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09" w:rsidRDefault="00524F09">
      <w:pPr>
        <w:spacing w:line="240" w:lineRule="exact"/>
        <w:rPr>
          <w:sz w:val="19"/>
          <w:szCs w:val="19"/>
        </w:rPr>
      </w:pPr>
    </w:p>
    <w:p w:rsidR="00524F09" w:rsidRDefault="00524F09">
      <w:pPr>
        <w:spacing w:line="240" w:lineRule="exact"/>
        <w:rPr>
          <w:sz w:val="19"/>
          <w:szCs w:val="19"/>
        </w:rPr>
      </w:pPr>
    </w:p>
    <w:p w:rsidR="00524F09" w:rsidRDefault="00524F09">
      <w:pPr>
        <w:spacing w:line="240" w:lineRule="exact"/>
        <w:rPr>
          <w:sz w:val="19"/>
          <w:szCs w:val="19"/>
        </w:rPr>
      </w:pPr>
    </w:p>
    <w:p w:rsidR="00524F09" w:rsidRDefault="00524F09">
      <w:pPr>
        <w:spacing w:line="240" w:lineRule="exact"/>
        <w:rPr>
          <w:sz w:val="19"/>
          <w:szCs w:val="19"/>
        </w:rPr>
      </w:pPr>
    </w:p>
    <w:p w:rsidR="00524F09" w:rsidRDefault="00524F09">
      <w:pPr>
        <w:spacing w:line="240" w:lineRule="exact"/>
        <w:rPr>
          <w:sz w:val="19"/>
          <w:szCs w:val="19"/>
        </w:rPr>
      </w:pPr>
    </w:p>
    <w:p w:rsidR="0046175C" w:rsidRPr="0046175C" w:rsidRDefault="0046175C" w:rsidP="0046175C">
      <w:pPr>
        <w:widowControl/>
        <w:suppressAutoHyphens/>
        <w:jc w:val="center"/>
        <w:rPr>
          <w:rFonts w:ascii="Arial" w:eastAsia="Times New Roman" w:hAnsi="Arial" w:cs="Arial"/>
          <w:bCs/>
          <w:color w:val="auto"/>
          <w:lang w:bidi="ar-SA"/>
        </w:rPr>
      </w:pPr>
      <w:r w:rsidRPr="0046175C">
        <w:rPr>
          <w:rFonts w:ascii="Arial" w:eastAsia="Times New Roman" w:hAnsi="Arial" w:cs="Arial"/>
          <w:noProof/>
          <w:color w:val="auto"/>
          <w:lang w:bidi="ar-SA"/>
        </w:rPr>
        <w:drawing>
          <wp:inline distT="0" distB="0" distL="0" distR="0" wp14:anchorId="24FBC723" wp14:editId="6A135730">
            <wp:extent cx="749300" cy="892175"/>
            <wp:effectExtent l="0" t="0" r="0" b="3175"/>
            <wp:docPr id="2" name="Рисунок 3" descr="Описание: 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5C" w:rsidRPr="0046175C" w:rsidRDefault="0046175C" w:rsidP="0046175C">
      <w:pPr>
        <w:widowControl/>
        <w:suppressAutoHyphens/>
        <w:jc w:val="center"/>
        <w:rPr>
          <w:rFonts w:ascii="Arial" w:eastAsia="Times New Roman" w:hAnsi="Arial" w:cs="Arial"/>
          <w:bCs/>
          <w:color w:val="auto"/>
          <w:lang w:bidi="ar-SA"/>
        </w:rPr>
      </w:pPr>
    </w:p>
    <w:p w:rsidR="0046175C" w:rsidRPr="0046175C" w:rsidRDefault="0046175C" w:rsidP="0046175C">
      <w:pPr>
        <w:widowControl/>
        <w:suppressAutoHyphens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6175C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АДМИНИСТРАЦИЯ</w:t>
      </w:r>
    </w:p>
    <w:p w:rsidR="0046175C" w:rsidRPr="0046175C" w:rsidRDefault="0046175C" w:rsidP="0046175C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r w:rsidRPr="0046175C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 xml:space="preserve">ГОРОДСКОГО ОКРУГА «ПОСЕЛОК </w:t>
      </w:r>
      <w:proofErr w:type="gramStart"/>
      <w:r w:rsidRPr="0046175C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АГИНСКОЕ</w:t>
      </w:r>
      <w:proofErr w:type="gramEnd"/>
      <w:r w:rsidRPr="0046175C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»</w:t>
      </w:r>
    </w:p>
    <w:p w:rsidR="0046175C" w:rsidRPr="0046175C" w:rsidRDefault="0046175C" w:rsidP="0046175C">
      <w:pPr>
        <w:widowControl/>
        <w:suppressAutoHyphens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46175C" w:rsidRPr="0046175C" w:rsidRDefault="0046175C" w:rsidP="0046175C">
      <w:pPr>
        <w:widowControl/>
        <w:suppressAutoHyphens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6175C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ПОСТАНОВЛЕНИЕ</w:t>
      </w:r>
    </w:p>
    <w:p w:rsidR="0046175C" w:rsidRPr="0046175C" w:rsidRDefault="0046175C" w:rsidP="0046175C">
      <w:pPr>
        <w:widowControl/>
        <w:tabs>
          <w:tab w:val="left" w:leader="underscore" w:pos="2184"/>
        </w:tabs>
        <w:suppressAutoHyphens/>
        <w:jc w:val="center"/>
        <w:rPr>
          <w:rFonts w:ascii="Arial" w:eastAsia="Times New Roman" w:hAnsi="Arial" w:cs="Arial"/>
          <w:color w:val="auto"/>
          <w:szCs w:val="26"/>
          <w:lang w:bidi="ar-SA"/>
        </w:rPr>
      </w:pPr>
    </w:p>
    <w:p w:rsidR="0046175C" w:rsidRPr="0046175C" w:rsidRDefault="0046175C" w:rsidP="0046175C">
      <w:pPr>
        <w:widowControl/>
        <w:tabs>
          <w:tab w:val="left" w:leader="underscore" w:pos="2184"/>
        </w:tabs>
        <w:suppressAutoHyphens/>
        <w:jc w:val="center"/>
        <w:rPr>
          <w:rFonts w:ascii="Arial" w:eastAsia="Times New Roman" w:hAnsi="Arial" w:cs="Arial"/>
          <w:color w:val="auto"/>
          <w:szCs w:val="26"/>
          <w:lang w:bidi="ar-SA"/>
        </w:rPr>
      </w:pPr>
    </w:p>
    <w:p w:rsidR="0046175C" w:rsidRPr="0046175C" w:rsidRDefault="0046175C" w:rsidP="0046175C">
      <w:pPr>
        <w:widowControl/>
        <w:tabs>
          <w:tab w:val="left" w:leader="underscore" w:pos="2184"/>
        </w:tabs>
        <w:suppressAutoHyphens/>
        <w:rPr>
          <w:rFonts w:ascii="Arial" w:eastAsia="Times New Roman" w:hAnsi="Arial" w:cs="Arial"/>
          <w:color w:val="auto"/>
          <w:szCs w:val="26"/>
          <w:lang w:bidi="ar-SA"/>
        </w:rPr>
      </w:pPr>
      <w:r w:rsidRPr="0046175C">
        <w:rPr>
          <w:rFonts w:ascii="Arial" w:eastAsia="Times New Roman" w:hAnsi="Arial" w:cs="Arial"/>
          <w:color w:val="auto"/>
          <w:szCs w:val="26"/>
          <w:lang w:bidi="ar-SA"/>
        </w:rPr>
        <w:t>31 января 2019 года</w:t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tab/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tab/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tab/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tab/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tab/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tab/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tab/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tab/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tab/>
        <w:t>№ 29</w:t>
      </w:r>
    </w:p>
    <w:p w:rsidR="0046175C" w:rsidRPr="0046175C" w:rsidRDefault="0046175C" w:rsidP="0046175C">
      <w:pPr>
        <w:widowControl/>
        <w:tabs>
          <w:tab w:val="left" w:leader="underscore" w:pos="2184"/>
        </w:tabs>
        <w:suppressAutoHyphens/>
        <w:jc w:val="center"/>
        <w:rPr>
          <w:rFonts w:ascii="Arial" w:eastAsia="Times New Roman" w:hAnsi="Arial" w:cs="Arial"/>
          <w:color w:val="auto"/>
          <w:szCs w:val="26"/>
          <w:lang w:bidi="ar-SA"/>
        </w:rPr>
      </w:pPr>
    </w:p>
    <w:p w:rsidR="0046175C" w:rsidRPr="0046175C" w:rsidRDefault="0046175C" w:rsidP="0046175C">
      <w:pPr>
        <w:widowControl/>
        <w:tabs>
          <w:tab w:val="left" w:leader="underscore" w:pos="2184"/>
        </w:tabs>
        <w:suppressAutoHyphens/>
        <w:jc w:val="center"/>
        <w:rPr>
          <w:rFonts w:ascii="Arial" w:eastAsia="Times New Roman" w:hAnsi="Arial" w:cs="Arial"/>
          <w:color w:val="auto"/>
          <w:szCs w:val="26"/>
          <w:lang w:bidi="ar-SA"/>
        </w:rPr>
      </w:pPr>
    </w:p>
    <w:p w:rsidR="0046175C" w:rsidRPr="0046175C" w:rsidRDefault="0046175C" w:rsidP="0046175C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r w:rsidRPr="0046175C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О введении ограничительных мероприятий и проведении дополнительных санитарно-противоэпидемических (профилактических) мероприятий</w:t>
      </w:r>
    </w:p>
    <w:p w:rsidR="0046175C" w:rsidRPr="0046175C" w:rsidRDefault="0046175C" w:rsidP="0046175C">
      <w:pPr>
        <w:widowControl/>
        <w:suppressAutoHyphens/>
        <w:jc w:val="center"/>
        <w:rPr>
          <w:rFonts w:ascii="Arial" w:eastAsia="Times New Roman" w:hAnsi="Arial" w:cs="Arial"/>
          <w:bCs/>
          <w:color w:val="auto"/>
          <w:lang w:bidi="ar-SA"/>
        </w:rPr>
      </w:pPr>
    </w:p>
    <w:p w:rsidR="0046175C" w:rsidRPr="0046175C" w:rsidRDefault="0046175C" w:rsidP="0046175C">
      <w:pPr>
        <w:widowControl/>
        <w:suppressAutoHyphens/>
        <w:jc w:val="center"/>
        <w:rPr>
          <w:rFonts w:ascii="Arial" w:eastAsia="Times New Roman" w:hAnsi="Arial" w:cs="Arial"/>
          <w:color w:val="auto"/>
          <w:lang w:bidi="ar-SA"/>
        </w:rPr>
      </w:pPr>
    </w:p>
    <w:p w:rsidR="0046175C" w:rsidRPr="0046175C" w:rsidRDefault="0046175C" w:rsidP="0046175C">
      <w:pPr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  <w:r w:rsidRPr="0046175C">
        <w:rPr>
          <w:rFonts w:ascii="Arial" w:eastAsia="Times New Roman" w:hAnsi="Arial" w:cs="Arial"/>
          <w:color w:val="auto"/>
          <w:szCs w:val="26"/>
          <w:lang w:bidi="ar-SA"/>
        </w:rPr>
        <w:t xml:space="preserve">На основании предложения территориального отдела Управления </w:t>
      </w:r>
      <w:proofErr w:type="spellStart"/>
      <w:r w:rsidRPr="0046175C">
        <w:rPr>
          <w:rFonts w:ascii="Arial" w:eastAsia="Times New Roman" w:hAnsi="Arial" w:cs="Arial"/>
          <w:color w:val="auto"/>
          <w:szCs w:val="26"/>
          <w:lang w:bidi="ar-SA"/>
        </w:rPr>
        <w:t>Роспотребнадзора</w:t>
      </w:r>
      <w:proofErr w:type="spellEnd"/>
      <w:r w:rsidRPr="0046175C">
        <w:rPr>
          <w:rFonts w:ascii="Arial" w:eastAsia="Times New Roman" w:hAnsi="Arial" w:cs="Arial"/>
          <w:color w:val="auto"/>
          <w:szCs w:val="26"/>
          <w:lang w:bidi="ar-SA"/>
        </w:rPr>
        <w:t xml:space="preserve"> по Забайкальскому краю в городском округе «Поселок Агинское» от 31 января 2019 года № 1 администрация городского округа «Поселок Агинское»</w:t>
      </w:r>
    </w:p>
    <w:p w:rsidR="0046175C" w:rsidRPr="0046175C" w:rsidRDefault="0046175C" w:rsidP="0046175C">
      <w:pPr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6175C">
        <w:rPr>
          <w:rFonts w:ascii="Arial" w:eastAsia="Times New Roman" w:hAnsi="Arial" w:cs="Arial"/>
          <w:bCs/>
          <w:color w:val="auto"/>
          <w:lang w:bidi="ar-SA"/>
        </w:rPr>
        <w:t>постановляет:</w:t>
      </w:r>
    </w:p>
    <w:p w:rsidR="0046175C" w:rsidRPr="0046175C" w:rsidRDefault="0046175C" w:rsidP="0046175C">
      <w:pPr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  <w:r w:rsidRPr="0046175C">
        <w:rPr>
          <w:rFonts w:ascii="Arial" w:eastAsia="Times New Roman" w:hAnsi="Arial" w:cs="Arial"/>
          <w:color w:val="auto"/>
          <w:szCs w:val="26"/>
          <w:lang w:bidi="ar-SA"/>
        </w:rPr>
        <w:t xml:space="preserve">Комитету образования администрации городского округа «Поселок Агинское» (Е.Б. </w:t>
      </w:r>
      <w:proofErr w:type="spellStart"/>
      <w:r w:rsidRPr="0046175C">
        <w:rPr>
          <w:rFonts w:ascii="Arial" w:eastAsia="Times New Roman" w:hAnsi="Arial" w:cs="Arial"/>
          <w:color w:val="auto"/>
          <w:szCs w:val="26"/>
          <w:lang w:bidi="ar-SA"/>
        </w:rPr>
        <w:t>Нимацыреновой</w:t>
      </w:r>
      <w:proofErr w:type="spellEnd"/>
      <w:r w:rsidRPr="0046175C">
        <w:rPr>
          <w:rFonts w:ascii="Arial" w:eastAsia="Times New Roman" w:hAnsi="Arial" w:cs="Arial"/>
          <w:color w:val="auto"/>
          <w:szCs w:val="26"/>
          <w:lang w:bidi="ar-SA"/>
        </w:rPr>
        <w:t>), руководителям образовательных учреждений и внешкольных образовательных учреждений дополнительного образования ГО «Поселок Агинское», юридическим лицам, независимо от формы собственности и ведомственной принадлежности, осуществляющим образовательную деятельность:</w:t>
      </w:r>
    </w:p>
    <w:p w:rsidR="0046175C" w:rsidRPr="0046175C" w:rsidRDefault="0046175C" w:rsidP="0046175C">
      <w:pPr>
        <w:widowControl/>
        <w:tabs>
          <w:tab w:val="left" w:pos="1112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  <w:r w:rsidRPr="0046175C">
        <w:rPr>
          <w:rFonts w:ascii="Arial" w:eastAsia="Times New Roman" w:hAnsi="Arial" w:cs="Arial"/>
          <w:color w:val="auto"/>
          <w:szCs w:val="26"/>
        </w:rPr>
        <w:t xml:space="preserve">1.1. </w:t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t xml:space="preserve">приостановить </w:t>
      </w:r>
      <w:r w:rsidRPr="0046175C">
        <w:rPr>
          <w:rFonts w:ascii="Arial" w:eastAsia="Times New Roman" w:hAnsi="Arial" w:cs="Arial"/>
          <w:bCs/>
          <w:color w:val="auto"/>
          <w:lang w:bidi="ar-SA"/>
        </w:rPr>
        <w:t xml:space="preserve">с 01 февраля 2019 года и до особого распоряжения </w:t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t>учебный процесс в общеобразовательных учреждениях, а так же во внешкольных образовательных учреждениях дополнительного образования детей в городском округе «Поселок Агинское» (вне зависимости от возраста), организовать дистанционное обучение;</w:t>
      </w:r>
    </w:p>
    <w:p w:rsidR="0046175C" w:rsidRPr="0046175C" w:rsidRDefault="0046175C" w:rsidP="0046175C">
      <w:pPr>
        <w:widowControl/>
        <w:tabs>
          <w:tab w:val="left" w:pos="1112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  <w:r w:rsidRPr="0046175C">
        <w:rPr>
          <w:rFonts w:ascii="Arial" w:eastAsia="Times New Roman" w:hAnsi="Arial" w:cs="Arial"/>
          <w:color w:val="auto"/>
          <w:szCs w:val="26"/>
        </w:rPr>
        <w:t xml:space="preserve">1.2. </w:t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t>обеспечить допуск детей к занятиям (по окончании ограничительных мероприятий) только после проведенного медицинского осмотра в день возобновления учебного процесса, организованного с участием медицинских, работников;</w:t>
      </w:r>
    </w:p>
    <w:p w:rsidR="0046175C" w:rsidRPr="0046175C" w:rsidRDefault="0046175C" w:rsidP="0046175C">
      <w:pPr>
        <w:widowControl/>
        <w:tabs>
          <w:tab w:val="left" w:pos="1124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  <w:r w:rsidRPr="0046175C">
        <w:rPr>
          <w:rFonts w:ascii="Arial" w:eastAsia="Times New Roman" w:hAnsi="Arial" w:cs="Arial"/>
          <w:color w:val="auto"/>
          <w:szCs w:val="26"/>
        </w:rPr>
        <w:t xml:space="preserve">1.3. </w:t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t xml:space="preserve">в детских дошкольных образовательных учреждениях городского округа «Поселок </w:t>
      </w:r>
      <w:proofErr w:type="gramStart"/>
      <w:r w:rsidRPr="0046175C">
        <w:rPr>
          <w:rFonts w:ascii="Arial" w:eastAsia="Times New Roman" w:hAnsi="Arial" w:cs="Arial"/>
          <w:color w:val="auto"/>
          <w:szCs w:val="26"/>
          <w:lang w:bidi="ar-SA"/>
        </w:rPr>
        <w:t>Агинское</w:t>
      </w:r>
      <w:proofErr w:type="gramEnd"/>
      <w:r w:rsidRPr="0046175C">
        <w:rPr>
          <w:rFonts w:ascii="Arial" w:eastAsia="Times New Roman" w:hAnsi="Arial" w:cs="Arial"/>
          <w:color w:val="auto"/>
          <w:szCs w:val="26"/>
          <w:lang w:bidi="ar-SA"/>
        </w:rPr>
        <w:t>»:</w:t>
      </w:r>
    </w:p>
    <w:p w:rsidR="0046175C" w:rsidRPr="0046175C" w:rsidRDefault="0046175C" w:rsidP="0046175C">
      <w:pPr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  <w:r w:rsidRPr="0046175C">
        <w:rPr>
          <w:rFonts w:ascii="Arial" w:eastAsia="Times New Roman" w:hAnsi="Arial" w:cs="Arial"/>
          <w:color w:val="auto"/>
          <w:szCs w:val="26"/>
          <w:lang w:bidi="ar-SA"/>
        </w:rPr>
        <w:t xml:space="preserve">1.3.1. обеспечить </w:t>
      </w:r>
      <w:r w:rsidRPr="0046175C">
        <w:rPr>
          <w:rFonts w:ascii="Arial" w:eastAsia="Times New Roman" w:hAnsi="Arial" w:cs="Arial"/>
          <w:bCs/>
          <w:color w:val="auto"/>
          <w:lang w:bidi="ar-SA"/>
        </w:rPr>
        <w:t xml:space="preserve">с 01 февраля 2019 года </w:t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t>и до особого распоряжения проведение ежедневного утреннего осмотра детей и персонала (опрос, термометрия, осмотр слизистой носоглотки) и передачу в Агинскую окружную поликлинику сведений о числе отсутствующих детей и работников по причине заболевания гриппом и ОРВИ (в разрезе групп);</w:t>
      </w:r>
    </w:p>
    <w:p w:rsidR="0046175C" w:rsidRPr="0046175C" w:rsidRDefault="0046175C" w:rsidP="0046175C">
      <w:pPr>
        <w:widowControl/>
        <w:tabs>
          <w:tab w:val="left" w:pos="1392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  <w:proofErr w:type="gramStart"/>
      <w:r w:rsidRPr="0046175C">
        <w:rPr>
          <w:rFonts w:ascii="Arial" w:eastAsia="Times New Roman" w:hAnsi="Arial" w:cs="Arial"/>
          <w:color w:val="auto"/>
          <w:szCs w:val="26"/>
        </w:rPr>
        <w:t xml:space="preserve">1.3.2. </w:t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t xml:space="preserve">обеспечить проведение до особого распоряжения </w:t>
      </w:r>
      <w:proofErr w:type="spellStart"/>
      <w:r w:rsidRPr="0046175C">
        <w:rPr>
          <w:rFonts w:ascii="Arial" w:eastAsia="Times New Roman" w:hAnsi="Arial" w:cs="Arial"/>
          <w:color w:val="auto"/>
          <w:szCs w:val="26"/>
          <w:lang w:bidi="ar-SA"/>
        </w:rPr>
        <w:t>санитарнопротивоэпидемических</w:t>
      </w:r>
      <w:proofErr w:type="spellEnd"/>
      <w:r w:rsidRPr="0046175C">
        <w:rPr>
          <w:rFonts w:ascii="Arial" w:eastAsia="Times New Roman" w:hAnsi="Arial" w:cs="Arial"/>
          <w:color w:val="auto"/>
          <w:szCs w:val="26"/>
          <w:lang w:bidi="ar-SA"/>
        </w:rPr>
        <w:t xml:space="preserve"> (профилактических) мероприятий, предусмотренных на период эпидемического подъема заболеваемости гриппом, ОРВИ по разработанным и утвержденным планам в соответствии с требованиями </w:t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lastRenderedPageBreak/>
        <w:t>санитарно-эпидемиологических правил СП 3.1.2.3117-13 «Профилактика гриппа и других острых респираторных вирусных инфекций» (соблюдение режимов текущей дезинфекции, обеззараживания воздуха, проветривания, температурного режима и т.д.);</w:t>
      </w:r>
      <w:proofErr w:type="gramEnd"/>
    </w:p>
    <w:p w:rsidR="0046175C" w:rsidRPr="0046175C" w:rsidRDefault="0046175C" w:rsidP="0046175C">
      <w:pPr>
        <w:widowControl/>
        <w:tabs>
          <w:tab w:val="left" w:pos="1392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  <w:r w:rsidRPr="0046175C">
        <w:rPr>
          <w:rFonts w:ascii="Arial" w:eastAsia="Times New Roman" w:hAnsi="Arial" w:cs="Arial"/>
          <w:color w:val="auto"/>
          <w:szCs w:val="26"/>
        </w:rPr>
        <w:t xml:space="preserve">1.3.3. </w:t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t>приостановить проведение массовых культурных, спортивных и иных мероприятий с объединением детей разных групп, не допускать объединение групп продленного дня;</w:t>
      </w:r>
    </w:p>
    <w:p w:rsidR="0046175C" w:rsidRPr="0046175C" w:rsidRDefault="0046175C" w:rsidP="0046175C">
      <w:pPr>
        <w:widowControl/>
        <w:tabs>
          <w:tab w:val="left" w:pos="0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  <w:r w:rsidRPr="0046175C">
        <w:rPr>
          <w:rFonts w:ascii="Arial" w:eastAsia="Times New Roman" w:hAnsi="Arial" w:cs="Arial"/>
          <w:color w:val="auto"/>
          <w:szCs w:val="26"/>
          <w:lang w:bidi="ar-SA"/>
        </w:rPr>
        <w:t xml:space="preserve">2.Рекомендовать руководителям средних специальных учебных заведений, осуществляющих деятельность на территории городского округа «Поселок </w:t>
      </w:r>
      <w:proofErr w:type="gramStart"/>
      <w:r w:rsidRPr="0046175C">
        <w:rPr>
          <w:rFonts w:ascii="Arial" w:eastAsia="Times New Roman" w:hAnsi="Arial" w:cs="Arial"/>
          <w:color w:val="auto"/>
          <w:szCs w:val="26"/>
          <w:lang w:bidi="ar-SA"/>
        </w:rPr>
        <w:t>Агинское</w:t>
      </w:r>
      <w:proofErr w:type="gramEnd"/>
      <w:r w:rsidRPr="0046175C">
        <w:rPr>
          <w:rFonts w:ascii="Arial" w:eastAsia="Times New Roman" w:hAnsi="Arial" w:cs="Arial"/>
          <w:color w:val="auto"/>
          <w:szCs w:val="26"/>
          <w:lang w:bidi="ar-SA"/>
        </w:rPr>
        <w:t>»:</w:t>
      </w:r>
    </w:p>
    <w:p w:rsidR="0046175C" w:rsidRPr="0046175C" w:rsidRDefault="0046175C" w:rsidP="0046175C">
      <w:pPr>
        <w:widowControl/>
        <w:tabs>
          <w:tab w:val="left" w:pos="0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  <w:r w:rsidRPr="0046175C">
        <w:rPr>
          <w:rFonts w:ascii="Arial" w:eastAsia="Times New Roman" w:hAnsi="Arial" w:cs="Arial"/>
          <w:color w:val="auto"/>
          <w:szCs w:val="26"/>
          <w:lang w:bidi="ar-SA"/>
        </w:rPr>
        <w:t>2.1. обеспечить ежедневную работу по активному выявлению среди студентов, в том числе проживающих в общежитиях, преподавателей и персонала лиц с признаками респираторных инфекций, своевременному отстранению их от работы и посещения учреждений и передачу в Агинскую окружную поликлинику информации о числе отсутствующих студентов ОРВИ в разрезе факультетов, курсов и групп, общежитий;</w:t>
      </w:r>
    </w:p>
    <w:p w:rsidR="0046175C" w:rsidRPr="0046175C" w:rsidRDefault="0046175C" w:rsidP="0046175C">
      <w:pPr>
        <w:widowControl/>
        <w:tabs>
          <w:tab w:val="left" w:pos="0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  <w:r w:rsidRPr="0046175C">
        <w:rPr>
          <w:rFonts w:ascii="Arial" w:eastAsia="Times New Roman" w:hAnsi="Arial" w:cs="Arial"/>
          <w:color w:val="auto"/>
          <w:szCs w:val="26"/>
          <w:lang w:bidi="ar-SA"/>
        </w:rPr>
        <w:t>2.2. обеспечить проведение до особого распоряжения в подведомственных учреждениях санитарно-противоэпидемических (профилактических</w:t>
      </w:r>
      <w:proofErr w:type="gramStart"/>
      <w:r w:rsidRPr="0046175C">
        <w:rPr>
          <w:rFonts w:ascii="Arial" w:eastAsia="Times New Roman" w:hAnsi="Arial" w:cs="Arial"/>
          <w:color w:val="auto"/>
          <w:szCs w:val="26"/>
          <w:lang w:bidi="ar-SA"/>
        </w:rPr>
        <w:t>)м</w:t>
      </w:r>
      <w:proofErr w:type="gramEnd"/>
      <w:r w:rsidRPr="0046175C">
        <w:rPr>
          <w:rFonts w:ascii="Arial" w:eastAsia="Times New Roman" w:hAnsi="Arial" w:cs="Arial"/>
          <w:color w:val="auto"/>
          <w:szCs w:val="26"/>
          <w:lang w:bidi="ar-SA"/>
        </w:rPr>
        <w:t>ероприятий, предусмотренных на период эпидемического подъема заболеваемости гриппом, ОРВИ по разработанным и утвержденным планам в соответствии с требованиями санитарно- эпидемиологических правил СП 3.1.2.3 117-13 «Профилактика гриппа и других острых респираторных вирусных инфекций» (соблюдение режимов текущей дезинфекции, обеззараживания воздуха, проветривания, температурного режима и т.д.);</w:t>
      </w:r>
    </w:p>
    <w:p w:rsidR="0046175C" w:rsidRPr="0046175C" w:rsidRDefault="0046175C" w:rsidP="0046175C">
      <w:pPr>
        <w:widowControl/>
        <w:tabs>
          <w:tab w:val="left" w:pos="0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  <w:r w:rsidRPr="0046175C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39E9C" wp14:editId="3868950C">
                <wp:simplePos x="0" y="0"/>
                <wp:positionH relativeFrom="page">
                  <wp:posOffset>4283710</wp:posOffset>
                </wp:positionH>
                <wp:positionV relativeFrom="paragraph">
                  <wp:posOffset>609600</wp:posOffset>
                </wp:positionV>
                <wp:extent cx="2642870" cy="435610"/>
                <wp:effectExtent l="0" t="0" r="0" b="0"/>
                <wp:wrapSquare wrapText="left"/>
                <wp:docPr id="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2870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175C" w:rsidRDefault="0046175C" w:rsidP="0046175C">
                            <w:pPr>
                              <w:pStyle w:val="1"/>
                              <w:shd w:val="clear" w:color="auto" w:fill="auto"/>
                              <w:ind w:firstLine="0"/>
                              <w:jc w:val="right"/>
                            </w:pPr>
                            <w:proofErr w:type="gramStart"/>
                            <w:r>
                              <w:t>осуществляющим</w:t>
                            </w:r>
                            <w:proofErr w:type="gramEnd"/>
                            <w:r>
                              <w:t xml:space="preserve"> проведение территории городского округа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left:0;text-align:left;margin-left:337.3pt;margin-top:48pt;width:208.1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" filled="f" stroked="f">
                <v:path arrowok="t"/>
                <v:textbox inset="0,0,0,0">
                  <w:txbxContent>
                    <w:p w:rsidR="0046175C" w:rsidRDefault="0046175C" w:rsidP="0046175C">
                      <w:pPr>
                        <w:pStyle w:val="1"/>
                        <w:shd w:val="clear" w:color="auto" w:fill="auto"/>
                        <w:ind w:firstLine="0"/>
                        <w:jc w:val="right"/>
                      </w:pPr>
                      <w:proofErr w:type="gramStart"/>
                      <w:r>
                        <w:t>осуществляющим</w:t>
                      </w:r>
                      <w:proofErr w:type="gramEnd"/>
                      <w:r>
                        <w:t xml:space="preserve"> проведение территории городского округа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t xml:space="preserve">3.Управлению социальных и жилищных вопросов администрации городского округа «Поселок </w:t>
      </w:r>
      <w:proofErr w:type="gramStart"/>
      <w:r w:rsidRPr="0046175C">
        <w:rPr>
          <w:rFonts w:ascii="Arial" w:eastAsia="Times New Roman" w:hAnsi="Arial" w:cs="Arial"/>
          <w:color w:val="auto"/>
          <w:szCs w:val="26"/>
          <w:lang w:bidi="ar-SA"/>
        </w:rPr>
        <w:t>Агинское</w:t>
      </w:r>
      <w:proofErr w:type="gramEnd"/>
      <w:r w:rsidRPr="0046175C">
        <w:rPr>
          <w:rFonts w:ascii="Arial" w:eastAsia="Times New Roman" w:hAnsi="Arial" w:cs="Arial"/>
          <w:color w:val="auto"/>
          <w:szCs w:val="26"/>
          <w:lang w:bidi="ar-SA"/>
        </w:rPr>
        <w:t>» (В.В. Ячменеву), юридическим лицам, независимо от формы собственности и ведомственной принадлежности, индивидуальным предпринимателям, культурно-досуговых мероприятий на «Поселок Агинское»:</w:t>
      </w:r>
    </w:p>
    <w:p w:rsidR="0046175C" w:rsidRPr="0046175C" w:rsidRDefault="0046175C" w:rsidP="0046175C">
      <w:pPr>
        <w:widowControl/>
        <w:tabs>
          <w:tab w:val="left" w:pos="0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  <w:r w:rsidRPr="0046175C">
        <w:rPr>
          <w:rFonts w:ascii="Arial" w:eastAsia="Times New Roman" w:hAnsi="Arial" w:cs="Arial"/>
          <w:color w:val="auto"/>
          <w:szCs w:val="26"/>
          <w:lang w:bidi="ar-SA"/>
        </w:rPr>
        <w:t xml:space="preserve">3.1. обеспечить проведение </w:t>
      </w:r>
      <w:r w:rsidRPr="0046175C">
        <w:rPr>
          <w:rFonts w:ascii="Arial" w:eastAsia="Times New Roman" w:hAnsi="Arial" w:cs="Arial"/>
          <w:bCs/>
          <w:color w:val="auto"/>
          <w:lang w:bidi="ar-SA"/>
        </w:rPr>
        <w:t xml:space="preserve">с 01.02.2019 до особого распоряжения </w:t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t xml:space="preserve">в учреждениях санитарно-противоэпидемических (профилактических) мероприятий, предусмотренных на период эпидемического подъема заболеваемости гриппом, ОРВИ по разработанным и утвержденным планам в соответствии с требованиями санитарно-эпидемиологических правил СП 3.1.2.3117-13 «Профилактика гриппа и других острых респираторных вирусных инфекций», в </w:t>
      </w:r>
      <w:proofErr w:type="spellStart"/>
      <w:r w:rsidRPr="0046175C">
        <w:rPr>
          <w:rFonts w:ascii="Arial" w:eastAsia="Times New Roman" w:hAnsi="Arial" w:cs="Arial"/>
          <w:color w:val="auto"/>
          <w:szCs w:val="26"/>
          <w:lang w:bidi="ar-SA"/>
        </w:rPr>
        <w:t>т.ч</w:t>
      </w:r>
      <w:proofErr w:type="spellEnd"/>
      <w:r w:rsidRPr="0046175C">
        <w:rPr>
          <w:rFonts w:ascii="Arial" w:eastAsia="Times New Roman" w:hAnsi="Arial" w:cs="Arial"/>
          <w:color w:val="auto"/>
          <w:szCs w:val="26"/>
          <w:lang w:bidi="ar-SA"/>
        </w:rPr>
        <w:t>.:</w:t>
      </w:r>
    </w:p>
    <w:p w:rsidR="0046175C" w:rsidRPr="0046175C" w:rsidRDefault="0046175C" w:rsidP="0046175C">
      <w:pPr>
        <w:widowControl/>
        <w:tabs>
          <w:tab w:val="left" w:pos="0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  <w:r w:rsidRPr="0046175C">
        <w:rPr>
          <w:rFonts w:ascii="Arial" w:eastAsia="Times New Roman" w:hAnsi="Arial" w:cs="Arial"/>
          <w:color w:val="auto"/>
          <w:szCs w:val="26"/>
          <w:lang w:bidi="ar-SA"/>
        </w:rPr>
        <w:t xml:space="preserve">3.1.1.принять меры к ограничению числа участников мероприятий при недостатке площади помещения, предназначенного для его </w:t>
      </w:r>
      <w:proofErr w:type="spellStart"/>
      <w:r w:rsidRPr="0046175C">
        <w:rPr>
          <w:rFonts w:ascii="Arial" w:eastAsia="Times New Roman" w:hAnsi="Arial" w:cs="Arial"/>
          <w:color w:val="auto"/>
          <w:szCs w:val="26"/>
          <w:lang w:bidi="ar-SA"/>
        </w:rPr>
        <w:t>проведения</w:t>
      </w:r>
      <w:proofErr w:type="gramStart"/>
      <w:r w:rsidRPr="0046175C">
        <w:rPr>
          <w:rFonts w:ascii="Arial" w:eastAsia="Times New Roman" w:hAnsi="Arial" w:cs="Arial"/>
          <w:color w:val="auto"/>
          <w:szCs w:val="26"/>
          <w:lang w:bidi="ar-SA"/>
        </w:rPr>
        <w:t>;м</w:t>
      </w:r>
      <w:proofErr w:type="gramEnd"/>
      <w:r w:rsidRPr="0046175C">
        <w:rPr>
          <w:rFonts w:ascii="Arial" w:eastAsia="Times New Roman" w:hAnsi="Arial" w:cs="Arial"/>
          <w:color w:val="auto"/>
          <w:szCs w:val="26"/>
          <w:lang w:bidi="ar-SA"/>
        </w:rPr>
        <w:t>ероприятия</w:t>
      </w:r>
      <w:proofErr w:type="spellEnd"/>
      <w:r w:rsidRPr="0046175C">
        <w:rPr>
          <w:rFonts w:ascii="Arial" w:eastAsia="Times New Roman" w:hAnsi="Arial" w:cs="Arial"/>
          <w:color w:val="auto"/>
          <w:szCs w:val="26"/>
          <w:lang w:bidi="ar-SA"/>
        </w:rPr>
        <w:t xml:space="preserve"> проводить в помещениях достаточных по площадям (из расчета не менее 0, 5 м2 на 1 человека) с соблюдением температурного режима (не ниже 22° С);</w:t>
      </w:r>
    </w:p>
    <w:p w:rsidR="0046175C" w:rsidRPr="0046175C" w:rsidRDefault="0046175C" w:rsidP="0046175C">
      <w:pPr>
        <w:widowControl/>
        <w:tabs>
          <w:tab w:val="left" w:pos="0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  <w:r w:rsidRPr="0046175C">
        <w:rPr>
          <w:rFonts w:ascii="Arial" w:eastAsia="Times New Roman" w:hAnsi="Arial" w:cs="Arial"/>
          <w:color w:val="auto"/>
          <w:szCs w:val="26"/>
          <w:lang w:bidi="ar-SA"/>
        </w:rPr>
        <w:t>3.1.2.принять меры к ограничению непрерывной продолжительности мероприятия не более 45-60 минут; при более длительной продолжительности принять меры к организации перерывов для проветривания;</w:t>
      </w:r>
    </w:p>
    <w:p w:rsidR="0046175C" w:rsidRPr="0046175C" w:rsidRDefault="0046175C" w:rsidP="0046175C">
      <w:pPr>
        <w:widowControl/>
        <w:tabs>
          <w:tab w:val="left" w:pos="1351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  <w:r w:rsidRPr="0046175C">
        <w:rPr>
          <w:rFonts w:ascii="Arial" w:eastAsia="Times New Roman" w:hAnsi="Arial" w:cs="Arial"/>
          <w:color w:val="auto"/>
          <w:szCs w:val="26"/>
          <w:lang w:bidi="ar-SA"/>
        </w:rPr>
        <w:t>3.1.3.обеспечить проведение в помещениях, где проводятся мероприятия (концертные, спортивные залы, гардеробные, рекреации, раздевалки и т.д.):</w:t>
      </w:r>
    </w:p>
    <w:p w:rsidR="0046175C" w:rsidRPr="0046175C" w:rsidRDefault="0046175C" w:rsidP="0046175C">
      <w:pPr>
        <w:widowControl/>
        <w:tabs>
          <w:tab w:val="left" w:pos="845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  <w:r w:rsidRPr="0046175C">
        <w:rPr>
          <w:rFonts w:ascii="Arial" w:eastAsia="Times New Roman" w:hAnsi="Arial" w:cs="Arial"/>
          <w:color w:val="auto"/>
          <w:szCs w:val="26"/>
        </w:rPr>
        <w:t xml:space="preserve">- </w:t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t xml:space="preserve">дезинфекционных мероприятий с использованием </w:t>
      </w:r>
      <w:proofErr w:type="spellStart"/>
      <w:r w:rsidRPr="0046175C">
        <w:rPr>
          <w:rFonts w:ascii="Arial" w:eastAsia="Times New Roman" w:hAnsi="Arial" w:cs="Arial"/>
          <w:color w:val="auto"/>
          <w:szCs w:val="26"/>
          <w:lang w:bidi="ar-SA"/>
        </w:rPr>
        <w:t>вирулицидных</w:t>
      </w:r>
      <w:proofErr w:type="spellEnd"/>
      <w:r w:rsidRPr="0046175C">
        <w:rPr>
          <w:rFonts w:ascii="Arial" w:eastAsia="Times New Roman" w:hAnsi="Arial" w:cs="Arial"/>
          <w:color w:val="auto"/>
          <w:szCs w:val="26"/>
          <w:lang w:bidi="ar-SA"/>
        </w:rPr>
        <w:t xml:space="preserve"> средств, влажную уборку проводить с мытьём полов, поверхностей стойки гардеробной, подоконников до и после проведения мероприятия;</w:t>
      </w:r>
    </w:p>
    <w:p w:rsidR="0046175C" w:rsidRPr="0046175C" w:rsidRDefault="0046175C" w:rsidP="0046175C">
      <w:pPr>
        <w:widowControl/>
        <w:tabs>
          <w:tab w:val="left" w:pos="845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  <w:r w:rsidRPr="0046175C">
        <w:rPr>
          <w:rFonts w:ascii="Arial" w:eastAsia="Times New Roman" w:hAnsi="Arial" w:cs="Arial"/>
          <w:color w:val="auto"/>
          <w:szCs w:val="26"/>
        </w:rPr>
        <w:t xml:space="preserve">- </w:t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t>сквозного проветривания в концертных залах за 30 минут до начала каждого мероприятия (киносеанса, представления, соревнования), после их окончания, рекреаций и гардеробной - во время мероприятий, а так же каждые два часа работы в отсутствии людей;</w:t>
      </w:r>
    </w:p>
    <w:p w:rsidR="0046175C" w:rsidRPr="0046175C" w:rsidRDefault="0046175C" w:rsidP="0046175C">
      <w:pPr>
        <w:widowControl/>
        <w:tabs>
          <w:tab w:val="left" w:pos="845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  <w:r w:rsidRPr="0046175C">
        <w:rPr>
          <w:rFonts w:ascii="Arial" w:eastAsia="Times New Roman" w:hAnsi="Arial" w:cs="Arial"/>
          <w:color w:val="auto"/>
          <w:szCs w:val="26"/>
        </w:rPr>
        <w:t xml:space="preserve">- </w:t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t>установить оборудование для обеззараживания воздуха (</w:t>
      </w:r>
      <w:proofErr w:type="spellStart"/>
      <w:r w:rsidRPr="0046175C">
        <w:rPr>
          <w:rFonts w:ascii="Arial" w:eastAsia="Times New Roman" w:hAnsi="Arial" w:cs="Arial"/>
          <w:color w:val="auto"/>
          <w:szCs w:val="26"/>
          <w:lang w:bidi="ar-SA"/>
        </w:rPr>
        <w:t>рециркуляторы</w:t>
      </w:r>
      <w:proofErr w:type="spellEnd"/>
      <w:r w:rsidRPr="0046175C">
        <w:rPr>
          <w:rFonts w:ascii="Arial" w:eastAsia="Times New Roman" w:hAnsi="Arial" w:cs="Arial"/>
          <w:color w:val="auto"/>
          <w:szCs w:val="26"/>
          <w:lang w:bidi="ar-SA"/>
        </w:rPr>
        <w:t xml:space="preserve"> типов) в соответствии с требованиями по эксплуатации.</w:t>
      </w:r>
    </w:p>
    <w:p w:rsidR="0046175C" w:rsidRPr="0046175C" w:rsidRDefault="0046175C" w:rsidP="0046175C">
      <w:pPr>
        <w:widowControl/>
        <w:tabs>
          <w:tab w:val="left" w:pos="1138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  <w:r w:rsidRPr="0046175C">
        <w:rPr>
          <w:rFonts w:ascii="Arial" w:eastAsia="Times New Roman" w:hAnsi="Arial" w:cs="Arial"/>
          <w:color w:val="auto"/>
          <w:szCs w:val="26"/>
          <w:lang w:bidi="ar-SA"/>
        </w:rPr>
        <w:lastRenderedPageBreak/>
        <w:t>3.2.В кинотеатре обеспечить удлинение перерывов между киносеансами для проведения текущей дезинфекции и обеззараживания воздуха в помещениях (проветривания).</w:t>
      </w:r>
    </w:p>
    <w:p w:rsidR="0046175C" w:rsidRPr="0046175C" w:rsidRDefault="0046175C" w:rsidP="0046175C">
      <w:pPr>
        <w:widowControl/>
        <w:tabs>
          <w:tab w:val="left" w:pos="1096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  <w:r w:rsidRPr="0046175C">
        <w:rPr>
          <w:rFonts w:ascii="Arial" w:eastAsia="Times New Roman" w:hAnsi="Arial" w:cs="Arial"/>
          <w:color w:val="auto"/>
          <w:szCs w:val="26"/>
          <w:lang w:bidi="ar-SA"/>
        </w:rPr>
        <w:t xml:space="preserve">4.Юридическим лицам, независимо от формы собственности и ведомственной принадлежности, индивидуальным предпринимателям, оказывающим услуги розничной торговли, общественного питания, а также осуществляющим автомобильные пассажирские перевозки на территории городского округа «Поселок </w:t>
      </w:r>
      <w:proofErr w:type="gramStart"/>
      <w:r w:rsidRPr="0046175C">
        <w:rPr>
          <w:rFonts w:ascii="Arial" w:eastAsia="Times New Roman" w:hAnsi="Arial" w:cs="Arial"/>
          <w:color w:val="auto"/>
          <w:szCs w:val="26"/>
          <w:lang w:bidi="ar-SA"/>
        </w:rPr>
        <w:t>Агинское</w:t>
      </w:r>
      <w:proofErr w:type="gramEnd"/>
      <w:r w:rsidRPr="0046175C">
        <w:rPr>
          <w:rFonts w:ascii="Arial" w:eastAsia="Times New Roman" w:hAnsi="Arial" w:cs="Arial"/>
          <w:color w:val="auto"/>
          <w:szCs w:val="26"/>
          <w:lang w:bidi="ar-SA"/>
        </w:rPr>
        <w:t>»:</w:t>
      </w:r>
    </w:p>
    <w:p w:rsidR="0046175C" w:rsidRPr="0046175C" w:rsidRDefault="0046175C" w:rsidP="0046175C">
      <w:pPr>
        <w:widowControl/>
        <w:tabs>
          <w:tab w:val="left" w:pos="1119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  <w:r w:rsidRPr="0046175C">
        <w:rPr>
          <w:rFonts w:ascii="Arial" w:eastAsia="Times New Roman" w:hAnsi="Arial" w:cs="Arial"/>
          <w:color w:val="auto"/>
          <w:szCs w:val="26"/>
          <w:lang w:bidi="ar-SA"/>
        </w:rPr>
        <w:t>4.1.обеспечить проведение до особого распоряжения в учреждениях (в транспорте) санитарно-противоэпидемических (профилактических) мероприятий, предусмотренных на период эпидемического подъема заболеваемости гриппом, ОРВИ в соответствии с требованиями санитарн</w:t>
      </w:r>
      <w:proofErr w:type="gramStart"/>
      <w:r w:rsidRPr="0046175C">
        <w:rPr>
          <w:rFonts w:ascii="Arial" w:eastAsia="Times New Roman" w:hAnsi="Arial" w:cs="Arial"/>
          <w:color w:val="auto"/>
          <w:szCs w:val="26"/>
          <w:lang w:bidi="ar-SA"/>
        </w:rPr>
        <w:t>о-</w:t>
      </w:r>
      <w:proofErr w:type="gramEnd"/>
      <w:r w:rsidRPr="0046175C">
        <w:rPr>
          <w:rFonts w:ascii="Arial" w:eastAsia="Times New Roman" w:hAnsi="Arial" w:cs="Arial"/>
          <w:color w:val="auto"/>
          <w:szCs w:val="26"/>
          <w:lang w:bidi="ar-SA"/>
        </w:rPr>
        <w:t xml:space="preserve"> эпидемиологических правил СП 3.1.2.3117-13 «Профилактика гриппа и других острых респираторных вирусных инфекций» (соблюдение режимов текущей дезинфекции, проветривания, температурного режима и т.д.).</w:t>
      </w:r>
    </w:p>
    <w:p w:rsidR="0046175C" w:rsidRPr="0046175C" w:rsidRDefault="0046175C" w:rsidP="0046175C">
      <w:pPr>
        <w:widowControl/>
        <w:tabs>
          <w:tab w:val="left" w:pos="1119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</w:p>
    <w:p w:rsidR="0046175C" w:rsidRPr="0046175C" w:rsidRDefault="0046175C" w:rsidP="0046175C">
      <w:pPr>
        <w:widowControl/>
        <w:tabs>
          <w:tab w:val="left" w:pos="1119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</w:p>
    <w:p w:rsidR="0046175C" w:rsidRPr="0046175C" w:rsidRDefault="0046175C" w:rsidP="0046175C">
      <w:pPr>
        <w:widowControl/>
        <w:tabs>
          <w:tab w:val="left" w:pos="1119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6"/>
          <w:lang w:bidi="ar-SA"/>
        </w:rPr>
      </w:pPr>
    </w:p>
    <w:p w:rsidR="0046175C" w:rsidRDefault="0046175C" w:rsidP="0046175C">
      <w:pPr>
        <w:widowControl/>
        <w:tabs>
          <w:tab w:val="left" w:pos="0"/>
        </w:tabs>
        <w:suppressAutoHyphens/>
        <w:jc w:val="both"/>
      </w:pPr>
      <w:r w:rsidRPr="0046175C">
        <w:rPr>
          <w:rFonts w:ascii="Arial" w:eastAsia="Times New Roman" w:hAnsi="Arial" w:cs="Arial"/>
          <w:color w:val="auto"/>
          <w:szCs w:val="26"/>
          <w:lang w:bidi="ar-SA"/>
        </w:rPr>
        <w:t xml:space="preserve">Глава городского округа «Поселок Агинское» </w:t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tab/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tab/>
      </w:r>
      <w:r w:rsidRPr="0046175C">
        <w:rPr>
          <w:rFonts w:ascii="Arial" w:eastAsia="Times New Roman" w:hAnsi="Arial" w:cs="Arial"/>
          <w:color w:val="auto"/>
          <w:szCs w:val="26"/>
          <w:lang w:bidi="ar-SA"/>
        </w:rPr>
        <w:tab/>
        <w:t xml:space="preserve">Б.Б. </w:t>
      </w:r>
      <w:proofErr w:type="spellStart"/>
      <w:r w:rsidRPr="0046175C">
        <w:rPr>
          <w:rFonts w:ascii="Arial" w:eastAsia="Times New Roman" w:hAnsi="Arial" w:cs="Arial"/>
          <w:color w:val="auto"/>
          <w:szCs w:val="26"/>
          <w:lang w:bidi="ar-SA"/>
        </w:rPr>
        <w:t>Батомункуев</w:t>
      </w:r>
      <w:bookmarkStart w:id="0" w:name="_GoBack"/>
      <w:bookmarkEnd w:id="0"/>
      <w:proofErr w:type="spellEnd"/>
    </w:p>
    <w:p w:rsidR="00524F09" w:rsidRDefault="00524F09">
      <w:pPr>
        <w:spacing w:after="580" w:line="1" w:lineRule="exact"/>
      </w:pPr>
    </w:p>
    <w:p w:rsidR="00524F09" w:rsidRDefault="00524F09">
      <w:pPr>
        <w:spacing w:line="1" w:lineRule="exact"/>
      </w:pPr>
    </w:p>
    <w:sectPr w:rsidR="00524F09">
      <w:type w:val="continuous"/>
      <w:pgSz w:w="11900" w:h="16840"/>
      <w:pgMar w:top="630" w:right="1085" w:bottom="630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BC" w:rsidRDefault="00854EBC">
      <w:r>
        <w:separator/>
      </w:r>
    </w:p>
  </w:endnote>
  <w:endnote w:type="continuationSeparator" w:id="0">
    <w:p w:rsidR="00854EBC" w:rsidRDefault="0085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BC" w:rsidRDefault="00854EBC"/>
  </w:footnote>
  <w:footnote w:type="continuationSeparator" w:id="0">
    <w:p w:rsidR="00854EBC" w:rsidRDefault="00854E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82C"/>
    <w:multiLevelType w:val="multilevel"/>
    <w:tmpl w:val="6E3A2D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33365"/>
    <w:multiLevelType w:val="multilevel"/>
    <w:tmpl w:val="D07CA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A1ED5"/>
    <w:multiLevelType w:val="hybridMultilevel"/>
    <w:tmpl w:val="FEF818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50A7F"/>
    <w:multiLevelType w:val="multilevel"/>
    <w:tmpl w:val="AD506F9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743AC6"/>
    <w:multiLevelType w:val="multilevel"/>
    <w:tmpl w:val="0710618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</w:rPr>
    </w:lvl>
  </w:abstractNum>
  <w:abstractNum w:abstractNumId="5">
    <w:nsid w:val="3BBA09CE"/>
    <w:multiLevelType w:val="multilevel"/>
    <w:tmpl w:val="C75ED8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B72CC6"/>
    <w:multiLevelType w:val="hybridMultilevel"/>
    <w:tmpl w:val="58C84FF6"/>
    <w:lvl w:ilvl="0" w:tplc="F796B9F4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>
    <w:nsid w:val="55E86309"/>
    <w:multiLevelType w:val="multilevel"/>
    <w:tmpl w:val="37D07DFE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24F09"/>
    <w:rsid w:val="0046175C"/>
    <w:rsid w:val="00524F09"/>
    <w:rsid w:val="00854EBC"/>
    <w:rsid w:val="0089073B"/>
    <w:rsid w:val="00D2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61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75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61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75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QD/KqRruOcnS+/ybQcSeVbn0YiLpVbD9tU1qX4suyFY=</DigestValue>
    </Reference>
    <Reference URI="#idOfficeObject" Type="http://www.w3.org/2000/09/xmldsig#Object">
      <DigestMethod Algorithm="http://www.w3.org/2001/04/xmldsig-more#gostr34112012-256"/>
      <DigestValue>gri4WxspUpbhdV0iCy8At3jhDgZX8JBYjp/1gVXk5/A=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1coEIZpxZI1vUAK4H1eTa1aV4UQ0LXbCDGm+wCa5vSA=</DigestValue>
    </Reference>
  </SignedInfo>
  <SignatureValue>25O5lTiN0orkFK/77o55+mlz4+rlwBVvGMS3AogG4KlEcs3nzVzIbBaj2UB1PJ6845Og577pamhK
O+72j5+LsQ==</SignatureValue>
  <KeyInfo>
    <X509Data>
      <X509Certificate>MIIJOjCCCOWgAwIBAgIQAdY6H+pHgIAAAAAcBL4AAzAMBggqhQMHAQEDAgUAMIIBszE9MDsGA1UE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0LDRhtC40L7QvdC90YvQuSDRhtC10L3RgtGAIjAeFw0yMDA2MDQwMzI2MDBaFw0yMTA2MDQwMzI0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SAEzBuVpH0rvXmKu1cm7rQebYMzc1zXCf8QJCdFnBUw=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RKlWSpqslcErE4hxh65+V98cFgdPurqg25vfQW1tOS0=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eDLw6j09AXiUcv6xNabI3bg958+5G/5A6xuq53biZsk=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X2Rj81LEWh+7AMpUBkbvQuF5cd0eVDj0oxN0q5OijiQ=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0ZuNNeywwAkFCmrJfnfuUnrjjJY2q6YLe62x2XokL98=</DigestValue>
      </Reference>
      <Reference URI="/word/media/image1.png?ContentType=image/png">
        <DigestMethod Algorithm="http://www.w3.org/2001/04/xmldsig-more#gostr34112012-256"/>
        <DigestValue>GU/Plg3jIVjMtBFkcLuw2Uw5yVh9C9OOCNlsToMR6x4=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Xa3hTTFUdGPJa1uRrzIldWqK1/etezZ4IFP9+he+BuE=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bi0lN+f2ZPQTjsM2dL/wXf1PnYee18Uj2A11UWoJzao=</DigestValue>
      </Reference>
      <Reference URI="/word/styles.xml?ContentType=application/vnd.openxmlformats-officedocument.wordprocessingml.styles+xml">
        <DigestMethod Algorithm="http://www.w3.org/2001/04/xmldsig-more#gostr34112012-256"/>
        <DigestValue>YEvYtiBM//kFB81irVylUzsvHBN4DC44fUZqbiIDKtc=</DigestValue>
      </Reference>
      <Reference URI="/word/stylesWithEffects.xml?ContentType=application/vnd.ms-word.stylesWithEffects+xml">
        <DigestMethod Algorithm="http://www.w3.org/2001/04/xmldsig-more#gostr34112012-256"/>
        <DigestValue>6DiZVjxzKRlGkIBr0tb6LGXGYH+rxLqhzil39JWtK5k=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tayhF1INwqOwSH+A+b4jr0omfAVdX9shAcc+DYrrkcI=</DigestValue>
      </Reference>
    </Manifest>
    <SignatureProperties>
      <SignatureProperty Id="idSignatureTime" Target="#idPackageSignature">
        <mdssi:SignatureTime>
          <mdssi:Format>YYYY-MM-DDThh:mm:ssTZD</mdssi:Format>
          <mdssi:Value>2021-03-26T01:50:32Z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2021-03-26T01:50:32Z</xd:SigningTime>
          <xd:SigningCertificate>
            <xd:Cert>
              <xd:CertDigest>
                <DigestMethod Algorithm="http://www.w3.org/2001/04/xmldsig-more#gostr34112012-256"/>
                <DigestValue>F/9yZtFriEfMk8xoPpk5vmJASMymEeVlT677OQ0T4J8=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2441558431847351579968821237922004995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user-s</cp:lastModifiedBy>
  <cp:revision>2</cp:revision>
  <dcterms:created xsi:type="dcterms:W3CDTF">2021-03-26T01:16:00Z</dcterms:created>
  <dcterms:modified xsi:type="dcterms:W3CDTF">2021-03-26T01:50:00Z</dcterms:modified>
</cp:coreProperties>
</file>