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CC" w:rsidRDefault="00C946CC">
      <w:pPr>
        <w:jc w:val="center"/>
        <w:rPr>
          <w:sz w:val="2"/>
          <w:szCs w:val="2"/>
        </w:rPr>
      </w:pPr>
    </w:p>
    <w:p w:rsidR="00C946CC" w:rsidRDefault="00C946CC">
      <w:pPr>
        <w:spacing w:after="319" w:line="1" w:lineRule="exact"/>
      </w:pPr>
    </w:p>
    <w:p w:rsidR="00C946CC" w:rsidRDefault="003A25EE">
      <w:pPr>
        <w:pStyle w:val="1"/>
        <w:shd w:val="clear" w:color="auto" w:fill="auto"/>
        <w:spacing w:after="40" w:line="240" w:lineRule="auto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ЗАБАЙКАЛЬСКИЙ КРАЙ</w:t>
      </w:r>
      <w:r>
        <w:rPr>
          <w:b/>
          <w:bCs/>
          <w:sz w:val="28"/>
          <w:szCs w:val="28"/>
        </w:rPr>
        <w:br/>
      </w:r>
      <w:r>
        <w:rPr>
          <w:b/>
          <w:bCs/>
          <w:sz w:val="24"/>
          <w:szCs w:val="24"/>
        </w:rPr>
        <w:t>АГИНСКИЙ БУРЯТСКИЙ ОКРУГ</w:t>
      </w:r>
    </w:p>
    <w:p w:rsidR="00C946CC" w:rsidRDefault="003A25EE">
      <w:pPr>
        <w:pStyle w:val="30"/>
        <w:shd w:val="clear" w:color="auto" w:fill="auto"/>
        <w:tabs>
          <w:tab w:val="left" w:leader="underscore" w:pos="2591"/>
          <w:tab w:val="left" w:leader="underscore" w:pos="8240"/>
        </w:tabs>
        <w:spacing w:line="262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ab/>
        <w:t xml:space="preserve">Городской округ «Поселок </w:t>
      </w:r>
      <w:proofErr w:type="gramStart"/>
      <w:r>
        <w:rPr>
          <w:b/>
          <w:bCs/>
          <w:sz w:val="24"/>
          <w:szCs w:val="24"/>
          <w:u w:val="single"/>
        </w:rPr>
        <w:t>Агинское</w:t>
      </w:r>
      <w:proofErr w:type="gramEnd"/>
      <w:r>
        <w:rPr>
          <w:b/>
          <w:bCs/>
          <w:sz w:val="24"/>
          <w:szCs w:val="24"/>
          <w:u w:val="single"/>
        </w:rPr>
        <w:t>»</w:t>
      </w:r>
      <w:r>
        <w:rPr>
          <w:b/>
          <w:bCs/>
          <w:sz w:val="24"/>
          <w:szCs w:val="24"/>
          <w:u w:val="single"/>
        </w:rPr>
        <w:tab/>
      </w:r>
    </w:p>
    <w:p w:rsidR="00C946CC" w:rsidRDefault="003A25EE">
      <w:pPr>
        <w:pStyle w:val="20"/>
        <w:shd w:val="clear" w:color="auto" w:fill="auto"/>
        <w:spacing w:after="580" w:line="257" w:lineRule="auto"/>
        <w:ind w:firstLine="0"/>
        <w:jc w:val="center"/>
      </w:pPr>
      <w:r>
        <w:t xml:space="preserve">Ленина ул.,43, </w:t>
      </w:r>
      <w:proofErr w:type="spellStart"/>
      <w:r>
        <w:t>пос</w:t>
      </w:r>
      <w:proofErr w:type="gramStart"/>
      <w:r>
        <w:t>.А</w:t>
      </w:r>
      <w:proofErr w:type="gramEnd"/>
      <w:r>
        <w:t>гинское</w:t>
      </w:r>
      <w:proofErr w:type="spellEnd"/>
      <w:r>
        <w:t xml:space="preserve">, 687000, Тел./факс (30239)3-53-84, </w:t>
      </w:r>
      <w:r>
        <w:rPr>
          <w:lang w:val="en-US" w:eastAsia="en-US" w:bidi="en-US"/>
        </w:rPr>
        <w:t>E</w:t>
      </w:r>
      <w:r w:rsidRPr="009B642C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9B642C">
        <w:rPr>
          <w:lang w:eastAsia="en-US" w:bidi="en-US"/>
        </w:rPr>
        <w:t xml:space="preserve">: </w:t>
      </w:r>
      <w:hyperlink r:id="rId8" w:history="1">
        <w:r>
          <w:rPr>
            <w:lang w:val="en-US" w:eastAsia="en-US" w:bidi="en-US"/>
          </w:rPr>
          <w:t>mo</w:t>
        </w:r>
        <w:r w:rsidRPr="009B642C">
          <w:rPr>
            <w:lang w:eastAsia="en-US" w:bidi="en-US"/>
          </w:rPr>
          <w:t>_</w:t>
        </w:r>
        <w:r>
          <w:rPr>
            <w:lang w:val="en-US" w:eastAsia="en-US" w:bidi="en-US"/>
          </w:rPr>
          <w:t>aginskoe</w:t>
        </w:r>
        <w:r w:rsidRPr="009B642C">
          <w:rPr>
            <w:lang w:eastAsia="en-US" w:bidi="en-US"/>
          </w:rPr>
          <w:t>@</w:t>
        </w:r>
        <w:r>
          <w:rPr>
            <w:lang w:val="en-US" w:eastAsia="en-US" w:bidi="en-US"/>
          </w:rPr>
          <w:t>mail</w:t>
        </w:r>
        <w:r w:rsidRPr="009B642C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9B642C">
        <w:rPr>
          <w:lang w:eastAsia="en-US" w:bidi="en-US"/>
        </w:rPr>
        <w:br/>
      </w:r>
      <w:r>
        <w:t>ОКПО 04271061,ОГРН 1087580001190, ИНН/КПП 8001015685/800101001</w:t>
      </w:r>
    </w:p>
    <w:p w:rsidR="00C946CC" w:rsidRDefault="003A25EE">
      <w:pPr>
        <w:pStyle w:val="40"/>
        <w:shd w:val="clear" w:color="auto" w:fill="auto"/>
      </w:pPr>
      <w:r>
        <w:t>ПОСТАНОВЛЕНИЕ</w:t>
      </w:r>
    </w:p>
    <w:p w:rsidR="00C946CC" w:rsidRDefault="009B642C">
      <w:pPr>
        <w:pStyle w:val="1"/>
        <w:shd w:val="clear" w:color="auto" w:fill="auto"/>
        <w:tabs>
          <w:tab w:val="left" w:pos="6455"/>
          <w:tab w:val="left" w:pos="8766"/>
        </w:tabs>
        <w:spacing w:after="32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>№ 65</w:t>
      </w:r>
      <w:r w:rsidR="003A25EE">
        <w:rPr>
          <w:i/>
          <w:iCs/>
          <w:color w:val="1B1930"/>
          <w:sz w:val="28"/>
          <w:szCs w:val="28"/>
        </w:rPr>
        <w:tab/>
      </w:r>
      <w:r w:rsidRPr="009B642C">
        <w:rPr>
          <w:iCs/>
          <w:sz w:val="28"/>
          <w:szCs w:val="28"/>
        </w:rPr>
        <w:t>08 февраля</w:t>
      </w:r>
      <w:r>
        <w:rPr>
          <w:iCs/>
          <w:sz w:val="28"/>
          <w:szCs w:val="28"/>
        </w:rPr>
        <w:t xml:space="preserve"> </w:t>
      </w:r>
      <w:r w:rsidR="003A25EE" w:rsidRPr="009B642C">
        <w:rPr>
          <w:sz w:val="28"/>
          <w:szCs w:val="28"/>
        </w:rPr>
        <w:t>2010</w:t>
      </w:r>
      <w:r w:rsidR="003A25EE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C946CC" w:rsidRDefault="003A25EE">
      <w:pPr>
        <w:pStyle w:val="1"/>
        <w:shd w:val="clear" w:color="auto" w:fill="auto"/>
        <w:spacing w:after="320" w:line="240" w:lineRule="auto"/>
        <w:rPr>
          <w:sz w:val="28"/>
          <w:szCs w:val="28"/>
        </w:rPr>
      </w:pPr>
      <w:r>
        <w:rPr>
          <w:color w:val="1B1930"/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положения о единой дежурно-диспетчерской службе городского округа «Поселок </w:t>
      </w:r>
      <w:proofErr w:type="gramStart"/>
      <w:r>
        <w:rPr>
          <w:sz w:val="28"/>
          <w:szCs w:val="28"/>
        </w:rPr>
        <w:t>Агинское</w:t>
      </w:r>
      <w:proofErr w:type="gramEnd"/>
      <w:r>
        <w:rPr>
          <w:sz w:val="28"/>
          <w:szCs w:val="28"/>
        </w:rPr>
        <w:t>»</w:t>
      </w:r>
    </w:p>
    <w:p w:rsidR="00C946CC" w:rsidRDefault="003A25EE">
      <w:pPr>
        <w:pStyle w:val="1"/>
        <w:shd w:val="clear" w:color="auto" w:fill="auto"/>
        <w:spacing w:after="260" w:line="240" w:lineRule="auto"/>
        <w:ind w:firstLine="5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 Федеральными законами от 12 ноября 1998 года № 28 ФЗ </w:t>
      </w:r>
      <w:r>
        <w:rPr>
          <w:color w:val="1B1930"/>
          <w:sz w:val="28"/>
          <w:szCs w:val="28"/>
        </w:rPr>
        <w:t xml:space="preserve">О </w:t>
      </w:r>
      <w:r>
        <w:rPr>
          <w:sz w:val="28"/>
          <w:szCs w:val="28"/>
        </w:rPr>
        <w:t xml:space="preserve">гражданской обороне», 21 апреля 1994 года № 68 ФЗ «О защите населения и территорий от чрезвычайных ситуаций природного и техногенного характера» постановления Правительства РФ № 1113 от 05.11.1995 года «О единой </w:t>
      </w:r>
      <w:r>
        <w:rPr>
          <w:color w:val="1B1930"/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 xml:space="preserve">системе предупреждения и ликвидации чрезвычайных </w:t>
      </w:r>
      <w:r w:rsidR="009B642C">
        <w:rPr>
          <w:sz w:val="28"/>
          <w:szCs w:val="28"/>
        </w:rPr>
        <w:t>с</w:t>
      </w:r>
      <w:r>
        <w:rPr>
          <w:sz w:val="28"/>
          <w:szCs w:val="28"/>
        </w:rPr>
        <w:t xml:space="preserve">итуаций», приказа МЧС России № 553 от 02.12.2002 г. «О создании и </w:t>
      </w:r>
      <w:r w:rsidR="009B642C">
        <w:rPr>
          <w:sz w:val="28"/>
          <w:szCs w:val="28"/>
        </w:rPr>
        <w:t>о</w:t>
      </w:r>
      <w:r>
        <w:rPr>
          <w:sz w:val="28"/>
          <w:szCs w:val="28"/>
        </w:rPr>
        <w:t>рганизации функционирования</w:t>
      </w:r>
      <w:proofErr w:type="gramEnd"/>
      <w:r>
        <w:rPr>
          <w:sz w:val="28"/>
          <w:szCs w:val="28"/>
        </w:rPr>
        <w:t xml:space="preserve"> на территории субъекта РФ ЕДДС» в целях </w:t>
      </w:r>
      <w:r w:rsidR="009B642C">
        <w:rPr>
          <w:sz w:val="28"/>
          <w:szCs w:val="28"/>
        </w:rPr>
        <w:t>оп</w:t>
      </w:r>
      <w:r>
        <w:rPr>
          <w:sz w:val="28"/>
          <w:szCs w:val="28"/>
        </w:rPr>
        <w:t xml:space="preserve">еративного руководства силами и </w:t>
      </w:r>
      <w:proofErr w:type="gramStart"/>
      <w:r>
        <w:rPr>
          <w:sz w:val="28"/>
          <w:szCs w:val="28"/>
        </w:rPr>
        <w:t>средствами</w:t>
      </w:r>
      <w:proofErr w:type="gramEnd"/>
      <w:r>
        <w:rPr>
          <w:sz w:val="28"/>
          <w:szCs w:val="28"/>
        </w:rPr>
        <w:t xml:space="preserve"> привлекаемыми для </w:t>
      </w:r>
      <w:r w:rsidR="009B642C">
        <w:rPr>
          <w:sz w:val="28"/>
          <w:szCs w:val="28"/>
        </w:rPr>
        <w:t>п</w:t>
      </w:r>
      <w:r>
        <w:rPr>
          <w:sz w:val="28"/>
          <w:szCs w:val="28"/>
        </w:rPr>
        <w:t xml:space="preserve">редупреждения и ликвидации чрезвычайных ситуаций на территории </w:t>
      </w:r>
      <w:r w:rsidR="009B642C">
        <w:rPr>
          <w:sz w:val="28"/>
          <w:szCs w:val="28"/>
        </w:rPr>
        <w:t>го</w:t>
      </w:r>
      <w:r>
        <w:rPr>
          <w:sz w:val="28"/>
          <w:szCs w:val="28"/>
        </w:rPr>
        <w:t>родского округа</w:t>
      </w:r>
    </w:p>
    <w:p w:rsidR="00C946CC" w:rsidRDefault="003A25EE">
      <w:pPr>
        <w:pStyle w:val="1"/>
        <w:shd w:val="clear" w:color="auto" w:fill="auto"/>
        <w:spacing w:after="26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C946CC" w:rsidRDefault="009B642C" w:rsidP="009B642C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A25EE">
        <w:rPr>
          <w:sz w:val="28"/>
          <w:szCs w:val="28"/>
        </w:rPr>
        <w:t xml:space="preserve">С 1 марта 2010 года создать в администрации ГО «Поселок Агинское» </w:t>
      </w:r>
      <w:r>
        <w:rPr>
          <w:sz w:val="28"/>
          <w:szCs w:val="28"/>
        </w:rPr>
        <w:t>е</w:t>
      </w:r>
      <w:r w:rsidR="003A25EE">
        <w:rPr>
          <w:color w:val="1B1930"/>
          <w:sz w:val="28"/>
          <w:szCs w:val="28"/>
        </w:rPr>
        <w:t xml:space="preserve">диную </w:t>
      </w:r>
      <w:r w:rsidR="003A25EE">
        <w:rPr>
          <w:sz w:val="28"/>
          <w:szCs w:val="28"/>
        </w:rPr>
        <w:t>дежурную диспетчерскую службу.</w:t>
      </w:r>
    </w:p>
    <w:p w:rsidR="00C946CC" w:rsidRDefault="009B642C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A25EE">
        <w:rPr>
          <w:sz w:val="28"/>
          <w:szCs w:val="28"/>
        </w:rPr>
        <w:t xml:space="preserve"> Утвердить Положение о единой дежурной диспетчерской службе городского </w:t>
      </w:r>
      <w:r>
        <w:rPr>
          <w:sz w:val="28"/>
          <w:szCs w:val="28"/>
        </w:rPr>
        <w:t>ок</w:t>
      </w:r>
      <w:r w:rsidR="003A25EE">
        <w:rPr>
          <w:sz w:val="28"/>
          <w:szCs w:val="28"/>
        </w:rPr>
        <w:t>руга «Поселок Агинское», (прилагается)</w:t>
      </w:r>
    </w:p>
    <w:p w:rsidR="00C946CC" w:rsidRDefault="009B642C" w:rsidP="009B642C">
      <w:pPr>
        <w:pStyle w:val="1"/>
        <w:shd w:val="clear" w:color="auto" w:fill="auto"/>
        <w:tabs>
          <w:tab w:val="left" w:pos="31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A25EE">
        <w:rPr>
          <w:sz w:val="28"/>
          <w:szCs w:val="28"/>
        </w:rPr>
        <w:t xml:space="preserve">Контроль над исполнением настоящего постановления возложить на I </w:t>
      </w:r>
      <w:r>
        <w:rPr>
          <w:color w:val="1B1930"/>
          <w:sz w:val="28"/>
          <w:szCs w:val="28"/>
        </w:rPr>
        <w:t>заме</w:t>
      </w:r>
      <w:r w:rsidR="003A25EE">
        <w:rPr>
          <w:color w:val="1B1930"/>
          <w:sz w:val="28"/>
          <w:szCs w:val="28"/>
        </w:rPr>
        <w:t xml:space="preserve">стителя </w:t>
      </w:r>
      <w:r w:rsidR="003A25EE">
        <w:rPr>
          <w:sz w:val="28"/>
          <w:szCs w:val="28"/>
        </w:rPr>
        <w:t>Главы администрации Цыренова Ч.Б.</w:t>
      </w:r>
    </w:p>
    <w:p w:rsidR="00C946CC" w:rsidRDefault="009B642C" w:rsidP="009B642C">
      <w:pPr>
        <w:pStyle w:val="1"/>
        <w:shd w:val="clear" w:color="auto" w:fill="auto"/>
        <w:tabs>
          <w:tab w:val="left" w:pos="358"/>
        </w:tabs>
        <w:spacing w:after="140" w:line="24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3A25EE">
        <w:rPr>
          <w:sz w:val="28"/>
          <w:szCs w:val="28"/>
        </w:rPr>
        <w:t>Постановление вступает в силу с момента его подписания.</w:t>
      </w:r>
    </w:p>
    <w:p w:rsidR="009B642C" w:rsidRDefault="009B642C" w:rsidP="009B642C">
      <w:pPr>
        <w:pStyle w:val="1"/>
        <w:shd w:val="clear" w:color="auto" w:fill="auto"/>
        <w:tabs>
          <w:tab w:val="left" w:pos="7492"/>
        </w:tabs>
        <w:spacing w:after="0" w:line="240" w:lineRule="auto"/>
        <w:rPr>
          <w:sz w:val="28"/>
          <w:szCs w:val="28"/>
        </w:rPr>
      </w:pPr>
    </w:p>
    <w:p w:rsidR="009B642C" w:rsidRDefault="009B642C" w:rsidP="009B642C">
      <w:pPr>
        <w:pStyle w:val="1"/>
        <w:shd w:val="clear" w:color="auto" w:fill="auto"/>
        <w:tabs>
          <w:tab w:val="left" w:pos="7492"/>
        </w:tabs>
        <w:spacing w:after="0" w:line="240" w:lineRule="auto"/>
        <w:rPr>
          <w:sz w:val="28"/>
          <w:szCs w:val="28"/>
        </w:rPr>
      </w:pPr>
    </w:p>
    <w:p w:rsidR="00C946CC" w:rsidRDefault="009B642C" w:rsidP="009B642C">
      <w:pPr>
        <w:pStyle w:val="1"/>
        <w:shd w:val="clear" w:color="auto" w:fill="auto"/>
        <w:tabs>
          <w:tab w:val="left" w:pos="749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A25EE">
        <w:rPr>
          <w:sz w:val="28"/>
          <w:szCs w:val="28"/>
        </w:rPr>
        <w:t xml:space="preserve"> городского </w:t>
      </w:r>
      <w:r w:rsidR="003A25EE">
        <w:rPr>
          <w:color w:val="1B1930"/>
          <w:sz w:val="28"/>
          <w:szCs w:val="28"/>
        </w:rPr>
        <w:t>окр</w:t>
      </w:r>
      <w:r>
        <w:rPr>
          <w:color w:val="1B1930"/>
          <w:sz w:val="28"/>
          <w:szCs w:val="28"/>
        </w:rPr>
        <w:t>уга</w:t>
      </w:r>
      <w:r w:rsidR="003A25EE">
        <w:rPr>
          <w:color w:val="1B1930"/>
          <w:sz w:val="28"/>
          <w:szCs w:val="28"/>
        </w:rPr>
        <w:tab/>
      </w:r>
      <w:r w:rsidR="003A25EE">
        <w:rPr>
          <w:sz w:val="28"/>
          <w:szCs w:val="28"/>
        </w:rPr>
        <w:t xml:space="preserve">А.Ц. </w:t>
      </w:r>
      <w:proofErr w:type="spellStart"/>
      <w:r w:rsidR="003A25EE">
        <w:rPr>
          <w:sz w:val="28"/>
          <w:szCs w:val="28"/>
        </w:rPr>
        <w:t>Дондоков</w:t>
      </w:r>
      <w:proofErr w:type="spellEnd"/>
    </w:p>
    <w:p w:rsidR="003A25EE" w:rsidRDefault="003A25EE" w:rsidP="009B642C">
      <w:pPr>
        <w:pStyle w:val="1"/>
        <w:shd w:val="clear" w:color="auto" w:fill="auto"/>
        <w:tabs>
          <w:tab w:val="left" w:pos="7492"/>
        </w:tabs>
        <w:spacing w:after="0" w:line="240" w:lineRule="auto"/>
        <w:rPr>
          <w:sz w:val="28"/>
          <w:szCs w:val="28"/>
        </w:rPr>
      </w:pPr>
    </w:p>
    <w:p w:rsidR="003A25EE" w:rsidRDefault="003A25EE" w:rsidP="009B642C">
      <w:pPr>
        <w:pStyle w:val="1"/>
        <w:shd w:val="clear" w:color="auto" w:fill="auto"/>
        <w:tabs>
          <w:tab w:val="left" w:pos="7492"/>
        </w:tabs>
        <w:spacing w:after="0" w:line="240" w:lineRule="auto"/>
        <w:rPr>
          <w:sz w:val="28"/>
          <w:szCs w:val="28"/>
        </w:rPr>
      </w:pPr>
    </w:p>
    <w:p w:rsidR="003A25EE" w:rsidRDefault="003A25EE" w:rsidP="009B642C">
      <w:pPr>
        <w:pStyle w:val="1"/>
        <w:shd w:val="clear" w:color="auto" w:fill="auto"/>
        <w:tabs>
          <w:tab w:val="left" w:pos="7492"/>
        </w:tabs>
        <w:spacing w:after="0" w:line="240" w:lineRule="auto"/>
        <w:rPr>
          <w:sz w:val="28"/>
          <w:szCs w:val="28"/>
        </w:rPr>
        <w:sectPr w:rsidR="003A25EE">
          <w:pgSz w:w="11900" w:h="16840"/>
          <w:pgMar w:top="224" w:right="996" w:bottom="224" w:left="1210" w:header="0" w:footer="3" w:gutter="0"/>
          <w:pgNumType w:start="1"/>
          <w:cols w:space="720"/>
          <w:noEndnote/>
          <w:docGrid w:linePitch="360"/>
        </w:sectPr>
      </w:pPr>
    </w:p>
    <w:p w:rsidR="003A25EE" w:rsidRPr="003A25EE" w:rsidRDefault="003A25EE" w:rsidP="003A25EE">
      <w:pPr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158"/>
        <w:rPr>
          <w:rFonts w:ascii="Times New Roman" w:hAnsi="Times New Roman" w:cs="Times New Roman"/>
          <w:color w:val="auto"/>
          <w:lang w:bidi="ar-SA"/>
        </w:rPr>
      </w:pPr>
      <w:r w:rsidRPr="003A25EE">
        <w:rPr>
          <w:rFonts w:ascii="Times New Roman" w:hAnsi="Times New Roman" w:cs="Times New Roman"/>
          <w:color w:val="auto"/>
          <w:lang w:bidi="ar-SA"/>
        </w:rPr>
        <w:lastRenderedPageBreak/>
        <w:t>Приложение</w:t>
      </w:r>
    </w:p>
    <w:p w:rsidR="003A25EE" w:rsidRPr="003A25EE" w:rsidRDefault="003A25EE" w:rsidP="003A25EE">
      <w:pPr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158"/>
        <w:rPr>
          <w:rFonts w:ascii="Times New Roman" w:hAnsi="Times New Roman" w:cs="Times New Roman"/>
          <w:color w:val="auto"/>
          <w:lang w:bidi="ar-SA"/>
        </w:rPr>
      </w:pPr>
      <w:r w:rsidRPr="003A25EE">
        <w:rPr>
          <w:rFonts w:ascii="Times New Roman" w:hAnsi="Times New Roman" w:cs="Times New Roman"/>
          <w:color w:val="auto"/>
          <w:lang w:bidi="ar-SA"/>
        </w:rPr>
        <w:t>к Постановлению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3A25EE">
        <w:rPr>
          <w:rFonts w:ascii="Times New Roman" w:hAnsi="Times New Roman" w:cs="Times New Roman"/>
          <w:color w:val="auto"/>
          <w:lang w:bidi="ar-SA"/>
        </w:rPr>
        <w:t xml:space="preserve">Главы городского округа «Поселок </w:t>
      </w:r>
      <w:proofErr w:type="gramStart"/>
      <w:r w:rsidRPr="003A25EE">
        <w:rPr>
          <w:rFonts w:ascii="Times New Roman" w:hAnsi="Times New Roman" w:cs="Times New Roman"/>
          <w:color w:val="auto"/>
          <w:lang w:bidi="ar-SA"/>
        </w:rPr>
        <w:t>Агинское</w:t>
      </w:r>
      <w:proofErr w:type="gramEnd"/>
      <w:r w:rsidRPr="003A25EE">
        <w:rPr>
          <w:rFonts w:ascii="Times New Roman" w:hAnsi="Times New Roman" w:cs="Times New Roman"/>
          <w:color w:val="auto"/>
          <w:lang w:bidi="ar-SA"/>
        </w:rPr>
        <w:t>»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3A25EE">
        <w:rPr>
          <w:rFonts w:ascii="Times New Roman" w:hAnsi="Times New Roman" w:cs="Times New Roman"/>
          <w:color w:val="auto"/>
          <w:lang w:bidi="ar-SA"/>
        </w:rPr>
        <w:t xml:space="preserve">от </w:t>
      </w:r>
      <w:r>
        <w:rPr>
          <w:rFonts w:ascii="Times New Roman" w:hAnsi="Times New Roman" w:cs="Times New Roman"/>
          <w:color w:val="auto"/>
          <w:lang w:bidi="ar-SA"/>
        </w:rPr>
        <w:t>08 февраля</w:t>
      </w:r>
      <w:r w:rsidRPr="003A25EE">
        <w:rPr>
          <w:rFonts w:ascii="Times New Roman" w:hAnsi="Times New Roman" w:cs="Times New Roman"/>
          <w:color w:val="auto"/>
          <w:lang w:bidi="ar-SA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3A25EE">
          <w:rPr>
            <w:rFonts w:ascii="Times New Roman" w:hAnsi="Times New Roman" w:cs="Times New Roman"/>
            <w:color w:val="auto"/>
            <w:lang w:bidi="ar-SA"/>
          </w:rPr>
          <w:t>2010 г</w:t>
        </w:r>
      </w:smartTag>
      <w:r w:rsidRPr="003A25EE">
        <w:rPr>
          <w:rFonts w:ascii="Times New Roman" w:hAnsi="Times New Roman" w:cs="Times New Roman"/>
          <w:color w:val="auto"/>
          <w:lang w:bidi="ar-SA"/>
        </w:rPr>
        <w:t xml:space="preserve">. N </w:t>
      </w:r>
      <w:r>
        <w:rPr>
          <w:rFonts w:ascii="Times New Roman" w:hAnsi="Times New Roman" w:cs="Times New Roman"/>
          <w:color w:val="auto"/>
          <w:lang w:bidi="ar-SA"/>
        </w:rPr>
        <w:t>65</w:t>
      </w:r>
    </w:p>
    <w:p w:rsidR="003A25EE" w:rsidRPr="003A25EE" w:rsidRDefault="003A25EE" w:rsidP="003A25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3A25EE" w:rsidRPr="003A25EE" w:rsidRDefault="003A25EE" w:rsidP="003A25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ascii="Times New Roman" w:hAnsi="Times New Roman" w:cs="Times New Roman"/>
          <w:b/>
          <w:color w:val="auto"/>
          <w:sz w:val="32"/>
          <w:szCs w:val="32"/>
          <w:lang w:bidi="ar-SA"/>
        </w:rPr>
      </w:pPr>
      <w:r w:rsidRPr="003A25EE">
        <w:rPr>
          <w:rFonts w:ascii="Times New Roman" w:hAnsi="Times New Roman" w:cs="Times New Roman"/>
          <w:b/>
          <w:color w:val="auto"/>
          <w:sz w:val="32"/>
          <w:szCs w:val="32"/>
          <w:lang w:bidi="ar-SA"/>
        </w:rPr>
        <w:t>Положение</w:t>
      </w:r>
    </w:p>
    <w:p w:rsidR="003A25EE" w:rsidRPr="003A25EE" w:rsidRDefault="003A25EE" w:rsidP="003A25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3A25EE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о Единой дежурной диспетчерской службе</w:t>
      </w:r>
    </w:p>
    <w:p w:rsidR="003A25EE" w:rsidRPr="003A25EE" w:rsidRDefault="003A25EE" w:rsidP="003A25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ascii="Times New Roman" w:hAnsi="Times New Roman"/>
          <w:b/>
          <w:color w:val="auto"/>
          <w:sz w:val="28"/>
          <w:szCs w:val="28"/>
          <w:lang w:bidi="ar-SA"/>
        </w:rPr>
      </w:pPr>
      <w:r w:rsidRPr="003A25EE">
        <w:rPr>
          <w:b/>
          <w:color w:val="auto"/>
          <w:sz w:val="28"/>
          <w:szCs w:val="28"/>
          <w:lang w:bidi="ar-SA"/>
        </w:rPr>
        <w:t xml:space="preserve">городского округа «Поселок </w:t>
      </w:r>
      <w:proofErr w:type="gramStart"/>
      <w:r w:rsidRPr="003A25EE">
        <w:rPr>
          <w:b/>
          <w:color w:val="auto"/>
          <w:sz w:val="28"/>
          <w:szCs w:val="28"/>
          <w:lang w:bidi="ar-SA"/>
        </w:rPr>
        <w:t>Агинское</w:t>
      </w:r>
      <w:proofErr w:type="gramEnd"/>
      <w:r w:rsidRPr="003A25EE">
        <w:rPr>
          <w:b/>
          <w:color w:val="auto"/>
          <w:sz w:val="28"/>
          <w:szCs w:val="28"/>
          <w:lang w:bidi="ar-SA"/>
        </w:rPr>
        <w:t>»</w:t>
      </w:r>
    </w:p>
    <w:p w:rsidR="003A25EE" w:rsidRPr="003A25EE" w:rsidRDefault="003A25EE" w:rsidP="003A25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ascii="Times New Roman" w:hAnsi="Times New Roman"/>
          <w:color w:val="auto"/>
          <w:sz w:val="28"/>
          <w:szCs w:val="28"/>
          <w:lang w:bidi="ar-SA"/>
        </w:rPr>
      </w:pPr>
    </w:p>
    <w:p w:rsidR="003A25EE" w:rsidRPr="003A25EE" w:rsidRDefault="003A25EE" w:rsidP="003A25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color w:val="auto"/>
          <w:sz w:val="28"/>
          <w:szCs w:val="28"/>
          <w:lang w:bidi="ar-SA"/>
        </w:rPr>
      </w:pPr>
      <w:r w:rsidRPr="003A25EE">
        <w:rPr>
          <w:b/>
          <w:bCs/>
          <w:color w:val="auto"/>
          <w:spacing w:val="-6"/>
          <w:sz w:val="28"/>
          <w:szCs w:val="28"/>
          <w:lang w:bidi="ar-SA"/>
        </w:rPr>
        <w:t>1.Общие положения</w:t>
      </w:r>
    </w:p>
    <w:p w:rsidR="003A25EE" w:rsidRPr="003A25EE" w:rsidRDefault="003A25EE" w:rsidP="003A25EE">
      <w:pPr>
        <w:widowControl/>
        <w:shd w:val="clear" w:color="auto" w:fill="FFFFFF"/>
        <w:spacing w:before="235" w:line="322" w:lineRule="exact"/>
        <w:ind w:left="38" w:firstLine="56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Единая дежурная диспетчерская служба городского округа «Поселок </w:t>
      </w:r>
      <w:proofErr w:type="gramStart"/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Агинское</w:t>
      </w:r>
      <w:proofErr w:type="gramEnd"/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(далее ЕДДС) является органом повседневного оперативно-диспетчерского управления звена территориальной подсистемы РСЧС Забайкальского края.</w:t>
      </w:r>
    </w:p>
    <w:p w:rsidR="003A25EE" w:rsidRPr="003A25EE" w:rsidRDefault="003A25EE" w:rsidP="003A25EE">
      <w:pPr>
        <w:widowControl/>
        <w:shd w:val="clear" w:color="auto" w:fill="FFFFFF"/>
        <w:spacing w:line="322" w:lineRule="exact"/>
        <w:ind w:left="48" w:right="10" w:firstLine="54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Целью ЕДДС является повышение оперативной готовности администрации городского округа «Поселок Агинское» (далее городской округ) и городских и сельских поселений, служб постоянной готовности городского округа к реагированию на угрозу или возникновение чрезвычайных ситуаций (далее ЧС), эффективности взаимодействий, привлекаемых сил и средств, служб городского округа</w:t>
      </w:r>
      <w:r w:rsidRPr="003A25EE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 xml:space="preserve"> при их совместных действиях по предупреждению и ликвидации ЧС.</w:t>
      </w:r>
      <w:proofErr w:type="gramEnd"/>
    </w:p>
    <w:p w:rsidR="003A25EE" w:rsidRPr="003A25EE" w:rsidRDefault="003A25EE" w:rsidP="003A25EE">
      <w:pPr>
        <w:widowControl/>
        <w:shd w:val="clear" w:color="auto" w:fill="FFFFFF"/>
        <w:spacing w:line="322" w:lineRule="exact"/>
        <w:ind w:left="10" w:right="19" w:firstLine="56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ЕДДС предназначена для приема-передачи сигналов боевого управления, сигналов на изменение режимов функционирования территориальной подсистемы РСЧС, приема сообщений о пожарах, авариях, катастрофах, стихийных бедствиях и других ЧС от населения и организаций, оперативного реагирования и координации совместных </w:t>
      </w:r>
      <w:proofErr w:type="gramStart"/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действий</w:t>
      </w:r>
      <w:proofErr w:type="gramEnd"/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ведомственных дежурно-диспетчерских служб (далее ДДС), оперативного управления силами и средствами пожарной части городского округа и других сил постоянной готовности в условиях ЧС.</w:t>
      </w:r>
    </w:p>
    <w:p w:rsidR="003A25EE" w:rsidRPr="003A25EE" w:rsidRDefault="003A25EE" w:rsidP="003A25EE">
      <w:pPr>
        <w:widowControl/>
        <w:shd w:val="clear" w:color="auto" w:fill="FFFFFF"/>
        <w:spacing w:line="322" w:lineRule="exact"/>
        <w:ind w:left="19" w:right="43" w:firstLine="5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ЕДДС создается за счет бюджета городского округа и в штатном расписании имеет 4 (четыре) единицы оперативных дежурных.</w:t>
      </w:r>
    </w:p>
    <w:p w:rsidR="003A25EE" w:rsidRPr="003A25EE" w:rsidRDefault="003A25EE" w:rsidP="003A25EE">
      <w:pPr>
        <w:widowControl/>
        <w:shd w:val="clear" w:color="auto" w:fill="FFFFFF"/>
        <w:spacing w:line="322" w:lineRule="exact"/>
        <w:ind w:left="14" w:right="38" w:firstLine="5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ЕДДС в оперативном отношении подчинены все ДДС </w:t>
      </w: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городского округа</w:t>
      </w:r>
      <w:r w:rsidRPr="003A25E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, независимо </w:t>
      </w: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их ведомственной принадлежности.</w:t>
      </w:r>
    </w:p>
    <w:p w:rsidR="003A25EE" w:rsidRPr="003A25EE" w:rsidRDefault="003A25EE" w:rsidP="003A25EE">
      <w:pPr>
        <w:widowControl/>
        <w:shd w:val="clear" w:color="auto" w:fill="FFFFFF"/>
        <w:spacing w:line="322" w:lineRule="exact"/>
        <w:ind w:left="576"/>
        <w:rPr>
          <w:rFonts w:ascii="Times New Roman" w:eastAsia="Times New Roman" w:hAnsi="Times New Roman" w:cs="Times New Roman"/>
          <w:color w:val="auto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Общее руководство ЕДДС осуществляет специалист по делам ГО и ЧС.</w:t>
      </w:r>
    </w:p>
    <w:p w:rsidR="003A25EE" w:rsidRPr="003A25EE" w:rsidRDefault="003A25EE" w:rsidP="003A25EE">
      <w:pPr>
        <w:widowControl/>
        <w:shd w:val="clear" w:color="auto" w:fill="FFFFFF"/>
        <w:spacing w:before="312"/>
        <w:ind w:right="24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3A25EE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bidi="ar-SA"/>
        </w:rPr>
        <w:t>2. 0сновные задачи ЕДДС</w:t>
      </w:r>
    </w:p>
    <w:p w:rsidR="003A25EE" w:rsidRPr="003A25EE" w:rsidRDefault="003A25EE" w:rsidP="003A25EE">
      <w:pPr>
        <w:widowControl/>
        <w:shd w:val="clear" w:color="auto" w:fill="FFFFFF"/>
        <w:spacing w:before="283" w:line="317" w:lineRule="exact"/>
        <w:ind w:right="58" w:firstLine="5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ЕДДС в рамках осуществления постоянного </w:t>
      </w:r>
      <w:proofErr w:type="gramStart"/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контроля за</w:t>
      </w:r>
      <w:proofErr w:type="gramEnd"/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оперативной обстановкой и своевременного реагирования на ее изменение осуществляет следующие основные задачи:</w:t>
      </w:r>
    </w:p>
    <w:p w:rsidR="003A25EE" w:rsidRPr="003A25EE" w:rsidRDefault="003A25EE" w:rsidP="003A25EE">
      <w:pPr>
        <w:widowControl/>
        <w:shd w:val="clear" w:color="auto" w:fill="FFFFFF"/>
        <w:spacing w:line="317" w:lineRule="exact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охрана     административного     здания,     гаража     и     территории администрации городского округа. </w:t>
      </w:r>
    </w:p>
    <w:p w:rsidR="003A25EE" w:rsidRPr="003A25EE" w:rsidRDefault="003A25EE" w:rsidP="003A25EE">
      <w:pPr>
        <w:widowControl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прием от вышестоящих органов управления и передача в подчиненные </w:t>
      </w: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органы управления сигналов боевого управления в соответствии с требованиями директивных документов;</w:t>
      </w:r>
    </w:p>
    <w:p w:rsidR="003A25EE" w:rsidRPr="003A25EE" w:rsidRDefault="003A25EE" w:rsidP="003A25EE">
      <w:pPr>
        <w:widowControl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5" w:line="322" w:lineRule="exact"/>
        <w:ind w:right="1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прием и обработка сообщений о ЧС, анализ и оценка достоверности поступивших сообщений о ЧС и обеспечение доведения этих сообщений в установленном порядке до служб реагирования;</w:t>
      </w:r>
    </w:p>
    <w:p w:rsidR="003A25EE" w:rsidRPr="003A25EE" w:rsidRDefault="003A25EE" w:rsidP="003A25EE">
      <w:pPr>
        <w:widowControl/>
        <w:shd w:val="clear" w:color="auto" w:fill="FFFFFF"/>
        <w:spacing w:before="5" w:line="322" w:lineRule="exact"/>
        <w:ind w:left="43" w:right="24" w:firstLine="57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-сбор и обобщение информации о состоянии экологической, </w:t>
      </w:r>
      <w:r w:rsidRPr="003A25E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техногенной, инженерной, медицинской, </w:t>
      </w:r>
      <w:proofErr w:type="gramStart"/>
      <w:r w:rsidRPr="003A25E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криминогенной обстановки</w:t>
      </w:r>
      <w:proofErr w:type="gramEnd"/>
      <w:r w:rsidRPr="003A25E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, анализ </w:t>
      </w: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данных о </w:t>
      </w: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сложившейся обстановке, определение масштабов, контроль за изменением ситуации;</w:t>
      </w:r>
    </w:p>
    <w:p w:rsidR="003A25EE" w:rsidRPr="003A25EE" w:rsidRDefault="003A25EE" w:rsidP="003A25EE">
      <w:pPr>
        <w:widowControl/>
        <w:shd w:val="clear" w:color="auto" w:fill="FFFFFF"/>
        <w:tabs>
          <w:tab w:val="left" w:pos="749"/>
        </w:tabs>
        <w:spacing w:before="10" w:line="322" w:lineRule="exact"/>
        <w:ind w:right="38" w:firstLine="58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3A25E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обеспечение оперативного руководства и управления подразделениями</w:t>
      </w:r>
      <w:r w:rsidRPr="003A25E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br/>
      </w: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ОГПС - при реагировании на сообщения о пожарах, а также при</w:t>
      </w: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3A25E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необходимости аварийно-спасательной службой округа и силами постоянной</w:t>
      </w:r>
      <w:r w:rsidRPr="003A25E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br/>
      </w: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готовности при реагировании на ЧС;</w:t>
      </w:r>
    </w:p>
    <w:p w:rsidR="003A25EE" w:rsidRPr="003A25EE" w:rsidRDefault="003A25EE" w:rsidP="003A25EE">
      <w:pPr>
        <w:widowControl/>
        <w:shd w:val="clear" w:color="auto" w:fill="FFFFFF"/>
        <w:spacing w:line="322" w:lineRule="exact"/>
        <w:ind w:left="34" w:right="38" w:firstLine="57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-обеспечение взаимного информационно-технического взаимодействия с </w:t>
      </w: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оперативным дежурно-диспетчерским отделом (ОДДО) округа и Забайкальского края, а также с органами местного самоуправления, с вышестоящими органами управлений в целях оперативного реагирования на ЧС;</w:t>
      </w:r>
    </w:p>
    <w:p w:rsidR="003A25EE" w:rsidRPr="003A25EE" w:rsidRDefault="003A25EE" w:rsidP="003A25EE">
      <w:pPr>
        <w:widowControl/>
        <w:shd w:val="clear" w:color="auto" w:fill="FFFFFF"/>
        <w:spacing w:line="322" w:lineRule="exact"/>
        <w:ind w:left="43" w:right="48" w:firstLine="49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предварительная оценка обстановки, мониторинг, подготовка </w:t>
      </w:r>
      <w:r w:rsidRPr="003A25E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вариантов возможных решений на совместные действия служб реагирования;</w:t>
      </w:r>
    </w:p>
    <w:p w:rsidR="003A25EE" w:rsidRPr="003A25EE" w:rsidRDefault="003A25EE" w:rsidP="003A25EE">
      <w:pPr>
        <w:widowControl/>
        <w:shd w:val="clear" w:color="auto" w:fill="FFFFFF"/>
        <w:tabs>
          <w:tab w:val="left" w:pos="749"/>
        </w:tabs>
        <w:spacing w:line="322" w:lineRule="exact"/>
        <w:ind w:right="53" w:firstLine="58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3A25E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информирование привлекаемых служб реагирования о сложившейся в</w:t>
      </w:r>
      <w:r w:rsidRPr="003A25E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br/>
      </w: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ходе ЧС обстановке, принятых и рекомендуемых мерах;</w:t>
      </w:r>
    </w:p>
    <w:p w:rsidR="003A25EE" w:rsidRPr="003A25EE" w:rsidRDefault="003A25EE" w:rsidP="003A25EE">
      <w:pPr>
        <w:widowControl/>
        <w:shd w:val="clear" w:color="auto" w:fill="FFFFFF"/>
        <w:spacing w:line="322" w:lineRule="exact"/>
        <w:ind w:left="34" w:right="58" w:firstLine="50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подготовка проектов докладов (донесений) об угрозе или возникновении ЧС и представление согласованных в установленном порядке в вышестоящие органы управления по подчиненности;</w:t>
      </w:r>
    </w:p>
    <w:p w:rsidR="003A25EE" w:rsidRPr="003A25EE" w:rsidRDefault="003A25EE" w:rsidP="003A25EE">
      <w:pPr>
        <w:widowControl/>
        <w:shd w:val="clear" w:color="auto" w:fill="FFFFFF"/>
        <w:tabs>
          <w:tab w:val="left" w:pos="749"/>
        </w:tabs>
        <w:spacing w:line="322" w:lineRule="exact"/>
        <w:ind w:right="62" w:firstLine="58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доведение задач, поставленных вышестоящими органами управления</w:t>
      </w: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3A25E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РСЧС, до Главы администрации </w:t>
      </w: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городского округа</w:t>
      </w:r>
      <w:r w:rsidRPr="003A25E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, Председателя КЧС, специалиста по делам </w:t>
      </w: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 и ЧС, сил реагирования, осуществления контроля исполнения этих задач;</w:t>
      </w:r>
    </w:p>
    <w:p w:rsidR="003A25EE" w:rsidRPr="003A25EE" w:rsidRDefault="003A25EE" w:rsidP="003A25EE">
      <w:pPr>
        <w:widowControl/>
        <w:shd w:val="clear" w:color="auto" w:fill="FFFFFF"/>
        <w:tabs>
          <w:tab w:val="left" w:pos="749"/>
        </w:tabs>
        <w:spacing w:line="322" w:lineRule="exact"/>
        <w:ind w:right="62" w:firstLine="58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- обобщение сводной информации и происшедших ЧС и принятых мерах.</w:t>
      </w:r>
    </w:p>
    <w:p w:rsidR="003A25EE" w:rsidRPr="003A25EE" w:rsidRDefault="003A25EE" w:rsidP="003A25EE">
      <w:pPr>
        <w:widowControl/>
        <w:shd w:val="clear" w:color="auto" w:fill="FFFFFF"/>
        <w:spacing w:before="312"/>
        <w:ind w:right="1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3A25EE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bidi="ar-SA"/>
        </w:rPr>
        <w:t>3. Функции ЕДДС</w:t>
      </w:r>
    </w:p>
    <w:p w:rsidR="003A25EE" w:rsidRPr="003A25EE" w:rsidRDefault="003A25EE" w:rsidP="003A25EE">
      <w:pPr>
        <w:widowControl/>
        <w:shd w:val="clear" w:color="auto" w:fill="FFFFFF"/>
        <w:spacing w:before="312" w:line="317" w:lineRule="exact"/>
        <w:ind w:left="5" w:right="77" w:firstLine="5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ЕДДС функционирует круглосуточно и имеет соответствующие полномочия при получении данных об угрозе или возникновении ЧС немедленно приступить к экстренным действиям по предотвращению или ликвидации ЧС</w:t>
      </w:r>
    </w:p>
    <w:p w:rsidR="003A25EE" w:rsidRPr="003A25EE" w:rsidRDefault="003A25EE" w:rsidP="003A25EE">
      <w:pPr>
        <w:widowControl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317" w:lineRule="exact"/>
        <w:ind w:right="9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принимает, реагирует и обрабатывает заявления о пожарах и ЧС, авариях и стихийных бедствиях;</w:t>
      </w:r>
    </w:p>
    <w:p w:rsidR="003A25EE" w:rsidRPr="003A25EE" w:rsidRDefault="003A25EE" w:rsidP="003A25EE">
      <w:pPr>
        <w:widowControl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317" w:lineRule="exact"/>
        <w:ind w:right="9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после получения данных об угрозе или возникновении ЧС немедленно </w:t>
      </w: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приступает к экстренным действиям по ее предотвращению и (или) ликвидации;</w:t>
      </w:r>
    </w:p>
    <w:p w:rsidR="003A25EE" w:rsidRPr="003A25EE" w:rsidRDefault="003A25EE" w:rsidP="003A25EE">
      <w:pPr>
        <w:widowControl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317" w:lineRule="exact"/>
        <w:ind w:right="9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 xml:space="preserve">имеет право самостоятельно принимать решения по защите и спасению </w:t>
      </w:r>
      <w:r w:rsidRPr="003A25E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людей в пределах своих полномочий), если возникшая обстановка не дает </w:t>
      </w: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возможности для согласования экстренных действий с вышестоящими органами управления;</w:t>
      </w:r>
    </w:p>
    <w:p w:rsidR="003A25EE" w:rsidRPr="003A25EE" w:rsidRDefault="003A25EE" w:rsidP="003A25EE">
      <w:pPr>
        <w:widowControl/>
        <w:shd w:val="clear" w:color="auto" w:fill="FFFFFF"/>
        <w:tabs>
          <w:tab w:val="left" w:pos="931"/>
        </w:tabs>
        <w:spacing w:line="317" w:lineRule="exact"/>
        <w:ind w:left="86" w:firstLine="57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несет ответственность за своевременность принятия необходимых</w:t>
      </w: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экстренных мер по защите и спасению людей, материальных и культурных</w:t>
      </w: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ценностей;</w:t>
      </w:r>
    </w:p>
    <w:p w:rsidR="003A25EE" w:rsidRPr="003A25EE" w:rsidRDefault="003A25EE" w:rsidP="003A25EE">
      <w:pPr>
        <w:widowControl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14" w:line="322" w:lineRule="exact"/>
        <w:ind w:right="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принимает и регистрирует сигналы боевого управления, осуществляет передачу сигналов в соответствии с требованиями руководящих документов в установленные сроки;</w:t>
      </w:r>
    </w:p>
    <w:p w:rsidR="003A25EE" w:rsidRPr="003A25EE" w:rsidRDefault="003A25EE" w:rsidP="003A25EE">
      <w:pPr>
        <w:widowControl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10" w:line="322" w:lineRule="exact"/>
        <w:ind w:right="3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отдает подразделениям пожарной охраны и аварийно-спасательной службы приказы на выезд;</w:t>
      </w:r>
    </w:p>
    <w:p w:rsidR="003A25EE" w:rsidRPr="003A25EE" w:rsidRDefault="003A25EE" w:rsidP="003A25EE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3A25EE" w:rsidRPr="003A25EE" w:rsidRDefault="003A25EE" w:rsidP="003A25EE">
      <w:pPr>
        <w:widowControl/>
        <w:numPr>
          <w:ilvl w:val="0"/>
          <w:numId w:val="4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5" w:line="322" w:lineRule="exact"/>
        <w:ind w:right="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обеспечивает руководителей ликвидации ЧС, тушения пожаров и службы пожаротушения оперативной информацией;</w:t>
      </w:r>
    </w:p>
    <w:p w:rsidR="003A25EE" w:rsidRPr="003A25EE" w:rsidRDefault="003A25EE" w:rsidP="003A25EE">
      <w:pPr>
        <w:widowControl/>
        <w:numPr>
          <w:ilvl w:val="0"/>
          <w:numId w:val="4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5" w:line="322" w:lineRule="exact"/>
        <w:ind w:right="5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обеспечивает регистрацию приказов, сообщений, информации и переговоров по служебным линиям «01» и радиоканалам;</w:t>
      </w:r>
    </w:p>
    <w:p w:rsidR="003A25EE" w:rsidRPr="003A25EE" w:rsidRDefault="003A25EE" w:rsidP="003A25EE">
      <w:pPr>
        <w:widowControl/>
        <w:shd w:val="clear" w:color="auto" w:fill="FFFFFF"/>
        <w:tabs>
          <w:tab w:val="left" w:pos="840"/>
        </w:tabs>
        <w:spacing w:line="322" w:lineRule="exact"/>
        <w:ind w:left="24" w:right="48" w:firstLine="57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осуществляет сбор, обработку, обобщение и выдачу информации об</w:t>
      </w: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оперативной обстановке и состоянии сил и средств на ликвидацию ЧС,</w:t>
      </w: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пожарной охраны в масштабах городского округа с применением комплекса</w:t>
      </w: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технических средств;</w:t>
      </w:r>
    </w:p>
    <w:p w:rsidR="003A25EE" w:rsidRPr="003A25EE" w:rsidRDefault="003A25EE" w:rsidP="003A25EE">
      <w:pPr>
        <w:widowControl/>
        <w:shd w:val="clear" w:color="auto" w:fill="FFFFFF"/>
        <w:spacing w:line="322" w:lineRule="exact"/>
        <w:ind w:left="48" w:right="67" w:firstLine="102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оказывает информационную помощь оперативным группам постоянного органа управления (КЧС) администрации городского округа, службам пожаротушения по их запросам в районе пожаротушения, аварии или стихийным бедствиям; Контролирует состояние и своевременную корректировку служебной и оперативной документации;</w:t>
      </w:r>
    </w:p>
    <w:p w:rsidR="003A25EE" w:rsidRPr="003A25EE" w:rsidRDefault="003A25EE" w:rsidP="003A25EE">
      <w:pPr>
        <w:widowControl/>
        <w:numPr>
          <w:ilvl w:val="0"/>
          <w:numId w:val="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line="322" w:lineRule="exact"/>
        <w:ind w:right="8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обеспечивает оповещение и персональный вызов должностных лиц администрации и дежурно-диспетчерской службы;</w:t>
      </w:r>
    </w:p>
    <w:p w:rsidR="003A25EE" w:rsidRPr="003A25EE" w:rsidRDefault="003A25EE" w:rsidP="003A25EE">
      <w:pPr>
        <w:widowControl/>
        <w:numPr>
          <w:ilvl w:val="0"/>
          <w:numId w:val="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line="322" w:lineRule="exact"/>
        <w:ind w:right="9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обеспечивает оповещение и вызов подразделений сил постоянной </w:t>
      </w: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готовности; ЕДДС является вышестоящим органом повседневного </w:t>
      </w:r>
      <w:r w:rsidRPr="003A25E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управления для всех взаимодействующих ДДС по вопросам сбора, обработки </w:t>
      </w: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обмена информацией о ЧС и совместных действий при угрозе или возникновении ЧС.</w:t>
      </w:r>
    </w:p>
    <w:p w:rsidR="003A25EE" w:rsidRPr="003A25EE" w:rsidRDefault="003A25EE" w:rsidP="003A25EE">
      <w:pPr>
        <w:widowControl/>
        <w:shd w:val="clear" w:color="auto" w:fill="FFFFFF"/>
        <w:spacing w:line="322" w:lineRule="exact"/>
        <w:ind w:left="19" w:right="96" w:firstLine="56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Информация об угрозе или возникновении ЧС и пожаре поступает в ЕДДС от населения, от дежурно-диспетчерских служб, вышестоящих и взаимодействующих органов управления по всем каналам связи. Сообщения о чрезвычайных происшествиях, которые не относятся к сфере ответственности принявшей их ДДС, незамедлительно передаются </w:t>
      </w:r>
      <w:r w:rsidRPr="003A25E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соответствующей ДДС по предназначению. Сообщения, которые ДДС </w:t>
      </w: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квалифицирует как сообщения об угрозе или возникновении ЧС, в первоочередном порядке передаются в ЕДДС.</w:t>
      </w:r>
    </w:p>
    <w:p w:rsidR="003A25EE" w:rsidRPr="003A25EE" w:rsidRDefault="003A25EE" w:rsidP="003A25EE">
      <w:pPr>
        <w:widowControl/>
        <w:shd w:val="clear" w:color="auto" w:fill="FFFFFF"/>
        <w:spacing w:before="264"/>
        <w:ind w:right="96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A25EE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bidi="ar-SA"/>
        </w:rPr>
        <w:t xml:space="preserve">4. Структура </w:t>
      </w:r>
      <w:r w:rsidRPr="003A25EE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bidi="ar-SA"/>
        </w:rPr>
        <w:t>ЕДДС</w:t>
      </w:r>
    </w:p>
    <w:p w:rsidR="003A25EE" w:rsidRPr="003A25EE" w:rsidRDefault="003A25EE" w:rsidP="003A25EE">
      <w:pPr>
        <w:widowControl/>
        <w:shd w:val="clear" w:color="auto" w:fill="FFFFFF"/>
        <w:ind w:left="578" w:right="-79"/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 xml:space="preserve">ЕДДС включает в себя: </w:t>
      </w:r>
    </w:p>
    <w:p w:rsidR="003A25EE" w:rsidRPr="003A25EE" w:rsidRDefault="003A25EE" w:rsidP="003A25EE">
      <w:pPr>
        <w:widowControl/>
        <w:shd w:val="clear" w:color="auto" w:fill="FFFFFF"/>
        <w:ind w:left="578" w:right="-7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 xml:space="preserve">- </w:t>
      </w: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управление,  </w:t>
      </w:r>
    </w:p>
    <w:p w:rsidR="003A25EE" w:rsidRPr="003A25EE" w:rsidRDefault="003A25EE" w:rsidP="003A25EE">
      <w:pPr>
        <w:widowControl/>
        <w:shd w:val="clear" w:color="auto" w:fill="FFFFFF"/>
        <w:ind w:left="578" w:right="-7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- дежурные  смены.</w:t>
      </w:r>
    </w:p>
    <w:p w:rsidR="003A25EE" w:rsidRPr="003A25EE" w:rsidRDefault="003A25EE" w:rsidP="003A25EE">
      <w:pPr>
        <w:widowControl/>
        <w:shd w:val="clear" w:color="auto" w:fill="FFFFFF"/>
        <w:spacing w:line="317" w:lineRule="exact"/>
        <w:ind w:firstLine="540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Управление отвечает за общее руководство службой, по штату состоит: </w:t>
      </w:r>
    </w:p>
    <w:p w:rsidR="003A25EE" w:rsidRPr="003A25EE" w:rsidRDefault="003A25EE" w:rsidP="003A25EE">
      <w:pPr>
        <w:widowControl/>
        <w:shd w:val="clear" w:color="auto" w:fill="FFFFFF"/>
        <w:spacing w:line="317" w:lineRule="exact"/>
        <w:ind w:firstLine="54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начальник ЕДДС - специалист по делам ГО и ЧС. </w:t>
      </w:r>
    </w:p>
    <w:p w:rsidR="003A25EE" w:rsidRPr="003A25EE" w:rsidRDefault="003A25EE" w:rsidP="003A25EE">
      <w:pPr>
        <w:widowControl/>
        <w:shd w:val="clear" w:color="auto" w:fill="FFFFFF"/>
        <w:spacing w:line="317" w:lineRule="exact"/>
        <w:ind w:firstLine="54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дежурная смена состоит из оперативного дежурного. </w:t>
      </w:r>
    </w:p>
    <w:p w:rsidR="003A25EE" w:rsidRPr="003A25EE" w:rsidRDefault="003A25EE" w:rsidP="003A25EE">
      <w:pPr>
        <w:widowControl/>
        <w:shd w:val="clear" w:color="auto" w:fill="FFFFFF"/>
        <w:spacing w:line="317" w:lineRule="exact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Создание ЕДДС не отменяет существующие в ДДС  городского округа порядки приема от населения сообщений о происшествиях.</w:t>
      </w:r>
    </w:p>
    <w:p w:rsidR="003A25EE" w:rsidRPr="003A25EE" w:rsidRDefault="003A25EE" w:rsidP="003A25EE">
      <w:pPr>
        <w:widowControl/>
        <w:shd w:val="clear" w:color="auto" w:fill="FFFFFF"/>
        <w:ind w:left="6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bookmarkStart w:id="0" w:name="_GoBack"/>
      <w:bookmarkEnd w:id="0"/>
    </w:p>
    <w:p w:rsidR="003A25EE" w:rsidRPr="003A25EE" w:rsidRDefault="003A25EE" w:rsidP="003A25EE">
      <w:pPr>
        <w:widowControl/>
        <w:shd w:val="clear" w:color="auto" w:fill="FFFFFF"/>
        <w:ind w:left="6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3A25E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5.Функционирование ЕДДС</w:t>
      </w:r>
    </w:p>
    <w:p w:rsidR="003A25EE" w:rsidRPr="003A25EE" w:rsidRDefault="003A25EE" w:rsidP="003A25EE">
      <w:pPr>
        <w:widowControl/>
        <w:shd w:val="clear" w:color="auto" w:fill="FFFFFF"/>
        <w:ind w:left="6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A25EE" w:rsidRPr="003A25EE" w:rsidRDefault="003A25EE" w:rsidP="003A25EE">
      <w:pPr>
        <w:widowControl/>
        <w:shd w:val="clear" w:color="auto" w:fill="FFFFFF"/>
        <w:spacing w:line="322" w:lineRule="exact"/>
        <w:ind w:left="43" w:firstLine="56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ЕДДС и взаимодействующие ДДС, входящие в соответствующие звенья РСЧС функционирует в трех режимах мирного времени </w:t>
      </w:r>
      <w:r w:rsidRPr="003A25E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(повседневной деятельности,  повышенной  готовности  и  чрезвычайной  ситуации),  </w:t>
      </w: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 также в военное время. В режимах повышенной готовности и чрезвычайной ситуации дежурная смена усиливается одним дежурным из персонала ЕДДС. В      режиме      повседневной     деятельности     ЕДДС      осуществляет круглосуточное дежурство в готовности к экстренному реагированию на угрозу или возникновение ЧС. В этом режиме ЕДДС обеспечивает:</w:t>
      </w:r>
    </w:p>
    <w:p w:rsidR="003A25EE" w:rsidRPr="003A25EE" w:rsidRDefault="003A25EE" w:rsidP="003A25EE">
      <w:pPr>
        <w:widowControl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322" w:lineRule="exact"/>
        <w:ind w:right="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прием от населения и ДДС сообщений о любых чрезвычайных происшествиях, несущих информацию об угрозе или возникновении ЧС, их регистрацию и сортировку по принадлежности ДДС и уровням ответственности;</w:t>
      </w:r>
      <w:proofErr w:type="gramEnd"/>
    </w:p>
    <w:p w:rsidR="003A25EE" w:rsidRPr="003A25EE" w:rsidRDefault="003A25EE" w:rsidP="003A25EE">
      <w:pPr>
        <w:widowControl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322" w:lineRule="exact"/>
        <w:ind w:right="3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обобщение и анализ информации о ЧС за текущие сутки и представление соответствующих докладов по подчиненности;</w:t>
      </w:r>
    </w:p>
    <w:p w:rsidR="003A25EE" w:rsidRPr="003A25EE" w:rsidRDefault="003A25EE" w:rsidP="003A25EE">
      <w:pPr>
        <w:widowControl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322" w:lineRule="exact"/>
        <w:ind w:right="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поддержание в готовности к применению программно-технических средств автоматизации и связи;</w:t>
      </w:r>
    </w:p>
    <w:p w:rsidR="003A25EE" w:rsidRPr="003A25EE" w:rsidRDefault="003A25EE" w:rsidP="003A25EE">
      <w:pPr>
        <w:widowControl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322" w:lineRule="exact"/>
        <w:ind w:right="4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осуществление контроля готовности ДДС в зоне ответственности, оперативное информирование их диспетчерских смен об обстановке и ее изменениях;</w:t>
      </w:r>
    </w:p>
    <w:p w:rsidR="003A25EE" w:rsidRPr="003A25EE" w:rsidRDefault="003A25EE" w:rsidP="003A25EE">
      <w:pPr>
        <w:widowControl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322" w:lineRule="exact"/>
        <w:ind w:right="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внесение необходимых дополнений и изменений в банк данных, а также в структуру и содержание оперативных документов по реагированию на ЧС, пожары.</w:t>
      </w:r>
    </w:p>
    <w:p w:rsidR="003A25EE" w:rsidRPr="003A25EE" w:rsidRDefault="003A25EE" w:rsidP="003A25EE">
      <w:pPr>
        <w:widowControl/>
        <w:shd w:val="clear" w:color="auto" w:fill="FFFFFF"/>
        <w:spacing w:line="322" w:lineRule="exact"/>
        <w:ind w:left="19" w:right="43" w:firstLine="57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Взаимодействующие ДДС в режиме повседневной деятельности, действуют в соответствии со своими ведомственными инструкциями и представляют в ЕДДС обобщенную статистическую информацию о чрезвычайных происшествиях, локальных ЧС и предпосылках к ним за прошедшие сутки.</w:t>
      </w:r>
    </w:p>
    <w:p w:rsidR="003A25EE" w:rsidRPr="003A25EE" w:rsidRDefault="003A25EE" w:rsidP="003A25EE">
      <w:pPr>
        <w:widowControl/>
        <w:shd w:val="clear" w:color="auto" w:fill="FFFFFF"/>
        <w:spacing w:line="322" w:lineRule="exact"/>
        <w:ind w:left="24" w:right="58" w:firstLine="56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режим повышенной готовности ЕДДС и привлекаемые ДДС переводятся по распоряжению председателя КЧС в тех случаях, когда для ликвидации угрозы требуются совместные действия ДДС, взаимодействующих с ЕДДС.</w:t>
      </w:r>
      <w:proofErr w:type="gramEnd"/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этом режиме ЕДДС дополнительно обеспечивает:</w:t>
      </w:r>
    </w:p>
    <w:p w:rsidR="003A25EE" w:rsidRPr="003A25EE" w:rsidRDefault="003A25EE" w:rsidP="003A25EE">
      <w:pPr>
        <w:widowControl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322" w:lineRule="exact"/>
        <w:ind w:right="6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заблаговременную подготовку к возможным действиям в случае возникновения ЧС;</w:t>
      </w:r>
    </w:p>
    <w:p w:rsidR="003A25EE" w:rsidRPr="003A25EE" w:rsidRDefault="003A25EE" w:rsidP="003A25EE">
      <w:pPr>
        <w:widowControl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322" w:lineRule="exact"/>
        <w:ind w:right="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оповещение и персональный вызов должностных лиц КЧС, специалистов по делам ГО и ЧС и военно-мобилизационной работе, ЕДДС, взаимодействующих ДДС и подчиненных сил постоянной готовности;</w:t>
      </w:r>
    </w:p>
    <w:p w:rsidR="003A25EE" w:rsidRPr="003A25EE" w:rsidRDefault="003A25EE" w:rsidP="003A25EE">
      <w:pPr>
        <w:widowControl/>
        <w:shd w:val="clear" w:color="auto" w:fill="FFFFFF"/>
        <w:tabs>
          <w:tab w:val="left" w:pos="941"/>
        </w:tabs>
        <w:spacing w:line="322" w:lineRule="exact"/>
        <w:ind w:left="5" w:right="58" w:firstLine="57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получение и обобщение данных наблюдения и </w:t>
      </w:r>
      <w:proofErr w:type="gramStart"/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контроля за</w:t>
      </w:r>
      <w:proofErr w:type="gramEnd"/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обстановкой в городском округе, на потенциально-опасных объектах (далее ПОО), а также за состоянием окружающей среды;</w:t>
      </w:r>
    </w:p>
    <w:p w:rsidR="003A25EE" w:rsidRPr="003A25EE" w:rsidRDefault="003A25EE" w:rsidP="003A25EE">
      <w:pPr>
        <w:widowControl/>
        <w:numPr>
          <w:ilvl w:val="0"/>
          <w:numId w:val="7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line="322" w:lineRule="exact"/>
        <w:ind w:right="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прогнозирование развития обстановки и подготовку предложений по действиям привлекаемых сил и средств и доклад их по подчиненности;</w:t>
      </w:r>
    </w:p>
    <w:p w:rsidR="003A25EE" w:rsidRPr="003A25EE" w:rsidRDefault="003A25EE" w:rsidP="003A25EE">
      <w:pPr>
        <w:widowControl/>
        <w:numPr>
          <w:ilvl w:val="0"/>
          <w:numId w:val="7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line="322" w:lineRule="exact"/>
        <w:ind w:right="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корректировку действий ДДС при принятии ими экстренных мер по предотвращению ЧС или смягчению ее последствий.</w:t>
      </w:r>
    </w:p>
    <w:p w:rsidR="003A25EE" w:rsidRPr="003A25EE" w:rsidRDefault="003A25EE" w:rsidP="003A25EE">
      <w:pPr>
        <w:widowControl/>
        <w:shd w:val="clear" w:color="auto" w:fill="FFFFFF"/>
        <w:spacing w:line="322" w:lineRule="exact"/>
        <w:ind w:left="62"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режим чрезвычайной ситуации ЕДДС и привлекаемые ДДС переводятся по распоряжению председателя КЧС городского округа, округа при возникновении ЧС. В этом режиме ЕДДС выполняет задачи:</w:t>
      </w:r>
    </w:p>
    <w:p w:rsidR="003A25EE" w:rsidRPr="003A25EE" w:rsidRDefault="003A25EE" w:rsidP="003A25EE">
      <w:pPr>
        <w:widowControl/>
        <w:numPr>
          <w:ilvl w:val="0"/>
          <w:numId w:val="8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322" w:lineRule="exact"/>
        <w:ind w:right="1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координация действий ДДС и привлекаемых сил и средств РСЧС при проведении работ по защите населения и территории от ЧС;</w:t>
      </w:r>
    </w:p>
    <w:p w:rsidR="003A25EE" w:rsidRPr="003A25EE" w:rsidRDefault="003A25EE" w:rsidP="003A25EE">
      <w:pPr>
        <w:widowControl/>
        <w:numPr>
          <w:ilvl w:val="0"/>
          <w:numId w:val="8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322" w:lineRule="exact"/>
        <w:ind w:righ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выдвижением и отслеживание передвижения оперативных групп в районе ЧС;</w:t>
      </w:r>
    </w:p>
    <w:p w:rsidR="003A25EE" w:rsidRPr="003A25EE" w:rsidRDefault="003A25EE" w:rsidP="003A25EE">
      <w:pPr>
        <w:widowControl/>
        <w:shd w:val="clear" w:color="auto" w:fill="FFFFFF"/>
        <w:tabs>
          <w:tab w:val="left" w:pos="859"/>
        </w:tabs>
        <w:spacing w:before="5" w:line="322" w:lineRule="exact"/>
        <w:ind w:left="29" w:right="19" w:firstLine="58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оповещение и передача оперативной информации между органами</w:t>
      </w: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управления при организации ликвидации ЧС и в ходе аварийно-спасательных</w:t>
      </w: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работ, мероприятий по обеспечению устойчивого функционирования</w:t>
      </w: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объектов экономики и первоочередному жизнеобеспечения пострадавшего</w:t>
      </w: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населения;</w:t>
      </w:r>
    </w:p>
    <w:p w:rsidR="003A25EE" w:rsidRPr="003A25EE" w:rsidRDefault="003A25EE" w:rsidP="003A25EE">
      <w:pPr>
        <w:widowControl/>
        <w:shd w:val="clear" w:color="auto" w:fill="FFFFFF"/>
        <w:tabs>
          <w:tab w:val="left" w:pos="931"/>
        </w:tabs>
        <w:spacing w:line="322" w:lineRule="exact"/>
        <w:ind w:left="29" w:right="34" w:firstLine="5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proofErr w:type="gramStart"/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установлением и перемещением границ зон ЧС,</w:t>
      </w: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своевременное оповещение и информирование населения о складывающейся</w:t>
      </w: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обстановке и опасностях и опасностях в районе ЧС;</w:t>
      </w:r>
    </w:p>
    <w:p w:rsidR="003A25EE" w:rsidRPr="003A25EE" w:rsidRDefault="003A25EE" w:rsidP="003A25EE">
      <w:pPr>
        <w:widowControl/>
        <w:shd w:val="clear" w:color="auto" w:fill="FFFFFF"/>
        <w:tabs>
          <w:tab w:val="left" w:pos="864"/>
        </w:tabs>
        <w:spacing w:line="322" w:lineRule="exact"/>
        <w:ind w:left="34" w:right="43" w:firstLine="5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осуществление непрерывного контроля за состояние окружающей</w:t>
      </w: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природной среды в районе ЧС, за обстановкой на аварийных объектах и</w:t>
      </w: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прилегающей к ним территориям.</w:t>
      </w:r>
    </w:p>
    <w:p w:rsidR="003A25EE" w:rsidRPr="003A25EE" w:rsidRDefault="003A25EE" w:rsidP="003A25EE">
      <w:pPr>
        <w:widowControl/>
        <w:shd w:val="clear" w:color="auto" w:fill="FFFFFF"/>
        <w:spacing w:line="322" w:lineRule="exact"/>
        <w:ind w:left="10" w:right="58" w:firstLine="55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режимах повышенной готовности и чрезвычайной ситуации информационное взаимодействие между ДДС </w:t>
      </w:r>
      <w:proofErr w:type="gramStart"/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осуществляется непосредственно через ЕДДС от взаимодействующих ДДС в первоочередном порядке передаются</w:t>
      </w:r>
      <w:proofErr w:type="gramEnd"/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сведения об угрозе или факте ЧС, сложившейся обстановке, принятых мерах, задействованных и требуемых дополнительных силах и средствах. Поступающая информация </w:t>
      </w:r>
      <w:proofErr w:type="gramStart"/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распространяется ЕДДС на все заинтересованы</w:t>
      </w:r>
      <w:proofErr w:type="gramEnd"/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ДДС.</w:t>
      </w:r>
    </w:p>
    <w:p w:rsidR="003A25EE" w:rsidRPr="003A25EE" w:rsidRDefault="003A25EE" w:rsidP="003A25EE">
      <w:pPr>
        <w:widowControl/>
        <w:shd w:val="clear" w:color="auto" w:fill="FFFFFF"/>
        <w:spacing w:line="322" w:lineRule="exact"/>
        <w:ind w:left="10" w:right="62" w:firstLine="56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Функционирование ЕДДС в военное время осуществляется в соответствии с положениями о гражданской обороне городского округа, инструкциями </w:t>
      </w: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дежурно-диспетчерского персонала ЕДДС по действиям в условиях особого периода в соответствии с планами гражданской обороны.</w:t>
      </w:r>
    </w:p>
    <w:p w:rsidR="003A25EE" w:rsidRPr="003A25EE" w:rsidRDefault="003A25EE" w:rsidP="003A25EE">
      <w:pPr>
        <w:widowControl/>
        <w:shd w:val="clear" w:color="auto" w:fill="FFFFFF"/>
        <w:spacing w:before="288"/>
        <w:ind w:right="4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25E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6.Организация несения дежурства ЕДДС.</w:t>
      </w:r>
    </w:p>
    <w:p w:rsidR="003A25EE" w:rsidRPr="003A25EE" w:rsidRDefault="003A25EE" w:rsidP="003A25EE">
      <w:pPr>
        <w:widowControl/>
        <w:shd w:val="clear" w:color="auto" w:fill="FFFFFF"/>
        <w:spacing w:before="269" w:line="322" w:lineRule="exact"/>
        <w:ind w:left="19" w:right="67" w:firstLine="55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Дежурство в ЕДДС организуется круглосуточно силами дежурных смен. Состав дежурных смен может корректироваться. Порядок отдыха, подмены, приема пищи определяются должностными лицами – специалистом по делам ГО и ЧС.</w:t>
      </w:r>
    </w:p>
    <w:p w:rsidR="003A25EE" w:rsidRPr="003A25EE" w:rsidRDefault="003A25EE" w:rsidP="003A25EE">
      <w:pPr>
        <w:widowControl/>
        <w:shd w:val="clear" w:color="auto" w:fill="FFFFFF"/>
        <w:spacing w:line="326" w:lineRule="exact"/>
        <w:ind w:left="14" w:right="67" w:firstLine="55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Единая дежурно-диспетчерская служба подчинена специалисту по делам ГО и ЧС.</w:t>
      </w:r>
    </w:p>
    <w:p w:rsidR="003A25EE" w:rsidRPr="003A25EE" w:rsidRDefault="003A25EE" w:rsidP="003A25EE">
      <w:pPr>
        <w:widowControl/>
        <w:shd w:val="clear" w:color="auto" w:fill="FFFFFF"/>
        <w:spacing w:before="302" w:line="331" w:lineRule="exact"/>
        <w:ind w:firstLine="1478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A25E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7.  Положение об оплате труда ЕДДС</w:t>
      </w:r>
    </w:p>
    <w:p w:rsidR="003A25EE" w:rsidRPr="003A25EE" w:rsidRDefault="003A25EE" w:rsidP="003A25EE">
      <w:pPr>
        <w:widowControl/>
        <w:shd w:val="clear" w:color="auto" w:fill="FFFFFF"/>
        <w:spacing w:before="302" w:line="331" w:lineRule="exact"/>
        <w:ind w:firstLine="540"/>
        <w:jc w:val="both"/>
        <w:rPr>
          <w:rFonts w:ascii="Times New Roman" w:eastAsia="Times New Roman" w:hAnsi="Times New Roman" w:cs="Times New Roman"/>
          <w:color w:val="auto"/>
          <w:spacing w:val="-21"/>
          <w:sz w:val="28"/>
          <w:szCs w:val="28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Оплата труда работников состоит из тарифной ставки (оклада) дополнительных выплат (ежемесячных и иных компенсационных и стимулирующих выплат).</w:t>
      </w:r>
    </w:p>
    <w:p w:rsidR="003A25EE" w:rsidRPr="003A25EE" w:rsidRDefault="003A25EE" w:rsidP="003A25EE">
      <w:pPr>
        <w:widowControl/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17" w:lineRule="exact"/>
        <w:ind w:right="96"/>
        <w:jc w:val="both"/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Размеры окладов по должностям диспетчерского состава ДДС устанавливается по разрядам единой тарифной сетки исходя из 10 разряда.</w:t>
      </w:r>
    </w:p>
    <w:p w:rsidR="003A25EE" w:rsidRPr="003A25EE" w:rsidRDefault="003A25EE" w:rsidP="003A25EE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22" w:lineRule="exact"/>
        <w:ind w:left="540" w:hanging="540"/>
        <w:jc w:val="both"/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2.  Ежемесячная надбавка за сложность и напряженность устанавливается в размере 50 процентов тарифной ставки. Диспетчеру, на которого </w:t>
      </w: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возложены функции старшего, устанавливается 80 %.</w:t>
      </w:r>
    </w:p>
    <w:p w:rsidR="003A25EE" w:rsidRPr="003A25EE" w:rsidRDefault="003A25EE" w:rsidP="003A25EE">
      <w:pPr>
        <w:widowControl/>
        <w:numPr>
          <w:ilvl w:val="0"/>
          <w:numId w:val="10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322" w:lineRule="exact"/>
        <w:ind w:right="14"/>
        <w:jc w:val="both"/>
        <w:rPr>
          <w:rFonts w:ascii="Times New Roman" w:eastAsia="Times New Roman" w:hAnsi="Times New Roman" w:cs="Times New Roman"/>
          <w:color w:val="auto"/>
          <w:spacing w:val="-16"/>
          <w:sz w:val="28"/>
          <w:szCs w:val="28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Ежемесячные надбавки за выслугу лет устанавливается работникам в </w:t>
      </w: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процентах к тарифной ставке дифференцированно в зависимости от непрерывного трудового стажа работы в следующих размерах:</w:t>
      </w:r>
    </w:p>
    <w:p w:rsidR="003A25EE" w:rsidRPr="003A25EE" w:rsidRDefault="003A25EE" w:rsidP="003A25EE">
      <w:p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322" w:lineRule="exact"/>
        <w:ind w:right="4992" w:firstLine="540"/>
        <w:rPr>
          <w:rFonts w:ascii="Times New Roman" w:eastAsia="Times New Roman" w:hAnsi="Times New Roman" w:cs="Times New Roman"/>
          <w:color w:val="auto"/>
          <w:spacing w:val="-19"/>
          <w:sz w:val="28"/>
          <w:szCs w:val="28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>при стаже работы процентов:</w:t>
      </w:r>
    </w:p>
    <w:p w:rsidR="003A25EE" w:rsidRPr="003A25EE" w:rsidRDefault="003A25EE" w:rsidP="003A25EE">
      <w:p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322" w:lineRule="exact"/>
        <w:ind w:right="4992" w:firstLine="540"/>
        <w:rPr>
          <w:rFonts w:ascii="Times New Roman" w:eastAsia="Times New Roman" w:hAnsi="Times New Roman" w:cs="Times New Roman"/>
          <w:color w:val="auto"/>
          <w:spacing w:val="-19"/>
          <w:sz w:val="28"/>
          <w:szCs w:val="28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1 до 5 лет - 10 %</w:t>
      </w:r>
    </w:p>
    <w:p w:rsidR="003A25EE" w:rsidRPr="003A25EE" w:rsidRDefault="003A25EE" w:rsidP="003A25EE">
      <w:pPr>
        <w:widowControl/>
        <w:shd w:val="clear" w:color="auto" w:fill="FFFFFF"/>
        <w:spacing w:line="322" w:lineRule="exact"/>
        <w:ind w:left="504" w:right="5990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 xml:space="preserve">от 5 до 10 лет - 15 % </w:t>
      </w:r>
    </w:p>
    <w:p w:rsidR="003A25EE" w:rsidRPr="003A25EE" w:rsidRDefault="003A25EE" w:rsidP="003A25EE">
      <w:pPr>
        <w:widowControl/>
        <w:shd w:val="clear" w:color="auto" w:fill="FFFFFF"/>
        <w:spacing w:line="322" w:lineRule="exact"/>
        <w:ind w:left="504" w:right="5990"/>
        <w:rPr>
          <w:rFonts w:ascii="Times New Roman" w:eastAsia="Times New Roman" w:hAnsi="Times New Roman" w:cs="Times New Roman"/>
          <w:color w:val="auto"/>
          <w:spacing w:val="29"/>
          <w:sz w:val="28"/>
          <w:szCs w:val="28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bidi="ar-SA"/>
        </w:rPr>
        <w:t xml:space="preserve">от 10 до 15 лет - </w:t>
      </w:r>
      <w:r w:rsidRPr="003A25EE">
        <w:rPr>
          <w:rFonts w:ascii="Times New Roman" w:eastAsia="Times New Roman" w:hAnsi="Times New Roman" w:cs="Times New Roman"/>
          <w:color w:val="auto"/>
          <w:spacing w:val="29"/>
          <w:sz w:val="28"/>
          <w:szCs w:val="28"/>
          <w:lang w:bidi="ar-SA"/>
        </w:rPr>
        <w:t xml:space="preserve">20% </w:t>
      </w:r>
    </w:p>
    <w:p w:rsidR="003A25EE" w:rsidRPr="003A25EE" w:rsidRDefault="003A25EE" w:rsidP="003A25EE">
      <w:pPr>
        <w:widowControl/>
        <w:shd w:val="clear" w:color="auto" w:fill="FFFFFF"/>
        <w:spacing w:line="322" w:lineRule="exact"/>
        <w:ind w:left="504" w:right="599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15 и выше лет - 30 %.</w:t>
      </w:r>
    </w:p>
    <w:p w:rsidR="003A25EE" w:rsidRPr="003A25EE" w:rsidRDefault="003A25EE" w:rsidP="003A25E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left="540" w:right="19" w:hanging="540"/>
        <w:jc w:val="both"/>
        <w:rPr>
          <w:rFonts w:ascii="Times New Roman" w:eastAsia="Times New Roman" w:hAnsi="Times New Roman" w:cs="Times New Roman"/>
          <w:color w:val="auto"/>
          <w:spacing w:val="-16"/>
          <w:sz w:val="28"/>
          <w:szCs w:val="28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4.    Надбавка за работу в ночное время (за каждый час работы с 22 до 06 </w:t>
      </w: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часов)          устанавливается в размере 3 % ставки (оклада), за работу в праздничные дни - в соответствии с Трудовым кодексом РФ.</w:t>
      </w:r>
    </w:p>
    <w:p w:rsidR="003A25EE" w:rsidRPr="003A25EE" w:rsidRDefault="003A25EE" w:rsidP="003A25EE">
      <w:pPr>
        <w:widowControl/>
        <w:numPr>
          <w:ilvl w:val="0"/>
          <w:numId w:val="1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322" w:lineRule="exact"/>
        <w:ind w:right="38"/>
        <w:jc w:val="both"/>
        <w:rPr>
          <w:rFonts w:ascii="Times New Roman" w:eastAsia="Times New Roman" w:hAnsi="Times New Roman" w:cs="Times New Roman"/>
          <w:color w:val="auto"/>
          <w:spacing w:val="-17"/>
          <w:sz w:val="28"/>
          <w:szCs w:val="28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Выплата премий работникам по итогам работы производится в размере 3 тарифных ставок (окладов в год).</w:t>
      </w:r>
    </w:p>
    <w:p w:rsidR="003A25EE" w:rsidRPr="003A25EE" w:rsidRDefault="003A25EE" w:rsidP="003A25EE">
      <w:pPr>
        <w:widowControl/>
        <w:numPr>
          <w:ilvl w:val="0"/>
          <w:numId w:val="1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322" w:lineRule="exact"/>
        <w:ind w:right="53"/>
        <w:jc w:val="both"/>
        <w:rPr>
          <w:rFonts w:ascii="Times New Roman" w:eastAsia="Times New Roman" w:hAnsi="Times New Roman" w:cs="Times New Roman"/>
          <w:color w:val="auto"/>
          <w:spacing w:val="-20"/>
          <w:sz w:val="28"/>
          <w:szCs w:val="28"/>
          <w:lang w:bidi="ar-SA"/>
        </w:rPr>
      </w:pPr>
      <w:r w:rsidRPr="003A25E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При предоставлении ежегодного отпуска работникам выплачивается материальная помощь в размере двух тарифных ставок (окладов).</w:t>
      </w:r>
    </w:p>
    <w:sectPr w:rsidR="003A25EE" w:rsidRPr="003A25EE">
      <w:pgSz w:w="11900" w:h="16840"/>
      <w:pgMar w:top="224" w:right="996" w:bottom="224" w:left="121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5EE" w:rsidRDefault="003A25EE">
      <w:r>
        <w:separator/>
      </w:r>
    </w:p>
  </w:endnote>
  <w:endnote w:type="continuationSeparator" w:id="0">
    <w:p w:rsidR="003A25EE" w:rsidRDefault="003A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5EE" w:rsidRDefault="003A25EE"/>
  </w:footnote>
  <w:footnote w:type="continuationSeparator" w:id="0">
    <w:p w:rsidR="003A25EE" w:rsidRDefault="003A25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96DCCC"/>
    <w:lvl w:ilvl="0">
      <w:numFmt w:val="bullet"/>
      <w:lvlText w:val="*"/>
      <w:lvlJc w:val="left"/>
    </w:lvl>
  </w:abstractNum>
  <w:abstractNum w:abstractNumId="1">
    <w:nsid w:val="07AE4FD3"/>
    <w:multiLevelType w:val="singleLevel"/>
    <w:tmpl w:val="BDD66ACE"/>
    <w:lvl w:ilvl="0">
      <w:start w:val="5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>
    <w:nsid w:val="2BA4790E"/>
    <w:multiLevelType w:val="multilevel"/>
    <w:tmpl w:val="A66269D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992D8C"/>
    <w:multiLevelType w:val="singleLevel"/>
    <w:tmpl w:val="D3A02D30"/>
    <w:lvl w:ilvl="0">
      <w:start w:val="3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>
    <w:nsid w:val="7F3A2DD2"/>
    <w:multiLevelType w:val="singleLevel"/>
    <w:tmpl w:val="3E3E23DC"/>
    <w:lvl w:ilvl="0">
      <w:start w:val="1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946CC"/>
    <w:rsid w:val="003A25EE"/>
    <w:rsid w:val="0058059E"/>
    <w:rsid w:val="009B642C"/>
    <w:rsid w:val="009E0BD9"/>
    <w:rsid w:val="00C9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30"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/>
      <w:ind w:firstLine="33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2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B64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42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30"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/>
      <w:ind w:firstLine="33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2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B64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42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_aginskoe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user-s</cp:lastModifiedBy>
  <cp:revision>4</cp:revision>
  <dcterms:created xsi:type="dcterms:W3CDTF">2021-03-31T00:24:00Z</dcterms:created>
  <dcterms:modified xsi:type="dcterms:W3CDTF">2021-03-31T00:51:00Z</dcterms:modified>
</cp:coreProperties>
</file>