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C55601" w:rsidTr="00B21F3A">
        <w:trPr>
          <w:trHeight w:val="1272"/>
        </w:trPr>
        <w:tc>
          <w:tcPr>
            <w:tcW w:w="9288" w:type="dxa"/>
          </w:tcPr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C55601" w:rsidRPr="005434EC" w:rsidRDefault="00C55601" w:rsidP="00B21F3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C55601" w:rsidRDefault="00C55601" w:rsidP="004F76D8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</w:t>
            </w:r>
            <w:r w:rsidR="004F76D8">
              <w:rPr>
                <w:sz w:val="24"/>
                <w:szCs w:val="24"/>
                <w:u w:val="single"/>
              </w:rPr>
              <w:t>_</w:t>
            </w:r>
            <w:r w:rsidR="00A23363">
              <w:rPr>
                <w:sz w:val="24"/>
                <w:szCs w:val="24"/>
                <w:u w:val="single"/>
              </w:rPr>
              <w:t>01</w:t>
            </w:r>
            <w:r w:rsidR="004F76D8">
              <w:rPr>
                <w:sz w:val="24"/>
                <w:szCs w:val="24"/>
                <w:u w:val="single"/>
              </w:rPr>
              <w:t>_</w:t>
            </w:r>
            <w:r w:rsidRPr="00BF4A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__</w:t>
            </w:r>
            <w:r w:rsidR="004F76D8">
              <w:rPr>
                <w:sz w:val="24"/>
                <w:szCs w:val="24"/>
                <w:u w:val="single"/>
              </w:rPr>
              <w:t>марта</w:t>
            </w:r>
            <w:r w:rsidRPr="00C55601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2021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A23363">
              <w:rPr>
                <w:sz w:val="24"/>
                <w:szCs w:val="24"/>
              </w:rPr>
              <w:t>151</w:t>
            </w:r>
            <w:bookmarkStart w:id="0" w:name="_GoBack"/>
            <w:bookmarkEnd w:id="0"/>
            <w:r>
              <w:rPr>
                <w:sz w:val="24"/>
                <w:szCs w:val="24"/>
              </w:rPr>
              <w:t>__</w:t>
            </w:r>
            <w:r w:rsidRPr="008761F0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C55601" w:rsidRPr="003240A3" w:rsidRDefault="00C55601" w:rsidP="00C55601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проведении</w:t>
      </w:r>
      <w:r w:rsidRPr="003240A3">
        <w:rPr>
          <w:b/>
          <w:iCs/>
          <w:color w:val="auto"/>
        </w:rPr>
        <w:t xml:space="preserve"> </w:t>
      </w:r>
      <w:r>
        <w:rPr>
          <w:b/>
          <w:iCs/>
          <w:color w:val="auto"/>
        </w:rPr>
        <w:t>повторного</w:t>
      </w:r>
      <w:r w:rsidRPr="003240A3">
        <w:rPr>
          <w:b/>
          <w:iCs/>
          <w:color w:val="auto"/>
        </w:rPr>
        <w:t xml:space="preserve"> аукциона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>
        <w:rPr>
          <w:b/>
        </w:rPr>
        <w:t xml:space="preserve"> посредством публичного предложения</w:t>
      </w:r>
    </w:p>
    <w:p w:rsidR="00C55601" w:rsidRPr="003240A3" w:rsidRDefault="00C55601" w:rsidP="00C55601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C55601" w:rsidRPr="0088364D" w:rsidRDefault="00C55601" w:rsidP="00C55601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C55601" w:rsidRPr="00317BB9" w:rsidRDefault="00C55601" w:rsidP="00C556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повторного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казне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«Поселок Агинское»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>
        <w:rPr>
          <w:sz w:val="24"/>
          <w:szCs w:val="24"/>
        </w:rPr>
        <w:t>.</w:t>
      </w:r>
    </w:p>
    <w:p w:rsidR="00C55601" w:rsidRPr="003C7A72" w:rsidRDefault="00C55601" w:rsidP="00C55601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43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3-473-05</w:t>
      </w:r>
      <w:r w:rsidRPr="00317BB9">
        <w:rPr>
          <w:sz w:val="24"/>
          <w:szCs w:val="24"/>
        </w:rPr>
        <w:t xml:space="preserve">, адрес электронной почты: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</w:p>
    <w:p w:rsidR="00C55601" w:rsidRPr="00D06FCC" w:rsidRDefault="00C55601" w:rsidP="00C55601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C55601" w:rsidRDefault="00C55601" w:rsidP="00C55601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C55601" w:rsidRDefault="00C55601" w:rsidP="00C55601">
      <w:pPr>
        <w:jc w:val="both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685"/>
        <w:gridCol w:w="1701"/>
      </w:tblGrid>
      <w:tr w:rsidR="00C55601" w:rsidRPr="00646C77" w:rsidTr="00B21F3A">
        <w:trPr>
          <w:trHeight w:val="571"/>
        </w:trPr>
        <w:tc>
          <w:tcPr>
            <w:tcW w:w="70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6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</w:tr>
      <w:tr w:rsidR="00C55601" w:rsidRPr="00646C77" w:rsidTr="00B21F3A">
        <w:trPr>
          <w:trHeight w:val="1030"/>
        </w:trPr>
        <w:tc>
          <w:tcPr>
            <w:tcW w:w="704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C55601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685" w:type="dxa"/>
          </w:tcPr>
          <w:p w:rsidR="00C55601" w:rsidRPr="00800994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701" w:type="dxa"/>
          </w:tcPr>
          <w:p w:rsidR="00C55601" w:rsidRPr="00646C77" w:rsidRDefault="00C55601" w:rsidP="00B21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(девяносто тысяч) рублей</w:t>
            </w:r>
          </w:p>
        </w:tc>
      </w:tr>
    </w:tbl>
    <w:p w:rsidR="00C55601" w:rsidRPr="009F0FF0" w:rsidRDefault="00C55601" w:rsidP="00C55601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  на  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14-10/2020/12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>транспортного средства: ГАЗ-322132, г/н В557ОС 80».</w:t>
      </w:r>
    </w:p>
    <w:p w:rsidR="00C55601" w:rsidRPr="00DF6EB2" w:rsidRDefault="00C55601" w:rsidP="00C55601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 9000 </w:t>
      </w:r>
      <w:r w:rsidRPr="00F6078D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Девять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C55601" w:rsidRPr="00DF6EB2" w:rsidRDefault="00C55601" w:rsidP="00C55601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45 000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Сорок пять тысяч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</w:t>
      </w:r>
      <w:r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>% от  начальной цены</w:t>
      </w:r>
      <w:r w:rsidRPr="00F6078D">
        <w:rPr>
          <w:color w:val="auto"/>
          <w:sz w:val="24"/>
          <w:szCs w:val="24"/>
        </w:rPr>
        <w:t>;</w:t>
      </w:r>
    </w:p>
    <w:p w:rsidR="00C55601" w:rsidRDefault="00C55601" w:rsidP="00C55601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Pr="00033998">
        <w:rPr>
          <w:b/>
          <w:bCs/>
          <w:sz w:val="24"/>
          <w:szCs w:val="24"/>
        </w:rPr>
        <w:t>Величина п</w:t>
      </w:r>
      <w:r>
        <w:rPr>
          <w:b/>
          <w:bCs/>
          <w:sz w:val="24"/>
          <w:szCs w:val="24"/>
        </w:rPr>
        <w:t xml:space="preserve">овышения цены («шаг аукциона») </w:t>
      </w:r>
      <w:r w:rsidRPr="00F6078D">
        <w:rPr>
          <w:color w:val="auto"/>
          <w:sz w:val="24"/>
          <w:szCs w:val="24"/>
        </w:rPr>
        <w:t>составляет</w:t>
      </w:r>
      <w:r>
        <w:rPr>
          <w:color w:val="auto"/>
          <w:sz w:val="24"/>
          <w:szCs w:val="24"/>
        </w:rPr>
        <w:t xml:space="preserve"> 4 500 </w:t>
      </w:r>
      <w:r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Четыре тысячи пятьсот) </w:t>
      </w:r>
      <w:r w:rsidRPr="00F6078D">
        <w:rPr>
          <w:color w:val="auto"/>
          <w:sz w:val="24"/>
          <w:szCs w:val="24"/>
        </w:rPr>
        <w:t xml:space="preserve"> рублей</w:t>
      </w:r>
      <w:r>
        <w:rPr>
          <w:color w:val="auto"/>
          <w:sz w:val="24"/>
          <w:szCs w:val="24"/>
        </w:rPr>
        <w:t xml:space="preserve">, </w:t>
      </w:r>
      <w:r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C55601" w:rsidRDefault="00C55601" w:rsidP="00C55601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18 000 </w:t>
      </w:r>
      <w:r w:rsidRPr="008D2360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Восемнадцать</w:t>
      </w:r>
      <w:r w:rsidRPr="008D2360">
        <w:rPr>
          <w:color w:val="auto"/>
          <w:sz w:val="24"/>
          <w:szCs w:val="24"/>
        </w:rPr>
        <w:t xml:space="preserve"> тысяч</w:t>
      </w:r>
      <w:r>
        <w:rPr>
          <w:color w:val="auto"/>
          <w:sz w:val="24"/>
          <w:szCs w:val="24"/>
        </w:rPr>
        <w:t xml:space="preserve">)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>
        <w:rPr>
          <w:color w:val="auto"/>
          <w:sz w:val="24"/>
          <w:szCs w:val="24"/>
        </w:rPr>
        <w:t xml:space="preserve"> электронной торговой площадки</w:t>
      </w:r>
      <w:r w:rsidRPr="00584C7A">
        <w:rPr>
          <w:color w:val="auto"/>
          <w:sz w:val="24"/>
          <w:szCs w:val="24"/>
        </w:rPr>
        <w:t xml:space="preserve">  https://www.rts-tender.ru</w:t>
      </w:r>
      <w:r>
        <w:rPr>
          <w:color w:val="auto"/>
          <w:sz w:val="24"/>
          <w:szCs w:val="24"/>
        </w:rPr>
        <w:t>.</w:t>
      </w:r>
    </w:p>
    <w:p w:rsidR="00C55601" w:rsidRDefault="00C55601" w:rsidP="00C55601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>
        <w:rPr>
          <w:sz w:val="24"/>
          <w:szCs w:val="24"/>
        </w:rPr>
        <w:t>:</w:t>
      </w:r>
    </w:p>
    <w:p w:rsidR="004F76D8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6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rStyle w:val="a3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№ процедуры 45281, 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111120/1060847/03.  А</w:t>
      </w:r>
      <w:r w:rsidRPr="00D7112E">
        <w:rPr>
          <w:sz w:val="24"/>
          <w:szCs w:val="24"/>
        </w:rPr>
        <w:t xml:space="preserve">укцион по продаже муниципального имущества признан несостоявшимся в связи с </w:t>
      </w:r>
      <w:r w:rsidRPr="00D7112E">
        <w:rPr>
          <w:sz w:val="24"/>
          <w:szCs w:val="24"/>
        </w:rPr>
        <w:lastRenderedPageBreak/>
        <w:t>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 года;</w:t>
      </w:r>
    </w:p>
    <w:p w:rsidR="004F76D8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</w:t>
      </w:r>
      <w:r w:rsidRPr="00C0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47510,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141220/1060847/03.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14.01.2021 года.</w:t>
      </w:r>
    </w:p>
    <w:p w:rsidR="004F76D8" w:rsidRPr="00C04D34" w:rsidRDefault="004F76D8" w:rsidP="004F76D8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C3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8" w:history="1">
        <w:r w:rsidRPr="00BE1449">
          <w:rPr>
            <w:rStyle w:val="a3"/>
            <w:sz w:val="24"/>
            <w:szCs w:val="24"/>
            <w:u w:val="none"/>
          </w:rPr>
          <w:t>https://www.rts-tender.</w:t>
        </w:r>
        <w:proofErr w:type="gramStart"/>
        <w:r w:rsidRPr="00BE1449">
          <w:rPr>
            <w:rStyle w:val="a3"/>
            <w:sz w:val="24"/>
            <w:szCs w:val="24"/>
            <w:u w:val="none"/>
          </w:rPr>
          <w:t>ru</w:t>
        </w:r>
        <w:proofErr w:type="gramEnd"/>
        <w:r w:rsidRPr="00BE1449">
          <w:rPr>
            <w:rStyle w:val="a3"/>
            <w:sz w:val="24"/>
            <w:szCs w:val="24"/>
            <w:u w:val="none"/>
          </w:rPr>
          <w:t>сайте</w:t>
        </w:r>
      </w:hyperlink>
      <w:r>
        <w:rPr>
          <w:sz w:val="24"/>
          <w:szCs w:val="24"/>
        </w:rPr>
        <w:t xml:space="preserve">.№ процедуры 48951, </w:t>
      </w:r>
      <w:r w:rsidRPr="00BC32A4">
        <w:rPr>
          <w:sz w:val="24"/>
          <w:szCs w:val="24"/>
        </w:rPr>
        <w:t>на официальном сайте торгов torgi.gov.ru</w:t>
      </w:r>
      <w:r>
        <w:rPr>
          <w:sz w:val="24"/>
          <w:szCs w:val="24"/>
        </w:rPr>
        <w:t xml:space="preserve"> № извещения 250121/1060847/02.  А</w:t>
      </w:r>
      <w:r w:rsidRPr="00D7112E">
        <w:rPr>
          <w:sz w:val="24"/>
          <w:szCs w:val="24"/>
        </w:rPr>
        <w:t>укцион по продаже муниципального имущества</w:t>
      </w:r>
      <w:r>
        <w:rPr>
          <w:sz w:val="24"/>
          <w:szCs w:val="24"/>
        </w:rPr>
        <w:t xml:space="preserve"> посредством публичного предложения</w:t>
      </w:r>
      <w:r w:rsidRPr="00D7112E">
        <w:rPr>
          <w:sz w:val="24"/>
          <w:szCs w:val="24"/>
        </w:rPr>
        <w:t xml:space="preserve"> признан несостоявшимся в связи с </w:t>
      </w:r>
      <w:r>
        <w:rPr>
          <w:sz w:val="24"/>
          <w:szCs w:val="24"/>
        </w:rPr>
        <w:t>подачи единственной заявки на основании протокола №1 о признании претендентов участниками аукциона по продаже  муниципального  имущества от 25.02.2021 года.</w:t>
      </w:r>
    </w:p>
    <w:p w:rsidR="00C55601" w:rsidRPr="00B8237E" w:rsidRDefault="00C55601" w:rsidP="00C55601">
      <w:pPr>
        <w:ind w:firstLine="70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Извещение о проведение </w:t>
      </w:r>
      <w:r w:rsidRPr="00B8237E">
        <w:rPr>
          <w:sz w:val="24"/>
          <w:szCs w:val="24"/>
        </w:rPr>
        <w:t xml:space="preserve"> аукциона и </w:t>
      </w:r>
      <w:proofErr w:type="gramStart"/>
      <w:r w:rsidRPr="00B8237E">
        <w:rPr>
          <w:sz w:val="24"/>
          <w:szCs w:val="24"/>
        </w:rPr>
        <w:t>условиях</w:t>
      </w:r>
      <w:proofErr w:type="gramEnd"/>
      <w:r w:rsidRPr="00B8237E">
        <w:rPr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sz w:val="24"/>
          <w:szCs w:val="24"/>
        </w:rPr>
        <w:t>оферты</w:t>
      </w:r>
      <w:proofErr w:type="gramEnd"/>
      <w:r w:rsidRPr="00B8237E">
        <w:rPr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C55601" w:rsidRPr="00B8237E" w:rsidRDefault="00C55601" w:rsidP="00C5560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C55601" w:rsidRPr="00B8237E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C55601" w:rsidRPr="00B8237E" w:rsidRDefault="00C55601" w:rsidP="00C55601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C55601" w:rsidRPr="001D7DC6" w:rsidRDefault="00C55601" w:rsidP="00C5560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C55601" w:rsidRPr="00B8237E" w:rsidRDefault="00C55601" w:rsidP="00C55601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</w:t>
      </w:r>
      <w:r w:rsidRPr="00B8237E">
        <w:rPr>
          <w:sz w:val="24"/>
          <w:szCs w:val="24"/>
        </w:rPr>
        <w:lastRenderedPageBreak/>
        <w:t>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55601" w:rsidRPr="00B61D04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-принять решение о внесении из</w:t>
      </w:r>
      <w:r>
        <w:rPr>
          <w:b w:val="0"/>
          <w:sz w:val="24"/>
          <w:szCs w:val="24"/>
          <w:lang w:val="ru-RU"/>
        </w:rPr>
        <w:t>менений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C55601" w:rsidRPr="00B8237E" w:rsidRDefault="00C55601" w:rsidP="00C5560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</w:t>
      </w:r>
      <w:r w:rsidRPr="00B8237E">
        <w:rPr>
          <w:b w:val="0"/>
          <w:sz w:val="24"/>
          <w:szCs w:val="24"/>
          <w:lang w:val="ru-RU"/>
        </w:rPr>
        <w:lastRenderedPageBreak/>
        <w:t>дней.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C6450">
        <w:t>не позднее 30 рабочих дней со дня заключения договора купли-продажи.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C55601" w:rsidRPr="00B8237E" w:rsidRDefault="00C55601" w:rsidP="00C55601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>договор купли-продажи (приложение 2) имущества заключается в течение 5 рабочих дней со дня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9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C55601" w:rsidRPr="00B8237E" w:rsidRDefault="00C55601" w:rsidP="00C5560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C55601" w:rsidRPr="0088364D" w:rsidRDefault="00C55601" w:rsidP="00C556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C6450">
        <w:rPr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C55601" w:rsidRPr="0088364D" w:rsidRDefault="00C55601" w:rsidP="00C55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>
        <w:rPr>
          <w:color w:val="auto"/>
          <w:sz w:val="24"/>
          <w:szCs w:val="24"/>
        </w:rPr>
        <w:t>03 марта  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08:45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29  марта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>
        <w:rPr>
          <w:color w:val="auto"/>
          <w:sz w:val="24"/>
          <w:szCs w:val="24"/>
        </w:rPr>
        <w:t>31 марта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>в 10:00 (по местному времени).</w:t>
      </w:r>
    </w:p>
    <w:p w:rsidR="004F76D8" w:rsidRPr="00B8237E" w:rsidRDefault="004F76D8" w:rsidP="004F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>
        <w:rPr>
          <w:color w:val="auto"/>
          <w:sz w:val="24"/>
          <w:szCs w:val="24"/>
        </w:rPr>
        <w:t>02 апреля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C55601" w:rsidRPr="0088364D" w:rsidRDefault="00C55601" w:rsidP="00C55601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 xml:space="preserve">2.5. Подведение итогов аукциона: Процедура </w:t>
      </w:r>
      <w:r w:rsidR="00835BDA">
        <w:rPr>
          <w:sz w:val="24"/>
          <w:szCs w:val="24"/>
        </w:rPr>
        <w:t xml:space="preserve">повторного </w:t>
      </w:r>
      <w:r w:rsidRPr="00B8237E">
        <w:rPr>
          <w:sz w:val="24"/>
          <w:szCs w:val="24"/>
        </w:rPr>
        <w:t>аукциона считается завершенной с момента подписания Организатором торгов протокола об итогах аукциона.</w:t>
      </w:r>
    </w:p>
    <w:p w:rsidR="00C55601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</w:p>
    <w:p w:rsidR="00C55601" w:rsidRPr="0088364D" w:rsidRDefault="00C55601" w:rsidP="00C55601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C55601" w:rsidRPr="00B8237E" w:rsidRDefault="00C55601" w:rsidP="00C55601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="00835BDA">
        <w:rPr>
          <w:sz w:val="24"/>
          <w:szCs w:val="24"/>
        </w:rPr>
        <w:t>, ранее не зарегистрированным</w:t>
      </w:r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C55601" w:rsidRPr="0088364D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3.3. Регистрация на электронной площадке проводится в соответствии с Регламентом электронной площадки.</w:t>
      </w:r>
    </w:p>
    <w:p w:rsidR="00C55601" w:rsidRPr="0088364D" w:rsidRDefault="00C55601" w:rsidP="00C55601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C55601" w:rsidRPr="0088364D" w:rsidRDefault="00C55601" w:rsidP="004F76D8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-документы поданы лицом, не уполномоченным Претендентом на осуществление таких действий;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55601" w:rsidRPr="00B8237E" w:rsidRDefault="004F76D8" w:rsidP="004F76D8">
      <w:pPr>
        <w:pStyle w:val="3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64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55601"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 w:rsidR="00C55601">
        <w:rPr>
          <w:sz w:val="24"/>
          <w:szCs w:val="24"/>
        </w:rPr>
        <w:t>нктом 1.8 извещения о проведение</w:t>
      </w:r>
      <w:r w:rsidR="00C55601"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55601" w:rsidRPr="00B8237E" w:rsidRDefault="00C55601" w:rsidP="00C55601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C55601" w:rsidRPr="00B61D04" w:rsidRDefault="004F76D8" w:rsidP="00C5560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 xml:space="preserve">            </w:t>
      </w:r>
      <w:r w:rsidR="00C55601" w:rsidRPr="00B8237E">
        <w:rPr>
          <w:b w:val="0"/>
          <w:i w:val="0"/>
          <w:sz w:val="24"/>
          <w:szCs w:val="24"/>
          <w:lang w:val="ru-RU"/>
        </w:rPr>
        <w:t>6.1.</w:t>
      </w:r>
      <w:r w:rsidR="00C55601" w:rsidRPr="00B8237E">
        <w:rPr>
          <w:b w:val="0"/>
          <w:i w:val="0"/>
          <w:sz w:val="24"/>
          <w:szCs w:val="24"/>
        </w:rPr>
        <w:t> </w:t>
      </w:r>
      <w:r w:rsidR="00C55601"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="00C55601"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="00C55601"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10" w:history="1">
        <w:r w:rsidR="00C55601"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="00C55601"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="00C55601" w:rsidRPr="00B61D04">
        <w:rPr>
          <w:sz w:val="24"/>
          <w:szCs w:val="24"/>
          <w:lang w:val="ru-RU"/>
        </w:rPr>
        <w:t xml:space="preserve"> </w:t>
      </w:r>
      <w:r w:rsidR="00C55601"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="00C55601"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="00C55601"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 w:rsidR="00C55601"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="00C55601"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="00C55601"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C55601" w:rsidRPr="00B8237E" w:rsidRDefault="00C55601" w:rsidP="00C5560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="00C55601" w:rsidRPr="00B8237E">
        <w:rPr>
          <w:sz w:val="24"/>
          <w:szCs w:val="24"/>
          <w:lang w:eastAsia="en-US"/>
        </w:rPr>
        <w:t>6.3. </w:t>
      </w:r>
      <w:r w:rsidR="00C55601"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55601" w:rsidRPr="00B8237E" w:rsidRDefault="00C55601" w:rsidP="004F76D8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5601"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C55601" w:rsidRPr="00B8237E" w:rsidRDefault="00C55601" w:rsidP="004F76D8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55601" w:rsidRPr="00B8237E" w:rsidRDefault="004F76D8" w:rsidP="004F76D8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C55601"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 w:rsidR="00C55601">
        <w:rPr>
          <w:sz w:val="24"/>
          <w:szCs w:val="24"/>
        </w:rPr>
        <w:t>ие</w:t>
      </w:r>
      <w:r w:rsidR="00C55601"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C55601" w:rsidRPr="00B8237E" w:rsidRDefault="00C55601" w:rsidP="00C55601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C55601" w:rsidRPr="00B8237E" w:rsidRDefault="00C55601" w:rsidP="00C556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5601" w:rsidRPr="00B8237E" w:rsidRDefault="00C55601" w:rsidP="00C55601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F76D8">
        <w:rPr>
          <w:sz w:val="24"/>
          <w:szCs w:val="24"/>
        </w:rPr>
        <w:t xml:space="preserve">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C55601" w:rsidRPr="0088364D" w:rsidRDefault="00C55601" w:rsidP="00C55601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55601" w:rsidRPr="00B8237E" w:rsidRDefault="00C55601" w:rsidP="00C556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</w:t>
      </w:r>
      <w:r w:rsidRPr="00B8237E">
        <w:rPr>
          <w:rFonts w:eastAsia="Calibri"/>
          <w:sz w:val="24"/>
          <w:szCs w:val="24"/>
        </w:rPr>
        <w:lastRenderedPageBreak/>
        <w:t>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C55601" w:rsidRPr="00B8237E" w:rsidRDefault="00C55601" w:rsidP="00C55601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C55601" w:rsidRPr="00B8237E" w:rsidRDefault="00C55601" w:rsidP="00C55601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55601" w:rsidRPr="00B8237E" w:rsidRDefault="00C55601" w:rsidP="00C556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5601" w:rsidRPr="00B8237E" w:rsidRDefault="00C55601" w:rsidP="00C556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C55601" w:rsidRPr="00B8237E" w:rsidRDefault="00C55601" w:rsidP="00C55601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C55601" w:rsidRPr="00B8237E" w:rsidRDefault="00C55601" w:rsidP="00C55601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C55601" w:rsidRPr="00B8237E" w:rsidRDefault="00C55601" w:rsidP="00C55601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C55601" w:rsidRPr="00B8237E" w:rsidRDefault="00C55601" w:rsidP="00C55601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C55601" w:rsidRDefault="00C55601" w:rsidP="00C55601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C55601" w:rsidRPr="00B8237E" w:rsidRDefault="00C55601" w:rsidP="00C55601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C55601" w:rsidRPr="00835BDA" w:rsidRDefault="004F76D8" w:rsidP="004F76D8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5601" w:rsidRPr="00B8237E">
        <w:rPr>
          <w:sz w:val="24"/>
          <w:szCs w:val="24"/>
        </w:rPr>
        <w:t>8.11.Протокол об итогах аукциона также размещается на официальных сайтах торгов и на электронной площадке.</w:t>
      </w:r>
    </w:p>
    <w:sectPr w:rsidR="00C55601" w:rsidRPr="00835BDA" w:rsidSect="004F76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1"/>
    <w:rsid w:val="004F76D8"/>
    <w:rsid w:val="00696C32"/>
    <w:rsid w:val="00835BDA"/>
    <w:rsid w:val="008B0CEE"/>
    <w:rsid w:val="00A23363"/>
    <w:rsid w:val="00AE4B98"/>
    <w:rsid w:val="00BC6450"/>
    <w:rsid w:val="00C5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56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56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C55601"/>
    <w:rPr>
      <w:color w:val="0000FF"/>
      <w:u w:val="single"/>
    </w:rPr>
  </w:style>
  <w:style w:type="paragraph" w:styleId="a4">
    <w:name w:val="List Paragraph"/>
    <w:basedOn w:val="a"/>
    <w:link w:val="a5"/>
    <w:qFormat/>
    <w:rsid w:val="00C556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C55601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C55601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5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56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60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55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C556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C556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C55601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C55601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55601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C55601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&#1089;&#1072;&#1081;&#109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&#1089;&#1072;&#1081;&#109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7A483C1E36C09CA28BC7E87DF7135E81966BDCB310EE6BAFB80BD2AF897B9F03A3A38993F9AF43E39DF19C6B35ACE996349322F6C4F5s0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2021-03-01T02:48:00Z</dcterms:created>
  <dcterms:modified xsi:type="dcterms:W3CDTF">2021-03-02T03:37:00Z</dcterms:modified>
</cp:coreProperties>
</file>