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361" w:rsidRPr="00A149D6" w:rsidRDefault="00057361" w:rsidP="00057361">
      <w:pPr>
        <w:rPr>
          <w:sz w:val="28"/>
          <w:szCs w:val="28"/>
        </w:rPr>
      </w:pPr>
      <w:bookmarkStart w:id="0" w:name="_Toc533516878"/>
    </w:p>
    <w:p w:rsidR="00057361" w:rsidRPr="00A149D6" w:rsidRDefault="00057361" w:rsidP="00057361">
      <w:pPr>
        <w:pStyle w:val="Default"/>
        <w:rPr>
          <w:color w:val="auto"/>
        </w:rPr>
      </w:pPr>
    </w:p>
    <w:p w:rsidR="00CE087A" w:rsidRPr="00A149D6" w:rsidRDefault="00CE087A" w:rsidP="00057361">
      <w:pPr>
        <w:pStyle w:val="Default"/>
        <w:rPr>
          <w:color w:val="auto"/>
        </w:rPr>
      </w:pPr>
    </w:p>
    <w:p w:rsidR="00057361" w:rsidRPr="00A149D6" w:rsidRDefault="00057361" w:rsidP="00057361">
      <w:pPr>
        <w:pStyle w:val="Default"/>
        <w:rPr>
          <w:color w:val="auto"/>
          <w:lang w:val="en-US"/>
        </w:rPr>
      </w:pPr>
    </w:p>
    <w:p w:rsidR="00057361" w:rsidRPr="00A149D6" w:rsidRDefault="00057361" w:rsidP="00057361">
      <w:pPr>
        <w:pStyle w:val="Default"/>
        <w:rPr>
          <w:color w:val="auto"/>
        </w:rPr>
      </w:pPr>
    </w:p>
    <w:p w:rsidR="004E2338" w:rsidRDefault="004E2338" w:rsidP="00057361">
      <w:pPr>
        <w:pStyle w:val="Default"/>
        <w:rPr>
          <w:color w:val="auto"/>
        </w:rPr>
      </w:pPr>
    </w:p>
    <w:p w:rsidR="005D03FD" w:rsidRDefault="005D03FD" w:rsidP="00057361">
      <w:pPr>
        <w:pStyle w:val="Default"/>
        <w:rPr>
          <w:color w:val="auto"/>
        </w:rPr>
      </w:pPr>
    </w:p>
    <w:p w:rsidR="00CD12D5" w:rsidRPr="00A149D6" w:rsidRDefault="00CD12D5" w:rsidP="00057361">
      <w:pPr>
        <w:pStyle w:val="Default"/>
        <w:rPr>
          <w:color w:val="auto"/>
        </w:rPr>
      </w:pPr>
    </w:p>
    <w:p w:rsidR="00057361" w:rsidRPr="00A149D6" w:rsidRDefault="00057361" w:rsidP="00057361">
      <w:pPr>
        <w:pStyle w:val="Default"/>
        <w:rPr>
          <w:color w:val="auto"/>
        </w:rPr>
      </w:pPr>
    </w:p>
    <w:p w:rsidR="005D03FD" w:rsidRPr="005D03FD" w:rsidRDefault="005D03FD" w:rsidP="005D03FD">
      <w:pPr>
        <w:widowControl/>
        <w:adjustRightInd w:val="0"/>
        <w:jc w:val="center"/>
        <w:rPr>
          <w:rFonts w:eastAsiaTheme="minorHAnsi"/>
          <w:b/>
          <w:color w:val="000000"/>
          <w:sz w:val="32"/>
          <w:szCs w:val="32"/>
          <w:lang w:eastAsia="en-US" w:bidi="ar-SA"/>
        </w:rPr>
      </w:pPr>
      <w:bookmarkStart w:id="1" w:name="_Toc525640214"/>
      <w:bookmarkStart w:id="2" w:name="_Toc533168349"/>
      <w:bookmarkStart w:id="3" w:name="_Toc533414860"/>
      <w:r w:rsidRPr="005D03FD">
        <w:rPr>
          <w:rFonts w:eastAsiaTheme="minorHAnsi"/>
          <w:b/>
          <w:color w:val="000000"/>
          <w:sz w:val="32"/>
          <w:szCs w:val="32"/>
          <w:lang w:eastAsia="en-US" w:bidi="ar-SA"/>
        </w:rPr>
        <w:t xml:space="preserve">Документация по разработке проекта планировки и проекта межевания территории жилого района Хусатуй городского округа «Поселок </w:t>
      </w:r>
      <w:proofErr w:type="gramStart"/>
      <w:r w:rsidRPr="005D03FD">
        <w:rPr>
          <w:rFonts w:eastAsiaTheme="minorHAnsi"/>
          <w:b/>
          <w:color w:val="000000"/>
          <w:sz w:val="32"/>
          <w:szCs w:val="32"/>
          <w:lang w:eastAsia="en-US" w:bidi="ar-SA"/>
        </w:rPr>
        <w:t>Агинское</w:t>
      </w:r>
      <w:proofErr w:type="gramEnd"/>
      <w:r w:rsidRPr="005D03FD">
        <w:rPr>
          <w:rFonts w:eastAsiaTheme="minorHAnsi"/>
          <w:b/>
          <w:color w:val="000000"/>
          <w:sz w:val="32"/>
          <w:szCs w:val="32"/>
          <w:lang w:eastAsia="en-US" w:bidi="ar-SA"/>
        </w:rPr>
        <w:t>»</w:t>
      </w:r>
    </w:p>
    <w:p w:rsidR="00F74FF0" w:rsidRPr="00F74FF0" w:rsidRDefault="00F74FF0" w:rsidP="00C560E5">
      <w:pPr>
        <w:pStyle w:val="210"/>
        <w:ind w:left="0" w:right="-70"/>
        <w:jc w:val="center"/>
        <w:rPr>
          <w:rFonts w:ascii="Times New Roman" w:hAnsi="Times New Roman" w:cs="Times New Roman"/>
        </w:rPr>
      </w:pPr>
    </w:p>
    <w:bookmarkEnd w:id="1"/>
    <w:bookmarkEnd w:id="2"/>
    <w:bookmarkEnd w:id="3"/>
    <w:p w:rsidR="00A7368A" w:rsidRPr="00A149D6" w:rsidRDefault="0084198A" w:rsidP="003215BF">
      <w:pPr>
        <w:jc w:val="center"/>
        <w:rPr>
          <w:sz w:val="32"/>
          <w:szCs w:val="32"/>
        </w:rPr>
      </w:pPr>
      <w:r>
        <w:rPr>
          <w:sz w:val="32"/>
          <w:szCs w:val="32"/>
        </w:rPr>
        <w:t>Материалы по обоснованию</w:t>
      </w:r>
    </w:p>
    <w:p w:rsidR="00A7368A" w:rsidRPr="00A149D6" w:rsidRDefault="00B025D2" w:rsidP="003215BF">
      <w:pPr>
        <w:jc w:val="center"/>
        <w:rPr>
          <w:sz w:val="32"/>
          <w:szCs w:val="32"/>
        </w:rPr>
      </w:pPr>
      <w:r>
        <w:rPr>
          <w:sz w:val="32"/>
          <w:szCs w:val="32"/>
        </w:rPr>
        <w:t>Тестовая часть</w:t>
      </w:r>
    </w:p>
    <w:p w:rsidR="00A7368A" w:rsidRPr="004A5FD6" w:rsidRDefault="007C7AE0" w:rsidP="00A7368A">
      <w:pPr>
        <w:pStyle w:val="a5"/>
        <w:spacing w:line="360" w:lineRule="auto"/>
        <w:ind w:left="693" w:right="890"/>
        <w:jc w:val="center"/>
      </w:pPr>
      <w:r>
        <w:t xml:space="preserve">Том </w:t>
      </w:r>
      <w:r w:rsidR="0084198A">
        <w:t>2</w:t>
      </w:r>
    </w:p>
    <w:p w:rsidR="00A7368A" w:rsidRPr="00A149D6" w:rsidRDefault="007C7AE0" w:rsidP="00A7368A">
      <w:pPr>
        <w:pStyle w:val="a5"/>
        <w:spacing w:line="360" w:lineRule="auto"/>
        <w:ind w:left="693" w:right="890"/>
        <w:jc w:val="center"/>
      </w:pPr>
      <w:r>
        <w:t>Раздел 2</w:t>
      </w:r>
    </w:p>
    <w:p w:rsidR="00057361" w:rsidRPr="00A149D6" w:rsidRDefault="00057361" w:rsidP="00057361">
      <w:pPr>
        <w:rPr>
          <w:sz w:val="28"/>
          <w:szCs w:val="28"/>
        </w:rPr>
      </w:pPr>
    </w:p>
    <w:p w:rsidR="00CE087A" w:rsidRPr="00A149D6" w:rsidRDefault="00CE087A"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szCs w:val="28"/>
        </w:rPr>
      </w:pPr>
      <w:r w:rsidRPr="00A149D6">
        <w:rPr>
          <w:color w:val="auto"/>
          <w:sz w:val="28"/>
          <w:szCs w:val="28"/>
        </w:rPr>
        <w:t>Челябинск</w:t>
      </w:r>
    </w:p>
    <w:p w:rsidR="00057361" w:rsidRPr="00A149D6" w:rsidRDefault="00057361" w:rsidP="00CE087A">
      <w:pPr>
        <w:jc w:val="center"/>
      </w:pPr>
      <w:r w:rsidRPr="00A149D6">
        <w:rPr>
          <w:sz w:val="28"/>
          <w:szCs w:val="28"/>
        </w:rPr>
        <w:t>20</w:t>
      </w:r>
      <w:r w:rsidR="00F74FF0">
        <w:rPr>
          <w:sz w:val="28"/>
          <w:szCs w:val="28"/>
        </w:rPr>
        <w:t>20</w:t>
      </w:r>
    </w:p>
    <w:p w:rsidR="00057361" w:rsidRPr="00A149D6" w:rsidRDefault="00057361">
      <w:pPr>
        <w:widowControl/>
        <w:autoSpaceDE/>
        <w:autoSpaceDN/>
        <w:spacing w:after="200" w:line="276" w:lineRule="auto"/>
        <w:rPr>
          <w:rFonts w:eastAsiaTheme="majorEastAsia"/>
          <w:b/>
          <w:bCs/>
          <w:sz w:val="28"/>
          <w:szCs w:val="28"/>
        </w:rPr>
      </w:pPr>
      <w:r w:rsidRPr="00A149D6">
        <w:br w:type="page"/>
      </w:r>
    </w:p>
    <w:p w:rsidR="00057361" w:rsidRPr="00A149D6" w:rsidRDefault="00057361" w:rsidP="005C5AB5">
      <w:pPr>
        <w:pStyle w:val="1"/>
        <w:spacing w:before="0" w:line="276" w:lineRule="auto"/>
        <w:jc w:val="center"/>
        <w:rPr>
          <w:rFonts w:ascii="Times New Roman" w:hAnsi="Times New Roman" w:cs="Times New Roman"/>
          <w:color w:val="auto"/>
        </w:rPr>
        <w:sectPr w:rsidR="00057361" w:rsidRPr="00A149D6" w:rsidSect="003A5393">
          <w:footerReference w:type="default" r:id="rId9"/>
          <w:headerReference w:type="first" r:id="rId10"/>
          <w:pgSz w:w="11910" w:h="16840"/>
          <w:pgMar w:top="1211" w:right="570" w:bottom="280" w:left="920" w:header="851" w:footer="0" w:gutter="0"/>
          <w:cols w:space="720"/>
          <w:titlePg/>
          <w:docGrid w:linePitch="299"/>
        </w:sectPr>
      </w:pPr>
    </w:p>
    <w:tbl>
      <w:tblPr>
        <w:tblW w:w="18854" w:type="dxa"/>
        <w:tblInd w:w="108" w:type="dxa"/>
        <w:tblLook w:val="04A0" w:firstRow="1" w:lastRow="0" w:firstColumn="1" w:lastColumn="0" w:noHBand="0" w:noVBand="1"/>
      </w:tblPr>
      <w:tblGrid>
        <w:gridCol w:w="2126"/>
        <w:gridCol w:w="8364"/>
        <w:gridCol w:w="8364"/>
      </w:tblGrid>
      <w:tr w:rsidR="00AD7E1C" w:rsidRPr="00A149D6" w:rsidTr="00AD7E1C">
        <w:trPr>
          <w:trHeight w:val="340"/>
        </w:trPr>
        <w:tc>
          <w:tcPr>
            <w:tcW w:w="2126" w:type="dxa"/>
            <w:shd w:val="clear" w:color="auto" w:fill="auto"/>
            <w:vAlign w:val="center"/>
          </w:tcPr>
          <w:p w:rsidR="00AD7E1C" w:rsidRPr="00A149D6" w:rsidRDefault="00AD7E1C" w:rsidP="008B6EA2">
            <w:pPr>
              <w:ind w:right="-4921"/>
              <w:rPr>
                <w:sz w:val="28"/>
                <w:szCs w:val="28"/>
              </w:rPr>
            </w:pPr>
          </w:p>
        </w:tc>
        <w:tc>
          <w:tcPr>
            <w:tcW w:w="8364" w:type="dxa"/>
            <w:vAlign w:val="center"/>
          </w:tcPr>
          <w:p w:rsidR="00AD7E1C" w:rsidRPr="00F74FF0" w:rsidRDefault="00AD7E1C" w:rsidP="00AD7E1C">
            <w:pPr>
              <w:spacing w:line="276" w:lineRule="auto"/>
              <w:rPr>
                <w:bCs/>
                <w:sz w:val="28"/>
                <w:szCs w:val="28"/>
              </w:rPr>
            </w:pPr>
          </w:p>
        </w:tc>
        <w:tc>
          <w:tcPr>
            <w:tcW w:w="8364" w:type="dxa"/>
            <w:shd w:val="clear" w:color="auto" w:fill="auto"/>
            <w:vAlign w:val="center"/>
          </w:tcPr>
          <w:p w:rsidR="00AD7E1C" w:rsidRPr="00A149D6" w:rsidRDefault="00AD7E1C" w:rsidP="00AD7E1C">
            <w:pPr>
              <w:rPr>
                <w:bCs/>
                <w:sz w:val="28"/>
                <w:szCs w:val="28"/>
              </w:rPr>
            </w:pPr>
          </w:p>
        </w:tc>
      </w:tr>
    </w:tbl>
    <w:p w:rsidR="00057361" w:rsidRPr="00A149D6" w:rsidRDefault="00057361" w:rsidP="005C5AB5">
      <w:pPr>
        <w:pStyle w:val="1"/>
        <w:spacing w:before="0" w:line="276" w:lineRule="auto"/>
        <w:jc w:val="center"/>
        <w:rPr>
          <w:rFonts w:ascii="Times New Roman" w:hAnsi="Times New Roman" w:cs="Times New Roman"/>
          <w:color w:val="auto"/>
        </w:rPr>
      </w:pPr>
    </w:p>
    <w:p w:rsidR="004E2338" w:rsidRPr="00A149D6" w:rsidRDefault="004E2338" w:rsidP="00057361">
      <w:pPr>
        <w:spacing w:line="360" w:lineRule="auto"/>
        <w:ind w:left="593" w:right="594"/>
        <w:jc w:val="center"/>
        <w:rPr>
          <w:b/>
          <w:sz w:val="32"/>
          <w:szCs w:val="32"/>
        </w:rPr>
      </w:pPr>
    </w:p>
    <w:p w:rsidR="004E2338" w:rsidRPr="00A149D6" w:rsidRDefault="004E2338" w:rsidP="00057361">
      <w:pPr>
        <w:spacing w:line="360" w:lineRule="auto"/>
        <w:ind w:left="593" w:right="594"/>
        <w:jc w:val="center"/>
        <w:rPr>
          <w:b/>
          <w:sz w:val="32"/>
          <w:szCs w:val="32"/>
        </w:rPr>
      </w:pPr>
    </w:p>
    <w:p w:rsidR="00AD7E1C" w:rsidRDefault="00AD7E1C" w:rsidP="00AD7E1C">
      <w:pPr>
        <w:pStyle w:val="a5"/>
        <w:spacing w:line="276" w:lineRule="auto"/>
        <w:rPr>
          <w:rFonts w:ascii="Calibri"/>
        </w:rPr>
      </w:pPr>
    </w:p>
    <w:p w:rsidR="00A52B87" w:rsidRPr="001D3F52" w:rsidRDefault="00A52B87" w:rsidP="00AD7E1C">
      <w:pPr>
        <w:pStyle w:val="a5"/>
        <w:spacing w:line="276" w:lineRule="auto"/>
        <w:rPr>
          <w:rFonts w:ascii="Calibri"/>
        </w:rPr>
      </w:pPr>
    </w:p>
    <w:p w:rsidR="005D03FD" w:rsidRPr="005D03FD" w:rsidRDefault="005D03FD" w:rsidP="005D03FD">
      <w:pPr>
        <w:widowControl/>
        <w:adjustRightInd w:val="0"/>
        <w:jc w:val="center"/>
        <w:rPr>
          <w:rFonts w:eastAsiaTheme="minorHAnsi"/>
          <w:b/>
          <w:color w:val="000000"/>
          <w:sz w:val="32"/>
          <w:szCs w:val="32"/>
          <w:lang w:eastAsia="en-US" w:bidi="ar-SA"/>
        </w:rPr>
      </w:pPr>
      <w:r w:rsidRPr="005D03FD">
        <w:rPr>
          <w:rFonts w:eastAsiaTheme="minorHAnsi"/>
          <w:b/>
          <w:color w:val="000000"/>
          <w:sz w:val="32"/>
          <w:szCs w:val="32"/>
          <w:lang w:eastAsia="en-US" w:bidi="ar-SA"/>
        </w:rPr>
        <w:t xml:space="preserve">Документация по разработке проекта планировки и проекта межевания территории жилого района Хусатуй городского округа «Поселок </w:t>
      </w:r>
      <w:proofErr w:type="gramStart"/>
      <w:r w:rsidRPr="005D03FD">
        <w:rPr>
          <w:rFonts w:eastAsiaTheme="minorHAnsi"/>
          <w:b/>
          <w:color w:val="000000"/>
          <w:sz w:val="32"/>
          <w:szCs w:val="32"/>
          <w:lang w:eastAsia="en-US" w:bidi="ar-SA"/>
        </w:rPr>
        <w:t>Агинское</w:t>
      </w:r>
      <w:proofErr w:type="gramEnd"/>
      <w:r w:rsidRPr="005D03FD">
        <w:rPr>
          <w:rFonts w:eastAsiaTheme="minorHAnsi"/>
          <w:b/>
          <w:color w:val="000000"/>
          <w:sz w:val="32"/>
          <w:szCs w:val="32"/>
          <w:lang w:eastAsia="en-US" w:bidi="ar-SA"/>
        </w:rPr>
        <w:t>»</w:t>
      </w:r>
    </w:p>
    <w:p w:rsidR="00057361" w:rsidRPr="00A149D6" w:rsidRDefault="00057361" w:rsidP="00CE087A">
      <w:pPr>
        <w:spacing w:line="276" w:lineRule="auto"/>
        <w:jc w:val="center"/>
        <w:rPr>
          <w:b/>
          <w:bCs/>
          <w:sz w:val="40"/>
          <w:szCs w:val="40"/>
        </w:rPr>
      </w:pPr>
    </w:p>
    <w:p w:rsidR="00A7368A" w:rsidRPr="00A149D6" w:rsidRDefault="0084198A" w:rsidP="003215BF">
      <w:pPr>
        <w:jc w:val="center"/>
        <w:rPr>
          <w:sz w:val="32"/>
          <w:szCs w:val="32"/>
        </w:rPr>
      </w:pPr>
      <w:r>
        <w:rPr>
          <w:sz w:val="32"/>
          <w:szCs w:val="32"/>
        </w:rPr>
        <w:t>Материалы по обоснованию</w:t>
      </w:r>
    </w:p>
    <w:p w:rsidR="00A7368A" w:rsidRPr="00A149D6" w:rsidRDefault="00B025D2" w:rsidP="003215BF">
      <w:pPr>
        <w:jc w:val="center"/>
        <w:rPr>
          <w:b/>
          <w:sz w:val="32"/>
          <w:szCs w:val="32"/>
        </w:rPr>
      </w:pPr>
      <w:r>
        <w:rPr>
          <w:sz w:val="32"/>
          <w:szCs w:val="32"/>
        </w:rPr>
        <w:t>Тестовая часть</w:t>
      </w:r>
    </w:p>
    <w:p w:rsidR="00A7368A" w:rsidRPr="00A149D6" w:rsidRDefault="007C7AE0" w:rsidP="00A7368A">
      <w:pPr>
        <w:pStyle w:val="a5"/>
        <w:spacing w:line="360" w:lineRule="auto"/>
        <w:ind w:left="693" w:right="890"/>
        <w:jc w:val="center"/>
      </w:pPr>
      <w:r>
        <w:t xml:space="preserve">Том </w:t>
      </w:r>
      <w:r w:rsidR="0084198A">
        <w:t>2</w:t>
      </w:r>
    </w:p>
    <w:p w:rsidR="00A7368A" w:rsidRDefault="00A7368A" w:rsidP="00A7368A">
      <w:pPr>
        <w:pStyle w:val="a5"/>
        <w:spacing w:line="360" w:lineRule="auto"/>
        <w:ind w:left="693" w:right="890"/>
        <w:jc w:val="center"/>
      </w:pPr>
      <w:r w:rsidRPr="00A149D6">
        <w:t xml:space="preserve">Раздел </w:t>
      </w:r>
      <w:r w:rsidR="007C7AE0">
        <w:t>2</w:t>
      </w:r>
    </w:p>
    <w:tbl>
      <w:tblPr>
        <w:tblW w:w="6980" w:type="dxa"/>
        <w:tblInd w:w="3652" w:type="dxa"/>
        <w:tblLook w:val="04A0" w:firstRow="1" w:lastRow="0" w:firstColumn="1" w:lastColumn="0" w:noHBand="0" w:noVBand="1"/>
      </w:tblPr>
      <w:tblGrid>
        <w:gridCol w:w="2126"/>
        <w:gridCol w:w="4650"/>
        <w:gridCol w:w="204"/>
      </w:tblGrid>
      <w:tr w:rsidR="00C560E5" w:rsidRPr="00A149D6" w:rsidTr="004420B8">
        <w:trPr>
          <w:trHeight w:val="1737"/>
        </w:trPr>
        <w:tc>
          <w:tcPr>
            <w:tcW w:w="2126" w:type="dxa"/>
            <w:shd w:val="clear" w:color="auto" w:fill="auto"/>
            <w:vAlign w:val="center"/>
          </w:tcPr>
          <w:p w:rsidR="00C560E5" w:rsidRPr="00A149D6" w:rsidRDefault="00C560E5" w:rsidP="004420B8">
            <w:pPr>
              <w:rPr>
                <w:sz w:val="28"/>
                <w:szCs w:val="28"/>
              </w:rPr>
            </w:pPr>
            <w:r>
              <w:rPr>
                <w:sz w:val="28"/>
                <w:szCs w:val="28"/>
              </w:rPr>
              <w:t>Заказчик</w:t>
            </w:r>
            <w:r w:rsidRPr="00A149D6">
              <w:rPr>
                <w:sz w:val="28"/>
                <w:szCs w:val="28"/>
              </w:rPr>
              <w:t>:</w:t>
            </w:r>
          </w:p>
        </w:tc>
        <w:tc>
          <w:tcPr>
            <w:tcW w:w="4854" w:type="dxa"/>
            <w:gridSpan w:val="2"/>
            <w:shd w:val="clear" w:color="auto" w:fill="auto"/>
            <w:vAlign w:val="center"/>
          </w:tcPr>
          <w:p w:rsidR="00C560E5" w:rsidRDefault="00C560E5" w:rsidP="004420B8">
            <w:pPr>
              <w:rPr>
                <w:sz w:val="28"/>
                <w:szCs w:val="28"/>
              </w:rPr>
            </w:pPr>
          </w:p>
          <w:p w:rsidR="00C560E5" w:rsidRDefault="00C560E5" w:rsidP="004420B8">
            <w:pPr>
              <w:rPr>
                <w:sz w:val="28"/>
                <w:szCs w:val="28"/>
              </w:rPr>
            </w:pPr>
          </w:p>
          <w:p w:rsidR="00C560E5" w:rsidRPr="005D03FD" w:rsidRDefault="005D03FD" w:rsidP="004420B8">
            <w:pPr>
              <w:rPr>
                <w:sz w:val="28"/>
                <w:szCs w:val="28"/>
              </w:rPr>
            </w:pPr>
            <w:r w:rsidRPr="005D03FD">
              <w:rPr>
                <w:color w:val="000000"/>
                <w:sz w:val="28"/>
                <w:szCs w:val="24"/>
              </w:rPr>
              <w:t>Комитет ЖКХ, строительства, промышленности, транспорта, энергетики и связи Администрации городского округа «Поселок Агинское»</w:t>
            </w:r>
          </w:p>
        </w:tc>
      </w:tr>
      <w:tr w:rsidR="00C560E5" w:rsidRPr="00A149D6" w:rsidTr="004420B8">
        <w:trPr>
          <w:gridAfter w:val="1"/>
          <w:wAfter w:w="204" w:type="dxa"/>
          <w:trHeight w:val="326"/>
        </w:trPr>
        <w:tc>
          <w:tcPr>
            <w:tcW w:w="2126" w:type="dxa"/>
            <w:shd w:val="clear" w:color="auto" w:fill="auto"/>
            <w:vAlign w:val="center"/>
          </w:tcPr>
          <w:p w:rsidR="00C560E5" w:rsidRPr="00A149D6" w:rsidRDefault="00C560E5" w:rsidP="004420B8">
            <w:pPr>
              <w:rPr>
                <w:sz w:val="28"/>
                <w:szCs w:val="28"/>
              </w:rPr>
            </w:pPr>
            <w:r w:rsidRPr="00A149D6">
              <w:rPr>
                <w:sz w:val="28"/>
                <w:szCs w:val="28"/>
              </w:rPr>
              <w:t>Исполнитель:</w:t>
            </w:r>
          </w:p>
        </w:tc>
        <w:tc>
          <w:tcPr>
            <w:tcW w:w="4650" w:type="dxa"/>
            <w:shd w:val="clear" w:color="auto" w:fill="auto"/>
            <w:vAlign w:val="center"/>
          </w:tcPr>
          <w:p w:rsidR="00C560E5" w:rsidRPr="00A149D6" w:rsidRDefault="00C560E5" w:rsidP="004420B8">
            <w:pPr>
              <w:rPr>
                <w:sz w:val="28"/>
                <w:szCs w:val="28"/>
              </w:rPr>
            </w:pPr>
            <w:r w:rsidRPr="00A149D6">
              <w:rPr>
                <w:sz w:val="28"/>
                <w:szCs w:val="28"/>
              </w:rPr>
              <w:t>ООО «</w:t>
            </w:r>
            <w:r>
              <w:rPr>
                <w:sz w:val="28"/>
                <w:szCs w:val="28"/>
              </w:rPr>
              <w:t>ВЕКТОР</w:t>
            </w:r>
            <w:r w:rsidRPr="00A149D6">
              <w:rPr>
                <w:sz w:val="28"/>
                <w:szCs w:val="28"/>
              </w:rPr>
              <w:t>»</w:t>
            </w:r>
          </w:p>
        </w:tc>
      </w:tr>
    </w:tbl>
    <w:p w:rsidR="004E2338" w:rsidRPr="00A149D6" w:rsidRDefault="004E2338" w:rsidP="004E2338">
      <w:pPr>
        <w:pStyle w:val="a5"/>
        <w:rPr>
          <w:rFonts w:ascii="Calibri"/>
        </w:rPr>
      </w:pPr>
    </w:p>
    <w:p w:rsidR="004E2338" w:rsidRPr="00A149D6" w:rsidRDefault="004E2338" w:rsidP="004E2338">
      <w:pPr>
        <w:pStyle w:val="a5"/>
        <w:rPr>
          <w:rFonts w:ascii="Calibri"/>
        </w:rPr>
      </w:pPr>
    </w:p>
    <w:p w:rsidR="004E2338" w:rsidRPr="00A149D6" w:rsidRDefault="004E2338" w:rsidP="004E2338">
      <w:pPr>
        <w:pStyle w:val="a5"/>
        <w:rPr>
          <w:rFonts w:ascii="Calibri"/>
          <w:sz w:val="35"/>
        </w:rPr>
      </w:pPr>
    </w:p>
    <w:p w:rsidR="004E2338" w:rsidRPr="00A149D6" w:rsidRDefault="00A92FC4" w:rsidP="00C560E5">
      <w:pPr>
        <w:pStyle w:val="a5"/>
        <w:tabs>
          <w:tab w:val="left" w:pos="4536"/>
          <w:tab w:val="left" w:pos="5591"/>
          <w:tab w:val="left" w:pos="8251"/>
          <w:tab w:val="left" w:pos="8303"/>
        </w:tabs>
        <w:spacing w:line="480" w:lineRule="auto"/>
        <w:ind w:left="318" w:right="283" w:hanging="2"/>
        <w:jc w:val="both"/>
      </w:pPr>
      <w:r>
        <w:t>Директор</w:t>
      </w:r>
      <w:r w:rsidR="009B7FC4">
        <w:t>_________________________</w:t>
      </w:r>
      <w:r>
        <w:t>________</w:t>
      </w:r>
      <w:r w:rsidR="004E2338" w:rsidRPr="00A149D6">
        <w:t xml:space="preserve">___________ </w:t>
      </w:r>
      <w:r w:rsidR="009B7FC4">
        <w:t>Т. Ф. Федюкова</w:t>
      </w:r>
    </w:p>
    <w:p w:rsidR="004E2338" w:rsidRPr="00A149D6" w:rsidRDefault="005D03FD" w:rsidP="00C560E5">
      <w:pPr>
        <w:pStyle w:val="a5"/>
        <w:tabs>
          <w:tab w:val="left" w:pos="4702"/>
          <w:tab w:val="left" w:pos="5617"/>
          <w:tab w:val="left" w:pos="8622"/>
          <w:tab w:val="left" w:pos="8675"/>
        </w:tabs>
        <w:spacing w:line="480" w:lineRule="auto"/>
        <w:ind w:left="346" w:right="102" w:hanging="2"/>
        <w:jc w:val="both"/>
      </w:pPr>
      <w:r>
        <w:t>Архитектор</w:t>
      </w:r>
      <w:r w:rsidR="00CD12D5">
        <w:t xml:space="preserve"> ____________________</w:t>
      </w:r>
      <w:r>
        <w:t>______________</w:t>
      </w:r>
      <w:r w:rsidR="00CD12D5">
        <w:t>_____</w:t>
      </w:r>
      <w:r w:rsidR="00C560E5">
        <w:t>_</w:t>
      </w:r>
      <w:r w:rsidR="00CD12D5">
        <w:t>_</w:t>
      </w:r>
      <w:r w:rsidR="004E2338" w:rsidRPr="00A149D6">
        <w:t>__</w:t>
      </w:r>
      <w:r w:rsidR="00CD12D5">
        <w:t xml:space="preserve">Е. И. </w:t>
      </w:r>
      <w:r>
        <w:t>Султанова</w:t>
      </w:r>
    </w:p>
    <w:p w:rsidR="00CE087A" w:rsidRPr="00A149D6" w:rsidRDefault="00CE087A" w:rsidP="004E2338">
      <w:pPr>
        <w:pStyle w:val="a5"/>
        <w:spacing w:before="6"/>
        <w:rPr>
          <w:sz w:val="43"/>
        </w:rPr>
      </w:pPr>
    </w:p>
    <w:p w:rsidR="004E2338" w:rsidRPr="00A149D6" w:rsidRDefault="004E2338" w:rsidP="004E2338">
      <w:pPr>
        <w:pStyle w:val="a5"/>
        <w:spacing w:before="6"/>
        <w:rPr>
          <w:sz w:val="43"/>
        </w:rPr>
      </w:pPr>
    </w:p>
    <w:p w:rsidR="004E2338" w:rsidRPr="00A149D6" w:rsidRDefault="004E2338" w:rsidP="004E2338">
      <w:pPr>
        <w:pStyle w:val="Default"/>
        <w:jc w:val="center"/>
        <w:rPr>
          <w:color w:val="auto"/>
          <w:sz w:val="28"/>
          <w:szCs w:val="28"/>
        </w:rPr>
      </w:pPr>
      <w:r w:rsidRPr="00A149D6">
        <w:rPr>
          <w:color w:val="auto"/>
          <w:sz w:val="28"/>
          <w:szCs w:val="28"/>
        </w:rPr>
        <w:t>Челябинск</w:t>
      </w:r>
    </w:p>
    <w:p w:rsidR="00057361" w:rsidRPr="00F74FF0" w:rsidRDefault="00F74FF0" w:rsidP="00F74FF0">
      <w:pPr>
        <w:pStyle w:val="Default"/>
        <w:jc w:val="center"/>
        <w:rPr>
          <w:color w:val="auto"/>
          <w:sz w:val="28"/>
          <w:szCs w:val="28"/>
        </w:rPr>
        <w:sectPr w:rsidR="00057361" w:rsidRPr="00F74FF0" w:rsidSect="00057361">
          <w:pgSz w:w="11910" w:h="16840"/>
          <w:pgMar w:top="960" w:right="570" w:bottom="280" w:left="920" w:header="749" w:footer="0" w:gutter="0"/>
          <w:cols w:space="720"/>
          <w:titlePg/>
          <w:docGrid w:linePitch="299"/>
        </w:sectPr>
      </w:pPr>
      <w:r>
        <w:rPr>
          <w:color w:val="auto"/>
          <w:sz w:val="28"/>
          <w:szCs w:val="28"/>
        </w:rPr>
        <w:t>2020</w:t>
      </w:r>
    </w:p>
    <w:p w:rsidR="007E4E64" w:rsidRPr="0054615C" w:rsidRDefault="007E4E64" w:rsidP="0054615C">
      <w:pPr>
        <w:spacing w:line="276" w:lineRule="auto"/>
        <w:jc w:val="center"/>
        <w:rPr>
          <w:b/>
          <w:sz w:val="28"/>
        </w:rPr>
      </w:pPr>
      <w:r w:rsidRPr="0054615C">
        <w:rPr>
          <w:b/>
          <w:sz w:val="28"/>
        </w:rPr>
        <w:lastRenderedPageBreak/>
        <w:t>Состав проекта</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7372"/>
        <w:gridCol w:w="1275"/>
      </w:tblGrid>
      <w:tr w:rsidR="005D5385" w:rsidRPr="0054615C" w:rsidTr="0042663D">
        <w:trPr>
          <w:trHeight w:val="476"/>
        </w:trPr>
        <w:tc>
          <w:tcPr>
            <w:tcW w:w="1134" w:type="dxa"/>
            <w:vAlign w:val="center"/>
          </w:tcPr>
          <w:p w:rsidR="005D5385" w:rsidRPr="0054615C" w:rsidRDefault="005D5385" w:rsidP="0054615C">
            <w:pPr>
              <w:jc w:val="center"/>
              <w:rPr>
                <w:rFonts w:eastAsia="Arial"/>
                <w:sz w:val="24"/>
                <w:szCs w:val="24"/>
                <w:lang w:val="ru-RU"/>
              </w:rPr>
            </w:pPr>
            <w:r w:rsidRPr="0054615C">
              <w:rPr>
                <w:rFonts w:eastAsia="Arial"/>
                <w:sz w:val="24"/>
                <w:szCs w:val="24"/>
              </w:rPr>
              <w:t>№п/п</w:t>
            </w:r>
          </w:p>
        </w:tc>
        <w:tc>
          <w:tcPr>
            <w:tcW w:w="7372" w:type="dxa"/>
            <w:vAlign w:val="center"/>
          </w:tcPr>
          <w:p w:rsidR="005D5385" w:rsidRPr="0054615C" w:rsidRDefault="005D5385" w:rsidP="0054615C">
            <w:pPr>
              <w:jc w:val="center"/>
              <w:rPr>
                <w:rFonts w:eastAsia="Arial"/>
                <w:sz w:val="24"/>
                <w:szCs w:val="24"/>
              </w:rPr>
            </w:pPr>
            <w:proofErr w:type="spellStart"/>
            <w:r w:rsidRPr="0054615C">
              <w:rPr>
                <w:rFonts w:eastAsia="Arial"/>
                <w:sz w:val="24"/>
                <w:szCs w:val="24"/>
              </w:rPr>
              <w:t>Наименование</w:t>
            </w:r>
            <w:proofErr w:type="spellEnd"/>
          </w:p>
        </w:tc>
        <w:tc>
          <w:tcPr>
            <w:tcW w:w="1275" w:type="dxa"/>
            <w:vAlign w:val="center"/>
          </w:tcPr>
          <w:p w:rsidR="005D5385" w:rsidRPr="0054615C" w:rsidRDefault="005D5385" w:rsidP="0054615C">
            <w:pPr>
              <w:jc w:val="center"/>
              <w:rPr>
                <w:rFonts w:eastAsia="Arial"/>
                <w:sz w:val="24"/>
                <w:szCs w:val="24"/>
              </w:rPr>
            </w:pPr>
            <w:proofErr w:type="spellStart"/>
            <w:r w:rsidRPr="0054615C">
              <w:rPr>
                <w:rFonts w:eastAsia="Arial"/>
                <w:sz w:val="24"/>
                <w:szCs w:val="24"/>
              </w:rPr>
              <w:t>Масштаб</w:t>
            </w:r>
            <w:proofErr w:type="spellEnd"/>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1</w:t>
            </w: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2</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3</w:t>
            </w:r>
          </w:p>
        </w:tc>
      </w:tr>
      <w:tr w:rsidR="005D5385" w:rsidRPr="0054615C" w:rsidTr="0042663D">
        <w:trPr>
          <w:trHeight w:val="278"/>
        </w:trPr>
        <w:tc>
          <w:tcPr>
            <w:tcW w:w="1134" w:type="dxa"/>
            <w:vAlign w:val="center"/>
          </w:tcPr>
          <w:p w:rsidR="005D5385" w:rsidRPr="0054615C" w:rsidRDefault="005D5385" w:rsidP="0054615C">
            <w:pPr>
              <w:jc w:val="center"/>
              <w:rPr>
                <w:rFonts w:eastAsia="Arial"/>
                <w:sz w:val="24"/>
                <w:szCs w:val="24"/>
              </w:rPr>
            </w:pPr>
          </w:p>
        </w:tc>
        <w:tc>
          <w:tcPr>
            <w:tcW w:w="7372" w:type="dxa"/>
            <w:vAlign w:val="center"/>
          </w:tcPr>
          <w:p w:rsidR="005D5385" w:rsidRPr="0054615C" w:rsidRDefault="005D5385" w:rsidP="0054615C">
            <w:pPr>
              <w:jc w:val="center"/>
              <w:rPr>
                <w:rFonts w:eastAsia="Arial"/>
                <w:sz w:val="24"/>
                <w:szCs w:val="24"/>
              </w:rPr>
            </w:pPr>
            <w:proofErr w:type="spellStart"/>
            <w:r w:rsidRPr="0054615C">
              <w:rPr>
                <w:rFonts w:eastAsia="Arial"/>
                <w:sz w:val="24"/>
                <w:szCs w:val="24"/>
              </w:rPr>
              <w:t>Проектпланировкитерритории</w:t>
            </w:r>
            <w:proofErr w:type="spellEnd"/>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ТОМ 1</w:t>
            </w:r>
          </w:p>
        </w:tc>
        <w:tc>
          <w:tcPr>
            <w:tcW w:w="7372" w:type="dxa"/>
            <w:vAlign w:val="center"/>
          </w:tcPr>
          <w:p w:rsidR="005D5385" w:rsidRPr="0054615C" w:rsidRDefault="005D5385" w:rsidP="0054615C">
            <w:pPr>
              <w:rPr>
                <w:rFonts w:eastAsia="Arial"/>
                <w:sz w:val="24"/>
                <w:szCs w:val="24"/>
              </w:rPr>
            </w:pPr>
            <w:proofErr w:type="spellStart"/>
            <w:r w:rsidRPr="0054615C">
              <w:rPr>
                <w:rFonts w:eastAsia="Arial"/>
                <w:sz w:val="24"/>
                <w:szCs w:val="24"/>
              </w:rPr>
              <w:t>Основная</w:t>
            </w:r>
            <w:proofErr w:type="spellEnd"/>
            <w:r w:rsidRPr="0054615C">
              <w:rPr>
                <w:rFonts w:eastAsia="Arial"/>
                <w:sz w:val="24"/>
                <w:szCs w:val="24"/>
              </w:rPr>
              <w:t xml:space="preserve"> (</w:t>
            </w:r>
            <w:proofErr w:type="spellStart"/>
            <w:r w:rsidRPr="0054615C">
              <w:rPr>
                <w:rFonts w:eastAsia="Arial"/>
                <w:sz w:val="24"/>
                <w:szCs w:val="24"/>
              </w:rPr>
              <w:t>утверждаемая</w:t>
            </w:r>
            <w:proofErr w:type="spellEnd"/>
            <w:r w:rsidRPr="0054615C">
              <w:rPr>
                <w:rFonts w:eastAsia="Arial"/>
                <w:sz w:val="24"/>
                <w:szCs w:val="24"/>
              </w:rPr>
              <w:t xml:space="preserve">) </w:t>
            </w:r>
            <w:proofErr w:type="spellStart"/>
            <w:r w:rsidRPr="0054615C">
              <w:rPr>
                <w:rFonts w:eastAsia="Arial"/>
                <w:sz w:val="24"/>
                <w:szCs w:val="24"/>
              </w:rPr>
              <w:t>часть</w:t>
            </w:r>
            <w:proofErr w:type="spellEnd"/>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lang w:val="ru-RU"/>
              </w:rPr>
            </w:pPr>
            <w:proofErr w:type="spellStart"/>
            <w:r w:rsidRPr="0054615C">
              <w:rPr>
                <w:rFonts w:eastAsia="Arial"/>
                <w:sz w:val="24"/>
                <w:szCs w:val="24"/>
              </w:rPr>
              <w:t>Раздел</w:t>
            </w:r>
            <w:proofErr w:type="spellEnd"/>
            <w:r w:rsidRPr="0054615C">
              <w:rPr>
                <w:rFonts w:eastAsia="Arial"/>
                <w:sz w:val="24"/>
                <w:szCs w:val="24"/>
                <w:lang w:val="ru-RU"/>
              </w:rPr>
              <w:t>1</w:t>
            </w:r>
          </w:p>
        </w:tc>
        <w:tc>
          <w:tcPr>
            <w:tcW w:w="7372" w:type="dxa"/>
            <w:vAlign w:val="center"/>
          </w:tcPr>
          <w:p w:rsidR="005D5385" w:rsidRPr="0054615C" w:rsidRDefault="005D5385" w:rsidP="0054615C">
            <w:pPr>
              <w:rPr>
                <w:rFonts w:eastAsia="Arial"/>
                <w:sz w:val="24"/>
                <w:szCs w:val="24"/>
              </w:rPr>
            </w:pPr>
            <w:proofErr w:type="spellStart"/>
            <w:r w:rsidRPr="0054615C">
              <w:rPr>
                <w:rFonts w:eastAsia="Arial"/>
                <w:sz w:val="24"/>
                <w:szCs w:val="24"/>
              </w:rPr>
              <w:t>Графическаячасть</w:t>
            </w:r>
            <w:proofErr w:type="spellEnd"/>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proofErr w:type="spellStart"/>
            <w:r w:rsidRPr="0054615C">
              <w:rPr>
                <w:rFonts w:eastAsia="Arial"/>
                <w:sz w:val="24"/>
                <w:szCs w:val="24"/>
              </w:rPr>
              <w:t>Лист</w:t>
            </w:r>
            <w:proofErr w:type="spellEnd"/>
            <w:r w:rsidRPr="0054615C">
              <w:rPr>
                <w:rFonts w:eastAsia="Arial"/>
                <w:sz w:val="24"/>
                <w:szCs w:val="24"/>
              </w:rPr>
              <w:t xml:space="preserve"> 1</w:t>
            </w:r>
          </w:p>
        </w:tc>
        <w:tc>
          <w:tcPr>
            <w:tcW w:w="7372" w:type="dxa"/>
            <w:vAlign w:val="center"/>
          </w:tcPr>
          <w:p w:rsidR="005D5385" w:rsidRPr="0054615C" w:rsidRDefault="005D4A62" w:rsidP="0054615C">
            <w:pPr>
              <w:rPr>
                <w:rFonts w:eastAsia="Arial"/>
                <w:sz w:val="24"/>
                <w:szCs w:val="24"/>
                <w:lang w:val="ru-RU"/>
              </w:rPr>
            </w:pPr>
            <w:r w:rsidRPr="0054615C">
              <w:rPr>
                <w:spacing w:val="2"/>
                <w:sz w:val="24"/>
                <w:szCs w:val="24"/>
                <w:shd w:val="clear" w:color="auto" w:fill="FFFFFF"/>
                <w:lang w:val="ru-RU"/>
              </w:rPr>
              <w:t xml:space="preserve">Чертеж планировки территории </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1:1000</w:t>
            </w:r>
          </w:p>
        </w:tc>
      </w:tr>
      <w:tr w:rsidR="007A25A4" w:rsidRPr="0054615C" w:rsidTr="0042663D">
        <w:trPr>
          <w:trHeight w:val="274"/>
        </w:trPr>
        <w:tc>
          <w:tcPr>
            <w:tcW w:w="1134" w:type="dxa"/>
            <w:vAlign w:val="center"/>
          </w:tcPr>
          <w:p w:rsidR="007A25A4" w:rsidRPr="0054615C" w:rsidRDefault="007A25A4" w:rsidP="0054615C">
            <w:pPr>
              <w:jc w:val="center"/>
              <w:rPr>
                <w:rFonts w:eastAsia="Arial"/>
                <w:sz w:val="24"/>
                <w:szCs w:val="24"/>
                <w:lang w:val="ru-RU"/>
              </w:rPr>
            </w:pPr>
            <w:proofErr w:type="spellStart"/>
            <w:r w:rsidRPr="0054615C">
              <w:rPr>
                <w:rFonts w:eastAsia="Arial"/>
                <w:sz w:val="24"/>
                <w:szCs w:val="24"/>
              </w:rPr>
              <w:t>Раздел</w:t>
            </w:r>
            <w:proofErr w:type="spellEnd"/>
            <w:r w:rsidRPr="0054615C">
              <w:rPr>
                <w:rFonts w:eastAsia="Arial"/>
                <w:sz w:val="24"/>
                <w:szCs w:val="24"/>
                <w:lang w:val="ru-RU"/>
              </w:rPr>
              <w:t>2</w:t>
            </w:r>
          </w:p>
        </w:tc>
        <w:tc>
          <w:tcPr>
            <w:tcW w:w="7372" w:type="dxa"/>
            <w:vAlign w:val="center"/>
          </w:tcPr>
          <w:p w:rsidR="0013792D" w:rsidRPr="0054615C" w:rsidRDefault="0042663D" w:rsidP="0054615C">
            <w:pPr>
              <w:rPr>
                <w:rFonts w:eastAsia="Arial"/>
                <w:sz w:val="24"/>
                <w:szCs w:val="24"/>
                <w:lang w:val="ru-RU"/>
              </w:rPr>
            </w:pPr>
            <w:r w:rsidRPr="0054615C">
              <w:rPr>
                <w:rFonts w:eastAsia="Arial"/>
                <w:sz w:val="24"/>
                <w:szCs w:val="24"/>
                <w:lang w:val="ru-RU"/>
              </w:rPr>
              <w:t>Пояснительная записка проекта планировки территории</w:t>
            </w:r>
          </w:p>
          <w:p w:rsidR="007A25A4" w:rsidRPr="0054615C" w:rsidRDefault="0013792D" w:rsidP="0054615C">
            <w:pPr>
              <w:rPr>
                <w:rFonts w:eastAsia="Arial"/>
                <w:sz w:val="24"/>
                <w:szCs w:val="24"/>
                <w:lang w:val="ru-RU"/>
              </w:rPr>
            </w:pPr>
            <w:r w:rsidRPr="0054615C">
              <w:rPr>
                <w:rFonts w:eastAsia="Arial"/>
                <w:sz w:val="24"/>
                <w:szCs w:val="24"/>
                <w:lang w:val="ru-RU"/>
              </w:rPr>
              <w:t>Основная (утверждаемая часть)</w:t>
            </w:r>
          </w:p>
        </w:tc>
        <w:tc>
          <w:tcPr>
            <w:tcW w:w="1275" w:type="dxa"/>
            <w:vAlign w:val="center"/>
          </w:tcPr>
          <w:p w:rsidR="007A25A4" w:rsidRPr="0054615C" w:rsidRDefault="007A25A4" w:rsidP="0054615C">
            <w:pPr>
              <w:jc w:val="center"/>
              <w:rPr>
                <w:rFonts w:eastAsia="Arial"/>
                <w:sz w:val="24"/>
                <w:szCs w:val="24"/>
                <w:lang w:val="ru-RU"/>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 xml:space="preserve">ТОМ </w:t>
            </w:r>
            <w:r w:rsidRPr="0054615C">
              <w:rPr>
                <w:rFonts w:eastAsia="Arial"/>
                <w:sz w:val="24"/>
                <w:szCs w:val="24"/>
                <w:lang w:val="ru-RU"/>
              </w:rPr>
              <w:t>2</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Материалы по обоснованию</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proofErr w:type="spellStart"/>
            <w:r w:rsidRPr="0054615C">
              <w:rPr>
                <w:rFonts w:eastAsia="Arial"/>
                <w:sz w:val="24"/>
                <w:szCs w:val="24"/>
              </w:rPr>
              <w:t>Раздел</w:t>
            </w:r>
            <w:proofErr w:type="spellEnd"/>
            <w:r w:rsidRPr="0054615C">
              <w:rPr>
                <w:rFonts w:eastAsia="Arial"/>
                <w:sz w:val="24"/>
                <w:szCs w:val="24"/>
                <w:lang w:val="ru-RU"/>
              </w:rPr>
              <w:t xml:space="preserve"> 1</w:t>
            </w:r>
          </w:p>
        </w:tc>
        <w:tc>
          <w:tcPr>
            <w:tcW w:w="7372" w:type="dxa"/>
            <w:vAlign w:val="center"/>
          </w:tcPr>
          <w:p w:rsidR="005D4A62" w:rsidRPr="0054615C" w:rsidRDefault="005D4A62" w:rsidP="0054615C">
            <w:pPr>
              <w:rPr>
                <w:rFonts w:eastAsia="Arial"/>
                <w:sz w:val="24"/>
                <w:szCs w:val="24"/>
              </w:rPr>
            </w:pPr>
            <w:proofErr w:type="spellStart"/>
            <w:r w:rsidRPr="0054615C">
              <w:rPr>
                <w:rFonts w:eastAsia="Arial"/>
                <w:sz w:val="24"/>
                <w:szCs w:val="24"/>
              </w:rPr>
              <w:t>Графическаячасть</w:t>
            </w:r>
            <w:proofErr w:type="spellEnd"/>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lang w:val="ru-RU"/>
              </w:rPr>
              <w:t xml:space="preserve">Лист 1 </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275" w:type="dxa"/>
            <w:vAlign w:val="center"/>
          </w:tcPr>
          <w:p w:rsidR="005D4A62" w:rsidRPr="0054615C" w:rsidRDefault="005D4A62" w:rsidP="0054615C">
            <w:pPr>
              <w:jc w:val="center"/>
              <w:rPr>
                <w:rFonts w:eastAsia="Arial"/>
                <w:sz w:val="24"/>
                <w:szCs w:val="24"/>
                <w:lang w:val="ru-RU"/>
              </w:rPr>
            </w:pPr>
          </w:p>
        </w:tc>
      </w:tr>
      <w:tr w:rsidR="005D4A62" w:rsidRPr="0054615C" w:rsidTr="00146AF3">
        <w:trPr>
          <w:trHeight w:val="274"/>
        </w:trPr>
        <w:tc>
          <w:tcPr>
            <w:tcW w:w="1134" w:type="dxa"/>
          </w:tcPr>
          <w:p w:rsidR="005D4A62" w:rsidRPr="0054615C" w:rsidRDefault="005D4A62" w:rsidP="0054615C">
            <w:pPr>
              <w:jc w:val="center"/>
              <w:rPr>
                <w:rFonts w:eastAsia="Arial"/>
                <w:sz w:val="24"/>
                <w:szCs w:val="24"/>
              </w:rPr>
            </w:pPr>
            <w:proofErr w:type="spellStart"/>
            <w:r w:rsidRPr="0054615C">
              <w:rPr>
                <w:rFonts w:eastAsia="Arial"/>
                <w:sz w:val="24"/>
                <w:szCs w:val="24"/>
              </w:rPr>
              <w:t>Лист</w:t>
            </w:r>
            <w:proofErr w:type="spellEnd"/>
            <w:r w:rsidRPr="0054615C">
              <w:rPr>
                <w:rFonts w:eastAsia="Arial"/>
                <w:sz w:val="24"/>
                <w:szCs w:val="24"/>
              </w:rPr>
              <w:t xml:space="preserve"> 2</w:t>
            </w:r>
          </w:p>
          <w:p w:rsidR="005D4A62" w:rsidRPr="0054615C" w:rsidRDefault="005D4A62" w:rsidP="0054615C">
            <w:pPr>
              <w:jc w:val="center"/>
              <w:rPr>
                <w:rFonts w:eastAsia="Arial"/>
                <w:sz w:val="24"/>
                <w:szCs w:val="24"/>
              </w:rPr>
            </w:pPr>
          </w:p>
          <w:p w:rsidR="005D4A62" w:rsidRPr="0054615C" w:rsidRDefault="005D4A62" w:rsidP="0054615C">
            <w:pPr>
              <w:jc w:val="center"/>
              <w:rPr>
                <w:rFonts w:eastAsia="Arial"/>
                <w:sz w:val="24"/>
                <w:szCs w:val="24"/>
              </w:rPr>
            </w:pPr>
          </w:p>
        </w:tc>
        <w:tc>
          <w:tcPr>
            <w:tcW w:w="7372" w:type="dxa"/>
          </w:tcPr>
          <w:p w:rsidR="005D4A62" w:rsidRPr="0054615C" w:rsidRDefault="005D4A62" w:rsidP="0054615C">
            <w:pPr>
              <w:rPr>
                <w:rFonts w:eastAsia="Arial"/>
                <w:sz w:val="24"/>
                <w:szCs w:val="24"/>
                <w:lang w:val="ru-RU"/>
              </w:rPr>
            </w:pPr>
            <w:r w:rsidRPr="0054615C">
              <w:rPr>
                <w:rFonts w:eastAsia="Arial"/>
                <w:sz w:val="24"/>
                <w:szCs w:val="24"/>
                <w:lang w:val="ru-RU"/>
              </w:rPr>
              <w:t xml:space="preserve">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54615C">
              <w:rPr>
                <w:bCs/>
                <w:sz w:val="24"/>
                <w:szCs w:val="24"/>
                <w:lang w:val="ru-RU"/>
              </w:rPr>
              <w:t>Схему использования территории в период подготовки проекта планировки территории;</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146AF3">
        <w:trPr>
          <w:trHeight w:val="274"/>
        </w:trPr>
        <w:tc>
          <w:tcPr>
            <w:tcW w:w="1134" w:type="dxa"/>
          </w:tcPr>
          <w:p w:rsidR="005D4A62" w:rsidRPr="0054615C" w:rsidRDefault="005D4A62" w:rsidP="0054615C">
            <w:pPr>
              <w:jc w:val="center"/>
              <w:rPr>
                <w:rFonts w:eastAsia="Arial"/>
                <w:sz w:val="24"/>
                <w:szCs w:val="24"/>
              </w:rPr>
            </w:pPr>
            <w:proofErr w:type="spellStart"/>
            <w:r w:rsidRPr="0054615C">
              <w:rPr>
                <w:rFonts w:eastAsia="Arial"/>
                <w:sz w:val="24"/>
                <w:szCs w:val="24"/>
              </w:rPr>
              <w:t>Лист</w:t>
            </w:r>
            <w:proofErr w:type="spellEnd"/>
            <w:r w:rsidRPr="0054615C">
              <w:rPr>
                <w:rFonts w:eastAsia="Arial"/>
                <w:sz w:val="24"/>
                <w:szCs w:val="24"/>
              </w:rPr>
              <w:t xml:space="preserve"> 3</w:t>
            </w:r>
          </w:p>
          <w:p w:rsidR="005D4A62" w:rsidRPr="0054615C" w:rsidRDefault="005D4A62" w:rsidP="0054615C">
            <w:pPr>
              <w:jc w:val="center"/>
              <w:rPr>
                <w:rFonts w:eastAsia="Arial"/>
                <w:sz w:val="24"/>
                <w:szCs w:val="24"/>
              </w:rPr>
            </w:pPr>
          </w:p>
        </w:tc>
        <w:tc>
          <w:tcPr>
            <w:tcW w:w="7372" w:type="dxa"/>
          </w:tcPr>
          <w:p w:rsidR="005D4A62" w:rsidRPr="0054615C" w:rsidRDefault="005D4A62" w:rsidP="0054615C">
            <w:pPr>
              <w:rPr>
                <w:rFonts w:eastAsia="Arial"/>
                <w:sz w:val="24"/>
                <w:szCs w:val="24"/>
                <w:lang w:val="ru-RU"/>
              </w:rPr>
            </w:pPr>
            <w:r w:rsidRPr="0054615C">
              <w:rPr>
                <w:rFonts w:eastAsiaTheme="minorHAnsi"/>
                <w:color w:val="000000"/>
                <w:sz w:val="24"/>
                <w:szCs w:val="24"/>
                <w:lang w:val="ru-RU" w:eastAsia="en-US" w:bidi="ar-SA"/>
              </w:rPr>
              <w:t>Схема организации движения транспорта и пешеходов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146AF3">
        <w:trPr>
          <w:trHeight w:val="274"/>
        </w:trPr>
        <w:tc>
          <w:tcPr>
            <w:tcW w:w="1134" w:type="dxa"/>
          </w:tcPr>
          <w:p w:rsidR="005D4A62" w:rsidRPr="0054615C" w:rsidRDefault="005D4A62" w:rsidP="0054615C">
            <w:pPr>
              <w:jc w:val="center"/>
              <w:rPr>
                <w:rFonts w:eastAsia="Arial"/>
                <w:sz w:val="24"/>
                <w:szCs w:val="24"/>
              </w:rPr>
            </w:pPr>
            <w:proofErr w:type="spellStart"/>
            <w:r w:rsidRPr="0054615C">
              <w:rPr>
                <w:rFonts w:eastAsia="Arial"/>
                <w:sz w:val="24"/>
                <w:szCs w:val="24"/>
              </w:rPr>
              <w:t>Лист</w:t>
            </w:r>
            <w:proofErr w:type="spellEnd"/>
            <w:r w:rsidRPr="0054615C">
              <w:rPr>
                <w:rFonts w:eastAsia="Arial"/>
                <w:sz w:val="24"/>
                <w:szCs w:val="24"/>
              </w:rPr>
              <w:t xml:space="preserve"> 4</w:t>
            </w:r>
          </w:p>
        </w:tc>
        <w:tc>
          <w:tcPr>
            <w:tcW w:w="7372" w:type="dxa"/>
          </w:tcPr>
          <w:p w:rsidR="005D4A62" w:rsidRPr="0054615C" w:rsidRDefault="005D4A62" w:rsidP="0054615C">
            <w:pPr>
              <w:widowControl/>
              <w:adjustRightInd w:val="0"/>
              <w:rPr>
                <w:rFonts w:eastAsiaTheme="minorHAnsi"/>
                <w:color w:val="000000"/>
                <w:sz w:val="24"/>
                <w:szCs w:val="24"/>
                <w:lang w:eastAsia="en-US" w:bidi="ar-SA"/>
              </w:rPr>
            </w:pPr>
            <w:proofErr w:type="spellStart"/>
            <w:r w:rsidRPr="0054615C">
              <w:rPr>
                <w:rFonts w:eastAsiaTheme="minorHAnsi"/>
                <w:color w:val="000000"/>
                <w:sz w:val="24"/>
                <w:szCs w:val="24"/>
                <w:lang w:eastAsia="en-US" w:bidi="ar-SA"/>
              </w:rPr>
              <w:t>Схема</w:t>
            </w:r>
            <w:proofErr w:type="spellEnd"/>
            <w:r w:rsidRPr="0054615C">
              <w:rPr>
                <w:rFonts w:eastAsiaTheme="minorHAnsi"/>
                <w:color w:val="000000"/>
                <w:sz w:val="24"/>
                <w:szCs w:val="24"/>
                <w:lang w:eastAsia="en-US" w:bidi="ar-SA"/>
              </w:rPr>
              <w:t xml:space="preserve"> </w:t>
            </w:r>
            <w:proofErr w:type="spellStart"/>
            <w:r w:rsidRPr="0054615C">
              <w:rPr>
                <w:rFonts w:eastAsiaTheme="minorHAnsi"/>
                <w:color w:val="000000"/>
                <w:sz w:val="24"/>
                <w:szCs w:val="24"/>
                <w:lang w:eastAsia="en-US" w:bidi="ar-SA"/>
              </w:rPr>
              <w:t>размещения</w:t>
            </w:r>
            <w:proofErr w:type="spellEnd"/>
            <w:r w:rsidRPr="0054615C">
              <w:rPr>
                <w:rFonts w:eastAsiaTheme="minorHAnsi"/>
                <w:color w:val="000000"/>
                <w:sz w:val="24"/>
                <w:szCs w:val="24"/>
                <w:lang w:eastAsia="en-US" w:bidi="ar-SA"/>
              </w:rPr>
              <w:t xml:space="preserve"> </w:t>
            </w:r>
            <w:proofErr w:type="spellStart"/>
            <w:r w:rsidRPr="0054615C">
              <w:rPr>
                <w:rFonts w:eastAsiaTheme="minorHAnsi"/>
                <w:color w:val="000000"/>
                <w:sz w:val="24"/>
                <w:szCs w:val="24"/>
                <w:lang w:eastAsia="en-US" w:bidi="ar-SA"/>
              </w:rPr>
              <w:t>инженерных</w:t>
            </w:r>
            <w:proofErr w:type="spellEnd"/>
            <w:r w:rsidRPr="0054615C">
              <w:rPr>
                <w:rFonts w:eastAsiaTheme="minorHAnsi"/>
                <w:color w:val="000000"/>
                <w:sz w:val="24"/>
                <w:szCs w:val="24"/>
                <w:lang w:eastAsia="en-US" w:bidi="ar-SA"/>
              </w:rPr>
              <w:t xml:space="preserve"> </w:t>
            </w:r>
            <w:proofErr w:type="spellStart"/>
            <w:r w:rsidRPr="0054615C">
              <w:rPr>
                <w:rFonts w:eastAsiaTheme="minorHAnsi"/>
                <w:color w:val="000000"/>
                <w:sz w:val="24"/>
                <w:szCs w:val="24"/>
                <w:lang w:eastAsia="en-US" w:bidi="ar-SA"/>
              </w:rPr>
              <w:t>сетей</w:t>
            </w:r>
            <w:proofErr w:type="spellEnd"/>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146AF3">
        <w:trPr>
          <w:trHeight w:val="274"/>
        </w:trPr>
        <w:tc>
          <w:tcPr>
            <w:tcW w:w="1134" w:type="dxa"/>
          </w:tcPr>
          <w:p w:rsidR="005D4A62" w:rsidRPr="0054615C" w:rsidRDefault="005D4A62" w:rsidP="0054615C">
            <w:pPr>
              <w:jc w:val="center"/>
              <w:rPr>
                <w:rFonts w:eastAsia="Arial"/>
                <w:sz w:val="24"/>
                <w:szCs w:val="24"/>
                <w:lang w:val="ru-RU"/>
              </w:rPr>
            </w:pPr>
            <w:proofErr w:type="spellStart"/>
            <w:r w:rsidRPr="0054615C">
              <w:rPr>
                <w:rFonts w:eastAsia="Arial"/>
                <w:sz w:val="24"/>
                <w:szCs w:val="24"/>
              </w:rPr>
              <w:t>Лист</w:t>
            </w:r>
            <w:proofErr w:type="spellEnd"/>
            <w:r w:rsidRPr="0054615C">
              <w:rPr>
                <w:rFonts w:eastAsia="Arial"/>
                <w:sz w:val="24"/>
                <w:szCs w:val="24"/>
              </w:rPr>
              <w:t xml:space="preserve"> 5</w:t>
            </w:r>
            <w:r w:rsidR="0013792D" w:rsidRPr="0054615C">
              <w:rPr>
                <w:rFonts w:eastAsia="Arial"/>
                <w:sz w:val="24"/>
                <w:szCs w:val="24"/>
                <w:lang w:val="ru-RU"/>
              </w:rPr>
              <w:t>,6</w:t>
            </w:r>
          </w:p>
        </w:tc>
        <w:tc>
          <w:tcPr>
            <w:tcW w:w="7372" w:type="dxa"/>
          </w:tcPr>
          <w:p w:rsidR="0013792D" w:rsidRPr="004A5FD6" w:rsidRDefault="0013792D" w:rsidP="0054615C">
            <w:pPr>
              <w:widowControl/>
              <w:adjustRightInd w:val="0"/>
              <w:spacing w:before="60"/>
              <w:rPr>
                <w:rFonts w:eastAsiaTheme="minorHAnsi"/>
                <w:color w:val="000000"/>
                <w:sz w:val="24"/>
                <w:szCs w:val="24"/>
                <w:lang w:val="ru-RU" w:eastAsia="en-US" w:bidi="ar-SA"/>
              </w:rPr>
            </w:pPr>
            <w:r w:rsidRPr="004A5FD6">
              <w:rPr>
                <w:rFonts w:eastAsiaTheme="minorHAnsi"/>
                <w:color w:val="000000"/>
                <w:sz w:val="24"/>
                <w:szCs w:val="24"/>
                <w:lang w:val="ru-RU" w:eastAsia="en-US" w:bidi="ar-SA"/>
              </w:rPr>
              <w:t>Схема объектов культурного наследия, Схема границ зон с особыми условиями использования территории</w:t>
            </w:r>
          </w:p>
          <w:p w:rsidR="005D4A62" w:rsidRPr="0054615C" w:rsidRDefault="005D4A62" w:rsidP="0054615C">
            <w:pPr>
              <w:rPr>
                <w:rFonts w:eastAsia="Arial"/>
                <w:sz w:val="24"/>
                <w:szCs w:val="24"/>
                <w:lang w:val="ru-RU"/>
              </w:rPr>
            </w:pPr>
          </w:p>
        </w:tc>
        <w:tc>
          <w:tcPr>
            <w:tcW w:w="1275"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1:1000</w:t>
            </w:r>
          </w:p>
        </w:tc>
      </w:tr>
      <w:tr w:rsidR="005D4A62" w:rsidRPr="0054615C" w:rsidTr="0042663D">
        <w:trPr>
          <w:trHeight w:val="274"/>
        </w:trPr>
        <w:tc>
          <w:tcPr>
            <w:tcW w:w="1134" w:type="dxa"/>
            <w:vAlign w:val="center"/>
          </w:tcPr>
          <w:p w:rsidR="005D4A62" w:rsidRPr="0054615C" w:rsidRDefault="0013792D" w:rsidP="0054615C">
            <w:pPr>
              <w:jc w:val="center"/>
              <w:rPr>
                <w:rFonts w:eastAsia="Arial"/>
                <w:sz w:val="24"/>
                <w:szCs w:val="24"/>
                <w:lang w:val="ru-RU"/>
              </w:rPr>
            </w:pPr>
            <w:proofErr w:type="spellStart"/>
            <w:r w:rsidRPr="0054615C">
              <w:rPr>
                <w:rFonts w:eastAsia="Arial"/>
                <w:sz w:val="24"/>
                <w:szCs w:val="24"/>
              </w:rPr>
              <w:t>Лист</w:t>
            </w:r>
            <w:proofErr w:type="spellEnd"/>
            <w:r w:rsidRPr="0054615C">
              <w:rPr>
                <w:rFonts w:eastAsia="Arial"/>
                <w:sz w:val="24"/>
                <w:szCs w:val="24"/>
              </w:rPr>
              <w:t xml:space="preserve"> </w:t>
            </w:r>
            <w:r w:rsidRPr="0054615C">
              <w:rPr>
                <w:rFonts w:eastAsia="Arial"/>
                <w:sz w:val="24"/>
                <w:szCs w:val="24"/>
                <w:lang w:val="ru-RU"/>
              </w:rPr>
              <w:t>7</w:t>
            </w:r>
          </w:p>
        </w:tc>
        <w:tc>
          <w:tcPr>
            <w:tcW w:w="7372" w:type="dxa"/>
            <w:vAlign w:val="center"/>
          </w:tcPr>
          <w:p w:rsidR="005D4A62" w:rsidRPr="0054615C" w:rsidRDefault="0013792D" w:rsidP="0054615C">
            <w:pPr>
              <w:rPr>
                <w:rFonts w:eastAsia="Arial"/>
                <w:sz w:val="24"/>
                <w:szCs w:val="24"/>
                <w:lang w:val="ru-RU"/>
              </w:rPr>
            </w:pPr>
            <w:r w:rsidRPr="0054615C">
              <w:rPr>
                <w:rFonts w:eastAsiaTheme="minorHAnsi"/>
                <w:color w:val="000000"/>
                <w:sz w:val="24"/>
                <w:szCs w:val="24"/>
                <w:lang w:val="ru-RU" w:eastAsia="en-US" w:bidi="ar-SA"/>
              </w:rPr>
              <w:t>Схема вертикальной планировки и инженерной подготовки территории</w:t>
            </w:r>
          </w:p>
        </w:tc>
        <w:tc>
          <w:tcPr>
            <w:tcW w:w="1275"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1:1000</w:t>
            </w:r>
          </w:p>
        </w:tc>
      </w:tr>
      <w:tr w:rsidR="0013792D" w:rsidRPr="0054615C" w:rsidTr="0042663D">
        <w:trPr>
          <w:trHeight w:val="274"/>
        </w:trPr>
        <w:tc>
          <w:tcPr>
            <w:tcW w:w="1134" w:type="dxa"/>
            <w:vAlign w:val="center"/>
          </w:tcPr>
          <w:p w:rsidR="0013792D" w:rsidRPr="0054615C" w:rsidRDefault="0013792D" w:rsidP="0054615C">
            <w:pPr>
              <w:jc w:val="center"/>
              <w:rPr>
                <w:rFonts w:eastAsia="Arial"/>
                <w:sz w:val="24"/>
                <w:szCs w:val="24"/>
                <w:lang w:val="ru-RU"/>
              </w:rPr>
            </w:pPr>
            <w:proofErr w:type="spellStart"/>
            <w:r w:rsidRPr="0054615C">
              <w:rPr>
                <w:rFonts w:eastAsia="Arial"/>
                <w:sz w:val="24"/>
                <w:szCs w:val="24"/>
              </w:rPr>
              <w:t>Раздел</w:t>
            </w:r>
            <w:proofErr w:type="spellEnd"/>
            <w:r w:rsidRPr="0054615C">
              <w:rPr>
                <w:rFonts w:eastAsia="Arial"/>
                <w:sz w:val="24"/>
                <w:szCs w:val="24"/>
                <w:lang w:val="ru-RU"/>
              </w:rPr>
              <w:t xml:space="preserve"> 2</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Пояснительная записка проекта планировки территории</w:t>
            </w:r>
          </w:p>
          <w:p w:rsidR="0013792D" w:rsidRPr="0054615C" w:rsidRDefault="0013792D" w:rsidP="0054615C">
            <w:pPr>
              <w:rPr>
                <w:rFonts w:eastAsia="Arial"/>
                <w:sz w:val="24"/>
                <w:szCs w:val="24"/>
                <w:lang w:val="ru-RU"/>
              </w:rPr>
            </w:pPr>
            <w:r w:rsidRPr="0054615C">
              <w:rPr>
                <w:rFonts w:eastAsia="Arial"/>
                <w:sz w:val="24"/>
                <w:szCs w:val="24"/>
                <w:lang w:val="ru-RU"/>
              </w:rPr>
              <w:t>Материалы по обоснованию</w:t>
            </w:r>
          </w:p>
        </w:tc>
        <w:tc>
          <w:tcPr>
            <w:tcW w:w="1275" w:type="dxa"/>
            <w:vAlign w:val="center"/>
          </w:tcPr>
          <w:p w:rsidR="0013792D" w:rsidRPr="0054615C" w:rsidRDefault="0013792D" w:rsidP="0054615C">
            <w:pPr>
              <w:jc w:val="center"/>
              <w:rPr>
                <w:rFonts w:eastAsia="Arial"/>
                <w:sz w:val="24"/>
                <w:szCs w:val="24"/>
                <w:lang w:val="ru-RU"/>
              </w:rPr>
            </w:pPr>
          </w:p>
        </w:tc>
      </w:tr>
      <w:tr w:rsidR="005D4A62" w:rsidRPr="0054615C" w:rsidTr="0042663D">
        <w:trPr>
          <w:trHeight w:val="85"/>
        </w:trPr>
        <w:tc>
          <w:tcPr>
            <w:tcW w:w="1134" w:type="dxa"/>
            <w:vAlign w:val="center"/>
          </w:tcPr>
          <w:p w:rsidR="005D4A62" w:rsidRPr="0054615C" w:rsidRDefault="005D4A62" w:rsidP="0054615C">
            <w:pPr>
              <w:jc w:val="center"/>
              <w:rPr>
                <w:rFonts w:eastAsia="Arial"/>
                <w:sz w:val="24"/>
                <w:szCs w:val="24"/>
                <w:lang w:val="ru-RU"/>
              </w:rPr>
            </w:pPr>
          </w:p>
        </w:tc>
        <w:tc>
          <w:tcPr>
            <w:tcW w:w="7372" w:type="dxa"/>
            <w:vAlign w:val="center"/>
          </w:tcPr>
          <w:p w:rsidR="005D4A62" w:rsidRPr="0054615C" w:rsidRDefault="005D4A62" w:rsidP="0054615C">
            <w:pPr>
              <w:jc w:val="center"/>
              <w:rPr>
                <w:rFonts w:eastAsia="Arial"/>
                <w:sz w:val="24"/>
                <w:szCs w:val="24"/>
              </w:rPr>
            </w:pPr>
            <w:proofErr w:type="spellStart"/>
            <w:r w:rsidRPr="0054615C">
              <w:rPr>
                <w:rFonts w:eastAsia="Arial"/>
                <w:sz w:val="24"/>
                <w:szCs w:val="24"/>
              </w:rPr>
              <w:t>Проектмежеваниятерритории</w:t>
            </w:r>
            <w:proofErr w:type="spellEnd"/>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 xml:space="preserve">ТОМ </w:t>
            </w:r>
            <w:r w:rsidR="0013792D" w:rsidRPr="0054615C">
              <w:rPr>
                <w:rFonts w:eastAsia="Arial"/>
                <w:sz w:val="24"/>
                <w:szCs w:val="24"/>
                <w:lang w:val="ru-RU"/>
              </w:rPr>
              <w:t>3</w:t>
            </w:r>
          </w:p>
        </w:tc>
        <w:tc>
          <w:tcPr>
            <w:tcW w:w="7372" w:type="dxa"/>
            <w:vAlign w:val="center"/>
          </w:tcPr>
          <w:p w:rsidR="005D4A62" w:rsidRPr="0054615C" w:rsidRDefault="005D4A62" w:rsidP="0054615C">
            <w:pPr>
              <w:rPr>
                <w:rFonts w:eastAsia="Arial"/>
                <w:sz w:val="24"/>
                <w:szCs w:val="24"/>
              </w:rPr>
            </w:pPr>
            <w:proofErr w:type="spellStart"/>
            <w:r w:rsidRPr="0054615C">
              <w:rPr>
                <w:rFonts w:eastAsia="Arial"/>
                <w:sz w:val="24"/>
                <w:szCs w:val="24"/>
              </w:rPr>
              <w:t>Основная</w:t>
            </w:r>
            <w:proofErr w:type="spellEnd"/>
            <w:r w:rsidRPr="0054615C">
              <w:rPr>
                <w:rFonts w:eastAsia="Arial"/>
                <w:sz w:val="24"/>
                <w:szCs w:val="24"/>
              </w:rPr>
              <w:t xml:space="preserve"> (</w:t>
            </w:r>
            <w:proofErr w:type="spellStart"/>
            <w:r w:rsidRPr="0054615C">
              <w:rPr>
                <w:rFonts w:eastAsia="Arial"/>
                <w:sz w:val="24"/>
                <w:szCs w:val="24"/>
              </w:rPr>
              <w:t>утверждаемая</w:t>
            </w:r>
            <w:proofErr w:type="spellEnd"/>
            <w:r w:rsidRPr="0054615C">
              <w:rPr>
                <w:rFonts w:eastAsia="Arial"/>
                <w:sz w:val="24"/>
                <w:szCs w:val="24"/>
              </w:rPr>
              <w:t xml:space="preserve">) </w:t>
            </w:r>
            <w:proofErr w:type="spellStart"/>
            <w:r w:rsidRPr="0054615C">
              <w:rPr>
                <w:rFonts w:eastAsia="Arial"/>
                <w:sz w:val="24"/>
                <w:szCs w:val="24"/>
              </w:rPr>
              <w:t>часть</w:t>
            </w:r>
            <w:proofErr w:type="spellEnd"/>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rPr>
            </w:pPr>
            <w:proofErr w:type="spellStart"/>
            <w:r w:rsidRPr="0054615C">
              <w:rPr>
                <w:rFonts w:eastAsia="Arial"/>
                <w:sz w:val="24"/>
                <w:szCs w:val="24"/>
              </w:rPr>
              <w:t>Раздел</w:t>
            </w:r>
            <w:proofErr w:type="spellEnd"/>
            <w:r w:rsidRPr="0054615C">
              <w:rPr>
                <w:rFonts w:eastAsia="Arial"/>
                <w:sz w:val="24"/>
                <w:szCs w:val="24"/>
              </w:rPr>
              <w:t xml:space="preserve"> 1</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Графическая 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rPr>
            </w:pPr>
            <w:proofErr w:type="spellStart"/>
            <w:r w:rsidRPr="0054615C">
              <w:rPr>
                <w:rFonts w:eastAsia="Arial"/>
                <w:sz w:val="24"/>
                <w:szCs w:val="24"/>
              </w:rPr>
              <w:t>Лист</w:t>
            </w:r>
            <w:proofErr w:type="spellEnd"/>
            <w:r w:rsidRPr="0054615C">
              <w:rPr>
                <w:rFonts w:eastAsia="Arial"/>
                <w:sz w:val="24"/>
                <w:szCs w:val="24"/>
              </w:rPr>
              <w:t xml:space="preserve"> 1</w:t>
            </w:r>
          </w:p>
        </w:tc>
        <w:tc>
          <w:tcPr>
            <w:tcW w:w="7372" w:type="dxa"/>
            <w:vAlign w:val="center"/>
          </w:tcPr>
          <w:p w:rsidR="005D4A62" w:rsidRPr="0054615C" w:rsidRDefault="005D4A62" w:rsidP="0054615C">
            <w:pPr>
              <w:rPr>
                <w:rFonts w:eastAsia="Arial"/>
                <w:sz w:val="24"/>
                <w:szCs w:val="24"/>
                <w:lang w:val="ru-RU"/>
              </w:rPr>
            </w:pPr>
            <w:r w:rsidRPr="0054615C">
              <w:rPr>
                <w:spacing w:val="2"/>
                <w:sz w:val="24"/>
                <w:szCs w:val="24"/>
                <w:shd w:val="clear" w:color="auto" w:fill="FFFFFF"/>
                <w:lang w:val="ru-RU"/>
              </w:rPr>
              <w:t xml:space="preserve">Чертеж межевания территории. </w:t>
            </w:r>
          </w:p>
        </w:tc>
        <w:tc>
          <w:tcPr>
            <w:tcW w:w="1275" w:type="dxa"/>
            <w:vAlign w:val="center"/>
          </w:tcPr>
          <w:p w:rsidR="005D4A62" w:rsidRPr="0054615C" w:rsidRDefault="005D4A62" w:rsidP="0054615C">
            <w:pPr>
              <w:jc w:val="center"/>
              <w:rPr>
                <w:rFonts w:eastAsia="Arial"/>
                <w:sz w:val="24"/>
                <w:szCs w:val="24"/>
              </w:rPr>
            </w:pPr>
            <w:r w:rsidRPr="0054615C">
              <w:rPr>
                <w:rFonts w:eastAsia="Arial"/>
                <w:sz w:val="24"/>
                <w:szCs w:val="24"/>
              </w:rPr>
              <w:t>1:1000</w:t>
            </w:r>
          </w:p>
        </w:tc>
      </w:tr>
      <w:tr w:rsidR="0013792D" w:rsidRPr="0054615C" w:rsidTr="0042663D">
        <w:trPr>
          <w:trHeight w:val="260"/>
        </w:trPr>
        <w:tc>
          <w:tcPr>
            <w:tcW w:w="1134" w:type="dxa"/>
            <w:vAlign w:val="center"/>
          </w:tcPr>
          <w:p w:rsidR="0013792D" w:rsidRPr="0054615C" w:rsidRDefault="0013792D" w:rsidP="0054615C">
            <w:pPr>
              <w:jc w:val="center"/>
              <w:rPr>
                <w:rFonts w:eastAsia="Arial"/>
                <w:sz w:val="24"/>
                <w:szCs w:val="24"/>
                <w:lang w:val="ru-RU"/>
              </w:rPr>
            </w:pPr>
            <w:proofErr w:type="spellStart"/>
            <w:r w:rsidRPr="0054615C">
              <w:rPr>
                <w:rFonts w:eastAsia="Arial"/>
                <w:sz w:val="24"/>
                <w:szCs w:val="24"/>
              </w:rPr>
              <w:t>Раздел</w:t>
            </w:r>
            <w:proofErr w:type="spellEnd"/>
            <w:r w:rsidRPr="0054615C">
              <w:rPr>
                <w:rFonts w:eastAsia="Arial"/>
                <w:sz w:val="24"/>
                <w:szCs w:val="24"/>
                <w:lang w:val="ru-RU"/>
              </w:rPr>
              <w:t xml:space="preserve"> 2</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Пояснительная записка проекта межевания территории</w:t>
            </w:r>
          </w:p>
        </w:tc>
        <w:tc>
          <w:tcPr>
            <w:tcW w:w="1275" w:type="dxa"/>
            <w:vAlign w:val="center"/>
          </w:tcPr>
          <w:p w:rsidR="0013792D" w:rsidRPr="004A5FD6" w:rsidRDefault="0013792D" w:rsidP="0054615C">
            <w:pPr>
              <w:jc w:val="center"/>
              <w:rPr>
                <w:rFonts w:eastAsia="Arial"/>
                <w:sz w:val="24"/>
                <w:szCs w:val="24"/>
                <w:lang w:val="ru-RU"/>
              </w:rPr>
            </w:pPr>
          </w:p>
        </w:tc>
      </w:tr>
      <w:tr w:rsidR="0013792D" w:rsidRPr="0054615C" w:rsidTr="0042663D">
        <w:trPr>
          <w:trHeight w:val="398"/>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 xml:space="preserve">ТОМ </w:t>
            </w:r>
            <w:r w:rsidRPr="0054615C">
              <w:rPr>
                <w:rFonts w:eastAsia="Arial"/>
                <w:sz w:val="24"/>
                <w:szCs w:val="24"/>
                <w:lang w:val="ru-RU"/>
              </w:rPr>
              <w:t>4</w:t>
            </w:r>
          </w:p>
        </w:tc>
        <w:tc>
          <w:tcPr>
            <w:tcW w:w="7372" w:type="dxa"/>
            <w:vAlign w:val="center"/>
          </w:tcPr>
          <w:p w:rsidR="0013792D" w:rsidRPr="0054615C" w:rsidRDefault="0013792D" w:rsidP="0054615C">
            <w:pPr>
              <w:rPr>
                <w:rFonts w:eastAsia="Arial"/>
                <w:sz w:val="24"/>
                <w:szCs w:val="24"/>
              </w:rPr>
            </w:pPr>
            <w:r w:rsidRPr="0054615C">
              <w:rPr>
                <w:rFonts w:eastAsia="Arial"/>
                <w:sz w:val="24"/>
                <w:szCs w:val="24"/>
                <w:lang w:val="ru-RU"/>
              </w:rPr>
              <w:t>Материалы по обоснованию</w:t>
            </w:r>
          </w:p>
        </w:tc>
        <w:tc>
          <w:tcPr>
            <w:tcW w:w="1275" w:type="dxa"/>
            <w:vAlign w:val="center"/>
          </w:tcPr>
          <w:p w:rsidR="0013792D" w:rsidRPr="0054615C" w:rsidRDefault="0013792D" w:rsidP="0054615C">
            <w:pPr>
              <w:jc w:val="center"/>
              <w:rPr>
                <w:rFonts w:eastAsia="Arial"/>
                <w:sz w:val="24"/>
                <w:szCs w:val="24"/>
              </w:rPr>
            </w:pPr>
          </w:p>
        </w:tc>
      </w:tr>
      <w:tr w:rsidR="0013792D" w:rsidRPr="0054615C" w:rsidTr="0042663D">
        <w:trPr>
          <w:trHeight w:val="260"/>
        </w:trPr>
        <w:tc>
          <w:tcPr>
            <w:tcW w:w="1134" w:type="dxa"/>
            <w:vAlign w:val="center"/>
          </w:tcPr>
          <w:p w:rsidR="0013792D" w:rsidRPr="0054615C" w:rsidRDefault="0013792D" w:rsidP="0054615C">
            <w:pPr>
              <w:jc w:val="center"/>
              <w:rPr>
                <w:rFonts w:eastAsia="Arial"/>
                <w:sz w:val="24"/>
                <w:szCs w:val="24"/>
              </w:rPr>
            </w:pPr>
            <w:proofErr w:type="spellStart"/>
            <w:r w:rsidRPr="0054615C">
              <w:rPr>
                <w:rFonts w:eastAsia="Arial"/>
                <w:sz w:val="24"/>
                <w:szCs w:val="24"/>
              </w:rPr>
              <w:t>Раздел</w:t>
            </w:r>
            <w:proofErr w:type="spellEnd"/>
            <w:r w:rsidRPr="0054615C">
              <w:rPr>
                <w:rFonts w:eastAsia="Arial"/>
                <w:sz w:val="24"/>
                <w:szCs w:val="24"/>
              </w:rPr>
              <w:t xml:space="preserve"> 1</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Графическая часть</w:t>
            </w:r>
          </w:p>
        </w:tc>
        <w:tc>
          <w:tcPr>
            <w:tcW w:w="1275" w:type="dxa"/>
            <w:vAlign w:val="center"/>
          </w:tcPr>
          <w:p w:rsidR="0013792D" w:rsidRPr="0054615C" w:rsidRDefault="0013792D" w:rsidP="0054615C">
            <w:pPr>
              <w:jc w:val="center"/>
              <w:rPr>
                <w:rFonts w:eastAsia="Arial"/>
                <w:sz w:val="24"/>
                <w:szCs w:val="24"/>
                <w:lang w:val="ru-RU"/>
              </w:rPr>
            </w:pPr>
          </w:p>
        </w:tc>
      </w:tr>
      <w:tr w:rsidR="0013792D" w:rsidRPr="001D3F52" w:rsidTr="0042663D">
        <w:trPr>
          <w:trHeight w:val="260"/>
        </w:trPr>
        <w:tc>
          <w:tcPr>
            <w:tcW w:w="1134" w:type="dxa"/>
            <w:vAlign w:val="center"/>
          </w:tcPr>
          <w:p w:rsidR="0013792D" w:rsidRPr="0054615C" w:rsidRDefault="0013792D" w:rsidP="0054615C">
            <w:pPr>
              <w:jc w:val="center"/>
              <w:rPr>
                <w:rFonts w:eastAsia="Arial"/>
                <w:sz w:val="24"/>
                <w:szCs w:val="24"/>
              </w:rPr>
            </w:pPr>
            <w:proofErr w:type="spellStart"/>
            <w:r w:rsidRPr="0054615C">
              <w:rPr>
                <w:rFonts w:eastAsia="Arial"/>
                <w:sz w:val="24"/>
                <w:szCs w:val="24"/>
              </w:rPr>
              <w:t>Лист</w:t>
            </w:r>
            <w:proofErr w:type="spellEnd"/>
            <w:r w:rsidRPr="0054615C">
              <w:rPr>
                <w:rFonts w:eastAsia="Arial"/>
                <w:sz w:val="24"/>
                <w:szCs w:val="24"/>
              </w:rPr>
              <w:t xml:space="preserve"> 1</w:t>
            </w:r>
          </w:p>
        </w:tc>
        <w:tc>
          <w:tcPr>
            <w:tcW w:w="7372" w:type="dxa"/>
            <w:vAlign w:val="center"/>
          </w:tcPr>
          <w:p w:rsidR="0013792D" w:rsidRPr="0054615C" w:rsidRDefault="0054615C" w:rsidP="0054615C">
            <w:pPr>
              <w:rPr>
                <w:rFonts w:eastAsia="Arial"/>
                <w:sz w:val="24"/>
                <w:szCs w:val="24"/>
                <w:lang w:val="ru-RU"/>
              </w:rPr>
            </w:pPr>
            <w:r w:rsidRPr="0054615C">
              <w:rPr>
                <w:rFonts w:eastAsia="Arial"/>
                <w:sz w:val="24"/>
                <w:szCs w:val="24"/>
                <w:lang w:val="ru-RU"/>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w:t>
            </w:r>
          </w:p>
        </w:tc>
        <w:tc>
          <w:tcPr>
            <w:tcW w:w="1275" w:type="dxa"/>
            <w:vAlign w:val="center"/>
          </w:tcPr>
          <w:p w:rsidR="0013792D" w:rsidRPr="0054615C" w:rsidRDefault="0054615C" w:rsidP="0054615C">
            <w:pPr>
              <w:jc w:val="center"/>
              <w:rPr>
                <w:rFonts w:eastAsia="Arial"/>
                <w:sz w:val="24"/>
                <w:szCs w:val="24"/>
                <w:lang w:val="ru-RU"/>
              </w:rPr>
            </w:pPr>
            <w:r w:rsidRPr="0054615C">
              <w:rPr>
                <w:rFonts w:eastAsia="Arial"/>
                <w:sz w:val="24"/>
                <w:szCs w:val="24"/>
              </w:rPr>
              <w:t>1:1000</w:t>
            </w:r>
          </w:p>
        </w:tc>
      </w:tr>
    </w:tbl>
    <w:p w:rsidR="005D5385" w:rsidRDefault="005D5385" w:rsidP="007E4E64">
      <w:pPr>
        <w:spacing w:line="276" w:lineRule="auto"/>
        <w:rPr>
          <w:sz w:val="24"/>
        </w:rPr>
      </w:pPr>
    </w:p>
    <w:p w:rsidR="007E4E64" w:rsidRDefault="007E4E64" w:rsidP="007E4E64"/>
    <w:p w:rsidR="0054615C" w:rsidRDefault="0054615C" w:rsidP="007E4E64"/>
    <w:p w:rsidR="0042663D" w:rsidRDefault="0042663D" w:rsidP="0042663D">
      <w:pPr>
        <w:widowControl/>
        <w:autoSpaceDE/>
        <w:autoSpaceDN/>
        <w:spacing w:after="200" w:line="276" w:lineRule="auto"/>
      </w:pPr>
      <w:bookmarkStart w:id="4" w:name="_Toc27339133"/>
      <w:bookmarkStart w:id="5" w:name="_Toc30490396"/>
      <w:bookmarkStart w:id="6" w:name="_Toc30505700"/>
      <w:bookmarkStart w:id="7" w:name="_Toc30769217"/>
    </w:p>
    <w:p w:rsidR="00594E70" w:rsidRDefault="00594E70" w:rsidP="00594E70">
      <w:pPr>
        <w:pStyle w:val="1"/>
        <w:jc w:val="center"/>
        <w:rPr>
          <w:rFonts w:ascii="Times New Roman" w:hAnsi="Times New Roman" w:cs="Times New Roman"/>
          <w:color w:val="auto"/>
        </w:rPr>
      </w:pPr>
    </w:p>
    <w:sdt>
      <w:sdtPr>
        <w:rPr>
          <w:rFonts w:ascii="Times New Roman" w:eastAsia="Times New Roman" w:hAnsi="Times New Roman" w:cs="Times New Roman"/>
          <w:b w:val="0"/>
          <w:bCs w:val="0"/>
          <w:color w:val="auto"/>
          <w:sz w:val="22"/>
          <w:szCs w:val="22"/>
          <w:lang w:eastAsia="ru-RU" w:bidi="ru-RU"/>
        </w:rPr>
        <w:id w:val="4386611"/>
        <w:docPartObj>
          <w:docPartGallery w:val="Table of Contents"/>
          <w:docPartUnique/>
        </w:docPartObj>
      </w:sdtPr>
      <w:sdtContent>
        <w:p w:rsidR="00E608C4" w:rsidRPr="00E608C4" w:rsidRDefault="00E608C4" w:rsidP="00E608C4">
          <w:pPr>
            <w:pStyle w:val="af1"/>
            <w:jc w:val="center"/>
            <w:rPr>
              <w:rFonts w:ascii="Times New Roman" w:hAnsi="Times New Roman" w:cs="Times New Roman"/>
              <w:b w:val="0"/>
              <w:sz w:val="24"/>
              <w:szCs w:val="24"/>
            </w:rPr>
          </w:pPr>
          <w:r w:rsidRPr="00E608C4">
            <w:rPr>
              <w:rFonts w:ascii="Times New Roman" w:hAnsi="Times New Roman" w:cs="Times New Roman"/>
              <w:color w:val="auto"/>
            </w:rPr>
            <w:t>Содержание</w:t>
          </w:r>
        </w:p>
        <w:p w:rsidR="00E608C4" w:rsidRPr="00E608C4" w:rsidRDefault="00E608C4">
          <w:pPr>
            <w:pStyle w:val="12"/>
            <w:rPr>
              <w:rFonts w:eastAsiaTheme="minorEastAsia"/>
              <w:noProof/>
              <w:sz w:val="24"/>
              <w:szCs w:val="24"/>
              <w:lang w:bidi="ar-SA"/>
            </w:rPr>
          </w:pPr>
          <w:r w:rsidRPr="00E608C4">
            <w:rPr>
              <w:sz w:val="24"/>
              <w:szCs w:val="24"/>
            </w:rPr>
            <w:fldChar w:fldCharType="begin"/>
          </w:r>
          <w:r w:rsidRPr="00E608C4">
            <w:rPr>
              <w:sz w:val="24"/>
              <w:szCs w:val="24"/>
            </w:rPr>
            <w:instrText xml:space="preserve"> TOC \o "1-3" \h \z \u </w:instrText>
          </w:r>
          <w:r w:rsidRPr="00E608C4">
            <w:rPr>
              <w:sz w:val="24"/>
              <w:szCs w:val="24"/>
            </w:rPr>
            <w:fldChar w:fldCharType="separate"/>
          </w:r>
          <w:hyperlink w:anchor="_Toc55203521" w:history="1">
            <w:r w:rsidRPr="00E608C4">
              <w:rPr>
                <w:rStyle w:val="af0"/>
                <w:noProof/>
                <w:sz w:val="24"/>
                <w:szCs w:val="24"/>
              </w:rPr>
              <w:t>Введение</w:t>
            </w:r>
            <w:r w:rsidRPr="00E608C4">
              <w:rPr>
                <w:noProof/>
                <w:webHidden/>
                <w:sz w:val="24"/>
                <w:szCs w:val="24"/>
              </w:rPr>
              <w:tab/>
            </w:r>
            <w:r w:rsidRPr="00E608C4">
              <w:rPr>
                <w:noProof/>
                <w:webHidden/>
                <w:sz w:val="24"/>
                <w:szCs w:val="24"/>
              </w:rPr>
              <w:fldChar w:fldCharType="begin"/>
            </w:r>
            <w:r w:rsidRPr="00E608C4">
              <w:rPr>
                <w:noProof/>
                <w:webHidden/>
                <w:sz w:val="24"/>
                <w:szCs w:val="24"/>
              </w:rPr>
              <w:instrText xml:space="preserve"> PAGEREF _Toc55203521 \h </w:instrText>
            </w:r>
            <w:r w:rsidRPr="00E608C4">
              <w:rPr>
                <w:noProof/>
                <w:webHidden/>
                <w:sz w:val="24"/>
                <w:szCs w:val="24"/>
              </w:rPr>
            </w:r>
            <w:r w:rsidRPr="00E608C4">
              <w:rPr>
                <w:noProof/>
                <w:webHidden/>
                <w:sz w:val="24"/>
                <w:szCs w:val="24"/>
              </w:rPr>
              <w:fldChar w:fldCharType="separate"/>
            </w:r>
            <w:r>
              <w:rPr>
                <w:noProof/>
                <w:webHidden/>
                <w:sz w:val="24"/>
                <w:szCs w:val="24"/>
              </w:rPr>
              <w:t>6</w:t>
            </w:r>
            <w:r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22" w:history="1">
            <w:r w:rsidR="00E608C4" w:rsidRPr="00E608C4">
              <w:rPr>
                <w:rStyle w:val="af0"/>
                <w:noProof/>
                <w:sz w:val="24"/>
                <w:szCs w:val="24"/>
              </w:rPr>
              <w:t>Раздел 1. Анализ территории разработки проекта планировки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_Toc55203522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9</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23" w:history="1">
            <w:r w:rsidR="00E608C4" w:rsidRPr="00E608C4">
              <w:rPr>
                <w:rStyle w:val="af0"/>
                <w:noProof/>
                <w:sz w:val="24"/>
                <w:szCs w:val="24"/>
              </w:rPr>
              <w:t>1.1 Размещение участка проектирования в планировочной структуре</w:t>
            </w:r>
            <w:r w:rsidR="00E608C4" w:rsidRPr="00E608C4">
              <w:rPr>
                <w:rStyle w:val="af0"/>
                <w:rFonts w:eastAsia="Calibri"/>
                <w:noProof/>
                <w:sz w:val="24"/>
                <w:szCs w:val="24"/>
                <w:lang w:eastAsia="en-US"/>
              </w:rPr>
              <w:t xml:space="preserve">на </w:t>
            </w:r>
            <w:r w:rsidR="00E608C4" w:rsidRPr="00E608C4">
              <w:rPr>
                <w:rStyle w:val="af0"/>
                <w:rFonts w:eastAsiaTheme="minorHAnsi"/>
                <w:noProof/>
                <w:sz w:val="24"/>
                <w:szCs w:val="24"/>
                <w:lang w:eastAsia="en-US"/>
              </w:rPr>
              <w:t>территории жилого района Хусатуй городского округа «Поселок Агинское»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_Toc55203523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9</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24" w:history="1">
            <w:r w:rsidR="00E608C4" w:rsidRPr="00E608C4">
              <w:rPr>
                <w:rStyle w:val="af0"/>
                <w:noProof/>
                <w:sz w:val="24"/>
                <w:szCs w:val="24"/>
              </w:rPr>
              <w:t>1.2 Климатические характеристики</w:t>
            </w:r>
            <w:r w:rsidR="00E608C4" w:rsidRPr="00E608C4">
              <w:rPr>
                <w:rStyle w:val="af0"/>
                <w:noProof/>
                <w:sz w:val="24"/>
                <w:szCs w:val="24"/>
                <w:lang w:val="en-US"/>
              </w:rPr>
              <w:t xml:space="preserve"> </w:t>
            </w:r>
            <w:r w:rsidR="00E608C4" w:rsidRPr="00E608C4">
              <w:rPr>
                <w:rStyle w:val="af0"/>
                <w:noProof/>
                <w:sz w:val="24"/>
                <w:szCs w:val="24"/>
              </w:rPr>
              <w:t>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_Toc55203524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9</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25" w:history="1">
            <w:r w:rsidR="00E608C4" w:rsidRPr="00E608C4">
              <w:rPr>
                <w:rStyle w:val="af0"/>
                <w:noProof/>
                <w:sz w:val="24"/>
                <w:szCs w:val="24"/>
              </w:rPr>
              <w:t>Раздел 2. Обоснование определения границ зон планируемого размещения объектов капитального строительства</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_Toc55203525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10</w:t>
            </w:r>
            <w:r w:rsidR="00E608C4" w:rsidRPr="00E608C4">
              <w:rPr>
                <w:noProof/>
                <w:webHidden/>
                <w:sz w:val="24"/>
                <w:szCs w:val="24"/>
              </w:rPr>
              <w:fldChar w:fldCharType="end"/>
            </w:r>
          </w:hyperlink>
        </w:p>
        <w:p w:rsidR="00E608C4" w:rsidRPr="00E608C4" w:rsidRDefault="003E135D">
          <w:pPr>
            <w:pStyle w:val="26"/>
            <w:tabs>
              <w:tab w:val="left" w:pos="960"/>
              <w:tab w:val="right" w:leader="dot" w:pos="10055"/>
            </w:tabs>
            <w:rPr>
              <w:rFonts w:eastAsiaTheme="minorEastAsia"/>
              <w:noProof/>
              <w:sz w:val="24"/>
              <w:szCs w:val="24"/>
              <w:lang w:bidi="ar-SA"/>
            </w:rPr>
          </w:pPr>
          <w:hyperlink w:anchor="_Toc55203526" w:history="1">
            <w:r w:rsidR="00E608C4" w:rsidRPr="00E608C4">
              <w:rPr>
                <w:rStyle w:val="af0"/>
                <w:bCs/>
                <w:noProof/>
                <w:w w:val="99"/>
                <w:sz w:val="24"/>
                <w:szCs w:val="24"/>
              </w:rPr>
              <w:t>2.1.</w:t>
            </w:r>
            <w:r w:rsidR="00E608C4" w:rsidRPr="00E608C4">
              <w:rPr>
                <w:rStyle w:val="af0"/>
                <w:noProof/>
                <w:sz w:val="24"/>
                <w:szCs w:val="24"/>
              </w:rPr>
              <w:t>Описание современного состояния</w:t>
            </w:r>
            <w:r w:rsidR="00E608C4" w:rsidRPr="00E608C4">
              <w:rPr>
                <w:rStyle w:val="af0"/>
                <w:noProof/>
                <w:sz w:val="24"/>
                <w:szCs w:val="24"/>
                <w:lang w:val="en-US"/>
              </w:rPr>
              <w:t xml:space="preserve"> </w:t>
            </w:r>
            <w:r w:rsidR="00E608C4" w:rsidRPr="00E608C4">
              <w:rPr>
                <w:rStyle w:val="af0"/>
                <w:noProof/>
                <w:sz w:val="24"/>
                <w:szCs w:val="24"/>
              </w:rPr>
              <w:t>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_Toc55203526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10</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27" w:history="1">
            <w:r w:rsidR="00E608C4" w:rsidRPr="00E608C4">
              <w:rPr>
                <w:rStyle w:val="af0"/>
                <w:noProof/>
                <w:sz w:val="24"/>
                <w:szCs w:val="24"/>
              </w:rPr>
              <w:t>2.2 Планировочное</w:t>
            </w:r>
            <w:r w:rsidR="00E608C4" w:rsidRPr="00E608C4">
              <w:rPr>
                <w:rStyle w:val="af0"/>
                <w:noProof/>
                <w:sz w:val="24"/>
                <w:szCs w:val="24"/>
                <w:lang w:val="en-US"/>
              </w:rPr>
              <w:t xml:space="preserve"> </w:t>
            </w:r>
            <w:r w:rsidR="00E608C4" w:rsidRPr="00E608C4">
              <w:rPr>
                <w:rStyle w:val="af0"/>
                <w:noProof/>
                <w:sz w:val="24"/>
                <w:szCs w:val="24"/>
              </w:rPr>
              <w:t>решение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_Toc55203527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10</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28" w:history="1">
            <w:r w:rsidR="00E608C4" w:rsidRPr="00E608C4">
              <w:rPr>
                <w:rStyle w:val="af0"/>
                <w:noProof/>
                <w:sz w:val="24"/>
                <w:szCs w:val="24"/>
              </w:rPr>
              <w:t>2.3 Вариант планировочных решений застройки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_Toc55203528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11</w:t>
            </w:r>
            <w:r w:rsidR="00E608C4" w:rsidRPr="00E608C4">
              <w:rPr>
                <w:noProof/>
                <w:webHidden/>
                <w:sz w:val="24"/>
                <w:szCs w:val="24"/>
              </w:rPr>
              <w:fldChar w:fldCharType="end"/>
            </w:r>
          </w:hyperlink>
        </w:p>
        <w:p w:rsidR="00E608C4" w:rsidRPr="00E608C4" w:rsidRDefault="003E135D">
          <w:pPr>
            <w:pStyle w:val="32"/>
            <w:tabs>
              <w:tab w:val="left" w:pos="720"/>
            </w:tabs>
            <w:rPr>
              <w:rFonts w:eastAsiaTheme="minorEastAsia"/>
              <w:noProof/>
              <w:sz w:val="24"/>
              <w:szCs w:val="24"/>
              <w:lang w:bidi="ar-SA"/>
            </w:rPr>
          </w:pPr>
          <w:hyperlink w:anchor="_Toc55203530" w:history="1">
            <w:r w:rsidR="00E608C4" w:rsidRPr="00E608C4">
              <w:rPr>
                <w:rStyle w:val="af0"/>
                <w:bCs/>
                <w:noProof/>
                <w:w w:val="99"/>
                <w:sz w:val="24"/>
                <w:szCs w:val="24"/>
              </w:rPr>
              <w:t>2.1.1.</w:t>
            </w:r>
            <w:r w:rsidR="00E608C4" w:rsidRPr="00E608C4">
              <w:rPr>
                <w:rFonts w:eastAsiaTheme="minorEastAsia"/>
                <w:noProof/>
                <w:sz w:val="24"/>
                <w:szCs w:val="24"/>
                <w:lang w:bidi="ar-SA"/>
              </w:rPr>
              <w:tab/>
            </w:r>
            <w:r w:rsidR="00E608C4" w:rsidRPr="00E608C4">
              <w:rPr>
                <w:rStyle w:val="af0"/>
                <w:noProof/>
                <w:sz w:val="24"/>
                <w:szCs w:val="24"/>
              </w:rPr>
              <w:t>Население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_Toc55203530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12</w:t>
            </w:r>
            <w:r w:rsidR="00E608C4" w:rsidRPr="00E608C4">
              <w:rPr>
                <w:noProof/>
                <w:webHidden/>
                <w:sz w:val="24"/>
                <w:szCs w:val="24"/>
              </w:rPr>
              <w:fldChar w:fldCharType="end"/>
            </w:r>
          </w:hyperlink>
        </w:p>
        <w:p w:rsidR="00E608C4" w:rsidRPr="00E608C4" w:rsidRDefault="003E135D">
          <w:pPr>
            <w:pStyle w:val="32"/>
            <w:rPr>
              <w:rFonts w:eastAsiaTheme="minorEastAsia"/>
              <w:noProof/>
              <w:sz w:val="24"/>
              <w:szCs w:val="24"/>
              <w:lang w:bidi="ar-SA"/>
            </w:rPr>
          </w:pPr>
          <w:hyperlink w:anchor="_Toc55203531" w:history="1">
            <w:r w:rsidR="00E608C4" w:rsidRPr="00E608C4">
              <w:rPr>
                <w:rStyle w:val="af0"/>
                <w:noProof/>
                <w:sz w:val="24"/>
                <w:szCs w:val="24"/>
              </w:rPr>
              <w:t>Социальная</w:t>
            </w:r>
            <w:r w:rsidR="00E608C4" w:rsidRPr="00E608C4">
              <w:rPr>
                <w:rStyle w:val="af0"/>
                <w:noProof/>
                <w:sz w:val="24"/>
                <w:szCs w:val="24"/>
                <w:lang w:val="en-US"/>
              </w:rPr>
              <w:t xml:space="preserve"> </w:t>
            </w:r>
            <w:r w:rsidR="00E608C4" w:rsidRPr="00E608C4">
              <w:rPr>
                <w:rStyle w:val="af0"/>
                <w:noProof/>
                <w:sz w:val="24"/>
                <w:szCs w:val="24"/>
              </w:rPr>
              <w:t>инфраструктура</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_Toc55203531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12</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33" w:history="1">
            <w:r w:rsidR="00E608C4" w:rsidRPr="00E608C4">
              <w:rPr>
                <w:rStyle w:val="af0"/>
                <w:noProof/>
                <w:sz w:val="24"/>
                <w:szCs w:val="24"/>
              </w:rPr>
              <w:t>Раздел 3.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_Toc55203533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13</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34" w:history="1">
            <w:r w:rsidR="00E608C4" w:rsidRPr="00E608C4">
              <w:rPr>
                <w:rStyle w:val="af0"/>
                <w:noProof/>
                <w:sz w:val="24"/>
                <w:szCs w:val="24"/>
              </w:rPr>
              <w:t>Раздел 4. Обоснование положений по описанию и размещению объектов транспортной, инженерной инфраструктуры и инженерной подготовки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_Toc55203534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14</w:t>
            </w:r>
            <w:r w:rsidR="00E608C4" w:rsidRPr="00E608C4">
              <w:rPr>
                <w:noProof/>
                <w:webHidden/>
                <w:sz w:val="24"/>
                <w:szCs w:val="24"/>
              </w:rPr>
              <w:fldChar w:fldCharType="end"/>
            </w:r>
          </w:hyperlink>
        </w:p>
        <w:p w:rsidR="00E608C4" w:rsidRPr="00E608C4" w:rsidRDefault="003E135D">
          <w:pPr>
            <w:pStyle w:val="26"/>
            <w:tabs>
              <w:tab w:val="left" w:pos="960"/>
              <w:tab w:val="right" w:leader="dot" w:pos="10055"/>
            </w:tabs>
            <w:rPr>
              <w:rFonts w:eastAsiaTheme="minorEastAsia"/>
              <w:noProof/>
              <w:sz w:val="24"/>
              <w:szCs w:val="24"/>
              <w:lang w:bidi="ar-SA"/>
            </w:rPr>
          </w:pPr>
          <w:hyperlink w:anchor="_Toc55203535" w:history="1">
            <w:r w:rsidR="00E608C4" w:rsidRPr="00E608C4">
              <w:rPr>
                <w:rStyle w:val="af0"/>
                <w:bCs/>
                <w:noProof/>
                <w:w w:val="99"/>
                <w:sz w:val="24"/>
                <w:szCs w:val="24"/>
              </w:rPr>
              <w:t>4.1.</w:t>
            </w:r>
            <w:r w:rsidR="00E608C4" w:rsidRPr="00E608C4">
              <w:rPr>
                <w:rFonts w:eastAsiaTheme="minorEastAsia"/>
                <w:noProof/>
                <w:sz w:val="24"/>
                <w:szCs w:val="24"/>
                <w:lang w:bidi="ar-SA"/>
              </w:rPr>
              <w:tab/>
            </w:r>
            <w:r w:rsidR="00E608C4" w:rsidRPr="00E608C4">
              <w:rPr>
                <w:rStyle w:val="af0"/>
                <w:noProof/>
                <w:sz w:val="24"/>
                <w:szCs w:val="24"/>
              </w:rPr>
              <w:t>Транспортная инфраструктура и улично-дорожнаясеть</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_Toc55203535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14</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36" w:history="1">
            <w:r w:rsidR="00E608C4" w:rsidRPr="00E608C4">
              <w:rPr>
                <w:rStyle w:val="af0"/>
                <w:noProof/>
                <w:sz w:val="24"/>
                <w:szCs w:val="24"/>
              </w:rPr>
              <w:t>Благоустройство и озеленение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_Toc55203536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16</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37" w:history="1">
            <w:r w:rsidR="00E608C4" w:rsidRPr="00E608C4">
              <w:rPr>
                <w:rStyle w:val="af0"/>
                <w:noProof/>
                <w:sz w:val="24"/>
                <w:szCs w:val="24"/>
              </w:rPr>
              <w:t>Раздел 5. Сведения о существующем положении инженерной инфраструктуры в границах проектирования, проектные предложения по обеспечению объектов капитального строительства инженерной инфраструктурой с расчетом нагрузок по инженерно-техническому обеспечению территории граждан</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_Toc55203537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17</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38" w:history="1">
            <w:r w:rsidR="00E608C4" w:rsidRPr="00E608C4">
              <w:rPr>
                <w:rStyle w:val="af0"/>
                <w:noProof/>
                <w:sz w:val="24"/>
                <w:szCs w:val="24"/>
              </w:rPr>
              <w:t>Водоснабжение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_Toc55203538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18</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39" w:history="1">
            <w:r w:rsidR="00E608C4" w:rsidRPr="00E608C4">
              <w:rPr>
                <w:rStyle w:val="af0"/>
                <w:noProof/>
                <w:sz w:val="24"/>
                <w:szCs w:val="24"/>
              </w:rPr>
              <w:t>Хозяйственно-бытовая канализация</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_Toc55203539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19</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40" w:history="1">
            <w:r w:rsidR="00E608C4" w:rsidRPr="00E608C4">
              <w:rPr>
                <w:rStyle w:val="af0"/>
                <w:noProof/>
                <w:sz w:val="24"/>
                <w:szCs w:val="24"/>
              </w:rPr>
              <w:t>Теплоснабжение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_Toc55203540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20</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41" w:history="1">
            <w:r w:rsidR="00E608C4" w:rsidRPr="00E608C4">
              <w:rPr>
                <w:rStyle w:val="af0"/>
                <w:noProof/>
                <w:sz w:val="24"/>
                <w:szCs w:val="24"/>
              </w:rPr>
              <w:t>Электроснабжение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_Toc55203541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21</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42" w:history="1">
            <w:r w:rsidR="00E608C4" w:rsidRPr="00E608C4">
              <w:rPr>
                <w:rStyle w:val="af0"/>
                <w:noProof/>
                <w:sz w:val="24"/>
                <w:szCs w:val="24"/>
              </w:rPr>
              <w:t>Вертикальная планировка и инженерная подготовка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_Toc55203542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23</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43" w:history="1">
            <w:r w:rsidR="00E608C4" w:rsidRPr="00E608C4">
              <w:rPr>
                <w:rStyle w:val="af0"/>
                <w:noProof/>
                <w:sz w:val="24"/>
                <w:szCs w:val="24"/>
              </w:rPr>
              <w:t>Санитарная очистка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_Toc55203543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24</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44" w:history="1">
            <w:r w:rsidR="00E608C4" w:rsidRPr="00E608C4">
              <w:rPr>
                <w:rStyle w:val="af0"/>
                <w:noProof/>
                <w:sz w:val="24"/>
                <w:szCs w:val="24"/>
              </w:rPr>
              <w:t>Мероприятия по созданию среды жизнедеятельности для инвалидов и маломобильных групп населения</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_Toc55203544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25</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45" w:history="1">
            <w:r w:rsidR="00E608C4" w:rsidRPr="00E608C4">
              <w:rPr>
                <w:rStyle w:val="af0"/>
                <w:noProof/>
                <w:sz w:val="24"/>
                <w:szCs w:val="24"/>
              </w:rPr>
              <w:t>Раздел 6. Обоснование очередности планируемого развития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_Toc55203545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26</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46" w:history="1">
            <w:r w:rsidR="00E608C4" w:rsidRPr="00E608C4">
              <w:rPr>
                <w:rStyle w:val="af0"/>
                <w:noProof/>
                <w:sz w:val="24"/>
                <w:szCs w:val="24"/>
              </w:rPr>
              <w:t>Раздел 7. Обоснование планируемых мероприятий по охране окружающей среды и отображению зон с особыми условиями использования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_Toc55203546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27</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47" w:history="1">
            <w:r w:rsidR="00E608C4" w:rsidRPr="00E608C4">
              <w:rPr>
                <w:rStyle w:val="af0"/>
                <w:noProof/>
                <w:sz w:val="24"/>
                <w:szCs w:val="24"/>
              </w:rPr>
              <w:t>Зоны с особыми условиями использования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_Toc55203547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27</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48" w:history="1">
            <w:r w:rsidR="00E608C4" w:rsidRPr="00E608C4">
              <w:rPr>
                <w:rStyle w:val="af0"/>
                <w:noProof/>
                <w:sz w:val="24"/>
                <w:szCs w:val="24"/>
              </w:rPr>
              <w:t>Режим территории санитарно-защитной зоны</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_Toc55203548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29</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49" w:history="1">
            <w:r w:rsidR="00E608C4" w:rsidRPr="00E608C4">
              <w:rPr>
                <w:rStyle w:val="af0"/>
                <w:noProof/>
                <w:sz w:val="24"/>
                <w:szCs w:val="24"/>
              </w:rPr>
              <w:t>Объекты культурного наследия и особо охраняемые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_Toc55203549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33</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50" w:history="1">
            <w:r w:rsidR="00E608C4" w:rsidRPr="00E608C4">
              <w:rPr>
                <w:rStyle w:val="af0"/>
                <w:noProof/>
                <w:sz w:val="24"/>
                <w:szCs w:val="24"/>
              </w:rPr>
              <w:t>Перечень мероприятий по охране окружающей среды</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_Toc55203550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33</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51" w:history="1">
            <w:r w:rsidR="00E608C4" w:rsidRPr="00E608C4">
              <w:rPr>
                <w:rStyle w:val="af0"/>
                <w:noProof/>
                <w:sz w:val="24"/>
                <w:szCs w:val="24"/>
              </w:rPr>
              <w:t>Раздел 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_Toc55203551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34</w:t>
            </w:r>
            <w:r w:rsidR="00E608C4" w:rsidRPr="00E608C4">
              <w:rPr>
                <w:noProof/>
                <w:webHidden/>
                <w:sz w:val="24"/>
                <w:szCs w:val="24"/>
              </w:rPr>
              <w:fldChar w:fldCharType="end"/>
            </w:r>
          </w:hyperlink>
        </w:p>
        <w:p w:rsidR="00E608C4" w:rsidRPr="00E608C4" w:rsidRDefault="003E135D">
          <w:pPr>
            <w:pStyle w:val="26"/>
            <w:tabs>
              <w:tab w:val="right" w:leader="dot" w:pos="10055"/>
            </w:tabs>
            <w:rPr>
              <w:rFonts w:eastAsiaTheme="minorEastAsia"/>
              <w:noProof/>
              <w:sz w:val="24"/>
              <w:szCs w:val="24"/>
              <w:lang w:bidi="ar-SA"/>
            </w:rPr>
          </w:pPr>
          <w:hyperlink w:anchor="_Toc55203560" w:history="1">
            <w:r w:rsidR="00E608C4" w:rsidRPr="00E608C4">
              <w:rPr>
                <w:rStyle w:val="af0"/>
                <w:noProof/>
                <w:spacing w:val="-11"/>
                <w:sz w:val="24"/>
                <w:szCs w:val="24"/>
              </w:rPr>
              <w:t>Инженерно-технические мероприятия гражданской обороны</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_Toc55203560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35</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61" w:history="1">
            <w:r w:rsidR="00E608C4" w:rsidRPr="00E608C4">
              <w:rPr>
                <w:rStyle w:val="af0"/>
                <w:noProof/>
                <w:sz w:val="24"/>
                <w:szCs w:val="24"/>
              </w:rPr>
              <w:t>Раздел 9. Основные технико-экономические показатели проекта планировки территории</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_Toc55203561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36</w:t>
            </w:r>
            <w:r w:rsidR="00E608C4" w:rsidRPr="00E608C4">
              <w:rPr>
                <w:noProof/>
                <w:webHidden/>
                <w:sz w:val="24"/>
                <w:szCs w:val="24"/>
              </w:rPr>
              <w:fldChar w:fldCharType="end"/>
            </w:r>
          </w:hyperlink>
        </w:p>
        <w:p w:rsidR="00E608C4" w:rsidRPr="00E608C4" w:rsidRDefault="003E135D">
          <w:pPr>
            <w:pStyle w:val="12"/>
            <w:rPr>
              <w:rFonts w:eastAsiaTheme="minorEastAsia"/>
              <w:noProof/>
              <w:sz w:val="24"/>
              <w:szCs w:val="24"/>
              <w:lang w:bidi="ar-SA"/>
            </w:rPr>
          </w:pPr>
          <w:hyperlink w:anchor="_Toc55203562" w:history="1">
            <w:r w:rsidR="00E608C4" w:rsidRPr="00E608C4">
              <w:rPr>
                <w:rStyle w:val="af0"/>
                <w:noProof/>
                <w:sz w:val="24"/>
                <w:szCs w:val="24"/>
              </w:rPr>
              <w:t>ПРИЛОЖЕНИЕ</w:t>
            </w:r>
            <w:r w:rsidR="00E608C4" w:rsidRPr="00E608C4">
              <w:rPr>
                <w:noProof/>
                <w:webHidden/>
                <w:sz w:val="24"/>
                <w:szCs w:val="24"/>
              </w:rPr>
              <w:tab/>
            </w:r>
            <w:r w:rsidR="00E608C4" w:rsidRPr="00E608C4">
              <w:rPr>
                <w:noProof/>
                <w:webHidden/>
                <w:sz w:val="24"/>
                <w:szCs w:val="24"/>
              </w:rPr>
              <w:fldChar w:fldCharType="begin"/>
            </w:r>
            <w:r w:rsidR="00E608C4" w:rsidRPr="00E608C4">
              <w:rPr>
                <w:noProof/>
                <w:webHidden/>
                <w:sz w:val="24"/>
                <w:szCs w:val="24"/>
              </w:rPr>
              <w:instrText xml:space="preserve"> PAGEREF _Toc55203562 \h </w:instrText>
            </w:r>
            <w:r w:rsidR="00E608C4" w:rsidRPr="00E608C4">
              <w:rPr>
                <w:noProof/>
                <w:webHidden/>
                <w:sz w:val="24"/>
                <w:szCs w:val="24"/>
              </w:rPr>
            </w:r>
            <w:r w:rsidR="00E608C4" w:rsidRPr="00E608C4">
              <w:rPr>
                <w:noProof/>
                <w:webHidden/>
                <w:sz w:val="24"/>
                <w:szCs w:val="24"/>
              </w:rPr>
              <w:fldChar w:fldCharType="separate"/>
            </w:r>
            <w:r w:rsidR="00E608C4">
              <w:rPr>
                <w:noProof/>
                <w:webHidden/>
                <w:sz w:val="24"/>
                <w:szCs w:val="24"/>
              </w:rPr>
              <w:t>37</w:t>
            </w:r>
            <w:r w:rsidR="00E608C4" w:rsidRPr="00E608C4">
              <w:rPr>
                <w:noProof/>
                <w:webHidden/>
                <w:sz w:val="24"/>
                <w:szCs w:val="24"/>
              </w:rPr>
              <w:fldChar w:fldCharType="end"/>
            </w:r>
          </w:hyperlink>
        </w:p>
        <w:p w:rsidR="00E608C4" w:rsidRDefault="00E608C4">
          <w:r w:rsidRPr="00E608C4">
            <w:rPr>
              <w:sz w:val="24"/>
              <w:szCs w:val="24"/>
            </w:rPr>
            <w:fldChar w:fldCharType="end"/>
          </w:r>
        </w:p>
      </w:sdtContent>
    </w:sdt>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Pr>
        <w:pStyle w:val="1"/>
        <w:jc w:val="center"/>
        <w:rPr>
          <w:rFonts w:ascii="Times New Roman" w:hAnsi="Times New Roman" w:cs="Times New Roman"/>
          <w:color w:val="auto"/>
        </w:rPr>
      </w:pPr>
    </w:p>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594E70" w:rsidRDefault="00594E70"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E608C4" w:rsidRDefault="00E608C4" w:rsidP="00594E70"/>
    <w:p w:rsidR="00594E70" w:rsidRPr="00594E70" w:rsidRDefault="00594E70" w:rsidP="00594E70"/>
    <w:p w:rsidR="00594E70" w:rsidRDefault="00594E70" w:rsidP="00594E70">
      <w:pPr>
        <w:pStyle w:val="1"/>
        <w:jc w:val="center"/>
        <w:rPr>
          <w:rFonts w:ascii="Times New Roman" w:hAnsi="Times New Roman" w:cs="Times New Roman"/>
          <w:color w:val="auto"/>
        </w:rPr>
      </w:pPr>
    </w:p>
    <w:p w:rsidR="00CD12D5" w:rsidRPr="00594E70" w:rsidRDefault="0042663D" w:rsidP="00D7548C">
      <w:pPr>
        <w:pStyle w:val="1"/>
        <w:jc w:val="center"/>
        <w:rPr>
          <w:rFonts w:ascii="Times New Roman" w:hAnsi="Times New Roman" w:cs="Times New Roman"/>
          <w:color w:val="auto"/>
        </w:rPr>
      </w:pPr>
      <w:bookmarkStart w:id="8" w:name="_Toc55054767"/>
      <w:bookmarkStart w:id="9" w:name="_Toc55203521"/>
      <w:r w:rsidRPr="00594E70">
        <w:rPr>
          <w:rFonts w:ascii="Times New Roman" w:hAnsi="Times New Roman" w:cs="Times New Roman"/>
          <w:color w:val="auto"/>
        </w:rPr>
        <w:t>В</w:t>
      </w:r>
      <w:r w:rsidR="00CD12D5" w:rsidRPr="00594E70">
        <w:rPr>
          <w:rFonts w:ascii="Times New Roman" w:hAnsi="Times New Roman" w:cs="Times New Roman"/>
          <w:color w:val="auto"/>
        </w:rPr>
        <w:t>ведение</w:t>
      </w:r>
      <w:bookmarkEnd w:id="4"/>
      <w:bookmarkEnd w:id="5"/>
      <w:bookmarkEnd w:id="6"/>
      <w:bookmarkEnd w:id="7"/>
      <w:bookmarkEnd w:id="8"/>
      <w:bookmarkEnd w:id="9"/>
    </w:p>
    <w:p w:rsidR="00C50650" w:rsidRDefault="00C50650" w:rsidP="00C50650">
      <w:pPr>
        <w:widowControl/>
        <w:adjustRightInd w:val="0"/>
        <w:ind w:firstLine="851"/>
        <w:rPr>
          <w:rFonts w:eastAsiaTheme="minorHAnsi"/>
          <w:color w:val="000000"/>
          <w:sz w:val="28"/>
          <w:szCs w:val="28"/>
          <w:lang w:eastAsia="en-US" w:bidi="ar-SA"/>
        </w:rPr>
      </w:pPr>
      <w:r w:rsidRPr="00C50650">
        <w:rPr>
          <w:sz w:val="28"/>
          <w:szCs w:val="28"/>
        </w:rPr>
        <w:t xml:space="preserve">Выполнение работ по подготовке </w:t>
      </w:r>
      <w:r w:rsidRPr="00C50650">
        <w:rPr>
          <w:rFonts w:eastAsia="Calibri"/>
          <w:sz w:val="28"/>
          <w:szCs w:val="28"/>
          <w:lang w:eastAsia="en-US"/>
        </w:rPr>
        <w:t xml:space="preserve">документации по планировке территории (проекта планировки и проекта межевания) выполняется на </w:t>
      </w:r>
      <w:r w:rsidRPr="00C50650">
        <w:rPr>
          <w:rFonts w:eastAsiaTheme="minorHAnsi"/>
          <w:color w:val="000000"/>
          <w:sz w:val="28"/>
          <w:szCs w:val="28"/>
          <w:lang w:eastAsia="en-US" w:bidi="ar-SA"/>
        </w:rPr>
        <w:t>территории жилого района Хусатуй городского округа «Поселок Агинское»</w:t>
      </w:r>
      <w:r>
        <w:rPr>
          <w:rFonts w:eastAsiaTheme="minorHAnsi"/>
          <w:color w:val="000000"/>
          <w:sz w:val="28"/>
          <w:szCs w:val="28"/>
          <w:lang w:eastAsia="en-US" w:bidi="ar-SA"/>
        </w:rPr>
        <w:t xml:space="preserve">. </w:t>
      </w:r>
    </w:p>
    <w:p w:rsidR="00C50650" w:rsidRDefault="00C50650" w:rsidP="00C50650">
      <w:pPr>
        <w:widowControl/>
        <w:adjustRightInd w:val="0"/>
        <w:ind w:firstLine="851"/>
        <w:rPr>
          <w:rFonts w:eastAsiaTheme="minorHAnsi"/>
          <w:color w:val="000000"/>
          <w:sz w:val="28"/>
          <w:szCs w:val="28"/>
          <w:lang w:eastAsia="en-US" w:bidi="ar-SA"/>
        </w:rPr>
      </w:pPr>
    </w:p>
    <w:p w:rsidR="00C50650" w:rsidRPr="00C50650" w:rsidRDefault="00C50650" w:rsidP="00C50650">
      <w:pPr>
        <w:suppressAutoHyphens/>
        <w:ind w:firstLine="601"/>
        <w:jc w:val="both"/>
        <w:rPr>
          <w:color w:val="000000"/>
          <w:sz w:val="28"/>
          <w:szCs w:val="20"/>
          <w:u w:val="single"/>
          <w:lang w:eastAsia="ar-SA"/>
        </w:rPr>
      </w:pPr>
      <w:r w:rsidRPr="00C50650">
        <w:rPr>
          <w:color w:val="000000"/>
          <w:sz w:val="28"/>
          <w:szCs w:val="20"/>
          <w:u w:val="single"/>
          <w:lang w:eastAsia="ar-SA"/>
        </w:rPr>
        <w:t>Основание для разработки документации:</w:t>
      </w:r>
    </w:p>
    <w:p w:rsidR="00C50650" w:rsidRPr="00C50650" w:rsidRDefault="00C50650" w:rsidP="00C50650">
      <w:pPr>
        <w:suppressAutoHyphens/>
        <w:ind w:firstLine="601"/>
        <w:jc w:val="both"/>
        <w:rPr>
          <w:color w:val="000000"/>
          <w:sz w:val="28"/>
          <w:szCs w:val="20"/>
          <w:lang w:eastAsia="ar-SA"/>
        </w:rPr>
      </w:pPr>
    </w:p>
    <w:p w:rsidR="00C50650" w:rsidRPr="00C50650" w:rsidRDefault="00C50650" w:rsidP="00C50650">
      <w:pPr>
        <w:suppressAutoHyphens/>
        <w:ind w:firstLine="601"/>
        <w:jc w:val="both"/>
        <w:rPr>
          <w:color w:val="000000"/>
          <w:sz w:val="28"/>
          <w:szCs w:val="20"/>
          <w:lang w:eastAsia="ar-SA"/>
        </w:rPr>
      </w:pPr>
      <w:r w:rsidRPr="00C50650">
        <w:rPr>
          <w:color w:val="000000"/>
          <w:sz w:val="28"/>
          <w:szCs w:val="20"/>
          <w:lang w:eastAsia="ar-SA"/>
        </w:rPr>
        <w:t xml:space="preserve">Постановление администрации городского округа «Поселок Агинское» «О подготовке проекта планировки территории мкр. Хусатуй городского округа «Поселок </w:t>
      </w:r>
      <w:proofErr w:type="gramStart"/>
      <w:r w:rsidRPr="00C50650">
        <w:rPr>
          <w:color w:val="000000"/>
          <w:sz w:val="28"/>
          <w:szCs w:val="20"/>
          <w:lang w:eastAsia="ar-SA"/>
        </w:rPr>
        <w:t>Агинское</w:t>
      </w:r>
      <w:proofErr w:type="gramEnd"/>
      <w:r w:rsidRPr="00C50650">
        <w:rPr>
          <w:color w:val="000000"/>
          <w:sz w:val="28"/>
          <w:szCs w:val="20"/>
          <w:lang w:eastAsia="ar-SA"/>
        </w:rPr>
        <w:t>» от 06 ноября 2019 г. № 561.</w:t>
      </w:r>
    </w:p>
    <w:p w:rsidR="00C50650" w:rsidRPr="00C50650" w:rsidRDefault="00C50650" w:rsidP="00C50650">
      <w:pPr>
        <w:widowControl/>
        <w:adjustRightInd w:val="0"/>
        <w:ind w:firstLine="851"/>
        <w:rPr>
          <w:rFonts w:eastAsiaTheme="minorHAnsi"/>
          <w:color w:val="000000"/>
          <w:sz w:val="32"/>
          <w:szCs w:val="28"/>
          <w:lang w:eastAsia="en-US" w:bidi="ar-SA"/>
        </w:rPr>
      </w:pPr>
      <w:r w:rsidRPr="00C50650">
        <w:rPr>
          <w:color w:val="000000"/>
          <w:sz w:val="28"/>
          <w:szCs w:val="20"/>
          <w:lang w:eastAsia="ar-SA"/>
        </w:rPr>
        <w:t>Протокол заседания рабочей группы по рассмотрению массивов, планируемых к предоставлению гражданам, относящимся к льготной категории от 01.11.2019 г.</w:t>
      </w:r>
    </w:p>
    <w:p w:rsidR="00C50650" w:rsidRDefault="00C50650" w:rsidP="00C50650">
      <w:pPr>
        <w:widowControl/>
        <w:adjustRightInd w:val="0"/>
        <w:ind w:firstLine="851"/>
        <w:rPr>
          <w:rFonts w:eastAsiaTheme="minorHAnsi"/>
          <w:color w:val="000000"/>
          <w:sz w:val="28"/>
          <w:szCs w:val="28"/>
          <w:lang w:eastAsia="en-US" w:bidi="ar-SA"/>
        </w:rPr>
      </w:pPr>
    </w:p>
    <w:p w:rsidR="00C50650" w:rsidRDefault="00C50650" w:rsidP="00C50650">
      <w:pPr>
        <w:pStyle w:val="a5"/>
        <w:ind w:firstLine="851"/>
        <w:jc w:val="both"/>
        <w:rPr>
          <w:lang w:eastAsia="ar-SA"/>
        </w:rPr>
      </w:pPr>
      <w:proofErr w:type="gramStart"/>
      <w:r w:rsidRPr="00811E7B">
        <w:rPr>
          <w:lang w:eastAsia="ar-SA"/>
        </w:rPr>
        <w:t>В соответствии со ст. 4</w:t>
      </w:r>
      <w:r>
        <w:rPr>
          <w:lang w:eastAsia="ar-SA"/>
        </w:rPr>
        <w:t>2</w:t>
      </w:r>
      <w:r w:rsidRPr="00811E7B">
        <w:rPr>
          <w:lang w:eastAsia="ar-SA"/>
        </w:rPr>
        <w:t xml:space="preserve">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w:t>
      </w:r>
      <w:r w:rsidRPr="00811E7B">
        <w:t>под существующие объекты капитального строительства, расположенные в границах проектирования, в том числе с учетом возможной реконструкции многоквартирных жилых домов (надстройка 1 этажа)</w:t>
      </w:r>
      <w:r w:rsidRPr="00811E7B">
        <w:rPr>
          <w:lang w:eastAsia="ar-SA"/>
        </w:rPr>
        <w:t>, социально-культурного</w:t>
      </w:r>
      <w:proofErr w:type="gramEnd"/>
      <w:r w:rsidRPr="00811E7B">
        <w:rPr>
          <w:lang w:eastAsia="ar-SA"/>
        </w:rPr>
        <w:t xml:space="preserve">, коммунально-бытового назначения в соответствии с градостроительными регламентами, установленными правилами землепользования и застройки </w:t>
      </w:r>
      <w:r w:rsidRPr="0054615C">
        <w:rPr>
          <w:color w:val="000000"/>
          <w:lang w:eastAsia="ar-SA"/>
        </w:rPr>
        <w:t xml:space="preserve">городского округа «Поселок </w:t>
      </w:r>
      <w:proofErr w:type="gramStart"/>
      <w:r w:rsidRPr="0054615C">
        <w:rPr>
          <w:color w:val="000000"/>
          <w:lang w:eastAsia="ar-SA"/>
        </w:rPr>
        <w:t>Агинское</w:t>
      </w:r>
      <w:proofErr w:type="gramEnd"/>
      <w:r w:rsidRPr="0054615C">
        <w:rPr>
          <w:color w:val="000000"/>
          <w:lang w:eastAsia="ar-SA"/>
        </w:rPr>
        <w:t>»</w:t>
      </w:r>
      <w:r>
        <w:rPr>
          <w:color w:val="000000"/>
          <w:lang w:eastAsia="ar-SA"/>
        </w:rPr>
        <w:t>.</w:t>
      </w:r>
    </w:p>
    <w:p w:rsidR="00C50650" w:rsidRPr="00C50650" w:rsidRDefault="00C50650" w:rsidP="00C50650">
      <w:pPr>
        <w:widowControl/>
        <w:adjustRightInd w:val="0"/>
        <w:ind w:firstLine="851"/>
        <w:rPr>
          <w:rFonts w:eastAsiaTheme="minorHAnsi"/>
          <w:color w:val="000000"/>
          <w:sz w:val="28"/>
          <w:szCs w:val="28"/>
          <w:lang w:eastAsia="en-US" w:bidi="ar-SA"/>
        </w:rPr>
      </w:pPr>
    </w:p>
    <w:p w:rsidR="00CD12D5" w:rsidRPr="005D03FD" w:rsidRDefault="00CD12D5" w:rsidP="00CD12D5">
      <w:pPr>
        <w:widowControl/>
        <w:adjustRightInd w:val="0"/>
        <w:spacing w:line="276" w:lineRule="auto"/>
        <w:ind w:firstLine="851"/>
        <w:jc w:val="both"/>
        <w:rPr>
          <w:sz w:val="28"/>
          <w:szCs w:val="28"/>
          <w:highlight w:val="yellow"/>
        </w:rPr>
      </w:pPr>
    </w:p>
    <w:p w:rsidR="00C50650" w:rsidRPr="00332EBB" w:rsidRDefault="00C50650" w:rsidP="00C50650">
      <w:pPr>
        <w:ind w:firstLine="851"/>
        <w:jc w:val="both"/>
        <w:rPr>
          <w:sz w:val="28"/>
          <w:szCs w:val="28"/>
        </w:rPr>
      </w:pPr>
      <w:bookmarkStart w:id="10" w:name="_Toc21367788"/>
      <w:bookmarkStart w:id="11" w:name="_Toc30490398"/>
      <w:bookmarkEnd w:id="0"/>
      <w:r w:rsidRPr="00332EBB">
        <w:rPr>
          <w:sz w:val="28"/>
          <w:szCs w:val="28"/>
        </w:rPr>
        <w:t>Цель работы:</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 xml:space="preserve">Обеспечение устойчивого развития застроенной территории. </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Выделение элементов планировочной структуры, территорий общего пользования.</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Установление параметров планируемого развития элементов планировочной структуры.</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 xml:space="preserve">Установление  границ  зон  планируемого размещения  объектов социально-культурного и коммунально-бытового назначения, иных объектов капитального строительства. </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Обеспечение территории современной инженерной инфраструктурой, в том числе решение вопросов водопонижения и инженерной подготовке территории.</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Обеспечение транспортного обслуживания территории, в соответствии с действующими нормативами.</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 xml:space="preserve">Определение местоположения границ образуемых и изменяемых земельных </w:t>
      </w:r>
      <w:r w:rsidRPr="00332EBB">
        <w:rPr>
          <w:rFonts w:eastAsia="Calibri"/>
          <w:sz w:val="28"/>
          <w:szCs w:val="28"/>
          <w:lang w:eastAsia="en-US"/>
        </w:rPr>
        <w:lastRenderedPageBreak/>
        <w:t>участков.</w:t>
      </w:r>
    </w:p>
    <w:p w:rsidR="00C50650" w:rsidRPr="00332EBB" w:rsidRDefault="00C50650" w:rsidP="00A268D2">
      <w:pPr>
        <w:pStyle w:val="a7"/>
        <w:numPr>
          <w:ilvl w:val="0"/>
          <w:numId w:val="11"/>
        </w:numPr>
        <w:jc w:val="left"/>
        <w:rPr>
          <w:rFonts w:eastAsia="Calibri"/>
          <w:sz w:val="28"/>
          <w:szCs w:val="28"/>
          <w:lang w:eastAsia="en-US"/>
        </w:rPr>
      </w:pPr>
      <w:r w:rsidRPr="00332EBB">
        <w:rPr>
          <w:rFonts w:eastAsia="Calibri"/>
          <w:sz w:val="28"/>
          <w:szCs w:val="28"/>
          <w:lang w:eastAsia="en-US"/>
        </w:rPr>
        <w:t>Определения характеристик и очередности планируемого развития территории.</w:t>
      </w:r>
    </w:p>
    <w:p w:rsidR="0054615C" w:rsidRDefault="0054615C" w:rsidP="00C560E5">
      <w:pPr>
        <w:spacing w:line="276" w:lineRule="auto"/>
        <w:ind w:firstLine="851"/>
        <w:jc w:val="both"/>
        <w:rPr>
          <w:sz w:val="28"/>
          <w:szCs w:val="28"/>
          <w:highlight w:val="yellow"/>
        </w:rPr>
      </w:pPr>
    </w:p>
    <w:p w:rsidR="00C50650" w:rsidRPr="005D03FD" w:rsidRDefault="00C50650" w:rsidP="00C560E5">
      <w:pPr>
        <w:spacing w:line="276" w:lineRule="auto"/>
        <w:ind w:firstLine="851"/>
        <w:jc w:val="both"/>
        <w:rPr>
          <w:sz w:val="28"/>
          <w:szCs w:val="28"/>
          <w:highlight w:val="yellow"/>
        </w:rPr>
      </w:pPr>
    </w:p>
    <w:p w:rsidR="00C560E5" w:rsidRDefault="00C560E5" w:rsidP="006D3585">
      <w:pPr>
        <w:spacing w:line="276" w:lineRule="auto"/>
        <w:ind w:firstLine="851"/>
        <w:jc w:val="both"/>
        <w:rPr>
          <w:sz w:val="28"/>
          <w:szCs w:val="28"/>
        </w:rPr>
      </w:pPr>
      <w:r w:rsidRPr="0054615C">
        <w:rPr>
          <w:sz w:val="28"/>
          <w:szCs w:val="28"/>
        </w:rPr>
        <w:t>При разработке проекта использовалась правовая, нормативная и методическая база для проведения работ:</w:t>
      </w:r>
    </w:p>
    <w:p w:rsidR="0054615C" w:rsidRPr="0054615C" w:rsidRDefault="0054615C" w:rsidP="006D3585">
      <w:pPr>
        <w:spacing w:line="276" w:lineRule="auto"/>
        <w:ind w:firstLine="851"/>
        <w:jc w:val="both"/>
        <w:rPr>
          <w:sz w:val="28"/>
          <w:szCs w:val="28"/>
        </w:rPr>
      </w:pPr>
    </w:p>
    <w:bookmarkEnd w:id="10"/>
    <w:bookmarkEnd w:id="11"/>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Земельный кодекс Российской Федерации от 25.10.2001 № 136-ФЗ;</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Градостроительный кодекс Российской Федерации от 29.12.2004 № 190-ФЗ;</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Федеральный закон от 21.12.1994 № 68-ФЗ «О защите населения и территорий от чрезвычайных ситуаций природного и техногенного характера»;</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Федеральный закон от 22.07.2008 № 123-ФЗ «Технический регламент о требованиях пожарной безопасности»;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25.06.2002 № 73-ФЗ «Об объектах культурного наследия (памятниках истории и культуры) народов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10.01.2002 № 7-ФЗ «Об охране окружающей среды»;</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30.03.1999 № 52-ФЗ «О санитарно-эпидемиологическом благополучии населения»;</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13.07.2015 № 218-ФЗ «О государственной регистрации недвижимости»;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Правила охраны линий и сооружений связи РФ, утв. постановлением Правительства РФ от 09.06.1995 № 578; </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России от 9 января 2018 г. № 10 «Об утверждении Требований к описанию и отображению в документах территориального </w:t>
      </w:r>
      <w:r w:rsidRPr="0054615C">
        <w:rPr>
          <w:rFonts w:eastAsia="Batang"/>
          <w:color w:val="000000"/>
          <w:sz w:val="28"/>
          <w:szCs w:val="28"/>
          <w:lang w:eastAsia="ar-SA"/>
        </w:rPr>
        <w:lastRenderedPageBreak/>
        <w:t>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r w:rsidRPr="0054615C">
        <w:rPr>
          <w:color w:val="000000"/>
          <w:sz w:val="28"/>
          <w:szCs w:val="28"/>
          <w:lang w:eastAsia="ar-SA"/>
        </w:rPr>
        <w:t>;</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России от 01.09.2014 </w:t>
      </w:r>
      <w:r w:rsidRPr="0054615C">
        <w:rPr>
          <w:rFonts w:eastAsia="Batang"/>
          <w:color w:val="000000"/>
          <w:sz w:val="28"/>
          <w:szCs w:val="28"/>
          <w:lang w:eastAsia="ar-SA"/>
        </w:rPr>
        <w:br/>
        <w:t>№ 540 «Об утверждении классификатора видов разрешенного использования земельных участков»;</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Типовые правила охраны коммунальных тепловых сетей (утв. приказом Минстроя России от 17.08.1992  № 197);</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Правила охраны магистральных трубопроводов (утв. Минтопэнерго РФ 29.04.1992, постановлением Госгортехнадзора РФ от 22.04.1992 № 9); </w:t>
      </w:r>
    </w:p>
    <w:p w:rsidR="0054615C" w:rsidRPr="0054615C" w:rsidRDefault="0054615C" w:rsidP="0054615C">
      <w:pPr>
        <w:suppressAutoHyphens/>
        <w:jc w:val="both"/>
        <w:rPr>
          <w:rFonts w:eastAsia="Batang"/>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4615C" w:rsidRPr="0054615C" w:rsidRDefault="0054615C" w:rsidP="0054615C">
      <w:pPr>
        <w:suppressAutoHyphens/>
        <w:jc w:val="both"/>
        <w:rPr>
          <w:color w:val="000000"/>
          <w:sz w:val="28"/>
          <w:szCs w:val="28"/>
          <w:lang w:eastAsia="ar-SA"/>
        </w:rPr>
      </w:pPr>
      <w:r w:rsidRPr="0054615C">
        <w:rPr>
          <w:rFonts w:eastAsia="Batang"/>
          <w:color w:val="000000"/>
          <w:sz w:val="28"/>
          <w:szCs w:val="28"/>
          <w:lang w:eastAsia="ar-SA"/>
        </w:rPr>
        <w:t>-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54615C" w:rsidRDefault="0054615C" w:rsidP="0054615C">
      <w:pPr>
        <w:suppressAutoHyphens/>
        <w:jc w:val="both"/>
        <w:rPr>
          <w:rFonts w:eastAsia="Batang"/>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РФ от 08.12.2015  </w:t>
      </w:r>
      <w:r w:rsidRPr="0054615C">
        <w:rPr>
          <w:rFonts w:eastAsia="Batang"/>
          <w:color w:val="000000"/>
          <w:sz w:val="28"/>
          <w:szCs w:val="28"/>
          <w:lang w:eastAsia="ar-SA"/>
        </w:rPr>
        <w:br/>
        <w:t>№ 921 «Об утверждении формы и состава сведений межевого плана, требований к его подготовке»;</w:t>
      </w:r>
    </w:p>
    <w:p w:rsidR="0054615C" w:rsidRPr="0054615C" w:rsidRDefault="0054615C" w:rsidP="0054615C">
      <w:pPr>
        <w:suppressAutoHyphens/>
        <w:jc w:val="both"/>
        <w:rPr>
          <w:color w:val="000000"/>
          <w:sz w:val="28"/>
          <w:szCs w:val="28"/>
          <w:lang w:eastAsia="ar-SA"/>
        </w:rPr>
      </w:pPr>
    </w:p>
    <w:p w:rsidR="0054615C" w:rsidRPr="0054615C" w:rsidRDefault="0054615C" w:rsidP="0054615C">
      <w:pPr>
        <w:tabs>
          <w:tab w:val="left" w:pos="34"/>
        </w:tabs>
        <w:suppressAutoHyphens/>
        <w:contextualSpacing/>
        <w:jc w:val="both"/>
        <w:rPr>
          <w:color w:val="000000"/>
          <w:sz w:val="28"/>
          <w:szCs w:val="28"/>
          <w:lang w:eastAsia="ar-SA"/>
        </w:rPr>
      </w:pPr>
      <w:r w:rsidRPr="0054615C">
        <w:rPr>
          <w:color w:val="000000"/>
          <w:sz w:val="28"/>
          <w:szCs w:val="28"/>
          <w:u w:val="single"/>
          <w:lang w:eastAsia="ar-SA"/>
        </w:rPr>
        <w:t>Своды правил</w:t>
      </w:r>
      <w:r w:rsidRPr="0054615C">
        <w:rPr>
          <w:color w:val="000000"/>
          <w:sz w:val="28"/>
          <w:szCs w:val="28"/>
          <w:lang w:eastAsia="ar-SA"/>
        </w:rPr>
        <w:t>:</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Приказ Минстроя России от 30.12.2016 № 1034/</w:t>
      </w:r>
      <w:proofErr w:type="spellStart"/>
      <w:proofErr w:type="gramStart"/>
      <w:r w:rsidRPr="0054615C">
        <w:rPr>
          <w:color w:val="000000"/>
          <w:sz w:val="28"/>
          <w:szCs w:val="28"/>
          <w:lang w:eastAsia="ar-SA"/>
        </w:rPr>
        <w:t>пр</w:t>
      </w:r>
      <w:proofErr w:type="spellEnd"/>
      <w:proofErr w:type="gramEnd"/>
      <w:r w:rsidRPr="0054615C">
        <w:rPr>
          <w:color w:val="000000"/>
          <w:sz w:val="28"/>
          <w:szCs w:val="28"/>
          <w:lang w:eastAsia="ar-SA"/>
        </w:rPr>
        <w:t xml:space="preserve"> «Об утверждении СП 42.13330 «СНИП 2.07.01-89* «Градостроительство. Планировка и застройка городских и сельских поселений»;</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14.13330.2014 «Свод правил. Строительство в сейсмических районах. СНиП II-7-81*»(утв. приказом Минстроя России от 18.02.2014 г. № 60/</w:t>
      </w:r>
      <w:proofErr w:type="spellStart"/>
      <w:proofErr w:type="gramStart"/>
      <w:r w:rsidRPr="0054615C">
        <w:rPr>
          <w:color w:val="000000"/>
          <w:sz w:val="28"/>
          <w:szCs w:val="28"/>
          <w:lang w:eastAsia="ar-SA"/>
        </w:rPr>
        <w:t>пр</w:t>
      </w:r>
      <w:proofErr w:type="spellEnd"/>
      <w:proofErr w:type="gramEnd"/>
      <w:r w:rsidRPr="0054615C">
        <w:rPr>
          <w:color w:val="000000"/>
          <w:sz w:val="28"/>
          <w:szCs w:val="28"/>
          <w:lang w:eastAsia="ar-SA"/>
        </w:rPr>
        <w:t>);</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xml:space="preserve">- СП 21.13330.2012. «СНиП 2.01.09-91* Здания и сооружения на подрабатываемых территориях  и </w:t>
      </w:r>
      <w:proofErr w:type="spellStart"/>
      <w:r w:rsidRPr="0054615C">
        <w:rPr>
          <w:color w:val="000000"/>
          <w:sz w:val="28"/>
          <w:szCs w:val="28"/>
          <w:lang w:eastAsia="ar-SA"/>
        </w:rPr>
        <w:t>просадочных</w:t>
      </w:r>
      <w:proofErr w:type="spellEnd"/>
      <w:r w:rsidRPr="0054615C">
        <w:rPr>
          <w:color w:val="000000"/>
          <w:sz w:val="28"/>
          <w:szCs w:val="28"/>
          <w:lang w:eastAsia="ar-SA"/>
        </w:rPr>
        <w:t xml:space="preserve"> грунтах» (утв. Приказом </w:t>
      </w:r>
      <w:proofErr w:type="spellStart"/>
      <w:r w:rsidRPr="0054615C">
        <w:rPr>
          <w:color w:val="000000"/>
          <w:sz w:val="28"/>
          <w:szCs w:val="28"/>
          <w:lang w:eastAsia="ar-SA"/>
        </w:rPr>
        <w:t>Минрегиона</w:t>
      </w:r>
      <w:proofErr w:type="spellEnd"/>
      <w:r w:rsidRPr="0054615C">
        <w:rPr>
          <w:color w:val="000000"/>
          <w:sz w:val="28"/>
          <w:szCs w:val="28"/>
          <w:lang w:eastAsia="ar-SA"/>
        </w:rPr>
        <w:t xml:space="preserve"> России от 29.12.2011 № 624);</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xml:space="preserve">- СП 31.13330.2012 «СНиП 2.04.02-84* Водоснабжение. Наружные сети и сооружения» (утв. Приказом </w:t>
      </w:r>
      <w:proofErr w:type="spellStart"/>
      <w:r w:rsidRPr="0054615C">
        <w:rPr>
          <w:color w:val="000000"/>
          <w:sz w:val="28"/>
          <w:szCs w:val="28"/>
          <w:lang w:eastAsia="ar-SA"/>
        </w:rPr>
        <w:t>Минрегиона</w:t>
      </w:r>
      <w:proofErr w:type="spellEnd"/>
      <w:r w:rsidRPr="0054615C">
        <w:rPr>
          <w:color w:val="000000"/>
          <w:sz w:val="28"/>
          <w:szCs w:val="28"/>
          <w:lang w:eastAsia="ar-SA"/>
        </w:rPr>
        <w:t xml:space="preserve"> России от 29.12.2011 № 635/14);</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32.13330.2012 «Канализация. Наружные сети и сооружения»;</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34.13330.2012 «Автомобильные дороги» (утв. приказом Министерства регионального развития РФ от 30.06.2012 № 266);</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112.13330.2011 «СНиП 21-01-97* Пожарная безопасность зданий и сооружений»;</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Инструкция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xml:space="preserve">- Генеральный план городского округа «Поселок </w:t>
      </w:r>
      <w:proofErr w:type="gramStart"/>
      <w:r w:rsidRPr="0054615C">
        <w:rPr>
          <w:color w:val="000000"/>
          <w:sz w:val="28"/>
          <w:szCs w:val="28"/>
          <w:lang w:eastAsia="ar-SA"/>
        </w:rPr>
        <w:t>Агинское</w:t>
      </w:r>
      <w:proofErr w:type="gramEnd"/>
      <w:r w:rsidRPr="0054615C">
        <w:rPr>
          <w:color w:val="000000"/>
          <w:sz w:val="28"/>
          <w:szCs w:val="28"/>
          <w:lang w:eastAsia="ar-SA"/>
        </w:rPr>
        <w:t xml:space="preserve">»; </w:t>
      </w:r>
    </w:p>
    <w:p w:rsidR="00E6215B" w:rsidRPr="00146AF3" w:rsidRDefault="0054615C" w:rsidP="00146AF3">
      <w:pPr>
        <w:tabs>
          <w:tab w:val="left" w:pos="34"/>
        </w:tabs>
        <w:suppressAutoHyphens/>
        <w:ind w:left="34"/>
        <w:contextualSpacing/>
        <w:jc w:val="both"/>
        <w:rPr>
          <w:color w:val="000000"/>
          <w:sz w:val="28"/>
          <w:szCs w:val="28"/>
          <w:lang w:eastAsia="ar-SA"/>
        </w:rPr>
        <w:sectPr w:rsidR="00E6215B" w:rsidRPr="00146AF3" w:rsidSect="00603DC1">
          <w:headerReference w:type="default" r:id="rId11"/>
          <w:headerReference w:type="first" r:id="rId12"/>
          <w:type w:val="continuous"/>
          <w:pgSz w:w="11906" w:h="16838"/>
          <w:pgMar w:top="1134" w:right="707" w:bottom="1134" w:left="1134" w:header="708" w:footer="708" w:gutter="0"/>
          <w:cols w:space="708"/>
          <w:docGrid w:linePitch="360"/>
        </w:sectPr>
      </w:pPr>
      <w:r w:rsidRPr="0054615C">
        <w:rPr>
          <w:color w:val="000000"/>
          <w:sz w:val="28"/>
          <w:szCs w:val="28"/>
          <w:lang w:eastAsia="ar-SA"/>
        </w:rPr>
        <w:t>-Правила землепользования и застройки городского округа «Поселок Агинское»;</w:t>
      </w:r>
    </w:p>
    <w:p w:rsidR="00916AC9" w:rsidRDefault="00916AC9" w:rsidP="00C70EDB">
      <w:pPr>
        <w:ind w:right="975" w:firstLine="567"/>
        <w:jc w:val="center"/>
        <w:rPr>
          <w:bCs/>
          <w:kern w:val="32"/>
          <w:sz w:val="28"/>
          <w:szCs w:val="28"/>
        </w:rPr>
      </w:pPr>
    </w:p>
    <w:p w:rsidR="00F33A74" w:rsidRDefault="00F33A74" w:rsidP="00D7548C">
      <w:pPr>
        <w:pStyle w:val="1"/>
        <w:jc w:val="center"/>
        <w:rPr>
          <w:rFonts w:ascii="Times New Roman" w:hAnsi="Times New Roman" w:cs="Times New Roman"/>
          <w:color w:val="auto"/>
        </w:rPr>
      </w:pPr>
      <w:bookmarkStart w:id="12" w:name="_Toc55203522"/>
      <w:r w:rsidRPr="00F33A74">
        <w:rPr>
          <w:rFonts w:ascii="Times New Roman" w:hAnsi="Times New Roman" w:cs="Times New Roman"/>
          <w:color w:val="auto"/>
        </w:rPr>
        <w:t xml:space="preserve">Раздел 1. Анализ </w:t>
      </w:r>
      <w:proofErr w:type="gramStart"/>
      <w:r w:rsidRPr="00F33A74">
        <w:rPr>
          <w:rFonts w:ascii="Times New Roman" w:hAnsi="Times New Roman" w:cs="Times New Roman"/>
          <w:color w:val="auto"/>
        </w:rPr>
        <w:t>территории разработки проекта планировки территории</w:t>
      </w:r>
      <w:bookmarkEnd w:id="12"/>
      <w:proofErr w:type="gramEnd"/>
    </w:p>
    <w:p w:rsidR="00C70EDB" w:rsidRPr="00C70EDB" w:rsidRDefault="00C70EDB" w:rsidP="00C70EDB">
      <w:pPr>
        <w:ind w:right="975" w:firstLine="567"/>
        <w:jc w:val="center"/>
      </w:pPr>
    </w:p>
    <w:p w:rsidR="00C70EDB" w:rsidRPr="00D7548C" w:rsidRDefault="00C70EDB" w:rsidP="00D7548C">
      <w:pPr>
        <w:pStyle w:val="22"/>
        <w:rPr>
          <w:rFonts w:eastAsiaTheme="minorHAnsi"/>
          <w:color w:val="000000"/>
          <w:lang w:eastAsia="en-US"/>
        </w:rPr>
      </w:pPr>
      <w:bookmarkStart w:id="13" w:name="1.1._Размещение_участка_проектирования_в"/>
      <w:bookmarkStart w:id="14" w:name="_Toc55203523"/>
      <w:bookmarkEnd w:id="13"/>
      <w:r w:rsidRPr="00D7548C">
        <w:t xml:space="preserve">1.1 </w:t>
      </w:r>
      <w:r w:rsidR="00F33A74" w:rsidRPr="00D7548C">
        <w:t xml:space="preserve">Размещение участка проектирования в планировочной </w:t>
      </w:r>
      <w:proofErr w:type="spellStart"/>
      <w:r w:rsidR="00F33A74" w:rsidRPr="00D7548C">
        <w:t>структуре</w:t>
      </w:r>
      <w:r w:rsidRPr="00D7548C">
        <w:rPr>
          <w:rFonts w:eastAsia="Calibri"/>
          <w:lang w:eastAsia="en-US"/>
        </w:rPr>
        <w:t>на</w:t>
      </w:r>
      <w:proofErr w:type="spellEnd"/>
      <w:r w:rsidRPr="00D7548C">
        <w:rPr>
          <w:rFonts w:eastAsia="Calibri"/>
          <w:lang w:eastAsia="en-US"/>
        </w:rPr>
        <w:t xml:space="preserve"> </w:t>
      </w:r>
      <w:r w:rsidRPr="00D7548C">
        <w:rPr>
          <w:rFonts w:eastAsiaTheme="minorHAnsi"/>
          <w:color w:val="000000"/>
          <w:lang w:eastAsia="en-US"/>
        </w:rPr>
        <w:t>территории жилого района Хусатуй городского округа «Поселок Агинское»</w:t>
      </w:r>
      <w:bookmarkEnd w:id="14"/>
    </w:p>
    <w:p w:rsidR="00F33A74" w:rsidRPr="00C70EDB" w:rsidRDefault="00F33A74" w:rsidP="00C70EDB">
      <w:pPr>
        <w:tabs>
          <w:tab w:val="left" w:pos="903"/>
        </w:tabs>
        <w:spacing w:before="52" w:line="276" w:lineRule="auto"/>
        <w:ind w:right="813"/>
        <w:rPr>
          <w:b/>
          <w:sz w:val="28"/>
        </w:rPr>
      </w:pPr>
    </w:p>
    <w:p w:rsidR="00C70EDB" w:rsidRDefault="00C70EDB" w:rsidP="00C70EDB">
      <w:pPr>
        <w:widowControl/>
        <w:adjustRightInd w:val="0"/>
        <w:ind w:right="975" w:firstLine="567"/>
        <w:jc w:val="both"/>
        <w:rPr>
          <w:sz w:val="28"/>
          <w:szCs w:val="28"/>
          <w:shd w:val="clear" w:color="auto" w:fill="FFFFFF"/>
        </w:rPr>
      </w:pPr>
      <w:r w:rsidRPr="00C70EDB">
        <w:rPr>
          <w:sz w:val="28"/>
          <w:szCs w:val="28"/>
        </w:rPr>
        <w:t>Территория, в отношении которой осуществляется подготовка проекта планировки и проекта межевания расположена в кадастров</w:t>
      </w:r>
      <w:r>
        <w:rPr>
          <w:sz w:val="28"/>
          <w:szCs w:val="28"/>
        </w:rPr>
        <w:t>ых</w:t>
      </w:r>
      <w:r w:rsidRPr="00C70EDB">
        <w:rPr>
          <w:sz w:val="28"/>
          <w:szCs w:val="28"/>
        </w:rPr>
        <w:t xml:space="preserve"> квартал</w:t>
      </w:r>
      <w:r>
        <w:rPr>
          <w:sz w:val="28"/>
          <w:szCs w:val="28"/>
        </w:rPr>
        <w:t>ах</w:t>
      </w:r>
      <w:r w:rsidRPr="00C70EDB">
        <w:rPr>
          <w:sz w:val="28"/>
          <w:szCs w:val="28"/>
        </w:rPr>
        <w:t xml:space="preserve"> № </w:t>
      </w:r>
      <w:r w:rsidRPr="004863FF">
        <w:rPr>
          <w:sz w:val="28"/>
          <w:szCs w:val="28"/>
          <w:shd w:val="clear" w:color="auto" w:fill="FFFFFF"/>
        </w:rPr>
        <w:t>80:01:180161, 80:01:180153, 80:01:180154</w:t>
      </w:r>
      <w:r>
        <w:rPr>
          <w:sz w:val="28"/>
          <w:szCs w:val="28"/>
          <w:shd w:val="clear" w:color="auto" w:fill="FFFFFF"/>
        </w:rPr>
        <w:t>.</w:t>
      </w:r>
    </w:p>
    <w:p w:rsidR="00C70EDB" w:rsidRPr="00260894" w:rsidRDefault="00C70EDB" w:rsidP="00C70EDB">
      <w:pPr>
        <w:ind w:right="975" w:firstLine="567"/>
        <w:jc w:val="both"/>
        <w:rPr>
          <w:sz w:val="28"/>
          <w:szCs w:val="28"/>
        </w:rPr>
      </w:pPr>
      <w:r w:rsidRPr="00260894">
        <w:rPr>
          <w:sz w:val="28"/>
          <w:szCs w:val="28"/>
        </w:rPr>
        <w:t xml:space="preserve">Площадь территории в границах проекта планировки составляет </w:t>
      </w:r>
      <w:r>
        <w:rPr>
          <w:sz w:val="28"/>
          <w:szCs w:val="28"/>
        </w:rPr>
        <w:t xml:space="preserve">83,5 </w:t>
      </w:r>
      <w:r w:rsidRPr="00260894">
        <w:rPr>
          <w:sz w:val="28"/>
          <w:szCs w:val="28"/>
        </w:rPr>
        <w:t xml:space="preserve"> га. Характеристика современного использования территории -</w:t>
      </w:r>
      <w:r>
        <w:rPr>
          <w:sz w:val="28"/>
          <w:szCs w:val="28"/>
        </w:rPr>
        <w:t xml:space="preserve"> зона естественного ландшафта,  свободного от застройки. В</w:t>
      </w:r>
      <w:r w:rsidR="002017D6" w:rsidRPr="002017D6">
        <w:rPr>
          <w:sz w:val="28"/>
          <w:szCs w:val="28"/>
        </w:rPr>
        <w:t xml:space="preserve"> </w:t>
      </w:r>
      <w:r>
        <w:rPr>
          <w:sz w:val="28"/>
          <w:szCs w:val="28"/>
        </w:rPr>
        <w:t xml:space="preserve">южной части проекта планировки проходит существующая улица районного значения. </w:t>
      </w:r>
    </w:p>
    <w:p w:rsidR="00F33A74" w:rsidRPr="00C70EDB" w:rsidRDefault="00F33A74" w:rsidP="00C70EDB">
      <w:pPr>
        <w:ind w:firstLine="567"/>
        <w:rPr>
          <w:b/>
          <w:bCs/>
          <w:sz w:val="28"/>
          <w:szCs w:val="28"/>
        </w:rPr>
      </w:pPr>
    </w:p>
    <w:p w:rsidR="00F33A74" w:rsidRDefault="00F33A74" w:rsidP="00F33A74">
      <w:pPr>
        <w:pStyle w:val="a5"/>
        <w:spacing w:before="7"/>
        <w:rPr>
          <w:sz w:val="32"/>
        </w:rPr>
      </w:pPr>
    </w:p>
    <w:p w:rsidR="00F33A74" w:rsidRPr="00F33A74" w:rsidRDefault="00E608C4" w:rsidP="00E608C4">
      <w:pPr>
        <w:pStyle w:val="22"/>
        <w:rPr>
          <w:rFonts w:cs="Times New Roman"/>
        </w:rPr>
      </w:pPr>
      <w:bookmarkStart w:id="15" w:name="1.2._Климатические_характеристики_террит"/>
      <w:bookmarkStart w:id="16" w:name="_Toc55203524"/>
      <w:bookmarkEnd w:id="15"/>
      <w:r>
        <w:rPr>
          <w:rFonts w:cs="Times New Roman"/>
        </w:rPr>
        <w:t xml:space="preserve">1.2 </w:t>
      </w:r>
      <w:r w:rsidR="00F33A74" w:rsidRPr="00F33A74">
        <w:rPr>
          <w:rFonts w:cs="Times New Roman"/>
        </w:rPr>
        <w:t>Климатические характеристики</w:t>
      </w:r>
      <w:r w:rsidR="002017D6" w:rsidRPr="00CC504C">
        <w:rPr>
          <w:rFonts w:cs="Times New Roman"/>
        </w:rPr>
        <w:t xml:space="preserve"> </w:t>
      </w:r>
      <w:r w:rsidR="00F33A74" w:rsidRPr="00F33A74">
        <w:rPr>
          <w:rFonts w:cs="Times New Roman"/>
        </w:rPr>
        <w:t>территории</w:t>
      </w:r>
      <w:bookmarkEnd w:id="16"/>
    </w:p>
    <w:p w:rsidR="00916AC9" w:rsidRDefault="00916AC9" w:rsidP="00F33A74">
      <w:pPr>
        <w:jc w:val="both"/>
        <w:rPr>
          <w:sz w:val="28"/>
          <w:szCs w:val="28"/>
        </w:rPr>
      </w:pPr>
    </w:p>
    <w:p w:rsidR="00916AC9" w:rsidRPr="00916AC9" w:rsidRDefault="00916AC9" w:rsidP="00F33A74">
      <w:pPr>
        <w:ind w:right="834" w:firstLine="568"/>
        <w:jc w:val="both"/>
        <w:rPr>
          <w:sz w:val="28"/>
          <w:szCs w:val="28"/>
        </w:rPr>
      </w:pPr>
      <w:r w:rsidRPr="00916AC9">
        <w:rPr>
          <w:sz w:val="28"/>
          <w:szCs w:val="28"/>
        </w:rPr>
        <w:t>Проектируемый район относится к строительно – климатическому району I В. Характерными являются большие перепады дневных и ночных температур, абсолютных максимумов и минимумов. Среднегодовая температура отрицательная – 1,9°. Абсолютный минимум температуры наблюдается в январе - 51°, абсолютный максимум – в июле + 37°. Относительная влажность воздуха минимальна в апреле – мае 52-50%, максимальна в  декабре – январе 78 -74%. Наибольшее количество осадков наблюдается в июле – августе 102 – 78мм, наименьшее – в холодное время года – 3-</w:t>
      </w:r>
      <w:smartTag w:uri="urn:schemas-microsoft-com:office:smarttags" w:element="metricconverter">
        <w:smartTagPr>
          <w:attr w:name="ProductID" w:val="4 мм"/>
        </w:smartTagPr>
        <w:r w:rsidRPr="00916AC9">
          <w:rPr>
            <w:sz w:val="28"/>
            <w:szCs w:val="28"/>
          </w:rPr>
          <w:t>4 мм</w:t>
        </w:r>
      </w:smartTag>
      <w:r w:rsidRPr="00916AC9">
        <w:rPr>
          <w:sz w:val="28"/>
          <w:szCs w:val="28"/>
        </w:rPr>
        <w:t xml:space="preserve">. </w:t>
      </w:r>
    </w:p>
    <w:p w:rsidR="00916AC9" w:rsidRPr="00916AC9" w:rsidRDefault="00916AC9" w:rsidP="00F33A74">
      <w:pPr>
        <w:ind w:right="834" w:firstLine="568"/>
        <w:jc w:val="both"/>
        <w:rPr>
          <w:sz w:val="28"/>
          <w:szCs w:val="28"/>
        </w:rPr>
      </w:pPr>
      <w:r w:rsidRPr="00916AC9">
        <w:rPr>
          <w:sz w:val="28"/>
          <w:szCs w:val="28"/>
        </w:rPr>
        <w:t>Зима суровая, морозная. Средняя температура самого холодного месяца – января -23,5°C. Продолжительность морозного периода 138 дней. Весна холодная, ветреная. Из-за высокой сухости воздуха является наиболее пожароопасным периодом. Среднемесячные температуры переходят через 0° в апреле месяце /+0,5°C/. Последние заморозки наблюдаются в первой декаде июня. Лето короткое, но тёплое. Наибольшее количество осадков наблюдается в июле – августе /около 50% годовой нормы/. В июле довольно часты грозы /9 дней/. Наиболее тёплый месяц – июль со среднемесячной температурой  +18,8°C.   Осень тёплая, непродолжительная.</w:t>
      </w:r>
    </w:p>
    <w:p w:rsidR="00916AC9" w:rsidRPr="00916AC9" w:rsidRDefault="00916AC9" w:rsidP="00F33A74">
      <w:pPr>
        <w:ind w:right="834" w:firstLine="568"/>
        <w:jc w:val="both"/>
        <w:rPr>
          <w:sz w:val="28"/>
          <w:szCs w:val="28"/>
        </w:rPr>
      </w:pPr>
      <w:r w:rsidRPr="00916AC9">
        <w:rPr>
          <w:sz w:val="28"/>
          <w:szCs w:val="28"/>
        </w:rPr>
        <w:t>3. Ветровой режим.</w:t>
      </w:r>
    </w:p>
    <w:p w:rsidR="00916AC9" w:rsidRPr="00916AC9" w:rsidRDefault="00916AC9" w:rsidP="00F33A74">
      <w:pPr>
        <w:ind w:right="834" w:firstLine="568"/>
        <w:jc w:val="both"/>
        <w:rPr>
          <w:sz w:val="28"/>
          <w:szCs w:val="28"/>
        </w:rPr>
      </w:pPr>
      <w:r w:rsidRPr="00916AC9">
        <w:rPr>
          <w:sz w:val="28"/>
          <w:szCs w:val="28"/>
        </w:rPr>
        <w:t>Для проектируемого района характерно изменение ветров в течение года: ослабление в холодный период – незначительные скорости ветров, преобладание штилей, усиление в тёплый период, особенно весной с преобладанием ветров северо – западного и западного направления со средними скоростями 6,5 – 7,1 м/с.</w:t>
      </w:r>
    </w:p>
    <w:p w:rsidR="00916AC9" w:rsidRPr="00916AC9" w:rsidRDefault="00916AC9" w:rsidP="00F33A74">
      <w:pPr>
        <w:ind w:right="834" w:firstLine="568"/>
        <w:jc w:val="right"/>
        <w:rPr>
          <w:sz w:val="28"/>
          <w:szCs w:val="28"/>
        </w:rPr>
      </w:pPr>
      <w:r w:rsidRPr="00916AC9">
        <w:rPr>
          <w:sz w:val="28"/>
          <w:szCs w:val="28"/>
        </w:rPr>
        <w:t xml:space="preserve">                                                                                                                                          Таблица </w:t>
      </w:r>
      <w:r w:rsidR="00F33A74">
        <w:rPr>
          <w:sz w:val="28"/>
          <w:szCs w:val="28"/>
        </w:rPr>
        <w:t xml:space="preserve">№ </w:t>
      </w:r>
      <w:r w:rsidRPr="00916AC9">
        <w:rPr>
          <w:sz w:val="28"/>
          <w:szCs w:val="28"/>
        </w:rPr>
        <w:t>1</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68"/>
        <w:gridCol w:w="1079"/>
        <w:gridCol w:w="917"/>
        <w:gridCol w:w="917"/>
        <w:gridCol w:w="1100"/>
        <w:gridCol w:w="917"/>
        <w:gridCol w:w="917"/>
        <w:gridCol w:w="1137"/>
      </w:tblGrid>
      <w:tr w:rsidR="00916AC9" w:rsidRPr="00916AC9" w:rsidTr="00F33A74">
        <w:trPr>
          <w:cantSplit/>
          <w:trHeight w:val="1105"/>
        </w:trPr>
        <w:tc>
          <w:tcPr>
            <w:tcW w:w="2014"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200" w:firstLine="157"/>
              <w:jc w:val="both"/>
              <w:rPr>
                <w:sz w:val="28"/>
                <w:szCs w:val="28"/>
              </w:rPr>
            </w:pPr>
            <w:r w:rsidRPr="00916AC9">
              <w:rPr>
                <w:sz w:val="28"/>
                <w:szCs w:val="28"/>
              </w:rPr>
              <w:t>Направления</w:t>
            </w:r>
          </w:p>
        </w:tc>
        <w:tc>
          <w:tcPr>
            <w:tcW w:w="868"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С</w:t>
            </w:r>
          </w:p>
        </w:tc>
        <w:tc>
          <w:tcPr>
            <w:tcW w:w="1079"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СВ</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В</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ЮВ</w:t>
            </w:r>
          </w:p>
        </w:tc>
        <w:tc>
          <w:tcPr>
            <w:tcW w:w="1100"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Ю</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ЮЗ</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З</w:t>
            </w:r>
          </w:p>
        </w:tc>
        <w:tc>
          <w:tcPr>
            <w:tcW w:w="113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rPr>
            </w:pPr>
            <w:r w:rsidRPr="00916AC9">
              <w:rPr>
                <w:sz w:val="28"/>
                <w:szCs w:val="28"/>
              </w:rPr>
              <w:t>СВ</w:t>
            </w:r>
          </w:p>
        </w:tc>
      </w:tr>
    </w:tbl>
    <w:p w:rsidR="00916AC9" w:rsidRPr="00916AC9" w:rsidRDefault="00916AC9" w:rsidP="00F33A74">
      <w:pPr>
        <w:ind w:right="834" w:firstLine="568"/>
        <w:jc w:val="both"/>
        <w:rPr>
          <w:vanish/>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68"/>
        <w:gridCol w:w="1079"/>
        <w:gridCol w:w="917"/>
        <w:gridCol w:w="917"/>
        <w:gridCol w:w="1100"/>
        <w:gridCol w:w="917"/>
        <w:gridCol w:w="917"/>
        <w:gridCol w:w="1137"/>
      </w:tblGrid>
      <w:tr w:rsidR="00916AC9" w:rsidRPr="00916AC9" w:rsidTr="00F33A74">
        <w:trPr>
          <w:cantSplit/>
          <w:trHeight w:val="783"/>
        </w:trPr>
        <w:tc>
          <w:tcPr>
            <w:tcW w:w="2014" w:type="dxa"/>
          </w:tcPr>
          <w:p w:rsidR="00916AC9" w:rsidRPr="00916AC9" w:rsidRDefault="00916AC9" w:rsidP="00F33A74">
            <w:pPr>
              <w:ind w:right="-58" w:firstLine="15"/>
              <w:jc w:val="both"/>
              <w:rPr>
                <w:sz w:val="28"/>
                <w:szCs w:val="28"/>
              </w:rPr>
            </w:pPr>
          </w:p>
          <w:p w:rsidR="00916AC9" w:rsidRPr="00916AC9" w:rsidRDefault="00916AC9" w:rsidP="00C70EDB">
            <w:pPr>
              <w:ind w:right="-58" w:firstLine="15"/>
              <w:jc w:val="both"/>
              <w:rPr>
                <w:sz w:val="28"/>
                <w:szCs w:val="28"/>
              </w:rPr>
            </w:pPr>
            <w:r w:rsidRPr="00916AC9">
              <w:rPr>
                <w:sz w:val="28"/>
                <w:szCs w:val="28"/>
              </w:rPr>
              <w:t>Зимний период</w:t>
            </w:r>
          </w:p>
        </w:tc>
        <w:tc>
          <w:tcPr>
            <w:tcW w:w="868"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I</w:t>
            </w:r>
          </w:p>
        </w:tc>
        <w:tc>
          <w:tcPr>
            <w:tcW w:w="1079"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I</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I</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I</w:t>
            </w:r>
          </w:p>
        </w:tc>
        <w:tc>
          <w:tcPr>
            <w:tcW w:w="1100"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2</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II</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27</w:t>
            </w:r>
          </w:p>
        </w:tc>
        <w:tc>
          <w:tcPr>
            <w:tcW w:w="113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8</w:t>
            </w:r>
          </w:p>
        </w:tc>
      </w:tr>
    </w:tbl>
    <w:p w:rsidR="00916AC9" w:rsidRPr="00916AC9" w:rsidRDefault="00916AC9" w:rsidP="00F33A74">
      <w:pPr>
        <w:ind w:right="834" w:firstLine="568"/>
        <w:jc w:val="both"/>
        <w:rPr>
          <w:vanish/>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68"/>
        <w:gridCol w:w="1079"/>
        <w:gridCol w:w="917"/>
        <w:gridCol w:w="917"/>
        <w:gridCol w:w="1100"/>
        <w:gridCol w:w="917"/>
        <w:gridCol w:w="917"/>
        <w:gridCol w:w="1137"/>
      </w:tblGrid>
      <w:tr w:rsidR="00916AC9" w:rsidRPr="00916AC9" w:rsidTr="00F33A74">
        <w:trPr>
          <w:cantSplit/>
          <w:trHeight w:val="1067"/>
        </w:trPr>
        <w:tc>
          <w:tcPr>
            <w:tcW w:w="2014" w:type="dxa"/>
            <w:shd w:val="clear" w:color="auto" w:fill="auto"/>
          </w:tcPr>
          <w:p w:rsidR="00916AC9" w:rsidRPr="00916AC9" w:rsidRDefault="00916AC9" w:rsidP="00F33A74">
            <w:pPr>
              <w:spacing w:after="160"/>
              <w:ind w:right="-58"/>
              <w:jc w:val="both"/>
              <w:rPr>
                <w:sz w:val="28"/>
                <w:szCs w:val="28"/>
              </w:rPr>
            </w:pPr>
          </w:p>
          <w:p w:rsidR="00916AC9" w:rsidRDefault="00916AC9" w:rsidP="00F33A74">
            <w:pPr>
              <w:spacing w:after="160"/>
              <w:ind w:right="-58"/>
              <w:jc w:val="both"/>
              <w:rPr>
                <w:sz w:val="28"/>
                <w:szCs w:val="28"/>
              </w:rPr>
            </w:pPr>
            <w:r w:rsidRPr="00916AC9">
              <w:rPr>
                <w:sz w:val="28"/>
                <w:szCs w:val="28"/>
              </w:rPr>
              <w:t>Летний период</w:t>
            </w:r>
          </w:p>
          <w:p w:rsidR="00C70EDB" w:rsidRPr="00916AC9" w:rsidRDefault="00C70EDB" w:rsidP="00F33A74">
            <w:pPr>
              <w:spacing w:after="160"/>
              <w:ind w:right="-58"/>
              <w:jc w:val="both"/>
              <w:rPr>
                <w:sz w:val="28"/>
                <w:szCs w:val="28"/>
              </w:rPr>
            </w:pPr>
          </w:p>
        </w:tc>
        <w:tc>
          <w:tcPr>
            <w:tcW w:w="868" w:type="dxa"/>
            <w:shd w:val="clear" w:color="auto" w:fill="auto"/>
          </w:tcPr>
          <w:p w:rsidR="00916AC9" w:rsidRPr="00916AC9" w:rsidRDefault="00916AC9" w:rsidP="00F33A74">
            <w:pPr>
              <w:spacing w:after="160"/>
              <w:ind w:right="834"/>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3</w:t>
            </w:r>
          </w:p>
        </w:tc>
        <w:tc>
          <w:tcPr>
            <w:tcW w:w="1079"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6</w:t>
            </w:r>
          </w:p>
        </w:tc>
        <w:tc>
          <w:tcPr>
            <w:tcW w:w="917" w:type="dxa"/>
            <w:shd w:val="clear" w:color="auto" w:fill="auto"/>
          </w:tcPr>
          <w:p w:rsidR="00916AC9" w:rsidRPr="00916AC9" w:rsidRDefault="00916AC9" w:rsidP="00F33A74">
            <w:pPr>
              <w:spacing w:after="160"/>
              <w:ind w:right="834"/>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4</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4</w:t>
            </w:r>
          </w:p>
        </w:tc>
        <w:tc>
          <w:tcPr>
            <w:tcW w:w="1100"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6</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7</w:t>
            </w:r>
          </w:p>
        </w:tc>
        <w:tc>
          <w:tcPr>
            <w:tcW w:w="91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12</w:t>
            </w:r>
          </w:p>
        </w:tc>
        <w:tc>
          <w:tcPr>
            <w:tcW w:w="1137" w:type="dxa"/>
            <w:shd w:val="clear" w:color="auto" w:fill="auto"/>
          </w:tcPr>
          <w:p w:rsidR="00916AC9" w:rsidRPr="00916AC9" w:rsidRDefault="00916AC9" w:rsidP="00F33A74">
            <w:pPr>
              <w:spacing w:after="160"/>
              <w:ind w:right="834" w:firstLine="568"/>
              <w:jc w:val="both"/>
              <w:rPr>
                <w:sz w:val="28"/>
                <w:szCs w:val="28"/>
              </w:rPr>
            </w:pPr>
          </w:p>
          <w:p w:rsidR="00916AC9" w:rsidRPr="00916AC9" w:rsidRDefault="00916AC9" w:rsidP="00F33A74">
            <w:pPr>
              <w:spacing w:after="160"/>
              <w:ind w:right="834"/>
              <w:jc w:val="both"/>
              <w:rPr>
                <w:sz w:val="28"/>
                <w:szCs w:val="28"/>
                <w:lang w:val="en-US"/>
              </w:rPr>
            </w:pPr>
            <w:r w:rsidRPr="00916AC9">
              <w:rPr>
                <w:sz w:val="28"/>
                <w:szCs w:val="28"/>
                <w:lang w:val="en-US"/>
              </w:rPr>
              <w:t>6</w:t>
            </w:r>
          </w:p>
        </w:tc>
      </w:tr>
    </w:tbl>
    <w:p w:rsidR="00916AC9" w:rsidRPr="00916AC9" w:rsidRDefault="00916AC9" w:rsidP="00F33A74">
      <w:pPr>
        <w:ind w:right="834" w:firstLine="568"/>
        <w:jc w:val="both"/>
        <w:rPr>
          <w:vanish/>
          <w:sz w:val="28"/>
          <w:szCs w:val="2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4"/>
        <w:gridCol w:w="868"/>
        <w:gridCol w:w="1079"/>
        <w:gridCol w:w="917"/>
        <w:gridCol w:w="917"/>
        <w:gridCol w:w="1100"/>
        <w:gridCol w:w="917"/>
        <w:gridCol w:w="917"/>
        <w:gridCol w:w="1137"/>
      </w:tblGrid>
      <w:tr w:rsidR="00916AC9" w:rsidRPr="00916AC9" w:rsidTr="00F33A74">
        <w:trPr>
          <w:cantSplit/>
          <w:trHeight w:val="702"/>
        </w:trPr>
        <w:tc>
          <w:tcPr>
            <w:tcW w:w="2014" w:type="dxa"/>
          </w:tcPr>
          <w:p w:rsidR="00916AC9" w:rsidRPr="00916AC9" w:rsidRDefault="00916AC9" w:rsidP="00F33A74">
            <w:pPr>
              <w:ind w:right="834" w:firstLine="568"/>
              <w:jc w:val="both"/>
              <w:rPr>
                <w:sz w:val="28"/>
                <w:szCs w:val="28"/>
              </w:rPr>
            </w:pPr>
          </w:p>
          <w:p w:rsidR="00916AC9" w:rsidRPr="00916AC9" w:rsidRDefault="00916AC9" w:rsidP="00C70EDB">
            <w:pPr>
              <w:ind w:right="-58"/>
              <w:jc w:val="both"/>
              <w:rPr>
                <w:sz w:val="28"/>
                <w:szCs w:val="28"/>
              </w:rPr>
            </w:pPr>
            <w:r w:rsidRPr="00916AC9">
              <w:rPr>
                <w:sz w:val="28"/>
                <w:szCs w:val="28"/>
              </w:rPr>
              <w:t>Годовая</w:t>
            </w:r>
          </w:p>
        </w:tc>
        <w:tc>
          <w:tcPr>
            <w:tcW w:w="868"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2</w:t>
            </w:r>
          </w:p>
        </w:tc>
        <w:tc>
          <w:tcPr>
            <w:tcW w:w="1079"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3</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3</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2</w:t>
            </w:r>
          </w:p>
        </w:tc>
        <w:tc>
          <w:tcPr>
            <w:tcW w:w="1100"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3</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8</w:t>
            </w:r>
          </w:p>
        </w:tc>
        <w:tc>
          <w:tcPr>
            <w:tcW w:w="91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21</w:t>
            </w:r>
          </w:p>
        </w:tc>
        <w:tc>
          <w:tcPr>
            <w:tcW w:w="1137" w:type="dxa"/>
          </w:tcPr>
          <w:p w:rsidR="00916AC9" w:rsidRPr="00916AC9" w:rsidRDefault="00916AC9" w:rsidP="00F33A74">
            <w:pPr>
              <w:ind w:right="834" w:firstLine="568"/>
              <w:jc w:val="both"/>
              <w:rPr>
                <w:sz w:val="28"/>
                <w:szCs w:val="28"/>
              </w:rPr>
            </w:pPr>
          </w:p>
          <w:p w:rsidR="00916AC9" w:rsidRPr="00916AC9" w:rsidRDefault="00916AC9" w:rsidP="00F33A74">
            <w:pPr>
              <w:ind w:right="834"/>
              <w:jc w:val="both"/>
              <w:rPr>
                <w:sz w:val="28"/>
                <w:szCs w:val="28"/>
                <w:lang w:val="en-US"/>
              </w:rPr>
            </w:pPr>
            <w:r w:rsidRPr="00916AC9">
              <w:rPr>
                <w:sz w:val="28"/>
                <w:szCs w:val="28"/>
                <w:lang w:val="en-US"/>
              </w:rPr>
              <w:t>10</w:t>
            </w:r>
          </w:p>
        </w:tc>
      </w:tr>
    </w:tbl>
    <w:p w:rsidR="00916AC9" w:rsidRPr="00DE2FF7" w:rsidRDefault="00916AC9" w:rsidP="00F33A74">
      <w:pPr>
        <w:pStyle w:val="G"/>
        <w:spacing w:before="0" w:after="0"/>
        <w:ind w:right="834" w:firstLine="568"/>
        <w:rPr>
          <w:rFonts w:ascii="Times New Roman" w:hAnsi="Times New Roman"/>
          <w:sz w:val="28"/>
          <w:szCs w:val="28"/>
        </w:rPr>
      </w:pPr>
    </w:p>
    <w:p w:rsidR="00F33A74" w:rsidRPr="00C70EDB" w:rsidRDefault="00F33A74" w:rsidP="00E608C4">
      <w:pPr>
        <w:pStyle w:val="1"/>
        <w:jc w:val="center"/>
        <w:rPr>
          <w:rFonts w:ascii="Times New Roman" w:hAnsi="Times New Roman" w:cs="Times New Roman"/>
          <w:color w:val="auto"/>
        </w:rPr>
      </w:pPr>
      <w:bookmarkStart w:id="17" w:name="_Toc55203525"/>
      <w:r w:rsidRPr="00C70EDB">
        <w:rPr>
          <w:rFonts w:ascii="Times New Roman" w:hAnsi="Times New Roman" w:cs="Times New Roman"/>
          <w:color w:val="auto"/>
        </w:rPr>
        <w:t>Раздел 2. Обоснование определения границ зон планируемого размещения объектов капитального строительства</w:t>
      </w:r>
      <w:bookmarkEnd w:id="17"/>
    </w:p>
    <w:p w:rsidR="00F33A74" w:rsidRPr="00C70EDB" w:rsidRDefault="00F33A74" w:rsidP="00E608C4">
      <w:pPr>
        <w:pStyle w:val="a7"/>
        <w:numPr>
          <w:ilvl w:val="1"/>
          <w:numId w:val="23"/>
        </w:numPr>
        <w:tabs>
          <w:tab w:val="left" w:pos="2574"/>
        </w:tabs>
        <w:spacing w:line="321" w:lineRule="exact"/>
        <w:ind w:hanging="495"/>
        <w:jc w:val="left"/>
        <w:outlineLvl w:val="1"/>
        <w:rPr>
          <w:b/>
          <w:sz w:val="28"/>
        </w:rPr>
      </w:pPr>
      <w:bookmarkStart w:id="18" w:name="2.1._Описание_современного_состояния_тер"/>
      <w:bookmarkStart w:id="19" w:name="_Toc55203526"/>
      <w:bookmarkEnd w:id="18"/>
      <w:r w:rsidRPr="00C70EDB">
        <w:rPr>
          <w:b/>
          <w:sz w:val="28"/>
        </w:rPr>
        <w:t>Описание современного состояния</w:t>
      </w:r>
      <w:r w:rsidR="002017D6">
        <w:rPr>
          <w:b/>
          <w:sz w:val="28"/>
          <w:lang w:val="en-US"/>
        </w:rPr>
        <w:t xml:space="preserve"> </w:t>
      </w:r>
      <w:r w:rsidRPr="00C70EDB">
        <w:rPr>
          <w:b/>
          <w:sz w:val="28"/>
        </w:rPr>
        <w:t>территории</w:t>
      </w:r>
      <w:bookmarkEnd w:id="19"/>
    </w:p>
    <w:p w:rsidR="00F33A74" w:rsidRPr="00C70EDB" w:rsidRDefault="00F33A74" w:rsidP="00F33A74">
      <w:pPr>
        <w:pStyle w:val="a5"/>
        <w:spacing w:before="10"/>
        <w:rPr>
          <w:b/>
          <w:sz w:val="35"/>
        </w:rPr>
      </w:pPr>
    </w:p>
    <w:p w:rsidR="00F33A74" w:rsidRPr="00C70EDB" w:rsidRDefault="00F33A74" w:rsidP="00F33A74">
      <w:pPr>
        <w:pStyle w:val="a5"/>
        <w:ind w:left="1109"/>
      </w:pPr>
      <w:r w:rsidRPr="00C70EDB">
        <w:t>На территории проектирования располагаются:</w:t>
      </w:r>
    </w:p>
    <w:p w:rsidR="00F33A74" w:rsidRPr="00C70EDB" w:rsidRDefault="00F33A74" w:rsidP="00A268D2">
      <w:pPr>
        <w:pStyle w:val="a7"/>
        <w:numPr>
          <w:ilvl w:val="0"/>
          <w:numId w:val="13"/>
        </w:numPr>
        <w:tabs>
          <w:tab w:val="left" w:pos="1273"/>
        </w:tabs>
        <w:spacing w:before="48"/>
        <w:ind w:left="1273"/>
        <w:jc w:val="left"/>
        <w:rPr>
          <w:sz w:val="28"/>
        </w:rPr>
      </w:pPr>
      <w:r w:rsidRPr="00C70EDB">
        <w:rPr>
          <w:sz w:val="28"/>
        </w:rPr>
        <w:t>линии высоковольтной</w:t>
      </w:r>
      <w:r w:rsidR="00C70EDB" w:rsidRPr="00C70EDB">
        <w:rPr>
          <w:sz w:val="28"/>
        </w:rPr>
        <w:t xml:space="preserve"> и низковольтной </w:t>
      </w:r>
      <w:r w:rsidRPr="00C70EDB">
        <w:rPr>
          <w:sz w:val="28"/>
        </w:rPr>
        <w:t>ЛЭП</w:t>
      </w:r>
    </w:p>
    <w:p w:rsidR="00C70EDB" w:rsidRPr="00C70EDB" w:rsidRDefault="00C70EDB" w:rsidP="00A268D2">
      <w:pPr>
        <w:pStyle w:val="a7"/>
        <w:numPr>
          <w:ilvl w:val="0"/>
          <w:numId w:val="13"/>
        </w:numPr>
        <w:tabs>
          <w:tab w:val="left" w:pos="1273"/>
        </w:tabs>
        <w:spacing w:before="48"/>
        <w:ind w:left="1273"/>
        <w:jc w:val="left"/>
        <w:rPr>
          <w:sz w:val="28"/>
        </w:rPr>
      </w:pPr>
      <w:r w:rsidRPr="00C70EDB">
        <w:rPr>
          <w:sz w:val="28"/>
        </w:rPr>
        <w:t>сети связи</w:t>
      </w:r>
    </w:p>
    <w:p w:rsidR="00F33A74" w:rsidRPr="00C70EDB" w:rsidRDefault="00F33A74" w:rsidP="00A268D2">
      <w:pPr>
        <w:pStyle w:val="a7"/>
        <w:numPr>
          <w:ilvl w:val="0"/>
          <w:numId w:val="13"/>
        </w:numPr>
        <w:tabs>
          <w:tab w:val="left" w:pos="1273"/>
        </w:tabs>
        <w:spacing w:before="48"/>
        <w:ind w:left="1273"/>
        <w:jc w:val="left"/>
        <w:rPr>
          <w:sz w:val="28"/>
        </w:rPr>
      </w:pPr>
      <w:r w:rsidRPr="00C70EDB">
        <w:rPr>
          <w:sz w:val="28"/>
        </w:rPr>
        <w:t>посадки зелёных</w:t>
      </w:r>
      <w:r w:rsidR="002017D6">
        <w:rPr>
          <w:sz w:val="28"/>
          <w:lang w:val="en-US"/>
        </w:rPr>
        <w:t xml:space="preserve"> </w:t>
      </w:r>
      <w:r w:rsidRPr="00C70EDB">
        <w:rPr>
          <w:sz w:val="28"/>
        </w:rPr>
        <w:t>насаждений</w:t>
      </w:r>
    </w:p>
    <w:p w:rsidR="00C70EDB" w:rsidRPr="00C70EDB" w:rsidRDefault="00C70EDB" w:rsidP="00A268D2">
      <w:pPr>
        <w:pStyle w:val="a7"/>
        <w:numPr>
          <w:ilvl w:val="0"/>
          <w:numId w:val="13"/>
        </w:numPr>
        <w:tabs>
          <w:tab w:val="left" w:pos="1273"/>
        </w:tabs>
        <w:spacing w:before="48"/>
        <w:ind w:left="1273"/>
        <w:jc w:val="left"/>
        <w:rPr>
          <w:sz w:val="28"/>
        </w:rPr>
      </w:pPr>
      <w:r w:rsidRPr="00C70EDB">
        <w:rPr>
          <w:sz w:val="28"/>
          <w:szCs w:val="28"/>
        </w:rPr>
        <w:t>В южной части проекта планировки проходит существующая улица районного значения.</w:t>
      </w:r>
    </w:p>
    <w:p w:rsidR="00F33A74" w:rsidRPr="00C70EDB" w:rsidRDefault="00C70EDB" w:rsidP="00F33A74">
      <w:pPr>
        <w:pStyle w:val="a5"/>
        <w:spacing w:before="48" w:line="276" w:lineRule="auto"/>
        <w:ind w:left="259" w:right="650" w:firstLine="542"/>
        <w:jc w:val="both"/>
      </w:pPr>
      <w:r w:rsidRPr="00C70EDB">
        <w:t>Благоустройство отсутствует. По всей территории</w:t>
      </w:r>
      <w:r w:rsidR="002017D6" w:rsidRPr="002017D6">
        <w:t xml:space="preserve"> </w:t>
      </w:r>
      <w:r w:rsidRPr="00C70EDB">
        <w:t>накатанные</w:t>
      </w:r>
      <w:r w:rsidR="00F33A74" w:rsidRPr="00C70EDB">
        <w:t xml:space="preserve"> машинами грунтовые</w:t>
      </w:r>
      <w:r w:rsidR="002017D6" w:rsidRPr="002017D6">
        <w:t xml:space="preserve"> </w:t>
      </w:r>
      <w:r w:rsidR="00F33A74" w:rsidRPr="00C70EDB">
        <w:t>проезды.</w:t>
      </w:r>
    </w:p>
    <w:p w:rsidR="00F33A74" w:rsidRPr="00F33A74" w:rsidRDefault="00F33A74" w:rsidP="00F33A74">
      <w:pPr>
        <w:pStyle w:val="a5"/>
        <w:spacing w:before="9"/>
        <w:rPr>
          <w:sz w:val="32"/>
          <w:highlight w:val="yellow"/>
        </w:rPr>
      </w:pPr>
    </w:p>
    <w:p w:rsidR="00F33A74" w:rsidRPr="002A5AFA" w:rsidRDefault="00E608C4" w:rsidP="00E608C4">
      <w:pPr>
        <w:pStyle w:val="22"/>
        <w:rPr>
          <w:rFonts w:cs="Times New Roman"/>
        </w:rPr>
      </w:pPr>
      <w:bookmarkStart w:id="20" w:name="2.2._Планировочное_решение"/>
      <w:bookmarkStart w:id="21" w:name="_Toc55203527"/>
      <w:bookmarkEnd w:id="20"/>
      <w:r>
        <w:rPr>
          <w:rFonts w:cs="Times New Roman"/>
        </w:rPr>
        <w:t xml:space="preserve">2.2 </w:t>
      </w:r>
      <w:r w:rsidR="00F33A74" w:rsidRPr="002A5AFA">
        <w:rPr>
          <w:rFonts w:cs="Times New Roman"/>
        </w:rPr>
        <w:t>Планировочное</w:t>
      </w:r>
      <w:r w:rsidR="002017D6" w:rsidRPr="00110F39">
        <w:rPr>
          <w:rFonts w:cs="Times New Roman"/>
        </w:rPr>
        <w:t xml:space="preserve"> </w:t>
      </w:r>
      <w:r w:rsidR="00F33A74" w:rsidRPr="002A5AFA">
        <w:rPr>
          <w:rFonts w:cs="Times New Roman"/>
        </w:rPr>
        <w:t>решение</w:t>
      </w:r>
      <w:bookmarkEnd w:id="21"/>
    </w:p>
    <w:p w:rsidR="00F33A74" w:rsidRPr="002A5AFA" w:rsidRDefault="00F33A74" w:rsidP="00F33A74">
      <w:pPr>
        <w:pStyle w:val="a5"/>
        <w:spacing w:before="10"/>
        <w:rPr>
          <w:b/>
          <w:sz w:val="35"/>
        </w:rPr>
      </w:pPr>
    </w:p>
    <w:p w:rsidR="00F33A74" w:rsidRPr="002A5AFA" w:rsidRDefault="00F33A74" w:rsidP="002A5AFA">
      <w:pPr>
        <w:pStyle w:val="a5"/>
        <w:spacing w:line="276" w:lineRule="auto"/>
        <w:ind w:right="654" w:firstLine="308"/>
        <w:jc w:val="both"/>
      </w:pPr>
      <w:r w:rsidRPr="00CC504C">
        <w:rPr>
          <w:highlight w:val="yellow"/>
        </w:rPr>
        <w:t xml:space="preserve">Планировка территории решена для устойчивого развития территории, выделения элементов планировочной структуры, установление земельных участков под проектируемые объекты капитального, а именно многоквартирных жилых домов </w:t>
      </w:r>
      <w:r w:rsidR="00C70EDB" w:rsidRPr="00CC504C">
        <w:rPr>
          <w:highlight w:val="yellow"/>
        </w:rPr>
        <w:t>на 27 и 30 квартир, индивидуальными жилыми домами, двумя магазинами, двумя детскими дошкольными учреждениями и одним общеобразовательным учреждением</w:t>
      </w:r>
    </w:p>
    <w:p w:rsidR="00F33A74" w:rsidRDefault="00F33A74" w:rsidP="002A5AFA">
      <w:pPr>
        <w:pStyle w:val="a5"/>
        <w:spacing w:before="2" w:line="276" w:lineRule="auto"/>
        <w:ind w:right="651" w:firstLine="308"/>
        <w:jc w:val="both"/>
        <w:rPr>
          <w:rFonts w:eastAsiaTheme="minorHAnsi"/>
          <w:lang w:eastAsia="en-US" w:bidi="ar-SA"/>
        </w:rPr>
      </w:pPr>
      <w:r w:rsidRPr="00106780">
        <w:rPr>
          <w:highlight w:val="yellow"/>
        </w:rPr>
        <w:t>Границы зон планируемого размещении объектов обусловлены сущ</w:t>
      </w:r>
      <w:r w:rsidR="00C70EDB" w:rsidRPr="00106780">
        <w:rPr>
          <w:highlight w:val="yellow"/>
        </w:rPr>
        <w:t xml:space="preserve">ествующей улично-дорожной сетью, планировочными ограничениями от инженерных сетей, </w:t>
      </w:r>
      <w:r w:rsidR="002A5AFA" w:rsidRPr="00106780">
        <w:rPr>
          <w:rFonts w:eastAsiaTheme="minorHAnsi"/>
          <w:highlight w:val="yellow"/>
          <w:lang w:eastAsia="en-US" w:bidi="ar-SA"/>
        </w:rPr>
        <w:t>санитарно-защитной зоны от предприятия, зоной санитарной охраны от источников водоснабжения, II пояс.</w:t>
      </w:r>
      <w:r w:rsidR="002A5AFA" w:rsidRPr="002A5AFA">
        <w:rPr>
          <w:rFonts w:eastAsiaTheme="minorHAnsi"/>
          <w:lang w:eastAsia="en-US" w:bidi="ar-SA"/>
        </w:rPr>
        <w:t xml:space="preserve"> </w:t>
      </w:r>
    </w:p>
    <w:p w:rsidR="002A5AFA" w:rsidRPr="002A5AFA" w:rsidRDefault="002A5AFA" w:rsidP="00F33A74">
      <w:pPr>
        <w:pStyle w:val="a5"/>
        <w:spacing w:before="2" w:line="276" w:lineRule="auto"/>
        <w:ind w:left="259" w:right="651" w:firstLine="850"/>
        <w:jc w:val="both"/>
      </w:pPr>
    </w:p>
    <w:p w:rsidR="002A5AFA" w:rsidRPr="007B3E41" w:rsidRDefault="002A5AFA" w:rsidP="002A5AFA">
      <w:pPr>
        <w:ind w:right="692" w:firstLine="567"/>
        <w:jc w:val="both"/>
        <w:rPr>
          <w:sz w:val="28"/>
          <w:szCs w:val="28"/>
          <w:highlight w:val="yellow"/>
        </w:rPr>
      </w:pPr>
      <w:r w:rsidRPr="007B3E41">
        <w:rPr>
          <w:sz w:val="28"/>
          <w:szCs w:val="28"/>
          <w:highlight w:val="yellow"/>
        </w:rPr>
        <w:t>В соответствии</w:t>
      </w:r>
      <w:r w:rsidR="002017D6" w:rsidRPr="007B3E41">
        <w:rPr>
          <w:sz w:val="28"/>
          <w:szCs w:val="28"/>
          <w:highlight w:val="yellow"/>
        </w:rPr>
        <w:t xml:space="preserve"> </w:t>
      </w:r>
      <w:r w:rsidRPr="007B3E41">
        <w:rPr>
          <w:sz w:val="28"/>
          <w:szCs w:val="28"/>
          <w:highlight w:val="yellow"/>
        </w:rPr>
        <w:t xml:space="preserve">с Правилами </w:t>
      </w:r>
      <w:r w:rsidRPr="007B3E41">
        <w:rPr>
          <w:color w:val="000000"/>
          <w:sz w:val="28"/>
          <w:szCs w:val="28"/>
          <w:highlight w:val="yellow"/>
          <w:lang w:eastAsia="ar-SA"/>
        </w:rPr>
        <w:t>землепользования и застройки городского округа «Поселок Агинское», утвержденных Решением №67 Думы городского округа «Поселок Агинское» от 22 июня 2015 года</w:t>
      </w:r>
      <w:r w:rsidRPr="007B3E41">
        <w:rPr>
          <w:bCs/>
          <w:sz w:val="28"/>
          <w:szCs w:val="28"/>
          <w:highlight w:val="yellow"/>
          <w:shd w:val="clear" w:color="auto" w:fill="FFFFFF" w:themeFill="background1"/>
        </w:rPr>
        <w:t xml:space="preserve">, </w:t>
      </w:r>
      <w:r w:rsidRPr="007B3E41">
        <w:rPr>
          <w:sz w:val="28"/>
          <w:szCs w:val="28"/>
          <w:highlight w:val="yellow"/>
          <w:shd w:val="clear" w:color="auto" w:fill="FFFFFF" w:themeFill="background1"/>
        </w:rPr>
        <w:t>к проектируемой</w:t>
      </w:r>
      <w:r w:rsidRPr="007B3E41">
        <w:rPr>
          <w:sz w:val="28"/>
          <w:szCs w:val="28"/>
          <w:highlight w:val="yellow"/>
        </w:rPr>
        <w:t xml:space="preserve"> территории применяются следующие регламенты:</w:t>
      </w:r>
    </w:p>
    <w:p w:rsidR="00F33A74" w:rsidRPr="007B3E41" w:rsidRDefault="00F33A74" w:rsidP="00F33A74">
      <w:pPr>
        <w:pStyle w:val="a5"/>
        <w:spacing w:before="89" w:line="278" w:lineRule="auto"/>
        <w:ind w:left="259"/>
        <w:rPr>
          <w:highlight w:val="yellow"/>
        </w:rPr>
      </w:pPr>
    </w:p>
    <w:p w:rsidR="002A5AFA" w:rsidRPr="007B3E41" w:rsidRDefault="002A5AFA" w:rsidP="002A5AFA">
      <w:pPr>
        <w:pStyle w:val="a7"/>
        <w:tabs>
          <w:tab w:val="left" w:pos="1273"/>
        </w:tabs>
        <w:spacing w:line="319" w:lineRule="exact"/>
        <w:ind w:left="1273" w:firstLine="0"/>
        <w:jc w:val="left"/>
        <w:rPr>
          <w:sz w:val="28"/>
          <w:highlight w:val="yellow"/>
        </w:rPr>
      </w:pPr>
    </w:p>
    <w:p w:rsidR="002A5AFA" w:rsidRPr="00EC68C0" w:rsidRDefault="002A5AFA" w:rsidP="002A5AFA">
      <w:pPr>
        <w:pStyle w:val="35"/>
        <w:ind w:firstLine="709"/>
        <w:rPr>
          <w:sz w:val="28"/>
          <w:szCs w:val="28"/>
        </w:rPr>
      </w:pPr>
      <w:r w:rsidRPr="007B3E41">
        <w:rPr>
          <w:sz w:val="28"/>
          <w:szCs w:val="28"/>
          <w:highlight w:val="yellow"/>
        </w:rPr>
        <w:lastRenderedPageBreak/>
        <w:t xml:space="preserve">Зона индивидуальной малоэтажной жилой застройки (Ж4) - используется преимущественно для размещения блокированных и индивидуальных жилых домов с придомовыми участками </w:t>
      </w:r>
      <w:r w:rsidRPr="007B3E41">
        <w:rPr>
          <w:bCs/>
          <w:sz w:val="28"/>
          <w:szCs w:val="28"/>
          <w:highlight w:val="yellow"/>
        </w:rPr>
        <w:t>для ведения личного хозяйства, не требующего организации санитарно-защитных зон в границах  городского округа</w:t>
      </w:r>
      <w:r w:rsidRPr="007B3E41">
        <w:rPr>
          <w:sz w:val="28"/>
          <w:szCs w:val="28"/>
          <w:highlight w:val="yellow"/>
        </w:rPr>
        <w:t>.</w:t>
      </w:r>
    </w:p>
    <w:p w:rsidR="00F33A74" w:rsidRPr="00F33A74" w:rsidRDefault="00F33A74" w:rsidP="00F33A74">
      <w:pPr>
        <w:pStyle w:val="a5"/>
        <w:spacing w:before="2"/>
        <w:rPr>
          <w:sz w:val="37"/>
          <w:highlight w:val="yellow"/>
        </w:rPr>
      </w:pPr>
    </w:p>
    <w:p w:rsidR="00F33A74" w:rsidRPr="002A5AFA" w:rsidRDefault="00E608C4" w:rsidP="00E608C4">
      <w:pPr>
        <w:pStyle w:val="22"/>
        <w:rPr>
          <w:rFonts w:cs="Times New Roman"/>
        </w:rPr>
      </w:pPr>
      <w:bookmarkStart w:id="22" w:name="2.3._Вариант_планировочных_решений_застр"/>
      <w:bookmarkStart w:id="23" w:name="_Toc55203528"/>
      <w:bookmarkEnd w:id="22"/>
      <w:r>
        <w:rPr>
          <w:rFonts w:cs="Times New Roman"/>
        </w:rPr>
        <w:t xml:space="preserve">2.3 </w:t>
      </w:r>
      <w:r w:rsidR="00F33A74" w:rsidRPr="002A5AFA">
        <w:rPr>
          <w:rFonts w:cs="Times New Roman"/>
        </w:rPr>
        <w:t>Вариант планировочных решений застройки</w:t>
      </w:r>
      <w:r w:rsidR="002017D6" w:rsidRPr="002017D6">
        <w:rPr>
          <w:rFonts w:cs="Times New Roman"/>
        </w:rPr>
        <w:t xml:space="preserve"> </w:t>
      </w:r>
      <w:r w:rsidR="00F33A74" w:rsidRPr="002A5AFA">
        <w:rPr>
          <w:rFonts w:cs="Times New Roman"/>
        </w:rPr>
        <w:t>территории</w:t>
      </w:r>
      <w:bookmarkEnd w:id="23"/>
    </w:p>
    <w:p w:rsidR="00F33A74" w:rsidRPr="00F33A74" w:rsidRDefault="00F33A74" w:rsidP="00F33A74">
      <w:pPr>
        <w:pStyle w:val="a5"/>
        <w:spacing w:before="3"/>
        <w:rPr>
          <w:sz w:val="32"/>
          <w:highlight w:val="yellow"/>
        </w:rPr>
      </w:pPr>
    </w:p>
    <w:p w:rsidR="002A5AFA" w:rsidRPr="002A5AFA" w:rsidRDefault="002A5AFA" w:rsidP="002A5AFA">
      <w:pPr>
        <w:pStyle w:val="a5"/>
        <w:spacing w:before="1" w:line="276" w:lineRule="auto"/>
        <w:ind w:left="142" w:right="657" w:firstLine="709"/>
        <w:jc w:val="both"/>
        <w:rPr>
          <w:rFonts w:eastAsia="Arial"/>
          <w:szCs w:val="20"/>
          <w:lang w:eastAsia="ar-SA"/>
        </w:rPr>
      </w:pPr>
      <w:r w:rsidRPr="00231684">
        <w:rPr>
          <w:rFonts w:eastAsia="Arial"/>
          <w:szCs w:val="20"/>
          <w:highlight w:val="yellow"/>
          <w:lang w:eastAsia="ar-SA"/>
        </w:rPr>
        <w:t>В границах проектирования планируется размещение новых объектов капитального строительства жилого назначения - 319 индивидуальных жилых домов, а так же 2  многоквартирных жилых дома.</w:t>
      </w:r>
      <w:r w:rsidRPr="002A5AFA">
        <w:rPr>
          <w:rFonts w:eastAsia="Arial"/>
          <w:szCs w:val="20"/>
          <w:lang w:eastAsia="ar-SA"/>
        </w:rPr>
        <w:t xml:space="preserve"> </w:t>
      </w:r>
    </w:p>
    <w:p w:rsidR="00F33A74" w:rsidRPr="002A5AFA" w:rsidRDefault="00F33A74" w:rsidP="002A5AFA">
      <w:pPr>
        <w:pStyle w:val="a5"/>
        <w:spacing w:before="1" w:line="276" w:lineRule="auto"/>
        <w:ind w:left="142" w:right="657" w:firstLine="709"/>
        <w:jc w:val="both"/>
      </w:pPr>
      <w:r w:rsidRPr="00066628">
        <w:rPr>
          <w:highlight w:val="yellow"/>
        </w:rPr>
        <w:t>В улично-дорожную сеть на проектируемой территории входит проектируем</w:t>
      </w:r>
      <w:r w:rsidR="002A5AFA" w:rsidRPr="00066628">
        <w:rPr>
          <w:highlight w:val="yellow"/>
        </w:rPr>
        <w:t>ые</w:t>
      </w:r>
      <w:r w:rsidRPr="00066628">
        <w:rPr>
          <w:highlight w:val="yellow"/>
        </w:rPr>
        <w:t xml:space="preserve"> улиц</w:t>
      </w:r>
      <w:r w:rsidR="002A5AFA" w:rsidRPr="00066628">
        <w:rPr>
          <w:highlight w:val="yellow"/>
        </w:rPr>
        <w:t>ы</w:t>
      </w:r>
      <w:r w:rsidRPr="00066628">
        <w:rPr>
          <w:highlight w:val="yellow"/>
        </w:rPr>
        <w:t>, а так же внутриквартальные проезды, обеспечивающие доступ к зданиям и сооружениям.</w:t>
      </w:r>
    </w:p>
    <w:p w:rsidR="002A5AFA" w:rsidRDefault="00F33A74" w:rsidP="002A5AFA">
      <w:pPr>
        <w:pStyle w:val="a5"/>
        <w:spacing w:before="89" w:line="278" w:lineRule="auto"/>
        <w:ind w:right="662" w:firstLine="567"/>
        <w:jc w:val="both"/>
      </w:pPr>
      <w:r w:rsidRPr="00066628">
        <w:rPr>
          <w:highlight w:val="yellow"/>
        </w:rPr>
        <w:t>В центральной части проекта запроектирован сквер</w:t>
      </w:r>
      <w:r w:rsidR="00E05D41" w:rsidRPr="00066628">
        <w:rPr>
          <w:highlight w:val="yellow"/>
        </w:rPr>
        <w:t xml:space="preserve"> и аллея </w:t>
      </w:r>
      <w:r w:rsidRPr="00066628">
        <w:rPr>
          <w:highlight w:val="yellow"/>
        </w:rPr>
        <w:t xml:space="preserve"> с </w:t>
      </w:r>
      <w:r w:rsidR="00E05D41" w:rsidRPr="00066628">
        <w:rPr>
          <w:highlight w:val="yellow"/>
        </w:rPr>
        <w:t>тремя</w:t>
      </w:r>
      <w:r w:rsidRPr="00066628">
        <w:rPr>
          <w:highlight w:val="yellow"/>
        </w:rPr>
        <w:t xml:space="preserve"> спортивными площадками.</w:t>
      </w:r>
      <w:r w:rsidR="002017D6" w:rsidRPr="00066628">
        <w:rPr>
          <w:highlight w:val="yellow"/>
        </w:rPr>
        <w:t xml:space="preserve"> </w:t>
      </w:r>
      <w:r w:rsidR="002A5AFA" w:rsidRPr="00066628">
        <w:rPr>
          <w:highlight w:val="yellow"/>
        </w:rPr>
        <w:t>Спортивные площадки   предлагается оборудовать спортивными тренажерами</w:t>
      </w:r>
      <w:r w:rsidR="00E05D41" w:rsidRPr="00066628">
        <w:rPr>
          <w:highlight w:val="yellow"/>
        </w:rPr>
        <w:t>.</w:t>
      </w:r>
    </w:p>
    <w:p w:rsidR="00E05D41" w:rsidRPr="00E05D41" w:rsidRDefault="00E05D41" w:rsidP="002A5AFA">
      <w:pPr>
        <w:pStyle w:val="a5"/>
        <w:spacing w:before="89" w:line="278" w:lineRule="auto"/>
        <w:ind w:right="662" w:firstLine="567"/>
        <w:jc w:val="both"/>
      </w:pPr>
      <w:r w:rsidRPr="0007493F">
        <w:rPr>
          <w:highlight w:val="yellow"/>
        </w:rPr>
        <w:t>В соответствии с радиусами обслуживания социальных учреждений на территории проектирования размещены два детских сада, каждый вместимостью на 75 человек, а так же школа на 275 человек.</w:t>
      </w:r>
      <w:r>
        <w:t xml:space="preserve"> </w:t>
      </w:r>
    </w:p>
    <w:p w:rsidR="002A5AFA" w:rsidRPr="00E05D41" w:rsidRDefault="002A5AFA" w:rsidP="002A5AFA">
      <w:pPr>
        <w:pStyle w:val="a5"/>
        <w:spacing w:line="276" w:lineRule="auto"/>
        <w:ind w:left="259" w:right="654" w:firstLine="850"/>
        <w:jc w:val="both"/>
      </w:pPr>
      <w:r w:rsidRPr="00AD3DDB">
        <w:rPr>
          <w:highlight w:val="yellow"/>
        </w:rPr>
        <w:t>Конфигурация земельных участков определена с учетом возможного размещения элементов благоустройства территории – проездов, тротуаров, автостоянок, озеленения, а также контейнерных площадок. На земельных участках многоквартирных домов кроме вышеперечисленных элементов благоустройства предусматривается размещение детских и взрослых площадок.</w:t>
      </w:r>
    </w:p>
    <w:p w:rsidR="002A5AFA" w:rsidRPr="00E05D41" w:rsidRDefault="002A5AFA" w:rsidP="002A5AFA">
      <w:pPr>
        <w:pStyle w:val="a5"/>
        <w:spacing w:line="276" w:lineRule="auto"/>
        <w:ind w:left="259" w:right="653" w:firstLine="710"/>
        <w:jc w:val="both"/>
      </w:pPr>
      <w:r w:rsidRPr="00AD3DDB">
        <w:rPr>
          <w:highlight w:val="yellow"/>
        </w:rPr>
        <w:t>Размещение контейнерных площадок, количество и объем контейнеров обусловлены действующими нормативами.</w:t>
      </w:r>
    </w:p>
    <w:p w:rsidR="00F33A74" w:rsidRPr="00F33A74" w:rsidRDefault="00F33A74" w:rsidP="002A5AFA">
      <w:pPr>
        <w:pStyle w:val="a5"/>
        <w:spacing w:line="276" w:lineRule="auto"/>
        <w:ind w:left="142" w:right="648" w:firstLine="709"/>
        <w:jc w:val="both"/>
        <w:rPr>
          <w:highlight w:val="yellow"/>
        </w:rPr>
        <w:sectPr w:rsidR="00F33A74" w:rsidRPr="00F33A74" w:rsidSect="002A5AFA">
          <w:type w:val="continuous"/>
          <w:pgSz w:w="12000" w:h="17020"/>
          <w:pgMar w:top="960" w:right="0" w:bottom="280" w:left="960" w:header="316" w:footer="0" w:gutter="0"/>
          <w:cols w:space="720"/>
        </w:sectPr>
      </w:pPr>
    </w:p>
    <w:p w:rsidR="00F33A74" w:rsidRPr="00F33A74" w:rsidRDefault="00F33A74" w:rsidP="00F33A74">
      <w:pPr>
        <w:pStyle w:val="a5"/>
        <w:spacing w:before="4"/>
        <w:rPr>
          <w:sz w:val="32"/>
          <w:highlight w:val="yellow"/>
        </w:rPr>
      </w:pPr>
    </w:p>
    <w:p w:rsidR="00F33A74" w:rsidRPr="00E05D41" w:rsidRDefault="00F33A74" w:rsidP="00E608C4">
      <w:pPr>
        <w:pStyle w:val="22"/>
        <w:rPr>
          <w:rFonts w:cs="Times New Roman"/>
        </w:rPr>
      </w:pPr>
      <w:bookmarkStart w:id="24" w:name="2.4._Параметры_территории"/>
      <w:bookmarkStart w:id="25" w:name="_Toc55203529"/>
      <w:bookmarkEnd w:id="24"/>
      <w:r w:rsidRPr="00E05D41">
        <w:rPr>
          <w:rFonts w:cs="Times New Roman"/>
        </w:rPr>
        <w:t>Параметры</w:t>
      </w:r>
      <w:r w:rsidR="002017D6">
        <w:rPr>
          <w:rFonts w:cs="Times New Roman"/>
          <w:lang w:val="en-US"/>
        </w:rPr>
        <w:t xml:space="preserve"> </w:t>
      </w:r>
      <w:r w:rsidRPr="00E05D41">
        <w:rPr>
          <w:rFonts w:cs="Times New Roman"/>
        </w:rPr>
        <w:t>территории</w:t>
      </w:r>
      <w:bookmarkEnd w:id="25"/>
    </w:p>
    <w:p w:rsidR="00F33A74" w:rsidRPr="00E05D41" w:rsidRDefault="00F33A74" w:rsidP="00E608C4">
      <w:pPr>
        <w:pStyle w:val="a7"/>
        <w:numPr>
          <w:ilvl w:val="2"/>
          <w:numId w:val="23"/>
        </w:numPr>
        <w:tabs>
          <w:tab w:val="left" w:pos="5008"/>
        </w:tabs>
        <w:spacing w:before="47"/>
        <w:ind w:hanging="706"/>
        <w:outlineLvl w:val="2"/>
        <w:rPr>
          <w:b/>
          <w:sz w:val="28"/>
        </w:rPr>
      </w:pPr>
      <w:bookmarkStart w:id="26" w:name="2.4.1._Население"/>
      <w:bookmarkStart w:id="27" w:name="_Toc55203530"/>
      <w:bookmarkEnd w:id="26"/>
      <w:r w:rsidRPr="00E05D41">
        <w:rPr>
          <w:b/>
          <w:sz w:val="28"/>
        </w:rPr>
        <w:t>Население</w:t>
      </w:r>
      <w:bookmarkEnd w:id="27"/>
    </w:p>
    <w:p w:rsidR="00F33A74" w:rsidRPr="00F33A74" w:rsidRDefault="00F33A74" w:rsidP="00E05D41">
      <w:pPr>
        <w:pStyle w:val="a5"/>
        <w:spacing w:before="3"/>
        <w:ind w:right="975"/>
        <w:rPr>
          <w:highlight w:val="yellow"/>
        </w:rPr>
      </w:pPr>
    </w:p>
    <w:p w:rsidR="002A5AFA" w:rsidRPr="0018767E" w:rsidRDefault="002A5AFA" w:rsidP="002A5AFA">
      <w:pPr>
        <w:ind w:left="-567" w:right="975" w:firstLine="567"/>
        <w:jc w:val="both"/>
        <w:rPr>
          <w:sz w:val="28"/>
          <w:szCs w:val="28"/>
          <w:highlight w:val="yellow"/>
        </w:rPr>
      </w:pPr>
      <w:r w:rsidRPr="0018767E">
        <w:rPr>
          <w:sz w:val="28"/>
          <w:szCs w:val="28"/>
          <w:highlight w:val="yellow"/>
        </w:rPr>
        <w:t xml:space="preserve">Количество индивидуальных жилых домов - 319, коэффициент семейности - 3,5. </w:t>
      </w:r>
    </w:p>
    <w:p w:rsidR="002A5AFA" w:rsidRPr="0018767E" w:rsidRDefault="002A5AFA" w:rsidP="002A5AFA">
      <w:pPr>
        <w:ind w:left="-567" w:right="975" w:firstLine="567"/>
        <w:jc w:val="both"/>
        <w:rPr>
          <w:sz w:val="28"/>
          <w:szCs w:val="28"/>
          <w:highlight w:val="yellow"/>
        </w:rPr>
      </w:pPr>
      <w:r w:rsidRPr="0018767E">
        <w:rPr>
          <w:sz w:val="28"/>
          <w:szCs w:val="28"/>
          <w:highlight w:val="yellow"/>
        </w:rPr>
        <w:t xml:space="preserve">Количество проживающих в индивидуальных жилых домах = 319*3,5 = 1117 чел. </w:t>
      </w:r>
    </w:p>
    <w:p w:rsidR="002A5AFA" w:rsidRPr="0018767E" w:rsidRDefault="002A5AFA" w:rsidP="002A5AFA">
      <w:pPr>
        <w:ind w:left="-567" w:right="975" w:firstLine="567"/>
        <w:jc w:val="both"/>
        <w:rPr>
          <w:sz w:val="28"/>
          <w:szCs w:val="28"/>
          <w:highlight w:val="yellow"/>
        </w:rPr>
      </w:pPr>
      <w:r w:rsidRPr="0018767E">
        <w:rPr>
          <w:sz w:val="28"/>
          <w:szCs w:val="28"/>
          <w:highlight w:val="yellow"/>
        </w:rPr>
        <w:t>Количество квартир в многоквартирных жилых домах  - 57, коэффициент семейности - 3,5.</w:t>
      </w:r>
    </w:p>
    <w:p w:rsidR="002A5AFA" w:rsidRPr="0018767E" w:rsidRDefault="002A5AFA" w:rsidP="002A5AFA">
      <w:pPr>
        <w:ind w:left="-567" w:right="975" w:firstLine="567"/>
        <w:jc w:val="both"/>
        <w:rPr>
          <w:sz w:val="28"/>
          <w:szCs w:val="28"/>
          <w:highlight w:val="yellow"/>
        </w:rPr>
      </w:pPr>
      <w:r w:rsidRPr="0018767E">
        <w:rPr>
          <w:sz w:val="28"/>
          <w:szCs w:val="28"/>
          <w:highlight w:val="yellow"/>
        </w:rPr>
        <w:t xml:space="preserve">Количество проживающих в многоквартирных жилых домах  = 57*3,5 = 200 чел. </w:t>
      </w:r>
    </w:p>
    <w:p w:rsidR="002A5AFA" w:rsidRDefault="002A5AFA" w:rsidP="002A5AFA">
      <w:pPr>
        <w:ind w:left="-567" w:right="975" w:firstLine="567"/>
        <w:jc w:val="both"/>
        <w:rPr>
          <w:sz w:val="28"/>
          <w:szCs w:val="28"/>
        </w:rPr>
      </w:pPr>
      <w:r w:rsidRPr="0018767E">
        <w:rPr>
          <w:rFonts w:eastAsia="Arial"/>
          <w:sz w:val="28"/>
          <w:szCs w:val="20"/>
          <w:highlight w:val="yellow"/>
          <w:lang w:eastAsia="ar-SA"/>
        </w:rPr>
        <w:t xml:space="preserve">Общая проектная численность населения </w:t>
      </w:r>
      <w:r w:rsidRPr="0018767E">
        <w:rPr>
          <w:sz w:val="28"/>
          <w:szCs w:val="28"/>
          <w:highlight w:val="yellow"/>
        </w:rPr>
        <w:t>- 1117+200 = 1317 чел</w:t>
      </w:r>
    </w:p>
    <w:p w:rsidR="00F33A74" w:rsidRPr="00F33A74" w:rsidRDefault="00F33A74" w:rsidP="00F33A74">
      <w:pPr>
        <w:pStyle w:val="a5"/>
        <w:rPr>
          <w:sz w:val="30"/>
          <w:highlight w:val="yellow"/>
        </w:rPr>
      </w:pPr>
    </w:p>
    <w:p w:rsidR="00F33A74" w:rsidRPr="00F33A74" w:rsidRDefault="00F33A74" w:rsidP="00F33A74">
      <w:pPr>
        <w:pStyle w:val="a5"/>
        <w:spacing w:before="11"/>
        <w:rPr>
          <w:sz w:val="25"/>
          <w:highlight w:val="yellow"/>
        </w:rPr>
      </w:pPr>
    </w:p>
    <w:p w:rsidR="00F33A74" w:rsidRPr="00E608C4" w:rsidRDefault="00F33A74" w:rsidP="00E608C4">
      <w:pPr>
        <w:pStyle w:val="30"/>
        <w:jc w:val="center"/>
        <w:rPr>
          <w:rFonts w:ascii="Times New Roman" w:hAnsi="Times New Roman" w:cs="Times New Roman"/>
          <w:color w:val="auto"/>
          <w:sz w:val="28"/>
          <w:szCs w:val="28"/>
        </w:rPr>
      </w:pPr>
      <w:bookmarkStart w:id="28" w:name="2.5._Социальная_инфраструктура"/>
      <w:bookmarkStart w:id="29" w:name="_Toc55203531"/>
      <w:bookmarkEnd w:id="28"/>
      <w:r w:rsidRPr="00E608C4">
        <w:rPr>
          <w:rFonts w:ascii="Times New Roman" w:hAnsi="Times New Roman" w:cs="Times New Roman"/>
          <w:color w:val="auto"/>
          <w:sz w:val="28"/>
          <w:szCs w:val="28"/>
        </w:rPr>
        <w:t>Социальная</w:t>
      </w:r>
      <w:r w:rsidR="002017D6" w:rsidRPr="00110F39">
        <w:rPr>
          <w:rFonts w:ascii="Times New Roman" w:hAnsi="Times New Roman" w:cs="Times New Roman"/>
          <w:color w:val="auto"/>
          <w:sz w:val="28"/>
          <w:szCs w:val="28"/>
        </w:rPr>
        <w:t xml:space="preserve"> </w:t>
      </w:r>
      <w:r w:rsidRPr="00E608C4">
        <w:rPr>
          <w:rFonts w:ascii="Times New Roman" w:hAnsi="Times New Roman" w:cs="Times New Roman"/>
          <w:color w:val="auto"/>
          <w:sz w:val="28"/>
          <w:szCs w:val="28"/>
        </w:rPr>
        <w:t>инфраструктура</w:t>
      </w:r>
      <w:bookmarkEnd w:id="29"/>
    </w:p>
    <w:p w:rsidR="009D0261" w:rsidRPr="00260894" w:rsidRDefault="009D0261" w:rsidP="009D0261">
      <w:pPr>
        <w:pStyle w:val="S"/>
        <w:spacing w:line="240" w:lineRule="auto"/>
        <w:ind w:right="692" w:firstLine="567"/>
        <w:rPr>
          <w:szCs w:val="28"/>
        </w:rPr>
      </w:pPr>
      <w:r w:rsidRPr="00FF3323">
        <w:rPr>
          <w:szCs w:val="28"/>
          <w:highlight w:val="yellow"/>
        </w:rPr>
        <w:t>В границах проекта планировки территории планируется строительство двух детских дошкольных учреждений и одно  детское общеобразовательное учреждение.</w:t>
      </w:r>
      <w:r>
        <w:rPr>
          <w:szCs w:val="28"/>
        </w:rPr>
        <w:t xml:space="preserve"> </w:t>
      </w:r>
    </w:p>
    <w:p w:rsidR="009D0261" w:rsidRPr="009D0261" w:rsidRDefault="009D0261" w:rsidP="009D0261"/>
    <w:p w:rsidR="00F33A74" w:rsidRPr="009D0261" w:rsidRDefault="00F33A74" w:rsidP="009D0261">
      <w:pPr>
        <w:pStyle w:val="a5"/>
        <w:spacing w:before="5"/>
        <w:ind w:left="-142" w:firstLine="709"/>
        <w:rPr>
          <w:b/>
          <w:sz w:val="25"/>
        </w:rPr>
      </w:pPr>
    </w:p>
    <w:p w:rsidR="00F33A74" w:rsidRPr="009D0261" w:rsidRDefault="00F33A74" w:rsidP="009D0261">
      <w:pPr>
        <w:pStyle w:val="a5"/>
        <w:spacing w:line="278" w:lineRule="auto"/>
        <w:ind w:left="-142" w:right="648" w:firstLine="709"/>
        <w:jc w:val="both"/>
      </w:pPr>
      <w:r w:rsidRPr="009D0261">
        <w:t xml:space="preserve">Расчет необходимой емкости учреждений обслуживания осуществляется на основе </w:t>
      </w:r>
      <w:r w:rsidR="009D0261" w:rsidRPr="009D0261">
        <w:t>СП 42.13330.2016</w:t>
      </w:r>
    </w:p>
    <w:p w:rsidR="009D0261" w:rsidRPr="009D0261" w:rsidRDefault="009D0261" w:rsidP="009D0261">
      <w:pPr>
        <w:pStyle w:val="a5"/>
        <w:spacing w:before="89"/>
        <w:ind w:right="692"/>
        <w:jc w:val="right"/>
      </w:pPr>
      <w:r w:rsidRPr="009D0261">
        <w:t>Таблица № 2</w:t>
      </w:r>
    </w:p>
    <w:p w:rsidR="009D0261" w:rsidRPr="009D0261" w:rsidRDefault="009D0261" w:rsidP="009D0261">
      <w:pPr>
        <w:pStyle w:val="a5"/>
        <w:spacing w:before="172" w:line="276" w:lineRule="auto"/>
        <w:ind w:left="1013" w:right="1314" w:hanging="82"/>
        <w:jc w:val="center"/>
      </w:pPr>
      <w:r>
        <w:t>П</w:t>
      </w:r>
      <w:r w:rsidRPr="009D0261">
        <w:t>оказатель территориальной доступности</w:t>
      </w:r>
      <w:r>
        <w:t xml:space="preserve"> объектов </w:t>
      </w:r>
      <w:r w:rsidRPr="009D0261">
        <w:t xml:space="preserve"> социального и коммунально-бытового назначения</w:t>
      </w:r>
    </w:p>
    <w:p w:rsidR="009D0261" w:rsidRPr="009D0261" w:rsidRDefault="009D0261" w:rsidP="009D0261">
      <w:pPr>
        <w:pStyle w:val="a5"/>
        <w:rPr>
          <w:sz w:val="20"/>
        </w:rPr>
      </w:pPr>
    </w:p>
    <w:p w:rsidR="009D0261" w:rsidRPr="009D0261" w:rsidRDefault="009D0261" w:rsidP="009D0261">
      <w:pPr>
        <w:pStyle w:val="a5"/>
        <w:spacing w:before="8"/>
        <w:rPr>
          <w:sz w:val="12"/>
        </w:rPr>
      </w:pPr>
    </w:p>
    <w:tbl>
      <w:tblPr>
        <w:tblStyle w:val="TableNormal"/>
        <w:tblW w:w="0" w:type="auto"/>
        <w:tblInd w:w="1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6"/>
        <w:gridCol w:w="5953"/>
      </w:tblGrid>
      <w:tr w:rsidR="009D0261" w:rsidRPr="009D0261" w:rsidTr="009D0261">
        <w:trPr>
          <w:trHeight w:val="1386"/>
        </w:trPr>
        <w:tc>
          <w:tcPr>
            <w:tcW w:w="2656" w:type="dxa"/>
          </w:tcPr>
          <w:p w:rsidR="009D0261" w:rsidRPr="009D0261" w:rsidRDefault="009D0261" w:rsidP="009D0261">
            <w:pPr>
              <w:pStyle w:val="TableParagraph"/>
              <w:jc w:val="center"/>
              <w:rPr>
                <w:sz w:val="26"/>
                <w:lang w:val="ru-RU"/>
              </w:rPr>
            </w:pPr>
          </w:p>
          <w:p w:rsidR="009D0261" w:rsidRPr="009D0261" w:rsidRDefault="009D0261" w:rsidP="009D0261">
            <w:pPr>
              <w:pStyle w:val="TableParagraph"/>
              <w:spacing w:before="225" w:line="276" w:lineRule="auto"/>
              <w:ind w:left="547" w:right="359" w:hanging="125"/>
              <w:jc w:val="center"/>
              <w:rPr>
                <w:sz w:val="24"/>
              </w:rPr>
            </w:pPr>
            <w:proofErr w:type="spellStart"/>
            <w:r w:rsidRPr="009D0261">
              <w:rPr>
                <w:sz w:val="24"/>
              </w:rPr>
              <w:t>Наименование</w:t>
            </w:r>
            <w:proofErr w:type="spellEnd"/>
            <w:r w:rsidRPr="009D0261">
              <w:rPr>
                <w:sz w:val="24"/>
              </w:rPr>
              <w:t xml:space="preserve"> </w:t>
            </w:r>
            <w:proofErr w:type="spellStart"/>
            <w:r w:rsidRPr="009D0261">
              <w:rPr>
                <w:sz w:val="24"/>
              </w:rPr>
              <w:t>учреждений</w:t>
            </w:r>
            <w:proofErr w:type="spellEnd"/>
          </w:p>
        </w:tc>
        <w:tc>
          <w:tcPr>
            <w:tcW w:w="5953" w:type="dxa"/>
          </w:tcPr>
          <w:p w:rsidR="009D0261" w:rsidRPr="009D0261" w:rsidRDefault="009D0261" w:rsidP="009D0261">
            <w:pPr>
              <w:pStyle w:val="TableParagraph"/>
              <w:spacing w:before="207" w:line="276" w:lineRule="auto"/>
              <w:ind w:left="455" w:right="428" w:firstLine="9"/>
              <w:jc w:val="center"/>
              <w:rPr>
                <w:sz w:val="24"/>
              </w:rPr>
            </w:pPr>
            <w:proofErr w:type="spellStart"/>
            <w:r w:rsidRPr="009D0261">
              <w:rPr>
                <w:sz w:val="24"/>
              </w:rPr>
              <w:t>Нормируемый</w:t>
            </w:r>
            <w:proofErr w:type="spellEnd"/>
            <w:r w:rsidRPr="009D0261">
              <w:rPr>
                <w:sz w:val="24"/>
              </w:rPr>
              <w:t xml:space="preserve"> </w:t>
            </w:r>
            <w:proofErr w:type="spellStart"/>
            <w:r w:rsidRPr="009D0261">
              <w:rPr>
                <w:sz w:val="24"/>
              </w:rPr>
              <w:t>радиус</w:t>
            </w:r>
            <w:proofErr w:type="spellEnd"/>
            <w:r w:rsidRPr="009D0261">
              <w:rPr>
                <w:sz w:val="24"/>
              </w:rPr>
              <w:t xml:space="preserve"> </w:t>
            </w:r>
            <w:proofErr w:type="spellStart"/>
            <w:r w:rsidRPr="009D0261">
              <w:rPr>
                <w:sz w:val="24"/>
              </w:rPr>
              <w:t>обслуживания</w:t>
            </w:r>
            <w:proofErr w:type="spellEnd"/>
          </w:p>
        </w:tc>
      </w:tr>
      <w:tr w:rsidR="009D0261" w:rsidRPr="009D0261" w:rsidTr="009D0261">
        <w:trPr>
          <w:trHeight w:val="355"/>
        </w:trPr>
        <w:tc>
          <w:tcPr>
            <w:tcW w:w="2656" w:type="dxa"/>
          </w:tcPr>
          <w:p w:rsidR="009D0261" w:rsidRPr="009D0261" w:rsidRDefault="009D0261" w:rsidP="009D0261">
            <w:pPr>
              <w:pStyle w:val="TableParagraph"/>
              <w:spacing w:before="11"/>
              <w:ind w:left="47"/>
              <w:jc w:val="center"/>
              <w:rPr>
                <w:sz w:val="24"/>
              </w:rPr>
            </w:pPr>
            <w:r w:rsidRPr="009D0261">
              <w:rPr>
                <w:sz w:val="24"/>
              </w:rPr>
              <w:t>1</w:t>
            </w:r>
          </w:p>
        </w:tc>
        <w:tc>
          <w:tcPr>
            <w:tcW w:w="5953" w:type="dxa"/>
          </w:tcPr>
          <w:p w:rsidR="009D0261" w:rsidRPr="009D0261" w:rsidRDefault="009D0261" w:rsidP="009D0261">
            <w:pPr>
              <w:pStyle w:val="TableParagraph"/>
              <w:spacing w:before="11"/>
              <w:ind w:left="38"/>
              <w:jc w:val="center"/>
              <w:rPr>
                <w:sz w:val="24"/>
                <w:lang w:val="ru-RU"/>
              </w:rPr>
            </w:pPr>
            <w:r>
              <w:rPr>
                <w:sz w:val="24"/>
                <w:lang w:val="ru-RU"/>
              </w:rPr>
              <w:t>2</w:t>
            </w:r>
          </w:p>
        </w:tc>
      </w:tr>
      <w:tr w:rsidR="009D0261" w:rsidRPr="009D0261" w:rsidTr="009D0261">
        <w:trPr>
          <w:trHeight w:val="1079"/>
        </w:trPr>
        <w:tc>
          <w:tcPr>
            <w:tcW w:w="2656" w:type="dxa"/>
          </w:tcPr>
          <w:p w:rsidR="009D0261" w:rsidRPr="009D0261" w:rsidRDefault="009D0261" w:rsidP="009D0261">
            <w:pPr>
              <w:pStyle w:val="TableParagraph"/>
              <w:spacing w:before="54" w:line="276" w:lineRule="auto"/>
              <w:ind w:left="0" w:right="85" w:firstLine="134"/>
              <w:jc w:val="center"/>
              <w:rPr>
                <w:sz w:val="24"/>
              </w:rPr>
            </w:pPr>
            <w:proofErr w:type="spellStart"/>
            <w:r w:rsidRPr="009D0261">
              <w:rPr>
                <w:sz w:val="24"/>
              </w:rPr>
              <w:t>Дошкольное</w:t>
            </w:r>
            <w:proofErr w:type="spellEnd"/>
            <w:r w:rsidRPr="009D0261">
              <w:rPr>
                <w:sz w:val="24"/>
              </w:rPr>
              <w:t xml:space="preserve"> </w:t>
            </w:r>
            <w:proofErr w:type="spellStart"/>
            <w:r w:rsidRPr="009D0261">
              <w:rPr>
                <w:sz w:val="24"/>
              </w:rPr>
              <w:t>образовательное</w:t>
            </w:r>
            <w:proofErr w:type="spellEnd"/>
            <w:r w:rsidRPr="009D0261">
              <w:rPr>
                <w:sz w:val="24"/>
              </w:rPr>
              <w:t xml:space="preserve"> </w:t>
            </w:r>
            <w:proofErr w:type="spellStart"/>
            <w:r w:rsidRPr="009D0261">
              <w:rPr>
                <w:sz w:val="24"/>
              </w:rPr>
              <w:t>учреждение</w:t>
            </w:r>
            <w:proofErr w:type="spellEnd"/>
          </w:p>
        </w:tc>
        <w:tc>
          <w:tcPr>
            <w:tcW w:w="5953" w:type="dxa"/>
          </w:tcPr>
          <w:p w:rsidR="009D0261" w:rsidRPr="009D0261" w:rsidRDefault="009D0261" w:rsidP="009D0261">
            <w:pPr>
              <w:pStyle w:val="TableParagraph"/>
              <w:spacing w:before="2"/>
              <w:jc w:val="center"/>
              <w:rPr>
                <w:sz w:val="32"/>
              </w:rPr>
            </w:pPr>
          </w:p>
          <w:p w:rsidR="009D0261" w:rsidRPr="009D0261" w:rsidRDefault="009D0261" w:rsidP="009D0261">
            <w:pPr>
              <w:pStyle w:val="TableParagraph"/>
              <w:spacing w:before="1"/>
              <w:ind w:left="585" w:right="545"/>
              <w:jc w:val="center"/>
              <w:rPr>
                <w:sz w:val="24"/>
              </w:rPr>
            </w:pPr>
            <w:r w:rsidRPr="009D0261">
              <w:rPr>
                <w:sz w:val="24"/>
              </w:rPr>
              <w:t>300 м</w:t>
            </w:r>
          </w:p>
        </w:tc>
      </w:tr>
      <w:tr w:rsidR="009D0261" w:rsidRPr="009D0261" w:rsidTr="009D0261">
        <w:trPr>
          <w:trHeight w:val="950"/>
        </w:trPr>
        <w:tc>
          <w:tcPr>
            <w:tcW w:w="2656" w:type="dxa"/>
          </w:tcPr>
          <w:p w:rsidR="009D0261" w:rsidRPr="009D0261" w:rsidRDefault="009D0261" w:rsidP="009D0261">
            <w:pPr>
              <w:pStyle w:val="TableParagraph"/>
              <w:spacing w:line="268" w:lineRule="exact"/>
              <w:ind w:left="0" w:firstLine="134"/>
              <w:jc w:val="center"/>
              <w:rPr>
                <w:sz w:val="24"/>
                <w:lang w:val="ru-RU"/>
              </w:rPr>
            </w:pPr>
            <w:proofErr w:type="spellStart"/>
            <w:r w:rsidRPr="009D0261">
              <w:rPr>
                <w:sz w:val="24"/>
                <w:lang w:val="ru-RU"/>
              </w:rPr>
              <w:t>Общеобразователь</w:t>
            </w:r>
            <w:proofErr w:type="spellEnd"/>
          </w:p>
          <w:p w:rsidR="009D0261" w:rsidRDefault="009D0261" w:rsidP="009D0261">
            <w:pPr>
              <w:pStyle w:val="TableParagraph"/>
              <w:spacing w:before="7" w:line="310" w:lineRule="atLeast"/>
              <w:ind w:left="0" w:right="206" w:firstLine="134"/>
              <w:jc w:val="center"/>
              <w:rPr>
                <w:sz w:val="24"/>
                <w:lang w:val="ru-RU"/>
              </w:rPr>
            </w:pPr>
            <w:proofErr w:type="spellStart"/>
            <w:r>
              <w:rPr>
                <w:sz w:val="24"/>
                <w:lang w:val="ru-RU"/>
              </w:rPr>
              <w:t>ная</w:t>
            </w:r>
            <w:proofErr w:type="spellEnd"/>
            <w:r>
              <w:rPr>
                <w:sz w:val="24"/>
                <w:lang w:val="ru-RU"/>
              </w:rPr>
              <w:t xml:space="preserve"> школа, лицей,</w:t>
            </w:r>
          </w:p>
          <w:p w:rsidR="009D0261" w:rsidRPr="009D0261" w:rsidRDefault="009D0261" w:rsidP="009D0261">
            <w:pPr>
              <w:pStyle w:val="TableParagraph"/>
              <w:spacing w:before="7" w:line="310" w:lineRule="atLeast"/>
              <w:ind w:left="0" w:right="206" w:firstLine="134"/>
              <w:jc w:val="center"/>
              <w:rPr>
                <w:sz w:val="24"/>
                <w:lang w:val="ru-RU"/>
              </w:rPr>
            </w:pPr>
            <w:r w:rsidRPr="009D0261">
              <w:rPr>
                <w:sz w:val="24"/>
                <w:lang w:val="ru-RU"/>
              </w:rPr>
              <w:t>гимназия</w:t>
            </w:r>
          </w:p>
        </w:tc>
        <w:tc>
          <w:tcPr>
            <w:tcW w:w="5953" w:type="dxa"/>
          </w:tcPr>
          <w:p w:rsidR="009D0261" w:rsidRPr="009D0261" w:rsidRDefault="009D0261" w:rsidP="009D0261">
            <w:pPr>
              <w:pStyle w:val="TableParagraph"/>
              <w:spacing w:before="150"/>
              <w:ind w:left="272"/>
              <w:jc w:val="center"/>
              <w:rPr>
                <w:sz w:val="24"/>
              </w:rPr>
            </w:pPr>
            <w:r w:rsidRPr="009D0261">
              <w:rPr>
                <w:sz w:val="24"/>
              </w:rPr>
              <w:t xml:space="preserve">1-4 </w:t>
            </w:r>
            <w:proofErr w:type="spellStart"/>
            <w:r w:rsidRPr="009D0261">
              <w:rPr>
                <w:sz w:val="24"/>
              </w:rPr>
              <w:t>классы</w:t>
            </w:r>
            <w:proofErr w:type="spellEnd"/>
            <w:r w:rsidRPr="009D0261">
              <w:rPr>
                <w:sz w:val="24"/>
              </w:rPr>
              <w:t xml:space="preserve"> - 500 м</w:t>
            </w:r>
          </w:p>
          <w:p w:rsidR="009D0261" w:rsidRPr="009D0261" w:rsidRDefault="009D0261" w:rsidP="009D0261">
            <w:pPr>
              <w:pStyle w:val="TableParagraph"/>
              <w:spacing w:before="41"/>
              <w:ind w:left="210"/>
              <w:jc w:val="center"/>
              <w:rPr>
                <w:sz w:val="24"/>
              </w:rPr>
            </w:pPr>
            <w:r w:rsidRPr="009D0261">
              <w:rPr>
                <w:sz w:val="24"/>
              </w:rPr>
              <w:t xml:space="preserve">5-11 </w:t>
            </w:r>
            <w:proofErr w:type="spellStart"/>
            <w:r w:rsidRPr="009D0261">
              <w:rPr>
                <w:sz w:val="24"/>
              </w:rPr>
              <w:t>классы</w:t>
            </w:r>
            <w:proofErr w:type="spellEnd"/>
            <w:r w:rsidRPr="009D0261">
              <w:rPr>
                <w:sz w:val="24"/>
              </w:rPr>
              <w:t xml:space="preserve"> - 750 м</w:t>
            </w:r>
          </w:p>
        </w:tc>
      </w:tr>
      <w:tr w:rsidR="009D0261" w:rsidRPr="00F33A74" w:rsidTr="009D0261">
        <w:trPr>
          <w:trHeight w:val="950"/>
        </w:trPr>
        <w:tc>
          <w:tcPr>
            <w:tcW w:w="2656" w:type="dxa"/>
          </w:tcPr>
          <w:p w:rsidR="009D0261" w:rsidRPr="009D0261" w:rsidRDefault="009D0261" w:rsidP="009D0261">
            <w:pPr>
              <w:pStyle w:val="TableParagraph"/>
              <w:spacing w:line="268" w:lineRule="exact"/>
              <w:ind w:left="0" w:right="120" w:firstLine="134"/>
              <w:jc w:val="center"/>
              <w:rPr>
                <w:sz w:val="24"/>
              </w:rPr>
            </w:pPr>
            <w:proofErr w:type="spellStart"/>
            <w:r w:rsidRPr="009D0261">
              <w:rPr>
                <w:sz w:val="24"/>
              </w:rPr>
              <w:t>Магазин</w:t>
            </w:r>
            <w:proofErr w:type="spellEnd"/>
          </w:p>
          <w:p w:rsidR="00E05D41" w:rsidRPr="009D0261" w:rsidRDefault="009D0261" w:rsidP="00E05D41">
            <w:pPr>
              <w:pStyle w:val="TableParagraph"/>
              <w:spacing w:before="7" w:line="310" w:lineRule="atLeast"/>
              <w:ind w:left="0" w:right="120" w:firstLine="134"/>
              <w:jc w:val="center"/>
              <w:rPr>
                <w:sz w:val="24"/>
              </w:rPr>
            </w:pPr>
            <w:proofErr w:type="spellStart"/>
            <w:r w:rsidRPr="009D0261">
              <w:rPr>
                <w:spacing w:val="-1"/>
                <w:sz w:val="24"/>
              </w:rPr>
              <w:t>продовольственных</w:t>
            </w:r>
            <w:proofErr w:type="spellEnd"/>
            <w:r w:rsidRPr="009D0261">
              <w:rPr>
                <w:spacing w:val="-1"/>
                <w:sz w:val="24"/>
              </w:rPr>
              <w:t xml:space="preserve"> </w:t>
            </w:r>
            <w:proofErr w:type="spellStart"/>
            <w:r w:rsidRPr="009D0261">
              <w:rPr>
                <w:sz w:val="24"/>
              </w:rPr>
              <w:t>товаров</w:t>
            </w:r>
            <w:proofErr w:type="spellEnd"/>
          </w:p>
        </w:tc>
        <w:tc>
          <w:tcPr>
            <w:tcW w:w="5953" w:type="dxa"/>
          </w:tcPr>
          <w:p w:rsidR="009D0261" w:rsidRPr="009D0261" w:rsidRDefault="009D0261" w:rsidP="009D0261">
            <w:pPr>
              <w:pStyle w:val="TableParagraph"/>
              <w:spacing w:before="9"/>
              <w:jc w:val="center"/>
              <w:rPr>
                <w:sz w:val="26"/>
              </w:rPr>
            </w:pPr>
          </w:p>
          <w:p w:rsidR="009D0261" w:rsidRPr="009D0261" w:rsidRDefault="009D0261" w:rsidP="009D0261">
            <w:pPr>
              <w:pStyle w:val="TableParagraph"/>
              <w:spacing w:before="1"/>
              <w:ind w:left="585" w:right="579"/>
              <w:jc w:val="center"/>
              <w:rPr>
                <w:sz w:val="24"/>
              </w:rPr>
            </w:pPr>
            <w:r w:rsidRPr="009D0261">
              <w:rPr>
                <w:sz w:val="24"/>
              </w:rPr>
              <w:t>500 – 800 м</w:t>
            </w:r>
          </w:p>
        </w:tc>
      </w:tr>
    </w:tbl>
    <w:p w:rsidR="009D0261" w:rsidRPr="00F33A74" w:rsidRDefault="009D0261" w:rsidP="009D0261">
      <w:pPr>
        <w:pStyle w:val="a5"/>
        <w:spacing w:before="11"/>
        <w:rPr>
          <w:sz w:val="23"/>
          <w:highlight w:val="yellow"/>
        </w:rPr>
      </w:pPr>
    </w:p>
    <w:p w:rsidR="009D0261" w:rsidRPr="00F33A74" w:rsidRDefault="009D0261" w:rsidP="009D0261">
      <w:pPr>
        <w:pStyle w:val="a5"/>
        <w:spacing w:line="278" w:lineRule="auto"/>
        <w:ind w:left="259" w:right="648" w:firstLine="850"/>
        <w:jc w:val="both"/>
        <w:rPr>
          <w:highlight w:val="yellow"/>
        </w:rPr>
        <w:sectPr w:rsidR="009D0261" w:rsidRPr="00F33A74">
          <w:pgSz w:w="12000" w:h="17020"/>
          <w:pgMar w:top="960" w:right="0" w:bottom="280" w:left="960" w:header="316" w:footer="0" w:gutter="0"/>
          <w:cols w:space="720"/>
        </w:sectPr>
      </w:pPr>
    </w:p>
    <w:p w:rsidR="009D0261" w:rsidRDefault="009D0261" w:rsidP="009D0261">
      <w:pPr>
        <w:tabs>
          <w:tab w:val="left" w:pos="9498"/>
        </w:tabs>
        <w:adjustRightInd w:val="0"/>
        <w:ind w:right="834" w:firstLine="709"/>
        <w:jc w:val="right"/>
        <w:rPr>
          <w:rFonts w:eastAsia="Calibri"/>
          <w:sz w:val="28"/>
        </w:rPr>
      </w:pPr>
      <w:r>
        <w:rPr>
          <w:rFonts w:eastAsia="Calibri"/>
          <w:sz w:val="28"/>
        </w:rPr>
        <w:lastRenderedPageBreak/>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3</w:t>
      </w:r>
      <w:r w:rsidRPr="00260894">
        <w:rPr>
          <w:rFonts w:eastAsia="Calibri"/>
          <w:sz w:val="28"/>
        </w:rPr>
        <w:t>.</w:t>
      </w:r>
    </w:p>
    <w:p w:rsidR="009D0261" w:rsidRDefault="009D0261" w:rsidP="009D0261">
      <w:pPr>
        <w:tabs>
          <w:tab w:val="left" w:pos="0"/>
        </w:tabs>
        <w:spacing w:line="276" w:lineRule="auto"/>
        <w:jc w:val="center"/>
        <w:rPr>
          <w:sz w:val="28"/>
          <w:szCs w:val="28"/>
          <w:highlight w:val="yellow"/>
        </w:rPr>
      </w:pPr>
    </w:p>
    <w:p w:rsidR="009D0261" w:rsidRDefault="009D0261" w:rsidP="009D0261">
      <w:pPr>
        <w:jc w:val="center"/>
        <w:rPr>
          <w:sz w:val="28"/>
          <w:szCs w:val="28"/>
          <w:u w:val="single"/>
        </w:rPr>
      </w:pPr>
      <w:r w:rsidRPr="00352785">
        <w:rPr>
          <w:sz w:val="28"/>
          <w:szCs w:val="28"/>
          <w:u w:val="single"/>
        </w:rPr>
        <w:t>Расчет общеобразовательных учреждений</w:t>
      </w:r>
    </w:p>
    <w:p w:rsidR="009D0261" w:rsidRPr="00352785" w:rsidRDefault="009D0261" w:rsidP="009D0261">
      <w:pPr>
        <w:jc w:val="center"/>
        <w:rPr>
          <w:sz w:val="28"/>
          <w:szCs w:val="28"/>
          <w:u w:val="single"/>
        </w:rPr>
      </w:pPr>
    </w:p>
    <w:p w:rsidR="009D0261" w:rsidRPr="0009181C" w:rsidRDefault="009D0261" w:rsidP="009D0261">
      <w:pPr>
        <w:shd w:val="clear" w:color="auto" w:fill="FFFFFF"/>
        <w:ind w:left="-567" w:firstLine="567"/>
        <w:jc w:val="center"/>
        <w:textAlignment w:val="baseline"/>
        <w:outlineLvl w:val="0"/>
        <w:rPr>
          <w:bCs/>
          <w:spacing w:val="2"/>
          <w:kern w:val="36"/>
          <w:sz w:val="28"/>
          <w:szCs w:val="28"/>
        </w:rPr>
      </w:pPr>
      <w:bookmarkStart w:id="30" w:name="_Toc55203532"/>
      <w:r w:rsidRPr="009B0268">
        <w:rPr>
          <w:bCs/>
          <w:spacing w:val="2"/>
          <w:kern w:val="36"/>
          <w:sz w:val="28"/>
          <w:szCs w:val="28"/>
        </w:rPr>
        <w:t xml:space="preserve">Расчёт выполнялся в соответствии с таблицей Д.1 </w:t>
      </w:r>
      <w:r w:rsidRPr="0009181C">
        <w:rPr>
          <w:bCs/>
          <w:spacing w:val="2"/>
          <w:kern w:val="36"/>
          <w:sz w:val="28"/>
          <w:szCs w:val="28"/>
        </w:rPr>
        <w:t>СП 42.13330.2016 Градостроительство. Планировка и застройка городских и сельских поселений.</w:t>
      </w:r>
      <w:bookmarkEnd w:id="30"/>
    </w:p>
    <w:p w:rsidR="009D0261" w:rsidRDefault="009D0261" w:rsidP="009D0261">
      <w:pPr>
        <w:ind w:left="-567" w:firstLine="567"/>
        <w:jc w:val="center"/>
        <w:rPr>
          <w:rFonts w:eastAsia="Arial"/>
          <w:sz w:val="28"/>
          <w:szCs w:val="20"/>
          <w:lang w:eastAsia="ar-SA"/>
        </w:rPr>
      </w:pPr>
    </w:p>
    <w:p w:rsidR="009D0261" w:rsidRDefault="009D0261" w:rsidP="009D0261">
      <w:pPr>
        <w:ind w:left="-567" w:firstLine="567"/>
        <w:jc w:val="center"/>
        <w:rPr>
          <w:sz w:val="28"/>
          <w:szCs w:val="28"/>
        </w:rPr>
      </w:pPr>
      <w:r>
        <w:rPr>
          <w:rFonts w:eastAsia="Arial"/>
          <w:sz w:val="28"/>
          <w:szCs w:val="20"/>
          <w:lang w:eastAsia="ar-SA"/>
        </w:rPr>
        <w:t xml:space="preserve">Общая проектная численность населения </w:t>
      </w:r>
      <w:r>
        <w:rPr>
          <w:sz w:val="28"/>
          <w:szCs w:val="28"/>
        </w:rPr>
        <w:t xml:space="preserve">- 1317 чел. </w:t>
      </w:r>
    </w:p>
    <w:p w:rsidR="009D0261" w:rsidRDefault="009D0261" w:rsidP="009D0261">
      <w:pPr>
        <w:jc w:val="center"/>
        <w:rPr>
          <w:b/>
          <w:sz w:val="28"/>
          <w:szCs w:val="28"/>
        </w:rPr>
      </w:pPr>
    </w:p>
    <w:tbl>
      <w:tblPr>
        <w:tblW w:w="8576" w:type="dxa"/>
        <w:jc w:val="center"/>
        <w:tblLook w:val="04A0" w:firstRow="1" w:lastRow="0" w:firstColumn="1" w:lastColumn="0" w:noHBand="0" w:noVBand="1"/>
      </w:tblPr>
      <w:tblGrid>
        <w:gridCol w:w="2493"/>
        <w:gridCol w:w="1406"/>
        <w:gridCol w:w="1344"/>
        <w:gridCol w:w="2045"/>
        <w:gridCol w:w="1288"/>
      </w:tblGrid>
      <w:tr w:rsidR="009D0261" w:rsidRPr="009B0268" w:rsidTr="00E05D41">
        <w:trPr>
          <w:trHeight w:val="1581"/>
          <w:jc w:val="center"/>
        </w:trPr>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0261" w:rsidRPr="009B0268" w:rsidRDefault="009D0261" w:rsidP="009D0261">
            <w:pPr>
              <w:jc w:val="center"/>
              <w:rPr>
                <w:color w:val="000000"/>
                <w:sz w:val="24"/>
                <w:szCs w:val="24"/>
              </w:rPr>
            </w:pPr>
            <w:r w:rsidRPr="009B0268">
              <w:rPr>
                <w:color w:val="000000"/>
                <w:sz w:val="24"/>
                <w:szCs w:val="24"/>
              </w:rPr>
              <w:t>Наименование объекта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Единица измерения</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 xml:space="preserve">Норматив согласно </w:t>
            </w:r>
            <w:r>
              <w:rPr>
                <w:color w:val="000000"/>
                <w:sz w:val="24"/>
                <w:szCs w:val="24"/>
              </w:rPr>
              <w:t>СП</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Минимально необходимое количество для территории проектирования</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Принято проектом</w:t>
            </w:r>
          </w:p>
        </w:tc>
      </w:tr>
      <w:tr w:rsidR="009D0261" w:rsidRPr="009B0268" w:rsidTr="00720F21">
        <w:trPr>
          <w:trHeight w:val="838"/>
          <w:jc w:val="center"/>
        </w:trPr>
        <w:tc>
          <w:tcPr>
            <w:tcW w:w="2493" w:type="dxa"/>
            <w:tcBorders>
              <w:top w:val="nil"/>
              <w:left w:val="single" w:sz="4" w:space="0" w:color="auto"/>
              <w:bottom w:val="single" w:sz="4" w:space="0" w:color="auto"/>
              <w:right w:val="single" w:sz="4" w:space="0" w:color="auto"/>
            </w:tcBorders>
            <w:shd w:val="clear" w:color="auto" w:fill="auto"/>
            <w:vAlign w:val="center"/>
            <w:hideMark/>
          </w:tcPr>
          <w:p w:rsidR="00E05D41" w:rsidRPr="009B0268" w:rsidRDefault="009D0261" w:rsidP="00E05D41">
            <w:pPr>
              <w:jc w:val="center"/>
              <w:rPr>
                <w:color w:val="000000"/>
                <w:sz w:val="24"/>
                <w:szCs w:val="24"/>
              </w:rPr>
            </w:pPr>
            <w:r w:rsidRPr="009B0268">
              <w:rPr>
                <w:color w:val="000000"/>
                <w:sz w:val="24"/>
                <w:szCs w:val="24"/>
              </w:rPr>
              <w:t>Общеобразовательная школа</w:t>
            </w:r>
          </w:p>
        </w:tc>
        <w:tc>
          <w:tcPr>
            <w:tcW w:w="1406"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мест</w:t>
            </w:r>
          </w:p>
        </w:tc>
        <w:tc>
          <w:tcPr>
            <w:tcW w:w="1344"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1</w:t>
            </w:r>
            <w:r>
              <w:rPr>
                <w:color w:val="000000"/>
                <w:sz w:val="24"/>
                <w:szCs w:val="24"/>
              </w:rPr>
              <w:t>80</w:t>
            </w:r>
            <w:r w:rsidRPr="009B0268">
              <w:rPr>
                <w:color w:val="000000"/>
                <w:sz w:val="24"/>
                <w:szCs w:val="24"/>
              </w:rPr>
              <w:t xml:space="preserve"> на 1 тыс. человек</w:t>
            </w:r>
          </w:p>
        </w:tc>
        <w:tc>
          <w:tcPr>
            <w:tcW w:w="2045"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Pr>
                <w:color w:val="000000"/>
                <w:sz w:val="24"/>
                <w:szCs w:val="24"/>
              </w:rPr>
              <w:t>237</w:t>
            </w:r>
          </w:p>
        </w:tc>
        <w:tc>
          <w:tcPr>
            <w:tcW w:w="1288"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Pr>
                <w:color w:val="000000"/>
                <w:sz w:val="24"/>
                <w:szCs w:val="24"/>
              </w:rPr>
              <w:t>275</w:t>
            </w:r>
          </w:p>
        </w:tc>
      </w:tr>
      <w:tr w:rsidR="009D0261" w:rsidRPr="009B0268" w:rsidTr="00720F21">
        <w:trPr>
          <w:trHeight w:val="1262"/>
          <w:jc w:val="center"/>
        </w:trPr>
        <w:tc>
          <w:tcPr>
            <w:tcW w:w="2493" w:type="dxa"/>
            <w:tcBorders>
              <w:top w:val="nil"/>
              <w:left w:val="single" w:sz="4" w:space="0" w:color="auto"/>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Дошкольное образовательное учреждение</w:t>
            </w:r>
          </w:p>
        </w:tc>
        <w:tc>
          <w:tcPr>
            <w:tcW w:w="1406"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sidRPr="009B0268">
              <w:rPr>
                <w:color w:val="000000"/>
                <w:sz w:val="24"/>
                <w:szCs w:val="24"/>
              </w:rPr>
              <w:t>мест</w:t>
            </w:r>
          </w:p>
        </w:tc>
        <w:tc>
          <w:tcPr>
            <w:tcW w:w="1344"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Pr>
                <w:color w:val="000000"/>
                <w:sz w:val="24"/>
                <w:szCs w:val="24"/>
              </w:rPr>
              <w:t>100</w:t>
            </w:r>
            <w:r w:rsidRPr="009B0268">
              <w:rPr>
                <w:color w:val="000000"/>
                <w:sz w:val="24"/>
                <w:szCs w:val="24"/>
              </w:rPr>
              <w:t xml:space="preserve"> на 1 тыс. человек</w:t>
            </w:r>
          </w:p>
        </w:tc>
        <w:tc>
          <w:tcPr>
            <w:tcW w:w="2045"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Pr>
                <w:color w:val="000000"/>
                <w:sz w:val="24"/>
                <w:szCs w:val="24"/>
              </w:rPr>
              <w:t>132</w:t>
            </w:r>
          </w:p>
        </w:tc>
        <w:tc>
          <w:tcPr>
            <w:tcW w:w="1288" w:type="dxa"/>
            <w:tcBorders>
              <w:top w:val="nil"/>
              <w:left w:val="nil"/>
              <w:bottom w:val="single" w:sz="4" w:space="0" w:color="auto"/>
              <w:right w:val="single" w:sz="4" w:space="0" w:color="auto"/>
            </w:tcBorders>
            <w:shd w:val="clear" w:color="auto" w:fill="auto"/>
            <w:vAlign w:val="center"/>
            <w:hideMark/>
          </w:tcPr>
          <w:p w:rsidR="009D0261" w:rsidRPr="009B0268" w:rsidRDefault="009D0261" w:rsidP="00720F21">
            <w:pPr>
              <w:jc w:val="center"/>
              <w:rPr>
                <w:color w:val="000000"/>
                <w:sz w:val="24"/>
                <w:szCs w:val="24"/>
              </w:rPr>
            </w:pPr>
            <w:r>
              <w:rPr>
                <w:color w:val="000000"/>
                <w:sz w:val="24"/>
                <w:szCs w:val="24"/>
              </w:rPr>
              <w:t>150</w:t>
            </w:r>
          </w:p>
        </w:tc>
      </w:tr>
    </w:tbl>
    <w:p w:rsidR="00F33A74" w:rsidRPr="00F33A74" w:rsidRDefault="00F33A74" w:rsidP="00F33A74">
      <w:pPr>
        <w:pStyle w:val="a5"/>
        <w:rPr>
          <w:sz w:val="32"/>
          <w:highlight w:val="yellow"/>
        </w:rPr>
      </w:pPr>
    </w:p>
    <w:p w:rsidR="00F33A74" w:rsidRPr="00F33A74" w:rsidRDefault="00F33A74" w:rsidP="00E608C4">
      <w:pPr>
        <w:pStyle w:val="a5"/>
        <w:spacing w:before="3"/>
        <w:outlineLvl w:val="0"/>
        <w:rPr>
          <w:sz w:val="37"/>
          <w:highlight w:val="yellow"/>
        </w:rPr>
      </w:pPr>
    </w:p>
    <w:p w:rsidR="00F33A74" w:rsidRPr="009D0261" w:rsidRDefault="00F33A74" w:rsidP="00E608C4">
      <w:pPr>
        <w:pStyle w:val="1"/>
        <w:spacing w:before="1" w:line="276" w:lineRule="auto"/>
        <w:ind w:left="518" w:right="917" w:hanging="5"/>
        <w:jc w:val="center"/>
        <w:rPr>
          <w:rFonts w:ascii="Times New Roman" w:hAnsi="Times New Roman" w:cs="Times New Roman"/>
          <w:color w:val="auto"/>
        </w:rPr>
      </w:pPr>
      <w:bookmarkStart w:id="31" w:name="Раздел_3._Обоснование_соответствия_плани"/>
      <w:bookmarkStart w:id="32" w:name="_bookmark3"/>
      <w:bookmarkStart w:id="33" w:name="_Toc55203533"/>
      <w:bookmarkEnd w:id="31"/>
      <w:bookmarkEnd w:id="32"/>
      <w:r w:rsidRPr="009D0261">
        <w:rPr>
          <w:rFonts w:ascii="Times New Roman" w:hAnsi="Times New Roman" w:cs="Times New Roman"/>
          <w:color w:val="auto"/>
        </w:rPr>
        <w:t>Раздел 3. Обоснование соответствия планируемых параметров, местоположения и назначения объектов регионального значения,</w:t>
      </w:r>
      <w:r w:rsidR="002017D6" w:rsidRPr="002017D6">
        <w:rPr>
          <w:rFonts w:ascii="Times New Roman" w:hAnsi="Times New Roman" w:cs="Times New Roman"/>
          <w:color w:val="auto"/>
        </w:rPr>
        <w:t xml:space="preserve"> </w:t>
      </w:r>
      <w:r w:rsidRPr="009D0261">
        <w:rPr>
          <w:rFonts w:ascii="Times New Roman" w:hAnsi="Times New Roman" w:cs="Times New Roman"/>
          <w:color w:val="auto"/>
        </w:rPr>
        <w:t>объектов местного значения нормативам градостроительного проектирования и требованиям градостроительных</w:t>
      </w:r>
      <w:r w:rsidR="002017D6" w:rsidRPr="002017D6">
        <w:rPr>
          <w:rFonts w:ascii="Times New Roman" w:hAnsi="Times New Roman" w:cs="Times New Roman"/>
          <w:color w:val="auto"/>
        </w:rPr>
        <w:t xml:space="preserve"> </w:t>
      </w:r>
      <w:r w:rsidRPr="009D0261">
        <w:rPr>
          <w:rFonts w:ascii="Times New Roman" w:hAnsi="Times New Roman" w:cs="Times New Roman"/>
          <w:color w:val="auto"/>
        </w:rPr>
        <w:t>регламентов</w:t>
      </w:r>
      <w:bookmarkEnd w:id="33"/>
    </w:p>
    <w:p w:rsidR="00F33A74" w:rsidRPr="009D0261" w:rsidRDefault="00F33A74" w:rsidP="00F33A74">
      <w:pPr>
        <w:pStyle w:val="a5"/>
        <w:spacing w:before="10"/>
        <w:rPr>
          <w:b/>
          <w:sz w:val="31"/>
        </w:rPr>
      </w:pPr>
    </w:p>
    <w:p w:rsidR="009D0261" w:rsidRPr="009D0261" w:rsidRDefault="00F33A74" w:rsidP="009D0261">
      <w:pPr>
        <w:pStyle w:val="a5"/>
        <w:spacing w:before="89"/>
        <w:ind w:firstLine="567"/>
        <w:jc w:val="both"/>
      </w:pPr>
      <w:r w:rsidRPr="00FF3323">
        <w:rPr>
          <w:highlight w:val="yellow"/>
        </w:rPr>
        <w:t>Генеральным</w:t>
      </w:r>
      <w:r w:rsidRPr="00FF3323">
        <w:rPr>
          <w:highlight w:val="yellow"/>
        </w:rPr>
        <w:tab/>
        <w:t>планом</w:t>
      </w:r>
      <w:r w:rsidRPr="00FF3323">
        <w:rPr>
          <w:highlight w:val="yellow"/>
        </w:rPr>
        <w:tab/>
        <w:t>муници</w:t>
      </w:r>
      <w:r w:rsidR="009D0261" w:rsidRPr="00FF3323">
        <w:rPr>
          <w:highlight w:val="yellow"/>
        </w:rPr>
        <w:t>пального</w:t>
      </w:r>
      <w:r w:rsidR="009D0261" w:rsidRPr="00FF3323">
        <w:rPr>
          <w:highlight w:val="yellow"/>
        </w:rPr>
        <w:tab/>
        <w:t>образования</w:t>
      </w:r>
      <w:r w:rsidR="009D0261" w:rsidRPr="00FF3323">
        <w:rPr>
          <w:highlight w:val="yellow"/>
        </w:rPr>
        <w:tab/>
        <w:t xml:space="preserve">городского </w:t>
      </w:r>
      <w:r w:rsidR="009D0261" w:rsidRPr="00FF3323">
        <w:rPr>
          <w:rFonts w:eastAsiaTheme="minorHAnsi"/>
          <w:color w:val="000000"/>
          <w:highlight w:val="yellow"/>
          <w:lang w:eastAsia="en-US" w:bidi="ar-SA"/>
        </w:rPr>
        <w:t xml:space="preserve">округа «Поселок Агинское». </w:t>
      </w:r>
      <w:r w:rsidRPr="00FF3323">
        <w:rPr>
          <w:highlight w:val="yellow"/>
        </w:rPr>
        <w:t xml:space="preserve"> размещение объектов федерального, регионального и</w:t>
      </w:r>
      <w:r w:rsidR="002017D6" w:rsidRPr="00FF3323">
        <w:rPr>
          <w:highlight w:val="yellow"/>
        </w:rPr>
        <w:t xml:space="preserve"> </w:t>
      </w:r>
      <w:r w:rsidRPr="00FF3323">
        <w:rPr>
          <w:highlight w:val="yellow"/>
        </w:rPr>
        <w:t>местного</w:t>
      </w:r>
      <w:r w:rsidR="002017D6" w:rsidRPr="00FF3323">
        <w:rPr>
          <w:highlight w:val="yellow"/>
        </w:rPr>
        <w:t xml:space="preserve"> </w:t>
      </w:r>
      <w:r w:rsidR="009D0261" w:rsidRPr="00FF3323">
        <w:rPr>
          <w:highlight w:val="yellow"/>
        </w:rPr>
        <w:t>значения в границах проекта планировки территории не запланировано.</w:t>
      </w:r>
    </w:p>
    <w:p w:rsidR="00F33A74" w:rsidRPr="009D0261" w:rsidRDefault="00F33A74" w:rsidP="00F33A74">
      <w:pPr>
        <w:pStyle w:val="a5"/>
        <w:tabs>
          <w:tab w:val="left" w:pos="2946"/>
          <w:tab w:val="left" w:pos="4058"/>
          <w:tab w:val="left" w:pos="6298"/>
          <w:tab w:val="left" w:pos="8019"/>
          <w:tab w:val="left" w:pos="9582"/>
        </w:tabs>
        <w:spacing w:before="1" w:line="276" w:lineRule="auto"/>
        <w:ind w:left="259" w:right="653" w:firstLine="850"/>
      </w:pPr>
    </w:p>
    <w:p w:rsidR="00F33A74" w:rsidRPr="00110F39" w:rsidRDefault="00F33A74" w:rsidP="00F33A74">
      <w:pPr>
        <w:spacing w:line="276" w:lineRule="auto"/>
        <w:rPr>
          <w:highlight w:val="yellow"/>
        </w:rPr>
        <w:sectPr w:rsidR="00F33A74" w:rsidRPr="00110F39" w:rsidSect="009D0261">
          <w:pgSz w:w="12000" w:h="17020"/>
          <w:pgMar w:top="960" w:right="660" w:bottom="280" w:left="960" w:header="316" w:footer="0" w:gutter="0"/>
          <w:cols w:space="720"/>
        </w:sectPr>
      </w:pPr>
    </w:p>
    <w:p w:rsidR="00F33A74" w:rsidRPr="009D0261" w:rsidRDefault="00F33A74" w:rsidP="00E608C4">
      <w:pPr>
        <w:pStyle w:val="1"/>
        <w:jc w:val="center"/>
        <w:rPr>
          <w:rFonts w:ascii="Times New Roman" w:hAnsi="Times New Roman" w:cs="Times New Roman"/>
          <w:color w:val="auto"/>
        </w:rPr>
      </w:pPr>
      <w:bookmarkStart w:id="34" w:name="Раздел_4._Обоснование_положений_по_описа"/>
      <w:bookmarkStart w:id="35" w:name="_bookmark4"/>
      <w:bookmarkStart w:id="36" w:name="_Toc55203534"/>
      <w:bookmarkEnd w:id="34"/>
      <w:bookmarkEnd w:id="35"/>
      <w:r w:rsidRPr="009D0261">
        <w:rPr>
          <w:rFonts w:ascii="Times New Roman" w:hAnsi="Times New Roman" w:cs="Times New Roman"/>
          <w:color w:val="auto"/>
        </w:rPr>
        <w:lastRenderedPageBreak/>
        <w:t>Раздел 4. Обоснование положений по описанию и размещению объектов транспортной, инженерной инфраструктуры и инженерной подготовки территории</w:t>
      </w:r>
      <w:bookmarkEnd w:id="36"/>
    </w:p>
    <w:p w:rsidR="00F33A74" w:rsidRPr="009D0261" w:rsidRDefault="00F33A74" w:rsidP="00E608C4">
      <w:pPr>
        <w:pStyle w:val="a7"/>
        <w:numPr>
          <w:ilvl w:val="1"/>
          <w:numId w:val="22"/>
        </w:numPr>
        <w:tabs>
          <w:tab w:val="left" w:pos="1998"/>
        </w:tabs>
        <w:spacing w:before="253"/>
        <w:jc w:val="left"/>
        <w:outlineLvl w:val="1"/>
        <w:rPr>
          <w:b/>
          <w:sz w:val="28"/>
        </w:rPr>
      </w:pPr>
      <w:bookmarkStart w:id="37" w:name="4.1._Транспортная_инфраструктура_и_уличн"/>
      <w:bookmarkStart w:id="38" w:name="_Toc55203535"/>
      <w:bookmarkEnd w:id="37"/>
      <w:r w:rsidRPr="009D0261">
        <w:rPr>
          <w:b/>
          <w:sz w:val="28"/>
        </w:rPr>
        <w:t>Транспортная инфраструктура и улично-</w:t>
      </w:r>
      <w:proofErr w:type="spellStart"/>
      <w:r w:rsidRPr="009D0261">
        <w:rPr>
          <w:b/>
          <w:sz w:val="28"/>
        </w:rPr>
        <w:t>дорожнаясеть</w:t>
      </w:r>
      <w:bookmarkEnd w:id="38"/>
      <w:proofErr w:type="spellEnd"/>
    </w:p>
    <w:p w:rsidR="00F33A74" w:rsidRPr="00F33A74" w:rsidRDefault="00F33A74" w:rsidP="00F33A74">
      <w:pPr>
        <w:pStyle w:val="a5"/>
        <w:spacing w:before="10"/>
        <w:rPr>
          <w:b/>
          <w:sz w:val="35"/>
          <w:highlight w:val="yellow"/>
        </w:rPr>
      </w:pPr>
    </w:p>
    <w:p w:rsidR="00F33A74" w:rsidRPr="00E05D41" w:rsidRDefault="00F33A74" w:rsidP="00F33A74">
      <w:pPr>
        <w:pStyle w:val="a5"/>
        <w:spacing w:line="276" w:lineRule="auto"/>
        <w:ind w:left="259" w:right="656" w:firstLine="850"/>
        <w:jc w:val="both"/>
      </w:pPr>
      <w:r w:rsidRPr="00E05D41">
        <w:t>Основной целью при проектировании улично-дорожной сети является обеспечение удобной и рациональной связи всех участков жилой застройки с существующей улично-дорожной сетью.</w:t>
      </w:r>
    </w:p>
    <w:p w:rsidR="00F33A74" w:rsidRPr="00E05D41" w:rsidRDefault="00F33A74" w:rsidP="00F33A74">
      <w:pPr>
        <w:pStyle w:val="a5"/>
        <w:spacing w:line="276" w:lineRule="auto"/>
        <w:ind w:left="259" w:right="647" w:firstLine="850"/>
        <w:jc w:val="both"/>
      </w:pPr>
      <w:r w:rsidRPr="00FF3323">
        <w:rPr>
          <w:highlight w:val="yellow"/>
        </w:rPr>
        <w:t xml:space="preserve">Улично-дорожная сеть (УДС) запроектирована согласно </w:t>
      </w:r>
      <w:r w:rsidRPr="00FF3323">
        <w:rPr>
          <w:spacing w:val="-3"/>
          <w:highlight w:val="yellow"/>
        </w:rPr>
        <w:t xml:space="preserve">требованиям </w:t>
      </w:r>
      <w:r w:rsidRPr="00FF3323">
        <w:rPr>
          <w:spacing w:val="3"/>
          <w:highlight w:val="yellow"/>
        </w:rPr>
        <w:t xml:space="preserve">СП </w:t>
      </w:r>
      <w:r w:rsidRPr="00FF3323">
        <w:rPr>
          <w:highlight w:val="yellow"/>
        </w:rPr>
        <w:t xml:space="preserve">42.133330.2016 «Градостроительство. Планировка и застройка </w:t>
      </w:r>
      <w:r w:rsidRPr="00FF3323">
        <w:rPr>
          <w:spacing w:val="2"/>
          <w:highlight w:val="yellow"/>
        </w:rPr>
        <w:t xml:space="preserve">городских </w:t>
      </w:r>
      <w:r w:rsidRPr="00FF3323">
        <w:rPr>
          <w:highlight w:val="yellow"/>
        </w:rPr>
        <w:t xml:space="preserve">и сельских поселений. Актуализированная редакция </w:t>
      </w:r>
      <w:r w:rsidRPr="00FF3323">
        <w:rPr>
          <w:spacing w:val="2"/>
          <w:highlight w:val="yellow"/>
        </w:rPr>
        <w:t xml:space="preserve">СНиП 2.07.01-89*». </w:t>
      </w:r>
      <w:r w:rsidRPr="00FF3323">
        <w:rPr>
          <w:highlight w:val="yellow"/>
        </w:rPr>
        <w:t>Проектируемая УДС представлена жилыми улицами (улицы местного зн</w:t>
      </w:r>
      <w:r w:rsidR="00E05D41" w:rsidRPr="00FF3323">
        <w:rPr>
          <w:highlight w:val="yellow"/>
        </w:rPr>
        <w:t xml:space="preserve">ачения в зоне жилой застройки ), улицей районного значения </w:t>
      </w:r>
      <w:r w:rsidRPr="00FF3323">
        <w:rPr>
          <w:highlight w:val="yellow"/>
        </w:rPr>
        <w:t>и</w:t>
      </w:r>
      <w:r w:rsidR="002017D6" w:rsidRPr="00FF3323">
        <w:rPr>
          <w:highlight w:val="yellow"/>
        </w:rPr>
        <w:t xml:space="preserve"> </w:t>
      </w:r>
      <w:r w:rsidRPr="00FF3323">
        <w:rPr>
          <w:highlight w:val="yellow"/>
        </w:rPr>
        <w:t>проезд</w:t>
      </w:r>
      <w:r w:rsidR="00E05D41" w:rsidRPr="00FF3323">
        <w:rPr>
          <w:highlight w:val="yellow"/>
        </w:rPr>
        <w:t>ами.</w:t>
      </w:r>
    </w:p>
    <w:p w:rsidR="00F33A74" w:rsidRPr="00E05D41" w:rsidRDefault="00F33A74" w:rsidP="00F33A74">
      <w:pPr>
        <w:pStyle w:val="a5"/>
        <w:spacing w:before="1" w:line="276" w:lineRule="auto"/>
        <w:ind w:left="259" w:right="650" w:firstLine="850"/>
        <w:jc w:val="both"/>
      </w:pPr>
      <w:r w:rsidRPr="00FF3323">
        <w:rPr>
          <w:highlight w:val="yellow"/>
        </w:rPr>
        <w:t xml:space="preserve">Общая протяженность проектируемой УДС – </w:t>
      </w:r>
      <w:r w:rsidR="00E05D41" w:rsidRPr="00FF3323">
        <w:rPr>
          <w:highlight w:val="yellow"/>
        </w:rPr>
        <w:t>304944</w:t>
      </w:r>
      <w:r w:rsidRPr="00FF3323">
        <w:rPr>
          <w:highlight w:val="yellow"/>
        </w:rPr>
        <w:t>м</w:t>
      </w:r>
      <w:r w:rsidRPr="00E05D41">
        <w:t xml:space="preserve">. </w:t>
      </w:r>
    </w:p>
    <w:p w:rsidR="00F33A74" w:rsidRPr="00E05D41" w:rsidRDefault="00F33A74" w:rsidP="00F33A74">
      <w:pPr>
        <w:pStyle w:val="a5"/>
        <w:spacing w:before="3" w:line="276" w:lineRule="auto"/>
        <w:ind w:left="259" w:right="647" w:firstLine="850"/>
        <w:jc w:val="both"/>
      </w:pPr>
      <w:bookmarkStart w:id="39" w:name="Все_технические_средства_организации_дор"/>
      <w:bookmarkEnd w:id="39"/>
      <w:r w:rsidRPr="009B2935">
        <w:rPr>
          <w:highlight w:val="yellow"/>
        </w:rPr>
        <w:t>Все технические средства организации дорожного движения дорожные знаки, светофорные объекты и т. п. устанавливаются с соблюдением требований ГОСТ Р 52766-2007 «Дороги автомобильные общего пользования. Элементы благоустройства. Общие требования»,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на дальнейших стадиях проектирования.</w:t>
      </w:r>
    </w:p>
    <w:p w:rsidR="00E05D41" w:rsidRPr="00110F39" w:rsidRDefault="00F33A74" w:rsidP="00E05D41">
      <w:pPr>
        <w:pStyle w:val="a5"/>
        <w:spacing w:before="5" w:line="276" w:lineRule="auto"/>
        <w:ind w:left="259" w:right="647" w:firstLine="850"/>
        <w:jc w:val="both"/>
      </w:pPr>
      <w:r w:rsidRPr="009B2935">
        <w:rPr>
          <w:highlight w:val="yellow"/>
        </w:rPr>
        <w:t>Хранение индивидуального автотранспорта предлагается в границах образуемых земельных участках</w:t>
      </w:r>
      <w:r w:rsidRPr="00E05D41">
        <w:t>.</w:t>
      </w:r>
    </w:p>
    <w:p w:rsidR="002017D6" w:rsidRPr="002017D6" w:rsidRDefault="002017D6" w:rsidP="00E05D41">
      <w:pPr>
        <w:pStyle w:val="a5"/>
        <w:spacing w:before="5" w:line="276" w:lineRule="auto"/>
        <w:ind w:left="259" w:right="647" w:firstLine="850"/>
        <w:jc w:val="both"/>
      </w:pPr>
      <w:r w:rsidRPr="009B2935">
        <w:rPr>
          <w:highlight w:val="yellow"/>
        </w:rPr>
        <w:t>На территории проектирования планируется остановка общественного транспорта в районе проектируемой школы.</w:t>
      </w:r>
      <w:r>
        <w:t xml:space="preserve"> </w:t>
      </w:r>
    </w:p>
    <w:p w:rsidR="00E05D41" w:rsidRPr="009B2935" w:rsidRDefault="00E05D41" w:rsidP="00E05D41">
      <w:pPr>
        <w:pStyle w:val="S"/>
        <w:spacing w:line="240" w:lineRule="auto"/>
        <w:ind w:right="692"/>
        <w:rPr>
          <w:highlight w:val="yellow"/>
        </w:rPr>
      </w:pPr>
      <w:r w:rsidRPr="009B2935">
        <w:rPr>
          <w:highlight w:val="yellow"/>
        </w:rPr>
        <w:t>Улицы местного значения в жилой застройке - 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Pr="009B2935">
        <w:rPr>
          <w:highlight w:val="yellow"/>
        </w:rPr>
        <w:br/>
        <w:t>обеспечивают непосредственный доступ к зданиям и земельным участкам:</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ширина в красных линиях: 20-35 м;</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расчетная скорость движения: 40 км/ч;</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ширина полосы движения: 3 - 3,5м;</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число полос движения: 2;</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радиус закругления проезжей части: 6 м;</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ширина пешеходной части тротуара: 2м.</w:t>
      </w:r>
    </w:p>
    <w:p w:rsidR="00E05D41" w:rsidRPr="009B2935" w:rsidRDefault="00E05D41" w:rsidP="00A268D2">
      <w:pPr>
        <w:pStyle w:val="S"/>
        <w:numPr>
          <w:ilvl w:val="0"/>
          <w:numId w:val="25"/>
        </w:numPr>
        <w:spacing w:line="240" w:lineRule="auto"/>
        <w:ind w:left="0" w:right="692" w:firstLine="709"/>
        <w:rPr>
          <w:highlight w:val="yellow"/>
        </w:rPr>
      </w:pPr>
      <w:r w:rsidRPr="009B2935">
        <w:rPr>
          <w:highlight w:val="yellow"/>
        </w:rPr>
        <w:t>ширина велодорожки:2м.</w:t>
      </w:r>
    </w:p>
    <w:p w:rsidR="002017D6" w:rsidRDefault="002017D6" w:rsidP="002017D6">
      <w:pPr>
        <w:pStyle w:val="S"/>
        <w:spacing w:line="240" w:lineRule="auto"/>
        <w:ind w:right="692"/>
      </w:pPr>
    </w:p>
    <w:p w:rsidR="002017D6" w:rsidRDefault="002017D6" w:rsidP="002017D6">
      <w:pPr>
        <w:pStyle w:val="S"/>
        <w:spacing w:line="240" w:lineRule="auto"/>
        <w:ind w:right="692"/>
      </w:pPr>
    </w:p>
    <w:p w:rsidR="002017D6" w:rsidRDefault="002017D6" w:rsidP="002017D6">
      <w:pPr>
        <w:pStyle w:val="S"/>
        <w:spacing w:line="240" w:lineRule="auto"/>
        <w:ind w:right="692"/>
      </w:pPr>
    </w:p>
    <w:p w:rsidR="002017D6" w:rsidRDefault="002017D6" w:rsidP="002017D6">
      <w:pPr>
        <w:pStyle w:val="S"/>
        <w:spacing w:line="240" w:lineRule="auto"/>
        <w:ind w:right="692"/>
      </w:pPr>
    </w:p>
    <w:p w:rsidR="00E608C4" w:rsidRDefault="00E608C4" w:rsidP="002017D6">
      <w:pPr>
        <w:pStyle w:val="S"/>
        <w:spacing w:line="240" w:lineRule="auto"/>
        <w:ind w:right="692"/>
      </w:pPr>
    </w:p>
    <w:p w:rsidR="00E608C4" w:rsidRPr="00260894" w:rsidRDefault="00E608C4" w:rsidP="002017D6">
      <w:pPr>
        <w:pStyle w:val="S"/>
        <w:spacing w:line="240" w:lineRule="auto"/>
        <w:ind w:right="692"/>
      </w:pPr>
    </w:p>
    <w:p w:rsidR="00F33A74" w:rsidRPr="00F33A74" w:rsidRDefault="00F33A74" w:rsidP="00F33A74">
      <w:pPr>
        <w:pStyle w:val="a5"/>
        <w:spacing w:before="1"/>
        <w:rPr>
          <w:sz w:val="16"/>
          <w:highlight w:val="yellow"/>
        </w:rPr>
      </w:pPr>
    </w:p>
    <w:p w:rsidR="00F33A74" w:rsidRPr="00720F21" w:rsidRDefault="00F33A74" w:rsidP="00F33A74">
      <w:pPr>
        <w:pStyle w:val="a5"/>
        <w:spacing w:before="87" w:line="276" w:lineRule="auto"/>
        <w:ind w:left="4547" w:right="1150" w:hanging="3780"/>
      </w:pPr>
      <w:r w:rsidRPr="00720F21">
        <w:lastRenderedPageBreak/>
        <w:t xml:space="preserve">Расчет минимального необходимого количества </w:t>
      </w:r>
      <w:proofErr w:type="spellStart"/>
      <w:r w:rsidRPr="00720F21">
        <w:t>машино</w:t>
      </w:r>
      <w:proofErr w:type="spellEnd"/>
      <w:r w:rsidRPr="00720F21">
        <w:t>-мест для хранения автомобилей</w:t>
      </w:r>
    </w:p>
    <w:p w:rsidR="00F33A74" w:rsidRPr="00A84794" w:rsidRDefault="00F33A74" w:rsidP="00F33A74">
      <w:pPr>
        <w:pStyle w:val="a5"/>
        <w:spacing w:before="240"/>
        <w:ind w:left="259"/>
      </w:pPr>
      <w:r w:rsidRPr="00A84794">
        <w:t xml:space="preserve">Расчетный уровень автомобилизации – </w:t>
      </w:r>
      <w:r w:rsidR="00720F21" w:rsidRPr="00A84794">
        <w:t>300</w:t>
      </w:r>
      <w:r w:rsidRPr="00A84794">
        <w:t xml:space="preserve"> </w:t>
      </w:r>
      <w:proofErr w:type="spellStart"/>
      <w:r w:rsidRPr="00A84794">
        <w:t>машино</w:t>
      </w:r>
      <w:proofErr w:type="spellEnd"/>
      <w:r w:rsidRPr="00A84794">
        <w:t>-мест/1000чел.</w:t>
      </w:r>
    </w:p>
    <w:p w:rsidR="00F33A74" w:rsidRPr="00A84794" w:rsidRDefault="00720F21" w:rsidP="00720F21">
      <w:pPr>
        <w:pStyle w:val="a5"/>
        <w:spacing w:before="3"/>
        <w:ind w:left="284"/>
        <w:rPr>
          <w:sz w:val="36"/>
        </w:rPr>
      </w:pPr>
      <w:r w:rsidRPr="00A84794">
        <w:t>Количество проживающих в многоквартирных жилых домах  - 200 чел.</w:t>
      </w:r>
    </w:p>
    <w:p w:rsidR="00A84794" w:rsidRPr="00A84794" w:rsidRDefault="00F33A74" w:rsidP="00F33A74">
      <w:pPr>
        <w:pStyle w:val="a5"/>
        <w:spacing w:line="278" w:lineRule="auto"/>
        <w:ind w:left="259" w:right="2186"/>
      </w:pPr>
      <w:r w:rsidRPr="00A84794">
        <w:t xml:space="preserve">Расчетное количество парковочных мест – </w:t>
      </w:r>
      <w:r w:rsidR="00A84794" w:rsidRPr="00A84794">
        <w:t xml:space="preserve">60 </w:t>
      </w:r>
      <w:proofErr w:type="spellStart"/>
      <w:r w:rsidRPr="00A84794">
        <w:t>машино</w:t>
      </w:r>
      <w:proofErr w:type="spellEnd"/>
      <w:r w:rsidRPr="00A84794">
        <w:t xml:space="preserve">-мест. </w:t>
      </w:r>
    </w:p>
    <w:p w:rsidR="00F33A74" w:rsidRPr="00A84794" w:rsidRDefault="00F33A74" w:rsidP="00F33A74">
      <w:pPr>
        <w:pStyle w:val="a5"/>
        <w:spacing w:line="278" w:lineRule="auto"/>
        <w:ind w:left="259" w:right="2186"/>
      </w:pPr>
      <w:r w:rsidRPr="00A84794">
        <w:t xml:space="preserve">Расчетное количество временных парковочных мест – </w:t>
      </w:r>
      <w:r w:rsidR="00A84794" w:rsidRPr="00A84794">
        <w:t xml:space="preserve">20 </w:t>
      </w:r>
      <w:proofErr w:type="spellStart"/>
      <w:r w:rsidRPr="00A84794">
        <w:t>машино</w:t>
      </w:r>
      <w:proofErr w:type="spellEnd"/>
      <w:r w:rsidRPr="00A84794">
        <w:t>-мест.</w:t>
      </w:r>
    </w:p>
    <w:p w:rsidR="00F33A74" w:rsidRPr="007C31BA" w:rsidRDefault="00F33A74" w:rsidP="00F33A74">
      <w:pPr>
        <w:pStyle w:val="a5"/>
        <w:spacing w:line="276" w:lineRule="auto"/>
        <w:ind w:left="259" w:right="955"/>
      </w:pPr>
      <w:r w:rsidRPr="007C31BA">
        <w:t>Расчетное количество парковочных мест для магазин</w:t>
      </w:r>
      <w:r w:rsidR="007C31BA" w:rsidRPr="007C31BA">
        <w:t>ов</w:t>
      </w:r>
      <w:r w:rsidRPr="007C31BA">
        <w:t xml:space="preserve"> – 1</w:t>
      </w:r>
      <w:r w:rsidR="007C31BA" w:rsidRPr="007C31BA">
        <w:t>1</w:t>
      </w:r>
      <w:r w:rsidRPr="007C31BA">
        <w:t xml:space="preserve"> </w:t>
      </w:r>
      <w:proofErr w:type="spellStart"/>
      <w:r w:rsidRPr="007C31BA">
        <w:t>машино</w:t>
      </w:r>
      <w:proofErr w:type="spellEnd"/>
      <w:r w:rsidRPr="007C31BA">
        <w:t xml:space="preserve">-мест. Проектное количество парковочных мест для магазина – </w:t>
      </w:r>
      <w:r w:rsidR="007C31BA" w:rsidRPr="007C31BA">
        <w:t xml:space="preserve">20 </w:t>
      </w:r>
      <w:proofErr w:type="spellStart"/>
      <w:r w:rsidRPr="007C31BA">
        <w:t>машино</w:t>
      </w:r>
      <w:proofErr w:type="spellEnd"/>
      <w:r w:rsidRPr="007C31BA">
        <w:t>-мест.</w:t>
      </w:r>
    </w:p>
    <w:p w:rsidR="00F33A74" w:rsidRPr="00F33A74" w:rsidRDefault="00F33A74" w:rsidP="00F33A74">
      <w:pPr>
        <w:pStyle w:val="a5"/>
        <w:spacing w:before="9"/>
        <w:rPr>
          <w:sz w:val="31"/>
          <w:highlight w:val="yellow"/>
        </w:rPr>
      </w:pPr>
    </w:p>
    <w:p w:rsidR="00F33A74" w:rsidRPr="00900503" w:rsidRDefault="00F33A74" w:rsidP="00F33A74">
      <w:pPr>
        <w:pStyle w:val="a5"/>
        <w:spacing w:line="276" w:lineRule="auto"/>
        <w:ind w:left="259" w:right="648" w:firstLine="850"/>
        <w:jc w:val="both"/>
      </w:pPr>
      <w:r w:rsidRPr="00DC6C3E">
        <w:rPr>
          <w:highlight w:val="yellow"/>
        </w:rPr>
        <w:t xml:space="preserve">Согласно СП 59.13330.2016 "Доступность зданий и сооружений для маломобильных групп населения" для инвалидов должны быть предусмотрены места парковки личных автомобилей.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sidRPr="00DC6C3E">
        <w:rPr>
          <w:highlight w:val="yellow"/>
        </w:rPr>
        <w:t>машино</w:t>
      </w:r>
      <w:proofErr w:type="spellEnd"/>
      <w:r w:rsidRPr="00DC6C3E">
        <w:rPr>
          <w:highlight w:val="yellow"/>
        </w:rPr>
        <w:t xml:space="preserve">-мест (но не менее одного места) для людей с инвалидностью, в том числе количество специализированных расширенных </w:t>
      </w:r>
      <w:proofErr w:type="spellStart"/>
      <w:r w:rsidRPr="00DC6C3E">
        <w:rPr>
          <w:highlight w:val="yellow"/>
        </w:rPr>
        <w:t>машино</w:t>
      </w:r>
      <w:proofErr w:type="spellEnd"/>
      <w:r w:rsidRPr="00DC6C3E">
        <w:rPr>
          <w:highlight w:val="yellow"/>
        </w:rPr>
        <w:t xml:space="preserve">-мест для транспортных средств инвалидов, передвигающихся на кресле-коляске (не менее одного </w:t>
      </w:r>
      <w:proofErr w:type="spellStart"/>
      <w:r w:rsidRPr="00DC6C3E">
        <w:rPr>
          <w:highlight w:val="yellow"/>
        </w:rPr>
        <w:t>машино</w:t>
      </w:r>
      <w:proofErr w:type="spellEnd"/>
      <w:r w:rsidRPr="00DC6C3E">
        <w:rPr>
          <w:highlight w:val="yellow"/>
        </w:rPr>
        <w:t>-места на парковке у каждого здания).</w:t>
      </w:r>
      <w:r w:rsidRPr="00900503">
        <w:t xml:space="preserve"> </w:t>
      </w:r>
      <w:r w:rsidRPr="00DC6C3E">
        <w:rPr>
          <w:highlight w:val="yellow"/>
        </w:rPr>
        <w:t xml:space="preserve">При этом для машин инвалидов резервируются места, примыкающие к выходам со стоянок, либо максимально приближенные к входам в здания. Места для машин инвалидов выделяются разметкой и обозначаются специальными символами. В проекте планировки территории предусмотрено 5 </w:t>
      </w:r>
      <w:proofErr w:type="spellStart"/>
      <w:r w:rsidRPr="00DC6C3E">
        <w:rPr>
          <w:highlight w:val="yellow"/>
        </w:rPr>
        <w:t>машино</w:t>
      </w:r>
      <w:proofErr w:type="spellEnd"/>
      <w:r w:rsidRPr="00DC6C3E">
        <w:rPr>
          <w:highlight w:val="yellow"/>
        </w:rPr>
        <w:t>-мест.</w:t>
      </w:r>
    </w:p>
    <w:p w:rsidR="00F33A74" w:rsidRPr="007C31BA" w:rsidRDefault="00F33A74" w:rsidP="00F33A74">
      <w:pPr>
        <w:pStyle w:val="a5"/>
        <w:spacing w:before="2" w:line="276" w:lineRule="auto"/>
        <w:ind w:left="259" w:right="650" w:firstLine="850"/>
        <w:jc w:val="both"/>
      </w:pPr>
      <w:r w:rsidRPr="00DC6C3E">
        <w:rPr>
          <w:highlight w:val="yellow"/>
        </w:rPr>
        <w:t>В границах проектирования предусмотрены территории для временного хранения (парковки) легковых автомобилей в соответствии с п. 6.4.1 Региональных нормативов градостроительного проектирования, расстояние до окон жилых и общественных зданий составляет 15</w:t>
      </w:r>
      <w:r w:rsidRPr="007C31BA">
        <w:t xml:space="preserve"> м принято с учетом табл. 7.1.1 СанПиН 2.2.1/2.1.1.1200-03.</w:t>
      </w:r>
    </w:p>
    <w:p w:rsidR="00F33A74" w:rsidRPr="00DC6C3E" w:rsidRDefault="00F33A74" w:rsidP="00F33A74">
      <w:pPr>
        <w:pStyle w:val="a5"/>
        <w:spacing w:before="2" w:line="276" w:lineRule="auto"/>
        <w:ind w:left="259" w:right="644" w:firstLine="850"/>
        <w:jc w:val="both"/>
        <w:rPr>
          <w:highlight w:val="yellow"/>
        </w:rPr>
      </w:pPr>
      <w:r w:rsidRPr="00DC6C3E">
        <w:rPr>
          <w:highlight w:val="yellow"/>
        </w:rPr>
        <w:t>Между автостоянками, улично-дорожной сетью и жилыми домами, площадками различного назначения предлагается высаживать зеленые насаждения</w:t>
      </w:r>
    </w:p>
    <w:p w:rsidR="00F33A74" w:rsidRPr="00DC6C3E" w:rsidRDefault="00F33A74" w:rsidP="00A268D2">
      <w:pPr>
        <w:pStyle w:val="a7"/>
        <w:numPr>
          <w:ilvl w:val="0"/>
          <w:numId w:val="21"/>
        </w:numPr>
        <w:tabs>
          <w:tab w:val="left" w:pos="543"/>
        </w:tabs>
        <w:spacing w:line="276" w:lineRule="auto"/>
        <w:ind w:right="651" w:firstLine="0"/>
        <w:rPr>
          <w:sz w:val="28"/>
          <w:highlight w:val="yellow"/>
        </w:rPr>
      </w:pPr>
      <w:r w:rsidRPr="00DC6C3E">
        <w:rPr>
          <w:sz w:val="28"/>
          <w:highlight w:val="yellow"/>
        </w:rPr>
        <w:t xml:space="preserve">кустарник (сирень </w:t>
      </w:r>
      <w:proofErr w:type="spellStart"/>
      <w:r w:rsidRPr="00DC6C3E">
        <w:rPr>
          <w:sz w:val="28"/>
          <w:highlight w:val="yellow"/>
        </w:rPr>
        <w:t>вингерская</w:t>
      </w:r>
      <w:proofErr w:type="spellEnd"/>
      <w:r w:rsidRPr="00DC6C3E">
        <w:rPr>
          <w:sz w:val="28"/>
          <w:highlight w:val="yellow"/>
        </w:rPr>
        <w:t>, шиповник, роза морщинистая, спирея средняя, другие устойчивые виды</w:t>
      </w:r>
      <w:r w:rsidR="00A84794" w:rsidRPr="00DC6C3E">
        <w:rPr>
          <w:sz w:val="28"/>
          <w:highlight w:val="yellow"/>
        </w:rPr>
        <w:t xml:space="preserve"> </w:t>
      </w:r>
      <w:r w:rsidRPr="00DC6C3E">
        <w:rPr>
          <w:sz w:val="28"/>
          <w:highlight w:val="yellow"/>
        </w:rPr>
        <w:t>кустарников).</w:t>
      </w:r>
    </w:p>
    <w:p w:rsidR="00F33A74" w:rsidRPr="00F33A74" w:rsidRDefault="00F33A74" w:rsidP="00F33A74">
      <w:pPr>
        <w:spacing w:line="276" w:lineRule="auto"/>
        <w:jc w:val="both"/>
        <w:rPr>
          <w:sz w:val="28"/>
          <w:highlight w:val="yellow"/>
        </w:rPr>
        <w:sectPr w:rsidR="00F33A74" w:rsidRPr="00F33A74">
          <w:pgSz w:w="12000" w:h="17020"/>
          <w:pgMar w:top="960" w:right="0" w:bottom="280" w:left="960" w:header="316" w:footer="0" w:gutter="0"/>
          <w:cols w:space="720"/>
        </w:sectPr>
      </w:pPr>
    </w:p>
    <w:p w:rsidR="00F33A74" w:rsidRPr="007C31BA" w:rsidRDefault="00F33A74" w:rsidP="00E608C4">
      <w:pPr>
        <w:pStyle w:val="22"/>
        <w:rPr>
          <w:rFonts w:cs="Times New Roman"/>
        </w:rPr>
      </w:pPr>
      <w:bookmarkStart w:id="40" w:name="4.2._Благоустройство_и_озеленение_террит"/>
      <w:bookmarkStart w:id="41" w:name="_Toc55203536"/>
      <w:bookmarkEnd w:id="40"/>
      <w:r w:rsidRPr="007C31BA">
        <w:rPr>
          <w:rFonts w:cs="Times New Roman"/>
        </w:rPr>
        <w:lastRenderedPageBreak/>
        <w:t>Благоустройство и озеленение</w:t>
      </w:r>
      <w:r w:rsidR="00A84794">
        <w:rPr>
          <w:rFonts w:cs="Times New Roman"/>
        </w:rPr>
        <w:t xml:space="preserve"> </w:t>
      </w:r>
      <w:r w:rsidRPr="007C31BA">
        <w:rPr>
          <w:rFonts w:cs="Times New Roman"/>
        </w:rPr>
        <w:t>территории</w:t>
      </w:r>
      <w:bookmarkEnd w:id="41"/>
    </w:p>
    <w:p w:rsidR="00F33A74" w:rsidRPr="00F33A74" w:rsidRDefault="00F33A74" w:rsidP="00F33A74">
      <w:pPr>
        <w:pStyle w:val="a5"/>
        <w:spacing w:before="3"/>
        <w:rPr>
          <w:b/>
          <w:sz w:val="36"/>
          <w:highlight w:val="yellow"/>
        </w:rPr>
      </w:pPr>
    </w:p>
    <w:p w:rsidR="00F33A74" w:rsidRPr="00DC6C3E" w:rsidRDefault="00F33A74" w:rsidP="007C31BA">
      <w:pPr>
        <w:pStyle w:val="a5"/>
        <w:spacing w:line="276" w:lineRule="auto"/>
        <w:ind w:right="834" w:firstLine="567"/>
        <w:jc w:val="both"/>
        <w:rPr>
          <w:highlight w:val="yellow"/>
        </w:rPr>
      </w:pPr>
      <w:r w:rsidRPr="00DC6C3E">
        <w:rPr>
          <w:highlight w:val="yellow"/>
        </w:rPr>
        <w:t>Проектом предусмотрено благоустройство и озеленение образуемых земельных участков.</w:t>
      </w:r>
    </w:p>
    <w:p w:rsidR="00F33A74" w:rsidRPr="00DC6C3E" w:rsidRDefault="00F33A74" w:rsidP="007C31BA">
      <w:pPr>
        <w:pStyle w:val="a5"/>
        <w:spacing w:line="276" w:lineRule="auto"/>
        <w:ind w:right="834" w:firstLine="567"/>
        <w:jc w:val="both"/>
        <w:rPr>
          <w:highlight w:val="yellow"/>
        </w:rPr>
      </w:pPr>
      <w:r w:rsidRPr="00DC6C3E">
        <w:rPr>
          <w:highlight w:val="yellow"/>
        </w:rPr>
        <w:t xml:space="preserve">В границах земельных участках многоквартирных жилых домов и других объектов капитального строительства размещаются проезды, тротуары, автостоянки, площадки общего пользования , наружное освещение, зеленые зоны. </w:t>
      </w:r>
    </w:p>
    <w:p w:rsidR="00F33A74" w:rsidRPr="007C31BA" w:rsidRDefault="00F33A74" w:rsidP="007C31BA">
      <w:pPr>
        <w:pStyle w:val="a5"/>
        <w:spacing w:before="1"/>
        <w:ind w:right="834" w:firstLine="567"/>
        <w:jc w:val="both"/>
      </w:pPr>
      <w:r w:rsidRPr="00DC6C3E">
        <w:rPr>
          <w:highlight w:val="yellow"/>
        </w:rPr>
        <w:t xml:space="preserve">Планируется строительство сквера с </w:t>
      </w:r>
      <w:r w:rsidR="007C31BA" w:rsidRPr="00DC6C3E">
        <w:rPr>
          <w:highlight w:val="yellow"/>
        </w:rPr>
        <w:t>тремя спортивными площадками, пешеходная аллея. В индивидуальной жилой застройке так же предусмотрены детские игровые площадки и спортивные площадки.</w:t>
      </w:r>
      <w:r w:rsidR="007C31BA" w:rsidRPr="007C31BA">
        <w:t xml:space="preserve"> </w:t>
      </w:r>
    </w:p>
    <w:p w:rsidR="001B2877" w:rsidRDefault="001B2877" w:rsidP="001B2877">
      <w:pPr>
        <w:tabs>
          <w:tab w:val="left" w:pos="9498"/>
        </w:tabs>
        <w:adjustRightInd w:val="0"/>
        <w:ind w:right="834"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4</w:t>
      </w:r>
      <w:r w:rsidRPr="00260894">
        <w:rPr>
          <w:rFonts w:eastAsia="Calibri"/>
          <w:sz w:val="28"/>
        </w:rPr>
        <w:t>.</w:t>
      </w:r>
    </w:p>
    <w:p w:rsidR="007C31BA" w:rsidRDefault="007C31BA" w:rsidP="00F33A74">
      <w:pPr>
        <w:pStyle w:val="a5"/>
        <w:spacing w:before="1"/>
        <w:ind w:left="1109"/>
        <w:jc w:val="both"/>
        <w:rPr>
          <w:highlight w:val="yellow"/>
        </w:rPr>
      </w:pPr>
    </w:p>
    <w:p w:rsidR="007C31BA" w:rsidRPr="00A84794" w:rsidRDefault="00A84794" w:rsidP="00A84794">
      <w:pPr>
        <w:pStyle w:val="a5"/>
        <w:spacing w:before="1"/>
        <w:ind w:left="1109"/>
        <w:jc w:val="center"/>
      </w:pPr>
      <w:r w:rsidRPr="00A84794">
        <w:t>Расчет благоустройства территории</w:t>
      </w:r>
    </w:p>
    <w:tbl>
      <w:tblPr>
        <w:tblW w:w="10180" w:type="dxa"/>
        <w:jc w:val="center"/>
        <w:tblInd w:w="-859" w:type="dxa"/>
        <w:tblLook w:val="04A0" w:firstRow="1" w:lastRow="0" w:firstColumn="1" w:lastColumn="0" w:noHBand="0" w:noVBand="1"/>
      </w:tblPr>
      <w:tblGrid>
        <w:gridCol w:w="988"/>
        <w:gridCol w:w="3118"/>
        <w:gridCol w:w="1560"/>
        <w:gridCol w:w="1701"/>
        <w:gridCol w:w="2813"/>
      </w:tblGrid>
      <w:tr w:rsidR="00A84794" w:rsidRPr="002F2D7F" w:rsidTr="00A84794">
        <w:trPr>
          <w:trHeight w:val="2456"/>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Назначение площадок</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Норма площади на 1 жителя, м</w:t>
            </w:r>
            <w:r w:rsidRPr="002F2D7F">
              <w:rPr>
                <w:color w:val="000000"/>
                <w:sz w:val="28"/>
                <w:szCs w:val="28"/>
                <w:vertAlign w:val="superscript"/>
                <w:lang w:bidi="ar-SA"/>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Требуемая площадь, м</w:t>
            </w:r>
            <w:r w:rsidRPr="002F2D7F">
              <w:rPr>
                <w:color w:val="000000"/>
                <w:sz w:val="28"/>
                <w:szCs w:val="28"/>
                <w:vertAlign w:val="superscript"/>
                <w:lang w:bidi="ar-SA"/>
              </w:rPr>
              <w:t>2</w:t>
            </w:r>
          </w:p>
        </w:tc>
        <w:tc>
          <w:tcPr>
            <w:tcW w:w="2813" w:type="dxa"/>
            <w:tcBorders>
              <w:top w:val="single" w:sz="4" w:space="0" w:color="auto"/>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Минимально допустимое расстояние от окон жилых и общественных зданий до площадок, не менее</w:t>
            </w:r>
          </w:p>
        </w:tc>
      </w:tr>
      <w:tr w:rsidR="00A84794" w:rsidRPr="002F2D7F" w:rsidTr="00A84794">
        <w:trPr>
          <w:trHeight w:val="187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1</w:t>
            </w:r>
          </w:p>
        </w:tc>
        <w:tc>
          <w:tcPr>
            <w:tcW w:w="3118"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Для игр детей дошкольного и младшего школьного возраста</w:t>
            </w:r>
          </w:p>
        </w:tc>
        <w:tc>
          <w:tcPr>
            <w:tcW w:w="1560"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Pr>
                <w:color w:val="000000"/>
                <w:sz w:val="28"/>
                <w:szCs w:val="28"/>
                <w:lang w:bidi="ar-SA"/>
              </w:rPr>
              <w:t>921,9</w:t>
            </w:r>
          </w:p>
        </w:tc>
        <w:tc>
          <w:tcPr>
            <w:tcW w:w="2813"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12 м</w:t>
            </w:r>
          </w:p>
        </w:tc>
      </w:tr>
      <w:tr w:rsidR="00A84794" w:rsidRPr="002F2D7F" w:rsidTr="00A84794">
        <w:trPr>
          <w:trHeight w:val="112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2</w:t>
            </w:r>
          </w:p>
        </w:tc>
        <w:tc>
          <w:tcPr>
            <w:tcW w:w="3118"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Для отдыха взрослого населения</w:t>
            </w:r>
          </w:p>
        </w:tc>
        <w:tc>
          <w:tcPr>
            <w:tcW w:w="1560"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Pr>
                <w:color w:val="000000"/>
                <w:sz w:val="28"/>
                <w:szCs w:val="28"/>
                <w:lang w:bidi="ar-SA"/>
              </w:rPr>
              <w:t>131,7</w:t>
            </w:r>
          </w:p>
        </w:tc>
        <w:tc>
          <w:tcPr>
            <w:tcW w:w="2813"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10 м</w:t>
            </w:r>
          </w:p>
        </w:tc>
      </w:tr>
      <w:tr w:rsidR="00A84794" w:rsidRPr="002F2D7F" w:rsidTr="00A84794">
        <w:trPr>
          <w:trHeight w:val="750"/>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3</w:t>
            </w:r>
          </w:p>
        </w:tc>
        <w:tc>
          <w:tcPr>
            <w:tcW w:w="3118"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Для занятий физкультурой</w:t>
            </w:r>
          </w:p>
        </w:tc>
        <w:tc>
          <w:tcPr>
            <w:tcW w:w="1560"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Pr>
                <w:color w:val="000000"/>
                <w:sz w:val="28"/>
                <w:szCs w:val="28"/>
                <w:lang w:bidi="ar-SA"/>
              </w:rPr>
              <w:t>1317</w:t>
            </w:r>
          </w:p>
        </w:tc>
        <w:tc>
          <w:tcPr>
            <w:tcW w:w="2813"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30 м</w:t>
            </w:r>
          </w:p>
        </w:tc>
      </w:tr>
      <w:tr w:rsidR="00A84794" w:rsidRPr="002F2D7F" w:rsidTr="00A84794">
        <w:trPr>
          <w:trHeight w:val="112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4</w:t>
            </w:r>
          </w:p>
        </w:tc>
        <w:tc>
          <w:tcPr>
            <w:tcW w:w="3118"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Для хозяйственных целей</w:t>
            </w:r>
          </w:p>
        </w:tc>
        <w:tc>
          <w:tcPr>
            <w:tcW w:w="1560"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Pr>
                <w:color w:val="000000"/>
                <w:sz w:val="28"/>
                <w:szCs w:val="28"/>
                <w:lang w:bidi="ar-SA"/>
              </w:rPr>
              <w:t>1317</w:t>
            </w:r>
          </w:p>
        </w:tc>
        <w:tc>
          <w:tcPr>
            <w:tcW w:w="2813"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20 м</w:t>
            </w:r>
          </w:p>
        </w:tc>
      </w:tr>
      <w:tr w:rsidR="00A84794" w:rsidRPr="002F2D7F" w:rsidTr="00A84794">
        <w:trPr>
          <w:trHeight w:val="375"/>
          <w:jc w:val="center"/>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5</w:t>
            </w:r>
          </w:p>
        </w:tc>
        <w:tc>
          <w:tcPr>
            <w:tcW w:w="3118"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Для выгула собак</w:t>
            </w:r>
          </w:p>
        </w:tc>
        <w:tc>
          <w:tcPr>
            <w:tcW w:w="1560"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Pr>
                <w:color w:val="000000"/>
                <w:sz w:val="28"/>
                <w:szCs w:val="28"/>
                <w:lang w:bidi="ar-SA"/>
              </w:rPr>
              <w:t>263,4</w:t>
            </w:r>
          </w:p>
        </w:tc>
        <w:tc>
          <w:tcPr>
            <w:tcW w:w="2813"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40 м</w:t>
            </w:r>
          </w:p>
        </w:tc>
      </w:tr>
      <w:tr w:rsidR="00A84794" w:rsidRPr="002F2D7F" w:rsidTr="00A84794">
        <w:trPr>
          <w:trHeight w:val="3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right"/>
              <w:rPr>
                <w:color w:val="000000"/>
                <w:sz w:val="28"/>
                <w:szCs w:val="28"/>
                <w:lang w:bidi="ar-SA"/>
              </w:rPr>
            </w:pPr>
            <w:r w:rsidRPr="002F2D7F">
              <w:rPr>
                <w:color w:val="000000"/>
                <w:sz w:val="28"/>
                <w:szCs w:val="28"/>
                <w:lang w:bidi="ar-SA"/>
              </w:rPr>
              <w:t>ВСЕГО</w:t>
            </w:r>
          </w:p>
        </w:tc>
        <w:tc>
          <w:tcPr>
            <w:tcW w:w="1701"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Pr>
                <w:color w:val="000000"/>
                <w:sz w:val="28"/>
                <w:szCs w:val="28"/>
                <w:lang w:bidi="ar-SA"/>
              </w:rPr>
              <w:t>3951</w:t>
            </w:r>
          </w:p>
        </w:tc>
        <w:tc>
          <w:tcPr>
            <w:tcW w:w="2813" w:type="dxa"/>
            <w:tcBorders>
              <w:top w:val="nil"/>
              <w:left w:val="nil"/>
              <w:bottom w:val="single" w:sz="4" w:space="0" w:color="auto"/>
              <w:right w:val="single" w:sz="4" w:space="0" w:color="auto"/>
            </w:tcBorders>
            <w:shd w:val="clear" w:color="auto" w:fill="auto"/>
            <w:vAlign w:val="center"/>
            <w:hideMark/>
          </w:tcPr>
          <w:p w:rsidR="00A84794" w:rsidRPr="002F2D7F" w:rsidRDefault="00A84794" w:rsidP="003E135D">
            <w:pPr>
              <w:widowControl/>
              <w:autoSpaceDE/>
              <w:autoSpaceDN/>
              <w:jc w:val="center"/>
              <w:rPr>
                <w:color w:val="000000"/>
                <w:sz w:val="28"/>
                <w:szCs w:val="28"/>
                <w:lang w:bidi="ar-SA"/>
              </w:rPr>
            </w:pPr>
            <w:r w:rsidRPr="002F2D7F">
              <w:rPr>
                <w:color w:val="000000"/>
                <w:sz w:val="28"/>
                <w:szCs w:val="28"/>
                <w:lang w:bidi="ar-SA"/>
              </w:rPr>
              <w:t> </w:t>
            </w:r>
          </w:p>
        </w:tc>
      </w:tr>
    </w:tbl>
    <w:p w:rsidR="00A84794" w:rsidRPr="00F33A74" w:rsidRDefault="00A84794" w:rsidP="00F33A74">
      <w:pPr>
        <w:pStyle w:val="a5"/>
        <w:spacing w:before="1"/>
        <w:ind w:left="1109"/>
        <w:jc w:val="both"/>
        <w:rPr>
          <w:highlight w:val="yellow"/>
        </w:rPr>
      </w:pPr>
    </w:p>
    <w:p w:rsidR="00F33A74" w:rsidRDefault="00F33A74" w:rsidP="00F33A74">
      <w:pPr>
        <w:pStyle w:val="a5"/>
        <w:spacing w:before="8"/>
        <w:rPr>
          <w:sz w:val="36"/>
          <w:highlight w:val="yellow"/>
        </w:rPr>
      </w:pPr>
    </w:p>
    <w:p w:rsidR="00E608C4" w:rsidRDefault="00E608C4" w:rsidP="00F33A74">
      <w:pPr>
        <w:pStyle w:val="a5"/>
        <w:spacing w:before="8"/>
        <w:rPr>
          <w:sz w:val="36"/>
          <w:highlight w:val="yellow"/>
        </w:rPr>
      </w:pPr>
    </w:p>
    <w:p w:rsidR="00E608C4" w:rsidRPr="00F33A74" w:rsidRDefault="00E608C4" w:rsidP="00F33A74">
      <w:pPr>
        <w:pStyle w:val="a5"/>
        <w:spacing w:before="8"/>
        <w:rPr>
          <w:sz w:val="36"/>
          <w:highlight w:val="yellow"/>
        </w:rPr>
      </w:pPr>
    </w:p>
    <w:p w:rsidR="00A87E7E" w:rsidRDefault="00F33A74" w:rsidP="00E608C4">
      <w:pPr>
        <w:pStyle w:val="1"/>
        <w:jc w:val="center"/>
      </w:pPr>
      <w:bookmarkStart w:id="42" w:name="Раздел_5._Сведения_о_существующем_положе"/>
      <w:bookmarkStart w:id="43" w:name="_bookmark5"/>
      <w:bookmarkStart w:id="44" w:name="_Toc55203537"/>
      <w:bookmarkEnd w:id="42"/>
      <w:bookmarkEnd w:id="43"/>
      <w:r w:rsidRPr="00A87E7E">
        <w:rPr>
          <w:rFonts w:ascii="Times New Roman" w:hAnsi="Times New Roman" w:cs="Times New Roman"/>
          <w:color w:val="auto"/>
        </w:rPr>
        <w:lastRenderedPageBreak/>
        <w:t>Раздел 5. Сведения о существующем положении инженерной инфраструктуры в границах проектирования, проектные предложения по обеспечению объектов капитального строительства инженерной инфраструктурой с расчетом нагрузок по инженерно-техническому обеспечению территории</w:t>
      </w:r>
      <w:r w:rsidR="00E608C4">
        <w:rPr>
          <w:rFonts w:ascii="Times New Roman" w:hAnsi="Times New Roman" w:cs="Times New Roman"/>
          <w:color w:val="auto"/>
        </w:rPr>
        <w:t xml:space="preserve"> </w:t>
      </w:r>
      <w:r w:rsidR="00A87E7E" w:rsidRPr="00A87E7E">
        <w:rPr>
          <w:rFonts w:ascii="Times New Roman" w:hAnsi="Times New Roman" w:cs="Times New Roman"/>
          <w:color w:val="auto"/>
        </w:rPr>
        <w:t>граждан</w:t>
      </w:r>
      <w:bookmarkEnd w:id="44"/>
    </w:p>
    <w:p w:rsidR="00A87E7E" w:rsidRPr="00A87E7E" w:rsidRDefault="00A87E7E" w:rsidP="00A87E7E"/>
    <w:p w:rsidR="00A87E7E" w:rsidRPr="00DC6C3E" w:rsidRDefault="00A87E7E" w:rsidP="00A87E7E">
      <w:pPr>
        <w:pStyle w:val="S"/>
        <w:spacing w:line="240" w:lineRule="auto"/>
        <w:ind w:right="834" w:firstLine="567"/>
        <w:rPr>
          <w:highlight w:val="yellow"/>
        </w:rPr>
      </w:pPr>
      <w:r w:rsidRPr="00DC6C3E">
        <w:rPr>
          <w:highlight w:val="yellow"/>
        </w:rPr>
        <w:t>В границах проекта планировки территории расположены действующие объекты коммунальной инфраструктуры, а именно:</w:t>
      </w:r>
    </w:p>
    <w:p w:rsidR="00A87E7E" w:rsidRPr="00DC6C3E" w:rsidRDefault="00A87E7E" w:rsidP="00A268D2">
      <w:pPr>
        <w:pStyle w:val="S"/>
        <w:numPr>
          <w:ilvl w:val="0"/>
          <w:numId w:val="26"/>
        </w:numPr>
        <w:spacing w:line="240" w:lineRule="auto"/>
        <w:ind w:right="834" w:firstLine="567"/>
        <w:rPr>
          <w:highlight w:val="yellow"/>
        </w:rPr>
      </w:pPr>
      <w:r w:rsidRPr="00DC6C3E">
        <w:rPr>
          <w:szCs w:val="28"/>
          <w:highlight w:val="yellow"/>
        </w:rPr>
        <w:t xml:space="preserve">воздушные низковольтные линии электропередачи 110 </w:t>
      </w:r>
      <w:proofErr w:type="spellStart"/>
      <w:r w:rsidRPr="00DC6C3E">
        <w:rPr>
          <w:szCs w:val="28"/>
          <w:highlight w:val="yellow"/>
        </w:rPr>
        <w:t>кВ</w:t>
      </w:r>
      <w:proofErr w:type="spellEnd"/>
      <w:r w:rsidRPr="00DC6C3E">
        <w:rPr>
          <w:szCs w:val="28"/>
          <w:highlight w:val="yellow"/>
        </w:rPr>
        <w:t>;</w:t>
      </w:r>
    </w:p>
    <w:p w:rsidR="00A87E7E" w:rsidRPr="00DC6C3E" w:rsidRDefault="00A87E7E" w:rsidP="00A268D2">
      <w:pPr>
        <w:pStyle w:val="S"/>
        <w:numPr>
          <w:ilvl w:val="0"/>
          <w:numId w:val="26"/>
        </w:numPr>
        <w:spacing w:line="240" w:lineRule="auto"/>
        <w:ind w:right="834" w:firstLine="567"/>
        <w:rPr>
          <w:szCs w:val="28"/>
          <w:highlight w:val="yellow"/>
        </w:rPr>
      </w:pPr>
      <w:r w:rsidRPr="00DC6C3E">
        <w:rPr>
          <w:szCs w:val="28"/>
          <w:highlight w:val="yellow"/>
        </w:rPr>
        <w:t xml:space="preserve">воздушные высоковольтные линии электропередачи 10 </w:t>
      </w:r>
      <w:proofErr w:type="spellStart"/>
      <w:r w:rsidRPr="00DC6C3E">
        <w:rPr>
          <w:szCs w:val="28"/>
          <w:highlight w:val="yellow"/>
        </w:rPr>
        <w:t>кВ</w:t>
      </w:r>
      <w:proofErr w:type="spellEnd"/>
      <w:r w:rsidRPr="00DC6C3E">
        <w:rPr>
          <w:szCs w:val="28"/>
          <w:highlight w:val="yellow"/>
        </w:rPr>
        <w:t>;</w:t>
      </w:r>
    </w:p>
    <w:p w:rsidR="00A87E7E" w:rsidRPr="00DC6C3E" w:rsidRDefault="00A87E7E" w:rsidP="00A268D2">
      <w:pPr>
        <w:pStyle w:val="S"/>
        <w:numPr>
          <w:ilvl w:val="0"/>
          <w:numId w:val="26"/>
        </w:numPr>
        <w:spacing w:line="240" w:lineRule="auto"/>
        <w:ind w:right="834" w:firstLine="567"/>
        <w:rPr>
          <w:szCs w:val="28"/>
          <w:highlight w:val="yellow"/>
        </w:rPr>
      </w:pPr>
      <w:r w:rsidRPr="00DC6C3E">
        <w:rPr>
          <w:szCs w:val="28"/>
          <w:highlight w:val="yellow"/>
        </w:rPr>
        <w:t>сети связи</w:t>
      </w:r>
    </w:p>
    <w:p w:rsidR="00A87E7E" w:rsidRDefault="00A87E7E" w:rsidP="00A87E7E">
      <w:pPr>
        <w:pStyle w:val="S"/>
        <w:ind w:left="720" w:right="834" w:firstLine="567"/>
        <w:rPr>
          <w:b/>
          <w:szCs w:val="28"/>
          <w:u w:val="single"/>
        </w:rPr>
      </w:pPr>
    </w:p>
    <w:p w:rsidR="00A87E7E" w:rsidRPr="00A87E7E" w:rsidRDefault="00A87E7E" w:rsidP="00A87E7E">
      <w:pPr>
        <w:pStyle w:val="S"/>
        <w:ind w:left="720" w:right="834" w:firstLine="567"/>
        <w:rPr>
          <w:szCs w:val="28"/>
          <w:u w:val="single"/>
        </w:rPr>
      </w:pPr>
      <w:r w:rsidRPr="00A87E7E">
        <w:rPr>
          <w:szCs w:val="28"/>
          <w:u w:val="single"/>
        </w:rPr>
        <w:t>Проектные предложения</w:t>
      </w:r>
    </w:p>
    <w:p w:rsidR="00A87E7E" w:rsidRDefault="00A87E7E" w:rsidP="00A87E7E">
      <w:pPr>
        <w:pStyle w:val="S"/>
        <w:ind w:left="720" w:right="834" w:firstLine="567"/>
        <w:rPr>
          <w:b/>
          <w:szCs w:val="28"/>
          <w:u w:val="single"/>
        </w:rPr>
      </w:pPr>
    </w:p>
    <w:p w:rsidR="00A87E7E" w:rsidRPr="00DC6C3E" w:rsidRDefault="00A87E7E" w:rsidP="00A87E7E">
      <w:pPr>
        <w:pStyle w:val="S"/>
        <w:spacing w:line="240" w:lineRule="auto"/>
        <w:ind w:right="834" w:firstLine="567"/>
        <w:rPr>
          <w:szCs w:val="28"/>
          <w:highlight w:val="yellow"/>
        </w:rPr>
      </w:pPr>
      <w:r w:rsidRPr="00DC6C3E">
        <w:rPr>
          <w:szCs w:val="28"/>
          <w:highlight w:val="yellow"/>
        </w:rPr>
        <w:t>Проектом планировки территории предусматривается строительство новых объектов коммунальной инфраструктуры:</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водопровод;</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хозяйственно-бытовая канализация;</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теплоснабжение;</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кабель электропередач;</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кабель связи;</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 xml:space="preserve">канализационная насосная станция - 2 </w:t>
      </w:r>
      <w:proofErr w:type="spellStart"/>
      <w:r w:rsidRPr="00DC6C3E">
        <w:rPr>
          <w:szCs w:val="28"/>
          <w:highlight w:val="yellow"/>
        </w:rPr>
        <w:t>шт</w:t>
      </w:r>
      <w:proofErr w:type="spellEnd"/>
      <w:r w:rsidRPr="00DC6C3E">
        <w:rPr>
          <w:szCs w:val="28"/>
          <w:highlight w:val="yellow"/>
        </w:rPr>
        <w:t>;</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 xml:space="preserve">водонапорная насосная станция- 2 </w:t>
      </w:r>
      <w:proofErr w:type="spellStart"/>
      <w:r w:rsidRPr="00DC6C3E">
        <w:rPr>
          <w:szCs w:val="28"/>
          <w:highlight w:val="yellow"/>
        </w:rPr>
        <w:t>шт</w:t>
      </w:r>
      <w:proofErr w:type="spellEnd"/>
      <w:r w:rsidRPr="00DC6C3E">
        <w:rPr>
          <w:szCs w:val="28"/>
          <w:highlight w:val="yellow"/>
        </w:rPr>
        <w:t>;;</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 xml:space="preserve">трансформаторная подстанция- 2 </w:t>
      </w:r>
      <w:proofErr w:type="spellStart"/>
      <w:r w:rsidRPr="00DC6C3E">
        <w:rPr>
          <w:szCs w:val="28"/>
          <w:highlight w:val="yellow"/>
        </w:rPr>
        <w:t>шт</w:t>
      </w:r>
      <w:proofErr w:type="spellEnd"/>
      <w:r w:rsidRPr="00DC6C3E">
        <w:rPr>
          <w:szCs w:val="28"/>
          <w:highlight w:val="yellow"/>
        </w:rPr>
        <w:t>;</w:t>
      </w:r>
    </w:p>
    <w:p w:rsidR="00A87E7E" w:rsidRPr="00DC6C3E" w:rsidRDefault="00A87E7E" w:rsidP="00A268D2">
      <w:pPr>
        <w:pStyle w:val="S"/>
        <w:numPr>
          <w:ilvl w:val="0"/>
          <w:numId w:val="27"/>
        </w:numPr>
        <w:spacing w:line="240" w:lineRule="auto"/>
        <w:ind w:left="0" w:right="834" w:firstLine="567"/>
        <w:rPr>
          <w:szCs w:val="28"/>
          <w:highlight w:val="yellow"/>
        </w:rPr>
      </w:pPr>
      <w:r w:rsidRPr="00DC6C3E">
        <w:rPr>
          <w:szCs w:val="28"/>
          <w:highlight w:val="yellow"/>
        </w:rPr>
        <w:t>котельная - 2 шт.</w:t>
      </w:r>
    </w:p>
    <w:p w:rsidR="00A87E7E" w:rsidRDefault="00A87E7E" w:rsidP="00A268D2">
      <w:pPr>
        <w:pStyle w:val="S"/>
        <w:numPr>
          <w:ilvl w:val="0"/>
          <w:numId w:val="27"/>
        </w:numPr>
        <w:spacing w:line="240" w:lineRule="auto"/>
        <w:ind w:left="0" w:right="834" w:firstLine="567"/>
        <w:rPr>
          <w:szCs w:val="28"/>
        </w:rPr>
      </w:pPr>
    </w:p>
    <w:p w:rsidR="00F33A74" w:rsidRPr="00A87E7E" w:rsidRDefault="00F33A74" w:rsidP="00F33A74">
      <w:pPr>
        <w:pStyle w:val="a5"/>
        <w:spacing w:before="47"/>
        <w:ind w:left="1109"/>
      </w:pPr>
      <w:r w:rsidRPr="00A87E7E">
        <w:t>Обеспечение объектов капитального строительства сетями теплоснабжения,</w:t>
      </w:r>
    </w:p>
    <w:p w:rsidR="00F33A74" w:rsidRPr="00A87E7E" w:rsidRDefault="00F33A74" w:rsidP="00F33A74">
      <w:pPr>
        <w:pStyle w:val="a5"/>
        <w:spacing w:before="48" w:line="278" w:lineRule="auto"/>
        <w:ind w:left="259" w:right="650"/>
        <w:jc w:val="both"/>
      </w:pPr>
      <w:r w:rsidRPr="00A87E7E">
        <w:t>электроснабжения, водоснабжения, водоотведения осуществляется в соответствии с проектной документацией, выполненной по техническим условиям владельцев сетей в соответствии с требованием действующего</w:t>
      </w:r>
      <w:r w:rsidR="00A84794">
        <w:t xml:space="preserve"> </w:t>
      </w:r>
      <w:r w:rsidRPr="00A87E7E">
        <w:t>законодательства.</w:t>
      </w:r>
    </w:p>
    <w:p w:rsidR="00F33A74" w:rsidRPr="00F33A74" w:rsidRDefault="00F33A74" w:rsidP="00F33A74">
      <w:pPr>
        <w:spacing w:line="278" w:lineRule="auto"/>
        <w:jc w:val="both"/>
        <w:rPr>
          <w:highlight w:val="yellow"/>
        </w:rPr>
        <w:sectPr w:rsidR="00F33A74" w:rsidRPr="00F33A74">
          <w:pgSz w:w="12000" w:h="17020"/>
          <w:pgMar w:top="960" w:right="0" w:bottom="280" w:left="960" w:header="316" w:footer="0" w:gutter="0"/>
          <w:cols w:space="720"/>
        </w:sectPr>
      </w:pPr>
    </w:p>
    <w:p w:rsidR="00F33A74" w:rsidRPr="001B2877" w:rsidRDefault="00F33A74" w:rsidP="00E608C4">
      <w:pPr>
        <w:pStyle w:val="22"/>
        <w:rPr>
          <w:rFonts w:cs="Times New Roman"/>
        </w:rPr>
      </w:pPr>
      <w:bookmarkStart w:id="45" w:name="5.1._Водоснабжение"/>
      <w:bookmarkStart w:id="46" w:name="_Toc55203538"/>
      <w:bookmarkEnd w:id="45"/>
      <w:r w:rsidRPr="001B2877">
        <w:rPr>
          <w:rFonts w:cs="Times New Roman"/>
        </w:rPr>
        <w:lastRenderedPageBreak/>
        <w:t>Водоснабжение</w:t>
      </w:r>
      <w:bookmarkEnd w:id="46"/>
    </w:p>
    <w:p w:rsidR="00F33A74" w:rsidRPr="001B2877" w:rsidRDefault="00F33A74" w:rsidP="00F33A74">
      <w:pPr>
        <w:pStyle w:val="a5"/>
        <w:spacing w:before="3"/>
        <w:rPr>
          <w:b/>
          <w:sz w:val="36"/>
        </w:rPr>
      </w:pPr>
    </w:p>
    <w:p w:rsidR="00F33A74" w:rsidRPr="001B2877" w:rsidRDefault="00F33A74" w:rsidP="001B2877">
      <w:pPr>
        <w:pStyle w:val="a5"/>
        <w:spacing w:line="276" w:lineRule="auto"/>
        <w:ind w:right="657" w:firstLine="567"/>
        <w:jc w:val="both"/>
      </w:pPr>
      <w:r w:rsidRPr="001B2877">
        <w:t>В норму удельного водопотребления включены расходы воды на хозяйственно-питьевые и бытовые нужды жилых зданий.</w:t>
      </w:r>
    </w:p>
    <w:p w:rsidR="00F33A74" w:rsidRPr="001B2877" w:rsidRDefault="00F33A74" w:rsidP="001B2877">
      <w:pPr>
        <w:pStyle w:val="a5"/>
        <w:spacing w:line="276" w:lineRule="auto"/>
        <w:ind w:right="653" w:firstLine="567"/>
        <w:jc w:val="both"/>
      </w:pPr>
      <w:r w:rsidRPr="001B2877">
        <w:t>В проектируемых жилых домах</w:t>
      </w:r>
      <w:r w:rsidR="001B2877" w:rsidRPr="001B2877">
        <w:t xml:space="preserve"> и объектов социального и бытового обслуживания</w:t>
      </w:r>
      <w:r w:rsidRPr="001B2877">
        <w:t xml:space="preserve"> предусматривается полное санитарно-техническое благоустройство с внутренним водопроводом, канализацией и горячим</w:t>
      </w:r>
      <w:r w:rsidR="00A84794">
        <w:t xml:space="preserve"> </w:t>
      </w:r>
      <w:r w:rsidRPr="001B2877">
        <w:t>водоснабжением.</w:t>
      </w:r>
    </w:p>
    <w:p w:rsidR="00F33A74" w:rsidRPr="001B2877" w:rsidRDefault="00F33A74" w:rsidP="001B2877">
      <w:pPr>
        <w:pStyle w:val="a5"/>
        <w:spacing w:line="276" w:lineRule="auto"/>
        <w:ind w:right="651" w:firstLine="567"/>
        <w:jc w:val="both"/>
      </w:pPr>
      <w:r w:rsidRPr="001B2877">
        <w:t>Система водоснабжения микрорайона объединенная: хозяйственно – питьевая - противопожарная низкого давления.</w:t>
      </w:r>
    </w:p>
    <w:p w:rsidR="001B2877" w:rsidRPr="001B2877" w:rsidRDefault="001B2877" w:rsidP="001B2877">
      <w:pPr>
        <w:pStyle w:val="a5"/>
        <w:tabs>
          <w:tab w:val="left" w:pos="9781"/>
        </w:tabs>
        <w:spacing w:line="276" w:lineRule="auto"/>
        <w:ind w:right="660"/>
        <w:jc w:val="both"/>
      </w:pPr>
    </w:p>
    <w:p w:rsidR="001B2877" w:rsidRPr="001B2877" w:rsidRDefault="001B2877" w:rsidP="001B2877">
      <w:pPr>
        <w:tabs>
          <w:tab w:val="left" w:pos="9781"/>
        </w:tabs>
        <w:ind w:right="692" w:firstLine="567"/>
        <w:jc w:val="both"/>
        <w:rPr>
          <w:sz w:val="28"/>
          <w:szCs w:val="28"/>
        </w:rPr>
      </w:pPr>
      <w:r w:rsidRPr="00DC6C3E">
        <w:rPr>
          <w:sz w:val="28"/>
          <w:szCs w:val="28"/>
          <w:highlight w:val="yellow"/>
        </w:rPr>
        <w:t>Расчет выполнен на основании Генерального плана городского округа "Поселок Агинское" утверждённый решением Думы городского округа "Поселок Агинское" "Об утверждении генерального плана городского округа "Поселок Агинское" и проекта планировки территории центральной части городского округа "Поселок Агинское" от 27.10.2010, а так же в соответствии с главой №2 СНиП 2.04.02-84* «Водоснабжение. Наружные сети и сооружения».</w:t>
      </w:r>
    </w:p>
    <w:p w:rsidR="001B2877" w:rsidRPr="001B2877" w:rsidRDefault="001B2877" w:rsidP="001B2877">
      <w:pPr>
        <w:shd w:val="clear" w:color="auto" w:fill="FFFFFF"/>
        <w:tabs>
          <w:tab w:val="left" w:pos="9781"/>
        </w:tabs>
        <w:ind w:right="692" w:firstLine="567"/>
        <w:rPr>
          <w:sz w:val="28"/>
          <w:szCs w:val="28"/>
        </w:rPr>
      </w:pPr>
      <w:r w:rsidRPr="001B2877">
        <w:rPr>
          <w:color w:val="000000"/>
          <w:sz w:val="28"/>
          <w:szCs w:val="28"/>
        </w:rPr>
        <w:t>Расчёт произведён по формуле:</w:t>
      </w:r>
    </w:p>
    <w:p w:rsidR="001B2877" w:rsidRPr="001B2877" w:rsidRDefault="001B2877" w:rsidP="001B2877">
      <w:pPr>
        <w:shd w:val="clear" w:color="auto" w:fill="FFFFFF"/>
        <w:tabs>
          <w:tab w:val="left" w:pos="9781"/>
        </w:tabs>
        <w:spacing w:before="250"/>
        <w:ind w:right="692" w:firstLine="567"/>
        <w:jc w:val="center"/>
        <w:rPr>
          <w:color w:val="000000"/>
          <w:spacing w:val="-3"/>
          <w:w w:val="112"/>
          <w:sz w:val="28"/>
          <w:szCs w:val="28"/>
          <w:vertAlign w:val="subscript"/>
        </w:rPr>
      </w:pPr>
      <w:r w:rsidRPr="001B2877">
        <w:rPr>
          <w:color w:val="000000"/>
          <w:spacing w:val="-3"/>
          <w:w w:val="112"/>
          <w:sz w:val="28"/>
          <w:szCs w:val="28"/>
          <w:lang w:val="en-US"/>
        </w:rPr>
        <w:t>Q</w:t>
      </w:r>
      <w:proofErr w:type="spellStart"/>
      <w:r w:rsidRPr="001B2877">
        <w:rPr>
          <w:color w:val="000000"/>
          <w:spacing w:val="-3"/>
          <w:w w:val="112"/>
          <w:sz w:val="28"/>
          <w:szCs w:val="28"/>
          <w:vertAlign w:val="subscript"/>
        </w:rPr>
        <w:t>сут</w:t>
      </w:r>
      <w:proofErr w:type="spellEnd"/>
      <w:r w:rsidRPr="001B2877">
        <w:rPr>
          <w:color w:val="000000"/>
          <w:spacing w:val="-3"/>
          <w:w w:val="112"/>
          <w:sz w:val="28"/>
          <w:szCs w:val="28"/>
          <w:vertAlign w:val="subscript"/>
        </w:rPr>
        <w:t>.</w:t>
      </w:r>
      <w:r w:rsidRPr="001B2877">
        <w:rPr>
          <w:color w:val="000000"/>
          <w:spacing w:val="-3"/>
          <w:w w:val="112"/>
          <w:sz w:val="28"/>
          <w:szCs w:val="28"/>
          <w:vertAlign w:val="subscript"/>
          <w:lang w:val="en-US"/>
        </w:rPr>
        <w:t>max</w:t>
      </w:r>
      <w:r w:rsidRPr="001B2877">
        <w:rPr>
          <w:color w:val="000000"/>
          <w:spacing w:val="-3"/>
          <w:w w:val="112"/>
          <w:sz w:val="28"/>
          <w:szCs w:val="28"/>
        </w:rPr>
        <w:t>=</w:t>
      </w:r>
      <w:proofErr w:type="spellStart"/>
      <w:r w:rsidRPr="001B2877">
        <w:rPr>
          <w:color w:val="000000"/>
          <w:spacing w:val="-3"/>
          <w:w w:val="112"/>
          <w:sz w:val="28"/>
          <w:szCs w:val="28"/>
        </w:rPr>
        <w:t>К</w:t>
      </w:r>
      <w:r w:rsidRPr="001B2877">
        <w:rPr>
          <w:color w:val="000000"/>
          <w:spacing w:val="-3"/>
          <w:w w:val="112"/>
          <w:sz w:val="28"/>
          <w:szCs w:val="28"/>
          <w:vertAlign w:val="subscript"/>
        </w:rPr>
        <w:t>сут</w:t>
      </w:r>
      <w:proofErr w:type="spellEnd"/>
      <w:r w:rsidRPr="001B2877">
        <w:rPr>
          <w:color w:val="000000"/>
          <w:spacing w:val="-3"/>
          <w:w w:val="112"/>
          <w:sz w:val="28"/>
          <w:szCs w:val="28"/>
          <w:vertAlign w:val="subscript"/>
        </w:rPr>
        <w:t>.</w:t>
      </w:r>
      <w:r w:rsidRPr="001B2877">
        <w:rPr>
          <w:color w:val="000000"/>
          <w:spacing w:val="-3"/>
          <w:w w:val="112"/>
          <w:sz w:val="28"/>
          <w:szCs w:val="28"/>
          <w:vertAlign w:val="subscript"/>
          <w:lang w:val="en-US"/>
        </w:rPr>
        <w:t>max</w:t>
      </w:r>
      <w:r w:rsidRPr="001B2877">
        <w:rPr>
          <w:color w:val="000000"/>
          <w:spacing w:val="-3"/>
          <w:w w:val="112"/>
          <w:sz w:val="28"/>
          <w:szCs w:val="28"/>
        </w:rPr>
        <w:t>*</w:t>
      </w:r>
      <w:r w:rsidRPr="001B2877">
        <w:rPr>
          <w:color w:val="000000"/>
          <w:spacing w:val="-3"/>
          <w:w w:val="112"/>
          <w:sz w:val="28"/>
          <w:szCs w:val="28"/>
          <w:lang w:val="en-US"/>
        </w:rPr>
        <w:t>Q</w:t>
      </w:r>
      <w:proofErr w:type="spellStart"/>
      <w:r w:rsidRPr="001B2877">
        <w:rPr>
          <w:color w:val="000000"/>
          <w:spacing w:val="-3"/>
          <w:w w:val="112"/>
          <w:sz w:val="28"/>
          <w:szCs w:val="28"/>
          <w:vertAlign w:val="subscript"/>
        </w:rPr>
        <w:t>сут</w:t>
      </w:r>
      <w:proofErr w:type="spellEnd"/>
      <w:r w:rsidRPr="001B2877">
        <w:rPr>
          <w:color w:val="000000"/>
          <w:spacing w:val="-3"/>
          <w:w w:val="112"/>
          <w:sz w:val="28"/>
          <w:szCs w:val="28"/>
          <w:vertAlign w:val="subscript"/>
        </w:rPr>
        <w:t>.</w:t>
      </w:r>
      <w:r w:rsidRPr="001B2877">
        <w:rPr>
          <w:color w:val="000000"/>
          <w:spacing w:val="-3"/>
          <w:w w:val="112"/>
          <w:sz w:val="28"/>
          <w:szCs w:val="28"/>
          <w:vertAlign w:val="subscript"/>
          <w:lang w:val="en-US"/>
        </w:rPr>
        <w:t>m</w:t>
      </w:r>
    </w:p>
    <w:p w:rsidR="001B2877" w:rsidRPr="001B2877" w:rsidRDefault="001B2877" w:rsidP="001B2877">
      <w:pPr>
        <w:shd w:val="clear" w:color="auto" w:fill="FFFFFF"/>
        <w:tabs>
          <w:tab w:val="left" w:pos="9781"/>
        </w:tabs>
        <w:spacing w:before="19"/>
        <w:ind w:right="692" w:firstLine="567"/>
        <w:jc w:val="both"/>
        <w:rPr>
          <w:sz w:val="28"/>
          <w:szCs w:val="28"/>
        </w:rPr>
      </w:pPr>
      <w:r w:rsidRPr="001B2877">
        <w:rPr>
          <w:color w:val="000000"/>
          <w:spacing w:val="-6"/>
          <w:sz w:val="28"/>
          <w:szCs w:val="28"/>
        </w:rPr>
        <w:t xml:space="preserve">где </w:t>
      </w:r>
      <w:proofErr w:type="spellStart"/>
      <w:r w:rsidRPr="001B2877">
        <w:rPr>
          <w:color w:val="000000"/>
          <w:spacing w:val="-3"/>
          <w:w w:val="112"/>
          <w:sz w:val="28"/>
          <w:szCs w:val="28"/>
        </w:rPr>
        <w:t>К</w:t>
      </w:r>
      <w:r w:rsidRPr="001B2877">
        <w:rPr>
          <w:color w:val="000000"/>
          <w:spacing w:val="-3"/>
          <w:w w:val="112"/>
          <w:sz w:val="28"/>
          <w:szCs w:val="28"/>
          <w:vertAlign w:val="subscript"/>
        </w:rPr>
        <w:t>сут</w:t>
      </w:r>
      <w:proofErr w:type="spellEnd"/>
      <w:r w:rsidRPr="001B2877">
        <w:rPr>
          <w:color w:val="000000"/>
          <w:spacing w:val="-3"/>
          <w:w w:val="112"/>
          <w:sz w:val="28"/>
          <w:szCs w:val="28"/>
          <w:vertAlign w:val="subscript"/>
        </w:rPr>
        <w:t>.</w:t>
      </w:r>
      <w:r w:rsidRPr="001B2877">
        <w:rPr>
          <w:color w:val="000000"/>
          <w:spacing w:val="-3"/>
          <w:w w:val="112"/>
          <w:sz w:val="28"/>
          <w:szCs w:val="28"/>
          <w:vertAlign w:val="subscript"/>
          <w:lang w:val="en-US"/>
        </w:rPr>
        <w:t>max</w:t>
      </w:r>
      <w:r w:rsidRPr="001B2877">
        <w:rPr>
          <w:color w:val="000000"/>
          <w:spacing w:val="-6"/>
          <w:sz w:val="28"/>
          <w:szCs w:val="28"/>
        </w:rPr>
        <w:t xml:space="preserve">=1,2 - коэффициент суточной неравномерности </w:t>
      </w:r>
      <w:r w:rsidRPr="001B2877">
        <w:rPr>
          <w:color w:val="000000"/>
          <w:spacing w:val="-15"/>
          <w:sz w:val="28"/>
          <w:szCs w:val="28"/>
        </w:rPr>
        <w:t>водопотребления;</w:t>
      </w:r>
    </w:p>
    <w:p w:rsidR="001B2877" w:rsidRPr="001B2877" w:rsidRDefault="001B2877" w:rsidP="001B2877">
      <w:pPr>
        <w:shd w:val="clear" w:color="auto" w:fill="FFFFFF"/>
        <w:tabs>
          <w:tab w:val="left" w:pos="9781"/>
        </w:tabs>
        <w:ind w:right="692" w:firstLine="567"/>
        <w:rPr>
          <w:color w:val="000000"/>
          <w:sz w:val="28"/>
          <w:szCs w:val="28"/>
        </w:rPr>
      </w:pPr>
      <w:r w:rsidRPr="001B2877">
        <w:rPr>
          <w:color w:val="000000"/>
          <w:w w:val="112"/>
          <w:sz w:val="28"/>
          <w:szCs w:val="28"/>
          <w:lang w:val="en-US"/>
        </w:rPr>
        <w:t>Q</w:t>
      </w:r>
      <w:proofErr w:type="spellStart"/>
      <w:r w:rsidRPr="001B2877">
        <w:rPr>
          <w:color w:val="000000"/>
          <w:w w:val="112"/>
          <w:sz w:val="28"/>
          <w:szCs w:val="28"/>
          <w:vertAlign w:val="subscript"/>
        </w:rPr>
        <w:t>сут</w:t>
      </w:r>
      <w:proofErr w:type="spellEnd"/>
      <w:r w:rsidRPr="001B2877">
        <w:rPr>
          <w:color w:val="000000"/>
          <w:w w:val="112"/>
          <w:sz w:val="28"/>
          <w:szCs w:val="28"/>
          <w:vertAlign w:val="subscript"/>
        </w:rPr>
        <w:t>.</w:t>
      </w:r>
      <w:r w:rsidRPr="001B2877">
        <w:rPr>
          <w:color w:val="000000"/>
          <w:w w:val="112"/>
          <w:sz w:val="28"/>
          <w:szCs w:val="28"/>
          <w:vertAlign w:val="subscript"/>
          <w:lang w:val="en-US"/>
        </w:rPr>
        <w:t>m</w:t>
      </w:r>
      <w:r w:rsidRPr="001B2877">
        <w:rPr>
          <w:color w:val="000000"/>
          <w:sz w:val="28"/>
          <w:szCs w:val="28"/>
        </w:rPr>
        <w:t xml:space="preserve"> - расчетный суточный расход воды, м</w:t>
      </w:r>
      <w:r w:rsidRPr="001B2877">
        <w:rPr>
          <w:color w:val="000000"/>
          <w:sz w:val="28"/>
          <w:szCs w:val="28"/>
          <w:vertAlign w:val="superscript"/>
        </w:rPr>
        <w:t>3</w:t>
      </w:r>
      <w:r w:rsidRPr="001B2877">
        <w:rPr>
          <w:color w:val="000000"/>
          <w:sz w:val="28"/>
          <w:szCs w:val="28"/>
        </w:rPr>
        <w:t>/</w:t>
      </w:r>
      <w:proofErr w:type="spellStart"/>
      <w:r w:rsidRPr="001B2877">
        <w:rPr>
          <w:color w:val="000000"/>
          <w:sz w:val="28"/>
          <w:szCs w:val="28"/>
        </w:rPr>
        <w:t>сут</w:t>
      </w:r>
      <w:proofErr w:type="spellEnd"/>
      <w:r w:rsidRPr="001B2877">
        <w:rPr>
          <w:color w:val="000000"/>
          <w:sz w:val="28"/>
          <w:szCs w:val="28"/>
        </w:rPr>
        <w:t>, определяемый по формуле:</w:t>
      </w:r>
    </w:p>
    <w:p w:rsidR="001B2877" w:rsidRPr="001B2877" w:rsidRDefault="001B2877" w:rsidP="001B2877">
      <w:pPr>
        <w:shd w:val="clear" w:color="auto" w:fill="FFFFFF"/>
        <w:tabs>
          <w:tab w:val="left" w:pos="9781"/>
        </w:tabs>
        <w:ind w:right="692" w:firstLine="567"/>
        <w:jc w:val="center"/>
        <w:rPr>
          <w:color w:val="000000"/>
          <w:sz w:val="28"/>
          <w:szCs w:val="28"/>
        </w:rPr>
      </w:pPr>
      <w:r w:rsidRPr="001B2877">
        <w:rPr>
          <w:color w:val="000000"/>
          <w:w w:val="112"/>
          <w:sz w:val="28"/>
          <w:szCs w:val="28"/>
          <w:lang w:val="en-US"/>
        </w:rPr>
        <w:t>Q</w:t>
      </w:r>
      <w:proofErr w:type="spellStart"/>
      <w:r w:rsidRPr="001B2877">
        <w:rPr>
          <w:color w:val="000000"/>
          <w:w w:val="112"/>
          <w:sz w:val="28"/>
          <w:szCs w:val="28"/>
          <w:vertAlign w:val="subscript"/>
        </w:rPr>
        <w:t>сут</w:t>
      </w:r>
      <w:proofErr w:type="spellEnd"/>
      <w:r w:rsidRPr="001B2877">
        <w:rPr>
          <w:color w:val="000000"/>
          <w:w w:val="112"/>
          <w:sz w:val="28"/>
          <w:szCs w:val="28"/>
          <w:vertAlign w:val="subscript"/>
        </w:rPr>
        <w:t>.</w:t>
      </w:r>
      <w:r w:rsidRPr="001B2877">
        <w:rPr>
          <w:color w:val="000000"/>
          <w:w w:val="112"/>
          <w:sz w:val="28"/>
          <w:szCs w:val="28"/>
          <w:vertAlign w:val="subscript"/>
          <w:lang w:val="en-US"/>
        </w:rPr>
        <w:t>m</w:t>
      </w:r>
      <w:r w:rsidRPr="001B2877">
        <w:rPr>
          <w:color w:val="000000"/>
          <w:w w:val="112"/>
          <w:sz w:val="28"/>
          <w:szCs w:val="28"/>
        </w:rPr>
        <w:t>=</w:t>
      </w:r>
      <w:r w:rsidRPr="001B2877">
        <w:rPr>
          <w:color w:val="000000"/>
          <w:w w:val="112"/>
          <w:sz w:val="28"/>
          <w:szCs w:val="28"/>
          <w:lang w:val="en-US"/>
        </w:rPr>
        <w:t>q</w:t>
      </w:r>
      <w:r w:rsidRPr="001B2877">
        <w:rPr>
          <w:color w:val="000000"/>
          <w:w w:val="112"/>
          <w:sz w:val="28"/>
          <w:szCs w:val="28"/>
          <w:vertAlign w:val="subscript"/>
        </w:rPr>
        <w:t>ж</w:t>
      </w:r>
      <w:r w:rsidRPr="001B2877">
        <w:rPr>
          <w:color w:val="000000"/>
          <w:w w:val="112"/>
          <w:sz w:val="28"/>
          <w:szCs w:val="28"/>
          <w:lang w:val="en-US"/>
        </w:rPr>
        <w:t>N</w:t>
      </w:r>
      <w:r w:rsidRPr="001B2877">
        <w:rPr>
          <w:color w:val="000000"/>
          <w:w w:val="112"/>
          <w:sz w:val="28"/>
          <w:szCs w:val="28"/>
          <w:vertAlign w:val="subscript"/>
        </w:rPr>
        <w:t>ж</w:t>
      </w:r>
      <w:r w:rsidRPr="001B2877">
        <w:rPr>
          <w:color w:val="000000"/>
          <w:w w:val="112"/>
          <w:sz w:val="28"/>
          <w:szCs w:val="28"/>
        </w:rPr>
        <w:t>/1000</w:t>
      </w:r>
    </w:p>
    <w:p w:rsidR="001B2877" w:rsidRPr="001B2877" w:rsidRDefault="001B2877" w:rsidP="001B2877">
      <w:pPr>
        <w:shd w:val="clear" w:color="auto" w:fill="FFFFFF"/>
        <w:tabs>
          <w:tab w:val="left" w:pos="9781"/>
        </w:tabs>
        <w:ind w:right="692" w:firstLine="567"/>
        <w:rPr>
          <w:color w:val="000000"/>
          <w:sz w:val="28"/>
          <w:szCs w:val="28"/>
        </w:rPr>
      </w:pPr>
      <w:r w:rsidRPr="001B2877">
        <w:rPr>
          <w:color w:val="000000"/>
          <w:sz w:val="28"/>
          <w:szCs w:val="28"/>
        </w:rPr>
        <w:t xml:space="preserve">где </w:t>
      </w:r>
      <w:r w:rsidRPr="001B2877">
        <w:rPr>
          <w:color w:val="000000"/>
          <w:w w:val="112"/>
          <w:sz w:val="28"/>
          <w:szCs w:val="28"/>
          <w:lang w:val="en-US"/>
        </w:rPr>
        <w:t>q</w:t>
      </w:r>
      <w:r w:rsidRPr="001B2877">
        <w:rPr>
          <w:color w:val="000000"/>
          <w:w w:val="112"/>
          <w:sz w:val="28"/>
          <w:szCs w:val="28"/>
          <w:vertAlign w:val="subscript"/>
        </w:rPr>
        <w:t>ж</w:t>
      </w:r>
      <w:r w:rsidRPr="001B2877">
        <w:rPr>
          <w:color w:val="000000"/>
          <w:sz w:val="28"/>
          <w:szCs w:val="28"/>
        </w:rPr>
        <w:t>- удельное водопотребление, равное 230 л/</w:t>
      </w:r>
      <w:proofErr w:type="spellStart"/>
      <w:r w:rsidRPr="001B2877">
        <w:rPr>
          <w:color w:val="000000"/>
          <w:sz w:val="28"/>
          <w:szCs w:val="28"/>
        </w:rPr>
        <w:t>сут</w:t>
      </w:r>
      <w:proofErr w:type="spellEnd"/>
      <w:r w:rsidRPr="001B2877">
        <w:rPr>
          <w:color w:val="000000"/>
          <w:sz w:val="28"/>
          <w:szCs w:val="28"/>
        </w:rPr>
        <w:t xml:space="preserve"> на 1 жителя (Застройка   зданиями   с центральным    горячим водоснабжением)</w:t>
      </w:r>
    </w:p>
    <w:p w:rsidR="001B2877" w:rsidRPr="001B2877" w:rsidRDefault="001B2877" w:rsidP="001B2877">
      <w:pPr>
        <w:shd w:val="clear" w:color="auto" w:fill="FFFFFF"/>
        <w:tabs>
          <w:tab w:val="left" w:pos="9781"/>
        </w:tabs>
        <w:ind w:right="692" w:firstLine="567"/>
        <w:jc w:val="both"/>
        <w:rPr>
          <w:color w:val="000000"/>
          <w:sz w:val="28"/>
          <w:szCs w:val="28"/>
        </w:rPr>
      </w:pPr>
      <w:r w:rsidRPr="001B2877">
        <w:rPr>
          <w:color w:val="000000"/>
          <w:spacing w:val="-3"/>
          <w:w w:val="112"/>
          <w:sz w:val="28"/>
          <w:szCs w:val="28"/>
          <w:lang w:val="en-US"/>
        </w:rPr>
        <w:t>N</w:t>
      </w:r>
      <w:r w:rsidRPr="001B2877">
        <w:rPr>
          <w:color w:val="000000"/>
          <w:spacing w:val="-3"/>
          <w:w w:val="112"/>
          <w:sz w:val="28"/>
          <w:szCs w:val="28"/>
          <w:vertAlign w:val="subscript"/>
        </w:rPr>
        <w:t>ж</w:t>
      </w:r>
      <w:r w:rsidRPr="001B2877">
        <w:rPr>
          <w:color w:val="000000"/>
          <w:spacing w:val="-9"/>
          <w:sz w:val="28"/>
          <w:szCs w:val="28"/>
        </w:rPr>
        <w:t xml:space="preserve"> — расчетное число жителей в районах жилой застройки с </w:t>
      </w:r>
      <w:r w:rsidRPr="001B2877">
        <w:rPr>
          <w:color w:val="000000"/>
          <w:sz w:val="28"/>
          <w:szCs w:val="28"/>
        </w:rPr>
        <w:t xml:space="preserve">различной степенью благоустройства, по проекту составляет 1174 чел. </w:t>
      </w:r>
    </w:p>
    <w:p w:rsidR="001B2877" w:rsidRPr="001B2877" w:rsidRDefault="001B2877" w:rsidP="001B2877">
      <w:pPr>
        <w:shd w:val="clear" w:color="auto" w:fill="FFFFFF"/>
        <w:tabs>
          <w:tab w:val="left" w:pos="9781"/>
        </w:tabs>
        <w:spacing w:before="250"/>
        <w:ind w:right="692" w:firstLine="567"/>
        <w:rPr>
          <w:color w:val="000000"/>
          <w:sz w:val="28"/>
          <w:szCs w:val="28"/>
        </w:rPr>
      </w:pPr>
      <w:r w:rsidRPr="001B2877">
        <w:rPr>
          <w:color w:val="000000"/>
          <w:w w:val="112"/>
          <w:sz w:val="28"/>
          <w:szCs w:val="28"/>
          <w:lang w:val="en-US"/>
        </w:rPr>
        <w:t>Q</w:t>
      </w:r>
      <w:proofErr w:type="spellStart"/>
      <w:r w:rsidRPr="001B2877">
        <w:rPr>
          <w:color w:val="000000"/>
          <w:w w:val="112"/>
          <w:sz w:val="28"/>
          <w:szCs w:val="28"/>
          <w:vertAlign w:val="subscript"/>
        </w:rPr>
        <w:t>сут</w:t>
      </w:r>
      <w:proofErr w:type="spellEnd"/>
      <w:r w:rsidRPr="001B2877">
        <w:rPr>
          <w:color w:val="000000"/>
          <w:w w:val="112"/>
          <w:sz w:val="28"/>
          <w:szCs w:val="28"/>
          <w:vertAlign w:val="subscript"/>
        </w:rPr>
        <w:t>.</w:t>
      </w:r>
      <w:r w:rsidRPr="001B2877">
        <w:rPr>
          <w:color w:val="000000"/>
          <w:w w:val="112"/>
          <w:sz w:val="28"/>
          <w:szCs w:val="28"/>
          <w:vertAlign w:val="subscript"/>
          <w:lang w:val="en-US"/>
        </w:rPr>
        <w:t>m</w:t>
      </w:r>
      <w:r w:rsidRPr="001B2877">
        <w:rPr>
          <w:sz w:val="28"/>
          <w:szCs w:val="28"/>
        </w:rPr>
        <w:t>= 230*1174/1000 = 270,02</w:t>
      </w:r>
      <w:r w:rsidRPr="001B2877">
        <w:rPr>
          <w:color w:val="000000"/>
          <w:sz w:val="28"/>
          <w:szCs w:val="28"/>
        </w:rPr>
        <w:t xml:space="preserve"> м</w:t>
      </w:r>
      <w:r w:rsidRPr="001B2877">
        <w:rPr>
          <w:color w:val="000000"/>
          <w:sz w:val="28"/>
          <w:szCs w:val="28"/>
          <w:vertAlign w:val="superscript"/>
        </w:rPr>
        <w:t>3</w:t>
      </w:r>
      <w:r w:rsidRPr="001B2877">
        <w:rPr>
          <w:color w:val="000000"/>
          <w:sz w:val="28"/>
          <w:szCs w:val="28"/>
        </w:rPr>
        <w:t>/</w:t>
      </w:r>
      <w:proofErr w:type="spellStart"/>
      <w:r w:rsidRPr="001B2877">
        <w:rPr>
          <w:color w:val="000000"/>
          <w:sz w:val="28"/>
          <w:szCs w:val="28"/>
        </w:rPr>
        <w:t>сут</w:t>
      </w:r>
      <w:proofErr w:type="spellEnd"/>
    </w:p>
    <w:p w:rsidR="001B2877" w:rsidRDefault="001B2877" w:rsidP="001B2877">
      <w:pPr>
        <w:shd w:val="clear" w:color="auto" w:fill="FFFFFF"/>
        <w:tabs>
          <w:tab w:val="left" w:pos="9781"/>
        </w:tabs>
        <w:spacing w:before="250"/>
        <w:ind w:right="692" w:firstLine="567"/>
        <w:rPr>
          <w:color w:val="000000"/>
          <w:sz w:val="28"/>
          <w:szCs w:val="28"/>
        </w:rPr>
      </w:pPr>
      <w:r w:rsidRPr="001B2877">
        <w:rPr>
          <w:color w:val="000000"/>
          <w:spacing w:val="-3"/>
          <w:w w:val="112"/>
          <w:sz w:val="28"/>
          <w:szCs w:val="28"/>
          <w:lang w:val="en-US"/>
        </w:rPr>
        <w:t>Q</w:t>
      </w:r>
      <w:proofErr w:type="spellStart"/>
      <w:r w:rsidRPr="001B2877">
        <w:rPr>
          <w:color w:val="000000"/>
          <w:spacing w:val="-3"/>
          <w:w w:val="112"/>
          <w:sz w:val="28"/>
          <w:szCs w:val="28"/>
          <w:vertAlign w:val="subscript"/>
        </w:rPr>
        <w:t>сут</w:t>
      </w:r>
      <w:proofErr w:type="spellEnd"/>
      <w:r w:rsidRPr="001B2877">
        <w:rPr>
          <w:color w:val="000000"/>
          <w:spacing w:val="-3"/>
          <w:w w:val="112"/>
          <w:sz w:val="28"/>
          <w:szCs w:val="28"/>
          <w:vertAlign w:val="subscript"/>
        </w:rPr>
        <w:t>.</w:t>
      </w:r>
      <w:r w:rsidRPr="001B2877">
        <w:rPr>
          <w:color w:val="000000"/>
          <w:spacing w:val="-3"/>
          <w:w w:val="112"/>
          <w:sz w:val="28"/>
          <w:szCs w:val="28"/>
          <w:vertAlign w:val="subscript"/>
          <w:lang w:val="en-US"/>
        </w:rPr>
        <w:t>max</w:t>
      </w:r>
      <w:r w:rsidRPr="001B2877">
        <w:rPr>
          <w:color w:val="000000"/>
          <w:spacing w:val="-3"/>
          <w:w w:val="112"/>
          <w:sz w:val="28"/>
          <w:szCs w:val="28"/>
        </w:rPr>
        <w:t xml:space="preserve">= 1,2 * 270,02 = 324,024 </w:t>
      </w:r>
      <w:r w:rsidRPr="001B2877">
        <w:rPr>
          <w:color w:val="000000"/>
          <w:sz w:val="28"/>
          <w:szCs w:val="28"/>
        </w:rPr>
        <w:t>м</w:t>
      </w:r>
      <w:r w:rsidRPr="001B2877">
        <w:rPr>
          <w:color w:val="000000"/>
          <w:sz w:val="28"/>
          <w:szCs w:val="28"/>
          <w:vertAlign w:val="superscript"/>
        </w:rPr>
        <w:t>3</w:t>
      </w:r>
      <w:r w:rsidRPr="001B2877">
        <w:rPr>
          <w:color w:val="000000"/>
          <w:sz w:val="28"/>
          <w:szCs w:val="28"/>
        </w:rPr>
        <w:t>/</w:t>
      </w:r>
      <w:proofErr w:type="spellStart"/>
      <w:r w:rsidRPr="001B2877">
        <w:rPr>
          <w:color w:val="000000"/>
          <w:sz w:val="28"/>
          <w:szCs w:val="28"/>
        </w:rPr>
        <w:t>сут</w:t>
      </w:r>
      <w:proofErr w:type="spellEnd"/>
      <w:r w:rsidRPr="001B2877">
        <w:rPr>
          <w:color w:val="000000"/>
          <w:sz w:val="28"/>
          <w:szCs w:val="28"/>
        </w:rPr>
        <w:t xml:space="preserve">. </w:t>
      </w:r>
    </w:p>
    <w:p w:rsidR="001B2877" w:rsidRPr="001B2877" w:rsidRDefault="001B2877" w:rsidP="001B2877">
      <w:pPr>
        <w:shd w:val="clear" w:color="auto" w:fill="FFFFFF"/>
        <w:tabs>
          <w:tab w:val="left" w:pos="9781"/>
        </w:tabs>
        <w:spacing w:before="250"/>
        <w:ind w:right="692" w:firstLine="567"/>
        <w:rPr>
          <w:color w:val="000000"/>
          <w:sz w:val="28"/>
          <w:szCs w:val="28"/>
        </w:rPr>
      </w:pPr>
    </w:p>
    <w:p w:rsidR="001B2877" w:rsidRPr="001B2877" w:rsidRDefault="001B2877" w:rsidP="001B2877">
      <w:pPr>
        <w:tabs>
          <w:tab w:val="left" w:pos="9781"/>
        </w:tabs>
        <w:ind w:right="692" w:firstLine="567"/>
        <w:jc w:val="both"/>
        <w:rPr>
          <w:sz w:val="28"/>
          <w:szCs w:val="28"/>
          <w:lang w:eastAsia="ar-SA"/>
        </w:rPr>
      </w:pPr>
      <w:r w:rsidRPr="001B2877">
        <w:rPr>
          <w:sz w:val="28"/>
          <w:szCs w:val="28"/>
          <w:lang w:eastAsia="ar-SA"/>
        </w:rPr>
        <w:t>Расчетное количество одновременных пожаров принято равным 1 с расходом воды на один пожар наружного пожаротушения 10 л/</w:t>
      </w:r>
      <w:proofErr w:type="spellStart"/>
      <w:r w:rsidRPr="001B2877">
        <w:rPr>
          <w:sz w:val="28"/>
          <w:szCs w:val="28"/>
          <w:lang w:eastAsia="ar-SA"/>
        </w:rPr>
        <w:t>с.Расход</w:t>
      </w:r>
      <w:proofErr w:type="spellEnd"/>
      <w:r w:rsidRPr="001B2877">
        <w:rPr>
          <w:sz w:val="28"/>
          <w:szCs w:val="28"/>
          <w:lang w:eastAsia="ar-SA"/>
        </w:rPr>
        <w:t xml:space="preserve"> воды на внутреннее пожаротушение принят 1 струя - 2,5 л/с. </w:t>
      </w:r>
      <w:r w:rsidRPr="001B2877">
        <w:rPr>
          <w:sz w:val="28"/>
          <w:szCs w:val="28"/>
        </w:rPr>
        <w:t>Продолжительность тушения пожара должна приниматься 3 ч.</w:t>
      </w:r>
    </w:p>
    <w:p w:rsidR="001B2877" w:rsidRDefault="001B2877" w:rsidP="001B2877">
      <w:pPr>
        <w:tabs>
          <w:tab w:val="left" w:pos="9498"/>
        </w:tabs>
        <w:adjustRightInd w:val="0"/>
        <w:ind w:right="834" w:firstLine="709"/>
        <w:jc w:val="right"/>
        <w:rPr>
          <w:rFonts w:eastAsia="Calibri"/>
          <w:sz w:val="28"/>
        </w:rPr>
      </w:pPr>
    </w:p>
    <w:p w:rsidR="001B2877" w:rsidRPr="001B2877" w:rsidRDefault="001B2877" w:rsidP="001B2877">
      <w:pPr>
        <w:tabs>
          <w:tab w:val="left" w:pos="9498"/>
        </w:tabs>
        <w:adjustRightInd w:val="0"/>
        <w:ind w:right="834"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5</w:t>
      </w:r>
      <w:r w:rsidRPr="00260894">
        <w:rPr>
          <w:rFonts w:eastAsia="Calibri"/>
          <w:sz w:val="28"/>
        </w:rPr>
        <w:t>.</w:t>
      </w:r>
    </w:p>
    <w:p w:rsidR="001B2877" w:rsidRPr="001B2877" w:rsidRDefault="001B2877" w:rsidP="001B2877">
      <w:pPr>
        <w:tabs>
          <w:tab w:val="left" w:pos="9781"/>
        </w:tabs>
        <w:ind w:right="692" w:firstLine="567"/>
        <w:jc w:val="center"/>
        <w:rPr>
          <w:sz w:val="28"/>
          <w:szCs w:val="28"/>
        </w:rPr>
      </w:pPr>
      <w:r w:rsidRPr="001B2877">
        <w:rPr>
          <w:sz w:val="28"/>
          <w:szCs w:val="28"/>
        </w:rPr>
        <w:t>Нормы расхода воды на пожаротушение и расчетное количество пожаров</w:t>
      </w:r>
    </w:p>
    <w:p w:rsidR="001B2877" w:rsidRPr="001B2877" w:rsidRDefault="001B2877" w:rsidP="001B2877">
      <w:pPr>
        <w:tabs>
          <w:tab w:val="left" w:pos="9781"/>
        </w:tabs>
        <w:ind w:right="692" w:firstLine="567"/>
        <w:jc w:val="center"/>
        <w:rPr>
          <w:sz w:val="28"/>
          <w:szCs w:val="28"/>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60"/>
        <w:gridCol w:w="5961"/>
        <w:gridCol w:w="2508"/>
      </w:tblGrid>
      <w:tr w:rsidR="001B2877" w:rsidRPr="001B2877" w:rsidTr="001B2877">
        <w:tc>
          <w:tcPr>
            <w:tcW w:w="1560"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 п/п</w:t>
            </w:r>
          </w:p>
        </w:tc>
        <w:tc>
          <w:tcPr>
            <w:tcW w:w="5961"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Наименование показателя</w:t>
            </w:r>
          </w:p>
        </w:tc>
        <w:tc>
          <w:tcPr>
            <w:tcW w:w="2508"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Принятая величина</w:t>
            </w:r>
          </w:p>
        </w:tc>
      </w:tr>
      <w:tr w:rsidR="001B2877" w:rsidRPr="001B2877" w:rsidTr="001B2877">
        <w:tc>
          <w:tcPr>
            <w:tcW w:w="1560"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1</w:t>
            </w:r>
          </w:p>
        </w:tc>
        <w:tc>
          <w:tcPr>
            <w:tcW w:w="5961"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2</w:t>
            </w:r>
          </w:p>
        </w:tc>
        <w:tc>
          <w:tcPr>
            <w:tcW w:w="2508"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3</w:t>
            </w:r>
          </w:p>
        </w:tc>
      </w:tr>
      <w:tr w:rsidR="001B2877" w:rsidRPr="001B2877" w:rsidTr="001B2877">
        <w:tc>
          <w:tcPr>
            <w:tcW w:w="1560"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1</w:t>
            </w:r>
          </w:p>
        </w:tc>
        <w:tc>
          <w:tcPr>
            <w:tcW w:w="5961"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Количество одновременных наружных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1 пожар</w:t>
            </w:r>
          </w:p>
        </w:tc>
      </w:tr>
      <w:tr w:rsidR="001B2877" w:rsidRPr="001B2877" w:rsidTr="001B2877">
        <w:tc>
          <w:tcPr>
            <w:tcW w:w="1560"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2</w:t>
            </w:r>
          </w:p>
        </w:tc>
        <w:tc>
          <w:tcPr>
            <w:tcW w:w="5961"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Расход воды на один наружный пожар в жилой застройке</w:t>
            </w:r>
          </w:p>
        </w:tc>
        <w:tc>
          <w:tcPr>
            <w:tcW w:w="2508"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10 л/с</w:t>
            </w:r>
          </w:p>
        </w:tc>
      </w:tr>
      <w:tr w:rsidR="001B2877" w:rsidRPr="001B2877" w:rsidTr="001B2877">
        <w:tc>
          <w:tcPr>
            <w:tcW w:w="1560"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lastRenderedPageBreak/>
              <w:t>3</w:t>
            </w:r>
          </w:p>
        </w:tc>
        <w:tc>
          <w:tcPr>
            <w:tcW w:w="5961"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Количество одновременных внутренних пожаров</w:t>
            </w:r>
          </w:p>
        </w:tc>
        <w:tc>
          <w:tcPr>
            <w:tcW w:w="2508"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1</w:t>
            </w:r>
          </w:p>
        </w:tc>
      </w:tr>
      <w:tr w:rsidR="001B2877" w:rsidRPr="001B2877" w:rsidTr="001B2877">
        <w:tc>
          <w:tcPr>
            <w:tcW w:w="1560"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4</w:t>
            </w:r>
          </w:p>
        </w:tc>
        <w:tc>
          <w:tcPr>
            <w:tcW w:w="5961"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Расход воды на один внутренний пожар</w:t>
            </w:r>
          </w:p>
        </w:tc>
        <w:tc>
          <w:tcPr>
            <w:tcW w:w="2508" w:type="dxa"/>
            <w:tcBorders>
              <w:top w:val="single" w:sz="4" w:space="0" w:color="auto"/>
              <w:left w:val="single" w:sz="4" w:space="0" w:color="auto"/>
              <w:bottom w:val="single" w:sz="4" w:space="0" w:color="auto"/>
              <w:right w:val="single" w:sz="4" w:space="0" w:color="auto"/>
            </w:tcBorders>
            <w:vAlign w:val="center"/>
          </w:tcPr>
          <w:p w:rsidR="001B2877" w:rsidRPr="001B2877" w:rsidRDefault="001B2877" w:rsidP="001B2877">
            <w:pPr>
              <w:tabs>
                <w:tab w:val="left" w:pos="9781"/>
              </w:tabs>
              <w:ind w:right="692" w:firstLine="567"/>
              <w:jc w:val="center"/>
              <w:rPr>
                <w:sz w:val="28"/>
                <w:szCs w:val="28"/>
              </w:rPr>
            </w:pPr>
            <w:r w:rsidRPr="001B2877">
              <w:rPr>
                <w:sz w:val="28"/>
                <w:szCs w:val="28"/>
              </w:rPr>
              <w:t>2,5 л/с</w:t>
            </w:r>
          </w:p>
        </w:tc>
      </w:tr>
    </w:tbl>
    <w:p w:rsidR="001B2877" w:rsidRPr="001B2877" w:rsidRDefault="001B2877" w:rsidP="001B2877">
      <w:pPr>
        <w:tabs>
          <w:tab w:val="left" w:pos="9781"/>
        </w:tabs>
        <w:ind w:right="692" w:firstLine="567"/>
        <w:contextualSpacing/>
        <w:rPr>
          <w:sz w:val="28"/>
          <w:szCs w:val="28"/>
        </w:rPr>
      </w:pPr>
      <w:r w:rsidRPr="001B2877">
        <w:rPr>
          <w:sz w:val="28"/>
          <w:szCs w:val="28"/>
        </w:rPr>
        <w:t>10*3+2,5 = 32,5 м</w:t>
      </w:r>
      <w:r w:rsidRPr="001B2877">
        <w:rPr>
          <w:sz w:val="28"/>
          <w:szCs w:val="28"/>
          <w:vertAlign w:val="superscript"/>
        </w:rPr>
        <w:t>3</w:t>
      </w:r>
    </w:p>
    <w:p w:rsidR="001B2877" w:rsidRPr="001B2877" w:rsidRDefault="001B2877" w:rsidP="001B2877">
      <w:pPr>
        <w:tabs>
          <w:tab w:val="left" w:pos="9781"/>
        </w:tabs>
        <w:ind w:right="692" w:firstLine="567"/>
        <w:rPr>
          <w:sz w:val="28"/>
          <w:szCs w:val="28"/>
          <w:lang w:eastAsia="ar-SA"/>
        </w:rPr>
      </w:pPr>
      <w:r w:rsidRPr="001B2877">
        <w:rPr>
          <w:sz w:val="28"/>
          <w:szCs w:val="28"/>
          <w:lang w:eastAsia="ar-SA"/>
        </w:rPr>
        <w:t>Расход воды на пожаротушение - 32,5 м</w:t>
      </w:r>
      <w:r w:rsidRPr="001B2877">
        <w:rPr>
          <w:sz w:val="28"/>
          <w:szCs w:val="28"/>
          <w:vertAlign w:val="superscript"/>
          <w:lang w:eastAsia="ar-SA"/>
        </w:rPr>
        <w:t>3</w:t>
      </w:r>
      <w:r w:rsidRPr="001B2877">
        <w:rPr>
          <w:sz w:val="28"/>
          <w:szCs w:val="28"/>
          <w:lang w:eastAsia="ar-SA"/>
        </w:rPr>
        <w:t>.</w:t>
      </w:r>
    </w:p>
    <w:p w:rsidR="001B2877" w:rsidRPr="001B2877" w:rsidRDefault="001B2877" w:rsidP="001B2877">
      <w:pPr>
        <w:tabs>
          <w:tab w:val="left" w:pos="9781"/>
        </w:tabs>
        <w:ind w:right="692" w:firstLine="567"/>
        <w:rPr>
          <w:sz w:val="28"/>
          <w:szCs w:val="28"/>
          <w:lang w:eastAsia="ar-SA"/>
        </w:rPr>
      </w:pPr>
    </w:p>
    <w:p w:rsidR="001B2877" w:rsidRPr="001B2877" w:rsidRDefault="001B2877" w:rsidP="001B2877">
      <w:pPr>
        <w:tabs>
          <w:tab w:val="left" w:pos="9781"/>
        </w:tabs>
        <w:ind w:right="692" w:firstLine="567"/>
        <w:contextualSpacing/>
        <w:jc w:val="both"/>
        <w:rPr>
          <w:sz w:val="28"/>
          <w:szCs w:val="28"/>
        </w:rPr>
      </w:pPr>
      <w:r w:rsidRPr="001B2877">
        <w:rPr>
          <w:sz w:val="28"/>
          <w:szCs w:val="28"/>
        </w:rPr>
        <w:t>При проектировании систем канализации для проектируемой застройки принимают, что водоотведение равно водопотреблению.</w:t>
      </w:r>
    </w:p>
    <w:p w:rsidR="001B2877" w:rsidRPr="001B2877" w:rsidRDefault="001B2877" w:rsidP="001B2877">
      <w:pPr>
        <w:tabs>
          <w:tab w:val="left" w:pos="9781"/>
        </w:tabs>
        <w:ind w:right="692" w:firstLine="567"/>
        <w:contextualSpacing/>
        <w:jc w:val="both"/>
        <w:rPr>
          <w:sz w:val="28"/>
          <w:szCs w:val="28"/>
        </w:rPr>
      </w:pPr>
      <w:r w:rsidRPr="001B2877">
        <w:rPr>
          <w:color w:val="000000"/>
          <w:sz w:val="28"/>
          <w:szCs w:val="28"/>
        </w:rPr>
        <w:t xml:space="preserve">Водоотведение составит – </w:t>
      </w:r>
      <w:r w:rsidRPr="001B2877">
        <w:rPr>
          <w:color w:val="000000"/>
          <w:spacing w:val="-3"/>
          <w:w w:val="112"/>
          <w:sz w:val="28"/>
          <w:szCs w:val="28"/>
        </w:rPr>
        <w:t xml:space="preserve">324,024 </w:t>
      </w:r>
      <w:proofErr w:type="spellStart"/>
      <w:r w:rsidRPr="001B2877">
        <w:rPr>
          <w:sz w:val="28"/>
          <w:szCs w:val="28"/>
        </w:rPr>
        <w:t>куб.м</w:t>
      </w:r>
      <w:proofErr w:type="spellEnd"/>
      <w:r w:rsidRPr="001B2877">
        <w:rPr>
          <w:sz w:val="28"/>
          <w:szCs w:val="28"/>
        </w:rPr>
        <w:t xml:space="preserve">/сутки (13,5 </w:t>
      </w:r>
      <w:proofErr w:type="spellStart"/>
      <w:r w:rsidRPr="001B2877">
        <w:rPr>
          <w:sz w:val="28"/>
          <w:szCs w:val="28"/>
        </w:rPr>
        <w:t>куб.м</w:t>
      </w:r>
      <w:proofErr w:type="spellEnd"/>
      <w:r w:rsidRPr="001B2877">
        <w:rPr>
          <w:sz w:val="28"/>
          <w:szCs w:val="28"/>
        </w:rPr>
        <w:t>./час).</w:t>
      </w:r>
    </w:p>
    <w:p w:rsidR="001B2877" w:rsidRPr="001B2877" w:rsidRDefault="001B2877" w:rsidP="001B2877">
      <w:pPr>
        <w:ind w:right="692" w:firstLine="567"/>
        <w:contextualSpacing/>
        <w:jc w:val="both"/>
        <w:rPr>
          <w:sz w:val="28"/>
          <w:szCs w:val="28"/>
        </w:rPr>
      </w:pPr>
    </w:p>
    <w:p w:rsidR="001B2877" w:rsidRPr="00DC6C3E" w:rsidRDefault="001B2877" w:rsidP="001B2877">
      <w:pPr>
        <w:ind w:right="692" w:firstLine="567"/>
        <w:jc w:val="both"/>
        <w:rPr>
          <w:sz w:val="28"/>
          <w:szCs w:val="28"/>
          <w:highlight w:val="yellow"/>
        </w:rPr>
      </w:pPr>
      <w:r w:rsidRPr="00DC6C3E">
        <w:rPr>
          <w:sz w:val="28"/>
          <w:szCs w:val="28"/>
          <w:highlight w:val="yellow"/>
        </w:rPr>
        <w:t xml:space="preserve">Проектом предусмотрено строительство двух водонапорных насосных станций, а так же двух канализационных напорных станция. Параметры, мощности и нагрузки  проектируемых инженерных сооружений определяются на дальнейших стадиях проектирования. </w:t>
      </w:r>
      <w:r w:rsidR="007D3F63" w:rsidRPr="00DC6C3E">
        <w:rPr>
          <w:color w:val="000000"/>
          <w:spacing w:val="-3"/>
          <w:w w:val="112"/>
          <w:sz w:val="28"/>
          <w:szCs w:val="28"/>
          <w:highlight w:val="yellow"/>
          <w:vertAlign w:val="subscript"/>
        </w:rPr>
        <w:fldChar w:fldCharType="begin"/>
      </w:r>
      <w:r w:rsidRPr="00DC6C3E">
        <w:rPr>
          <w:color w:val="000000"/>
          <w:spacing w:val="-3"/>
          <w:w w:val="112"/>
          <w:sz w:val="28"/>
          <w:szCs w:val="28"/>
          <w:highlight w:val="yellow"/>
          <w:vertAlign w:val="subscript"/>
        </w:rPr>
        <w:instrText xml:space="preserve"> HYPERLINK "https://ru.wikipedia.org/wiki/%D0%9A%D0%B0%D0%BD%D0%B0%D0%BB%D0%B8%D0%B7%D0%B0%D1%86%D0%B8%D0%BE%D0%BD%D0%BD%D0%B0%D1%8F_%D0%BD%D0%B0%D1%81%D0%BE%D1%81%D0%BD%D0%B0%D1%8F_%D1%81%D1%82%D0%B0%D0%BD%D1%86%D0%B8%D1%8F" </w:instrText>
      </w:r>
      <w:r w:rsidR="007D3F63" w:rsidRPr="00DC6C3E">
        <w:rPr>
          <w:color w:val="000000"/>
          <w:spacing w:val="-3"/>
          <w:w w:val="112"/>
          <w:sz w:val="28"/>
          <w:szCs w:val="28"/>
          <w:highlight w:val="yellow"/>
          <w:vertAlign w:val="subscript"/>
        </w:rPr>
        <w:fldChar w:fldCharType="separate"/>
      </w:r>
    </w:p>
    <w:p w:rsidR="00F33A74" w:rsidRPr="001B2877" w:rsidRDefault="007D3F63" w:rsidP="001B2877">
      <w:pPr>
        <w:pStyle w:val="a5"/>
        <w:ind w:right="692"/>
        <w:rPr>
          <w:sz w:val="30"/>
          <w:highlight w:val="yellow"/>
        </w:rPr>
      </w:pPr>
      <w:r w:rsidRPr="00DC6C3E">
        <w:rPr>
          <w:color w:val="000000"/>
          <w:spacing w:val="-3"/>
          <w:w w:val="112"/>
          <w:highlight w:val="yellow"/>
          <w:vertAlign w:val="subscript"/>
        </w:rPr>
        <w:fldChar w:fldCharType="end"/>
      </w:r>
    </w:p>
    <w:p w:rsidR="00F33A74" w:rsidRPr="001B2877" w:rsidRDefault="00F33A74" w:rsidP="00F33A74">
      <w:pPr>
        <w:ind w:left="1109"/>
        <w:jc w:val="both"/>
        <w:rPr>
          <w:sz w:val="28"/>
          <w:u w:val="single"/>
        </w:rPr>
      </w:pPr>
      <w:r w:rsidRPr="001B2877">
        <w:rPr>
          <w:sz w:val="28"/>
          <w:u w:val="single"/>
        </w:rPr>
        <w:t>Система и схема водоснабжения</w:t>
      </w:r>
    </w:p>
    <w:p w:rsidR="00F33A74" w:rsidRPr="001B2877" w:rsidRDefault="00F33A74" w:rsidP="00F33A74">
      <w:pPr>
        <w:pStyle w:val="a5"/>
        <w:spacing w:before="48" w:line="276" w:lineRule="auto"/>
        <w:ind w:left="259" w:right="658" w:firstLine="850"/>
        <w:jc w:val="both"/>
      </w:pPr>
      <w:r w:rsidRPr="00DC6C3E">
        <w:rPr>
          <w:highlight w:val="yellow"/>
        </w:rPr>
        <w:t>Для обеспечения противопожарных мероприятий должны быть установлены пожарные гидранты незамерзающего типа, в соответствии с пунктом 8.16 СНиП 2.04.02-84. Установка пожарных гидрантов производится вдоль жилых улиц на расстоянии не более 2,5 м от края проезжей части, но не ближе 5 м от стен зданий</w:t>
      </w:r>
      <w:r w:rsidRPr="001B2877">
        <w:t>.</w:t>
      </w:r>
    </w:p>
    <w:p w:rsidR="00F33A74" w:rsidRPr="001B2877" w:rsidRDefault="00F33A74" w:rsidP="00F33A74">
      <w:pPr>
        <w:pStyle w:val="a5"/>
        <w:spacing w:before="2"/>
        <w:ind w:left="1109"/>
        <w:jc w:val="both"/>
      </w:pPr>
      <w:r w:rsidRPr="001B2877">
        <w:t>В водопроводном колодце предусмотреть монтаж отключающей арматуры.</w:t>
      </w:r>
    </w:p>
    <w:p w:rsidR="00F33A74" w:rsidRPr="001B2877" w:rsidRDefault="00F33A74" w:rsidP="00F33A74">
      <w:pPr>
        <w:pStyle w:val="a5"/>
        <w:spacing w:before="48"/>
        <w:ind w:left="259"/>
        <w:jc w:val="both"/>
      </w:pPr>
      <w:r w:rsidRPr="001B2877">
        <w:t>Диаметр и материал труб определяется на дальнейших стадиях проектирования.</w:t>
      </w:r>
    </w:p>
    <w:p w:rsidR="00F33A74" w:rsidRPr="00F33A74" w:rsidRDefault="00F33A74" w:rsidP="00F33A74">
      <w:pPr>
        <w:pStyle w:val="a5"/>
        <w:spacing w:before="8"/>
        <w:rPr>
          <w:sz w:val="36"/>
          <w:highlight w:val="yellow"/>
        </w:rPr>
      </w:pPr>
    </w:p>
    <w:p w:rsidR="00F33A74" w:rsidRPr="001B2877" w:rsidRDefault="00F33A74" w:rsidP="00E608C4">
      <w:pPr>
        <w:pStyle w:val="22"/>
        <w:rPr>
          <w:rFonts w:cs="Times New Roman"/>
        </w:rPr>
      </w:pPr>
      <w:bookmarkStart w:id="47" w:name="5.2._Хозяйственно-бытовая_и_ливневая_кан"/>
      <w:bookmarkStart w:id="48" w:name="_Toc55203539"/>
      <w:bookmarkEnd w:id="47"/>
      <w:r w:rsidRPr="001B2877">
        <w:rPr>
          <w:rFonts w:cs="Times New Roman"/>
        </w:rPr>
        <w:t>Хозяйственно-бытовая канализация</w:t>
      </w:r>
      <w:bookmarkEnd w:id="48"/>
    </w:p>
    <w:p w:rsidR="00F33A74" w:rsidRPr="001B2877" w:rsidRDefault="00F33A74" w:rsidP="00F33A74">
      <w:pPr>
        <w:pStyle w:val="a5"/>
        <w:spacing w:before="9"/>
        <w:rPr>
          <w:b/>
          <w:sz w:val="25"/>
        </w:rPr>
      </w:pPr>
    </w:p>
    <w:p w:rsidR="00F33A74" w:rsidRPr="001B2877" w:rsidRDefault="00F33A74" w:rsidP="00F33A74">
      <w:pPr>
        <w:pStyle w:val="a5"/>
        <w:spacing w:line="276" w:lineRule="auto"/>
        <w:ind w:left="259" w:right="654" w:firstLine="850"/>
        <w:jc w:val="both"/>
      </w:pPr>
      <w:r w:rsidRPr="001B2877">
        <w:t xml:space="preserve">Система канализации принята полная раздельная, при которой хозяйственно-бытовая сеть прокладывается для отведения стоков от жилой застройки. </w:t>
      </w:r>
    </w:p>
    <w:p w:rsidR="001B2877" w:rsidRPr="001B2877" w:rsidRDefault="001B2877" w:rsidP="001B2877">
      <w:pPr>
        <w:pStyle w:val="a5"/>
        <w:spacing w:before="89" w:line="278" w:lineRule="auto"/>
        <w:ind w:left="259" w:right="656" w:firstLine="850"/>
        <w:jc w:val="both"/>
      </w:pPr>
      <w:r w:rsidRPr="001B2877">
        <w:t>Прогнозируемые объемы хозяйственно-бытовых стоков проектируемой территории рассчитывается на дальнейших стадиях проектирования.</w:t>
      </w:r>
    </w:p>
    <w:p w:rsidR="00F33A74" w:rsidRPr="001B2877" w:rsidRDefault="001B2877" w:rsidP="001B2877">
      <w:pPr>
        <w:pStyle w:val="a5"/>
        <w:spacing w:line="276" w:lineRule="auto"/>
        <w:ind w:left="259" w:right="659" w:firstLine="850"/>
        <w:jc w:val="both"/>
        <w:sectPr w:rsidR="00F33A74" w:rsidRPr="001B2877">
          <w:pgSz w:w="12000" w:h="17020"/>
          <w:pgMar w:top="960" w:right="0" w:bottom="280" w:left="960" w:header="316" w:footer="0" w:gutter="0"/>
          <w:cols w:space="720"/>
        </w:sectPr>
      </w:pPr>
      <w:r w:rsidRPr="001B2877">
        <w:t>Диаметр и материал труб уточняется на дальнейших стадиях проектир</w:t>
      </w:r>
      <w:r>
        <w:t>ования</w:t>
      </w:r>
    </w:p>
    <w:p w:rsidR="00F33A74" w:rsidRPr="001B2877" w:rsidRDefault="00F33A74" w:rsidP="00F33A74">
      <w:pPr>
        <w:pStyle w:val="a5"/>
        <w:spacing w:before="10"/>
        <w:rPr>
          <w:b/>
          <w:sz w:val="23"/>
          <w:highlight w:val="yellow"/>
        </w:rPr>
      </w:pPr>
    </w:p>
    <w:p w:rsidR="00F33A74" w:rsidRPr="001B2877" w:rsidRDefault="00F33A74" w:rsidP="00F33A74">
      <w:pPr>
        <w:pStyle w:val="a5"/>
        <w:spacing w:before="10"/>
        <w:rPr>
          <w:b/>
          <w:sz w:val="31"/>
        </w:rPr>
      </w:pPr>
    </w:p>
    <w:p w:rsidR="00F33A74" w:rsidRPr="001B2877" w:rsidRDefault="00F33A74" w:rsidP="00E608C4">
      <w:pPr>
        <w:pStyle w:val="22"/>
        <w:rPr>
          <w:rFonts w:cs="Times New Roman"/>
        </w:rPr>
      </w:pPr>
      <w:bookmarkStart w:id="49" w:name="_Toc55203540"/>
      <w:r w:rsidRPr="001B2877">
        <w:rPr>
          <w:rFonts w:cs="Times New Roman"/>
        </w:rPr>
        <w:t>Теплоснабжение</w:t>
      </w:r>
      <w:bookmarkEnd w:id="49"/>
    </w:p>
    <w:p w:rsidR="00F33A74" w:rsidRPr="00F33A74" w:rsidRDefault="00F33A74" w:rsidP="00F33A74">
      <w:pPr>
        <w:pStyle w:val="a5"/>
        <w:spacing w:before="3"/>
        <w:rPr>
          <w:b/>
          <w:sz w:val="36"/>
          <w:highlight w:val="yellow"/>
        </w:rPr>
      </w:pPr>
    </w:p>
    <w:p w:rsidR="001B2877" w:rsidRPr="001B2877" w:rsidRDefault="001B2877" w:rsidP="001B2877">
      <w:pPr>
        <w:ind w:left="-284" w:right="834" w:firstLine="426"/>
        <w:jc w:val="both"/>
        <w:rPr>
          <w:sz w:val="28"/>
          <w:szCs w:val="28"/>
        </w:rPr>
      </w:pPr>
      <w:bookmarkStart w:id="50" w:name="_Toc430616986"/>
      <w:r w:rsidRPr="00DC6C3E">
        <w:rPr>
          <w:sz w:val="28"/>
          <w:szCs w:val="28"/>
          <w:highlight w:val="yellow"/>
        </w:rPr>
        <w:t>Удельные расходы тепловой энергии на отопление и вентиляцию 1м</w:t>
      </w:r>
      <w:r w:rsidRPr="00DC6C3E">
        <w:rPr>
          <w:sz w:val="28"/>
          <w:szCs w:val="28"/>
          <w:highlight w:val="yellow"/>
          <w:vertAlign w:val="superscript"/>
        </w:rPr>
        <w:t>2</w:t>
      </w:r>
      <w:r w:rsidRPr="00DC6C3E">
        <w:rPr>
          <w:sz w:val="28"/>
          <w:szCs w:val="28"/>
          <w:highlight w:val="yellow"/>
        </w:rPr>
        <w:t xml:space="preserve"> площади разных типов объектов застройки согласно Постановлению Правительства Российской Федерации от 25 января 2011 года №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w:t>
      </w:r>
      <w:bookmarkEnd w:id="50"/>
      <w:r w:rsidRPr="00DC6C3E">
        <w:rPr>
          <w:sz w:val="28"/>
          <w:szCs w:val="28"/>
          <w:highlight w:val="yellow"/>
        </w:rPr>
        <w:t>.</w:t>
      </w:r>
    </w:p>
    <w:p w:rsidR="001B2877" w:rsidRPr="001B2877" w:rsidRDefault="001B2877" w:rsidP="001B2877">
      <w:pPr>
        <w:tabs>
          <w:tab w:val="left" w:pos="1418"/>
        </w:tabs>
        <w:spacing w:line="360" w:lineRule="auto"/>
        <w:ind w:left="-284" w:right="834" w:firstLine="426"/>
        <w:contextualSpacing/>
        <w:jc w:val="right"/>
        <w:rPr>
          <w:sz w:val="28"/>
          <w:szCs w:val="28"/>
        </w:rPr>
      </w:pPr>
      <w:r w:rsidRPr="001B2877">
        <w:rPr>
          <w:sz w:val="28"/>
          <w:szCs w:val="28"/>
        </w:rPr>
        <w:t>Таблица №</w:t>
      </w:r>
      <w:r>
        <w:rPr>
          <w:sz w:val="28"/>
          <w:szCs w:val="28"/>
        </w:rPr>
        <w:t>6</w:t>
      </w:r>
    </w:p>
    <w:p w:rsidR="001B2877" w:rsidRPr="001B2877" w:rsidRDefault="001B2877" w:rsidP="001B2877">
      <w:pPr>
        <w:ind w:left="-284" w:right="834" w:firstLine="426"/>
        <w:jc w:val="center"/>
        <w:rPr>
          <w:sz w:val="28"/>
          <w:szCs w:val="28"/>
        </w:rPr>
      </w:pPr>
      <w:r w:rsidRPr="001B2877">
        <w:rPr>
          <w:sz w:val="28"/>
          <w:szCs w:val="28"/>
        </w:rPr>
        <w:t>Расход тепла на отопление проектируемых социальных учреждений</w:t>
      </w:r>
    </w:p>
    <w:tbl>
      <w:tblPr>
        <w:tblStyle w:val="ab"/>
        <w:tblW w:w="10349" w:type="dxa"/>
        <w:tblInd w:w="-34" w:type="dxa"/>
        <w:tblLayout w:type="fixed"/>
        <w:tblLook w:val="04A0" w:firstRow="1" w:lastRow="0" w:firstColumn="1" w:lastColumn="0" w:noHBand="0" w:noVBand="1"/>
      </w:tblPr>
      <w:tblGrid>
        <w:gridCol w:w="851"/>
        <w:gridCol w:w="2268"/>
        <w:gridCol w:w="1418"/>
        <w:gridCol w:w="1701"/>
        <w:gridCol w:w="1559"/>
        <w:gridCol w:w="2552"/>
      </w:tblGrid>
      <w:tr w:rsidR="00A02F50" w:rsidRPr="001C111E" w:rsidTr="00A02F50">
        <w:tc>
          <w:tcPr>
            <w:tcW w:w="851" w:type="dxa"/>
            <w:vAlign w:val="center"/>
          </w:tcPr>
          <w:p w:rsidR="00A02F50" w:rsidRPr="001C111E" w:rsidRDefault="00A02F50" w:rsidP="00720F21">
            <w:pPr>
              <w:spacing w:line="276" w:lineRule="auto"/>
              <w:jc w:val="center"/>
              <w:rPr>
                <w:sz w:val="24"/>
                <w:szCs w:val="24"/>
              </w:rPr>
            </w:pPr>
            <w:r w:rsidRPr="001C111E">
              <w:rPr>
                <w:sz w:val="24"/>
                <w:szCs w:val="24"/>
              </w:rPr>
              <w:t xml:space="preserve">№ </w:t>
            </w:r>
            <w:proofErr w:type="spellStart"/>
            <w:r w:rsidRPr="001C111E">
              <w:rPr>
                <w:sz w:val="24"/>
                <w:szCs w:val="24"/>
              </w:rPr>
              <w:t>объекта</w:t>
            </w:r>
            <w:proofErr w:type="spellEnd"/>
            <w:r w:rsidRPr="001C111E">
              <w:rPr>
                <w:sz w:val="24"/>
                <w:szCs w:val="24"/>
              </w:rPr>
              <w:t xml:space="preserve"> </w:t>
            </w:r>
            <w:proofErr w:type="spellStart"/>
            <w:r w:rsidRPr="001C111E">
              <w:rPr>
                <w:sz w:val="24"/>
                <w:szCs w:val="24"/>
              </w:rPr>
              <w:t>по</w:t>
            </w:r>
            <w:proofErr w:type="spellEnd"/>
            <w:r w:rsidRPr="001C111E">
              <w:rPr>
                <w:sz w:val="24"/>
                <w:szCs w:val="24"/>
              </w:rPr>
              <w:t xml:space="preserve"> ППТ</w:t>
            </w:r>
          </w:p>
        </w:tc>
        <w:tc>
          <w:tcPr>
            <w:tcW w:w="2268" w:type="dxa"/>
          </w:tcPr>
          <w:p w:rsidR="00A02F50" w:rsidRPr="001C111E" w:rsidRDefault="00A02F50" w:rsidP="00720F21">
            <w:pPr>
              <w:spacing w:line="276" w:lineRule="auto"/>
              <w:jc w:val="center"/>
              <w:rPr>
                <w:sz w:val="24"/>
                <w:szCs w:val="24"/>
              </w:rPr>
            </w:pPr>
          </w:p>
          <w:p w:rsidR="00A02F50" w:rsidRPr="001C111E" w:rsidRDefault="00A02F50" w:rsidP="00720F21">
            <w:pPr>
              <w:jc w:val="center"/>
              <w:rPr>
                <w:sz w:val="24"/>
                <w:szCs w:val="24"/>
              </w:rPr>
            </w:pPr>
          </w:p>
          <w:p w:rsidR="00A02F50" w:rsidRPr="001C111E" w:rsidRDefault="00A02F50" w:rsidP="00720F21">
            <w:pPr>
              <w:jc w:val="center"/>
              <w:rPr>
                <w:sz w:val="24"/>
                <w:szCs w:val="24"/>
              </w:rPr>
            </w:pPr>
          </w:p>
          <w:p w:rsidR="00A02F50" w:rsidRPr="001C111E" w:rsidRDefault="00A02F50" w:rsidP="00720F21">
            <w:pPr>
              <w:jc w:val="center"/>
              <w:rPr>
                <w:sz w:val="24"/>
                <w:szCs w:val="24"/>
              </w:rPr>
            </w:pPr>
          </w:p>
          <w:p w:rsidR="00A02F50" w:rsidRPr="001C111E" w:rsidRDefault="00A02F50" w:rsidP="00720F21">
            <w:pPr>
              <w:jc w:val="center"/>
              <w:rPr>
                <w:sz w:val="24"/>
                <w:szCs w:val="24"/>
              </w:rPr>
            </w:pPr>
            <w:proofErr w:type="spellStart"/>
            <w:r w:rsidRPr="001C111E">
              <w:rPr>
                <w:sz w:val="24"/>
                <w:szCs w:val="24"/>
              </w:rPr>
              <w:t>Наименование</w:t>
            </w:r>
            <w:proofErr w:type="spellEnd"/>
          </w:p>
        </w:tc>
        <w:tc>
          <w:tcPr>
            <w:tcW w:w="1418" w:type="dxa"/>
            <w:vAlign w:val="center"/>
          </w:tcPr>
          <w:p w:rsidR="00A02F50" w:rsidRPr="001C111E" w:rsidRDefault="00A02F50" w:rsidP="00720F21">
            <w:pPr>
              <w:spacing w:line="276" w:lineRule="auto"/>
              <w:jc w:val="center"/>
              <w:rPr>
                <w:sz w:val="24"/>
                <w:szCs w:val="24"/>
              </w:rPr>
            </w:pPr>
            <w:proofErr w:type="spellStart"/>
            <w:r w:rsidRPr="001C111E">
              <w:rPr>
                <w:sz w:val="24"/>
                <w:szCs w:val="24"/>
              </w:rPr>
              <w:t>Этажность</w:t>
            </w:r>
            <w:proofErr w:type="spellEnd"/>
          </w:p>
        </w:tc>
        <w:tc>
          <w:tcPr>
            <w:tcW w:w="1701" w:type="dxa"/>
            <w:vAlign w:val="center"/>
          </w:tcPr>
          <w:p w:rsidR="00A02F50" w:rsidRPr="00A02F50" w:rsidRDefault="00A02F50" w:rsidP="00720F21">
            <w:pPr>
              <w:spacing w:line="276" w:lineRule="auto"/>
              <w:jc w:val="center"/>
              <w:rPr>
                <w:sz w:val="24"/>
                <w:szCs w:val="24"/>
                <w:lang w:val="ru-RU"/>
              </w:rPr>
            </w:pPr>
            <w:r w:rsidRPr="00A02F50">
              <w:rPr>
                <w:sz w:val="24"/>
                <w:szCs w:val="24"/>
                <w:lang w:val="ru-RU"/>
              </w:rPr>
              <w:t xml:space="preserve">Общая площадь застройки в том числе по функциональному использованию </w:t>
            </w:r>
            <w:r w:rsidRPr="00A02F50">
              <w:rPr>
                <w:color w:val="000000"/>
                <w:sz w:val="24"/>
                <w:szCs w:val="24"/>
                <w:lang w:val="ru-RU"/>
              </w:rPr>
              <w:t>м</w:t>
            </w:r>
            <w:r w:rsidRPr="00A02F50">
              <w:rPr>
                <w:color w:val="000000"/>
                <w:sz w:val="24"/>
                <w:szCs w:val="24"/>
                <w:vertAlign w:val="superscript"/>
                <w:lang w:val="ru-RU"/>
              </w:rPr>
              <w:t>2</w:t>
            </w:r>
          </w:p>
        </w:tc>
        <w:tc>
          <w:tcPr>
            <w:tcW w:w="1559" w:type="dxa"/>
          </w:tcPr>
          <w:p w:rsidR="00A02F50" w:rsidRPr="00A02F50" w:rsidRDefault="00A02F50" w:rsidP="00720F21">
            <w:pPr>
              <w:spacing w:line="276" w:lineRule="auto"/>
              <w:jc w:val="center"/>
              <w:rPr>
                <w:sz w:val="24"/>
                <w:szCs w:val="24"/>
                <w:lang w:val="ru-RU"/>
              </w:rPr>
            </w:pPr>
            <w:r w:rsidRPr="00A02F50">
              <w:rPr>
                <w:color w:val="000000"/>
                <w:sz w:val="24"/>
                <w:szCs w:val="24"/>
                <w:lang w:val="ru-RU"/>
              </w:rPr>
              <w:t>Удельная тепловая нагрузка на отопление и вентиляцию, ккал/ч/м</w:t>
            </w:r>
            <w:r w:rsidRPr="00A02F50">
              <w:rPr>
                <w:color w:val="000000"/>
                <w:sz w:val="24"/>
                <w:szCs w:val="24"/>
                <w:vertAlign w:val="superscript"/>
                <w:lang w:val="ru-RU"/>
              </w:rPr>
              <w:t>2</w:t>
            </w:r>
          </w:p>
        </w:tc>
        <w:tc>
          <w:tcPr>
            <w:tcW w:w="2552" w:type="dxa"/>
            <w:vAlign w:val="center"/>
          </w:tcPr>
          <w:p w:rsidR="00A02F50" w:rsidRPr="00A02F50" w:rsidRDefault="00A02F50" w:rsidP="00720F21">
            <w:pPr>
              <w:spacing w:line="276" w:lineRule="auto"/>
              <w:jc w:val="center"/>
              <w:rPr>
                <w:sz w:val="24"/>
                <w:szCs w:val="24"/>
                <w:lang w:val="ru-RU"/>
              </w:rPr>
            </w:pPr>
            <w:r w:rsidRPr="00A02F50">
              <w:rPr>
                <w:sz w:val="24"/>
                <w:szCs w:val="24"/>
                <w:lang w:val="ru-RU"/>
              </w:rPr>
              <w:t xml:space="preserve">Расчётное количество тепловой энергии, необходимой для отопления многоквартирного дома </w:t>
            </w:r>
            <w:r w:rsidRPr="00A02F50">
              <w:rPr>
                <w:color w:val="000000"/>
                <w:sz w:val="24"/>
                <w:szCs w:val="24"/>
                <w:lang w:val="ru-RU"/>
              </w:rPr>
              <w:t>ккал/ч</w:t>
            </w:r>
          </w:p>
        </w:tc>
      </w:tr>
      <w:tr w:rsidR="00A02F50" w:rsidRPr="001C111E" w:rsidTr="00A02F50">
        <w:tc>
          <w:tcPr>
            <w:tcW w:w="851" w:type="dxa"/>
            <w:vAlign w:val="center"/>
          </w:tcPr>
          <w:p w:rsidR="00A02F50" w:rsidRPr="001C111E" w:rsidRDefault="00A02F50" w:rsidP="00720F21">
            <w:pPr>
              <w:jc w:val="center"/>
              <w:rPr>
                <w:sz w:val="24"/>
                <w:szCs w:val="24"/>
              </w:rPr>
            </w:pPr>
            <w:r w:rsidRPr="001C111E">
              <w:rPr>
                <w:sz w:val="24"/>
                <w:szCs w:val="24"/>
              </w:rPr>
              <w:t>5</w:t>
            </w:r>
          </w:p>
        </w:tc>
        <w:tc>
          <w:tcPr>
            <w:tcW w:w="2268" w:type="dxa"/>
            <w:vAlign w:val="center"/>
          </w:tcPr>
          <w:p w:rsidR="00A02F50" w:rsidRPr="001C111E" w:rsidRDefault="00A02F50" w:rsidP="00720F21">
            <w:pPr>
              <w:jc w:val="center"/>
              <w:rPr>
                <w:sz w:val="24"/>
                <w:szCs w:val="24"/>
              </w:rPr>
            </w:pPr>
            <w:proofErr w:type="spellStart"/>
            <w:r w:rsidRPr="001C111E">
              <w:rPr>
                <w:sz w:val="24"/>
                <w:szCs w:val="24"/>
              </w:rPr>
              <w:t>Общеобразовательная</w:t>
            </w:r>
            <w:proofErr w:type="spellEnd"/>
            <w:r w:rsidRPr="001C111E">
              <w:rPr>
                <w:sz w:val="24"/>
                <w:szCs w:val="24"/>
              </w:rPr>
              <w:t xml:space="preserve"> </w:t>
            </w:r>
            <w:proofErr w:type="spellStart"/>
            <w:r w:rsidRPr="001C111E">
              <w:rPr>
                <w:sz w:val="24"/>
                <w:szCs w:val="24"/>
              </w:rPr>
              <w:t>школа</w:t>
            </w:r>
            <w:proofErr w:type="spellEnd"/>
            <w:r w:rsidRPr="001C111E">
              <w:rPr>
                <w:sz w:val="24"/>
                <w:szCs w:val="24"/>
              </w:rPr>
              <w:t xml:space="preserve"> </w:t>
            </w:r>
            <w:proofErr w:type="spellStart"/>
            <w:r w:rsidRPr="001C111E">
              <w:rPr>
                <w:sz w:val="24"/>
                <w:szCs w:val="24"/>
              </w:rPr>
              <w:t>на</w:t>
            </w:r>
            <w:proofErr w:type="spellEnd"/>
            <w:r w:rsidRPr="001C111E">
              <w:rPr>
                <w:sz w:val="24"/>
                <w:szCs w:val="24"/>
              </w:rPr>
              <w:t xml:space="preserve"> 2</w:t>
            </w:r>
            <w:r>
              <w:rPr>
                <w:sz w:val="24"/>
                <w:szCs w:val="24"/>
              </w:rPr>
              <w:t>75</w:t>
            </w:r>
            <w:r w:rsidRPr="001C111E">
              <w:rPr>
                <w:sz w:val="24"/>
                <w:szCs w:val="24"/>
              </w:rPr>
              <w:t xml:space="preserve"> </w:t>
            </w:r>
            <w:proofErr w:type="spellStart"/>
            <w:r w:rsidRPr="001C111E">
              <w:rPr>
                <w:sz w:val="24"/>
                <w:szCs w:val="24"/>
              </w:rPr>
              <w:t>мест</w:t>
            </w:r>
            <w:proofErr w:type="spellEnd"/>
          </w:p>
        </w:tc>
        <w:tc>
          <w:tcPr>
            <w:tcW w:w="1418" w:type="dxa"/>
            <w:vAlign w:val="center"/>
          </w:tcPr>
          <w:p w:rsidR="00A02F50" w:rsidRPr="001C111E" w:rsidRDefault="00A02F50" w:rsidP="00720F21">
            <w:pPr>
              <w:jc w:val="center"/>
              <w:rPr>
                <w:color w:val="000000"/>
                <w:sz w:val="24"/>
                <w:szCs w:val="24"/>
              </w:rPr>
            </w:pPr>
            <w:r w:rsidRPr="001C111E">
              <w:rPr>
                <w:color w:val="000000"/>
                <w:sz w:val="24"/>
                <w:szCs w:val="24"/>
              </w:rPr>
              <w:t>2</w:t>
            </w:r>
          </w:p>
        </w:tc>
        <w:tc>
          <w:tcPr>
            <w:tcW w:w="1701" w:type="dxa"/>
            <w:vAlign w:val="center"/>
          </w:tcPr>
          <w:p w:rsidR="00A02F50" w:rsidRPr="001C111E" w:rsidRDefault="00A02F50" w:rsidP="00720F21">
            <w:pPr>
              <w:jc w:val="center"/>
              <w:rPr>
                <w:color w:val="000000"/>
                <w:sz w:val="24"/>
                <w:szCs w:val="24"/>
              </w:rPr>
            </w:pPr>
            <w:r>
              <w:rPr>
                <w:sz w:val="24"/>
                <w:szCs w:val="24"/>
              </w:rPr>
              <w:t>5163,9</w:t>
            </w:r>
          </w:p>
        </w:tc>
        <w:tc>
          <w:tcPr>
            <w:tcW w:w="1559" w:type="dxa"/>
          </w:tcPr>
          <w:p w:rsidR="00A02F50" w:rsidRPr="001C111E" w:rsidRDefault="00A02F50" w:rsidP="00720F21">
            <w:pPr>
              <w:jc w:val="center"/>
              <w:rPr>
                <w:color w:val="000000"/>
                <w:sz w:val="24"/>
                <w:szCs w:val="24"/>
              </w:rPr>
            </w:pPr>
          </w:p>
          <w:p w:rsidR="00A02F50" w:rsidRPr="001C111E" w:rsidRDefault="00A02F50" w:rsidP="00720F21">
            <w:pPr>
              <w:jc w:val="center"/>
              <w:rPr>
                <w:sz w:val="24"/>
                <w:szCs w:val="24"/>
              </w:rPr>
            </w:pPr>
            <w:r w:rsidRPr="001C111E">
              <w:rPr>
                <w:color w:val="000000"/>
                <w:sz w:val="24"/>
                <w:szCs w:val="24"/>
              </w:rPr>
              <w:t>68,30</w:t>
            </w:r>
          </w:p>
        </w:tc>
        <w:tc>
          <w:tcPr>
            <w:tcW w:w="2552" w:type="dxa"/>
            <w:vAlign w:val="center"/>
          </w:tcPr>
          <w:p w:rsidR="00A02F50" w:rsidRPr="001C111E" w:rsidRDefault="00A02F50" w:rsidP="00720F21">
            <w:pPr>
              <w:jc w:val="center"/>
              <w:rPr>
                <w:sz w:val="24"/>
                <w:szCs w:val="24"/>
              </w:rPr>
            </w:pPr>
            <w:r>
              <w:rPr>
                <w:sz w:val="24"/>
                <w:szCs w:val="24"/>
              </w:rPr>
              <w:t>352694,37</w:t>
            </w:r>
          </w:p>
        </w:tc>
      </w:tr>
      <w:tr w:rsidR="00A02F50" w:rsidRPr="001C111E" w:rsidTr="00A02F50">
        <w:tc>
          <w:tcPr>
            <w:tcW w:w="851" w:type="dxa"/>
            <w:vAlign w:val="center"/>
          </w:tcPr>
          <w:p w:rsidR="00A02F50" w:rsidRPr="001C111E" w:rsidRDefault="00A02F50" w:rsidP="00720F21">
            <w:pPr>
              <w:pStyle w:val="afffff8"/>
              <w:ind w:firstLine="35"/>
              <w:jc w:val="center"/>
              <w:rPr>
                <w:rFonts w:ascii="Times New Roman" w:hAnsi="Times New Roman" w:cs="Times New Roman"/>
              </w:rPr>
            </w:pPr>
            <w:r w:rsidRPr="001C111E">
              <w:rPr>
                <w:rFonts w:ascii="Times New Roman" w:hAnsi="Times New Roman" w:cs="Times New Roman"/>
              </w:rPr>
              <w:t>2</w:t>
            </w:r>
          </w:p>
        </w:tc>
        <w:tc>
          <w:tcPr>
            <w:tcW w:w="2268" w:type="dxa"/>
            <w:vAlign w:val="center"/>
          </w:tcPr>
          <w:p w:rsidR="00A02F50" w:rsidRPr="00A02F50" w:rsidRDefault="00A02F50" w:rsidP="00720F21">
            <w:pPr>
              <w:pStyle w:val="afffff8"/>
              <w:ind w:firstLine="0"/>
              <w:jc w:val="center"/>
              <w:rPr>
                <w:rFonts w:ascii="Times New Roman" w:hAnsi="Times New Roman" w:cs="Times New Roman"/>
                <w:lang w:val="ru-RU"/>
              </w:rPr>
            </w:pPr>
            <w:r w:rsidRPr="00A02F50">
              <w:rPr>
                <w:rFonts w:ascii="Times New Roman" w:hAnsi="Times New Roman" w:cs="Times New Roman"/>
                <w:lang w:val="ru-RU"/>
              </w:rPr>
              <w:t>Детское дошкольное учреждение на 75 мест (2 объекта)</w:t>
            </w:r>
          </w:p>
        </w:tc>
        <w:tc>
          <w:tcPr>
            <w:tcW w:w="1418" w:type="dxa"/>
            <w:vAlign w:val="center"/>
          </w:tcPr>
          <w:p w:rsidR="00A02F50" w:rsidRPr="001C111E" w:rsidRDefault="00A02F50" w:rsidP="00720F21">
            <w:pPr>
              <w:jc w:val="center"/>
              <w:rPr>
                <w:color w:val="000000"/>
                <w:sz w:val="24"/>
                <w:szCs w:val="24"/>
              </w:rPr>
            </w:pPr>
            <w:r w:rsidRPr="001C111E">
              <w:rPr>
                <w:color w:val="000000"/>
                <w:sz w:val="24"/>
                <w:szCs w:val="24"/>
              </w:rPr>
              <w:t>2</w:t>
            </w:r>
          </w:p>
        </w:tc>
        <w:tc>
          <w:tcPr>
            <w:tcW w:w="1701" w:type="dxa"/>
            <w:vAlign w:val="center"/>
          </w:tcPr>
          <w:p w:rsidR="00A02F50" w:rsidRPr="001C111E" w:rsidRDefault="00A02F50" w:rsidP="00720F21">
            <w:pPr>
              <w:jc w:val="center"/>
              <w:rPr>
                <w:color w:val="000000"/>
                <w:sz w:val="24"/>
                <w:szCs w:val="24"/>
              </w:rPr>
            </w:pPr>
            <w:r>
              <w:rPr>
                <w:sz w:val="24"/>
                <w:szCs w:val="24"/>
              </w:rPr>
              <w:t>1356,8*2</w:t>
            </w:r>
          </w:p>
        </w:tc>
        <w:tc>
          <w:tcPr>
            <w:tcW w:w="1559" w:type="dxa"/>
          </w:tcPr>
          <w:p w:rsidR="00A02F50" w:rsidRPr="001C111E" w:rsidRDefault="00A02F50" w:rsidP="00720F21">
            <w:pPr>
              <w:jc w:val="center"/>
              <w:rPr>
                <w:color w:val="000000"/>
                <w:sz w:val="24"/>
                <w:szCs w:val="24"/>
              </w:rPr>
            </w:pPr>
          </w:p>
          <w:p w:rsidR="00A02F50" w:rsidRPr="001C111E" w:rsidRDefault="00A02F50" w:rsidP="00720F21">
            <w:pPr>
              <w:jc w:val="center"/>
              <w:rPr>
                <w:sz w:val="24"/>
                <w:szCs w:val="24"/>
              </w:rPr>
            </w:pPr>
            <w:r w:rsidRPr="001C111E">
              <w:rPr>
                <w:color w:val="000000"/>
                <w:sz w:val="24"/>
                <w:szCs w:val="24"/>
              </w:rPr>
              <w:t>68,30</w:t>
            </w:r>
          </w:p>
        </w:tc>
        <w:tc>
          <w:tcPr>
            <w:tcW w:w="2552" w:type="dxa"/>
            <w:vAlign w:val="center"/>
          </w:tcPr>
          <w:p w:rsidR="00A02F50" w:rsidRPr="001C111E" w:rsidRDefault="00A02F50" w:rsidP="00720F21">
            <w:pPr>
              <w:jc w:val="center"/>
              <w:rPr>
                <w:sz w:val="24"/>
                <w:szCs w:val="24"/>
              </w:rPr>
            </w:pPr>
            <w:r>
              <w:rPr>
                <w:sz w:val="24"/>
                <w:szCs w:val="24"/>
              </w:rPr>
              <w:t>185388,88</w:t>
            </w:r>
          </w:p>
        </w:tc>
      </w:tr>
      <w:tr w:rsidR="00A02F50" w:rsidRPr="001C111E" w:rsidTr="00A02F50">
        <w:tc>
          <w:tcPr>
            <w:tcW w:w="7797" w:type="dxa"/>
            <w:gridSpan w:val="5"/>
          </w:tcPr>
          <w:p w:rsidR="00A02F50" w:rsidRPr="001C111E" w:rsidRDefault="00A02F50" w:rsidP="00720F21">
            <w:pPr>
              <w:spacing w:line="276" w:lineRule="auto"/>
              <w:jc w:val="right"/>
              <w:rPr>
                <w:b/>
                <w:sz w:val="24"/>
                <w:szCs w:val="24"/>
              </w:rPr>
            </w:pPr>
            <w:proofErr w:type="spellStart"/>
            <w:r w:rsidRPr="001C111E">
              <w:rPr>
                <w:b/>
                <w:sz w:val="24"/>
                <w:szCs w:val="24"/>
              </w:rPr>
              <w:t>Всего</w:t>
            </w:r>
            <w:proofErr w:type="spellEnd"/>
            <w:r w:rsidRPr="001C111E">
              <w:rPr>
                <w:b/>
                <w:sz w:val="24"/>
                <w:szCs w:val="24"/>
              </w:rPr>
              <w:t>:</w:t>
            </w:r>
          </w:p>
        </w:tc>
        <w:tc>
          <w:tcPr>
            <w:tcW w:w="2552" w:type="dxa"/>
            <w:vAlign w:val="center"/>
          </w:tcPr>
          <w:p w:rsidR="00A02F50" w:rsidRPr="001C111E" w:rsidRDefault="00A02F50" w:rsidP="00720F21">
            <w:pPr>
              <w:jc w:val="center"/>
              <w:rPr>
                <w:color w:val="000000"/>
                <w:sz w:val="24"/>
                <w:szCs w:val="24"/>
              </w:rPr>
            </w:pPr>
            <w:r>
              <w:rPr>
                <w:color w:val="000000"/>
                <w:sz w:val="24"/>
                <w:szCs w:val="24"/>
              </w:rPr>
              <w:t>538033,25</w:t>
            </w:r>
          </w:p>
        </w:tc>
      </w:tr>
    </w:tbl>
    <w:p w:rsidR="001B2877" w:rsidRPr="001B2877" w:rsidRDefault="001B2877" w:rsidP="001B2877">
      <w:pPr>
        <w:ind w:left="-284" w:right="834" w:firstLine="426"/>
        <w:jc w:val="center"/>
        <w:rPr>
          <w:b/>
          <w:sz w:val="28"/>
          <w:szCs w:val="28"/>
        </w:rPr>
      </w:pPr>
    </w:p>
    <w:p w:rsidR="001B2877" w:rsidRPr="001B2877" w:rsidRDefault="001B2877" w:rsidP="001B2877">
      <w:pPr>
        <w:ind w:left="-284" w:right="834" w:firstLine="426"/>
        <w:jc w:val="center"/>
        <w:rPr>
          <w:sz w:val="28"/>
          <w:szCs w:val="28"/>
        </w:rPr>
      </w:pPr>
      <w:r w:rsidRPr="001B2877">
        <w:rPr>
          <w:sz w:val="28"/>
          <w:szCs w:val="28"/>
        </w:rPr>
        <w:t xml:space="preserve">Расход тепла на отопление проектируемых индивидуальных жилых зданий </w:t>
      </w:r>
    </w:p>
    <w:p w:rsidR="001B2877" w:rsidRPr="001B2877" w:rsidRDefault="001B2877" w:rsidP="001B2877">
      <w:pPr>
        <w:ind w:left="-284" w:right="834" w:firstLine="426"/>
        <w:rPr>
          <w:sz w:val="28"/>
          <w:szCs w:val="28"/>
        </w:rPr>
      </w:pPr>
      <w:r w:rsidRPr="001B2877">
        <w:rPr>
          <w:sz w:val="28"/>
          <w:szCs w:val="28"/>
        </w:rPr>
        <w:t xml:space="preserve">Количество проектируемых жилых зданий - 336, общая площадь одного здания - 100 </w:t>
      </w:r>
      <w:proofErr w:type="spellStart"/>
      <w:r w:rsidRPr="001B2877">
        <w:rPr>
          <w:sz w:val="28"/>
          <w:szCs w:val="28"/>
        </w:rPr>
        <w:t>кв.м</w:t>
      </w:r>
      <w:proofErr w:type="spellEnd"/>
    </w:p>
    <w:p w:rsidR="001B2877" w:rsidRPr="001B2877" w:rsidRDefault="001B2877" w:rsidP="001B2877">
      <w:pPr>
        <w:ind w:left="-284" w:right="834" w:firstLine="426"/>
        <w:rPr>
          <w:sz w:val="28"/>
          <w:szCs w:val="28"/>
        </w:rPr>
      </w:pPr>
      <w:r w:rsidRPr="001B2877">
        <w:rPr>
          <w:color w:val="000000"/>
          <w:sz w:val="28"/>
          <w:szCs w:val="28"/>
        </w:rPr>
        <w:t>Удельная тепловая нагрузка на отопление и вентиляцию,  = 45,10 ккал/ч/м</w:t>
      </w:r>
      <w:r w:rsidRPr="001B2877">
        <w:rPr>
          <w:color w:val="000000"/>
          <w:sz w:val="28"/>
          <w:szCs w:val="28"/>
          <w:vertAlign w:val="superscript"/>
        </w:rPr>
        <w:t xml:space="preserve">2      </w:t>
      </w:r>
    </w:p>
    <w:p w:rsidR="001B2877" w:rsidRPr="001B2877" w:rsidRDefault="001B2877" w:rsidP="001B2877">
      <w:pPr>
        <w:ind w:left="-284" w:right="834" w:firstLine="426"/>
        <w:rPr>
          <w:color w:val="000000"/>
          <w:sz w:val="28"/>
          <w:szCs w:val="28"/>
        </w:rPr>
      </w:pPr>
      <w:r w:rsidRPr="001B2877">
        <w:rPr>
          <w:sz w:val="28"/>
          <w:szCs w:val="28"/>
        </w:rPr>
        <w:t xml:space="preserve">Расчётное количество тепловой энергии, необходимой для отопления индивидуального жилого дома  = 1515360 </w:t>
      </w:r>
      <w:r w:rsidRPr="001B2877">
        <w:rPr>
          <w:color w:val="000000"/>
          <w:sz w:val="28"/>
          <w:szCs w:val="28"/>
        </w:rPr>
        <w:t>ккал/ч</w:t>
      </w:r>
    </w:p>
    <w:p w:rsidR="001B2877" w:rsidRPr="001B2877" w:rsidRDefault="001B2877" w:rsidP="001B2877">
      <w:pPr>
        <w:tabs>
          <w:tab w:val="left" w:pos="1418"/>
        </w:tabs>
        <w:spacing w:line="360" w:lineRule="auto"/>
        <w:ind w:left="-284" w:right="834" w:firstLine="426"/>
        <w:contextualSpacing/>
        <w:jc w:val="right"/>
        <w:rPr>
          <w:sz w:val="28"/>
          <w:szCs w:val="28"/>
        </w:rPr>
      </w:pPr>
      <w:r w:rsidRPr="001B2877">
        <w:rPr>
          <w:sz w:val="28"/>
          <w:szCs w:val="28"/>
        </w:rPr>
        <w:t>Таблица №</w:t>
      </w:r>
      <w:r w:rsidR="00A02F50">
        <w:rPr>
          <w:sz w:val="28"/>
          <w:szCs w:val="28"/>
        </w:rPr>
        <w:t>7</w:t>
      </w:r>
    </w:p>
    <w:p w:rsidR="001B2877" w:rsidRPr="001B2877" w:rsidRDefault="001B2877" w:rsidP="001B2877">
      <w:pPr>
        <w:ind w:left="-284" w:right="834" w:firstLine="426"/>
        <w:jc w:val="center"/>
        <w:rPr>
          <w:sz w:val="28"/>
          <w:szCs w:val="28"/>
        </w:rPr>
      </w:pPr>
      <w:r w:rsidRPr="001B2877">
        <w:rPr>
          <w:sz w:val="28"/>
          <w:szCs w:val="28"/>
        </w:rPr>
        <w:t>Расход тепла на отопление проектируемых многоквартирных жилых домов</w:t>
      </w:r>
    </w:p>
    <w:tbl>
      <w:tblPr>
        <w:tblStyle w:val="ab"/>
        <w:tblW w:w="10349" w:type="dxa"/>
        <w:tblInd w:w="-34" w:type="dxa"/>
        <w:tblLayout w:type="fixed"/>
        <w:tblLook w:val="04A0" w:firstRow="1" w:lastRow="0" w:firstColumn="1" w:lastColumn="0" w:noHBand="0" w:noVBand="1"/>
      </w:tblPr>
      <w:tblGrid>
        <w:gridCol w:w="851"/>
        <w:gridCol w:w="2268"/>
        <w:gridCol w:w="1418"/>
        <w:gridCol w:w="1701"/>
        <w:gridCol w:w="1559"/>
        <w:gridCol w:w="2552"/>
      </w:tblGrid>
      <w:tr w:rsidR="00A02F50" w:rsidRPr="001C111E" w:rsidTr="00A02F50">
        <w:tc>
          <w:tcPr>
            <w:tcW w:w="851" w:type="dxa"/>
            <w:vAlign w:val="center"/>
          </w:tcPr>
          <w:p w:rsidR="00A02F50" w:rsidRPr="001C111E" w:rsidRDefault="00A02F50" w:rsidP="00720F21">
            <w:pPr>
              <w:spacing w:line="276" w:lineRule="auto"/>
              <w:jc w:val="center"/>
              <w:rPr>
                <w:sz w:val="24"/>
                <w:szCs w:val="24"/>
              </w:rPr>
            </w:pPr>
            <w:r w:rsidRPr="001C111E">
              <w:rPr>
                <w:sz w:val="24"/>
                <w:szCs w:val="24"/>
              </w:rPr>
              <w:t xml:space="preserve">№ </w:t>
            </w:r>
            <w:proofErr w:type="spellStart"/>
            <w:r w:rsidRPr="001C111E">
              <w:rPr>
                <w:sz w:val="24"/>
                <w:szCs w:val="24"/>
              </w:rPr>
              <w:t>объекта</w:t>
            </w:r>
            <w:proofErr w:type="spellEnd"/>
            <w:r w:rsidRPr="001C111E">
              <w:rPr>
                <w:sz w:val="24"/>
                <w:szCs w:val="24"/>
              </w:rPr>
              <w:t xml:space="preserve"> </w:t>
            </w:r>
            <w:proofErr w:type="spellStart"/>
            <w:r w:rsidRPr="001C111E">
              <w:rPr>
                <w:sz w:val="24"/>
                <w:szCs w:val="24"/>
              </w:rPr>
              <w:t>по</w:t>
            </w:r>
            <w:proofErr w:type="spellEnd"/>
            <w:r w:rsidRPr="001C111E">
              <w:rPr>
                <w:sz w:val="24"/>
                <w:szCs w:val="24"/>
              </w:rPr>
              <w:t xml:space="preserve"> ППТ</w:t>
            </w:r>
          </w:p>
        </w:tc>
        <w:tc>
          <w:tcPr>
            <w:tcW w:w="2268" w:type="dxa"/>
          </w:tcPr>
          <w:p w:rsidR="00A02F50" w:rsidRPr="001C111E" w:rsidRDefault="00A02F50" w:rsidP="00720F21">
            <w:pPr>
              <w:spacing w:line="276" w:lineRule="auto"/>
              <w:jc w:val="center"/>
              <w:rPr>
                <w:sz w:val="24"/>
                <w:szCs w:val="24"/>
              </w:rPr>
            </w:pPr>
          </w:p>
          <w:p w:rsidR="00A02F50" w:rsidRPr="001C111E" w:rsidRDefault="00A02F50" w:rsidP="00720F21">
            <w:pPr>
              <w:jc w:val="center"/>
              <w:rPr>
                <w:sz w:val="24"/>
                <w:szCs w:val="24"/>
              </w:rPr>
            </w:pPr>
          </w:p>
          <w:p w:rsidR="00A02F50" w:rsidRPr="001C111E" w:rsidRDefault="00A02F50" w:rsidP="00720F21">
            <w:pPr>
              <w:jc w:val="center"/>
              <w:rPr>
                <w:sz w:val="24"/>
                <w:szCs w:val="24"/>
              </w:rPr>
            </w:pPr>
          </w:p>
          <w:p w:rsidR="00A02F50" w:rsidRPr="001C111E" w:rsidRDefault="00A02F50" w:rsidP="00720F21">
            <w:pPr>
              <w:jc w:val="center"/>
              <w:rPr>
                <w:sz w:val="24"/>
                <w:szCs w:val="24"/>
              </w:rPr>
            </w:pPr>
          </w:p>
          <w:p w:rsidR="00A02F50" w:rsidRPr="001C111E" w:rsidRDefault="00A02F50" w:rsidP="00720F21">
            <w:pPr>
              <w:jc w:val="center"/>
              <w:rPr>
                <w:sz w:val="24"/>
                <w:szCs w:val="24"/>
              </w:rPr>
            </w:pPr>
            <w:proofErr w:type="spellStart"/>
            <w:r w:rsidRPr="001C111E">
              <w:rPr>
                <w:sz w:val="24"/>
                <w:szCs w:val="24"/>
              </w:rPr>
              <w:t>Наименование</w:t>
            </w:r>
            <w:proofErr w:type="spellEnd"/>
          </w:p>
        </w:tc>
        <w:tc>
          <w:tcPr>
            <w:tcW w:w="1418" w:type="dxa"/>
            <w:vAlign w:val="center"/>
          </w:tcPr>
          <w:p w:rsidR="00A02F50" w:rsidRPr="001C111E" w:rsidRDefault="00A02F50" w:rsidP="00720F21">
            <w:pPr>
              <w:spacing w:line="276" w:lineRule="auto"/>
              <w:jc w:val="center"/>
              <w:rPr>
                <w:sz w:val="24"/>
                <w:szCs w:val="24"/>
              </w:rPr>
            </w:pPr>
            <w:proofErr w:type="spellStart"/>
            <w:r w:rsidRPr="001C111E">
              <w:rPr>
                <w:sz w:val="24"/>
                <w:szCs w:val="24"/>
              </w:rPr>
              <w:t>Этажность</w:t>
            </w:r>
            <w:proofErr w:type="spellEnd"/>
          </w:p>
        </w:tc>
        <w:tc>
          <w:tcPr>
            <w:tcW w:w="1701" w:type="dxa"/>
            <w:vAlign w:val="center"/>
          </w:tcPr>
          <w:p w:rsidR="00A02F50" w:rsidRPr="00A02F50" w:rsidRDefault="00A02F50" w:rsidP="00720F21">
            <w:pPr>
              <w:spacing w:line="276" w:lineRule="auto"/>
              <w:jc w:val="center"/>
              <w:rPr>
                <w:sz w:val="24"/>
                <w:szCs w:val="24"/>
                <w:lang w:val="ru-RU"/>
              </w:rPr>
            </w:pPr>
            <w:r w:rsidRPr="00A02F50">
              <w:rPr>
                <w:sz w:val="24"/>
                <w:szCs w:val="24"/>
                <w:lang w:val="ru-RU"/>
              </w:rPr>
              <w:t xml:space="preserve">Общая площадь застройки в том числе по функциональному использованию </w:t>
            </w:r>
            <w:r w:rsidRPr="00A02F50">
              <w:rPr>
                <w:color w:val="000000"/>
                <w:sz w:val="24"/>
                <w:szCs w:val="24"/>
                <w:lang w:val="ru-RU"/>
              </w:rPr>
              <w:t>м</w:t>
            </w:r>
            <w:r w:rsidRPr="00A02F50">
              <w:rPr>
                <w:color w:val="000000"/>
                <w:sz w:val="24"/>
                <w:szCs w:val="24"/>
                <w:vertAlign w:val="superscript"/>
                <w:lang w:val="ru-RU"/>
              </w:rPr>
              <w:t>2</w:t>
            </w:r>
          </w:p>
        </w:tc>
        <w:tc>
          <w:tcPr>
            <w:tcW w:w="1559" w:type="dxa"/>
          </w:tcPr>
          <w:p w:rsidR="00A02F50" w:rsidRPr="00A02F50" w:rsidRDefault="00A02F50" w:rsidP="00720F21">
            <w:pPr>
              <w:spacing w:line="276" w:lineRule="auto"/>
              <w:jc w:val="center"/>
              <w:rPr>
                <w:sz w:val="24"/>
                <w:szCs w:val="24"/>
                <w:lang w:val="ru-RU"/>
              </w:rPr>
            </w:pPr>
            <w:r w:rsidRPr="00A02F50">
              <w:rPr>
                <w:color w:val="000000"/>
                <w:sz w:val="24"/>
                <w:szCs w:val="24"/>
                <w:lang w:val="ru-RU"/>
              </w:rPr>
              <w:t>Удельная тепловая нагрузка на отопление и вентиляцию, ккал/ч/м</w:t>
            </w:r>
            <w:r w:rsidRPr="00A02F50">
              <w:rPr>
                <w:color w:val="000000"/>
                <w:sz w:val="24"/>
                <w:szCs w:val="24"/>
                <w:vertAlign w:val="superscript"/>
                <w:lang w:val="ru-RU"/>
              </w:rPr>
              <w:t>2</w:t>
            </w:r>
          </w:p>
        </w:tc>
        <w:tc>
          <w:tcPr>
            <w:tcW w:w="2552" w:type="dxa"/>
            <w:vAlign w:val="center"/>
          </w:tcPr>
          <w:p w:rsidR="00A02F50" w:rsidRPr="00A02F50" w:rsidRDefault="00A02F50" w:rsidP="00720F21">
            <w:pPr>
              <w:spacing w:line="276" w:lineRule="auto"/>
              <w:jc w:val="center"/>
              <w:rPr>
                <w:sz w:val="24"/>
                <w:szCs w:val="24"/>
                <w:lang w:val="ru-RU"/>
              </w:rPr>
            </w:pPr>
            <w:r w:rsidRPr="00A02F50">
              <w:rPr>
                <w:sz w:val="24"/>
                <w:szCs w:val="24"/>
                <w:lang w:val="ru-RU"/>
              </w:rPr>
              <w:t xml:space="preserve">Расчётное количество тепловой энергии, необходимой для отопления многоквартирного дома </w:t>
            </w:r>
            <w:r w:rsidRPr="00A02F50">
              <w:rPr>
                <w:color w:val="000000"/>
                <w:sz w:val="24"/>
                <w:szCs w:val="24"/>
                <w:lang w:val="ru-RU"/>
              </w:rPr>
              <w:t>ккал/ч</w:t>
            </w:r>
          </w:p>
        </w:tc>
      </w:tr>
      <w:tr w:rsidR="00A02F50" w:rsidRPr="001C111E" w:rsidTr="00A02F50">
        <w:tc>
          <w:tcPr>
            <w:tcW w:w="851" w:type="dxa"/>
            <w:vAlign w:val="center"/>
          </w:tcPr>
          <w:p w:rsidR="00A02F50" w:rsidRPr="001C111E" w:rsidRDefault="00A02F50" w:rsidP="00720F21">
            <w:pPr>
              <w:jc w:val="center"/>
              <w:rPr>
                <w:sz w:val="24"/>
                <w:szCs w:val="24"/>
              </w:rPr>
            </w:pPr>
            <w:r>
              <w:rPr>
                <w:sz w:val="24"/>
                <w:szCs w:val="24"/>
              </w:rPr>
              <w:t>8</w:t>
            </w:r>
          </w:p>
        </w:tc>
        <w:tc>
          <w:tcPr>
            <w:tcW w:w="2268" w:type="dxa"/>
            <w:vAlign w:val="center"/>
          </w:tcPr>
          <w:p w:rsidR="00A02F50" w:rsidRPr="00A02F50" w:rsidRDefault="00A02F50" w:rsidP="00720F21">
            <w:pPr>
              <w:jc w:val="center"/>
              <w:rPr>
                <w:sz w:val="24"/>
                <w:szCs w:val="24"/>
                <w:lang w:val="ru-RU"/>
              </w:rPr>
            </w:pPr>
            <w:r w:rsidRPr="00A02F50">
              <w:rPr>
                <w:color w:val="000000"/>
                <w:sz w:val="24"/>
                <w:szCs w:val="24"/>
                <w:lang w:val="ru-RU"/>
              </w:rPr>
              <w:t>Многоквартирный жилой дом на 30 квартир</w:t>
            </w:r>
          </w:p>
        </w:tc>
        <w:tc>
          <w:tcPr>
            <w:tcW w:w="1418" w:type="dxa"/>
            <w:vAlign w:val="center"/>
          </w:tcPr>
          <w:p w:rsidR="00A02F50" w:rsidRPr="001C111E" w:rsidRDefault="00A02F50" w:rsidP="00720F21">
            <w:pPr>
              <w:jc w:val="center"/>
              <w:rPr>
                <w:color w:val="000000"/>
                <w:sz w:val="24"/>
                <w:szCs w:val="24"/>
              </w:rPr>
            </w:pPr>
            <w:r>
              <w:rPr>
                <w:color w:val="000000"/>
                <w:sz w:val="24"/>
                <w:szCs w:val="24"/>
              </w:rPr>
              <w:t>4</w:t>
            </w:r>
          </w:p>
        </w:tc>
        <w:tc>
          <w:tcPr>
            <w:tcW w:w="1701" w:type="dxa"/>
            <w:vAlign w:val="center"/>
          </w:tcPr>
          <w:p w:rsidR="00A02F50" w:rsidRPr="001C111E" w:rsidRDefault="00A02F50" w:rsidP="00720F21">
            <w:pPr>
              <w:jc w:val="center"/>
              <w:rPr>
                <w:color w:val="000000"/>
                <w:sz w:val="24"/>
                <w:szCs w:val="24"/>
              </w:rPr>
            </w:pPr>
            <w:r w:rsidRPr="0078404E">
              <w:rPr>
                <w:sz w:val="24"/>
                <w:szCs w:val="24"/>
              </w:rPr>
              <w:t>2325,7</w:t>
            </w:r>
          </w:p>
        </w:tc>
        <w:tc>
          <w:tcPr>
            <w:tcW w:w="1559" w:type="dxa"/>
          </w:tcPr>
          <w:p w:rsidR="00A02F50" w:rsidRPr="001C111E" w:rsidRDefault="00A02F50" w:rsidP="00720F21">
            <w:pPr>
              <w:jc w:val="center"/>
              <w:rPr>
                <w:color w:val="000000"/>
                <w:sz w:val="24"/>
                <w:szCs w:val="24"/>
              </w:rPr>
            </w:pPr>
          </w:p>
          <w:p w:rsidR="00A02F50" w:rsidRPr="001C111E" w:rsidRDefault="00A02F50" w:rsidP="00720F21">
            <w:pPr>
              <w:jc w:val="center"/>
              <w:rPr>
                <w:sz w:val="24"/>
                <w:szCs w:val="24"/>
              </w:rPr>
            </w:pPr>
            <w:r w:rsidRPr="00015AA9">
              <w:rPr>
                <w:color w:val="000000"/>
                <w:sz w:val="24"/>
                <w:szCs w:val="28"/>
              </w:rPr>
              <w:t>45,10</w:t>
            </w:r>
          </w:p>
        </w:tc>
        <w:tc>
          <w:tcPr>
            <w:tcW w:w="2552" w:type="dxa"/>
            <w:vAlign w:val="center"/>
          </w:tcPr>
          <w:p w:rsidR="00A02F50" w:rsidRPr="001C111E" w:rsidRDefault="00A02F50" w:rsidP="00720F21">
            <w:pPr>
              <w:jc w:val="center"/>
              <w:rPr>
                <w:sz w:val="24"/>
                <w:szCs w:val="24"/>
              </w:rPr>
            </w:pPr>
            <w:r>
              <w:rPr>
                <w:sz w:val="24"/>
                <w:szCs w:val="24"/>
              </w:rPr>
              <w:t>104889,07</w:t>
            </w:r>
          </w:p>
        </w:tc>
      </w:tr>
      <w:tr w:rsidR="00A02F50" w:rsidRPr="001C111E" w:rsidTr="00A02F50">
        <w:tc>
          <w:tcPr>
            <w:tcW w:w="851" w:type="dxa"/>
            <w:vAlign w:val="center"/>
          </w:tcPr>
          <w:p w:rsidR="00A02F50" w:rsidRPr="001C111E" w:rsidRDefault="00A02F50" w:rsidP="00720F21">
            <w:pPr>
              <w:pStyle w:val="afffff8"/>
              <w:ind w:firstLine="35"/>
              <w:jc w:val="center"/>
              <w:rPr>
                <w:rFonts w:ascii="Times New Roman" w:hAnsi="Times New Roman" w:cs="Times New Roman"/>
              </w:rPr>
            </w:pPr>
            <w:r>
              <w:rPr>
                <w:rFonts w:ascii="Times New Roman" w:hAnsi="Times New Roman" w:cs="Times New Roman"/>
              </w:rPr>
              <w:lastRenderedPageBreak/>
              <w:t>9</w:t>
            </w:r>
          </w:p>
        </w:tc>
        <w:tc>
          <w:tcPr>
            <w:tcW w:w="2268" w:type="dxa"/>
            <w:vAlign w:val="center"/>
          </w:tcPr>
          <w:p w:rsidR="00A02F50" w:rsidRPr="00A02F50" w:rsidRDefault="00A02F50" w:rsidP="00720F21">
            <w:pPr>
              <w:pStyle w:val="afffff8"/>
              <w:ind w:firstLine="0"/>
              <w:jc w:val="center"/>
              <w:rPr>
                <w:rFonts w:ascii="Times New Roman" w:hAnsi="Times New Roman" w:cs="Times New Roman"/>
                <w:lang w:val="ru-RU"/>
              </w:rPr>
            </w:pPr>
            <w:r w:rsidRPr="00A02F50">
              <w:rPr>
                <w:rFonts w:ascii="Times New Roman" w:hAnsi="Times New Roman"/>
                <w:color w:val="000000"/>
                <w:lang w:val="ru-RU"/>
              </w:rPr>
              <w:t xml:space="preserve">Многоквартирный жилой дом на 27 квартир </w:t>
            </w:r>
          </w:p>
        </w:tc>
        <w:tc>
          <w:tcPr>
            <w:tcW w:w="1418" w:type="dxa"/>
            <w:vAlign w:val="center"/>
          </w:tcPr>
          <w:p w:rsidR="00A02F50" w:rsidRPr="001C111E" w:rsidRDefault="00A02F50" w:rsidP="00720F21">
            <w:pPr>
              <w:jc w:val="center"/>
              <w:rPr>
                <w:color w:val="000000"/>
                <w:sz w:val="24"/>
                <w:szCs w:val="24"/>
              </w:rPr>
            </w:pPr>
            <w:r>
              <w:rPr>
                <w:color w:val="000000"/>
                <w:sz w:val="24"/>
                <w:szCs w:val="24"/>
              </w:rPr>
              <w:t>4</w:t>
            </w:r>
          </w:p>
        </w:tc>
        <w:tc>
          <w:tcPr>
            <w:tcW w:w="1701" w:type="dxa"/>
            <w:vAlign w:val="center"/>
          </w:tcPr>
          <w:p w:rsidR="00A02F50" w:rsidRPr="001C111E" w:rsidRDefault="00A02F50" w:rsidP="00720F21">
            <w:pPr>
              <w:jc w:val="center"/>
              <w:rPr>
                <w:color w:val="000000"/>
                <w:sz w:val="24"/>
                <w:szCs w:val="24"/>
              </w:rPr>
            </w:pPr>
            <w:r w:rsidRPr="0078404E">
              <w:rPr>
                <w:sz w:val="24"/>
                <w:szCs w:val="24"/>
              </w:rPr>
              <w:t>2325,7</w:t>
            </w:r>
          </w:p>
        </w:tc>
        <w:tc>
          <w:tcPr>
            <w:tcW w:w="1559" w:type="dxa"/>
          </w:tcPr>
          <w:p w:rsidR="00A02F50" w:rsidRPr="001C111E" w:rsidRDefault="00A02F50" w:rsidP="00720F21">
            <w:pPr>
              <w:jc w:val="center"/>
              <w:rPr>
                <w:color w:val="000000"/>
                <w:sz w:val="24"/>
                <w:szCs w:val="24"/>
              </w:rPr>
            </w:pPr>
          </w:p>
          <w:p w:rsidR="00A02F50" w:rsidRPr="001C111E" w:rsidRDefault="00A02F50" w:rsidP="00720F21">
            <w:pPr>
              <w:jc w:val="center"/>
              <w:rPr>
                <w:sz w:val="24"/>
                <w:szCs w:val="24"/>
              </w:rPr>
            </w:pPr>
            <w:r w:rsidRPr="00015AA9">
              <w:rPr>
                <w:color w:val="000000"/>
                <w:sz w:val="24"/>
                <w:szCs w:val="28"/>
              </w:rPr>
              <w:t>45,10</w:t>
            </w:r>
          </w:p>
        </w:tc>
        <w:tc>
          <w:tcPr>
            <w:tcW w:w="2552" w:type="dxa"/>
            <w:vAlign w:val="center"/>
          </w:tcPr>
          <w:p w:rsidR="00A02F50" w:rsidRPr="001C111E" w:rsidRDefault="00A02F50" w:rsidP="00720F21">
            <w:pPr>
              <w:jc w:val="center"/>
              <w:rPr>
                <w:sz w:val="24"/>
                <w:szCs w:val="24"/>
              </w:rPr>
            </w:pPr>
            <w:r>
              <w:rPr>
                <w:sz w:val="24"/>
                <w:szCs w:val="24"/>
              </w:rPr>
              <w:t>104889,07</w:t>
            </w:r>
          </w:p>
        </w:tc>
      </w:tr>
      <w:tr w:rsidR="00A02F50" w:rsidRPr="001C111E" w:rsidTr="00A02F50">
        <w:tc>
          <w:tcPr>
            <w:tcW w:w="7797" w:type="dxa"/>
            <w:gridSpan w:val="5"/>
          </w:tcPr>
          <w:p w:rsidR="00A02F50" w:rsidRPr="001C111E" w:rsidRDefault="00A02F50" w:rsidP="00720F21">
            <w:pPr>
              <w:spacing w:line="276" w:lineRule="auto"/>
              <w:jc w:val="right"/>
              <w:rPr>
                <w:b/>
                <w:sz w:val="24"/>
                <w:szCs w:val="24"/>
              </w:rPr>
            </w:pPr>
            <w:proofErr w:type="spellStart"/>
            <w:r w:rsidRPr="001C111E">
              <w:rPr>
                <w:b/>
                <w:sz w:val="24"/>
                <w:szCs w:val="24"/>
              </w:rPr>
              <w:t>Всего</w:t>
            </w:r>
            <w:proofErr w:type="spellEnd"/>
            <w:r w:rsidRPr="001C111E">
              <w:rPr>
                <w:b/>
                <w:sz w:val="24"/>
                <w:szCs w:val="24"/>
              </w:rPr>
              <w:t>:</w:t>
            </w:r>
          </w:p>
        </w:tc>
        <w:tc>
          <w:tcPr>
            <w:tcW w:w="2552" w:type="dxa"/>
            <w:vAlign w:val="center"/>
          </w:tcPr>
          <w:p w:rsidR="00A02F50" w:rsidRPr="001C111E" w:rsidRDefault="00A02F50" w:rsidP="00720F21">
            <w:pPr>
              <w:jc w:val="center"/>
              <w:rPr>
                <w:color w:val="000000"/>
                <w:sz w:val="24"/>
                <w:szCs w:val="24"/>
              </w:rPr>
            </w:pPr>
            <w:r>
              <w:rPr>
                <w:sz w:val="24"/>
                <w:szCs w:val="24"/>
              </w:rPr>
              <w:t>209778,14</w:t>
            </w:r>
          </w:p>
        </w:tc>
      </w:tr>
    </w:tbl>
    <w:p w:rsidR="001B2877" w:rsidRPr="001B2877" w:rsidRDefault="001B2877" w:rsidP="001B2877">
      <w:pPr>
        <w:ind w:left="-284" w:right="834" w:firstLine="426"/>
        <w:jc w:val="both"/>
        <w:rPr>
          <w:sz w:val="28"/>
          <w:szCs w:val="28"/>
        </w:rPr>
      </w:pPr>
    </w:p>
    <w:p w:rsidR="00F33A74" w:rsidRPr="001B2877" w:rsidRDefault="001B2877" w:rsidP="001B2877">
      <w:pPr>
        <w:spacing w:before="1"/>
        <w:ind w:left="-284" w:right="834" w:firstLine="426"/>
        <w:rPr>
          <w:sz w:val="28"/>
          <w:szCs w:val="28"/>
          <w:highlight w:val="yellow"/>
        </w:rPr>
      </w:pPr>
      <w:r w:rsidRPr="001B2877">
        <w:rPr>
          <w:sz w:val="28"/>
          <w:szCs w:val="28"/>
        </w:rPr>
        <w:t>Проектом предлагается строительство двух котельных, параметры, мощности и нагрузки  которых  определяются на дальнейших стадиях проектирования.</w:t>
      </w:r>
    </w:p>
    <w:p w:rsidR="00F33A74" w:rsidRPr="00F33A74" w:rsidRDefault="00F33A74" w:rsidP="00F33A74">
      <w:pPr>
        <w:pStyle w:val="a5"/>
        <w:spacing w:before="5"/>
        <w:rPr>
          <w:sz w:val="32"/>
          <w:highlight w:val="yellow"/>
        </w:rPr>
      </w:pPr>
    </w:p>
    <w:p w:rsidR="00F33A74" w:rsidRPr="00A02F50" w:rsidRDefault="00F33A74" w:rsidP="00E608C4">
      <w:pPr>
        <w:pStyle w:val="22"/>
        <w:rPr>
          <w:rFonts w:cs="Times New Roman"/>
        </w:rPr>
      </w:pPr>
      <w:bookmarkStart w:id="51" w:name="_Toc55203541"/>
      <w:r w:rsidRPr="00A02F50">
        <w:rPr>
          <w:rFonts w:cs="Times New Roman"/>
        </w:rPr>
        <w:t>Электроснабжение</w:t>
      </w:r>
      <w:bookmarkEnd w:id="51"/>
    </w:p>
    <w:p w:rsidR="00A02F50" w:rsidRPr="00A02F50" w:rsidRDefault="00A02F50" w:rsidP="00A02F50">
      <w:pPr>
        <w:ind w:firstLine="709"/>
        <w:rPr>
          <w:sz w:val="28"/>
          <w:szCs w:val="28"/>
        </w:rPr>
      </w:pPr>
      <w:r w:rsidRPr="00A02F50">
        <w:rPr>
          <w:sz w:val="28"/>
          <w:szCs w:val="28"/>
        </w:rPr>
        <w:t xml:space="preserve">Расчет электрических нагрузок выполнен на основании: </w:t>
      </w:r>
    </w:p>
    <w:p w:rsidR="00A02F50" w:rsidRPr="00A02F50" w:rsidRDefault="00A02F50" w:rsidP="00A02F50">
      <w:pPr>
        <w:ind w:firstLine="709"/>
        <w:rPr>
          <w:sz w:val="28"/>
          <w:szCs w:val="28"/>
        </w:rPr>
      </w:pPr>
      <w:r w:rsidRPr="00A02F50">
        <w:rPr>
          <w:sz w:val="28"/>
          <w:szCs w:val="28"/>
        </w:rPr>
        <w:t xml:space="preserve">- СП 31-110-2003, </w:t>
      </w:r>
    </w:p>
    <w:p w:rsidR="00A02F50" w:rsidRPr="00A02F50" w:rsidRDefault="00A02F50" w:rsidP="00A02F50">
      <w:pPr>
        <w:ind w:firstLine="709"/>
        <w:rPr>
          <w:sz w:val="28"/>
          <w:szCs w:val="28"/>
        </w:rPr>
      </w:pPr>
      <w:r w:rsidRPr="00A02F50">
        <w:rPr>
          <w:sz w:val="28"/>
          <w:szCs w:val="28"/>
        </w:rPr>
        <w:t>- РД 34.20.185-94,</w:t>
      </w:r>
    </w:p>
    <w:p w:rsidR="00A02F50" w:rsidRPr="00A02F50" w:rsidRDefault="00A02F50" w:rsidP="00A02F50">
      <w:pPr>
        <w:ind w:firstLine="709"/>
        <w:rPr>
          <w:sz w:val="28"/>
          <w:szCs w:val="28"/>
        </w:rPr>
      </w:pPr>
      <w:r w:rsidRPr="00A02F50">
        <w:rPr>
          <w:sz w:val="28"/>
          <w:szCs w:val="28"/>
        </w:rPr>
        <w:t xml:space="preserve">- параметры застройки квартала. </w:t>
      </w:r>
    </w:p>
    <w:p w:rsidR="00A02F50" w:rsidRPr="00A02F50" w:rsidRDefault="00A02F50" w:rsidP="00A02F50">
      <w:pPr>
        <w:ind w:firstLine="709"/>
        <w:rPr>
          <w:sz w:val="28"/>
          <w:szCs w:val="28"/>
        </w:rPr>
      </w:pPr>
      <w:r w:rsidRPr="00DC6C3E">
        <w:rPr>
          <w:sz w:val="28"/>
          <w:szCs w:val="28"/>
          <w:highlight w:val="yellow"/>
        </w:rPr>
        <w:t>Потребители электроэнергии по надежности электроснабжения относятся ко II категории.</w:t>
      </w:r>
      <w:r w:rsidRPr="00A02F50">
        <w:rPr>
          <w:sz w:val="28"/>
          <w:szCs w:val="28"/>
        </w:rPr>
        <w:t xml:space="preserve"> </w:t>
      </w:r>
    </w:p>
    <w:p w:rsidR="00A02F50" w:rsidRPr="00A02F50" w:rsidRDefault="00A02F50" w:rsidP="00A02F50">
      <w:pPr>
        <w:ind w:firstLine="709"/>
        <w:rPr>
          <w:sz w:val="28"/>
          <w:szCs w:val="28"/>
        </w:rPr>
      </w:pPr>
      <w:r w:rsidRPr="00A02F50">
        <w:rPr>
          <w:sz w:val="28"/>
          <w:szCs w:val="28"/>
        </w:rPr>
        <w:t xml:space="preserve">Потребителями электроэнергии являются: </w:t>
      </w:r>
      <w:proofErr w:type="spellStart"/>
      <w:r w:rsidRPr="00A02F50">
        <w:rPr>
          <w:sz w:val="28"/>
          <w:szCs w:val="28"/>
        </w:rPr>
        <w:t>электроприемники</w:t>
      </w:r>
      <w:proofErr w:type="spellEnd"/>
      <w:r w:rsidRPr="00A02F50">
        <w:rPr>
          <w:sz w:val="28"/>
          <w:szCs w:val="28"/>
        </w:rPr>
        <w:t xml:space="preserve"> многоквартирных жилых домов, индивидуальных жилых домов, </w:t>
      </w:r>
      <w:proofErr w:type="spellStart"/>
      <w:r w:rsidRPr="00A02F50">
        <w:rPr>
          <w:sz w:val="28"/>
          <w:szCs w:val="28"/>
        </w:rPr>
        <w:t>электроприемник</w:t>
      </w:r>
      <w:proofErr w:type="spellEnd"/>
      <w:r w:rsidRPr="00A02F50">
        <w:rPr>
          <w:color w:val="000000"/>
          <w:sz w:val="28"/>
          <w:szCs w:val="28"/>
        </w:rPr>
        <w:t xml:space="preserve"> объектов социального назначения,</w:t>
      </w:r>
      <w:r w:rsidRPr="00A02F50">
        <w:rPr>
          <w:sz w:val="28"/>
          <w:szCs w:val="28"/>
        </w:rPr>
        <w:t xml:space="preserve"> наружное освещение квартала.</w:t>
      </w:r>
    </w:p>
    <w:p w:rsidR="00A02F50" w:rsidRPr="00A02F50" w:rsidRDefault="00A02F50" w:rsidP="00A02F50">
      <w:pPr>
        <w:pStyle w:val="S"/>
        <w:spacing w:line="360" w:lineRule="auto"/>
        <w:contextualSpacing/>
        <w:jc w:val="center"/>
        <w:rPr>
          <w:b/>
          <w:szCs w:val="28"/>
        </w:rPr>
      </w:pPr>
    </w:p>
    <w:p w:rsidR="00A02F50" w:rsidRPr="00A02F50" w:rsidRDefault="00A02F50" w:rsidP="00A02F50">
      <w:pPr>
        <w:ind w:right="692"/>
        <w:jc w:val="right"/>
        <w:rPr>
          <w:sz w:val="28"/>
          <w:szCs w:val="28"/>
        </w:rPr>
      </w:pPr>
      <w:r w:rsidRPr="00A02F50">
        <w:rPr>
          <w:sz w:val="28"/>
          <w:szCs w:val="28"/>
        </w:rPr>
        <w:t xml:space="preserve">Таблица № </w:t>
      </w:r>
      <w:r>
        <w:rPr>
          <w:sz w:val="28"/>
          <w:szCs w:val="28"/>
        </w:rPr>
        <w:t>8</w:t>
      </w:r>
    </w:p>
    <w:p w:rsidR="00A02F50" w:rsidRPr="00DC6C3E" w:rsidRDefault="00A02F50" w:rsidP="00A02F50">
      <w:pPr>
        <w:pStyle w:val="af9"/>
        <w:rPr>
          <w:rFonts w:ascii="Times New Roman" w:hAnsi="Times New Roman"/>
          <w:b w:val="0"/>
          <w:sz w:val="28"/>
          <w:szCs w:val="28"/>
          <w:highlight w:val="yellow"/>
        </w:rPr>
      </w:pPr>
      <w:r w:rsidRPr="00DC6C3E">
        <w:rPr>
          <w:rFonts w:ascii="Times New Roman" w:hAnsi="Times New Roman"/>
          <w:b w:val="0"/>
          <w:sz w:val="28"/>
          <w:szCs w:val="28"/>
          <w:highlight w:val="yellow"/>
        </w:rPr>
        <w:t xml:space="preserve">Параметры удельной нагрузки </w:t>
      </w:r>
    </w:p>
    <w:p w:rsidR="00A02F50" w:rsidRPr="00DC6C3E" w:rsidRDefault="00A02F50" w:rsidP="00A02F50">
      <w:pPr>
        <w:pStyle w:val="af9"/>
        <w:rPr>
          <w:rFonts w:ascii="Times New Roman" w:hAnsi="Times New Roman"/>
          <w:b w:val="0"/>
          <w:sz w:val="28"/>
          <w:szCs w:val="28"/>
          <w:highlight w:val="yellow"/>
        </w:rPr>
      </w:pPr>
      <w:proofErr w:type="spellStart"/>
      <w:r w:rsidRPr="00DC6C3E">
        <w:rPr>
          <w:rFonts w:ascii="Times New Roman" w:hAnsi="Times New Roman"/>
          <w:b w:val="0"/>
          <w:sz w:val="28"/>
          <w:szCs w:val="28"/>
          <w:highlight w:val="yellow"/>
        </w:rPr>
        <w:t>электроприемников</w:t>
      </w:r>
      <w:proofErr w:type="spellEnd"/>
      <w:r w:rsidR="00A84794" w:rsidRPr="00DC6C3E">
        <w:rPr>
          <w:rFonts w:ascii="Times New Roman" w:hAnsi="Times New Roman"/>
          <w:b w:val="0"/>
          <w:sz w:val="28"/>
          <w:szCs w:val="28"/>
          <w:highlight w:val="yellow"/>
        </w:rPr>
        <w:t xml:space="preserve"> </w:t>
      </w:r>
      <w:r w:rsidRPr="00DC6C3E">
        <w:rPr>
          <w:rFonts w:ascii="Times New Roman" w:hAnsi="Times New Roman"/>
          <w:b w:val="0"/>
          <w:sz w:val="28"/>
          <w:szCs w:val="28"/>
          <w:highlight w:val="yellow"/>
        </w:rPr>
        <w:t>для социальных учреждений</w:t>
      </w:r>
    </w:p>
    <w:p w:rsidR="00A02F50" w:rsidRPr="00DC6C3E" w:rsidRDefault="00A02F50" w:rsidP="00A02F50">
      <w:pPr>
        <w:rPr>
          <w:sz w:val="28"/>
          <w:szCs w:val="28"/>
          <w:highlight w:val="yellow"/>
        </w:rPr>
      </w:pPr>
    </w:p>
    <w:tbl>
      <w:tblPr>
        <w:tblW w:w="49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3472"/>
        <w:gridCol w:w="1488"/>
        <w:gridCol w:w="2315"/>
        <w:gridCol w:w="2813"/>
      </w:tblGrid>
      <w:tr w:rsidR="00A02F50" w:rsidRPr="00DC6C3E" w:rsidTr="00A02F50">
        <w:trPr>
          <w:cantSplit/>
          <w:trHeight w:val="1610"/>
        </w:trPr>
        <w:tc>
          <w:tcPr>
            <w:tcW w:w="499" w:type="pct"/>
            <w:vAlign w:val="center"/>
          </w:tcPr>
          <w:p w:rsidR="00A02F50" w:rsidRPr="00DC6C3E" w:rsidRDefault="00A02F50" w:rsidP="00720F21">
            <w:pPr>
              <w:ind w:left="-142" w:right="-108"/>
              <w:jc w:val="center"/>
              <w:rPr>
                <w:sz w:val="24"/>
                <w:szCs w:val="28"/>
                <w:highlight w:val="yellow"/>
              </w:rPr>
            </w:pPr>
            <w:r w:rsidRPr="00DC6C3E">
              <w:rPr>
                <w:sz w:val="24"/>
                <w:szCs w:val="28"/>
                <w:highlight w:val="yellow"/>
              </w:rPr>
              <w:t xml:space="preserve"> № объекта по ППТ</w:t>
            </w:r>
          </w:p>
        </w:tc>
        <w:tc>
          <w:tcPr>
            <w:tcW w:w="1549" w:type="pct"/>
            <w:vAlign w:val="center"/>
          </w:tcPr>
          <w:p w:rsidR="00A02F50" w:rsidRPr="00DC6C3E" w:rsidRDefault="00A02F50" w:rsidP="00720F21">
            <w:pPr>
              <w:ind w:left="-108" w:right="-109"/>
              <w:jc w:val="center"/>
              <w:rPr>
                <w:sz w:val="24"/>
                <w:szCs w:val="28"/>
                <w:highlight w:val="yellow"/>
              </w:rPr>
            </w:pPr>
            <w:r w:rsidRPr="00DC6C3E">
              <w:rPr>
                <w:sz w:val="24"/>
                <w:szCs w:val="28"/>
                <w:highlight w:val="yellow"/>
              </w:rPr>
              <w:t>Характеристика объекта</w:t>
            </w:r>
          </w:p>
        </w:tc>
        <w:tc>
          <w:tcPr>
            <w:tcW w:w="664" w:type="pct"/>
            <w:vAlign w:val="center"/>
          </w:tcPr>
          <w:p w:rsidR="00A02F50" w:rsidRPr="00DC6C3E" w:rsidRDefault="00A02F50" w:rsidP="00720F21">
            <w:pPr>
              <w:ind w:left="-107" w:right="-108"/>
              <w:jc w:val="center"/>
              <w:rPr>
                <w:sz w:val="24"/>
                <w:szCs w:val="28"/>
                <w:highlight w:val="yellow"/>
              </w:rPr>
            </w:pPr>
            <w:r w:rsidRPr="00DC6C3E">
              <w:rPr>
                <w:sz w:val="24"/>
                <w:szCs w:val="28"/>
                <w:highlight w:val="yellow"/>
              </w:rPr>
              <w:t>Расчетная единица</w:t>
            </w:r>
          </w:p>
        </w:tc>
        <w:tc>
          <w:tcPr>
            <w:tcW w:w="1033" w:type="pct"/>
            <w:vAlign w:val="center"/>
          </w:tcPr>
          <w:p w:rsidR="00A02F50" w:rsidRPr="00DC6C3E" w:rsidRDefault="00A02F50" w:rsidP="00720F21">
            <w:pPr>
              <w:ind w:left="-108" w:right="-108"/>
              <w:jc w:val="center"/>
              <w:rPr>
                <w:sz w:val="24"/>
                <w:szCs w:val="28"/>
                <w:highlight w:val="yellow"/>
              </w:rPr>
            </w:pPr>
            <w:r w:rsidRPr="00DC6C3E">
              <w:rPr>
                <w:spacing w:val="2"/>
                <w:sz w:val="24"/>
                <w:szCs w:val="28"/>
                <w:highlight w:val="yellow"/>
                <w:shd w:val="clear" w:color="auto" w:fill="FFFFFF"/>
              </w:rPr>
              <w:t xml:space="preserve">Удельная расчетная электрическая нагрузка </w:t>
            </w:r>
            <w:proofErr w:type="spellStart"/>
            <w:r w:rsidRPr="00DC6C3E">
              <w:rPr>
                <w:spacing w:val="2"/>
                <w:sz w:val="24"/>
                <w:szCs w:val="28"/>
                <w:highlight w:val="yellow"/>
                <w:shd w:val="clear" w:color="auto" w:fill="FFFFFF"/>
              </w:rPr>
              <w:t>электроприем-ников</w:t>
            </w:r>
            <w:proofErr w:type="spellEnd"/>
            <w:r w:rsidRPr="00DC6C3E">
              <w:rPr>
                <w:spacing w:val="2"/>
                <w:sz w:val="24"/>
                <w:szCs w:val="28"/>
                <w:highlight w:val="yellow"/>
                <w:shd w:val="clear" w:color="auto" w:fill="FFFFFF"/>
              </w:rPr>
              <w:t>*, кВт</w:t>
            </w:r>
          </w:p>
        </w:tc>
        <w:tc>
          <w:tcPr>
            <w:tcW w:w="1255" w:type="pct"/>
            <w:vAlign w:val="center"/>
          </w:tcPr>
          <w:p w:rsidR="00A02F50" w:rsidRPr="00DC6C3E" w:rsidRDefault="00A02F50" w:rsidP="00720F21">
            <w:pPr>
              <w:ind w:left="-108" w:right="-107"/>
              <w:jc w:val="center"/>
              <w:rPr>
                <w:sz w:val="24"/>
                <w:szCs w:val="28"/>
                <w:highlight w:val="yellow"/>
              </w:rPr>
            </w:pPr>
            <w:r w:rsidRPr="00DC6C3E">
              <w:rPr>
                <w:spacing w:val="2"/>
                <w:sz w:val="24"/>
                <w:szCs w:val="28"/>
                <w:highlight w:val="yellow"/>
                <w:shd w:val="clear" w:color="auto" w:fill="FFFFFF"/>
              </w:rPr>
              <w:t xml:space="preserve">Нагрузка </w:t>
            </w:r>
            <w:proofErr w:type="spellStart"/>
            <w:r w:rsidRPr="00DC6C3E">
              <w:rPr>
                <w:spacing w:val="2"/>
                <w:sz w:val="24"/>
                <w:szCs w:val="28"/>
                <w:highlight w:val="yellow"/>
                <w:shd w:val="clear" w:color="auto" w:fill="FFFFFF"/>
              </w:rPr>
              <w:t>электроприемников</w:t>
            </w:r>
            <w:proofErr w:type="spellEnd"/>
            <w:r w:rsidRPr="00DC6C3E">
              <w:rPr>
                <w:spacing w:val="2"/>
                <w:sz w:val="24"/>
                <w:szCs w:val="28"/>
                <w:highlight w:val="yellow"/>
                <w:shd w:val="clear" w:color="auto" w:fill="FFFFFF"/>
              </w:rPr>
              <w:t>, кВт/здание</w:t>
            </w:r>
          </w:p>
        </w:tc>
      </w:tr>
      <w:tr w:rsidR="00A02F50" w:rsidRPr="00DC6C3E" w:rsidTr="00A02F50">
        <w:trPr>
          <w:cantSplit/>
        </w:trPr>
        <w:tc>
          <w:tcPr>
            <w:tcW w:w="499" w:type="pct"/>
            <w:vAlign w:val="center"/>
          </w:tcPr>
          <w:p w:rsidR="00A02F50" w:rsidRPr="00DC6C3E" w:rsidRDefault="00A02F50" w:rsidP="00720F21">
            <w:pPr>
              <w:jc w:val="center"/>
              <w:rPr>
                <w:sz w:val="24"/>
                <w:szCs w:val="28"/>
                <w:highlight w:val="yellow"/>
              </w:rPr>
            </w:pPr>
            <w:r w:rsidRPr="00DC6C3E">
              <w:rPr>
                <w:sz w:val="24"/>
                <w:szCs w:val="28"/>
                <w:highlight w:val="yellow"/>
              </w:rPr>
              <w:t>5</w:t>
            </w:r>
          </w:p>
        </w:tc>
        <w:tc>
          <w:tcPr>
            <w:tcW w:w="1549" w:type="pct"/>
            <w:vAlign w:val="center"/>
          </w:tcPr>
          <w:p w:rsidR="00A02F50" w:rsidRPr="00DC6C3E" w:rsidRDefault="00A02F50" w:rsidP="00720F21">
            <w:pPr>
              <w:jc w:val="center"/>
              <w:rPr>
                <w:sz w:val="24"/>
                <w:szCs w:val="28"/>
                <w:highlight w:val="yellow"/>
              </w:rPr>
            </w:pPr>
            <w:r w:rsidRPr="00DC6C3E">
              <w:rPr>
                <w:sz w:val="24"/>
                <w:szCs w:val="28"/>
                <w:highlight w:val="yellow"/>
              </w:rPr>
              <w:t>Общеобразовательная школа на 275 мест</w:t>
            </w:r>
          </w:p>
        </w:tc>
        <w:tc>
          <w:tcPr>
            <w:tcW w:w="664" w:type="pct"/>
            <w:vAlign w:val="center"/>
          </w:tcPr>
          <w:p w:rsidR="00A02F50" w:rsidRPr="00DC6C3E" w:rsidRDefault="00A02F50" w:rsidP="00720F21">
            <w:pPr>
              <w:jc w:val="center"/>
              <w:rPr>
                <w:sz w:val="24"/>
                <w:szCs w:val="28"/>
                <w:highlight w:val="yellow"/>
              </w:rPr>
            </w:pPr>
            <w:r w:rsidRPr="00DC6C3E">
              <w:rPr>
                <w:sz w:val="24"/>
                <w:szCs w:val="28"/>
                <w:highlight w:val="yellow"/>
              </w:rPr>
              <w:t>1 место</w:t>
            </w:r>
          </w:p>
        </w:tc>
        <w:tc>
          <w:tcPr>
            <w:tcW w:w="1033" w:type="pct"/>
            <w:vAlign w:val="center"/>
          </w:tcPr>
          <w:p w:rsidR="00A02F50" w:rsidRPr="00DC6C3E" w:rsidRDefault="00A02F50" w:rsidP="00720F21">
            <w:pPr>
              <w:jc w:val="center"/>
              <w:rPr>
                <w:sz w:val="24"/>
                <w:szCs w:val="28"/>
                <w:highlight w:val="yellow"/>
              </w:rPr>
            </w:pPr>
            <w:r w:rsidRPr="00DC6C3E">
              <w:rPr>
                <w:sz w:val="24"/>
                <w:szCs w:val="28"/>
                <w:highlight w:val="yellow"/>
              </w:rPr>
              <w:t>0,25</w:t>
            </w:r>
          </w:p>
        </w:tc>
        <w:tc>
          <w:tcPr>
            <w:tcW w:w="1255" w:type="pct"/>
            <w:vAlign w:val="center"/>
          </w:tcPr>
          <w:p w:rsidR="00A02F50" w:rsidRPr="00DC6C3E" w:rsidRDefault="00A02F50" w:rsidP="00720F21">
            <w:pPr>
              <w:jc w:val="center"/>
              <w:rPr>
                <w:sz w:val="24"/>
                <w:szCs w:val="28"/>
                <w:highlight w:val="yellow"/>
              </w:rPr>
            </w:pPr>
            <w:r w:rsidRPr="00DC6C3E">
              <w:rPr>
                <w:sz w:val="24"/>
                <w:szCs w:val="28"/>
                <w:highlight w:val="yellow"/>
              </w:rPr>
              <w:t>68,75</w:t>
            </w:r>
          </w:p>
        </w:tc>
      </w:tr>
      <w:tr w:rsidR="00A02F50" w:rsidRPr="00DC6C3E" w:rsidTr="00A02F50">
        <w:trPr>
          <w:cantSplit/>
        </w:trPr>
        <w:tc>
          <w:tcPr>
            <w:tcW w:w="499" w:type="pct"/>
            <w:vAlign w:val="center"/>
          </w:tcPr>
          <w:p w:rsidR="00A02F50" w:rsidRPr="00DC6C3E" w:rsidRDefault="00A02F50" w:rsidP="00720F21">
            <w:pPr>
              <w:pStyle w:val="afffff8"/>
              <w:ind w:firstLine="35"/>
              <w:jc w:val="center"/>
              <w:rPr>
                <w:rFonts w:ascii="Times New Roman" w:hAnsi="Times New Roman" w:cs="Times New Roman"/>
                <w:szCs w:val="28"/>
                <w:highlight w:val="yellow"/>
              </w:rPr>
            </w:pPr>
            <w:r w:rsidRPr="00DC6C3E">
              <w:rPr>
                <w:rFonts w:ascii="Times New Roman" w:hAnsi="Times New Roman" w:cs="Times New Roman"/>
                <w:szCs w:val="28"/>
                <w:highlight w:val="yellow"/>
              </w:rPr>
              <w:t>2</w:t>
            </w:r>
          </w:p>
        </w:tc>
        <w:tc>
          <w:tcPr>
            <w:tcW w:w="1549" w:type="pct"/>
            <w:vAlign w:val="center"/>
          </w:tcPr>
          <w:p w:rsidR="00A02F50" w:rsidRPr="00DC6C3E" w:rsidRDefault="00A02F50" w:rsidP="00720F21">
            <w:pPr>
              <w:pStyle w:val="afffff8"/>
              <w:ind w:firstLine="0"/>
              <w:jc w:val="center"/>
              <w:rPr>
                <w:rFonts w:ascii="Times New Roman" w:hAnsi="Times New Roman" w:cs="Times New Roman"/>
                <w:szCs w:val="28"/>
                <w:highlight w:val="yellow"/>
              </w:rPr>
            </w:pPr>
            <w:r w:rsidRPr="00DC6C3E">
              <w:rPr>
                <w:rFonts w:ascii="Times New Roman" w:hAnsi="Times New Roman" w:cs="Times New Roman"/>
                <w:szCs w:val="28"/>
                <w:highlight w:val="yellow"/>
              </w:rPr>
              <w:t>Детское дошкольное учреждение на 75 мест (2 объекта)</w:t>
            </w:r>
          </w:p>
        </w:tc>
        <w:tc>
          <w:tcPr>
            <w:tcW w:w="664" w:type="pct"/>
            <w:vAlign w:val="center"/>
          </w:tcPr>
          <w:p w:rsidR="00A02F50" w:rsidRPr="00DC6C3E" w:rsidRDefault="00A02F50" w:rsidP="00720F21">
            <w:pPr>
              <w:pStyle w:val="p6"/>
              <w:spacing w:before="0" w:beforeAutospacing="0" w:after="0" w:afterAutospacing="0"/>
              <w:ind w:firstLine="0"/>
              <w:jc w:val="center"/>
              <w:rPr>
                <w:color w:val="000000"/>
                <w:szCs w:val="28"/>
                <w:highlight w:val="yellow"/>
              </w:rPr>
            </w:pPr>
            <w:r w:rsidRPr="00DC6C3E">
              <w:rPr>
                <w:color w:val="000000"/>
                <w:szCs w:val="28"/>
                <w:highlight w:val="yellow"/>
              </w:rPr>
              <w:t>1 место</w:t>
            </w:r>
          </w:p>
        </w:tc>
        <w:tc>
          <w:tcPr>
            <w:tcW w:w="1033" w:type="pct"/>
            <w:vAlign w:val="center"/>
          </w:tcPr>
          <w:p w:rsidR="00A02F50" w:rsidRPr="00DC6C3E" w:rsidRDefault="00A02F50" w:rsidP="00720F21">
            <w:pPr>
              <w:jc w:val="center"/>
              <w:rPr>
                <w:sz w:val="24"/>
                <w:szCs w:val="28"/>
                <w:highlight w:val="yellow"/>
              </w:rPr>
            </w:pPr>
            <w:r w:rsidRPr="00DC6C3E">
              <w:rPr>
                <w:sz w:val="24"/>
                <w:szCs w:val="28"/>
                <w:highlight w:val="yellow"/>
              </w:rPr>
              <w:t>0,46</w:t>
            </w:r>
          </w:p>
        </w:tc>
        <w:tc>
          <w:tcPr>
            <w:tcW w:w="1255" w:type="pct"/>
            <w:vAlign w:val="center"/>
          </w:tcPr>
          <w:p w:rsidR="00A02F50" w:rsidRPr="00DC6C3E" w:rsidRDefault="00A02F50" w:rsidP="00720F21">
            <w:pPr>
              <w:jc w:val="center"/>
              <w:rPr>
                <w:sz w:val="24"/>
                <w:szCs w:val="28"/>
                <w:highlight w:val="yellow"/>
              </w:rPr>
            </w:pPr>
            <w:r w:rsidRPr="00DC6C3E">
              <w:rPr>
                <w:sz w:val="24"/>
                <w:szCs w:val="28"/>
                <w:highlight w:val="yellow"/>
              </w:rPr>
              <w:t>69</w:t>
            </w:r>
          </w:p>
        </w:tc>
      </w:tr>
      <w:tr w:rsidR="00A02F50" w:rsidRPr="00A02F50" w:rsidTr="00A02F50">
        <w:trPr>
          <w:cantSplit/>
        </w:trPr>
        <w:tc>
          <w:tcPr>
            <w:tcW w:w="3745" w:type="pct"/>
            <w:gridSpan w:val="4"/>
            <w:vAlign w:val="center"/>
          </w:tcPr>
          <w:p w:rsidR="00A02F50" w:rsidRPr="00DC6C3E" w:rsidRDefault="00A02F50" w:rsidP="00720F21">
            <w:pPr>
              <w:rPr>
                <w:sz w:val="24"/>
                <w:szCs w:val="28"/>
                <w:highlight w:val="yellow"/>
              </w:rPr>
            </w:pPr>
            <w:r w:rsidRPr="00DC6C3E">
              <w:rPr>
                <w:b/>
                <w:sz w:val="24"/>
                <w:szCs w:val="28"/>
                <w:highlight w:val="yellow"/>
              </w:rPr>
              <w:t>ИТОГО:</w:t>
            </w:r>
          </w:p>
        </w:tc>
        <w:tc>
          <w:tcPr>
            <w:tcW w:w="1255" w:type="pct"/>
            <w:vAlign w:val="center"/>
          </w:tcPr>
          <w:p w:rsidR="00A02F50" w:rsidRPr="00A02F50" w:rsidRDefault="00A02F50" w:rsidP="00720F21">
            <w:pPr>
              <w:jc w:val="center"/>
              <w:rPr>
                <w:b/>
                <w:sz w:val="24"/>
                <w:szCs w:val="28"/>
              </w:rPr>
            </w:pPr>
            <w:r w:rsidRPr="00DC6C3E">
              <w:rPr>
                <w:b/>
                <w:sz w:val="24"/>
                <w:szCs w:val="28"/>
                <w:highlight w:val="yellow"/>
              </w:rPr>
              <w:t>137,75</w:t>
            </w:r>
          </w:p>
        </w:tc>
      </w:tr>
    </w:tbl>
    <w:p w:rsidR="00A02F50" w:rsidRPr="00A02F50" w:rsidRDefault="00A02F50" w:rsidP="00A02F50">
      <w:pPr>
        <w:ind w:firstLine="709"/>
        <w:rPr>
          <w:sz w:val="28"/>
          <w:szCs w:val="28"/>
        </w:rPr>
      </w:pPr>
      <w:r w:rsidRPr="00A02F50">
        <w:rPr>
          <w:sz w:val="28"/>
          <w:szCs w:val="28"/>
        </w:rPr>
        <w:t>* Удельная расчетная электрическая нагрузка общественных зданий принята согласно таблице 6.14 СП 31-110-2003.</w:t>
      </w:r>
    </w:p>
    <w:p w:rsidR="00A02F50" w:rsidRPr="00A02F50" w:rsidRDefault="00A02F50" w:rsidP="00A02F50">
      <w:pPr>
        <w:pStyle w:val="S"/>
        <w:spacing w:line="240" w:lineRule="auto"/>
        <w:contextualSpacing/>
        <w:jc w:val="center"/>
        <w:rPr>
          <w:b/>
          <w:szCs w:val="28"/>
        </w:rPr>
      </w:pPr>
    </w:p>
    <w:p w:rsidR="00A02F50" w:rsidRPr="00A02F50" w:rsidRDefault="00A02F50" w:rsidP="00A02F50">
      <w:pPr>
        <w:jc w:val="right"/>
        <w:rPr>
          <w:sz w:val="28"/>
          <w:szCs w:val="28"/>
        </w:rPr>
      </w:pPr>
    </w:p>
    <w:p w:rsidR="00A02F50" w:rsidRDefault="00A02F50" w:rsidP="00A02F50">
      <w:pPr>
        <w:ind w:right="692"/>
        <w:jc w:val="right"/>
        <w:rPr>
          <w:sz w:val="28"/>
          <w:szCs w:val="28"/>
        </w:rPr>
      </w:pPr>
    </w:p>
    <w:p w:rsidR="00A02F50" w:rsidRDefault="00A02F50" w:rsidP="00A02F50">
      <w:pPr>
        <w:ind w:right="692"/>
        <w:jc w:val="right"/>
        <w:rPr>
          <w:sz w:val="28"/>
          <w:szCs w:val="28"/>
        </w:rPr>
      </w:pPr>
    </w:p>
    <w:p w:rsidR="00A02F50" w:rsidRDefault="00A02F50" w:rsidP="00A02F50">
      <w:pPr>
        <w:ind w:right="692"/>
        <w:jc w:val="right"/>
        <w:rPr>
          <w:sz w:val="28"/>
          <w:szCs w:val="28"/>
        </w:rPr>
      </w:pPr>
    </w:p>
    <w:p w:rsidR="00A02F50" w:rsidRDefault="00A02F50" w:rsidP="00A02F50">
      <w:pPr>
        <w:ind w:right="692"/>
        <w:jc w:val="right"/>
        <w:rPr>
          <w:sz w:val="28"/>
          <w:szCs w:val="28"/>
        </w:rPr>
      </w:pPr>
    </w:p>
    <w:p w:rsidR="00A02F50" w:rsidRDefault="00A02F50" w:rsidP="00A02F50">
      <w:pPr>
        <w:ind w:right="692"/>
        <w:jc w:val="right"/>
        <w:rPr>
          <w:sz w:val="28"/>
          <w:szCs w:val="28"/>
        </w:rPr>
      </w:pPr>
    </w:p>
    <w:p w:rsidR="00A02F50" w:rsidRDefault="00A02F50" w:rsidP="00A02F50">
      <w:pPr>
        <w:ind w:right="692"/>
        <w:jc w:val="right"/>
        <w:rPr>
          <w:sz w:val="28"/>
          <w:szCs w:val="28"/>
        </w:rPr>
      </w:pPr>
    </w:p>
    <w:p w:rsidR="00E608C4" w:rsidRDefault="00E608C4" w:rsidP="00A02F50">
      <w:pPr>
        <w:ind w:right="692"/>
        <w:jc w:val="right"/>
        <w:rPr>
          <w:sz w:val="28"/>
          <w:szCs w:val="28"/>
        </w:rPr>
      </w:pPr>
    </w:p>
    <w:p w:rsidR="00E608C4" w:rsidRDefault="00E608C4" w:rsidP="00A02F50">
      <w:pPr>
        <w:ind w:right="692"/>
        <w:jc w:val="right"/>
        <w:rPr>
          <w:sz w:val="28"/>
          <w:szCs w:val="28"/>
        </w:rPr>
      </w:pPr>
    </w:p>
    <w:p w:rsidR="00A02F50" w:rsidRDefault="00A02F50" w:rsidP="00A02F50">
      <w:pPr>
        <w:ind w:right="692"/>
        <w:jc w:val="right"/>
        <w:rPr>
          <w:sz w:val="28"/>
          <w:szCs w:val="28"/>
        </w:rPr>
      </w:pPr>
    </w:p>
    <w:p w:rsidR="00A02F50" w:rsidRDefault="00A02F50" w:rsidP="00A02F50">
      <w:pPr>
        <w:ind w:right="692"/>
        <w:jc w:val="right"/>
        <w:rPr>
          <w:sz w:val="28"/>
          <w:szCs w:val="28"/>
        </w:rPr>
      </w:pPr>
    </w:p>
    <w:p w:rsidR="00A02F50" w:rsidRPr="00A02F50" w:rsidRDefault="00A02F50" w:rsidP="00A02F50">
      <w:pPr>
        <w:ind w:right="692"/>
        <w:jc w:val="right"/>
        <w:rPr>
          <w:sz w:val="28"/>
          <w:szCs w:val="28"/>
        </w:rPr>
      </w:pPr>
      <w:r w:rsidRPr="00A02F50">
        <w:rPr>
          <w:sz w:val="28"/>
          <w:szCs w:val="28"/>
        </w:rPr>
        <w:t xml:space="preserve">Таблица № </w:t>
      </w:r>
      <w:r>
        <w:rPr>
          <w:sz w:val="28"/>
          <w:szCs w:val="28"/>
        </w:rPr>
        <w:t>9</w:t>
      </w:r>
    </w:p>
    <w:p w:rsidR="00A02F50" w:rsidRPr="00A02F50" w:rsidRDefault="00A02F50" w:rsidP="00A02F50">
      <w:pPr>
        <w:pStyle w:val="af9"/>
        <w:rPr>
          <w:rFonts w:ascii="Times New Roman" w:hAnsi="Times New Roman"/>
          <w:b w:val="0"/>
          <w:sz w:val="28"/>
          <w:szCs w:val="28"/>
        </w:rPr>
      </w:pPr>
      <w:r w:rsidRPr="00A02F50">
        <w:rPr>
          <w:rFonts w:ascii="Times New Roman" w:hAnsi="Times New Roman"/>
          <w:b w:val="0"/>
          <w:sz w:val="28"/>
          <w:szCs w:val="28"/>
        </w:rPr>
        <w:t xml:space="preserve">Параметры удельной нагрузки </w:t>
      </w:r>
    </w:p>
    <w:p w:rsidR="00A02F50" w:rsidRPr="00A02F50" w:rsidRDefault="00A02F50" w:rsidP="00A02F50">
      <w:pPr>
        <w:pStyle w:val="af9"/>
        <w:rPr>
          <w:rFonts w:ascii="Times New Roman" w:hAnsi="Times New Roman"/>
          <w:b w:val="0"/>
          <w:sz w:val="28"/>
          <w:szCs w:val="28"/>
        </w:rPr>
      </w:pPr>
      <w:proofErr w:type="spellStart"/>
      <w:r w:rsidRPr="00A02F50">
        <w:rPr>
          <w:rFonts w:ascii="Times New Roman" w:hAnsi="Times New Roman"/>
          <w:b w:val="0"/>
          <w:sz w:val="28"/>
          <w:szCs w:val="28"/>
        </w:rPr>
        <w:t>электроприемников</w:t>
      </w:r>
      <w:proofErr w:type="spellEnd"/>
      <w:r w:rsidR="00A84794">
        <w:rPr>
          <w:rFonts w:ascii="Times New Roman" w:hAnsi="Times New Roman"/>
          <w:b w:val="0"/>
          <w:sz w:val="28"/>
          <w:szCs w:val="28"/>
        </w:rPr>
        <w:t xml:space="preserve"> </w:t>
      </w:r>
      <w:r w:rsidRPr="00A02F50">
        <w:rPr>
          <w:rFonts w:ascii="Times New Roman" w:hAnsi="Times New Roman"/>
          <w:b w:val="0"/>
          <w:sz w:val="28"/>
          <w:szCs w:val="28"/>
        </w:rPr>
        <w:t>для социальных учреждений</w:t>
      </w:r>
    </w:p>
    <w:tbl>
      <w:tblPr>
        <w:tblW w:w="10731" w:type="dxa"/>
        <w:tblInd w:w="-34" w:type="dxa"/>
        <w:tblLook w:val="04A0" w:firstRow="1" w:lastRow="0" w:firstColumn="1" w:lastColumn="0" w:noHBand="0" w:noVBand="1"/>
      </w:tblPr>
      <w:tblGrid>
        <w:gridCol w:w="2200"/>
        <w:gridCol w:w="2541"/>
        <w:gridCol w:w="1373"/>
        <w:gridCol w:w="2272"/>
        <w:gridCol w:w="2345"/>
      </w:tblGrid>
      <w:tr w:rsidR="00A02F50" w:rsidRPr="00A02F50" w:rsidTr="00A02F50">
        <w:trPr>
          <w:trHeight w:val="1611"/>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2F50" w:rsidRPr="00A02F50" w:rsidRDefault="00A02F50" w:rsidP="00720F21">
            <w:pPr>
              <w:jc w:val="center"/>
              <w:rPr>
                <w:color w:val="000000"/>
                <w:sz w:val="24"/>
                <w:szCs w:val="28"/>
              </w:rPr>
            </w:pPr>
            <w:r w:rsidRPr="00A02F50">
              <w:rPr>
                <w:color w:val="000000"/>
                <w:sz w:val="24"/>
                <w:szCs w:val="28"/>
              </w:rPr>
              <w:t>№ здания/сооружения на плане</w:t>
            </w:r>
          </w:p>
        </w:tc>
        <w:tc>
          <w:tcPr>
            <w:tcW w:w="2541" w:type="dxa"/>
            <w:tcBorders>
              <w:top w:val="single" w:sz="4" w:space="0" w:color="auto"/>
              <w:left w:val="nil"/>
              <w:bottom w:val="single" w:sz="4" w:space="0" w:color="auto"/>
              <w:right w:val="single" w:sz="4" w:space="0" w:color="auto"/>
            </w:tcBorders>
            <w:shd w:val="clear" w:color="auto" w:fill="auto"/>
            <w:vAlign w:val="center"/>
            <w:hideMark/>
          </w:tcPr>
          <w:p w:rsidR="00A02F50" w:rsidRPr="00A02F50" w:rsidRDefault="00A02F50" w:rsidP="00720F21">
            <w:pPr>
              <w:jc w:val="center"/>
              <w:rPr>
                <w:color w:val="000000"/>
                <w:sz w:val="24"/>
                <w:szCs w:val="28"/>
              </w:rPr>
            </w:pPr>
            <w:r w:rsidRPr="00A02F50">
              <w:rPr>
                <w:color w:val="000000"/>
                <w:sz w:val="24"/>
                <w:szCs w:val="28"/>
              </w:rPr>
              <w:t>Наименование</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A02F50" w:rsidRPr="00A02F50" w:rsidRDefault="00A02F50" w:rsidP="00720F21">
            <w:pPr>
              <w:jc w:val="center"/>
              <w:rPr>
                <w:color w:val="000000"/>
                <w:sz w:val="24"/>
                <w:szCs w:val="28"/>
              </w:rPr>
            </w:pPr>
            <w:r w:rsidRPr="00A02F50">
              <w:rPr>
                <w:color w:val="000000"/>
                <w:sz w:val="24"/>
                <w:szCs w:val="28"/>
              </w:rPr>
              <w:t>Расчетное количество человек</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A02F50" w:rsidRPr="00A02F50" w:rsidRDefault="00A02F50" w:rsidP="00720F21">
            <w:pPr>
              <w:jc w:val="center"/>
              <w:rPr>
                <w:color w:val="000000"/>
                <w:sz w:val="24"/>
                <w:szCs w:val="28"/>
              </w:rPr>
            </w:pPr>
            <w:r w:rsidRPr="00A02F50">
              <w:rPr>
                <w:spacing w:val="2"/>
                <w:sz w:val="24"/>
                <w:szCs w:val="28"/>
                <w:shd w:val="clear" w:color="auto" w:fill="FFFFFF"/>
              </w:rPr>
              <w:t xml:space="preserve">Удельная расчетная электрическая нагрузка </w:t>
            </w:r>
            <w:proofErr w:type="spellStart"/>
            <w:r w:rsidRPr="00A02F50">
              <w:rPr>
                <w:spacing w:val="2"/>
                <w:sz w:val="24"/>
                <w:szCs w:val="28"/>
                <w:shd w:val="clear" w:color="auto" w:fill="FFFFFF"/>
              </w:rPr>
              <w:t>электроприем-ников</w:t>
            </w:r>
            <w:proofErr w:type="spellEnd"/>
            <w:r w:rsidRPr="00A02F50">
              <w:rPr>
                <w:spacing w:val="2"/>
                <w:sz w:val="24"/>
                <w:szCs w:val="28"/>
                <w:shd w:val="clear" w:color="auto" w:fill="FFFFFF"/>
              </w:rPr>
              <w:t>*, кВт</w:t>
            </w:r>
          </w:p>
        </w:tc>
        <w:tc>
          <w:tcPr>
            <w:tcW w:w="2345" w:type="dxa"/>
            <w:tcBorders>
              <w:top w:val="single" w:sz="4" w:space="0" w:color="auto"/>
              <w:left w:val="nil"/>
              <w:bottom w:val="single" w:sz="4" w:space="0" w:color="auto"/>
              <w:right w:val="single" w:sz="4" w:space="0" w:color="auto"/>
            </w:tcBorders>
            <w:shd w:val="clear" w:color="auto" w:fill="auto"/>
            <w:vAlign w:val="bottom"/>
            <w:hideMark/>
          </w:tcPr>
          <w:p w:rsidR="00A02F50" w:rsidRPr="00A02F50" w:rsidRDefault="00A02F50" w:rsidP="00720F21">
            <w:pPr>
              <w:jc w:val="center"/>
              <w:rPr>
                <w:color w:val="000000"/>
                <w:sz w:val="24"/>
                <w:szCs w:val="28"/>
              </w:rPr>
            </w:pPr>
            <w:r w:rsidRPr="00A02F50">
              <w:rPr>
                <w:spacing w:val="2"/>
                <w:sz w:val="24"/>
                <w:szCs w:val="28"/>
                <w:shd w:val="clear" w:color="auto" w:fill="FFFFFF"/>
              </w:rPr>
              <w:t xml:space="preserve">Нагрузка </w:t>
            </w:r>
            <w:proofErr w:type="spellStart"/>
            <w:r w:rsidRPr="00A02F50">
              <w:rPr>
                <w:spacing w:val="2"/>
                <w:sz w:val="24"/>
                <w:szCs w:val="28"/>
                <w:shd w:val="clear" w:color="auto" w:fill="FFFFFF"/>
              </w:rPr>
              <w:t>электроприемников</w:t>
            </w:r>
            <w:proofErr w:type="spellEnd"/>
            <w:r w:rsidRPr="00A02F50">
              <w:rPr>
                <w:spacing w:val="2"/>
                <w:sz w:val="24"/>
                <w:szCs w:val="28"/>
                <w:shd w:val="clear" w:color="auto" w:fill="FFFFFF"/>
              </w:rPr>
              <w:t>, кВт/дом</w:t>
            </w:r>
          </w:p>
        </w:tc>
      </w:tr>
      <w:tr w:rsidR="00A02F50" w:rsidRPr="00A02F50" w:rsidTr="00A02F50">
        <w:trPr>
          <w:trHeight w:val="982"/>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A02F50" w:rsidRPr="00A02F50" w:rsidRDefault="00A02F50" w:rsidP="00720F21">
            <w:pPr>
              <w:jc w:val="center"/>
              <w:rPr>
                <w:sz w:val="24"/>
                <w:szCs w:val="28"/>
              </w:rPr>
            </w:pPr>
            <w:r w:rsidRPr="00A02F50">
              <w:rPr>
                <w:sz w:val="24"/>
                <w:szCs w:val="28"/>
              </w:rPr>
              <w:t>8</w:t>
            </w:r>
          </w:p>
        </w:tc>
        <w:tc>
          <w:tcPr>
            <w:tcW w:w="2541" w:type="dxa"/>
            <w:tcBorders>
              <w:top w:val="nil"/>
              <w:left w:val="nil"/>
              <w:bottom w:val="single" w:sz="4" w:space="0" w:color="auto"/>
              <w:right w:val="single" w:sz="4" w:space="0" w:color="auto"/>
            </w:tcBorders>
            <w:shd w:val="clear" w:color="auto" w:fill="auto"/>
            <w:vAlign w:val="center"/>
            <w:hideMark/>
          </w:tcPr>
          <w:p w:rsidR="00A02F50" w:rsidRPr="00A02F50" w:rsidRDefault="00A02F50" w:rsidP="00720F21">
            <w:pPr>
              <w:jc w:val="center"/>
              <w:rPr>
                <w:sz w:val="24"/>
                <w:szCs w:val="28"/>
              </w:rPr>
            </w:pPr>
            <w:r w:rsidRPr="00A02F50">
              <w:rPr>
                <w:color w:val="000000"/>
                <w:sz w:val="24"/>
                <w:szCs w:val="28"/>
              </w:rPr>
              <w:t>Многоквартирный жилой дом на 30 квартир</w:t>
            </w:r>
          </w:p>
        </w:tc>
        <w:tc>
          <w:tcPr>
            <w:tcW w:w="1373" w:type="dxa"/>
            <w:tcBorders>
              <w:top w:val="nil"/>
              <w:left w:val="nil"/>
              <w:bottom w:val="single" w:sz="4" w:space="0" w:color="auto"/>
              <w:right w:val="single" w:sz="4" w:space="0" w:color="auto"/>
            </w:tcBorders>
            <w:shd w:val="clear" w:color="auto" w:fill="auto"/>
            <w:noWrap/>
            <w:vAlign w:val="center"/>
            <w:hideMark/>
          </w:tcPr>
          <w:p w:rsidR="00A02F50" w:rsidRPr="00A02F50" w:rsidRDefault="00A02F50" w:rsidP="00720F21">
            <w:pPr>
              <w:jc w:val="center"/>
              <w:rPr>
                <w:color w:val="000000"/>
                <w:sz w:val="24"/>
                <w:szCs w:val="28"/>
              </w:rPr>
            </w:pPr>
            <w:r w:rsidRPr="00A02F50">
              <w:rPr>
                <w:color w:val="000000"/>
                <w:sz w:val="24"/>
                <w:szCs w:val="28"/>
              </w:rPr>
              <w:t>90</w:t>
            </w:r>
          </w:p>
        </w:tc>
        <w:tc>
          <w:tcPr>
            <w:tcW w:w="2272" w:type="dxa"/>
            <w:tcBorders>
              <w:top w:val="nil"/>
              <w:left w:val="nil"/>
              <w:bottom w:val="single" w:sz="4" w:space="0" w:color="auto"/>
              <w:right w:val="single" w:sz="4" w:space="0" w:color="auto"/>
            </w:tcBorders>
            <w:shd w:val="clear" w:color="auto" w:fill="auto"/>
            <w:vAlign w:val="bottom"/>
            <w:hideMark/>
          </w:tcPr>
          <w:p w:rsidR="00A02F50" w:rsidRPr="00A02F50" w:rsidRDefault="00A02F50" w:rsidP="00720F21">
            <w:pPr>
              <w:jc w:val="center"/>
              <w:rPr>
                <w:color w:val="000000"/>
                <w:sz w:val="24"/>
                <w:szCs w:val="28"/>
              </w:rPr>
            </w:pPr>
            <w:r w:rsidRPr="00A02F50">
              <w:rPr>
                <w:color w:val="000000"/>
                <w:sz w:val="24"/>
                <w:szCs w:val="28"/>
              </w:rPr>
              <w:t xml:space="preserve">0,52 </w:t>
            </w:r>
            <w:proofErr w:type="spellStart"/>
            <w:r w:rsidRPr="00A02F50">
              <w:rPr>
                <w:color w:val="000000"/>
                <w:sz w:val="24"/>
                <w:szCs w:val="28"/>
              </w:rPr>
              <w:t>кВт.ч</w:t>
            </w:r>
            <w:proofErr w:type="spellEnd"/>
            <w:r w:rsidRPr="00A02F50">
              <w:rPr>
                <w:color w:val="000000"/>
                <w:sz w:val="24"/>
                <w:szCs w:val="28"/>
              </w:rPr>
              <w:t>/чел.*</w:t>
            </w:r>
          </w:p>
        </w:tc>
        <w:tc>
          <w:tcPr>
            <w:tcW w:w="2345" w:type="dxa"/>
            <w:tcBorders>
              <w:top w:val="nil"/>
              <w:left w:val="nil"/>
              <w:bottom w:val="single" w:sz="4" w:space="0" w:color="auto"/>
              <w:right w:val="single" w:sz="4" w:space="0" w:color="auto"/>
            </w:tcBorders>
            <w:shd w:val="clear" w:color="auto" w:fill="auto"/>
            <w:noWrap/>
            <w:vAlign w:val="bottom"/>
            <w:hideMark/>
          </w:tcPr>
          <w:p w:rsidR="00A02F50" w:rsidRPr="00A02F50" w:rsidRDefault="00A02F50" w:rsidP="00720F21">
            <w:pPr>
              <w:jc w:val="center"/>
              <w:rPr>
                <w:color w:val="000000"/>
                <w:sz w:val="24"/>
                <w:szCs w:val="28"/>
              </w:rPr>
            </w:pPr>
            <w:r w:rsidRPr="00A02F50">
              <w:rPr>
                <w:color w:val="000000"/>
                <w:sz w:val="24"/>
                <w:szCs w:val="28"/>
              </w:rPr>
              <w:t>46,8</w:t>
            </w:r>
          </w:p>
        </w:tc>
      </w:tr>
      <w:tr w:rsidR="00A02F50" w:rsidRPr="00A02F50" w:rsidTr="00A02F50">
        <w:trPr>
          <w:trHeight w:val="6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A02F50" w:rsidRPr="00A02F50" w:rsidRDefault="00A02F50" w:rsidP="00720F21">
            <w:pPr>
              <w:pStyle w:val="afffff8"/>
              <w:ind w:firstLine="35"/>
              <w:jc w:val="center"/>
              <w:rPr>
                <w:rFonts w:ascii="Times New Roman" w:hAnsi="Times New Roman" w:cs="Times New Roman"/>
                <w:szCs w:val="28"/>
              </w:rPr>
            </w:pPr>
            <w:r w:rsidRPr="00A02F50">
              <w:rPr>
                <w:rFonts w:ascii="Times New Roman" w:hAnsi="Times New Roman" w:cs="Times New Roman"/>
                <w:szCs w:val="28"/>
              </w:rPr>
              <w:t>9</w:t>
            </w:r>
          </w:p>
        </w:tc>
        <w:tc>
          <w:tcPr>
            <w:tcW w:w="2541" w:type="dxa"/>
            <w:tcBorders>
              <w:top w:val="nil"/>
              <w:left w:val="nil"/>
              <w:bottom w:val="single" w:sz="4" w:space="0" w:color="auto"/>
              <w:right w:val="single" w:sz="4" w:space="0" w:color="auto"/>
            </w:tcBorders>
            <w:shd w:val="clear" w:color="auto" w:fill="auto"/>
            <w:vAlign w:val="center"/>
            <w:hideMark/>
          </w:tcPr>
          <w:p w:rsidR="00A02F50" w:rsidRPr="00A02F50" w:rsidRDefault="00A02F50" w:rsidP="00720F21">
            <w:pPr>
              <w:pStyle w:val="afffff8"/>
              <w:ind w:firstLine="0"/>
              <w:jc w:val="center"/>
              <w:rPr>
                <w:rFonts w:ascii="Times New Roman" w:hAnsi="Times New Roman" w:cs="Times New Roman"/>
                <w:szCs w:val="28"/>
              </w:rPr>
            </w:pPr>
            <w:r w:rsidRPr="00A02F50">
              <w:rPr>
                <w:rFonts w:ascii="Times New Roman" w:hAnsi="Times New Roman" w:cs="Times New Roman"/>
                <w:color w:val="000000"/>
                <w:szCs w:val="28"/>
              </w:rPr>
              <w:t xml:space="preserve">Многоквартирный жилой дом на 27 квартир </w:t>
            </w:r>
          </w:p>
        </w:tc>
        <w:tc>
          <w:tcPr>
            <w:tcW w:w="1373" w:type="dxa"/>
            <w:tcBorders>
              <w:top w:val="nil"/>
              <w:left w:val="nil"/>
              <w:bottom w:val="single" w:sz="4" w:space="0" w:color="auto"/>
              <w:right w:val="single" w:sz="4" w:space="0" w:color="auto"/>
            </w:tcBorders>
            <w:shd w:val="clear" w:color="auto" w:fill="auto"/>
            <w:noWrap/>
            <w:vAlign w:val="center"/>
            <w:hideMark/>
          </w:tcPr>
          <w:p w:rsidR="00A02F50" w:rsidRPr="00A02F50" w:rsidRDefault="00A02F50" w:rsidP="00720F21">
            <w:pPr>
              <w:jc w:val="center"/>
              <w:rPr>
                <w:color w:val="000000"/>
                <w:sz w:val="24"/>
                <w:szCs w:val="28"/>
              </w:rPr>
            </w:pPr>
            <w:r w:rsidRPr="00A02F50">
              <w:rPr>
                <w:color w:val="000000"/>
                <w:sz w:val="24"/>
                <w:szCs w:val="28"/>
              </w:rPr>
              <w:t>81</w:t>
            </w:r>
          </w:p>
        </w:tc>
        <w:tc>
          <w:tcPr>
            <w:tcW w:w="2272" w:type="dxa"/>
            <w:tcBorders>
              <w:top w:val="nil"/>
              <w:left w:val="nil"/>
              <w:bottom w:val="single" w:sz="4" w:space="0" w:color="auto"/>
              <w:right w:val="single" w:sz="4" w:space="0" w:color="auto"/>
            </w:tcBorders>
            <w:shd w:val="clear" w:color="auto" w:fill="auto"/>
            <w:noWrap/>
            <w:vAlign w:val="bottom"/>
            <w:hideMark/>
          </w:tcPr>
          <w:p w:rsidR="00A02F50" w:rsidRPr="00A02F50" w:rsidRDefault="00A02F50" w:rsidP="00720F21">
            <w:pPr>
              <w:jc w:val="center"/>
              <w:rPr>
                <w:color w:val="000000"/>
                <w:sz w:val="24"/>
                <w:szCs w:val="28"/>
              </w:rPr>
            </w:pPr>
            <w:r w:rsidRPr="00A02F50">
              <w:rPr>
                <w:color w:val="000000"/>
                <w:sz w:val="24"/>
                <w:szCs w:val="28"/>
              </w:rPr>
              <w:t xml:space="preserve">0,52 </w:t>
            </w:r>
            <w:proofErr w:type="spellStart"/>
            <w:r w:rsidRPr="00A02F50">
              <w:rPr>
                <w:color w:val="000000"/>
                <w:sz w:val="24"/>
                <w:szCs w:val="28"/>
              </w:rPr>
              <w:t>кВт.ч</w:t>
            </w:r>
            <w:proofErr w:type="spellEnd"/>
            <w:r w:rsidRPr="00A02F50">
              <w:rPr>
                <w:color w:val="000000"/>
                <w:sz w:val="24"/>
                <w:szCs w:val="28"/>
              </w:rPr>
              <w:t>/чел.*</w:t>
            </w:r>
          </w:p>
        </w:tc>
        <w:tc>
          <w:tcPr>
            <w:tcW w:w="2345" w:type="dxa"/>
            <w:tcBorders>
              <w:top w:val="nil"/>
              <w:left w:val="nil"/>
              <w:bottom w:val="single" w:sz="4" w:space="0" w:color="auto"/>
              <w:right w:val="single" w:sz="4" w:space="0" w:color="auto"/>
            </w:tcBorders>
            <w:shd w:val="clear" w:color="auto" w:fill="auto"/>
            <w:noWrap/>
            <w:vAlign w:val="bottom"/>
            <w:hideMark/>
          </w:tcPr>
          <w:p w:rsidR="00A02F50" w:rsidRPr="00A02F50" w:rsidRDefault="00A02F50" w:rsidP="00720F21">
            <w:pPr>
              <w:jc w:val="center"/>
              <w:rPr>
                <w:color w:val="000000"/>
                <w:sz w:val="24"/>
                <w:szCs w:val="28"/>
              </w:rPr>
            </w:pPr>
            <w:r w:rsidRPr="00A02F50">
              <w:rPr>
                <w:color w:val="000000"/>
                <w:sz w:val="24"/>
                <w:szCs w:val="28"/>
              </w:rPr>
              <w:t>42,12</w:t>
            </w:r>
          </w:p>
        </w:tc>
      </w:tr>
      <w:tr w:rsidR="00A02F50" w:rsidRPr="00A02F50" w:rsidTr="00A02F50">
        <w:trPr>
          <w:trHeight w:val="300"/>
        </w:trPr>
        <w:tc>
          <w:tcPr>
            <w:tcW w:w="8386" w:type="dxa"/>
            <w:gridSpan w:val="4"/>
            <w:tcBorders>
              <w:top w:val="nil"/>
              <w:left w:val="single" w:sz="4" w:space="0" w:color="auto"/>
              <w:bottom w:val="single" w:sz="4" w:space="0" w:color="auto"/>
              <w:right w:val="single" w:sz="4" w:space="0" w:color="auto"/>
            </w:tcBorders>
            <w:shd w:val="clear" w:color="auto" w:fill="auto"/>
            <w:noWrap/>
            <w:vAlign w:val="bottom"/>
            <w:hideMark/>
          </w:tcPr>
          <w:p w:rsidR="00A02F50" w:rsidRPr="00A02F50" w:rsidRDefault="00A02F50" w:rsidP="00720F21">
            <w:pPr>
              <w:rPr>
                <w:b/>
                <w:color w:val="000000"/>
                <w:sz w:val="24"/>
                <w:szCs w:val="28"/>
              </w:rPr>
            </w:pPr>
            <w:r w:rsidRPr="00A02F50">
              <w:rPr>
                <w:b/>
                <w:color w:val="000000"/>
                <w:sz w:val="24"/>
                <w:szCs w:val="28"/>
              </w:rPr>
              <w:t>ИТОГО</w:t>
            </w:r>
          </w:p>
        </w:tc>
        <w:tc>
          <w:tcPr>
            <w:tcW w:w="2345" w:type="dxa"/>
            <w:tcBorders>
              <w:top w:val="nil"/>
              <w:left w:val="nil"/>
              <w:bottom w:val="single" w:sz="4" w:space="0" w:color="auto"/>
              <w:right w:val="single" w:sz="4" w:space="0" w:color="auto"/>
            </w:tcBorders>
            <w:shd w:val="clear" w:color="auto" w:fill="auto"/>
            <w:noWrap/>
            <w:vAlign w:val="bottom"/>
            <w:hideMark/>
          </w:tcPr>
          <w:p w:rsidR="00A02F50" w:rsidRPr="00A02F50" w:rsidRDefault="00A02F50" w:rsidP="00720F21">
            <w:pPr>
              <w:jc w:val="center"/>
              <w:rPr>
                <w:b/>
                <w:color w:val="000000"/>
                <w:sz w:val="24"/>
                <w:szCs w:val="28"/>
              </w:rPr>
            </w:pPr>
            <w:r w:rsidRPr="00A02F50">
              <w:rPr>
                <w:b/>
                <w:color w:val="000000"/>
                <w:sz w:val="24"/>
                <w:szCs w:val="28"/>
              </w:rPr>
              <w:t>88,92</w:t>
            </w:r>
          </w:p>
        </w:tc>
      </w:tr>
    </w:tbl>
    <w:p w:rsidR="00A02F50" w:rsidRPr="00A02F50" w:rsidRDefault="00A02F50" w:rsidP="00A02F50">
      <w:pPr>
        <w:rPr>
          <w:sz w:val="28"/>
          <w:szCs w:val="28"/>
        </w:rPr>
      </w:pPr>
    </w:p>
    <w:p w:rsidR="00A02F50" w:rsidRPr="00A02F50" w:rsidRDefault="00A02F50" w:rsidP="00A02F50">
      <w:pPr>
        <w:ind w:firstLine="709"/>
        <w:rPr>
          <w:sz w:val="28"/>
          <w:szCs w:val="28"/>
        </w:rPr>
      </w:pPr>
      <w:r w:rsidRPr="00A02F50">
        <w:rPr>
          <w:sz w:val="28"/>
          <w:szCs w:val="28"/>
        </w:rPr>
        <w:t>* Удельная расчетная электрическая нагрузка общественных зданий принята согласно таблице 6.14 СП 31-110-2003.</w:t>
      </w:r>
    </w:p>
    <w:p w:rsidR="00A02F50" w:rsidRPr="00A02F50" w:rsidRDefault="00A02F50" w:rsidP="00A02F50">
      <w:pPr>
        <w:tabs>
          <w:tab w:val="left" w:pos="1327"/>
        </w:tabs>
        <w:rPr>
          <w:sz w:val="28"/>
          <w:szCs w:val="28"/>
        </w:rPr>
      </w:pPr>
      <w:r w:rsidRPr="00A02F50">
        <w:rPr>
          <w:sz w:val="28"/>
          <w:szCs w:val="28"/>
        </w:rPr>
        <w:tab/>
      </w:r>
    </w:p>
    <w:p w:rsidR="00A02F50" w:rsidRPr="00A02F50" w:rsidRDefault="00A02F50" w:rsidP="00A02F50">
      <w:pPr>
        <w:jc w:val="center"/>
        <w:rPr>
          <w:sz w:val="28"/>
          <w:szCs w:val="28"/>
        </w:rPr>
      </w:pPr>
      <w:r w:rsidRPr="00A02F50">
        <w:rPr>
          <w:sz w:val="28"/>
          <w:szCs w:val="28"/>
        </w:rPr>
        <w:t xml:space="preserve">Расход электроэнергии для проектируемых индивидуальных жилых зданий </w:t>
      </w:r>
    </w:p>
    <w:p w:rsidR="00A02F50" w:rsidRPr="00A02F50" w:rsidRDefault="00A02F50" w:rsidP="00A02F50">
      <w:pPr>
        <w:ind w:left="-567" w:firstLine="283"/>
        <w:rPr>
          <w:sz w:val="28"/>
          <w:szCs w:val="28"/>
        </w:rPr>
      </w:pPr>
      <w:r w:rsidRPr="00A02F50">
        <w:rPr>
          <w:sz w:val="28"/>
          <w:szCs w:val="28"/>
        </w:rPr>
        <w:t xml:space="preserve">Количество проектируемых жилых зданий - 336, общая площадь одного здания - 100 </w:t>
      </w:r>
      <w:proofErr w:type="spellStart"/>
      <w:r w:rsidRPr="00A02F50">
        <w:rPr>
          <w:sz w:val="28"/>
          <w:szCs w:val="28"/>
        </w:rPr>
        <w:t>кв.м</w:t>
      </w:r>
      <w:proofErr w:type="spellEnd"/>
      <w:r w:rsidRPr="00A02F50">
        <w:rPr>
          <w:sz w:val="28"/>
          <w:szCs w:val="28"/>
        </w:rPr>
        <w:t xml:space="preserve">, количество проживающих в индивидуальных жилых домах - 1176 чел. </w:t>
      </w:r>
    </w:p>
    <w:p w:rsidR="00A02F50" w:rsidRPr="00A02F50" w:rsidRDefault="00A02F50" w:rsidP="00A02F50">
      <w:pPr>
        <w:ind w:left="-567" w:firstLine="283"/>
        <w:rPr>
          <w:sz w:val="28"/>
          <w:szCs w:val="28"/>
        </w:rPr>
      </w:pPr>
      <w:r w:rsidRPr="00A02F50">
        <w:rPr>
          <w:spacing w:val="2"/>
          <w:sz w:val="28"/>
          <w:szCs w:val="28"/>
          <w:shd w:val="clear" w:color="auto" w:fill="FFFFFF"/>
        </w:rPr>
        <w:t>Удельная расчетная элек</w:t>
      </w:r>
      <w:r w:rsidR="00A84794">
        <w:rPr>
          <w:spacing w:val="2"/>
          <w:sz w:val="28"/>
          <w:szCs w:val="28"/>
          <w:shd w:val="clear" w:color="auto" w:fill="FFFFFF"/>
        </w:rPr>
        <w:t xml:space="preserve">трическая нагрузка </w:t>
      </w:r>
      <w:proofErr w:type="spellStart"/>
      <w:r w:rsidR="00A84794">
        <w:rPr>
          <w:spacing w:val="2"/>
          <w:sz w:val="28"/>
          <w:szCs w:val="28"/>
          <w:shd w:val="clear" w:color="auto" w:fill="FFFFFF"/>
        </w:rPr>
        <w:t>электроприем</w:t>
      </w:r>
      <w:r w:rsidRPr="00A02F50">
        <w:rPr>
          <w:spacing w:val="2"/>
          <w:sz w:val="28"/>
          <w:szCs w:val="28"/>
          <w:shd w:val="clear" w:color="auto" w:fill="FFFFFF"/>
        </w:rPr>
        <w:t>ников</w:t>
      </w:r>
      <w:proofErr w:type="spellEnd"/>
      <w:r w:rsidRPr="00A02F50">
        <w:rPr>
          <w:spacing w:val="2"/>
          <w:sz w:val="28"/>
          <w:szCs w:val="28"/>
          <w:shd w:val="clear" w:color="auto" w:fill="FFFFFF"/>
        </w:rPr>
        <w:t xml:space="preserve">, </w:t>
      </w:r>
      <w:r w:rsidRPr="00A02F50">
        <w:rPr>
          <w:color w:val="000000"/>
          <w:sz w:val="28"/>
          <w:szCs w:val="28"/>
        </w:rPr>
        <w:t xml:space="preserve">= 0,52 </w:t>
      </w:r>
      <w:proofErr w:type="spellStart"/>
      <w:r w:rsidRPr="00A02F50">
        <w:rPr>
          <w:color w:val="000000"/>
          <w:sz w:val="28"/>
          <w:szCs w:val="28"/>
        </w:rPr>
        <w:t>кВт.ч</w:t>
      </w:r>
      <w:proofErr w:type="spellEnd"/>
      <w:r w:rsidRPr="00A02F50">
        <w:rPr>
          <w:color w:val="000000"/>
          <w:sz w:val="28"/>
          <w:szCs w:val="28"/>
        </w:rPr>
        <w:t>/чел</w:t>
      </w:r>
    </w:p>
    <w:p w:rsidR="00A02F50" w:rsidRPr="00A02F50" w:rsidRDefault="00A02F50" w:rsidP="00A02F50">
      <w:pPr>
        <w:ind w:left="-567" w:firstLine="283"/>
        <w:rPr>
          <w:color w:val="000000"/>
          <w:sz w:val="28"/>
          <w:szCs w:val="28"/>
        </w:rPr>
      </w:pPr>
      <w:r w:rsidRPr="00A02F50">
        <w:rPr>
          <w:sz w:val="28"/>
          <w:szCs w:val="28"/>
        </w:rPr>
        <w:t xml:space="preserve">Расчётное количество электроэнергии, необходимой для индивидуальных жилых домов  = 611,52 </w:t>
      </w:r>
      <w:proofErr w:type="spellStart"/>
      <w:r w:rsidRPr="00A02F50">
        <w:rPr>
          <w:color w:val="000000"/>
          <w:sz w:val="28"/>
          <w:szCs w:val="28"/>
        </w:rPr>
        <w:t>кВт.ч</w:t>
      </w:r>
      <w:proofErr w:type="spellEnd"/>
      <w:r w:rsidRPr="00A02F50">
        <w:rPr>
          <w:color w:val="000000"/>
          <w:sz w:val="28"/>
          <w:szCs w:val="28"/>
        </w:rPr>
        <w:t>/чел</w:t>
      </w:r>
    </w:p>
    <w:p w:rsidR="00A02F50" w:rsidRPr="00A02F50" w:rsidRDefault="00A02F50" w:rsidP="00A02F50">
      <w:pPr>
        <w:rPr>
          <w:sz w:val="28"/>
          <w:szCs w:val="28"/>
          <w:u w:val="single"/>
        </w:rPr>
      </w:pPr>
      <w:r w:rsidRPr="00DC6C3E">
        <w:rPr>
          <w:sz w:val="28"/>
          <w:szCs w:val="28"/>
          <w:highlight w:val="yellow"/>
          <w:u w:val="single"/>
        </w:rPr>
        <w:t xml:space="preserve">Итого общее расчетное количество электроэнергии на жилой район - 838,19 </w:t>
      </w:r>
      <w:proofErr w:type="spellStart"/>
      <w:r w:rsidRPr="00DC6C3E">
        <w:rPr>
          <w:color w:val="000000"/>
          <w:sz w:val="28"/>
          <w:szCs w:val="28"/>
          <w:highlight w:val="yellow"/>
          <w:u w:val="single"/>
        </w:rPr>
        <w:t>кВт.ч</w:t>
      </w:r>
      <w:proofErr w:type="spellEnd"/>
      <w:r w:rsidRPr="00DC6C3E">
        <w:rPr>
          <w:color w:val="000000"/>
          <w:sz w:val="28"/>
          <w:szCs w:val="28"/>
          <w:highlight w:val="yellow"/>
          <w:u w:val="single"/>
        </w:rPr>
        <w:t>/чел</w:t>
      </w:r>
    </w:p>
    <w:p w:rsidR="00F33A74" w:rsidRPr="00F33A74" w:rsidRDefault="00F33A74" w:rsidP="00F33A74">
      <w:pPr>
        <w:jc w:val="both"/>
        <w:rPr>
          <w:highlight w:val="yellow"/>
        </w:rPr>
        <w:sectPr w:rsidR="00F33A74" w:rsidRPr="00F33A74">
          <w:pgSz w:w="12000" w:h="17020"/>
          <w:pgMar w:top="960" w:right="0" w:bottom="280" w:left="960" w:header="316" w:footer="0" w:gutter="0"/>
          <w:cols w:space="720"/>
        </w:sectPr>
      </w:pPr>
    </w:p>
    <w:p w:rsidR="00F33A74" w:rsidRPr="00A02F50" w:rsidRDefault="00F33A74" w:rsidP="00E608C4">
      <w:pPr>
        <w:pStyle w:val="a5"/>
        <w:spacing w:before="4"/>
        <w:outlineLvl w:val="1"/>
        <w:rPr>
          <w:b/>
          <w:sz w:val="32"/>
        </w:rPr>
      </w:pPr>
      <w:bookmarkStart w:id="52" w:name="5.7._Инженерно-геодезические_изыскания"/>
      <w:bookmarkEnd w:id="52"/>
    </w:p>
    <w:p w:rsidR="00F33A74" w:rsidRPr="00A02F50" w:rsidRDefault="00F33A74" w:rsidP="00E608C4">
      <w:pPr>
        <w:pStyle w:val="1"/>
        <w:keepNext w:val="0"/>
        <w:keepLines w:val="0"/>
        <w:tabs>
          <w:tab w:val="left" w:pos="1398"/>
        </w:tabs>
        <w:spacing w:before="0"/>
        <w:ind w:left="1397"/>
        <w:rPr>
          <w:rFonts w:ascii="Times New Roman" w:hAnsi="Times New Roman" w:cs="Times New Roman"/>
          <w:color w:val="auto"/>
        </w:rPr>
      </w:pPr>
      <w:bookmarkStart w:id="53" w:name="5.8._Вертикальная_планировка_и_инженерна"/>
      <w:bookmarkStart w:id="54" w:name="_Toc55203542"/>
      <w:bookmarkEnd w:id="53"/>
      <w:r w:rsidRPr="00A02F50">
        <w:rPr>
          <w:rFonts w:ascii="Times New Roman" w:hAnsi="Times New Roman" w:cs="Times New Roman"/>
          <w:color w:val="auto"/>
        </w:rPr>
        <w:t>Вертикальная планировка и инженерная подготовка</w:t>
      </w:r>
      <w:r w:rsidR="00E608C4">
        <w:rPr>
          <w:rFonts w:ascii="Times New Roman" w:hAnsi="Times New Roman" w:cs="Times New Roman"/>
          <w:color w:val="auto"/>
        </w:rPr>
        <w:t xml:space="preserve"> </w:t>
      </w:r>
      <w:r w:rsidRPr="00A02F50">
        <w:rPr>
          <w:rFonts w:ascii="Times New Roman" w:hAnsi="Times New Roman" w:cs="Times New Roman"/>
          <w:color w:val="auto"/>
        </w:rPr>
        <w:t>территории</w:t>
      </w:r>
      <w:bookmarkEnd w:id="54"/>
    </w:p>
    <w:p w:rsidR="00F33A74" w:rsidRPr="00F33A74" w:rsidRDefault="00F33A74" w:rsidP="00F33A74">
      <w:pPr>
        <w:pStyle w:val="a5"/>
        <w:spacing w:before="4"/>
        <w:rPr>
          <w:b/>
          <w:sz w:val="36"/>
          <w:highlight w:val="yellow"/>
        </w:rPr>
      </w:pPr>
    </w:p>
    <w:p w:rsidR="00F33A74" w:rsidRPr="00F33A74" w:rsidRDefault="00F33A74" w:rsidP="00F33A74">
      <w:pPr>
        <w:pStyle w:val="a5"/>
        <w:spacing w:line="276" w:lineRule="auto"/>
        <w:ind w:left="259" w:right="652" w:firstLine="850"/>
        <w:jc w:val="both"/>
        <w:rPr>
          <w:highlight w:val="yellow"/>
        </w:rPr>
      </w:pPr>
      <w:r w:rsidRPr="00A02F50">
        <w:t xml:space="preserve">Схема вертикальной планировки и инженерной подготовки территории решена на топографической основе масштаба 1:1000 с сечением горизонтали через 0,5 </w:t>
      </w:r>
      <w:r w:rsidRPr="00A84794">
        <w:t xml:space="preserve">м. Абсолютные отметки рельефа в границах проектирования </w:t>
      </w:r>
      <w:r w:rsidR="00A84794" w:rsidRPr="00A84794">
        <w:t>672,52</w:t>
      </w:r>
      <w:r w:rsidRPr="00A84794">
        <w:t xml:space="preserve"> м – </w:t>
      </w:r>
      <w:r w:rsidR="00A84794" w:rsidRPr="00A84794">
        <w:t>712,50</w:t>
      </w:r>
      <w:r w:rsidRPr="00A84794">
        <w:t xml:space="preserve"> м.</w:t>
      </w:r>
    </w:p>
    <w:p w:rsidR="00F33A74" w:rsidRPr="00110F39" w:rsidRDefault="00F33A74" w:rsidP="00F33A74">
      <w:pPr>
        <w:pStyle w:val="a5"/>
        <w:spacing w:line="276" w:lineRule="auto"/>
        <w:ind w:left="259" w:right="664" w:firstLine="922"/>
        <w:jc w:val="both"/>
        <w:rPr>
          <w:highlight w:val="yellow"/>
        </w:rPr>
      </w:pPr>
      <w:r w:rsidRPr="00110F39">
        <w:rPr>
          <w:highlight w:val="yellow"/>
        </w:rPr>
        <w:t>В основу схемы вертикальной планировки территории закладываются следующие принципы:</w:t>
      </w:r>
    </w:p>
    <w:tbl>
      <w:tblPr>
        <w:tblStyle w:val="TableNormal"/>
        <w:tblW w:w="0" w:type="auto"/>
        <w:tblInd w:w="217" w:type="dxa"/>
        <w:tblLayout w:type="fixed"/>
        <w:tblLook w:val="01E0" w:firstRow="1" w:lastRow="1" w:firstColumn="1" w:lastColumn="1" w:noHBand="0" w:noVBand="0"/>
      </w:tblPr>
      <w:tblGrid>
        <w:gridCol w:w="3293"/>
        <w:gridCol w:w="1701"/>
        <w:gridCol w:w="2179"/>
        <w:gridCol w:w="3046"/>
      </w:tblGrid>
      <w:tr w:rsidR="00F33A74" w:rsidRPr="00110F39" w:rsidTr="00F33A74">
        <w:trPr>
          <w:trHeight w:val="373"/>
        </w:trPr>
        <w:tc>
          <w:tcPr>
            <w:tcW w:w="3293" w:type="dxa"/>
          </w:tcPr>
          <w:p w:rsidR="00F33A74" w:rsidRPr="00110F39" w:rsidRDefault="00F33A74" w:rsidP="00A268D2">
            <w:pPr>
              <w:pStyle w:val="TableParagraph"/>
              <w:numPr>
                <w:ilvl w:val="0"/>
                <w:numId w:val="17"/>
              </w:numPr>
              <w:tabs>
                <w:tab w:val="left" w:pos="1490"/>
                <w:tab w:val="left" w:pos="1491"/>
              </w:tabs>
              <w:spacing w:line="341" w:lineRule="exact"/>
              <w:rPr>
                <w:sz w:val="28"/>
                <w:highlight w:val="yellow"/>
              </w:rPr>
            </w:pPr>
            <w:proofErr w:type="spellStart"/>
            <w:r w:rsidRPr="00110F39">
              <w:rPr>
                <w:sz w:val="28"/>
                <w:highlight w:val="yellow"/>
              </w:rPr>
              <w:t>обеспечение</w:t>
            </w:r>
            <w:proofErr w:type="spellEnd"/>
          </w:p>
        </w:tc>
        <w:tc>
          <w:tcPr>
            <w:tcW w:w="1701" w:type="dxa"/>
          </w:tcPr>
          <w:p w:rsidR="00F33A74" w:rsidRPr="00110F39" w:rsidRDefault="00F33A74" w:rsidP="00F33A74">
            <w:pPr>
              <w:pStyle w:val="TableParagraph"/>
              <w:spacing w:before="18"/>
              <w:ind w:left="86"/>
              <w:rPr>
                <w:sz w:val="28"/>
                <w:highlight w:val="yellow"/>
              </w:rPr>
            </w:pPr>
            <w:proofErr w:type="spellStart"/>
            <w:r w:rsidRPr="00110F39">
              <w:rPr>
                <w:sz w:val="28"/>
                <w:highlight w:val="yellow"/>
              </w:rPr>
              <w:t>водоотвода</w:t>
            </w:r>
            <w:proofErr w:type="spellEnd"/>
          </w:p>
        </w:tc>
        <w:tc>
          <w:tcPr>
            <w:tcW w:w="2179" w:type="dxa"/>
          </w:tcPr>
          <w:p w:rsidR="00F33A74" w:rsidRPr="00110F39" w:rsidRDefault="00F33A74" w:rsidP="00F33A74">
            <w:pPr>
              <w:pStyle w:val="TableParagraph"/>
              <w:tabs>
                <w:tab w:val="left" w:pos="522"/>
              </w:tabs>
              <w:spacing w:before="18"/>
              <w:ind w:right="14"/>
              <w:jc w:val="center"/>
              <w:rPr>
                <w:sz w:val="28"/>
                <w:highlight w:val="yellow"/>
              </w:rPr>
            </w:pPr>
            <w:r w:rsidRPr="00110F39">
              <w:rPr>
                <w:sz w:val="28"/>
                <w:highlight w:val="yellow"/>
              </w:rPr>
              <w:t>с</w:t>
            </w:r>
            <w:r w:rsidRPr="00110F39">
              <w:rPr>
                <w:sz w:val="28"/>
                <w:highlight w:val="yellow"/>
              </w:rPr>
              <w:tab/>
            </w:r>
            <w:proofErr w:type="spellStart"/>
            <w:r w:rsidRPr="00110F39">
              <w:rPr>
                <w:sz w:val="28"/>
                <w:highlight w:val="yellow"/>
              </w:rPr>
              <w:t>территорий</w:t>
            </w:r>
            <w:proofErr w:type="spellEnd"/>
          </w:p>
        </w:tc>
        <w:tc>
          <w:tcPr>
            <w:tcW w:w="3046" w:type="dxa"/>
          </w:tcPr>
          <w:p w:rsidR="00F33A74" w:rsidRPr="00110F39" w:rsidRDefault="00F33A74" w:rsidP="00F33A74">
            <w:pPr>
              <w:pStyle w:val="TableParagraph"/>
              <w:tabs>
                <w:tab w:val="left" w:pos="1682"/>
              </w:tabs>
              <w:spacing w:before="18"/>
              <w:ind w:right="51"/>
              <w:jc w:val="right"/>
              <w:rPr>
                <w:sz w:val="28"/>
                <w:highlight w:val="yellow"/>
              </w:rPr>
            </w:pPr>
            <w:proofErr w:type="spellStart"/>
            <w:r w:rsidRPr="00110F39">
              <w:rPr>
                <w:sz w:val="28"/>
                <w:highlight w:val="yellow"/>
              </w:rPr>
              <w:t>земельных</w:t>
            </w:r>
            <w:proofErr w:type="spellEnd"/>
            <w:r w:rsidRPr="00110F39">
              <w:rPr>
                <w:sz w:val="28"/>
                <w:highlight w:val="yellow"/>
              </w:rPr>
              <w:tab/>
            </w:r>
            <w:proofErr w:type="spellStart"/>
            <w:r w:rsidRPr="00110F39">
              <w:rPr>
                <w:spacing w:val="-1"/>
                <w:sz w:val="28"/>
                <w:highlight w:val="yellow"/>
              </w:rPr>
              <w:t>участков</w:t>
            </w:r>
            <w:proofErr w:type="spellEnd"/>
          </w:p>
        </w:tc>
      </w:tr>
      <w:tr w:rsidR="00F33A74" w:rsidRPr="00110F39" w:rsidTr="00F33A74">
        <w:trPr>
          <w:trHeight w:val="730"/>
        </w:trPr>
        <w:tc>
          <w:tcPr>
            <w:tcW w:w="3293" w:type="dxa"/>
          </w:tcPr>
          <w:p w:rsidR="00F33A74" w:rsidRPr="00110F39" w:rsidRDefault="00A02F50" w:rsidP="00F33A74">
            <w:pPr>
              <w:pStyle w:val="TableParagraph"/>
              <w:spacing w:before="19"/>
              <w:ind w:right="85"/>
              <w:jc w:val="right"/>
              <w:rPr>
                <w:sz w:val="28"/>
                <w:highlight w:val="yellow"/>
              </w:rPr>
            </w:pPr>
            <w:proofErr w:type="spellStart"/>
            <w:r w:rsidRPr="00110F39">
              <w:rPr>
                <w:sz w:val="28"/>
                <w:highlight w:val="yellow"/>
              </w:rPr>
              <w:t>П</w:t>
            </w:r>
            <w:r w:rsidR="00F33A74" w:rsidRPr="00110F39">
              <w:rPr>
                <w:sz w:val="28"/>
                <w:highlight w:val="yellow"/>
              </w:rPr>
              <w:t>оверхностным</w:t>
            </w:r>
            <w:r w:rsidRPr="00110F39">
              <w:rPr>
                <w:sz w:val="28"/>
                <w:highlight w:val="yellow"/>
              </w:rPr>
              <w:t>способо</w:t>
            </w:r>
            <w:proofErr w:type="spellEnd"/>
            <w:r w:rsidR="00F33A74" w:rsidRPr="00110F39">
              <w:rPr>
                <w:sz w:val="28"/>
                <w:highlight w:val="yellow"/>
              </w:rPr>
              <w:t>;</w:t>
            </w:r>
          </w:p>
          <w:p w:rsidR="00F33A74" w:rsidRPr="00110F39" w:rsidRDefault="00F33A74" w:rsidP="00A268D2">
            <w:pPr>
              <w:pStyle w:val="TableParagraph"/>
              <w:numPr>
                <w:ilvl w:val="0"/>
                <w:numId w:val="16"/>
              </w:numPr>
              <w:tabs>
                <w:tab w:val="left" w:pos="590"/>
                <w:tab w:val="left" w:pos="591"/>
              </w:tabs>
              <w:spacing w:before="47" w:line="323" w:lineRule="exact"/>
              <w:ind w:right="113" w:hanging="1491"/>
              <w:jc w:val="right"/>
              <w:rPr>
                <w:sz w:val="28"/>
                <w:highlight w:val="yellow"/>
              </w:rPr>
            </w:pPr>
            <w:proofErr w:type="spellStart"/>
            <w:r w:rsidRPr="00110F39">
              <w:rPr>
                <w:spacing w:val="-1"/>
                <w:w w:val="95"/>
                <w:sz w:val="28"/>
                <w:highlight w:val="yellow"/>
              </w:rPr>
              <w:t>максимальное</w:t>
            </w:r>
            <w:proofErr w:type="spellEnd"/>
          </w:p>
        </w:tc>
        <w:tc>
          <w:tcPr>
            <w:tcW w:w="1701" w:type="dxa"/>
          </w:tcPr>
          <w:p w:rsidR="00F33A74" w:rsidRPr="00110F39" w:rsidRDefault="00F33A74" w:rsidP="00F33A74">
            <w:pPr>
              <w:pStyle w:val="TableParagraph"/>
              <w:spacing w:before="5"/>
              <w:rPr>
                <w:sz w:val="35"/>
                <w:highlight w:val="yellow"/>
              </w:rPr>
            </w:pPr>
          </w:p>
          <w:p w:rsidR="00F33A74" w:rsidRPr="00110F39" w:rsidRDefault="00F33A74" w:rsidP="00F33A74">
            <w:pPr>
              <w:pStyle w:val="TableParagraph"/>
              <w:spacing w:line="303" w:lineRule="exact"/>
              <w:ind w:left="201"/>
              <w:rPr>
                <w:sz w:val="28"/>
                <w:highlight w:val="yellow"/>
              </w:rPr>
            </w:pPr>
            <w:proofErr w:type="spellStart"/>
            <w:r w:rsidRPr="00110F39">
              <w:rPr>
                <w:sz w:val="28"/>
                <w:highlight w:val="yellow"/>
              </w:rPr>
              <w:t>сохранение</w:t>
            </w:r>
            <w:proofErr w:type="spellEnd"/>
          </w:p>
        </w:tc>
        <w:tc>
          <w:tcPr>
            <w:tcW w:w="2179" w:type="dxa"/>
          </w:tcPr>
          <w:p w:rsidR="00F33A74" w:rsidRPr="00110F39" w:rsidRDefault="00F33A74" w:rsidP="00F33A74">
            <w:pPr>
              <w:pStyle w:val="TableParagraph"/>
              <w:spacing w:before="5"/>
              <w:rPr>
                <w:sz w:val="35"/>
                <w:highlight w:val="yellow"/>
              </w:rPr>
            </w:pPr>
          </w:p>
          <w:p w:rsidR="00F33A74" w:rsidRPr="00110F39" w:rsidRDefault="00F33A74" w:rsidP="00F33A74">
            <w:pPr>
              <w:pStyle w:val="TableParagraph"/>
              <w:spacing w:line="303" w:lineRule="exact"/>
              <w:ind w:left="28" w:right="14"/>
              <w:jc w:val="center"/>
              <w:rPr>
                <w:sz w:val="28"/>
                <w:highlight w:val="yellow"/>
              </w:rPr>
            </w:pPr>
            <w:proofErr w:type="spellStart"/>
            <w:r w:rsidRPr="00110F39">
              <w:rPr>
                <w:sz w:val="28"/>
                <w:highlight w:val="yellow"/>
              </w:rPr>
              <w:t>существующих</w:t>
            </w:r>
            <w:proofErr w:type="spellEnd"/>
          </w:p>
        </w:tc>
        <w:tc>
          <w:tcPr>
            <w:tcW w:w="3046" w:type="dxa"/>
          </w:tcPr>
          <w:p w:rsidR="00F33A74" w:rsidRPr="00110F39" w:rsidRDefault="00F33A74" w:rsidP="00F33A74">
            <w:pPr>
              <w:pStyle w:val="TableParagraph"/>
              <w:spacing w:before="5"/>
              <w:rPr>
                <w:sz w:val="35"/>
                <w:highlight w:val="yellow"/>
              </w:rPr>
            </w:pPr>
          </w:p>
          <w:p w:rsidR="00F33A74" w:rsidRPr="00110F39" w:rsidRDefault="00F33A74" w:rsidP="00F33A74">
            <w:pPr>
              <w:pStyle w:val="TableParagraph"/>
              <w:tabs>
                <w:tab w:val="left" w:pos="1275"/>
                <w:tab w:val="left" w:pos="2550"/>
              </w:tabs>
              <w:spacing w:line="303" w:lineRule="exact"/>
              <w:ind w:right="57"/>
              <w:jc w:val="right"/>
              <w:rPr>
                <w:sz w:val="28"/>
                <w:highlight w:val="yellow"/>
              </w:rPr>
            </w:pPr>
            <w:proofErr w:type="spellStart"/>
            <w:r w:rsidRPr="00110F39">
              <w:rPr>
                <w:sz w:val="28"/>
                <w:highlight w:val="yellow"/>
              </w:rPr>
              <w:t>отметок</w:t>
            </w:r>
            <w:proofErr w:type="spellEnd"/>
            <w:r w:rsidRPr="00110F39">
              <w:rPr>
                <w:sz w:val="28"/>
                <w:highlight w:val="yellow"/>
              </w:rPr>
              <w:tab/>
            </w:r>
            <w:proofErr w:type="spellStart"/>
            <w:r w:rsidRPr="00110F39">
              <w:rPr>
                <w:sz w:val="28"/>
                <w:highlight w:val="yellow"/>
              </w:rPr>
              <w:t>рельефа</w:t>
            </w:r>
            <w:proofErr w:type="spellEnd"/>
            <w:r w:rsidRPr="00110F39">
              <w:rPr>
                <w:sz w:val="28"/>
                <w:highlight w:val="yellow"/>
              </w:rPr>
              <w:tab/>
            </w:r>
            <w:proofErr w:type="spellStart"/>
            <w:r w:rsidRPr="00110F39">
              <w:rPr>
                <w:spacing w:val="-1"/>
                <w:w w:val="95"/>
                <w:sz w:val="28"/>
                <w:highlight w:val="yellow"/>
              </w:rPr>
              <w:t>по</w:t>
            </w:r>
            <w:proofErr w:type="spellEnd"/>
          </w:p>
        </w:tc>
      </w:tr>
    </w:tbl>
    <w:p w:rsidR="00F33A74" w:rsidRPr="00110F39" w:rsidRDefault="00F33A74" w:rsidP="00F33A74">
      <w:pPr>
        <w:pStyle w:val="a5"/>
        <w:spacing w:before="46" w:line="276" w:lineRule="auto"/>
        <w:ind w:left="259" w:right="955"/>
        <w:rPr>
          <w:highlight w:val="yellow"/>
        </w:rPr>
      </w:pPr>
      <w:r w:rsidRPr="00110F39">
        <w:rPr>
          <w:highlight w:val="yellow"/>
        </w:rPr>
        <w:t>проезжим частям улиц при условии наличия по ним допустимых продольных уклонов, обеспечивающих нормальное движение транспорта;</w:t>
      </w:r>
    </w:p>
    <w:p w:rsidR="00F33A74" w:rsidRPr="00110F39" w:rsidRDefault="00F33A74" w:rsidP="00A268D2">
      <w:pPr>
        <w:pStyle w:val="a7"/>
        <w:numPr>
          <w:ilvl w:val="1"/>
          <w:numId w:val="21"/>
        </w:numPr>
        <w:tabs>
          <w:tab w:val="left" w:pos="1700"/>
          <w:tab w:val="left" w:pos="1701"/>
          <w:tab w:val="left" w:pos="3603"/>
          <w:tab w:val="left" w:pos="5679"/>
          <w:tab w:val="left" w:pos="7094"/>
          <w:tab w:val="left" w:pos="8173"/>
          <w:tab w:val="left" w:pos="8716"/>
        </w:tabs>
        <w:spacing w:before="2" w:line="273" w:lineRule="auto"/>
        <w:ind w:right="663" w:firstLine="850"/>
        <w:jc w:val="left"/>
        <w:rPr>
          <w:sz w:val="28"/>
          <w:highlight w:val="yellow"/>
        </w:rPr>
      </w:pPr>
      <w:r w:rsidRPr="00110F39">
        <w:rPr>
          <w:sz w:val="28"/>
          <w:highlight w:val="yellow"/>
        </w:rPr>
        <w:t>обеспечение</w:t>
      </w:r>
      <w:r w:rsidRPr="00110F39">
        <w:rPr>
          <w:sz w:val="28"/>
          <w:highlight w:val="yellow"/>
        </w:rPr>
        <w:tab/>
        <w:t>минимальных</w:t>
      </w:r>
      <w:r w:rsidRPr="00110F39">
        <w:rPr>
          <w:sz w:val="28"/>
          <w:highlight w:val="yellow"/>
        </w:rPr>
        <w:tab/>
        <w:t>объёмов</w:t>
      </w:r>
      <w:r w:rsidRPr="00110F39">
        <w:rPr>
          <w:sz w:val="28"/>
          <w:highlight w:val="yellow"/>
        </w:rPr>
        <w:tab/>
        <w:t>работ</w:t>
      </w:r>
      <w:r w:rsidRPr="00110F39">
        <w:rPr>
          <w:sz w:val="28"/>
          <w:highlight w:val="yellow"/>
        </w:rPr>
        <w:tab/>
        <w:t>в</w:t>
      </w:r>
      <w:r w:rsidRPr="00110F39">
        <w:rPr>
          <w:sz w:val="28"/>
          <w:highlight w:val="yellow"/>
        </w:rPr>
        <w:tab/>
      </w:r>
      <w:r w:rsidRPr="00110F39">
        <w:rPr>
          <w:w w:val="95"/>
          <w:sz w:val="28"/>
          <w:highlight w:val="yellow"/>
        </w:rPr>
        <w:t xml:space="preserve">строительном </w:t>
      </w:r>
      <w:r w:rsidRPr="00110F39">
        <w:rPr>
          <w:sz w:val="28"/>
          <w:highlight w:val="yellow"/>
        </w:rPr>
        <w:t>производстве.</w:t>
      </w:r>
    </w:p>
    <w:p w:rsidR="00A02F50" w:rsidRPr="00A02F50" w:rsidRDefault="00A02F50" w:rsidP="00F33A74">
      <w:pPr>
        <w:spacing w:line="273" w:lineRule="auto"/>
        <w:rPr>
          <w:sz w:val="28"/>
        </w:rPr>
      </w:pPr>
    </w:p>
    <w:p w:rsidR="00A02F50" w:rsidRPr="00A02F50" w:rsidRDefault="00A02F50" w:rsidP="00A02F50">
      <w:pPr>
        <w:pStyle w:val="a5"/>
        <w:spacing w:before="89" w:line="276" w:lineRule="auto"/>
        <w:ind w:left="259" w:right="641" w:firstLine="850"/>
        <w:jc w:val="both"/>
      </w:pPr>
      <w:r w:rsidRPr="00110F39">
        <w:rPr>
          <w:highlight w:val="yellow"/>
        </w:rPr>
        <w:t>Рельеф проектируемой территории спокойный, без больших перепадов высот. Намечаемая проектом планировка сетей жилых улиц решена, в основном, со сложившейся ситуацией. Вертикальная планировка уклонов сети проезд</w:t>
      </w:r>
      <w:r w:rsidR="00110F39">
        <w:rPr>
          <w:highlight w:val="yellow"/>
        </w:rPr>
        <w:t>ов решена в пределах от 4 до 45%</w:t>
      </w:r>
      <w:r w:rsidRPr="00110F39">
        <w:rPr>
          <w:highlight w:val="yellow"/>
        </w:rPr>
        <w:t>.</w:t>
      </w:r>
    </w:p>
    <w:p w:rsidR="00A02F50" w:rsidRDefault="00A02F50" w:rsidP="00F33A74">
      <w:pPr>
        <w:spacing w:line="273" w:lineRule="auto"/>
        <w:rPr>
          <w:sz w:val="28"/>
          <w:highlight w:val="yellow"/>
        </w:rPr>
      </w:pPr>
    </w:p>
    <w:p w:rsidR="00A02F50" w:rsidRDefault="00A02F50" w:rsidP="00F33A74">
      <w:pPr>
        <w:spacing w:line="273" w:lineRule="auto"/>
        <w:rPr>
          <w:sz w:val="28"/>
          <w:highlight w:val="yellow"/>
        </w:rPr>
      </w:pPr>
    </w:p>
    <w:p w:rsidR="00A02F50" w:rsidRPr="00A02F50" w:rsidRDefault="00A02F50" w:rsidP="00A02F50">
      <w:pPr>
        <w:pStyle w:val="a5"/>
        <w:spacing w:line="276" w:lineRule="auto"/>
        <w:ind w:left="259" w:right="653" w:firstLine="850"/>
        <w:jc w:val="both"/>
      </w:pPr>
      <w:r w:rsidRPr="00A02F50">
        <w:t>Направление продольных уклонов проектируемой улично-дорожной сети решено в сторону понижения рельефа.</w:t>
      </w:r>
    </w:p>
    <w:p w:rsidR="00A02F50" w:rsidRPr="00A02F50" w:rsidRDefault="00A02F50" w:rsidP="00A02F50">
      <w:pPr>
        <w:pStyle w:val="a5"/>
        <w:spacing w:before="2" w:line="276" w:lineRule="auto"/>
        <w:ind w:left="259" w:right="658" w:firstLine="850"/>
        <w:jc w:val="both"/>
      </w:pPr>
      <w:r w:rsidRPr="00A02F50">
        <w:t>Водоотвод с территории образуемых земельных участков решается проектной документацией на строительство, реконструкцию объектов капитального строительства.</w:t>
      </w:r>
    </w:p>
    <w:p w:rsidR="00A02F50" w:rsidRPr="00A02F50" w:rsidRDefault="00A02F50" w:rsidP="00A02F50">
      <w:pPr>
        <w:pStyle w:val="a5"/>
        <w:spacing w:line="276" w:lineRule="auto"/>
        <w:ind w:left="259" w:right="655" w:firstLine="850"/>
        <w:jc w:val="both"/>
        <w:sectPr w:rsidR="00A02F50" w:rsidRPr="00A02F50">
          <w:pgSz w:w="12000" w:h="17020"/>
          <w:pgMar w:top="960" w:right="0" w:bottom="280" w:left="960" w:header="316" w:footer="0" w:gutter="0"/>
          <w:cols w:space="720"/>
        </w:sectPr>
      </w:pPr>
      <w:r w:rsidRPr="00A02F50">
        <w:t>Мероприятия по инженерной подготовке территории разработаны в объеме, необходимом для обоснования архитектурно-планировочных решений, и подлежат дальнейшей разработке на посл</w:t>
      </w:r>
      <w:r>
        <w:t>едующих стадиях проектирования.</w:t>
      </w:r>
    </w:p>
    <w:p w:rsidR="00F33A74" w:rsidRPr="00A02F50" w:rsidRDefault="00F33A74" w:rsidP="00F33A74">
      <w:pPr>
        <w:pStyle w:val="a5"/>
        <w:spacing w:before="7"/>
        <w:rPr>
          <w:b/>
          <w:sz w:val="32"/>
          <w:highlight w:val="yellow"/>
        </w:rPr>
      </w:pPr>
    </w:p>
    <w:p w:rsidR="00F33A74" w:rsidRPr="00CB49FD" w:rsidRDefault="00F33A74" w:rsidP="00E608C4">
      <w:pPr>
        <w:pStyle w:val="22"/>
        <w:rPr>
          <w:rFonts w:cs="Times New Roman"/>
        </w:rPr>
      </w:pPr>
      <w:bookmarkStart w:id="55" w:name="5.9._Санитарная_очистка_территории"/>
      <w:bookmarkStart w:id="56" w:name="_Toc55203543"/>
      <w:bookmarkEnd w:id="55"/>
      <w:r w:rsidRPr="00CB49FD">
        <w:rPr>
          <w:rFonts w:cs="Times New Roman"/>
        </w:rPr>
        <w:t>Санитарная очистка</w:t>
      </w:r>
      <w:r w:rsidR="00A84794">
        <w:rPr>
          <w:rFonts w:cs="Times New Roman"/>
        </w:rPr>
        <w:t xml:space="preserve"> </w:t>
      </w:r>
      <w:r w:rsidRPr="00CB49FD">
        <w:rPr>
          <w:rFonts w:cs="Times New Roman"/>
        </w:rPr>
        <w:t>территории</w:t>
      </w:r>
      <w:bookmarkEnd w:id="56"/>
    </w:p>
    <w:p w:rsidR="00F33A74" w:rsidRPr="00CB49FD" w:rsidRDefault="00F33A74" w:rsidP="00F33A74">
      <w:pPr>
        <w:pStyle w:val="a5"/>
        <w:spacing w:before="11"/>
        <w:rPr>
          <w:b/>
          <w:sz w:val="35"/>
        </w:rPr>
      </w:pPr>
    </w:p>
    <w:p w:rsidR="00F33A74" w:rsidRPr="00CB49FD" w:rsidRDefault="00F33A74" w:rsidP="00F33A74">
      <w:pPr>
        <w:pStyle w:val="a5"/>
        <w:spacing w:line="276" w:lineRule="auto"/>
        <w:ind w:left="259" w:right="652" w:firstLine="850"/>
        <w:jc w:val="both"/>
      </w:pPr>
      <w:r w:rsidRPr="00CB49FD">
        <w:t xml:space="preserve">Проектом предусматривается развитие обязательной планово-регулярной системы санитарной очистки территории. </w:t>
      </w:r>
      <w:r w:rsidRPr="00073F6E">
        <w:rPr>
          <w:highlight w:val="yellow"/>
        </w:rPr>
        <w:t>Организация очистки намечается ликвидационным методом с вывозом бытового мусора, смета с улиц к местам утилизации, существующим и планируемым.</w:t>
      </w:r>
    </w:p>
    <w:p w:rsidR="00F33A74" w:rsidRPr="00CB49FD" w:rsidRDefault="00F33A74" w:rsidP="00F33A74">
      <w:pPr>
        <w:pStyle w:val="a5"/>
        <w:spacing w:line="273" w:lineRule="auto"/>
        <w:ind w:left="259" w:right="641" w:firstLine="850"/>
        <w:jc w:val="both"/>
      </w:pPr>
      <w:r w:rsidRPr="00CB49FD">
        <w:t>Норма накопления отходов на 1 человека для расчета образуемых объемов бытовых отходов принимается для благоустроенной территории в размере 1,8 м</w:t>
      </w:r>
      <w:r w:rsidRPr="00CB49FD">
        <w:rPr>
          <w:position w:val="10"/>
          <w:sz w:val="18"/>
        </w:rPr>
        <w:t xml:space="preserve">3 </w:t>
      </w:r>
      <w:r w:rsidRPr="00CB49FD">
        <w:t>год, от объекта торговли образуемых объемов бытовых отходов принимается в размере 1,76 м</w:t>
      </w:r>
      <w:r w:rsidRPr="00CB49FD">
        <w:rPr>
          <w:position w:val="10"/>
          <w:sz w:val="18"/>
        </w:rPr>
        <w:t xml:space="preserve">3 </w:t>
      </w:r>
      <w:r w:rsidRPr="00CB49FD">
        <w:t>год на 1 м</w:t>
      </w:r>
      <w:r w:rsidRPr="00CB49FD">
        <w:rPr>
          <w:position w:val="10"/>
          <w:sz w:val="18"/>
        </w:rPr>
        <w:t xml:space="preserve">2 </w:t>
      </w:r>
      <w:r w:rsidRPr="00CB49FD">
        <w:t>общей площади,</w:t>
      </w:r>
    </w:p>
    <w:p w:rsidR="00F33A74" w:rsidRPr="00CB49FD" w:rsidRDefault="00F33A74" w:rsidP="00F33A74">
      <w:pPr>
        <w:pStyle w:val="a5"/>
        <w:spacing w:line="273" w:lineRule="auto"/>
        <w:ind w:left="259" w:right="649" w:firstLine="850"/>
        <w:jc w:val="both"/>
      </w:pPr>
      <w:r w:rsidRPr="00CB49FD">
        <w:t>Объемы образования ТБО и приравненных к ним отходов складываются из потоков: от жилого фонда, торговых организаций, и иных учреждений (общественных и коммерческих). В задачу санитарной очистки входит сбор, удаление и обезвреживание ТБО от всех зданий и домовладений, а так же выполнение работ по летней и зимней уборке улиц, в целях обеспечения чистоты проездов и безопасности движения. Уличный смет при уборке территории принят 5 кг с 1 м</w:t>
      </w:r>
      <w:r w:rsidRPr="00CB49FD">
        <w:rPr>
          <w:position w:val="10"/>
          <w:sz w:val="18"/>
        </w:rPr>
        <w:t xml:space="preserve">2 </w:t>
      </w:r>
      <w:r w:rsidRPr="00CB49FD">
        <w:t>усовершенствованных покрытий. По расчету уличный смет собирается с 6088 м</w:t>
      </w:r>
      <w:r w:rsidRPr="00CB49FD">
        <w:rPr>
          <w:position w:val="10"/>
          <w:sz w:val="18"/>
        </w:rPr>
        <w:t xml:space="preserve">2 </w:t>
      </w:r>
      <w:r w:rsidRPr="00CB49FD">
        <w:t>усовершенствованных покрытий на всей территории проектирования.</w:t>
      </w:r>
    </w:p>
    <w:p w:rsidR="00F33A74" w:rsidRPr="00CB49FD" w:rsidRDefault="00F33A74" w:rsidP="00F33A74">
      <w:pPr>
        <w:pStyle w:val="a5"/>
        <w:spacing w:before="5"/>
        <w:ind w:left="1109"/>
        <w:jc w:val="both"/>
      </w:pPr>
      <w:r w:rsidRPr="00CB49FD">
        <w:t>Плотность компонентов ТБО составляет в среднем 200 кг/м</w:t>
      </w:r>
      <w:r w:rsidRPr="00CB49FD">
        <w:rPr>
          <w:position w:val="10"/>
          <w:sz w:val="18"/>
        </w:rPr>
        <w:t>3</w:t>
      </w:r>
      <w:r w:rsidRPr="00CB49FD">
        <w:t>.</w:t>
      </w:r>
    </w:p>
    <w:p w:rsidR="00F33A74" w:rsidRPr="00CB49FD" w:rsidRDefault="00F33A74" w:rsidP="00F33A74">
      <w:pPr>
        <w:pStyle w:val="a5"/>
        <w:spacing w:before="4"/>
        <w:rPr>
          <w:sz w:val="36"/>
        </w:rPr>
      </w:pPr>
    </w:p>
    <w:p w:rsidR="00F33A74" w:rsidRPr="00CB49FD" w:rsidRDefault="00F33A74" w:rsidP="00F33A74">
      <w:pPr>
        <w:pStyle w:val="a5"/>
        <w:spacing w:line="271" w:lineRule="auto"/>
        <w:ind w:left="259" w:right="648" w:firstLine="850"/>
        <w:jc w:val="both"/>
      </w:pPr>
      <w:r w:rsidRPr="00073F6E">
        <w:rPr>
          <w:highlight w:val="yellow"/>
        </w:rPr>
        <w:t>Общий годовой объем вывозимых отходов с территории проектирования, включая отходы от объектов торговли и уличный смет, составит 541,31 м</w:t>
      </w:r>
      <w:r w:rsidRPr="00073F6E">
        <w:rPr>
          <w:position w:val="10"/>
          <w:sz w:val="18"/>
          <w:highlight w:val="yellow"/>
        </w:rPr>
        <w:t>3</w:t>
      </w:r>
      <w:r w:rsidRPr="00073F6E">
        <w:rPr>
          <w:highlight w:val="yellow"/>
        </w:rPr>
        <w:t>. Ежедневный объем отходов составит 1,48 м</w:t>
      </w:r>
      <w:r w:rsidRPr="00073F6E">
        <w:rPr>
          <w:position w:val="10"/>
          <w:sz w:val="18"/>
          <w:highlight w:val="yellow"/>
        </w:rPr>
        <w:t>3</w:t>
      </w:r>
      <w:r w:rsidRPr="00073F6E">
        <w:rPr>
          <w:highlight w:val="yellow"/>
        </w:rPr>
        <w:t>.</w:t>
      </w:r>
    </w:p>
    <w:p w:rsidR="00F33A74" w:rsidRPr="00073F6E" w:rsidRDefault="00F33A74" w:rsidP="00F33A74">
      <w:pPr>
        <w:pStyle w:val="a5"/>
        <w:spacing w:before="9"/>
        <w:ind w:left="1109"/>
        <w:jc w:val="both"/>
        <w:rPr>
          <w:highlight w:val="yellow"/>
        </w:rPr>
      </w:pPr>
      <w:r w:rsidRPr="00073F6E">
        <w:rPr>
          <w:highlight w:val="yellow"/>
        </w:rPr>
        <w:t>Зона размещения контейнеров устанавливается по действующим</w:t>
      </w:r>
    </w:p>
    <w:p w:rsidR="00A02F50" w:rsidRPr="00CB49FD" w:rsidRDefault="00A02F50" w:rsidP="00A02F50">
      <w:pPr>
        <w:pStyle w:val="a5"/>
        <w:spacing w:before="89" w:line="276" w:lineRule="auto"/>
        <w:ind w:left="259" w:right="653"/>
        <w:jc w:val="both"/>
      </w:pPr>
      <w:r w:rsidRPr="00073F6E">
        <w:rPr>
          <w:highlight w:val="yellow"/>
        </w:rPr>
        <w:t>санитарным нормам. Места размещения контейнеров для организованного временного хранения отходов намечены с учетом: не менее 20 м до окон жилых, площадок для отдыха населения.</w:t>
      </w:r>
      <w:r w:rsidRPr="00CB49FD">
        <w:t xml:space="preserve"> </w:t>
      </w:r>
      <w:r w:rsidRPr="00073F6E">
        <w:rPr>
          <w:highlight w:val="yellow"/>
        </w:rPr>
        <w:t xml:space="preserve">Места размещения контейнерных площадок выбраны с учетом удобства пешеходного подхода со стороны жилых групп. Контейнерные площадки должны иметь водонепроницаемое покрытие (асфальт, асфальтобетон и пр.), ограждение, озеленение по периметру, удобные подъезды, площадки для маневрирования </w:t>
      </w:r>
      <w:proofErr w:type="spellStart"/>
      <w:r w:rsidRPr="00073F6E">
        <w:rPr>
          <w:highlight w:val="yellow"/>
        </w:rPr>
        <w:t>мусоровозного</w:t>
      </w:r>
      <w:proofErr w:type="spellEnd"/>
      <w:r w:rsidRPr="00073F6E">
        <w:rPr>
          <w:highlight w:val="yellow"/>
        </w:rPr>
        <w:t xml:space="preserve"> транспорта, уклон в сторону проезжей части не менее 0,02 %. Контейнеры для сбора и временного хранения твердых коммунальных отходов предусмотрены закрытого типа.</w:t>
      </w:r>
    </w:p>
    <w:p w:rsidR="00A02F50" w:rsidRPr="00CB49FD" w:rsidRDefault="00A02F50" w:rsidP="00A02F50">
      <w:pPr>
        <w:pStyle w:val="a5"/>
        <w:spacing w:before="5" w:line="273" w:lineRule="auto"/>
        <w:ind w:left="259" w:right="650" w:firstLine="850"/>
        <w:jc w:val="both"/>
      </w:pPr>
      <w:r w:rsidRPr="00073F6E">
        <w:rPr>
          <w:highlight w:val="yellow"/>
        </w:rPr>
        <w:t>Исходя из расчета, необходимое количество контейнеров объемом 0,75 м</w:t>
      </w:r>
      <w:r w:rsidRPr="00073F6E">
        <w:rPr>
          <w:position w:val="10"/>
          <w:sz w:val="18"/>
          <w:highlight w:val="yellow"/>
        </w:rPr>
        <w:t>3</w:t>
      </w:r>
      <w:r w:rsidRPr="00073F6E">
        <w:rPr>
          <w:highlight w:val="yellow"/>
        </w:rPr>
        <w:t>составляет 2 единицы</w:t>
      </w:r>
      <w:r w:rsidRPr="00CB49FD">
        <w:t>. Учитывая местные нормативы, для обеспечения шаговой доступности на проектируемой территории малоэтажной жилой застройки предусмотрено 1 площадка с двумя контейнерами рассчитанными на реконструируемые дома. Для магазина и дома по ул. Молодежная, 5 предусмотрена 1 площадка с двумя контейнерами.</w:t>
      </w:r>
    </w:p>
    <w:p w:rsidR="00A02F50" w:rsidRPr="00CB49FD" w:rsidRDefault="00A02F50" w:rsidP="00A02F50">
      <w:pPr>
        <w:pStyle w:val="a5"/>
        <w:spacing w:before="9" w:line="273" w:lineRule="auto"/>
        <w:ind w:left="259" w:right="665" w:firstLine="850"/>
        <w:jc w:val="both"/>
      </w:pPr>
      <w:r w:rsidRPr="00073F6E">
        <w:rPr>
          <w:highlight w:val="yellow"/>
        </w:rPr>
        <w:t>Для вывоза твердых бытовых отходов достаточно 1 рейса 1 машины малой вместимости (10 м</w:t>
      </w:r>
      <w:r w:rsidRPr="00073F6E">
        <w:rPr>
          <w:position w:val="10"/>
          <w:sz w:val="18"/>
          <w:highlight w:val="yellow"/>
        </w:rPr>
        <w:t>3</w:t>
      </w:r>
      <w:r w:rsidRPr="00073F6E">
        <w:rPr>
          <w:highlight w:val="yellow"/>
        </w:rPr>
        <w:t>) при ежедневном графике вывоза ТБО.</w:t>
      </w:r>
    </w:p>
    <w:p w:rsidR="00F33A74" w:rsidRPr="00F33A74" w:rsidRDefault="00F33A74" w:rsidP="00F33A74">
      <w:pPr>
        <w:jc w:val="both"/>
        <w:rPr>
          <w:highlight w:val="yellow"/>
        </w:rPr>
        <w:sectPr w:rsidR="00F33A74" w:rsidRPr="00F33A74">
          <w:pgSz w:w="12000" w:h="17020"/>
          <w:pgMar w:top="960" w:right="0" w:bottom="280" w:left="960" w:header="316" w:footer="0" w:gutter="0"/>
          <w:cols w:space="720"/>
        </w:sectPr>
      </w:pPr>
    </w:p>
    <w:p w:rsidR="00F33A74" w:rsidRPr="00F33A74" w:rsidRDefault="00F33A74" w:rsidP="00F33A74">
      <w:pPr>
        <w:pStyle w:val="a5"/>
        <w:rPr>
          <w:sz w:val="32"/>
          <w:highlight w:val="yellow"/>
        </w:rPr>
      </w:pPr>
    </w:p>
    <w:p w:rsidR="00F33A74" w:rsidRPr="00CB49FD" w:rsidRDefault="00F33A74" w:rsidP="00E608C4">
      <w:pPr>
        <w:pStyle w:val="22"/>
        <w:rPr>
          <w:rFonts w:cs="Times New Roman"/>
        </w:rPr>
      </w:pPr>
      <w:bookmarkStart w:id="57" w:name="5.10._Мероприятия_по_созданию_среды_жизн"/>
      <w:bookmarkStart w:id="58" w:name="_Toc55203544"/>
      <w:bookmarkEnd w:id="57"/>
      <w:r w:rsidRPr="00CB49FD">
        <w:rPr>
          <w:rFonts w:cs="Times New Roman"/>
        </w:rPr>
        <w:t>Мероприятия по созданию среды жизнедеятельности для инвалидов</w:t>
      </w:r>
      <w:r w:rsidR="00A84794">
        <w:rPr>
          <w:rFonts w:cs="Times New Roman"/>
        </w:rPr>
        <w:t xml:space="preserve"> </w:t>
      </w:r>
      <w:r w:rsidRPr="00CB49FD">
        <w:rPr>
          <w:rFonts w:cs="Times New Roman"/>
        </w:rPr>
        <w:t>и маломобильных групп</w:t>
      </w:r>
      <w:r w:rsidR="00A84794">
        <w:rPr>
          <w:rFonts w:cs="Times New Roman"/>
        </w:rPr>
        <w:t xml:space="preserve"> </w:t>
      </w:r>
      <w:r w:rsidRPr="00CB49FD">
        <w:rPr>
          <w:rFonts w:cs="Times New Roman"/>
        </w:rPr>
        <w:t>населения</w:t>
      </w:r>
      <w:bookmarkEnd w:id="58"/>
    </w:p>
    <w:p w:rsidR="00F33A74" w:rsidRPr="00CB49FD" w:rsidRDefault="00F33A74" w:rsidP="00F33A74">
      <w:pPr>
        <w:pStyle w:val="a5"/>
        <w:spacing w:before="234" w:line="276" w:lineRule="auto"/>
        <w:ind w:left="259" w:right="662" w:firstLine="850"/>
        <w:jc w:val="both"/>
      </w:pPr>
      <w:r w:rsidRPr="00CB49FD">
        <w:t>Проектом предлагается ряд планировочных решений по обеспечению потребностей инвалидов и маломобильных групп населения:</w:t>
      </w:r>
    </w:p>
    <w:p w:rsidR="00F33A74" w:rsidRPr="00073F6E" w:rsidRDefault="00F33A74" w:rsidP="00A268D2">
      <w:pPr>
        <w:pStyle w:val="a7"/>
        <w:numPr>
          <w:ilvl w:val="0"/>
          <w:numId w:val="20"/>
        </w:numPr>
        <w:tabs>
          <w:tab w:val="left" w:pos="1273"/>
        </w:tabs>
        <w:spacing w:line="321" w:lineRule="exact"/>
        <w:ind w:left="1273"/>
        <w:rPr>
          <w:sz w:val="28"/>
          <w:highlight w:val="yellow"/>
        </w:rPr>
      </w:pPr>
      <w:r w:rsidRPr="00073F6E">
        <w:rPr>
          <w:sz w:val="28"/>
          <w:highlight w:val="yellow"/>
        </w:rPr>
        <w:t>пешеходные дорожки и тротуары – не менее 1,5м;</w:t>
      </w:r>
    </w:p>
    <w:p w:rsidR="00F33A74" w:rsidRPr="00073F6E" w:rsidRDefault="00F33A74" w:rsidP="00A268D2">
      <w:pPr>
        <w:pStyle w:val="a7"/>
        <w:numPr>
          <w:ilvl w:val="0"/>
          <w:numId w:val="20"/>
        </w:numPr>
        <w:tabs>
          <w:tab w:val="left" w:pos="1437"/>
        </w:tabs>
        <w:spacing w:before="52" w:line="276" w:lineRule="auto"/>
        <w:ind w:right="654" w:firstLine="850"/>
        <w:rPr>
          <w:sz w:val="28"/>
          <w:highlight w:val="yellow"/>
        </w:rPr>
      </w:pPr>
      <w:r w:rsidRPr="00073F6E">
        <w:rPr>
          <w:sz w:val="28"/>
          <w:highlight w:val="yellow"/>
        </w:rPr>
        <w:t>пешеходные дорожки, тротуары и пандусы, которыми пользуются инвалиды на креслах-колясках - с твердым покрытием, не скользящие при намокании;</w:t>
      </w:r>
    </w:p>
    <w:p w:rsidR="00F33A74" w:rsidRPr="00CB49FD" w:rsidRDefault="00F33A74" w:rsidP="00A268D2">
      <w:pPr>
        <w:pStyle w:val="a7"/>
        <w:numPr>
          <w:ilvl w:val="0"/>
          <w:numId w:val="20"/>
        </w:numPr>
        <w:tabs>
          <w:tab w:val="left" w:pos="1273"/>
        </w:tabs>
        <w:spacing w:line="321" w:lineRule="exact"/>
        <w:ind w:left="1273"/>
        <w:rPr>
          <w:sz w:val="28"/>
        </w:rPr>
      </w:pPr>
      <w:r w:rsidRPr="00073F6E">
        <w:rPr>
          <w:sz w:val="28"/>
          <w:highlight w:val="yellow"/>
        </w:rPr>
        <w:t>в местах перехода через улицы высота бортовых камней не более 0,04м;</w:t>
      </w:r>
    </w:p>
    <w:p w:rsidR="00F33A74" w:rsidRPr="00073F6E" w:rsidRDefault="00F33A74" w:rsidP="00A268D2">
      <w:pPr>
        <w:pStyle w:val="a7"/>
        <w:numPr>
          <w:ilvl w:val="0"/>
          <w:numId w:val="20"/>
        </w:numPr>
        <w:tabs>
          <w:tab w:val="left" w:pos="1336"/>
        </w:tabs>
        <w:spacing w:before="48" w:line="276" w:lineRule="auto"/>
        <w:ind w:right="647" w:firstLine="850"/>
        <w:rPr>
          <w:sz w:val="28"/>
          <w:highlight w:val="yellow"/>
        </w:rPr>
      </w:pPr>
      <w:r w:rsidRPr="00073F6E">
        <w:rPr>
          <w:sz w:val="28"/>
          <w:highlight w:val="yellow"/>
        </w:rPr>
        <w:t>на открытых стоянках автомобилей выделяется не менее 10% мест для автомобилей инвалидов, располагающихся вблизи общественных зданий и жилых домов, в которых проживают инвалиды. Места стоянок обозначаются отличительными и предупреждающими</w:t>
      </w:r>
      <w:r w:rsidR="000F6427" w:rsidRPr="00073F6E">
        <w:rPr>
          <w:sz w:val="28"/>
          <w:highlight w:val="yellow"/>
        </w:rPr>
        <w:t xml:space="preserve"> </w:t>
      </w:r>
      <w:r w:rsidRPr="00073F6E">
        <w:rPr>
          <w:sz w:val="28"/>
          <w:highlight w:val="yellow"/>
        </w:rPr>
        <w:t>знаками;</w:t>
      </w:r>
    </w:p>
    <w:p w:rsidR="00F33A74" w:rsidRPr="00073F6E" w:rsidRDefault="00F33A74" w:rsidP="00A268D2">
      <w:pPr>
        <w:pStyle w:val="a7"/>
        <w:numPr>
          <w:ilvl w:val="0"/>
          <w:numId w:val="20"/>
        </w:numPr>
        <w:tabs>
          <w:tab w:val="left" w:pos="1293"/>
        </w:tabs>
        <w:spacing w:before="2" w:line="276" w:lineRule="auto"/>
        <w:ind w:right="655" w:firstLine="850"/>
        <w:rPr>
          <w:sz w:val="28"/>
          <w:highlight w:val="yellow"/>
        </w:rPr>
      </w:pPr>
      <w:r w:rsidRPr="00073F6E">
        <w:rPr>
          <w:sz w:val="28"/>
          <w:highlight w:val="yellow"/>
        </w:rPr>
        <w:t>для людей с полной потерей зрения предусматривается предупреждающая информация о приближении препятствия изменением фактуры поверхностного слоя покрытия дорожек и тротуаров. Рельефными полосами, защитными ограждениями и соответствующими звуковыми сигналами.</w:t>
      </w:r>
    </w:p>
    <w:p w:rsidR="00F33A74" w:rsidRPr="00F33A74" w:rsidRDefault="00F33A74" w:rsidP="00F33A74">
      <w:pPr>
        <w:spacing w:line="276" w:lineRule="auto"/>
        <w:jc w:val="both"/>
        <w:rPr>
          <w:sz w:val="28"/>
          <w:highlight w:val="yellow"/>
        </w:rPr>
        <w:sectPr w:rsidR="00F33A74" w:rsidRPr="00F33A74">
          <w:pgSz w:w="12000" w:h="17020"/>
          <w:pgMar w:top="960" w:right="0" w:bottom="280" w:left="960" w:header="316" w:footer="0" w:gutter="0"/>
          <w:cols w:space="720"/>
        </w:sectPr>
      </w:pPr>
    </w:p>
    <w:p w:rsidR="00F33A74" w:rsidRPr="00CB49FD" w:rsidRDefault="00F33A74" w:rsidP="00E608C4">
      <w:pPr>
        <w:pStyle w:val="1"/>
        <w:jc w:val="center"/>
        <w:rPr>
          <w:rFonts w:ascii="Times New Roman" w:hAnsi="Times New Roman" w:cs="Times New Roman"/>
          <w:color w:val="auto"/>
        </w:rPr>
      </w:pPr>
      <w:bookmarkStart w:id="59" w:name="Раздел_6._Обоснование_очередности_планир"/>
      <w:bookmarkStart w:id="60" w:name="_bookmark6"/>
      <w:bookmarkStart w:id="61" w:name="_Toc55203545"/>
      <w:bookmarkEnd w:id="59"/>
      <w:bookmarkEnd w:id="60"/>
      <w:r w:rsidRPr="00CB49FD">
        <w:rPr>
          <w:rFonts w:ascii="Times New Roman" w:hAnsi="Times New Roman" w:cs="Times New Roman"/>
          <w:color w:val="auto"/>
        </w:rPr>
        <w:lastRenderedPageBreak/>
        <w:t>Раздел 6. Обоснование очередности планируемого развития территории</w:t>
      </w:r>
      <w:bookmarkEnd w:id="61"/>
    </w:p>
    <w:p w:rsidR="00F33A74" w:rsidRPr="00F33A74" w:rsidRDefault="00F33A74" w:rsidP="00F33A74">
      <w:pPr>
        <w:pStyle w:val="a5"/>
        <w:rPr>
          <w:b/>
          <w:sz w:val="30"/>
          <w:highlight w:val="yellow"/>
        </w:rPr>
      </w:pPr>
    </w:p>
    <w:p w:rsidR="00CB49FD" w:rsidRPr="00260894" w:rsidRDefault="00CB49FD" w:rsidP="00CB49FD">
      <w:pPr>
        <w:spacing w:line="360" w:lineRule="auto"/>
        <w:ind w:right="692" w:firstLine="709"/>
        <w:jc w:val="right"/>
        <w:rPr>
          <w:sz w:val="28"/>
          <w:szCs w:val="28"/>
        </w:rPr>
      </w:pPr>
      <w:r w:rsidRPr="00154E89">
        <w:rPr>
          <w:sz w:val="28"/>
          <w:szCs w:val="28"/>
        </w:rPr>
        <w:t>Таблица №</w:t>
      </w:r>
      <w:r>
        <w:rPr>
          <w:sz w:val="28"/>
          <w:szCs w:val="28"/>
        </w:rPr>
        <w:t>10</w:t>
      </w:r>
    </w:p>
    <w:p w:rsidR="00CB49FD" w:rsidRPr="00154E89" w:rsidRDefault="00CB49FD" w:rsidP="00CB49FD">
      <w:pPr>
        <w:spacing w:line="360" w:lineRule="auto"/>
        <w:ind w:right="692" w:firstLine="709"/>
        <w:jc w:val="center"/>
        <w:rPr>
          <w:sz w:val="28"/>
          <w:szCs w:val="28"/>
        </w:rPr>
      </w:pPr>
      <w:r w:rsidRPr="00154E89">
        <w:rPr>
          <w:sz w:val="28"/>
          <w:szCs w:val="28"/>
        </w:rPr>
        <w:t>Проектом предлагается освоение территории до 2030 г.</w:t>
      </w:r>
    </w:p>
    <w:p w:rsidR="00CB49FD" w:rsidRPr="00154E89" w:rsidRDefault="00CB49FD" w:rsidP="00CB49FD">
      <w:pPr>
        <w:spacing w:line="360" w:lineRule="auto"/>
        <w:ind w:firstLine="709"/>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1"/>
        <w:gridCol w:w="4182"/>
        <w:gridCol w:w="2192"/>
      </w:tblGrid>
      <w:tr w:rsidR="00CB49FD" w:rsidRPr="00154E89" w:rsidTr="00720F21">
        <w:trPr>
          <w:cantSplit/>
          <w:trHeight w:val="555"/>
          <w:jc w:val="center"/>
        </w:trPr>
        <w:tc>
          <w:tcPr>
            <w:tcW w:w="2971" w:type="dxa"/>
            <w:vMerge w:val="restart"/>
            <w:vAlign w:val="center"/>
          </w:tcPr>
          <w:p w:rsidR="00CB49FD" w:rsidRPr="00154E89" w:rsidRDefault="00CB49FD" w:rsidP="00720F21">
            <w:pPr>
              <w:tabs>
                <w:tab w:val="num" w:pos="0"/>
              </w:tabs>
              <w:contextualSpacing/>
              <w:jc w:val="center"/>
              <w:rPr>
                <w:sz w:val="28"/>
                <w:szCs w:val="28"/>
              </w:rPr>
            </w:pPr>
            <w:r w:rsidRPr="00154E89">
              <w:rPr>
                <w:sz w:val="28"/>
                <w:szCs w:val="28"/>
              </w:rPr>
              <w:t>Наименование вида разрешенного использования</w:t>
            </w:r>
          </w:p>
        </w:tc>
        <w:tc>
          <w:tcPr>
            <w:tcW w:w="4182" w:type="dxa"/>
            <w:vMerge w:val="restart"/>
            <w:vAlign w:val="center"/>
          </w:tcPr>
          <w:p w:rsidR="00CB49FD" w:rsidRPr="00154E89" w:rsidRDefault="00CB49FD" w:rsidP="00720F21">
            <w:pPr>
              <w:tabs>
                <w:tab w:val="num" w:pos="0"/>
              </w:tabs>
              <w:contextualSpacing/>
              <w:jc w:val="center"/>
              <w:rPr>
                <w:sz w:val="28"/>
                <w:szCs w:val="28"/>
              </w:rPr>
            </w:pPr>
            <w:r w:rsidRPr="00154E89">
              <w:rPr>
                <w:sz w:val="28"/>
                <w:szCs w:val="28"/>
              </w:rPr>
              <w:t>Перечень объектов, предполагаемых к размещению</w:t>
            </w:r>
          </w:p>
        </w:tc>
        <w:tc>
          <w:tcPr>
            <w:tcW w:w="2192" w:type="dxa"/>
            <w:vAlign w:val="center"/>
          </w:tcPr>
          <w:p w:rsidR="00CB49FD" w:rsidRPr="00154E89" w:rsidRDefault="00CB49FD" w:rsidP="00720F21">
            <w:pPr>
              <w:jc w:val="center"/>
              <w:rPr>
                <w:sz w:val="28"/>
                <w:szCs w:val="28"/>
              </w:rPr>
            </w:pPr>
            <w:r w:rsidRPr="00154E89">
              <w:rPr>
                <w:sz w:val="28"/>
                <w:szCs w:val="28"/>
              </w:rPr>
              <w:t>Проектирование</w:t>
            </w:r>
          </w:p>
        </w:tc>
      </w:tr>
      <w:tr w:rsidR="00CB49FD" w:rsidRPr="00154E89" w:rsidTr="00720F21">
        <w:trPr>
          <w:cantSplit/>
          <w:trHeight w:val="555"/>
          <w:jc w:val="center"/>
        </w:trPr>
        <w:tc>
          <w:tcPr>
            <w:tcW w:w="2971" w:type="dxa"/>
            <w:vMerge/>
            <w:vAlign w:val="center"/>
          </w:tcPr>
          <w:p w:rsidR="00CB49FD" w:rsidRPr="00154E89" w:rsidRDefault="00CB49FD" w:rsidP="00720F21">
            <w:pPr>
              <w:tabs>
                <w:tab w:val="num" w:pos="0"/>
              </w:tabs>
              <w:contextualSpacing/>
              <w:jc w:val="center"/>
              <w:rPr>
                <w:sz w:val="28"/>
                <w:szCs w:val="28"/>
              </w:rPr>
            </w:pPr>
          </w:p>
        </w:tc>
        <w:tc>
          <w:tcPr>
            <w:tcW w:w="4182" w:type="dxa"/>
            <w:vMerge/>
            <w:vAlign w:val="center"/>
          </w:tcPr>
          <w:p w:rsidR="00CB49FD" w:rsidRPr="00154E89" w:rsidRDefault="00CB49FD" w:rsidP="00720F21">
            <w:pPr>
              <w:tabs>
                <w:tab w:val="num" w:pos="0"/>
              </w:tabs>
              <w:contextualSpacing/>
              <w:jc w:val="center"/>
              <w:rPr>
                <w:sz w:val="28"/>
                <w:szCs w:val="28"/>
              </w:rPr>
            </w:pPr>
          </w:p>
        </w:tc>
        <w:tc>
          <w:tcPr>
            <w:tcW w:w="2192" w:type="dxa"/>
            <w:vAlign w:val="center"/>
          </w:tcPr>
          <w:p w:rsidR="00CB49FD" w:rsidRPr="00154E89" w:rsidRDefault="00CB49FD" w:rsidP="00720F21">
            <w:pPr>
              <w:jc w:val="center"/>
              <w:rPr>
                <w:sz w:val="28"/>
                <w:szCs w:val="28"/>
              </w:rPr>
            </w:pPr>
            <w:r w:rsidRPr="00154E89">
              <w:rPr>
                <w:sz w:val="28"/>
                <w:szCs w:val="28"/>
              </w:rPr>
              <w:t>Строительство</w:t>
            </w:r>
          </w:p>
        </w:tc>
      </w:tr>
      <w:tr w:rsidR="00CB49FD" w:rsidRPr="00341AA6" w:rsidTr="00720F21">
        <w:trPr>
          <w:cantSplit/>
          <w:trHeight w:val="353"/>
          <w:jc w:val="center"/>
        </w:trPr>
        <w:tc>
          <w:tcPr>
            <w:tcW w:w="2971" w:type="dxa"/>
            <w:vMerge w:val="restart"/>
            <w:vAlign w:val="center"/>
          </w:tcPr>
          <w:p w:rsidR="00CB49FD" w:rsidRPr="00B07406" w:rsidRDefault="00CB49FD" w:rsidP="00720F21">
            <w:pPr>
              <w:pStyle w:val="ConsPlusDocList"/>
              <w:jc w:val="center"/>
              <w:rPr>
                <w:rFonts w:ascii="Times New Roman" w:hAnsi="Times New Roman" w:cs="Times New Roman"/>
                <w:sz w:val="28"/>
                <w:szCs w:val="28"/>
              </w:rPr>
            </w:pPr>
            <w:r>
              <w:rPr>
                <w:rFonts w:ascii="Times New Roman" w:hAnsi="Times New Roman" w:cs="Times New Roman"/>
                <w:sz w:val="28"/>
                <w:szCs w:val="28"/>
              </w:rPr>
              <w:t>Малоэтажная жилая застройки и индивидуальная жилая застройка</w:t>
            </w:r>
          </w:p>
        </w:tc>
        <w:tc>
          <w:tcPr>
            <w:tcW w:w="4182" w:type="dxa"/>
            <w:vMerge w:val="restart"/>
            <w:vAlign w:val="center"/>
          </w:tcPr>
          <w:p w:rsidR="00CB49FD" w:rsidRPr="00B07406" w:rsidRDefault="00CB49FD" w:rsidP="00720F21">
            <w:pPr>
              <w:tabs>
                <w:tab w:val="num" w:pos="0"/>
              </w:tabs>
              <w:contextualSpacing/>
              <w:jc w:val="center"/>
              <w:rPr>
                <w:sz w:val="28"/>
                <w:szCs w:val="28"/>
              </w:rPr>
            </w:pPr>
            <w:r w:rsidRPr="00B07406">
              <w:rPr>
                <w:sz w:val="28"/>
                <w:szCs w:val="28"/>
              </w:rPr>
              <w:t xml:space="preserve">Многоквартирные жилые дома №№ по ППТ </w:t>
            </w:r>
            <w:r>
              <w:rPr>
                <w:sz w:val="28"/>
                <w:szCs w:val="28"/>
              </w:rPr>
              <w:t>8,9 и индивидуальные жилые дома</w:t>
            </w:r>
            <w:r w:rsidRPr="00B07406">
              <w:rPr>
                <w:sz w:val="28"/>
                <w:szCs w:val="28"/>
              </w:rPr>
              <w:t>)</w:t>
            </w:r>
          </w:p>
        </w:tc>
        <w:tc>
          <w:tcPr>
            <w:tcW w:w="2192" w:type="dxa"/>
            <w:vAlign w:val="center"/>
          </w:tcPr>
          <w:p w:rsidR="00CB49FD" w:rsidRPr="00B07406" w:rsidRDefault="00CB49FD" w:rsidP="00720F21">
            <w:pPr>
              <w:jc w:val="center"/>
              <w:rPr>
                <w:sz w:val="28"/>
                <w:szCs w:val="28"/>
              </w:rPr>
            </w:pPr>
            <w:r w:rsidRPr="00B07406">
              <w:rPr>
                <w:sz w:val="28"/>
                <w:szCs w:val="28"/>
              </w:rPr>
              <w:t>2020 - 2025</w:t>
            </w:r>
          </w:p>
        </w:tc>
      </w:tr>
      <w:tr w:rsidR="00CB49FD" w:rsidRPr="00341AA6" w:rsidTr="00720F21">
        <w:trPr>
          <w:cantSplit/>
          <w:trHeight w:val="352"/>
          <w:jc w:val="center"/>
        </w:trPr>
        <w:tc>
          <w:tcPr>
            <w:tcW w:w="2971" w:type="dxa"/>
            <w:vMerge/>
            <w:vAlign w:val="center"/>
          </w:tcPr>
          <w:p w:rsidR="00CB49FD" w:rsidRPr="00B07406" w:rsidRDefault="00CB49FD" w:rsidP="00720F21">
            <w:pPr>
              <w:pStyle w:val="ConsPlusDocList"/>
              <w:jc w:val="center"/>
              <w:rPr>
                <w:rFonts w:ascii="Times New Roman" w:hAnsi="Times New Roman" w:cs="Times New Roman"/>
                <w:sz w:val="28"/>
                <w:szCs w:val="28"/>
              </w:rPr>
            </w:pPr>
          </w:p>
        </w:tc>
        <w:tc>
          <w:tcPr>
            <w:tcW w:w="4182" w:type="dxa"/>
            <w:vMerge/>
            <w:vAlign w:val="center"/>
          </w:tcPr>
          <w:p w:rsidR="00CB49FD" w:rsidRPr="00B07406" w:rsidRDefault="00CB49FD" w:rsidP="00720F21">
            <w:pPr>
              <w:tabs>
                <w:tab w:val="num" w:pos="0"/>
              </w:tabs>
              <w:contextualSpacing/>
              <w:jc w:val="center"/>
              <w:rPr>
                <w:sz w:val="28"/>
                <w:szCs w:val="28"/>
              </w:rPr>
            </w:pPr>
          </w:p>
        </w:tc>
        <w:tc>
          <w:tcPr>
            <w:tcW w:w="2192" w:type="dxa"/>
            <w:vAlign w:val="center"/>
          </w:tcPr>
          <w:p w:rsidR="00CB49FD" w:rsidRPr="00B07406" w:rsidRDefault="00CB49FD" w:rsidP="00720F21">
            <w:pPr>
              <w:jc w:val="center"/>
              <w:rPr>
                <w:sz w:val="28"/>
                <w:szCs w:val="28"/>
              </w:rPr>
            </w:pPr>
            <w:r w:rsidRPr="00B07406">
              <w:rPr>
                <w:sz w:val="28"/>
                <w:szCs w:val="28"/>
              </w:rPr>
              <w:t>2025 - 2030</w:t>
            </w:r>
          </w:p>
        </w:tc>
      </w:tr>
      <w:tr w:rsidR="00CB49FD" w:rsidRPr="00341AA6" w:rsidTr="00720F21">
        <w:trPr>
          <w:cantSplit/>
          <w:trHeight w:val="368"/>
          <w:jc w:val="center"/>
        </w:trPr>
        <w:tc>
          <w:tcPr>
            <w:tcW w:w="2971" w:type="dxa"/>
            <w:vMerge w:val="restart"/>
            <w:vAlign w:val="center"/>
          </w:tcPr>
          <w:p w:rsidR="00CB49FD" w:rsidRPr="00154E89" w:rsidRDefault="00CB49FD" w:rsidP="00720F21">
            <w:pPr>
              <w:pStyle w:val="ConsPlusDocList"/>
              <w:jc w:val="center"/>
              <w:rPr>
                <w:rFonts w:ascii="Times New Roman" w:hAnsi="Times New Roman" w:cs="Times New Roman"/>
                <w:sz w:val="28"/>
                <w:szCs w:val="28"/>
                <w:shd w:val="clear" w:color="auto" w:fill="FFFFFF"/>
              </w:rPr>
            </w:pPr>
            <w:r w:rsidRPr="00154E89">
              <w:rPr>
                <w:rFonts w:ascii="Times New Roman" w:hAnsi="Times New Roman" w:cs="Times New Roman"/>
                <w:sz w:val="28"/>
                <w:szCs w:val="28"/>
                <w:shd w:val="clear" w:color="auto" w:fill="FFFFFF"/>
              </w:rPr>
              <w:t>Общественное использование объектов капитального строительства</w:t>
            </w:r>
          </w:p>
        </w:tc>
        <w:tc>
          <w:tcPr>
            <w:tcW w:w="4182" w:type="dxa"/>
            <w:vMerge w:val="restart"/>
            <w:vAlign w:val="center"/>
          </w:tcPr>
          <w:p w:rsidR="00CB49FD" w:rsidRPr="00154E89" w:rsidRDefault="00CB49FD" w:rsidP="00720F21">
            <w:pPr>
              <w:tabs>
                <w:tab w:val="num" w:pos="0"/>
              </w:tabs>
              <w:contextualSpacing/>
              <w:jc w:val="center"/>
              <w:rPr>
                <w:bCs/>
                <w:sz w:val="28"/>
                <w:szCs w:val="28"/>
              </w:rPr>
            </w:pPr>
            <w:r>
              <w:rPr>
                <w:bCs/>
                <w:sz w:val="28"/>
                <w:szCs w:val="28"/>
              </w:rPr>
              <w:t>Общественно-деловые о</w:t>
            </w:r>
            <w:r w:rsidRPr="00154E89">
              <w:rPr>
                <w:bCs/>
                <w:sz w:val="28"/>
                <w:szCs w:val="28"/>
              </w:rPr>
              <w:t>бъекты (</w:t>
            </w:r>
            <w:r w:rsidRPr="00154E89">
              <w:rPr>
                <w:sz w:val="28"/>
                <w:szCs w:val="28"/>
              </w:rPr>
              <w:t xml:space="preserve">№№ по ППТ </w:t>
            </w:r>
            <w:r>
              <w:rPr>
                <w:sz w:val="28"/>
                <w:szCs w:val="28"/>
              </w:rPr>
              <w:t>1</w:t>
            </w:r>
            <w:r w:rsidRPr="00154E89">
              <w:rPr>
                <w:sz w:val="28"/>
                <w:szCs w:val="28"/>
              </w:rPr>
              <w:t>)</w:t>
            </w:r>
          </w:p>
        </w:tc>
        <w:tc>
          <w:tcPr>
            <w:tcW w:w="2192" w:type="dxa"/>
            <w:vAlign w:val="center"/>
          </w:tcPr>
          <w:p w:rsidR="00CB49FD" w:rsidRPr="00154E89" w:rsidRDefault="00CB49FD" w:rsidP="00720F21">
            <w:pPr>
              <w:jc w:val="center"/>
              <w:rPr>
                <w:sz w:val="28"/>
                <w:szCs w:val="28"/>
              </w:rPr>
            </w:pPr>
            <w:r w:rsidRPr="00154E89">
              <w:rPr>
                <w:sz w:val="28"/>
                <w:szCs w:val="28"/>
              </w:rPr>
              <w:t>2020 - 2025</w:t>
            </w:r>
          </w:p>
        </w:tc>
      </w:tr>
      <w:tr w:rsidR="00CB49FD" w:rsidRPr="00341AA6" w:rsidTr="00720F21">
        <w:trPr>
          <w:cantSplit/>
          <w:trHeight w:val="368"/>
          <w:jc w:val="center"/>
        </w:trPr>
        <w:tc>
          <w:tcPr>
            <w:tcW w:w="2971" w:type="dxa"/>
            <w:vMerge/>
            <w:vAlign w:val="center"/>
          </w:tcPr>
          <w:p w:rsidR="00CB49FD" w:rsidRPr="00154E89" w:rsidRDefault="00CB49FD" w:rsidP="00720F21">
            <w:pPr>
              <w:pStyle w:val="ConsPlusDocList"/>
              <w:jc w:val="center"/>
              <w:rPr>
                <w:rFonts w:ascii="Times New Roman" w:hAnsi="Times New Roman" w:cs="Times New Roman"/>
                <w:sz w:val="28"/>
                <w:szCs w:val="28"/>
                <w:shd w:val="clear" w:color="auto" w:fill="FFFFFF"/>
              </w:rPr>
            </w:pPr>
          </w:p>
        </w:tc>
        <w:tc>
          <w:tcPr>
            <w:tcW w:w="4182" w:type="dxa"/>
            <w:vMerge/>
            <w:vAlign w:val="center"/>
          </w:tcPr>
          <w:p w:rsidR="00CB49FD" w:rsidRPr="00154E89" w:rsidRDefault="00CB49FD" w:rsidP="00720F21">
            <w:pPr>
              <w:tabs>
                <w:tab w:val="num" w:pos="0"/>
              </w:tabs>
              <w:contextualSpacing/>
              <w:jc w:val="center"/>
              <w:rPr>
                <w:bCs/>
                <w:sz w:val="28"/>
                <w:szCs w:val="28"/>
              </w:rPr>
            </w:pPr>
          </w:p>
        </w:tc>
        <w:tc>
          <w:tcPr>
            <w:tcW w:w="2192" w:type="dxa"/>
            <w:vAlign w:val="center"/>
          </w:tcPr>
          <w:p w:rsidR="00CB49FD" w:rsidRPr="00154E89" w:rsidRDefault="00CB49FD" w:rsidP="00720F21">
            <w:pPr>
              <w:jc w:val="center"/>
              <w:rPr>
                <w:sz w:val="28"/>
                <w:szCs w:val="28"/>
              </w:rPr>
            </w:pPr>
            <w:r w:rsidRPr="00154E89">
              <w:rPr>
                <w:sz w:val="28"/>
                <w:szCs w:val="28"/>
              </w:rPr>
              <w:t>2025 - 2030</w:t>
            </w:r>
          </w:p>
        </w:tc>
      </w:tr>
      <w:tr w:rsidR="00CB49FD" w:rsidRPr="00341AA6" w:rsidTr="00720F21">
        <w:trPr>
          <w:cantSplit/>
          <w:trHeight w:val="368"/>
          <w:jc w:val="center"/>
        </w:trPr>
        <w:tc>
          <w:tcPr>
            <w:tcW w:w="2971" w:type="dxa"/>
            <w:vMerge w:val="restart"/>
            <w:vAlign w:val="center"/>
          </w:tcPr>
          <w:p w:rsidR="00CB49FD" w:rsidRPr="00154E89" w:rsidRDefault="00CB49FD" w:rsidP="00720F21">
            <w:pPr>
              <w:pStyle w:val="ConsPlusDocList"/>
              <w:jc w:val="center"/>
              <w:rPr>
                <w:rFonts w:ascii="Times New Roman" w:hAnsi="Times New Roman" w:cs="Times New Roman"/>
                <w:sz w:val="28"/>
                <w:szCs w:val="28"/>
              </w:rPr>
            </w:pPr>
            <w:r w:rsidRPr="00154E89">
              <w:rPr>
                <w:rFonts w:ascii="Times New Roman" w:hAnsi="Times New Roman" w:cs="Times New Roman"/>
                <w:sz w:val="28"/>
                <w:szCs w:val="28"/>
                <w:shd w:val="clear" w:color="auto" w:fill="FFFFFF"/>
              </w:rPr>
              <w:t>Общественное использование объектов капитального строительства</w:t>
            </w:r>
          </w:p>
        </w:tc>
        <w:tc>
          <w:tcPr>
            <w:tcW w:w="4182" w:type="dxa"/>
            <w:vMerge w:val="restart"/>
            <w:vAlign w:val="center"/>
          </w:tcPr>
          <w:p w:rsidR="00CB49FD" w:rsidRPr="00154E89" w:rsidRDefault="00CB49FD" w:rsidP="00720F21">
            <w:pPr>
              <w:tabs>
                <w:tab w:val="num" w:pos="0"/>
              </w:tabs>
              <w:contextualSpacing/>
              <w:jc w:val="center"/>
              <w:rPr>
                <w:sz w:val="28"/>
                <w:szCs w:val="28"/>
              </w:rPr>
            </w:pPr>
            <w:r w:rsidRPr="00154E89">
              <w:rPr>
                <w:bCs/>
                <w:sz w:val="28"/>
                <w:szCs w:val="28"/>
              </w:rPr>
              <w:t>Объекты социального обслуживания населения (</w:t>
            </w:r>
            <w:r w:rsidRPr="00154E89">
              <w:rPr>
                <w:sz w:val="28"/>
                <w:szCs w:val="28"/>
              </w:rPr>
              <w:t xml:space="preserve">№№ по ППТ 2, </w:t>
            </w:r>
            <w:r>
              <w:rPr>
                <w:sz w:val="28"/>
                <w:szCs w:val="28"/>
              </w:rPr>
              <w:t>5</w:t>
            </w:r>
            <w:r w:rsidRPr="00154E89">
              <w:rPr>
                <w:sz w:val="28"/>
                <w:szCs w:val="28"/>
              </w:rPr>
              <w:t>)</w:t>
            </w:r>
          </w:p>
        </w:tc>
        <w:tc>
          <w:tcPr>
            <w:tcW w:w="2192" w:type="dxa"/>
            <w:vAlign w:val="center"/>
          </w:tcPr>
          <w:p w:rsidR="00CB49FD" w:rsidRPr="00154E89" w:rsidRDefault="00CB49FD" w:rsidP="00720F21">
            <w:pPr>
              <w:jc w:val="center"/>
              <w:rPr>
                <w:sz w:val="28"/>
                <w:szCs w:val="28"/>
              </w:rPr>
            </w:pPr>
            <w:r w:rsidRPr="00154E89">
              <w:rPr>
                <w:sz w:val="28"/>
                <w:szCs w:val="28"/>
              </w:rPr>
              <w:t>2020 - 2025</w:t>
            </w:r>
          </w:p>
        </w:tc>
      </w:tr>
      <w:tr w:rsidR="00CB49FD" w:rsidRPr="00341AA6" w:rsidTr="00720F21">
        <w:trPr>
          <w:cantSplit/>
          <w:trHeight w:val="367"/>
          <w:jc w:val="center"/>
        </w:trPr>
        <w:tc>
          <w:tcPr>
            <w:tcW w:w="2971" w:type="dxa"/>
            <w:vMerge/>
            <w:vAlign w:val="center"/>
          </w:tcPr>
          <w:p w:rsidR="00CB49FD" w:rsidRPr="00341AA6" w:rsidRDefault="00CB49FD" w:rsidP="00720F21">
            <w:pPr>
              <w:pStyle w:val="ConsPlusDocList"/>
              <w:jc w:val="center"/>
              <w:rPr>
                <w:rFonts w:ascii="Times New Roman" w:hAnsi="Times New Roman" w:cs="Times New Roman"/>
                <w:sz w:val="28"/>
                <w:szCs w:val="28"/>
                <w:highlight w:val="red"/>
                <w:shd w:val="clear" w:color="auto" w:fill="FFFFFF"/>
              </w:rPr>
            </w:pPr>
          </w:p>
        </w:tc>
        <w:tc>
          <w:tcPr>
            <w:tcW w:w="4182" w:type="dxa"/>
            <w:vMerge/>
            <w:vAlign w:val="center"/>
          </w:tcPr>
          <w:p w:rsidR="00CB49FD" w:rsidRPr="00341AA6" w:rsidRDefault="00CB49FD" w:rsidP="00720F21">
            <w:pPr>
              <w:tabs>
                <w:tab w:val="num" w:pos="0"/>
              </w:tabs>
              <w:contextualSpacing/>
              <w:jc w:val="center"/>
              <w:rPr>
                <w:sz w:val="28"/>
                <w:szCs w:val="28"/>
                <w:highlight w:val="red"/>
              </w:rPr>
            </w:pPr>
          </w:p>
        </w:tc>
        <w:tc>
          <w:tcPr>
            <w:tcW w:w="2192" w:type="dxa"/>
            <w:vAlign w:val="center"/>
          </w:tcPr>
          <w:p w:rsidR="00CB49FD" w:rsidRPr="00154E89" w:rsidRDefault="00CB49FD" w:rsidP="00720F21">
            <w:pPr>
              <w:jc w:val="center"/>
              <w:rPr>
                <w:sz w:val="28"/>
                <w:szCs w:val="28"/>
              </w:rPr>
            </w:pPr>
            <w:r w:rsidRPr="00154E89">
              <w:rPr>
                <w:sz w:val="28"/>
                <w:szCs w:val="28"/>
              </w:rPr>
              <w:t>2025 - 2030</w:t>
            </w:r>
          </w:p>
        </w:tc>
      </w:tr>
      <w:tr w:rsidR="00CB49FD" w:rsidRPr="00341AA6" w:rsidTr="00720F21">
        <w:trPr>
          <w:cantSplit/>
          <w:trHeight w:val="555"/>
          <w:jc w:val="center"/>
        </w:trPr>
        <w:tc>
          <w:tcPr>
            <w:tcW w:w="2971" w:type="dxa"/>
            <w:vMerge w:val="restart"/>
            <w:vAlign w:val="center"/>
          </w:tcPr>
          <w:p w:rsidR="00CB49FD" w:rsidRPr="00154E89" w:rsidRDefault="00CB49FD" w:rsidP="00720F21">
            <w:pPr>
              <w:tabs>
                <w:tab w:val="num" w:pos="0"/>
              </w:tabs>
              <w:contextualSpacing/>
              <w:jc w:val="center"/>
              <w:rPr>
                <w:sz w:val="28"/>
                <w:szCs w:val="28"/>
              </w:rPr>
            </w:pPr>
            <w:r w:rsidRPr="00154E89">
              <w:rPr>
                <w:sz w:val="28"/>
                <w:szCs w:val="28"/>
              </w:rPr>
              <w:t>Коммунальное облуживание</w:t>
            </w:r>
          </w:p>
        </w:tc>
        <w:tc>
          <w:tcPr>
            <w:tcW w:w="4182" w:type="dxa"/>
            <w:vMerge w:val="restart"/>
            <w:vAlign w:val="center"/>
          </w:tcPr>
          <w:p w:rsidR="00CB49FD" w:rsidRPr="00154E89" w:rsidRDefault="00CB49FD" w:rsidP="00720F21">
            <w:pPr>
              <w:tabs>
                <w:tab w:val="num" w:pos="0"/>
              </w:tabs>
              <w:contextualSpacing/>
              <w:jc w:val="center"/>
              <w:rPr>
                <w:sz w:val="28"/>
                <w:szCs w:val="28"/>
              </w:rPr>
            </w:pPr>
            <w:r w:rsidRPr="00154E89">
              <w:rPr>
                <w:sz w:val="28"/>
                <w:szCs w:val="28"/>
              </w:rPr>
              <w:t xml:space="preserve">Сети водоснабжения, водоотведения, электроснабжения, теплоснабжения, связи, </w:t>
            </w:r>
            <w:r>
              <w:rPr>
                <w:sz w:val="28"/>
                <w:szCs w:val="28"/>
              </w:rPr>
              <w:t xml:space="preserve">КНС,ВНС,ТП, Котельной. </w:t>
            </w:r>
          </w:p>
        </w:tc>
        <w:tc>
          <w:tcPr>
            <w:tcW w:w="2192" w:type="dxa"/>
            <w:vAlign w:val="center"/>
          </w:tcPr>
          <w:p w:rsidR="00CB49FD" w:rsidRPr="00154E89" w:rsidRDefault="00CB49FD" w:rsidP="00720F21">
            <w:pPr>
              <w:jc w:val="center"/>
              <w:rPr>
                <w:sz w:val="28"/>
                <w:szCs w:val="28"/>
              </w:rPr>
            </w:pPr>
            <w:r w:rsidRPr="00154E89">
              <w:rPr>
                <w:sz w:val="28"/>
                <w:szCs w:val="28"/>
              </w:rPr>
              <w:t>2020 - 2025</w:t>
            </w:r>
          </w:p>
        </w:tc>
      </w:tr>
      <w:tr w:rsidR="00CB49FD" w:rsidRPr="00341AA6" w:rsidTr="00720F21">
        <w:trPr>
          <w:cantSplit/>
          <w:trHeight w:val="555"/>
          <w:jc w:val="center"/>
        </w:trPr>
        <w:tc>
          <w:tcPr>
            <w:tcW w:w="2971" w:type="dxa"/>
            <w:vMerge/>
            <w:vAlign w:val="center"/>
          </w:tcPr>
          <w:p w:rsidR="00CB49FD" w:rsidRPr="00154E89" w:rsidRDefault="00CB49FD" w:rsidP="00720F21">
            <w:pPr>
              <w:tabs>
                <w:tab w:val="num" w:pos="0"/>
              </w:tabs>
              <w:contextualSpacing/>
              <w:jc w:val="center"/>
              <w:rPr>
                <w:sz w:val="28"/>
                <w:szCs w:val="28"/>
              </w:rPr>
            </w:pPr>
          </w:p>
        </w:tc>
        <w:tc>
          <w:tcPr>
            <w:tcW w:w="4182" w:type="dxa"/>
            <w:vMerge/>
            <w:vAlign w:val="center"/>
          </w:tcPr>
          <w:p w:rsidR="00CB49FD" w:rsidRPr="00154E89" w:rsidRDefault="00CB49FD" w:rsidP="00720F21">
            <w:pPr>
              <w:tabs>
                <w:tab w:val="num" w:pos="0"/>
              </w:tabs>
              <w:contextualSpacing/>
              <w:jc w:val="center"/>
              <w:rPr>
                <w:sz w:val="28"/>
                <w:szCs w:val="28"/>
              </w:rPr>
            </w:pPr>
          </w:p>
        </w:tc>
        <w:tc>
          <w:tcPr>
            <w:tcW w:w="2192" w:type="dxa"/>
            <w:vAlign w:val="center"/>
          </w:tcPr>
          <w:p w:rsidR="00CB49FD" w:rsidRPr="00154E89" w:rsidRDefault="00CB49FD" w:rsidP="00720F21">
            <w:pPr>
              <w:jc w:val="center"/>
              <w:rPr>
                <w:sz w:val="28"/>
                <w:szCs w:val="28"/>
              </w:rPr>
            </w:pPr>
            <w:r w:rsidRPr="00154E89">
              <w:rPr>
                <w:sz w:val="28"/>
                <w:szCs w:val="28"/>
              </w:rPr>
              <w:t>2025 - 2030</w:t>
            </w:r>
          </w:p>
        </w:tc>
      </w:tr>
      <w:tr w:rsidR="00CB49FD" w:rsidRPr="00341AA6" w:rsidTr="00720F21">
        <w:trPr>
          <w:cantSplit/>
          <w:trHeight w:val="555"/>
          <w:jc w:val="center"/>
        </w:trPr>
        <w:tc>
          <w:tcPr>
            <w:tcW w:w="2971" w:type="dxa"/>
            <w:vMerge w:val="restart"/>
            <w:vAlign w:val="center"/>
          </w:tcPr>
          <w:p w:rsidR="00CB49FD" w:rsidRPr="00154E89" w:rsidRDefault="00CB49FD" w:rsidP="00720F21">
            <w:pPr>
              <w:tabs>
                <w:tab w:val="num" w:pos="0"/>
              </w:tabs>
              <w:contextualSpacing/>
              <w:jc w:val="center"/>
              <w:rPr>
                <w:sz w:val="28"/>
                <w:szCs w:val="28"/>
              </w:rPr>
            </w:pPr>
            <w:r w:rsidRPr="00154E89">
              <w:rPr>
                <w:sz w:val="28"/>
                <w:szCs w:val="28"/>
              </w:rPr>
              <w:t>Земельные участки (территории) общего пользования</w:t>
            </w:r>
          </w:p>
        </w:tc>
        <w:tc>
          <w:tcPr>
            <w:tcW w:w="4182" w:type="dxa"/>
            <w:vMerge w:val="restart"/>
            <w:vAlign w:val="center"/>
          </w:tcPr>
          <w:p w:rsidR="00CB49FD" w:rsidRPr="00154E89" w:rsidRDefault="00CB49FD" w:rsidP="00720F21">
            <w:pPr>
              <w:adjustRightInd w:val="0"/>
              <w:jc w:val="center"/>
              <w:rPr>
                <w:rFonts w:eastAsiaTheme="minorHAnsi"/>
                <w:sz w:val="28"/>
                <w:szCs w:val="28"/>
                <w:lang w:eastAsia="en-US"/>
              </w:rPr>
            </w:pPr>
            <w:r w:rsidRPr="00154E89">
              <w:rPr>
                <w:rFonts w:eastAsiaTheme="minorHAnsi"/>
                <w:sz w:val="28"/>
                <w:szCs w:val="28"/>
                <w:lang w:eastAsia="en-US"/>
              </w:rPr>
              <w:t>Улично-дорожная сеть</w:t>
            </w:r>
          </w:p>
        </w:tc>
        <w:tc>
          <w:tcPr>
            <w:tcW w:w="2192" w:type="dxa"/>
            <w:vAlign w:val="center"/>
          </w:tcPr>
          <w:p w:rsidR="00CB49FD" w:rsidRPr="00154E89" w:rsidRDefault="00CB49FD" w:rsidP="00720F21">
            <w:pPr>
              <w:jc w:val="center"/>
              <w:rPr>
                <w:sz w:val="28"/>
                <w:szCs w:val="28"/>
              </w:rPr>
            </w:pPr>
            <w:r w:rsidRPr="00154E89">
              <w:rPr>
                <w:sz w:val="28"/>
                <w:szCs w:val="28"/>
              </w:rPr>
              <w:t>2020 - 2025</w:t>
            </w:r>
          </w:p>
        </w:tc>
      </w:tr>
      <w:tr w:rsidR="00CB49FD" w:rsidRPr="00341AA6" w:rsidTr="00720F21">
        <w:trPr>
          <w:cantSplit/>
          <w:trHeight w:val="555"/>
          <w:jc w:val="center"/>
        </w:trPr>
        <w:tc>
          <w:tcPr>
            <w:tcW w:w="2971" w:type="dxa"/>
            <w:vMerge/>
            <w:vAlign w:val="center"/>
          </w:tcPr>
          <w:p w:rsidR="00CB49FD" w:rsidRPr="00154E89" w:rsidRDefault="00CB49FD" w:rsidP="00720F21">
            <w:pPr>
              <w:tabs>
                <w:tab w:val="num" w:pos="0"/>
              </w:tabs>
              <w:contextualSpacing/>
              <w:jc w:val="center"/>
              <w:rPr>
                <w:sz w:val="28"/>
                <w:szCs w:val="28"/>
              </w:rPr>
            </w:pPr>
          </w:p>
        </w:tc>
        <w:tc>
          <w:tcPr>
            <w:tcW w:w="4182" w:type="dxa"/>
            <w:vMerge/>
            <w:vAlign w:val="center"/>
          </w:tcPr>
          <w:p w:rsidR="00CB49FD" w:rsidRPr="00154E89" w:rsidRDefault="00CB49FD" w:rsidP="00720F21">
            <w:pPr>
              <w:adjustRightInd w:val="0"/>
              <w:jc w:val="center"/>
              <w:rPr>
                <w:rFonts w:eastAsiaTheme="minorHAnsi"/>
                <w:sz w:val="28"/>
                <w:szCs w:val="28"/>
                <w:lang w:eastAsia="en-US"/>
              </w:rPr>
            </w:pPr>
          </w:p>
        </w:tc>
        <w:tc>
          <w:tcPr>
            <w:tcW w:w="2192" w:type="dxa"/>
            <w:vAlign w:val="center"/>
          </w:tcPr>
          <w:p w:rsidR="00CB49FD" w:rsidRPr="00154E89" w:rsidRDefault="00CB49FD" w:rsidP="00720F21">
            <w:pPr>
              <w:jc w:val="center"/>
              <w:rPr>
                <w:sz w:val="28"/>
                <w:szCs w:val="28"/>
              </w:rPr>
            </w:pPr>
            <w:r w:rsidRPr="00154E89">
              <w:rPr>
                <w:sz w:val="28"/>
                <w:szCs w:val="28"/>
              </w:rPr>
              <w:t>2025 - 2030</w:t>
            </w:r>
          </w:p>
        </w:tc>
      </w:tr>
      <w:tr w:rsidR="00CB49FD" w:rsidRPr="00341AA6" w:rsidTr="00720F21">
        <w:trPr>
          <w:cantSplit/>
          <w:trHeight w:val="555"/>
          <w:jc w:val="center"/>
        </w:trPr>
        <w:tc>
          <w:tcPr>
            <w:tcW w:w="2971" w:type="dxa"/>
            <w:vMerge w:val="restart"/>
            <w:vAlign w:val="center"/>
          </w:tcPr>
          <w:p w:rsidR="00CB49FD" w:rsidRPr="00154E89" w:rsidRDefault="00CB49FD" w:rsidP="00720F21">
            <w:pPr>
              <w:tabs>
                <w:tab w:val="num" w:pos="0"/>
              </w:tabs>
              <w:contextualSpacing/>
              <w:jc w:val="center"/>
              <w:rPr>
                <w:sz w:val="28"/>
                <w:szCs w:val="28"/>
              </w:rPr>
            </w:pPr>
            <w:r w:rsidRPr="00154E89">
              <w:rPr>
                <w:sz w:val="28"/>
                <w:szCs w:val="28"/>
              </w:rPr>
              <w:t>Отдых (рекреация)</w:t>
            </w:r>
          </w:p>
        </w:tc>
        <w:tc>
          <w:tcPr>
            <w:tcW w:w="4182" w:type="dxa"/>
            <w:vMerge w:val="restart"/>
            <w:vAlign w:val="center"/>
          </w:tcPr>
          <w:p w:rsidR="00CB49FD" w:rsidRPr="00154E89" w:rsidRDefault="00CB49FD" w:rsidP="00720F21">
            <w:pPr>
              <w:adjustRightInd w:val="0"/>
              <w:jc w:val="center"/>
              <w:rPr>
                <w:rFonts w:eastAsiaTheme="minorHAnsi"/>
                <w:sz w:val="28"/>
                <w:szCs w:val="28"/>
                <w:lang w:eastAsia="en-US"/>
              </w:rPr>
            </w:pPr>
            <w:r>
              <w:rPr>
                <w:rFonts w:eastAsiaTheme="minorHAnsi"/>
                <w:sz w:val="28"/>
                <w:szCs w:val="28"/>
                <w:lang w:eastAsia="en-US"/>
              </w:rPr>
              <w:t>Сквер, пешеходная зона, детские и спортивные площадки</w:t>
            </w:r>
          </w:p>
        </w:tc>
        <w:tc>
          <w:tcPr>
            <w:tcW w:w="2192" w:type="dxa"/>
            <w:vAlign w:val="center"/>
          </w:tcPr>
          <w:p w:rsidR="00CB49FD" w:rsidRPr="00154E89" w:rsidRDefault="00CB49FD" w:rsidP="00720F21">
            <w:pPr>
              <w:jc w:val="center"/>
              <w:rPr>
                <w:sz w:val="28"/>
                <w:szCs w:val="28"/>
              </w:rPr>
            </w:pPr>
            <w:r w:rsidRPr="00154E89">
              <w:rPr>
                <w:sz w:val="28"/>
                <w:szCs w:val="28"/>
              </w:rPr>
              <w:t>2020 - 2025</w:t>
            </w:r>
          </w:p>
        </w:tc>
      </w:tr>
      <w:tr w:rsidR="00CB49FD" w:rsidRPr="00341AA6" w:rsidTr="00720F21">
        <w:trPr>
          <w:cantSplit/>
          <w:trHeight w:val="555"/>
          <w:jc w:val="center"/>
        </w:trPr>
        <w:tc>
          <w:tcPr>
            <w:tcW w:w="2971" w:type="dxa"/>
            <w:vMerge/>
            <w:vAlign w:val="center"/>
          </w:tcPr>
          <w:p w:rsidR="00CB49FD" w:rsidRPr="00154E89" w:rsidRDefault="00CB49FD" w:rsidP="00720F21">
            <w:pPr>
              <w:tabs>
                <w:tab w:val="num" w:pos="0"/>
              </w:tabs>
              <w:contextualSpacing/>
              <w:jc w:val="center"/>
              <w:rPr>
                <w:sz w:val="28"/>
                <w:szCs w:val="28"/>
              </w:rPr>
            </w:pPr>
          </w:p>
        </w:tc>
        <w:tc>
          <w:tcPr>
            <w:tcW w:w="4182" w:type="dxa"/>
            <w:vMerge/>
            <w:vAlign w:val="center"/>
          </w:tcPr>
          <w:p w:rsidR="00CB49FD" w:rsidRPr="00154E89" w:rsidRDefault="00CB49FD" w:rsidP="00720F21">
            <w:pPr>
              <w:adjustRightInd w:val="0"/>
              <w:jc w:val="center"/>
              <w:rPr>
                <w:rFonts w:eastAsiaTheme="minorHAnsi"/>
                <w:sz w:val="28"/>
                <w:szCs w:val="28"/>
                <w:lang w:eastAsia="en-US"/>
              </w:rPr>
            </w:pPr>
          </w:p>
        </w:tc>
        <w:tc>
          <w:tcPr>
            <w:tcW w:w="2192" w:type="dxa"/>
            <w:vAlign w:val="center"/>
          </w:tcPr>
          <w:p w:rsidR="00CB49FD" w:rsidRPr="00154E89" w:rsidRDefault="00CB49FD" w:rsidP="00720F21">
            <w:pPr>
              <w:jc w:val="center"/>
              <w:rPr>
                <w:sz w:val="28"/>
                <w:szCs w:val="28"/>
              </w:rPr>
            </w:pPr>
            <w:r w:rsidRPr="00154E89">
              <w:rPr>
                <w:sz w:val="28"/>
                <w:szCs w:val="28"/>
              </w:rPr>
              <w:t>2025 - 2030</w:t>
            </w:r>
          </w:p>
        </w:tc>
      </w:tr>
    </w:tbl>
    <w:p w:rsidR="00F33A74" w:rsidRPr="00F33A74" w:rsidRDefault="00F33A74" w:rsidP="00F33A74">
      <w:pPr>
        <w:pStyle w:val="a5"/>
        <w:rPr>
          <w:b/>
          <w:sz w:val="30"/>
          <w:highlight w:val="yellow"/>
        </w:rPr>
      </w:pPr>
    </w:p>
    <w:p w:rsidR="00F33A74" w:rsidRPr="00F33A74" w:rsidRDefault="00F33A74" w:rsidP="00F33A74">
      <w:pPr>
        <w:pStyle w:val="a5"/>
        <w:spacing w:before="7"/>
        <w:rPr>
          <w:sz w:val="24"/>
          <w:highlight w:val="yellow"/>
        </w:rPr>
      </w:pPr>
      <w:bookmarkStart w:id="62" w:name="1.__Этапы_проектирования,_строительства,"/>
      <w:bookmarkEnd w:id="62"/>
    </w:p>
    <w:p w:rsidR="00CB49FD" w:rsidRDefault="00CB49FD" w:rsidP="00CB49FD">
      <w:pPr>
        <w:pStyle w:val="1"/>
        <w:spacing w:line="278" w:lineRule="auto"/>
        <w:ind w:right="886"/>
        <w:rPr>
          <w:highlight w:val="yellow"/>
        </w:rPr>
      </w:pPr>
      <w:bookmarkStart w:id="63" w:name="Раздел_7._Обоснование_планируемых_меропр"/>
      <w:bookmarkStart w:id="64" w:name="_bookmark7"/>
      <w:bookmarkEnd w:id="63"/>
      <w:bookmarkEnd w:id="64"/>
    </w:p>
    <w:p w:rsidR="00CB49FD" w:rsidRDefault="00CB49FD" w:rsidP="00CB49FD">
      <w:pPr>
        <w:rPr>
          <w:highlight w:val="yellow"/>
        </w:rPr>
      </w:pPr>
    </w:p>
    <w:p w:rsidR="00CB49FD" w:rsidRPr="00CB49FD" w:rsidRDefault="00CB49FD" w:rsidP="00CB49FD">
      <w:pPr>
        <w:rPr>
          <w:highlight w:val="yellow"/>
        </w:rPr>
      </w:pPr>
    </w:p>
    <w:p w:rsidR="00F33A74" w:rsidRPr="000F6427" w:rsidRDefault="00F33A74" w:rsidP="00E608C4">
      <w:pPr>
        <w:pStyle w:val="1"/>
        <w:jc w:val="center"/>
        <w:rPr>
          <w:rFonts w:ascii="Times New Roman" w:hAnsi="Times New Roman" w:cs="Times New Roman"/>
          <w:color w:val="auto"/>
        </w:rPr>
      </w:pPr>
      <w:bookmarkStart w:id="65" w:name="_Toc55203546"/>
      <w:r w:rsidRPr="000F6427">
        <w:rPr>
          <w:rFonts w:ascii="Times New Roman" w:hAnsi="Times New Roman" w:cs="Times New Roman"/>
          <w:color w:val="auto"/>
        </w:rPr>
        <w:lastRenderedPageBreak/>
        <w:t>Раздел 7. Обоснование планируемых мероприятий по охране окружающей среды и отображению зон с особыми условиями использования территории</w:t>
      </w:r>
      <w:bookmarkEnd w:id="65"/>
    </w:p>
    <w:p w:rsidR="00F33A74" w:rsidRPr="000F6427" w:rsidRDefault="00F33A74" w:rsidP="00E608C4">
      <w:pPr>
        <w:pStyle w:val="a7"/>
        <w:tabs>
          <w:tab w:val="left" w:pos="2051"/>
        </w:tabs>
        <w:spacing w:before="247"/>
        <w:ind w:left="1913" w:firstLine="0"/>
        <w:jc w:val="left"/>
        <w:outlineLvl w:val="1"/>
        <w:rPr>
          <w:b/>
          <w:sz w:val="28"/>
        </w:rPr>
      </w:pPr>
      <w:bookmarkStart w:id="66" w:name="7.1._Зоны_с_особыми_условиями_использова"/>
      <w:bookmarkStart w:id="67" w:name="_Toc55203547"/>
      <w:bookmarkEnd w:id="66"/>
      <w:r w:rsidRPr="000F6427">
        <w:rPr>
          <w:b/>
          <w:sz w:val="28"/>
        </w:rPr>
        <w:t>Зоны с особыми условиями использования</w:t>
      </w:r>
      <w:r w:rsidR="000F6427" w:rsidRPr="000F6427">
        <w:rPr>
          <w:b/>
          <w:sz w:val="28"/>
        </w:rPr>
        <w:t xml:space="preserve"> </w:t>
      </w:r>
      <w:r w:rsidRPr="000F6427">
        <w:rPr>
          <w:b/>
          <w:sz w:val="28"/>
        </w:rPr>
        <w:t>территории</w:t>
      </w:r>
      <w:bookmarkEnd w:id="67"/>
    </w:p>
    <w:p w:rsidR="00F33A74" w:rsidRPr="000F6427" w:rsidRDefault="00F33A74" w:rsidP="00F33A74">
      <w:pPr>
        <w:pStyle w:val="a5"/>
        <w:spacing w:before="3"/>
        <w:rPr>
          <w:b/>
          <w:sz w:val="36"/>
        </w:rPr>
      </w:pPr>
    </w:p>
    <w:p w:rsidR="00F33A74" w:rsidRPr="000F6427" w:rsidRDefault="00F33A74" w:rsidP="00F33A74">
      <w:pPr>
        <w:pStyle w:val="a5"/>
        <w:spacing w:line="276" w:lineRule="auto"/>
        <w:ind w:left="259" w:firstLine="850"/>
      </w:pPr>
      <w:r w:rsidRPr="000F6427">
        <w:t>Зонами с особыми условиями использования в границах проекта планировки территории являются:</w:t>
      </w:r>
    </w:p>
    <w:p w:rsidR="00F33A74" w:rsidRPr="000F6427" w:rsidRDefault="00F33A74" w:rsidP="00A268D2">
      <w:pPr>
        <w:pStyle w:val="a7"/>
        <w:numPr>
          <w:ilvl w:val="0"/>
          <w:numId w:val="15"/>
        </w:numPr>
        <w:tabs>
          <w:tab w:val="left" w:pos="1273"/>
        </w:tabs>
        <w:spacing w:line="321" w:lineRule="exact"/>
        <w:jc w:val="left"/>
        <w:rPr>
          <w:sz w:val="28"/>
        </w:rPr>
      </w:pPr>
      <w:r w:rsidRPr="000F6427">
        <w:rPr>
          <w:sz w:val="28"/>
        </w:rPr>
        <w:t>Охранная зона тепловых</w:t>
      </w:r>
      <w:r w:rsidR="000F6427" w:rsidRPr="000F6427">
        <w:rPr>
          <w:sz w:val="28"/>
        </w:rPr>
        <w:t xml:space="preserve"> </w:t>
      </w:r>
      <w:r w:rsidRPr="000F6427">
        <w:rPr>
          <w:sz w:val="28"/>
        </w:rPr>
        <w:t>сетей;</w:t>
      </w:r>
    </w:p>
    <w:p w:rsidR="00F33A74" w:rsidRPr="000F6427" w:rsidRDefault="00F33A74" w:rsidP="00A268D2">
      <w:pPr>
        <w:pStyle w:val="a7"/>
        <w:numPr>
          <w:ilvl w:val="0"/>
          <w:numId w:val="15"/>
        </w:numPr>
        <w:tabs>
          <w:tab w:val="left" w:pos="1273"/>
        </w:tabs>
        <w:spacing w:before="48"/>
        <w:jc w:val="left"/>
        <w:rPr>
          <w:sz w:val="28"/>
        </w:rPr>
      </w:pPr>
      <w:r w:rsidRPr="000F6427">
        <w:rPr>
          <w:sz w:val="28"/>
        </w:rPr>
        <w:t>Охранная зона объектов энергетики (электросетевого</w:t>
      </w:r>
      <w:r w:rsidR="000F6427" w:rsidRPr="000F6427">
        <w:rPr>
          <w:sz w:val="28"/>
        </w:rPr>
        <w:t xml:space="preserve"> </w:t>
      </w:r>
      <w:r w:rsidRPr="000F6427">
        <w:rPr>
          <w:sz w:val="28"/>
        </w:rPr>
        <w:t>хозяйства);</w:t>
      </w:r>
    </w:p>
    <w:p w:rsidR="00F33A74" w:rsidRPr="000F6427" w:rsidRDefault="00F33A74" w:rsidP="00A268D2">
      <w:pPr>
        <w:pStyle w:val="a7"/>
        <w:numPr>
          <w:ilvl w:val="0"/>
          <w:numId w:val="15"/>
        </w:numPr>
        <w:tabs>
          <w:tab w:val="left" w:pos="1273"/>
        </w:tabs>
        <w:spacing w:before="48"/>
        <w:jc w:val="left"/>
        <w:rPr>
          <w:sz w:val="28"/>
        </w:rPr>
      </w:pPr>
      <w:r w:rsidRPr="000F6427">
        <w:rPr>
          <w:sz w:val="28"/>
        </w:rPr>
        <w:t>Охранная зона сетей</w:t>
      </w:r>
      <w:r w:rsidR="000F6427" w:rsidRPr="000F6427">
        <w:rPr>
          <w:sz w:val="28"/>
        </w:rPr>
        <w:t xml:space="preserve"> </w:t>
      </w:r>
      <w:r w:rsidRPr="000F6427">
        <w:rPr>
          <w:sz w:val="28"/>
        </w:rPr>
        <w:t>водоснабжения;</w:t>
      </w:r>
    </w:p>
    <w:p w:rsidR="00F33A74" w:rsidRPr="000F6427" w:rsidRDefault="00F33A74" w:rsidP="00A268D2">
      <w:pPr>
        <w:pStyle w:val="a7"/>
        <w:numPr>
          <w:ilvl w:val="0"/>
          <w:numId w:val="15"/>
        </w:numPr>
        <w:tabs>
          <w:tab w:val="left" w:pos="1273"/>
        </w:tabs>
        <w:spacing w:before="47"/>
        <w:jc w:val="left"/>
        <w:rPr>
          <w:sz w:val="28"/>
        </w:rPr>
      </w:pPr>
      <w:r w:rsidRPr="000F6427">
        <w:rPr>
          <w:sz w:val="28"/>
        </w:rPr>
        <w:t>Охранная зона сетей</w:t>
      </w:r>
      <w:r w:rsidR="000F6427" w:rsidRPr="000F6427">
        <w:rPr>
          <w:sz w:val="28"/>
        </w:rPr>
        <w:t xml:space="preserve"> </w:t>
      </w:r>
      <w:r w:rsidRPr="000F6427">
        <w:rPr>
          <w:sz w:val="28"/>
        </w:rPr>
        <w:t>водоотведения;</w:t>
      </w:r>
    </w:p>
    <w:p w:rsidR="000F6427" w:rsidRPr="000F6427" w:rsidRDefault="000F6427" w:rsidP="000F6427">
      <w:pPr>
        <w:pStyle w:val="a7"/>
        <w:numPr>
          <w:ilvl w:val="0"/>
          <w:numId w:val="15"/>
        </w:numPr>
        <w:tabs>
          <w:tab w:val="left" w:pos="1273"/>
        </w:tabs>
        <w:spacing w:before="47"/>
        <w:jc w:val="left"/>
        <w:rPr>
          <w:sz w:val="28"/>
        </w:rPr>
      </w:pPr>
      <w:r w:rsidRPr="000F6427">
        <w:rPr>
          <w:sz w:val="28"/>
        </w:rPr>
        <w:t>Охранная зона сетей связи;</w:t>
      </w:r>
    </w:p>
    <w:p w:rsidR="000F6427" w:rsidRPr="000F6427" w:rsidRDefault="000F6427" w:rsidP="00A268D2">
      <w:pPr>
        <w:pStyle w:val="a7"/>
        <w:numPr>
          <w:ilvl w:val="0"/>
          <w:numId w:val="15"/>
        </w:numPr>
        <w:tabs>
          <w:tab w:val="left" w:pos="1273"/>
        </w:tabs>
        <w:spacing w:before="47"/>
        <w:jc w:val="left"/>
        <w:rPr>
          <w:sz w:val="28"/>
        </w:rPr>
      </w:pPr>
      <w:r w:rsidRPr="000F6427">
        <w:rPr>
          <w:sz w:val="28"/>
        </w:rPr>
        <w:t>Охранная зона КНС;</w:t>
      </w:r>
    </w:p>
    <w:p w:rsidR="000F6427" w:rsidRPr="000F6427" w:rsidRDefault="000F6427" w:rsidP="00A268D2">
      <w:pPr>
        <w:pStyle w:val="a7"/>
        <w:numPr>
          <w:ilvl w:val="0"/>
          <w:numId w:val="15"/>
        </w:numPr>
        <w:tabs>
          <w:tab w:val="left" w:pos="1273"/>
        </w:tabs>
        <w:spacing w:before="47"/>
        <w:jc w:val="left"/>
        <w:rPr>
          <w:sz w:val="28"/>
        </w:rPr>
      </w:pPr>
      <w:r w:rsidRPr="000F6427">
        <w:rPr>
          <w:sz w:val="28"/>
        </w:rPr>
        <w:t>Охранная зона ВНС;</w:t>
      </w:r>
    </w:p>
    <w:p w:rsidR="00F33A74" w:rsidRPr="000F6427" w:rsidRDefault="00F33A74" w:rsidP="00A268D2">
      <w:pPr>
        <w:pStyle w:val="a7"/>
        <w:numPr>
          <w:ilvl w:val="0"/>
          <w:numId w:val="15"/>
        </w:numPr>
        <w:tabs>
          <w:tab w:val="left" w:pos="1273"/>
        </w:tabs>
        <w:spacing w:before="53"/>
        <w:jc w:val="left"/>
        <w:rPr>
          <w:sz w:val="28"/>
        </w:rPr>
      </w:pPr>
      <w:r w:rsidRPr="000F6427">
        <w:rPr>
          <w:sz w:val="28"/>
        </w:rPr>
        <w:t>Охранная зона трансформаторной</w:t>
      </w:r>
      <w:r w:rsidR="000F6427" w:rsidRPr="000F6427">
        <w:rPr>
          <w:sz w:val="28"/>
        </w:rPr>
        <w:t xml:space="preserve"> </w:t>
      </w:r>
      <w:r w:rsidRPr="000F6427">
        <w:rPr>
          <w:sz w:val="28"/>
        </w:rPr>
        <w:t>подстанции;</w:t>
      </w:r>
    </w:p>
    <w:p w:rsidR="00F33A74" w:rsidRPr="000F6427" w:rsidRDefault="00F33A74" w:rsidP="00A268D2">
      <w:pPr>
        <w:pStyle w:val="a7"/>
        <w:numPr>
          <w:ilvl w:val="0"/>
          <w:numId w:val="15"/>
        </w:numPr>
        <w:tabs>
          <w:tab w:val="left" w:pos="1273"/>
        </w:tabs>
        <w:spacing w:before="48"/>
        <w:jc w:val="left"/>
        <w:rPr>
          <w:sz w:val="28"/>
        </w:rPr>
      </w:pPr>
      <w:r w:rsidRPr="000F6427">
        <w:rPr>
          <w:sz w:val="28"/>
        </w:rPr>
        <w:t xml:space="preserve">Охранная зона </w:t>
      </w:r>
      <w:r w:rsidR="000F6427" w:rsidRPr="000F6427">
        <w:rPr>
          <w:sz w:val="28"/>
        </w:rPr>
        <w:t>котельной;</w:t>
      </w:r>
    </w:p>
    <w:p w:rsidR="000F6427" w:rsidRPr="000F6427" w:rsidRDefault="000F6427" w:rsidP="00A268D2">
      <w:pPr>
        <w:pStyle w:val="a7"/>
        <w:numPr>
          <w:ilvl w:val="0"/>
          <w:numId w:val="15"/>
        </w:numPr>
        <w:tabs>
          <w:tab w:val="left" w:pos="1273"/>
        </w:tabs>
        <w:spacing w:before="48"/>
        <w:jc w:val="left"/>
        <w:rPr>
          <w:sz w:val="28"/>
        </w:rPr>
      </w:pPr>
      <w:r w:rsidRPr="000F6427">
        <w:rPr>
          <w:sz w:val="28"/>
        </w:rPr>
        <w:t xml:space="preserve">Санитарно-защитная зона от площадок мусора; </w:t>
      </w:r>
    </w:p>
    <w:p w:rsidR="000F6427" w:rsidRPr="00F33A74" w:rsidRDefault="000F6427" w:rsidP="00F33A74">
      <w:pPr>
        <w:rPr>
          <w:sz w:val="28"/>
          <w:highlight w:val="yellow"/>
        </w:rPr>
        <w:sectPr w:rsidR="000F6427" w:rsidRPr="00F33A74">
          <w:pgSz w:w="12000" w:h="17020"/>
          <w:pgMar w:top="960" w:right="0" w:bottom="280" w:left="960" w:header="316" w:footer="0" w:gutter="0"/>
          <w:cols w:space="720"/>
        </w:sectPr>
      </w:pPr>
    </w:p>
    <w:p w:rsidR="00F33A74" w:rsidRPr="000F6427" w:rsidRDefault="00F33A74" w:rsidP="00F33A74">
      <w:pPr>
        <w:pStyle w:val="a5"/>
        <w:spacing w:before="89"/>
        <w:ind w:right="651"/>
        <w:jc w:val="right"/>
      </w:pPr>
      <w:r w:rsidRPr="000F6427">
        <w:lastRenderedPageBreak/>
        <w:t xml:space="preserve">Таблица № </w:t>
      </w:r>
      <w:r w:rsidR="00CB49FD" w:rsidRPr="000F6427">
        <w:t>11</w:t>
      </w:r>
    </w:p>
    <w:p w:rsidR="00F33A74" w:rsidRPr="003E135D" w:rsidRDefault="00F33A74" w:rsidP="00F33A74">
      <w:pPr>
        <w:pStyle w:val="a5"/>
        <w:spacing w:before="172"/>
        <w:ind w:left="1173" w:right="723"/>
        <w:jc w:val="center"/>
        <w:rPr>
          <w:highlight w:val="yellow"/>
        </w:rPr>
      </w:pPr>
      <w:r w:rsidRPr="003E135D">
        <w:rPr>
          <w:highlight w:val="yellow"/>
        </w:rPr>
        <w:t>Зоны с особыми условиями использования в границах проекта планировки</w:t>
      </w:r>
    </w:p>
    <w:p w:rsidR="00F33A74" w:rsidRPr="003E135D" w:rsidRDefault="00F33A74" w:rsidP="00F33A74">
      <w:pPr>
        <w:pStyle w:val="a5"/>
        <w:spacing w:before="48" w:after="55"/>
        <w:ind w:left="322" w:right="718"/>
        <w:jc w:val="center"/>
        <w:rPr>
          <w:highlight w:val="yellow"/>
        </w:rPr>
      </w:pPr>
      <w:r w:rsidRPr="003E135D">
        <w:rPr>
          <w:highlight w:val="yellow"/>
        </w:rPr>
        <w:t>территории</w:t>
      </w:r>
    </w:p>
    <w:tbl>
      <w:tblPr>
        <w:tblStyle w:val="TableNormal"/>
        <w:tblW w:w="0" w:type="auto"/>
        <w:jc w:val="center"/>
        <w:tblInd w:w="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8"/>
        <w:gridCol w:w="2747"/>
        <w:gridCol w:w="3150"/>
        <w:gridCol w:w="3780"/>
      </w:tblGrid>
      <w:tr w:rsidR="00F33A74" w:rsidRPr="003E135D" w:rsidTr="00D7548C">
        <w:trPr>
          <w:trHeight w:val="1267"/>
          <w:jc w:val="center"/>
        </w:trPr>
        <w:tc>
          <w:tcPr>
            <w:tcW w:w="668" w:type="dxa"/>
          </w:tcPr>
          <w:p w:rsidR="00F33A74" w:rsidRPr="003E135D" w:rsidRDefault="00F33A74" w:rsidP="00F33A74">
            <w:pPr>
              <w:pStyle w:val="TableParagraph"/>
              <w:spacing w:before="10"/>
              <w:rPr>
                <w:sz w:val="24"/>
                <w:szCs w:val="24"/>
                <w:highlight w:val="yellow"/>
              </w:rPr>
            </w:pPr>
          </w:p>
          <w:p w:rsidR="00F33A74" w:rsidRPr="003E135D" w:rsidRDefault="00F33A74" w:rsidP="00F33A74">
            <w:pPr>
              <w:pStyle w:val="TableParagraph"/>
              <w:spacing w:line="276" w:lineRule="auto"/>
              <w:ind w:left="172" w:right="142" w:firstLine="14"/>
              <w:rPr>
                <w:sz w:val="24"/>
                <w:szCs w:val="24"/>
                <w:highlight w:val="yellow"/>
              </w:rPr>
            </w:pPr>
            <w:r w:rsidRPr="003E135D">
              <w:rPr>
                <w:sz w:val="24"/>
                <w:szCs w:val="24"/>
                <w:highlight w:val="yellow"/>
              </w:rPr>
              <w:t>№, п/п</w:t>
            </w:r>
          </w:p>
        </w:tc>
        <w:tc>
          <w:tcPr>
            <w:tcW w:w="2747" w:type="dxa"/>
          </w:tcPr>
          <w:p w:rsidR="00F33A74" w:rsidRPr="003E135D" w:rsidRDefault="00F33A74" w:rsidP="00F33A74">
            <w:pPr>
              <w:pStyle w:val="TableParagraph"/>
              <w:rPr>
                <w:sz w:val="24"/>
                <w:szCs w:val="24"/>
                <w:highlight w:val="yellow"/>
              </w:rPr>
            </w:pPr>
          </w:p>
          <w:p w:rsidR="00F33A74" w:rsidRPr="003E135D" w:rsidRDefault="00F33A74" w:rsidP="00F33A74">
            <w:pPr>
              <w:pStyle w:val="TableParagraph"/>
              <w:spacing w:before="168"/>
              <w:ind w:left="340"/>
              <w:rPr>
                <w:sz w:val="24"/>
                <w:szCs w:val="24"/>
                <w:highlight w:val="yellow"/>
              </w:rPr>
            </w:pPr>
            <w:proofErr w:type="spellStart"/>
            <w:r w:rsidRPr="003E135D">
              <w:rPr>
                <w:sz w:val="24"/>
                <w:szCs w:val="24"/>
                <w:highlight w:val="yellow"/>
              </w:rPr>
              <w:t>Наименование</w:t>
            </w:r>
            <w:proofErr w:type="spellEnd"/>
            <w:r w:rsidRPr="003E135D">
              <w:rPr>
                <w:sz w:val="24"/>
                <w:szCs w:val="24"/>
                <w:highlight w:val="yellow"/>
              </w:rPr>
              <w:t xml:space="preserve"> </w:t>
            </w:r>
            <w:proofErr w:type="spellStart"/>
            <w:r w:rsidRPr="003E135D">
              <w:rPr>
                <w:sz w:val="24"/>
                <w:szCs w:val="24"/>
                <w:highlight w:val="yellow"/>
              </w:rPr>
              <w:t>зоны</w:t>
            </w:r>
            <w:proofErr w:type="spellEnd"/>
          </w:p>
        </w:tc>
        <w:tc>
          <w:tcPr>
            <w:tcW w:w="3150" w:type="dxa"/>
          </w:tcPr>
          <w:p w:rsidR="00F33A74" w:rsidRPr="003E135D" w:rsidRDefault="00F33A74" w:rsidP="00F33A74">
            <w:pPr>
              <w:pStyle w:val="TableParagraph"/>
              <w:rPr>
                <w:sz w:val="24"/>
                <w:szCs w:val="24"/>
                <w:highlight w:val="yellow"/>
              </w:rPr>
            </w:pPr>
          </w:p>
          <w:p w:rsidR="00F33A74" w:rsidRPr="003E135D" w:rsidRDefault="00F33A74" w:rsidP="00F33A74">
            <w:pPr>
              <w:pStyle w:val="TableParagraph"/>
              <w:spacing w:before="168"/>
              <w:ind w:left="102" w:right="103"/>
              <w:jc w:val="center"/>
              <w:rPr>
                <w:sz w:val="24"/>
                <w:szCs w:val="24"/>
                <w:highlight w:val="yellow"/>
              </w:rPr>
            </w:pPr>
            <w:proofErr w:type="spellStart"/>
            <w:r w:rsidRPr="003E135D">
              <w:rPr>
                <w:sz w:val="24"/>
                <w:szCs w:val="24"/>
                <w:highlight w:val="yellow"/>
              </w:rPr>
              <w:t>Размеры</w:t>
            </w:r>
            <w:proofErr w:type="spellEnd"/>
            <w:r w:rsidRPr="003E135D">
              <w:rPr>
                <w:sz w:val="24"/>
                <w:szCs w:val="24"/>
                <w:highlight w:val="yellow"/>
              </w:rPr>
              <w:t xml:space="preserve"> </w:t>
            </w:r>
            <w:proofErr w:type="spellStart"/>
            <w:r w:rsidRPr="003E135D">
              <w:rPr>
                <w:sz w:val="24"/>
                <w:szCs w:val="24"/>
                <w:highlight w:val="yellow"/>
              </w:rPr>
              <w:t>зоны</w:t>
            </w:r>
            <w:proofErr w:type="spellEnd"/>
          </w:p>
        </w:tc>
        <w:tc>
          <w:tcPr>
            <w:tcW w:w="3780" w:type="dxa"/>
          </w:tcPr>
          <w:p w:rsidR="00F33A74" w:rsidRPr="003E135D" w:rsidRDefault="00F33A74" w:rsidP="00F33A74">
            <w:pPr>
              <w:pStyle w:val="TableParagraph"/>
              <w:spacing w:line="276" w:lineRule="auto"/>
              <w:ind w:left="143" w:right="134" w:hanging="5"/>
              <w:jc w:val="center"/>
              <w:rPr>
                <w:sz w:val="24"/>
                <w:szCs w:val="24"/>
                <w:highlight w:val="yellow"/>
                <w:lang w:val="ru-RU"/>
              </w:rPr>
            </w:pPr>
            <w:r w:rsidRPr="003E135D">
              <w:rPr>
                <w:sz w:val="24"/>
                <w:szCs w:val="24"/>
                <w:highlight w:val="yellow"/>
                <w:lang w:val="ru-RU"/>
              </w:rPr>
              <w:t>Нормативно-правовой акт, документ, устанавливающий зону с особыми условиями</w:t>
            </w:r>
          </w:p>
          <w:p w:rsidR="00F33A74" w:rsidRPr="003E135D" w:rsidRDefault="00F33A74" w:rsidP="00F33A74">
            <w:pPr>
              <w:pStyle w:val="TableParagraph"/>
              <w:spacing w:line="275" w:lineRule="exact"/>
              <w:ind w:left="109" w:right="109"/>
              <w:jc w:val="center"/>
              <w:rPr>
                <w:sz w:val="24"/>
                <w:szCs w:val="24"/>
                <w:highlight w:val="yellow"/>
              </w:rPr>
            </w:pPr>
            <w:proofErr w:type="spellStart"/>
            <w:r w:rsidRPr="003E135D">
              <w:rPr>
                <w:sz w:val="24"/>
                <w:szCs w:val="24"/>
                <w:highlight w:val="yellow"/>
              </w:rPr>
              <w:t>использования</w:t>
            </w:r>
            <w:proofErr w:type="spellEnd"/>
          </w:p>
        </w:tc>
      </w:tr>
      <w:tr w:rsidR="000F6427" w:rsidRPr="003E135D" w:rsidTr="00D7548C">
        <w:trPr>
          <w:trHeight w:val="732"/>
          <w:jc w:val="center"/>
        </w:trPr>
        <w:tc>
          <w:tcPr>
            <w:tcW w:w="668" w:type="dxa"/>
            <w:vMerge w:val="restart"/>
          </w:tcPr>
          <w:p w:rsidR="000F6427" w:rsidRPr="003E135D" w:rsidRDefault="000F6427" w:rsidP="00F33A74">
            <w:pPr>
              <w:pStyle w:val="TableParagraph"/>
              <w:rPr>
                <w:sz w:val="24"/>
                <w:szCs w:val="24"/>
                <w:highlight w:val="yellow"/>
              </w:rPr>
            </w:pPr>
          </w:p>
          <w:p w:rsidR="000F6427" w:rsidRPr="003E135D" w:rsidRDefault="000F6427" w:rsidP="00F33A74">
            <w:pPr>
              <w:pStyle w:val="TableParagraph"/>
              <w:rPr>
                <w:sz w:val="24"/>
                <w:szCs w:val="24"/>
                <w:highlight w:val="yellow"/>
              </w:rPr>
            </w:pPr>
          </w:p>
          <w:p w:rsidR="000F6427" w:rsidRPr="003E135D" w:rsidRDefault="000F6427" w:rsidP="00F33A74">
            <w:pPr>
              <w:pStyle w:val="TableParagraph"/>
              <w:rPr>
                <w:sz w:val="24"/>
                <w:szCs w:val="24"/>
                <w:highlight w:val="yellow"/>
              </w:rPr>
            </w:pPr>
          </w:p>
          <w:p w:rsidR="000F6427" w:rsidRPr="003E135D" w:rsidRDefault="000F6427" w:rsidP="00F33A74">
            <w:pPr>
              <w:pStyle w:val="TableParagraph"/>
              <w:rPr>
                <w:sz w:val="24"/>
                <w:szCs w:val="24"/>
                <w:highlight w:val="yellow"/>
              </w:rPr>
            </w:pPr>
          </w:p>
          <w:p w:rsidR="000F6427" w:rsidRPr="003E135D" w:rsidRDefault="000F6427" w:rsidP="00F33A74">
            <w:pPr>
              <w:pStyle w:val="TableParagraph"/>
              <w:spacing w:before="226"/>
              <w:ind w:left="8"/>
              <w:jc w:val="center"/>
              <w:rPr>
                <w:sz w:val="24"/>
                <w:szCs w:val="24"/>
                <w:highlight w:val="yellow"/>
              </w:rPr>
            </w:pPr>
            <w:r w:rsidRPr="003E135D">
              <w:rPr>
                <w:sz w:val="24"/>
                <w:szCs w:val="24"/>
                <w:highlight w:val="yellow"/>
              </w:rPr>
              <w:t>1</w:t>
            </w:r>
          </w:p>
        </w:tc>
        <w:tc>
          <w:tcPr>
            <w:tcW w:w="2747" w:type="dxa"/>
            <w:vMerge w:val="restart"/>
          </w:tcPr>
          <w:p w:rsidR="000F6427" w:rsidRPr="003E135D" w:rsidRDefault="000F6427" w:rsidP="00F33A74">
            <w:pPr>
              <w:pStyle w:val="TableParagraph"/>
              <w:spacing w:before="2"/>
              <w:rPr>
                <w:sz w:val="24"/>
                <w:szCs w:val="24"/>
                <w:highlight w:val="yellow"/>
                <w:lang w:val="ru-RU"/>
              </w:rPr>
            </w:pPr>
          </w:p>
          <w:p w:rsidR="000F6427" w:rsidRPr="003E135D" w:rsidRDefault="000F6427" w:rsidP="00F33A74">
            <w:pPr>
              <w:pStyle w:val="TableParagraph"/>
              <w:spacing w:before="1" w:line="276" w:lineRule="auto"/>
              <w:ind w:left="306" w:right="299" w:firstLine="2"/>
              <w:jc w:val="center"/>
              <w:rPr>
                <w:sz w:val="24"/>
                <w:szCs w:val="24"/>
                <w:highlight w:val="yellow"/>
                <w:lang w:val="ru-RU"/>
              </w:rPr>
            </w:pPr>
            <w:r w:rsidRPr="003E135D">
              <w:rPr>
                <w:sz w:val="24"/>
                <w:szCs w:val="24"/>
                <w:highlight w:val="yellow"/>
                <w:lang w:val="ru-RU"/>
              </w:rPr>
              <w:t>Охранная зона объектов энергетики (электросетевого хозяйства)</w:t>
            </w:r>
          </w:p>
        </w:tc>
        <w:tc>
          <w:tcPr>
            <w:tcW w:w="3150" w:type="dxa"/>
          </w:tcPr>
          <w:p w:rsidR="000F6427" w:rsidRPr="003E135D" w:rsidRDefault="000F6427" w:rsidP="000F6427">
            <w:pPr>
              <w:jc w:val="center"/>
              <w:rPr>
                <w:color w:val="000000"/>
                <w:sz w:val="24"/>
                <w:szCs w:val="24"/>
                <w:highlight w:val="yellow"/>
                <w:lang w:val="ru-RU"/>
              </w:rPr>
            </w:pPr>
            <w:r w:rsidRPr="003E135D">
              <w:rPr>
                <w:color w:val="000000"/>
                <w:sz w:val="24"/>
                <w:szCs w:val="24"/>
                <w:highlight w:val="yellow"/>
                <w:lang w:val="ru-RU"/>
              </w:rPr>
              <w:t xml:space="preserve">1-20 </w:t>
            </w:r>
            <w:proofErr w:type="spellStart"/>
            <w:r w:rsidRPr="003E135D">
              <w:rPr>
                <w:color w:val="000000"/>
                <w:sz w:val="24"/>
                <w:szCs w:val="24"/>
                <w:highlight w:val="yellow"/>
                <w:lang w:val="ru-RU"/>
              </w:rPr>
              <w:t>кВ</w:t>
            </w:r>
            <w:proofErr w:type="spellEnd"/>
            <w:r w:rsidRPr="003E135D">
              <w:rPr>
                <w:color w:val="000000"/>
                <w:sz w:val="24"/>
                <w:szCs w:val="24"/>
                <w:highlight w:val="yellow"/>
                <w:lang w:val="ru-RU"/>
              </w:rPr>
              <w:t xml:space="preserve"> - 10 метров в каждую сторону (высоковольтные)</w:t>
            </w:r>
          </w:p>
          <w:p w:rsidR="000F6427" w:rsidRPr="003E135D" w:rsidRDefault="000F6427" w:rsidP="00F33A74">
            <w:pPr>
              <w:pStyle w:val="TableParagraph"/>
              <w:spacing w:line="274" w:lineRule="exact"/>
              <w:ind w:left="104" w:right="103"/>
              <w:jc w:val="center"/>
              <w:rPr>
                <w:sz w:val="24"/>
                <w:szCs w:val="24"/>
                <w:highlight w:val="yellow"/>
                <w:lang w:val="ru-RU"/>
              </w:rPr>
            </w:pPr>
          </w:p>
        </w:tc>
        <w:tc>
          <w:tcPr>
            <w:tcW w:w="3780" w:type="dxa"/>
            <w:vMerge w:val="restart"/>
          </w:tcPr>
          <w:p w:rsidR="000F6427" w:rsidRPr="003E135D" w:rsidRDefault="000F6427" w:rsidP="000F6427">
            <w:pPr>
              <w:pStyle w:val="TableParagraph"/>
              <w:spacing w:before="155" w:line="276" w:lineRule="auto"/>
              <w:ind w:left="104" w:right="102" w:hanging="14"/>
              <w:rPr>
                <w:sz w:val="24"/>
                <w:szCs w:val="24"/>
                <w:highlight w:val="yellow"/>
                <w:lang w:val="ru-RU"/>
              </w:rPr>
            </w:pPr>
            <w:r w:rsidRPr="003E135D">
              <w:rPr>
                <w:sz w:val="24"/>
                <w:szCs w:val="24"/>
                <w:highlight w:val="yellow"/>
                <w:lang w:val="ru-RU"/>
              </w:rPr>
              <w:t xml:space="preserve">Постановление Правительства РФ от 24 февраля 2009 г. </w:t>
            </w:r>
            <w:r w:rsidRPr="003E135D">
              <w:rPr>
                <w:sz w:val="24"/>
                <w:szCs w:val="24"/>
                <w:highlight w:val="yellow"/>
              </w:rPr>
              <w:t>N</w:t>
            </w:r>
            <w:r w:rsidRPr="003E135D">
              <w:rPr>
                <w:sz w:val="24"/>
                <w:szCs w:val="24"/>
                <w:highlight w:val="yellow"/>
                <w:lang w:val="ru-RU"/>
              </w:rPr>
              <w:t xml:space="preserve">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0F6427" w:rsidRPr="003E135D" w:rsidTr="00D7548C">
        <w:trPr>
          <w:trHeight w:val="731"/>
          <w:jc w:val="center"/>
        </w:trPr>
        <w:tc>
          <w:tcPr>
            <w:tcW w:w="668" w:type="dxa"/>
            <w:vMerge/>
          </w:tcPr>
          <w:p w:rsidR="000F6427" w:rsidRPr="003E135D" w:rsidRDefault="000F6427" w:rsidP="00F33A74">
            <w:pPr>
              <w:pStyle w:val="TableParagraph"/>
              <w:rPr>
                <w:sz w:val="24"/>
                <w:szCs w:val="24"/>
                <w:highlight w:val="yellow"/>
                <w:lang w:val="ru-RU"/>
              </w:rPr>
            </w:pPr>
          </w:p>
        </w:tc>
        <w:tc>
          <w:tcPr>
            <w:tcW w:w="2747" w:type="dxa"/>
            <w:vMerge/>
          </w:tcPr>
          <w:p w:rsidR="000F6427" w:rsidRPr="003E135D" w:rsidRDefault="000F6427" w:rsidP="00F33A74">
            <w:pPr>
              <w:pStyle w:val="TableParagraph"/>
              <w:spacing w:before="2"/>
              <w:rPr>
                <w:sz w:val="24"/>
                <w:szCs w:val="24"/>
                <w:highlight w:val="yellow"/>
                <w:lang w:val="ru-RU"/>
              </w:rPr>
            </w:pPr>
          </w:p>
        </w:tc>
        <w:tc>
          <w:tcPr>
            <w:tcW w:w="3150" w:type="dxa"/>
          </w:tcPr>
          <w:p w:rsidR="000F6427" w:rsidRPr="003E135D" w:rsidRDefault="000F6427" w:rsidP="000F6427">
            <w:pPr>
              <w:jc w:val="center"/>
              <w:rPr>
                <w:color w:val="000000"/>
                <w:sz w:val="24"/>
                <w:szCs w:val="24"/>
                <w:highlight w:val="yellow"/>
                <w:lang w:val="ru-RU"/>
              </w:rPr>
            </w:pPr>
            <w:r w:rsidRPr="003E135D">
              <w:rPr>
                <w:color w:val="000000"/>
                <w:sz w:val="24"/>
                <w:szCs w:val="24"/>
                <w:highlight w:val="yellow"/>
                <w:lang w:val="ru-RU"/>
              </w:rPr>
              <w:t xml:space="preserve">110 </w:t>
            </w:r>
            <w:proofErr w:type="spellStart"/>
            <w:r w:rsidRPr="003E135D">
              <w:rPr>
                <w:color w:val="000000"/>
                <w:sz w:val="24"/>
                <w:szCs w:val="24"/>
                <w:highlight w:val="yellow"/>
                <w:lang w:val="ru-RU"/>
              </w:rPr>
              <w:t>кВ</w:t>
            </w:r>
            <w:proofErr w:type="spellEnd"/>
            <w:r w:rsidRPr="003E135D">
              <w:rPr>
                <w:color w:val="000000"/>
                <w:sz w:val="24"/>
                <w:szCs w:val="24"/>
                <w:highlight w:val="yellow"/>
                <w:lang w:val="ru-RU"/>
              </w:rPr>
              <w:t xml:space="preserve"> - 20 метров в каждую сторону (высоковольтные)</w:t>
            </w:r>
          </w:p>
          <w:p w:rsidR="000F6427" w:rsidRPr="003E135D" w:rsidRDefault="000F6427" w:rsidP="000F6427">
            <w:pPr>
              <w:jc w:val="center"/>
              <w:rPr>
                <w:color w:val="000000"/>
                <w:sz w:val="24"/>
                <w:szCs w:val="24"/>
                <w:highlight w:val="yellow"/>
                <w:lang w:val="ru-RU"/>
              </w:rPr>
            </w:pPr>
          </w:p>
        </w:tc>
        <w:tc>
          <w:tcPr>
            <w:tcW w:w="3780" w:type="dxa"/>
            <w:vMerge/>
          </w:tcPr>
          <w:p w:rsidR="000F6427" w:rsidRPr="003E135D" w:rsidRDefault="000F6427" w:rsidP="00F33A74">
            <w:pPr>
              <w:pStyle w:val="TableParagraph"/>
              <w:spacing w:before="155" w:line="276" w:lineRule="auto"/>
              <w:ind w:left="104" w:right="102" w:firstLine="384"/>
              <w:rPr>
                <w:sz w:val="24"/>
                <w:szCs w:val="24"/>
                <w:highlight w:val="yellow"/>
                <w:lang w:val="ru-RU"/>
              </w:rPr>
            </w:pPr>
          </w:p>
        </w:tc>
      </w:tr>
      <w:tr w:rsidR="000F6427" w:rsidRPr="003E135D" w:rsidTr="00D7548C">
        <w:trPr>
          <w:trHeight w:val="1267"/>
          <w:jc w:val="center"/>
        </w:trPr>
        <w:tc>
          <w:tcPr>
            <w:tcW w:w="668" w:type="dxa"/>
            <w:vMerge/>
          </w:tcPr>
          <w:p w:rsidR="000F6427" w:rsidRPr="003E135D" w:rsidRDefault="000F6427" w:rsidP="00F33A74">
            <w:pPr>
              <w:rPr>
                <w:sz w:val="24"/>
                <w:szCs w:val="24"/>
                <w:highlight w:val="yellow"/>
                <w:lang w:val="ru-RU"/>
              </w:rPr>
            </w:pPr>
          </w:p>
        </w:tc>
        <w:tc>
          <w:tcPr>
            <w:tcW w:w="2747" w:type="dxa"/>
          </w:tcPr>
          <w:p w:rsidR="000F6427" w:rsidRPr="003E135D" w:rsidRDefault="000F6427" w:rsidP="00F33A74">
            <w:pPr>
              <w:pStyle w:val="TableParagraph"/>
              <w:spacing w:before="150" w:line="276" w:lineRule="auto"/>
              <w:ind w:left="383" w:right="375" w:firstLine="1"/>
              <w:jc w:val="center"/>
              <w:rPr>
                <w:sz w:val="24"/>
                <w:szCs w:val="24"/>
                <w:highlight w:val="yellow"/>
              </w:rPr>
            </w:pPr>
            <w:proofErr w:type="spellStart"/>
            <w:r w:rsidRPr="003E135D">
              <w:rPr>
                <w:sz w:val="24"/>
                <w:szCs w:val="24"/>
                <w:highlight w:val="yellow"/>
              </w:rPr>
              <w:t>Охранная</w:t>
            </w:r>
            <w:proofErr w:type="spellEnd"/>
            <w:r w:rsidRPr="003E135D">
              <w:rPr>
                <w:sz w:val="24"/>
                <w:szCs w:val="24"/>
                <w:highlight w:val="yellow"/>
              </w:rPr>
              <w:t xml:space="preserve"> </w:t>
            </w:r>
            <w:proofErr w:type="spellStart"/>
            <w:r w:rsidRPr="003E135D">
              <w:rPr>
                <w:sz w:val="24"/>
                <w:szCs w:val="24"/>
                <w:highlight w:val="yellow"/>
              </w:rPr>
              <w:t>зона</w:t>
            </w:r>
            <w:proofErr w:type="spellEnd"/>
            <w:r w:rsidRPr="003E135D">
              <w:rPr>
                <w:sz w:val="24"/>
                <w:szCs w:val="24"/>
                <w:highlight w:val="yellow"/>
              </w:rPr>
              <w:t xml:space="preserve"> </w:t>
            </w:r>
            <w:proofErr w:type="spellStart"/>
            <w:r w:rsidRPr="003E135D">
              <w:rPr>
                <w:sz w:val="24"/>
                <w:szCs w:val="24"/>
                <w:highlight w:val="yellow"/>
              </w:rPr>
              <w:t>трансформаторных</w:t>
            </w:r>
            <w:proofErr w:type="spellEnd"/>
            <w:r w:rsidRPr="003E135D">
              <w:rPr>
                <w:sz w:val="24"/>
                <w:szCs w:val="24"/>
                <w:highlight w:val="yellow"/>
              </w:rPr>
              <w:t xml:space="preserve"> </w:t>
            </w:r>
            <w:proofErr w:type="spellStart"/>
            <w:r w:rsidRPr="003E135D">
              <w:rPr>
                <w:sz w:val="24"/>
                <w:szCs w:val="24"/>
                <w:highlight w:val="yellow"/>
              </w:rPr>
              <w:t>подстанций</w:t>
            </w:r>
            <w:proofErr w:type="spellEnd"/>
          </w:p>
        </w:tc>
        <w:tc>
          <w:tcPr>
            <w:tcW w:w="3150" w:type="dxa"/>
          </w:tcPr>
          <w:p w:rsidR="000F6427" w:rsidRPr="003E135D" w:rsidRDefault="000F6427" w:rsidP="00F33A74">
            <w:pPr>
              <w:pStyle w:val="TableParagraph"/>
              <w:rPr>
                <w:sz w:val="24"/>
                <w:szCs w:val="24"/>
                <w:highlight w:val="yellow"/>
              </w:rPr>
            </w:pPr>
          </w:p>
          <w:p w:rsidR="000F6427" w:rsidRPr="003E135D" w:rsidRDefault="000F6427" w:rsidP="00F33A74">
            <w:pPr>
              <w:pStyle w:val="TableParagraph"/>
              <w:spacing w:before="168"/>
              <w:ind w:left="103" w:right="103"/>
              <w:jc w:val="center"/>
              <w:rPr>
                <w:sz w:val="24"/>
                <w:szCs w:val="24"/>
                <w:highlight w:val="yellow"/>
              </w:rPr>
            </w:pPr>
            <w:r w:rsidRPr="003E135D">
              <w:rPr>
                <w:sz w:val="24"/>
                <w:szCs w:val="24"/>
                <w:highlight w:val="yellow"/>
              </w:rPr>
              <w:t xml:space="preserve">10 </w:t>
            </w:r>
            <w:proofErr w:type="spellStart"/>
            <w:r w:rsidRPr="003E135D">
              <w:rPr>
                <w:sz w:val="24"/>
                <w:szCs w:val="24"/>
                <w:highlight w:val="yellow"/>
              </w:rPr>
              <w:t>метров</w:t>
            </w:r>
            <w:proofErr w:type="spellEnd"/>
          </w:p>
        </w:tc>
        <w:tc>
          <w:tcPr>
            <w:tcW w:w="3780" w:type="dxa"/>
            <w:vMerge/>
          </w:tcPr>
          <w:p w:rsidR="000F6427" w:rsidRPr="003E135D" w:rsidRDefault="000F6427" w:rsidP="00F33A74">
            <w:pPr>
              <w:rPr>
                <w:sz w:val="24"/>
                <w:szCs w:val="24"/>
                <w:highlight w:val="yellow"/>
              </w:rPr>
            </w:pPr>
          </w:p>
        </w:tc>
      </w:tr>
      <w:tr w:rsidR="00F33A74" w:rsidRPr="003E135D" w:rsidTr="00D7548C">
        <w:trPr>
          <w:trHeight w:val="1583"/>
          <w:jc w:val="center"/>
        </w:trPr>
        <w:tc>
          <w:tcPr>
            <w:tcW w:w="668" w:type="dxa"/>
            <w:vMerge w:val="restart"/>
          </w:tcPr>
          <w:p w:rsidR="00F33A74" w:rsidRPr="003E135D" w:rsidRDefault="00F33A74" w:rsidP="00F33A74">
            <w:pPr>
              <w:pStyle w:val="TableParagraph"/>
              <w:rPr>
                <w:sz w:val="24"/>
                <w:szCs w:val="24"/>
                <w:highlight w:val="yellow"/>
              </w:rPr>
            </w:pPr>
          </w:p>
          <w:p w:rsidR="00F33A74" w:rsidRPr="003E135D" w:rsidRDefault="00F33A74" w:rsidP="00F33A74">
            <w:pPr>
              <w:pStyle w:val="TableParagraph"/>
              <w:rPr>
                <w:sz w:val="24"/>
                <w:szCs w:val="24"/>
                <w:highlight w:val="yellow"/>
              </w:rPr>
            </w:pPr>
          </w:p>
          <w:p w:rsidR="00F33A74" w:rsidRPr="003E135D" w:rsidRDefault="00F33A74" w:rsidP="00F33A74">
            <w:pPr>
              <w:pStyle w:val="TableParagraph"/>
              <w:rPr>
                <w:sz w:val="24"/>
                <w:szCs w:val="24"/>
                <w:highlight w:val="yellow"/>
              </w:rPr>
            </w:pPr>
          </w:p>
          <w:p w:rsidR="00F33A74" w:rsidRPr="003E135D" w:rsidRDefault="00F33A74" w:rsidP="00F33A74">
            <w:pPr>
              <w:pStyle w:val="TableParagraph"/>
              <w:rPr>
                <w:sz w:val="24"/>
                <w:szCs w:val="24"/>
                <w:highlight w:val="yellow"/>
              </w:rPr>
            </w:pPr>
          </w:p>
          <w:p w:rsidR="00F33A74" w:rsidRPr="003E135D" w:rsidRDefault="00F33A74" w:rsidP="00F33A74">
            <w:pPr>
              <w:pStyle w:val="TableParagraph"/>
              <w:spacing w:before="8"/>
              <w:rPr>
                <w:sz w:val="24"/>
                <w:szCs w:val="24"/>
                <w:highlight w:val="yellow"/>
              </w:rPr>
            </w:pPr>
          </w:p>
          <w:p w:rsidR="00F33A74" w:rsidRPr="003E135D" w:rsidRDefault="00F33A74" w:rsidP="00F33A74">
            <w:pPr>
              <w:pStyle w:val="TableParagraph"/>
              <w:ind w:left="8"/>
              <w:jc w:val="center"/>
              <w:rPr>
                <w:sz w:val="24"/>
                <w:szCs w:val="24"/>
                <w:highlight w:val="yellow"/>
              </w:rPr>
            </w:pPr>
            <w:r w:rsidRPr="003E135D">
              <w:rPr>
                <w:sz w:val="24"/>
                <w:szCs w:val="24"/>
                <w:highlight w:val="yellow"/>
              </w:rPr>
              <w:t>3</w:t>
            </w:r>
          </w:p>
        </w:tc>
        <w:tc>
          <w:tcPr>
            <w:tcW w:w="2747" w:type="dxa"/>
          </w:tcPr>
          <w:p w:rsidR="00F33A74" w:rsidRPr="003E135D" w:rsidRDefault="00F33A74" w:rsidP="00F33A74">
            <w:pPr>
              <w:pStyle w:val="TableParagraph"/>
              <w:rPr>
                <w:sz w:val="24"/>
                <w:szCs w:val="24"/>
                <w:highlight w:val="yellow"/>
              </w:rPr>
            </w:pPr>
          </w:p>
          <w:p w:rsidR="00F33A74" w:rsidRPr="003E135D" w:rsidRDefault="00F33A74" w:rsidP="00F33A74">
            <w:pPr>
              <w:pStyle w:val="TableParagraph"/>
              <w:spacing w:before="168" w:line="276" w:lineRule="auto"/>
              <w:ind w:left="575" w:right="554" w:firstLine="43"/>
              <w:rPr>
                <w:sz w:val="24"/>
                <w:szCs w:val="24"/>
                <w:highlight w:val="yellow"/>
              </w:rPr>
            </w:pPr>
            <w:proofErr w:type="spellStart"/>
            <w:r w:rsidRPr="003E135D">
              <w:rPr>
                <w:sz w:val="24"/>
                <w:szCs w:val="24"/>
                <w:highlight w:val="yellow"/>
              </w:rPr>
              <w:t>Охранная</w:t>
            </w:r>
            <w:proofErr w:type="spellEnd"/>
            <w:r w:rsidRPr="003E135D">
              <w:rPr>
                <w:sz w:val="24"/>
                <w:szCs w:val="24"/>
                <w:highlight w:val="yellow"/>
              </w:rPr>
              <w:t xml:space="preserve"> </w:t>
            </w:r>
            <w:proofErr w:type="spellStart"/>
            <w:r w:rsidRPr="003E135D">
              <w:rPr>
                <w:sz w:val="24"/>
                <w:szCs w:val="24"/>
                <w:highlight w:val="yellow"/>
              </w:rPr>
              <w:t>зона</w:t>
            </w:r>
            <w:proofErr w:type="spellEnd"/>
            <w:r w:rsidRPr="003E135D">
              <w:rPr>
                <w:sz w:val="24"/>
                <w:szCs w:val="24"/>
                <w:highlight w:val="yellow"/>
              </w:rPr>
              <w:t xml:space="preserve"> </w:t>
            </w:r>
            <w:proofErr w:type="spellStart"/>
            <w:r w:rsidRPr="003E135D">
              <w:rPr>
                <w:sz w:val="24"/>
                <w:szCs w:val="24"/>
                <w:highlight w:val="yellow"/>
              </w:rPr>
              <w:t>тепловых</w:t>
            </w:r>
            <w:proofErr w:type="spellEnd"/>
            <w:r w:rsidRPr="003E135D">
              <w:rPr>
                <w:sz w:val="24"/>
                <w:szCs w:val="24"/>
                <w:highlight w:val="yellow"/>
              </w:rPr>
              <w:t xml:space="preserve"> </w:t>
            </w:r>
            <w:proofErr w:type="spellStart"/>
            <w:r w:rsidRPr="003E135D">
              <w:rPr>
                <w:sz w:val="24"/>
                <w:szCs w:val="24"/>
                <w:highlight w:val="yellow"/>
              </w:rPr>
              <w:t>сетей</w:t>
            </w:r>
            <w:proofErr w:type="spellEnd"/>
          </w:p>
        </w:tc>
        <w:tc>
          <w:tcPr>
            <w:tcW w:w="3150" w:type="dxa"/>
          </w:tcPr>
          <w:p w:rsidR="00F33A74" w:rsidRPr="003E135D" w:rsidRDefault="00F33A74" w:rsidP="00F33A74">
            <w:pPr>
              <w:pStyle w:val="TableParagraph"/>
              <w:rPr>
                <w:sz w:val="24"/>
                <w:szCs w:val="24"/>
                <w:highlight w:val="yellow"/>
              </w:rPr>
            </w:pPr>
          </w:p>
          <w:p w:rsidR="00F33A74" w:rsidRPr="003E135D" w:rsidRDefault="00F33A74" w:rsidP="00F33A74">
            <w:pPr>
              <w:pStyle w:val="TableParagraph"/>
              <w:spacing w:before="168" w:line="276" w:lineRule="auto"/>
              <w:ind w:left="1161" w:hanging="486"/>
              <w:rPr>
                <w:sz w:val="24"/>
                <w:szCs w:val="24"/>
                <w:highlight w:val="yellow"/>
              </w:rPr>
            </w:pPr>
            <w:r w:rsidRPr="003E135D">
              <w:rPr>
                <w:sz w:val="24"/>
                <w:szCs w:val="24"/>
                <w:highlight w:val="yellow"/>
              </w:rPr>
              <w:t xml:space="preserve">3 </w:t>
            </w:r>
            <w:proofErr w:type="spellStart"/>
            <w:r w:rsidRPr="003E135D">
              <w:rPr>
                <w:sz w:val="24"/>
                <w:szCs w:val="24"/>
                <w:highlight w:val="yellow"/>
              </w:rPr>
              <w:t>метра</w:t>
            </w:r>
            <w:proofErr w:type="spellEnd"/>
            <w:r w:rsidRPr="003E135D">
              <w:rPr>
                <w:sz w:val="24"/>
                <w:szCs w:val="24"/>
                <w:highlight w:val="yellow"/>
              </w:rPr>
              <w:t xml:space="preserve"> в </w:t>
            </w:r>
            <w:proofErr w:type="spellStart"/>
            <w:r w:rsidRPr="003E135D">
              <w:rPr>
                <w:sz w:val="24"/>
                <w:szCs w:val="24"/>
                <w:highlight w:val="yellow"/>
              </w:rPr>
              <w:t>каждую</w:t>
            </w:r>
            <w:proofErr w:type="spellEnd"/>
            <w:r w:rsidRPr="003E135D">
              <w:rPr>
                <w:sz w:val="24"/>
                <w:szCs w:val="24"/>
                <w:highlight w:val="yellow"/>
              </w:rPr>
              <w:t xml:space="preserve"> </w:t>
            </w:r>
            <w:proofErr w:type="spellStart"/>
            <w:r w:rsidRPr="003E135D">
              <w:rPr>
                <w:sz w:val="24"/>
                <w:szCs w:val="24"/>
                <w:highlight w:val="yellow"/>
              </w:rPr>
              <w:t>сторону</w:t>
            </w:r>
            <w:proofErr w:type="spellEnd"/>
          </w:p>
        </w:tc>
        <w:tc>
          <w:tcPr>
            <w:tcW w:w="3780" w:type="dxa"/>
          </w:tcPr>
          <w:p w:rsidR="00F33A74" w:rsidRPr="003E135D" w:rsidRDefault="00F33A74" w:rsidP="00F33A74">
            <w:pPr>
              <w:pStyle w:val="TableParagraph"/>
              <w:tabs>
                <w:tab w:val="left" w:pos="2537"/>
                <w:tab w:val="left" w:pos="2811"/>
              </w:tabs>
              <w:spacing w:line="276" w:lineRule="auto"/>
              <w:ind w:left="104" w:right="97" w:firstLine="567"/>
              <w:jc w:val="both"/>
              <w:rPr>
                <w:sz w:val="24"/>
                <w:szCs w:val="24"/>
                <w:highlight w:val="yellow"/>
                <w:lang w:val="ru-RU"/>
              </w:rPr>
            </w:pPr>
            <w:r w:rsidRPr="003E135D">
              <w:rPr>
                <w:sz w:val="24"/>
                <w:szCs w:val="24"/>
                <w:highlight w:val="yellow"/>
                <w:lang w:val="ru-RU"/>
              </w:rPr>
              <w:t>Размеры</w:t>
            </w:r>
            <w:r w:rsidRPr="003E135D">
              <w:rPr>
                <w:sz w:val="24"/>
                <w:szCs w:val="24"/>
                <w:highlight w:val="yellow"/>
                <w:lang w:val="ru-RU"/>
              </w:rPr>
              <w:tab/>
              <w:t xml:space="preserve">санитарно- защитных зон (далее СЗЗ) устанавливаются в </w:t>
            </w:r>
            <w:r w:rsidRPr="003E135D">
              <w:rPr>
                <w:spacing w:val="-3"/>
                <w:sz w:val="24"/>
                <w:szCs w:val="24"/>
                <w:highlight w:val="yellow"/>
                <w:lang w:val="ru-RU"/>
              </w:rPr>
              <w:t xml:space="preserve">соответствии </w:t>
            </w:r>
            <w:r w:rsidRPr="003E135D">
              <w:rPr>
                <w:sz w:val="24"/>
                <w:szCs w:val="24"/>
                <w:highlight w:val="yellow"/>
                <w:lang w:val="ru-RU"/>
              </w:rPr>
              <w:t xml:space="preserve">с </w:t>
            </w:r>
            <w:r w:rsidRPr="003E135D">
              <w:rPr>
                <w:spacing w:val="-3"/>
                <w:sz w:val="24"/>
                <w:szCs w:val="24"/>
                <w:highlight w:val="yellow"/>
                <w:lang w:val="ru-RU"/>
              </w:rPr>
              <w:t>требованиями</w:t>
            </w:r>
            <w:r w:rsidRPr="003E135D">
              <w:rPr>
                <w:spacing w:val="-3"/>
                <w:sz w:val="24"/>
                <w:szCs w:val="24"/>
                <w:highlight w:val="yellow"/>
                <w:lang w:val="ru-RU"/>
              </w:rPr>
              <w:tab/>
            </w:r>
            <w:r w:rsidRPr="003E135D">
              <w:rPr>
                <w:spacing w:val="-3"/>
                <w:sz w:val="24"/>
                <w:szCs w:val="24"/>
                <w:highlight w:val="yellow"/>
                <w:lang w:val="ru-RU"/>
              </w:rPr>
              <w:tab/>
            </w:r>
            <w:r w:rsidRPr="003E135D">
              <w:rPr>
                <w:spacing w:val="-6"/>
                <w:sz w:val="24"/>
                <w:szCs w:val="24"/>
                <w:highlight w:val="yellow"/>
                <w:lang w:val="ru-RU"/>
              </w:rPr>
              <w:t>СанПиН</w:t>
            </w:r>
          </w:p>
          <w:p w:rsidR="00F33A74" w:rsidRPr="003E135D" w:rsidRDefault="00F33A74" w:rsidP="00F33A74">
            <w:pPr>
              <w:pStyle w:val="TableParagraph"/>
              <w:spacing w:line="274" w:lineRule="exact"/>
              <w:ind w:left="104"/>
              <w:rPr>
                <w:sz w:val="24"/>
                <w:szCs w:val="24"/>
                <w:highlight w:val="yellow"/>
              </w:rPr>
            </w:pPr>
            <w:r w:rsidRPr="003E135D">
              <w:rPr>
                <w:sz w:val="24"/>
                <w:szCs w:val="24"/>
                <w:highlight w:val="yellow"/>
              </w:rPr>
              <w:t>2.2.1/2.1.1.1200-03</w:t>
            </w:r>
          </w:p>
        </w:tc>
      </w:tr>
      <w:tr w:rsidR="00F33A74" w:rsidRPr="003E135D" w:rsidTr="00D7548C">
        <w:trPr>
          <w:trHeight w:val="1699"/>
          <w:jc w:val="center"/>
        </w:trPr>
        <w:tc>
          <w:tcPr>
            <w:tcW w:w="668" w:type="dxa"/>
            <w:vMerge/>
            <w:tcBorders>
              <w:top w:val="nil"/>
            </w:tcBorders>
          </w:tcPr>
          <w:p w:rsidR="00F33A74" w:rsidRPr="003E135D" w:rsidRDefault="00F33A74" w:rsidP="00F33A74">
            <w:pPr>
              <w:rPr>
                <w:sz w:val="24"/>
                <w:szCs w:val="24"/>
                <w:highlight w:val="yellow"/>
              </w:rPr>
            </w:pPr>
          </w:p>
        </w:tc>
        <w:tc>
          <w:tcPr>
            <w:tcW w:w="2747" w:type="dxa"/>
          </w:tcPr>
          <w:p w:rsidR="00F33A74" w:rsidRPr="003E135D" w:rsidRDefault="00F33A74" w:rsidP="00F33A74">
            <w:pPr>
              <w:pStyle w:val="TableParagraph"/>
              <w:spacing w:before="9"/>
              <w:rPr>
                <w:sz w:val="24"/>
                <w:szCs w:val="24"/>
                <w:highlight w:val="yellow"/>
                <w:lang w:val="ru-RU"/>
              </w:rPr>
            </w:pPr>
          </w:p>
          <w:p w:rsidR="00F33A74" w:rsidRPr="003E135D" w:rsidRDefault="00F33A74" w:rsidP="000F6427">
            <w:pPr>
              <w:pStyle w:val="TableParagraph"/>
              <w:spacing w:line="276" w:lineRule="auto"/>
              <w:ind w:left="129" w:right="127" w:firstLine="5"/>
              <w:jc w:val="center"/>
              <w:rPr>
                <w:sz w:val="24"/>
                <w:szCs w:val="24"/>
                <w:highlight w:val="yellow"/>
                <w:lang w:val="ru-RU"/>
              </w:rPr>
            </w:pPr>
            <w:r w:rsidRPr="003E135D">
              <w:rPr>
                <w:sz w:val="24"/>
                <w:szCs w:val="24"/>
                <w:highlight w:val="yellow"/>
                <w:lang w:val="ru-RU"/>
              </w:rPr>
              <w:t xml:space="preserve">Охранная зона </w:t>
            </w:r>
            <w:r w:rsidR="000F6427" w:rsidRPr="003E135D">
              <w:rPr>
                <w:sz w:val="24"/>
                <w:szCs w:val="24"/>
                <w:highlight w:val="yellow"/>
                <w:lang w:val="ru-RU"/>
              </w:rPr>
              <w:t>котельной</w:t>
            </w:r>
          </w:p>
        </w:tc>
        <w:tc>
          <w:tcPr>
            <w:tcW w:w="3150" w:type="dxa"/>
          </w:tcPr>
          <w:p w:rsidR="00F33A74" w:rsidRPr="003E135D" w:rsidRDefault="00F33A74" w:rsidP="00F33A74">
            <w:pPr>
              <w:pStyle w:val="TableParagraph"/>
              <w:rPr>
                <w:sz w:val="24"/>
                <w:szCs w:val="24"/>
                <w:highlight w:val="yellow"/>
                <w:lang w:val="ru-RU"/>
              </w:rPr>
            </w:pPr>
          </w:p>
          <w:p w:rsidR="00F33A74" w:rsidRPr="003E135D" w:rsidRDefault="00F33A74" w:rsidP="00F33A74">
            <w:pPr>
              <w:pStyle w:val="TableParagraph"/>
              <w:spacing w:before="4"/>
              <w:rPr>
                <w:sz w:val="24"/>
                <w:szCs w:val="24"/>
                <w:highlight w:val="yellow"/>
                <w:lang w:val="ru-RU"/>
              </w:rPr>
            </w:pPr>
          </w:p>
          <w:p w:rsidR="00F33A74" w:rsidRPr="003E135D" w:rsidRDefault="00F33A74" w:rsidP="00F33A74">
            <w:pPr>
              <w:pStyle w:val="TableParagraph"/>
              <w:ind w:left="102" w:right="103"/>
              <w:jc w:val="center"/>
              <w:rPr>
                <w:sz w:val="24"/>
                <w:szCs w:val="24"/>
                <w:highlight w:val="yellow"/>
                <w:lang w:val="ru-RU"/>
              </w:rPr>
            </w:pPr>
            <w:r w:rsidRPr="003E135D">
              <w:rPr>
                <w:sz w:val="24"/>
                <w:szCs w:val="24"/>
                <w:highlight w:val="yellow"/>
              </w:rPr>
              <w:t>15м</w:t>
            </w:r>
            <w:proofErr w:type="spellStart"/>
            <w:r w:rsidR="007775C1" w:rsidRPr="003E135D">
              <w:rPr>
                <w:sz w:val="24"/>
                <w:szCs w:val="24"/>
                <w:highlight w:val="yellow"/>
                <w:lang w:val="ru-RU"/>
              </w:rPr>
              <w:t>етров</w:t>
            </w:r>
            <w:proofErr w:type="spellEnd"/>
          </w:p>
        </w:tc>
        <w:tc>
          <w:tcPr>
            <w:tcW w:w="3780" w:type="dxa"/>
          </w:tcPr>
          <w:p w:rsidR="00F33A74" w:rsidRPr="003E135D" w:rsidRDefault="00F33A74" w:rsidP="00F33A74">
            <w:pPr>
              <w:pStyle w:val="TableParagraph"/>
              <w:spacing w:line="268" w:lineRule="exact"/>
              <w:ind w:left="109" w:right="104"/>
              <w:jc w:val="center"/>
              <w:rPr>
                <w:sz w:val="24"/>
                <w:szCs w:val="24"/>
                <w:highlight w:val="yellow"/>
                <w:lang w:val="ru-RU"/>
              </w:rPr>
            </w:pPr>
            <w:r w:rsidRPr="003E135D">
              <w:rPr>
                <w:sz w:val="24"/>
                <w:szCs w:val="24"/>
                <w:highlight w:val="yellow"/>
                <w:lang w:val="ru-RU"/>
              </w:rPr>
              <w:t>СП 42.13330.2016</w:t>
            </w:r>
          </w:p>
          <w:p w:rsidR="00F33A74" w:rsidRPr="003E135D" w:rsidRDefault="00F33A74" w:rsidP="00F33A74">
            <w:pPr>
              <w:pStyle w:val="TableParagraph"/>
              <w:spacing w:before="2"/>
              <w:ind w:left="109" w:right="113"/>
              <w:jc w:val="center"/>
              <w:rPr>
                <w:sz w:val="24"/>
                <w:szCs w:val="24"/>
                <w:highlight w:val="yellow"/>
              </w:rPr>
            </w:pPr>
            <w:r w:rsidRPr="003E135D">
              <w:rPr>
                <w:sz w:val="24"/>
                <w:szCs w:val="24"/>
                <w:highlight w:val="yellow"/>
                <w:lang w:val="ru-RU"/>
              </w:rPr>
              <w:t xml:space="preserve">«Градостроительство. Планировка и застройка городских и сельских поселений». </w:t>
            </w:r>
            <w:proofErr w:type="spellStart"/>
            <w:r w:rsidRPr="003E135D">
              <w:rPr>
                <w:sz w:val="24"/>
                <w:szCs w:val="24"/>
                <w:highlight w:val="yellow"/>
              </w:rPr>
              <w:t>Актуализированная</w:t>
            </w:r>
            <w:proofErr w:type="spellEnd"/>
            <w:r w:rsidRPr="003E135D">
              <w:rPr>
                <w:sz w:val="24"/>
                <w:szCs w:val="24"/>
                <w:highlight w:val="yellow"/>
              </w:rPr>
              <w:t xml:space="preserve"> </w:t>
            </w:r>
            <w:proofErr w:type="spellStart"/>
            <w:r w:rsidRPr="003E135D">
              <w:rPr>
                <w:sz w:val="24"/>
                <w:szCs w:val="24"/>
                <w:highlight w:val="yellow"/>
              </w:rPr>
              <w:t>редакция</w:t>
            </w:r>
            <w:proofErr w:type="spellEnd"/>
            <w:r w:rsidRPr="003E135D">
              <w:rPr>
                <w:sz w:val="24"/>
                <w:szCs w:val="24"/>
                <w:highlight w:val="yellow"/>
              </w:rPr>
              <w:t xml:space="preserve"> </w:t>
            </w:r>
            <w:proofErr w:type="spellStart"/>
            <w:r w:rsidRPr="003E135D">
              <w:rPr>
                <w:sz w:val="24"/>
                <w:szCs w:val="24"/>
                <w:highlight w:val="yellow"/>
              </w:rPr>
              <w:t>СНиП</w:t>
            </w:r>
            <w:proofErr w:type="spellEnd"/>
            <w:r w:rsidRPr="003E135D">
              <w:rPr>
                <w:sz w:val="24"/>
                <w:szCs w:val="24"/>
                <w:highlight w:val="yellow"/>
              </w:rPr>
              <w:t xml:space="preserve"> 2.07.01-89*;</w:t>
            </w:r>
          </w:p>
        </w:tc>
      </w:tr>
      <w:tr w:rsidR="007775C1" w:rsidRPr="003E135D" w:rsidTr="00D7548C">
        <w:trPr>
          <w:trHeight w:val="1708"/>
          <w:jc w:val="center"/>
        </w:trPr>
        <w:tc>
          <w:tcPr>
            <w:tcW w:w="668" w:type="dxa"/>
            <w:vMerge w:val="restart"/>
          </w:tcPr>
          <w:p w:rsidR="007775C1" w:rsidRPr="003E135D" w:rsidRDefault="007775C1" w:rsidP="00F33A74">
            <w:pPr>
              <w:pStyle w:val="TableParagraph"/>
              <w:rPr>
                <w:sz w:val="24"/>
                <w:szCs w:val="24"/>
                <w:highlight w:val="yellow"/>
              </w:rPr>
            </w:pPr>
          </w:p>
          <w:p w:rsidR="007775C1" w:rsidRPr="003E135D" w:rsidRDefault="007775C1" w:rsidP="00F33A74">
            <w:pPr>
              <w:pStyle w:val="TableParagraph"/>
              <w:spacing w:before="9"/>
              <w:rPr>
                <w:sz w:val="24"/>
                <w:szCs w:val="24"/>
                <w:highlight w:val="yellow"/>
              </w:rPr>
            </w:pPr>
          </w:p>
          <w:p w:rsidR="007775C1" w:rsidRPr="003E135D" w:rsidRDefault="007775C1" w:rsidP="00F33A74">
            <w:pPr>
              <w:pStyle w:val="TableParagraph"/>
              <w:ind w:left="8"/>
              <w:jc w:val="center"/>
              <w:rPr>
                <w:sz w:val="24"/>
                <w:szCs w:val="24"/>
                <w:highlight w:val="yellow"/>
              </w:rPr>
            </w:pPr>
            <w:r w:rsidRPr="003E135D">
              <w:rPr>
                <w:sz w:val="24"/>
                <w:szCs w:val="24"/>
                <w:highlight w:val="yellow"/>
              </w:rPr>
              <w:t>5</w:t>
            </w:r>
          </w:p>
        </w:tc>
        <w:tc>
          <w:tcPr>
            <w:tcW w:w="2747" w:type="dxa"/>
          </w:tcPr>
          <w:p w:rsidR="007775C1" w:rsidRPr="003E135D" w:rsidRDefault="007775C1" w:rsidP="00F33A74">
            <w:pPr>
              <w:pStyle w:val="TableParagraph"/>
              <w:rPr>
                <w:sz w:val="24"/>
                <w:szCs w:val="24"/>
                <w:highlight w:val="yellow"/>
                <w:lang w:val="ru-RU"/>
              </w:rPr>
            </w:pPr>
          </w:p>
          <w:p w:rsidR="007775C1" w:rsidRPr="003E135D" w:rsidRDefault="007775C1" w:rsidP="00F33A74">
            <w:pPr>
              <w:pStyle w:val="TableParagraph"/>
              <w:spacing w:before="11"/>
              <w:rPr>
                <w:sz w:val="24"/>
                <w:szCs w:val="24"/>
                <w:highlight w:val="yellow"/>
                <w:lang w:val="ru-RU"/>
              </w:rPr>
            </w:pPr>
          </w:p>
          <w:p w:rsidR="007775C1" w:rsidRPr="003E135D" w:rsidRDefault="007775C1" w:rsidP="00F33A74">
            <w:pPr>
              <w:pStyle w:val="TableParagraph"/>
              <w:ind w:left="199" w:right="192"/>
              <w:jc w:val="center"/>
              <w:rPr>
                <w:sz w:val="24"/>
                <w:szCs w:val="24"/>
                <w:highlight w:val="yellow"/>
                <w:lang w:val="ru-RU"/>
              </w:rPr>
            </w:pPr>
            <w:r w:rsidRPr="003E135D">
              <w:rPr>
                <w:sz w:val="24"/>
                <w:szCs w:val="24"/>
                <w:highlight w:val="yellow"/>
                <w:lang w:val="ru-RU"/>
              </w:rPr>
              <w:t>Охранная зона</w:t>
            </w:r>
          </w:p>
          <w:p w:rsidR="007775C1" w:rsidRPr="003E135D" w:rsidRDefault="007775C1" w:rsidP="00F33A74">
            <w:pPr>
              <w:pStyle w:val="TableParagraph"/>
              <w:spacing w:before="1" w:line="340" w:lineRule="atLeast"/>
              <w:ind w:left="205" w:right="192"/>
              <w:jc w:val="center"/>
              <w:rPr>
                <w:sz w:val="24"/>
                <w:szCs w:val="24"/>
                <w:highlight w:val="yellow"/>
                <w:lang w:val="ru-RU"/>
              </w:rPr>
            </w:pPr>
            <w:r w:rsidRPr="003E135D">
              <w:rPr>
                <w:sz w:val="24"/>
                <w:szCs w:val="24"/>
                <w:highlight w:val="yellow"/>
                <w:lang w:val="ru-RU"/>
              </w:rPr>
              <w:t>хозяйственно-бытовой канализации</w:t>
            </w:r>
          </w:p>
        </w:tc>
        <w:tc>
          <w:tcPr>
            <w:tcW w:w="3150" w:type="dxa"/>
          </w:tcPr>
          <w:p w:rsidR="007775C1" w:rsidRPr="003E135D" w:rsidRDefault="007775C1" w:rsidP="00F33A74">
            <w:pPr>
              <w:pStyle w:val="TableParagraph"/>
              <w:rPr>
                <w:sz w:val="24"/>
                <w:szCs w:val="24"/>
                <w:highlight w:val="yellow"/>
                <w:lang w:val="ru-RU"/>
              </w:rPr>
            </w:pPr>
          </w:p>
          <w:p w:rsidR="007775C1" w:rsidRPr="003E135D" w:rsidRDefault="007775C1" w:rsidP="00F33A74">
            <w:pPr>
              <w:pStyle w:val="TableParagraph"/>
              <w:rPr>
                <w:sz w:val="24"/>
                <w:szCs w:val="24"/>
                <w:highlight w:val="yellow"/>
                <w:lang w:val="ru-RU"/>
              </w:rPr>
            </w:pPr>
          </w:p>
          <w:p w:rsidR="007775C1" w:rsidRPr="003E135D" w:rsidRDefault="007775C1" w:rsidP="00F33A74">
            <w:pPr>
              <w:pStyle w:val="TableParagraph"/>
              <w:spacing w:before="11"/>
              <w:rPr>
                <w:sz w:val="24"/>
                <w:szCs w:val="24"/>
                <w:highlight w:val="yellow"/>
                <w:lang w:val="ru-RU"/>
              </w:rPr>
            </w:pPr>
          </w:p>
          <w:p w:rsidR="007775C1" w:rsidRPr="003E135D" w:rsidRDefault="007775C1" w:rsidP="00F33A74">
            <w:pPr>
              <w:pStyle w:val="TableParagraph"/>
              <w:spacing w:line="276" w:lineRule="auto"/>
              <w:ind w:left="1165" w:right="636" w:hanging="495"/>
              <w:rPr>
                <w:sz w:val="24"/>
                <w:szCs w:val="24"/>
                <w:highlight w:val="yellow"/>
              </w:rPr>
            </w:pPr>
            <w:r w:rsidRPr="003E135D">
              <w:rPr>
                <w:sz w:val="24"/>
                <w:szCs w:val="24"/>
                <w:highlight w:val="yellow"/>
              </w:rPr>
              <w:t xml:space="preserve">3 </w:t>
            </w:r>
            <w:proofErr w:type="spellStart"/>
            <w:r w:rsidRPr="003E135D">
              <w:rPr>
                <w:sz w:val="24"/>
                <w:szCs w:val="24"/>
                <w:highlight w:val="yellow"/>
              </w:rPr>
              <w:t>метра</w:t>
            </w:r>
            <w:proofErr w:type="spellEnd"/>
            <w:r w:rsidRPr="003E135D">
              <w:rPr>
                <w:sz w:val="24"/>
                <w:szCs w:val="24"/>
                <w:highlight w:val="yellow"/>
              </w:rPr>
              <w:t xml:space="preserve"> в </w:t>
            </w:r>
            <w:proofErr w:type="spellStart"/>
            <w:r w:rsidRPr="003E135D">
              <w:rPr>
                <w:sz w:val="24"/>
                <w:szCs w:val="24"/>
                <w:highlight w:val="yellow"/>
              </w:rPr>
              <w:t>каждую</w:t>
            </w:r>
            <w:proofErr w:type="spellEnd"/>
            <w:r w:rsidRPr="003E135D">
              <w:rPr>
                <w:sz w:val="24"/>
                <w:szCs w:val="24"/>
                <w:highlight w:val="yellow"/>
              </w:rPr>
              <w:t xml:space="preserve"> </w:t>
            </w:r>
            <w:proofErr w:type="spellStart"/>
            <w:r w:rsidRPr="003E135D">
              <w:rPr>
                <w:sz w:val="24"/>
                <w:szCs w:val="24"/>
                <w:highlight w:val="yellow"/>
              </w:rPr>
              <w:t>сторону</w:t>
            </w:r>
            <w:proofErr w:type="spellEnd"/>
          </w:p>
        </w:tc>
        <w:tc>
          <w:tcPr>
            <w:tcW w:w="3780" w:type="dxa"/>
          </w:tcPr>
          <w:p w:rsidR="007775C1" w:rsidRPr="003E135D" w:rsidRDefault="007775C1" w:rsidP="00F33A74">
            <w:pPr>
              <w:pStyle w:val="TableParagraph"/>
              <w:spacing w:before="20" w:line="275" w:lineRule="exact"/>
              <w:ind w:left="109" w:right="104"/>
              <w:jc w:val="center"/>
              <w:rPr>
                <w:sz w:val="24"/>
                <w:szCs w:val="24"/>
                <w:highlight w:val="yellow"/>
                <w:lang w:val="ru-RU"/>
              </w:rPr>
            </w:pPr>
            <w:r w:rsidRPr="003E135D">
              <w:rPr>
                <w:sz w:val="24"/>
                <w:szCs w:val="24"/>
                <w:highlight w:val="yellow"/>
                <w:lang w:val="ru-RU"/>
              </w:rPr>
              <w:t>СП 42.13330.2016</w:t>
            </w:r>
          </w:p>
          <w:p w:rsidR="007775C1" w:rsidRPr="003E135D" w:rsidRDefault="007775C1" w:rsidP="00F33A74">
            <w:pPr>
              <w:pStyle w:val="TableParagraph"/>
              <w:ind w:left="109" w:right="113"/>
              <w:jc w:val="center"/>
              <w:rPr>
                <w:sz w:val="24"/>
                <w:szCs w:val="24"/>
                <w:highlight w:val="yellow"/>
              </w:rPr>
            </w:pPr>
            <w:r w:rsidRPr="003E135D">
              <w:rPr>
                <w:sz w:val="24"/>
                <w:szCs w:val="24"/>
                <w:highlight w:val="yellow"/>
                <w:lang w:val="ru-RU"/>
              </w:rPr>
              <w:t xml:space="preserve">«Градостроительство. Планировка и застройка городских и сельских поселений». </w:t>
            </w:r>
            <w:proofErr w:type="spellStart"/>
            <w:r w:rsidRPr="003E135D">
              <w:rPr>
                <w:sz w:val="24"/>
                <w:szCs w:val="24"/>
                <w:highlight w:val="yellow"/>
              </w:rPr>
              <w:t>Актуализированная</w:t>
            </w:r>
            <w:proofErr w:type="spellEnd"/>
            <w:r w:rsidRPr="003E135D">
              <w:rPr>
                <w:sz w:val="24"/>
                <w:szCs w:val="24"/>
                <w:highlight w:val="yellow"/>
              </w:rPr>
              <w:t xml:space="preserve"> </w:t>
            </w:r>
            <w:proofErr w:type="spellStart"/>
            <w:r w:rsidRPr="003E135D">
              <w:rPr>
                <w:sz w:val="24"/>
                <w:szCs w:val="24"/>
                <w:highlight w:val="yellow"/>
              </w:rPr>
              <w:t>редакция</w:t>
            </w:r>
            <w:proofErr w:type="spellEnd"/>
            <w:r w:rsidRPr="003E135D">
              <w:rPr>
                <w:sz w:val="24"/>
                <w:szCs w:val="24"/>
                <w:highlight w:val="yellow"/>
              </w:rPr>
              <w:t xml:space="preserve"> </w:t>
            </w:r>
            <w:proofErr w:type="spellStart"/>
            <w:r w:rsidRPr="003E135D">
              <w:rPr>
                <w:sz w:val="24"/>
                <w:szCs w:val="24"/>
                <w:highlight w:val="yellow"/>
              </w:rPr>
              <w:t>СНиП</w:t>
            </w:r>
            <w:proofErr w:type="spellEnd"/>
            <w:r w:rsidRPr="003E135D">
              <w:rPr>
                <w:sz w:val="24"/>
                <w:szCs w:val="24"/>
                <w:highlight w:val="yellow"/>
              </w:rPr>
              <w:t xml:space="preserve"> 2.07.01-89*;</w:t>
            </w:r>
          </w:p>
        </w:tc>
      </w:tr>
      <w:tr w:rsidR="007775C1" w:rsidRPr="003E135D" w:rsidTr="00D7548C">
        <w:trPr>
          <w:trHeight w:val="1708"/>
          <w:jc w:val="center"/>
        </w:trPr>
        <w:tc>
          <w:tcPr>
            <w:tcW w:w="668" w:type="dxa"/>
            <w:vMerge/>
          </w:tcPr>
          <w:p w:rsidR="007775C1" w:rsidRPr="003E135D" w:rsidRDefault="007775C1" w:rsidP="00F33A74">
            <w:pPr>
              <w:pStyle w:val="TableParagraph"/>
              <w:rPr>
                <w:sz w:val="24"/>
                <w:szCs w:val="24"/>
                <w:highlight w:val="yellow"/>
              </w:rPr>
            </w:pPr>
          </w:p>
        </w:tc>
        <w:tc>
          <w:tcPr>
            <w:tcW w:w="2747" w:type="dxa"/>
          </w:tcPr>
          <w:p w:rsidR="00D7548C" w:rsidRPr="003E135D" w:rsidRDefault="00D7548C" w:rsidP="00D7548C">
            <w:pPr>
              <w:jc w:val="center"/>
              <w:rPr>
                <w:color w:val="000000"/>
                <w:sz w:val="24"/>
                <w:szCs w:val="24"/>
                <w:highlight w:val="yellow"/>
                <w:lang w:val="ru-RU"/>
              </w:rPr>
            </w:pPr>
            <w:proofErr w:type="spellStart"/>
            <w:r w:rsidRPr="003E135D">
              <w:rPr>
                <w:color w:val="000000"/>
                <w:sz w:val="24"/>
                <w:szCs w:val="24"/>
                <w:highlight w:val="yellow"/>
              </w:rPr>
              <w:t>Охранная</w:t>
            </w:r>
            <w:proofErr w:type="spellEnd"/>
            <w:r w:rsidRPr="003E135D">
              <w:rPr>
                <w:color w:val="000000"/>
                <w:sz w:val="24"/>
                <w:szCs w:val="24"/>
                <w:highlight w:val="yellow"/>
              </w:rPr>
              <w:t xml:space="preserve"> </w:t>
            </w:r>
            <w:proofErr w:type="spellStart"/>
            <w:r w:rsidRPr="003E135D">
              <w:rPr>
                <w:color w:val="000000"/>
                <w:sz w:val="24"/>
                <w:szCs w:val="24"/>
                <w:highlight w:val="yellow"/>
              </w:rPr>
              <w:t>зона</w:t>
            </w:r>
            <w:proofErr w:type="spellEnd"/>
            <w:r w:rsidRPr="003E135D">
              <w:rPr>
                <w:color w:val="000000"/>
                <w:sz w:val="24"/>
                <w:szCs w:val="24"/>
                <w:highlight w:val="yellow"/>
              </w:rPr>
              <w:t xml:space="preserve"> </w:t>
            </w:r>
            <w:r w:rsidRPr="003E135D">
              <w:rPr>
                <w:color w:val="000000"/>
                <w:sz w:val="24"/>
                <w:szCs w:val="24"/>
                <w:highlight w:val="yellow"/>
                <w:lang w:val="ru-RU"/>
              </w:rPr>
              <w:t>КНС</w:t>
            </w:r>
          </w:p>
          <w:p w:rsidR="007775C1" w:rsidRPr="003E135D" w:rsidRDefault="007775C1" w:rsidP="00F33A74">
            <w:pPr>
              <w:pStyle w:val="TableParagraph"/>
              <w:rPr>
                <w:sz w:val="24"/>
                <w:szCs w:val="24"/>
                <w:highlight w:val="yellow"/>
              </w:rPr>
            </w:pPr>
          </w:p>
        </w:tc>
        <w:tc>
          <w:tcPr>
            <w:tcW w:w="3150" w:type="dxa"/>
          </w:tcPr>
          <w:p w:rsidR="007775C1" w:rsidRPr="003E135D" w:rsidRDefault="00D7548C" w:rsidP="00F33A74">
            <w:pPr>
              <w:pStyle w:val="TableParagraph"/>
              <w:rPr>
                <w:sz w:val="24"/>
                <w:szCs w:val="24"/>
                <w:highlight w:val="yellow"/>
              </w:rPr>
            </w:pPr>
            <w:r w:rsidRPr="003E135D">
              <w:rPr>
                <w:sz w:val="24"/>
                <w:szCs w:val="24"/>
                <w:highlight w:val="yellow"/>
              </w:rPr>
              <w:t>15м</w:t>
            </w:r>
            <w:proofErr w:type="spellStart"/>
            <w:r w:rsidRPr="003E135D">
              <w:rPr>
                <w:sz w:val="24"/>
                <w:szCs w:val="24"/>
                <w:highlight w:val="yellow"/>
                <w:lang w:val="ru-RU"/>
              </w:rPr>
              <w:t>етров</w:t>
            </w:r>
            <w:proofErr w:type="spellEnd"/>
          </w:p>
        </w:tc>
        <w:tc>
          <w:tcPr>
            <w:tcW w:w="3780" w:type="dxa"/>
          </w:tcPr>
          <w:p w:rsidR="00D7548C" w:rsidRPr="003E135D" w:rsidRDefault="00D7548C" w:rsidP="00D7548C">
            <w:pPr>
              <w:pStyle w:val="TableParagraph"/>
              <w:spacing w:before="20" w:line="275" w:lineRule="exact"/>
              <w:ind w:left="109" w:right="104"/>
              <w:jc w:val="center"/>
              <w:rPr>
                <w:sz w:val="24"/>
                <w:szCs w:val="24"/>
                <w:highlight w:val="yellow"/>
                <w:lang w:val="ru-RU"/>
              </w:rPr>
            </w:pPr>
            <w:r w:rsidRPr="003E135D">
              <w:rPr>
                <w:sz w:val="24"/>
                <w:szCs w:val="24"/>
                <w:highlight w:val="yellow"/>
                <w:lang w:val="ru-RU"/>
              </w:rPr>
              <w:t>СП 42.13330.2016</w:t>
            </w:r>
          </w:p>
          <w:p w:rsidR="007775C1" w:rsidRPr="003E135D" w:rsidRDefault="00D7548C" w:rsidP="00D7548C">
            <w:pPr>
              <w:pStyle w:val="TableParagraph"/>
              <w:spacing w:before="20" w:line="275" w:lineRule="exact"/>
              <w:ind w:left="109" w:right="104"/>
              <w:jc w:val="center"/>
              <w:rPr>
                <w:sz w:val="24"/>
                <w:szCs w:val="24"/>
                <w:highlight w:val="yellow"/>
              </w:rPr>
            </w:pPr>
            <w:r w:rsidRPr="003E135D">
              <w:rPr>
                <w:sz w:val="24"/>
                <w:szCs w:val="24"/>
                <w:highlight w:val="yellow"/>
                <w:lang w:val="ru-RU"/>
              </w:rPr>
              <w:t xml:space="preserve">«Градостроительство. Планировка и застройка городских и сельских поселений». </w:t>
            </w:r>
            <w:proofErr w:type="spellStart"/>
            <w:r w:rsidRPr="003E135D">
              <w:rPr>
                <w:sz w:val="24"/>
                <w:szCs w:val="24"/>
                <w:highlight w:val="yellow"/>
              </w:rPr>
              <w:t>Актуализированная</w:t>
            </w:r>
            <w:proofErr w:type="spellEnd"/>
            <w:r w:rsidRPr="003E135D">
              <w:rPr>
                <w:sz w:val="24"/>
                <w:szCs w:val="24"/>
                <w:highlight w:val="yellow"/>
              </w:rPr>
              <w:t xml:space="preserve"> </w:t>
            </w:r>
            <w:proofErr w:type="spellStart"/>
            <w:r w:rsidRPr="003E135D">
              <w:rPr>
                <w:sz w:val="24"/>
                <w:szCs w:val="24"/>
                <w:highlight w:val="yellow"/>
              </w:rPr>
              <w:t>редакция</w:t>
            </w:r>
            <w:proofErr w:type="spellEnd"/>
            <w:r w:rsidRPr="003E135D">
              <w:rPr>
                <w:sz w:val="24"/>
                <w:szCs w:val="24"/>
                <w:highlight w:val="yellow"/>
              </w:rPr>
              <w:t xml:space="preserve"> </w:t>
            </w:r>
            <w:proofErr w:type="spellStart"/>
            <w:r w:rsidRPr="003E135D">
              <w:rPr>
                <w:sz w:val="24"/>
                <w:szCs w:val="24"/>
                <w:highlight w:val="yellow"/>
              </w:rPr>
              <w:t>СНиП</w:t>
            </w:r>
            <w:proofErr w:type="spellEnd"/>
            <w:r w:rsidRPr="003E135D">
              <w:rPr>
                <w:sz w:val="24"/>
                <w:szCs w:val="24"/>
                <w:highlight w:val="yellow"/>
              </w:rPr>
              <w:t xml:space="preserve"> 2.07.01-89*;</w:t>
            </w:r>
          </w:p>
        </w:tc>
      </w:tr>
      <w:tr w:rsidR="007775C1" w:rsidRPr="003E135D" w:rsidTr="00D7548C">
        <w:trPr>
          <w:trHeight w:val="1656"/>
          <w:jc w:val="center"/>
        </w:trPr>
        <w:tc>
          <w:tcPr>
            <w:tcW w:w="668" w:type="dxa"/>
            <w:vMerge w:val="restart"/>
          </w:tcPr>
          <w:p w:rsidR="007775C1" w:rsidRPr="003E135D" w:rsidRDefault="007775C1" w:rsidP="007775C1">
            <w:pPr>
              <w:pStyle w:val="TableParagraph"/>
              <w:jc w:val="center"/>
              <w:rPr>
                <w:sz w:val="24"/>
                <w:szCs w:val="24"/>
                <w:highlight w:val="yellow"/>
              </w:rPr>
            </w:pPr>
          </w:p>
          <w:p w:rsidR="007775C1" w:rsidRPr="003E135D" w:rsidRDefault="007775C1" w:rsidP="007775C1">
            <w:pPr>
              <w:pStyle w:val="TableParagraph"/>
              <w:spacing w:before="206"/>
              <w:ind w:left="8"/>
              <w:jc w:val="center"/>
              <w:rPr>
                <w:sz w:val="24"/>
                <w:szCs w:val="24"/>
                <w:highlight w:val="yellow"/>
                <w:lang w:val="ru-RU"/>
              </w:rPr>
            </w:pPr>
            <w:r w:rsidRPr="003E135D">
              <w:rPr>
                <w:sz w:val="24"/>
                <w:szCs w:val="24"/>
                <w:highlight w:val="yellow"/>
                <w:lang w:val="ru-RU"/>
              </w:rPr>
              <w:t>6</w:t>
            </w:r>
          </w:p>
        </w:tc>
        <w:tc>
          <w:tcPr>
            <w:tcW w:w="2747" w:type="dxa"/>
          </w:tcPr>
          <w:p w:rsidR="007775C1" w:rsidRPr="003E135D" w:rsidRDefault="007775C1" w:rsidP="00F33A74">
            <w:pPr>
              <w:pStyle w:val="TableParagraph"/>
              <w:rPr>
                <w:sz w:val="24"/>
                <w:szCs w:val="24"/>
                <w:highlight w:val="yellow"/>
                <w:lang w:val="ru-RU"/>
              </w:rPr>
            </w:pPr>
          </w:p>
          <w:p w:rsidR="007775C1" w:rsidRPr="003E135D" w:rsidRDefault="007775C1" w:rsidP="00F33A74">
            <w:pPr>
              <w:pStyle w:val="TableParagraph"/>
              <w:spacing w:before="5"/>
              <w:rPr>
                <w:sz w:val="24"/>
                <w:szCs w:val="24"/>
                <w:highlight w:val="yellow"/>
              </w:rPr>
            </w:pPr>
          </w:p>
          <w:p w:rsidR="007775C1" w:rsidRPr="003E135D" w:rsidRDefault="007775C1" w:rsidP="00F33A74">
            <w:pPr>
              <w:pStyle w:val="TableParagraph"/>
              <w:spacing w:before="1" w:line="297" w:lineRule="auto"/>
              <w:ind w:left="719" w:right="595" w:hanging="101"/>
              <w:rPr>
                <w:sz w:val="24"/>
                <w:szCs w:val="24"/>
                <w:highlight w:val="yellow"/>
              </w:rPr>
            </w:pPr>
            <w:proofErr w:type="spellStart"/>
            <w:r w:rsidRPr="003E135D">
              <w:rPr>
                <w:sz w:val="24"/>
                <w:szCs w:val="24"/>
                <w:highlight w:val="yellow"/>
              </w:rPr>
              <w:t>Охранная</w:t>
            </w:r>
            <w:proofErr w:type="spellEnd"/>
            <w:r w:rsidRPr="003E135D">
              <w:rPr>
                <w:sz w:val="24"/>
                <w:szCs w:val="24"/>
                <w:highlight w:val="yellow"/>
              </w:rPr>
              <w:t xml:space="preserve"> </w:t>
            </w:r>
            <w:proofErr w:type="spellStart"/>
            <w:r w:rsidRPr="003E135D">
              <w:rPr>
                <w:sz w:val="24"/>
                <w:szCs w:val="24"/>
                <w:highlight w:val="yellow"/>
              </w:rPr>
              <w:t>зона</w:t>
            </w:r>
            <w:proofErr w:type="spellEnd"/>
            <w:r w:rsidRPr="003E135D">
              <w:rPr>
                <w:sz w:val="24"/>
                <w:szCs w:val="24"/>
                <w:highlight w:val="yellow"/>
              </w:rPr>
              <w:t xml:space="preserve"> </w:t>
            </w:r>
            <w:proofErr w:type="spellStart"/>
            <w:r w:rsidRPr="003E135D">
              <w:rPr>
                <w:sz w:val="24"/>
                <w:szCs w:val="24"/>
                <w:highlight w:val="yellow"/>
              </w:rPr>
              <w:t>водопровода</w:t>
            </w:r>
            <w:proofErr w:type="spellEnd"/>
          </w:p>
        </w:tc>
        <w:tc>
          <w:tcPr>
            <w:tcW w:w="3150" w:type="dxa"/>
          </w:tcPr>
          <w:p w:rsidR="007775C1" w:rsidRPr="003E135D" w:rsidRDefault="007775C1" w:rsidP="00F33A74">
            <w:pPr>
              <w:pStyle w:val="TableParagraph"/>
              <w:rPr>
                <w:sz w:val="24"/>
                <w:szCs w:val="24"/>
                <w:highlight w:val="yellow"/>
              </w:rPr>
            </w:pPr>
          </w:p>
          <w:p w:rsidR="007775C1" w:rsidRPr="003E135D" w:rsidRDefault="007775C1" w:rsidP="00F33A74">
            <w:pPr>
              <w:pStyle w:val="TableParagraph"/>
              <w:rPr>
                <w:sz w:val="24"/>
                <w:szCs w:val="24"/>
                <w:highlight w:val="yellow"/>
              </w:rPr>
            </w:pPr>
          </w:p>
          <w:p w:rsidR="007775C1" w:rsidRPr="003E135D" w:rsidRDefault="007775C1" w:rsidP="00F33A74">
            <w:pPr>
              <w:pStyle w:val="TableParagraph"/>
              <w:spacing w:before="9"/>
              <w:rPr>
                <w:sz w:val="24"/>
                <w:szCs w:val="24"/>
                <w:highlight w:val="yellow"/>
              </w:rPr>
            </w:pPr>
          </w:p>
          <w:p w:rsidR="007775C1" w:rsidRPr="003E135D" w:rsidRDefault="007775C1" w:rsidP="00F33A74">
            <w:pPr>
              <w:pStyle w:val="TableParagraph"/>
              <w:spacing w:line="276" w:lineRule="auto"/>
              <w:ind w:left="1165" w:hanging="591"/>
              <w:rPr>
                <w:sz w:val="24"/>
                <w:szCs w:val="24"/>
                <w:highlight w:val="yellow"/>
              </w:rPr>
            </w:pPr>
            <w:r w:rsidRPr="003E135D">
              <w:rPr>
                <w:sz w:val="24"/>
                <w:szCs w:val="24"/>
                <w:highlight w:val="yellow"/>
              </w:rPr>
              <w:t xml:space="preserve">5 </w:t>
            </w:r>
            <w:proofErr w:type="spellStart"/>
            <w:r w:rsidRPr="003E135D">
              <w:rPr>
                <w:sz w:val="24"/>
                <w:szCs w:val="24"/>
                <w:highlight w:val="yellow"/>
              </w:rPr>
              <w:t>метров</w:t>
            </w:r>
            <w:proofErr w:type="spellEnd"/>
            <w:r w:rsidRPr="003E135D">
              <w:rPr>
                <w:sz w:val="24"/>
                <w:szCs w:val="24"/>
                <w:highlight w:val="yellow"/>
              </w:rPr>
              <w:t xml:space="preserve"> в </w:t>
            </w:r>
            <w:proofErr w:type="spellStart"/>
            <w:r w:rsidRPr="003E135D">
              <w:rPr>
                <w:sz w:val="24"/>
                <w:szCs w:val="24"/>
                <w:highlight w:val="yellow"/>
              </w:rPr>
              <w:t>каждую</w:t>
            </w:r>
            <w:proofErr w:type="spellEnd"/>
            <w:r w:rsidRPr="003E135D">
              <w:rPr>
                <w:sz w:val="24"/>
                <w:szCs w:val="24"/>
                <w:highlight w:val="yellow"/>
              </w:rPr>
              <w:t xml:space="preserve"> </w:t>
            </w:r>
            <w:proofErr w:type="spellStart"/>
            <w:r w:rsidRPr="003E135D">
              <w:rPr>
                <w:sz w:val="24"/>
                <w:szCs w:val="24"/>
                <w:highlight w:val="yellow"/>
              </w:rPr>
              <w:t>сторону</w:t>
            </w:r>
            <w:proofErr w:type="spellEnd"/>
          </w:p>
        </w:tc>
        <w:tc>
          <w:tcPr>
            <w:tcW w:w="3780" w:type="dxa"/>
          </w:tcPr>
          <w:p w:rsidR="007775C1" w:rsidRPr="003E135D" w:rsidRDefault="007775C1" w:rsidP="00F33A74">
            <w:pPr>
              <w:pStyle w:val="TableParagraph"/>
              <w:spacing w:line="268" w:lineRule="exact"/>
              <w:ind w:left="109" w:right="104"/>
              <w:jc w:val="center"/>
              <w:rPr>
                <w:sz w:val="24"/>
                <w:szCs w:val="24"/>
                <w:highlight w:val="yellow"/>
                <w:lang w:val="ru-RU"/>
              </w:rPr>
            </w:pPr>
            <w:r w:rsidRPr="003E135D">
              <w:rPr>
                <w:sz w:val="24"/>
                <w:szCs w:val="24"/>
                <w:highlight w:val="yellow"/>
                <w:lang w:val="ru-RU"/>
              </w:rPr>
              <w:t>СП 42.13330.2016</w:t>
            </w:r>
          </w:p>
          <w:p w:rsidR="007775C1" w:rsidRPr="003E135D" w:rsidRDefault="007775C1" w:rsidP="00F33A74">
            <w:pPr>
              <w:pStyle w:val="TableParagraph"/>
              <w:spacing w:before="2"/>
              <w:ind w:left="109" w:right="113"/>
              <w:jc w:val="center"/>
              <w:rPr>
                <w:sz w:val="24"/>
                <w:szCs w:val="24"/>
                <w:highlight w:val="yellow"/>
              </w:rPr>
            </w:pPr>
            <w:r w:rsidRPr="003E135D">
              <w:rPr>
                <w:sz w:val="24"/>
                <w:szCs w:val="24"/>
                <w:highlight w:val="yellow"/>
                <w:lang w:val="ru-RU"/>
              </w:rPr>
              <w:t xml:space="preserve">«Градостроительство. Планировка и застройка городских и сельских поселений». </w:t>
            </w:r>
            <w:proofErr w:type="spellStart"/>
            <w:r w:rsidRPr="003E135D">
              <w:rPr>
                <w:sz w:val="24"/>
                <w:szCs w:val="24"/>
                <w:highlight w:val="yellow"/>
              </w:rPr>
              <w:t>Актуализированная</w:t>
            </w:r>
            <w:proofErr w:type="spellEnd"/>
            <w:r w:rsidRPr="003E135D">
              <w:rPr>
                <w:sz w:val="24"/>
                <w:szCs w:val="24"/>
                <w:highlight w:val="yellow"/>
              </w:rPr>
              <w:t xml:space="preserve"> </w:t>
            </w:r>
            <w:proofErr w:type="spellStart"/>
            <w:r w:rsidRPr="003E135D">
              <w:rPr>
                <w:sz w:val="24"/>
                <w:szCs w:val="24"/>
                <w:highlight w:val="yellow"/>
              </w:rPr>
              <w:t>редакция</w:t>
            </w:r>
            <w:proofErr w:type="spellEnd"/>
            <w:r w:rsidRPr="003E135D">
              <w:rPr>
                <w:sz w:val="24"/>
                <w:szCs w:val="24"/>
                <w:highlight w:val="yellow"/>
              </w:rPr>
              <w:t xml:space="preserve"> </w:t>
            </w:r>
            <w:proofErr w:type="spellStart"/>
            <w:r w:rsidRPr="003E135D">
              <w:rPr>
                <w:sz w:val="24"/>
                <w:szCs w:val="24"/>
                <w:highlight w:val="yellow"/>
              </w:rPr>
              <w:t>СНиП</w:t>
            </w:r>
            <w:proofErr w:type="spellEnd"/>
            <w:r w:rsidRPr="003E135D">
              <w:rPr>
                <w:sz w:val="24"/>
                <w:szCs w:val="24"/>
                <w:highlight w:val="yellow"/>
              </w:rPr>
              <w:t xml:space="preserve"> 2.07.01-89*;</w:t>
            </w:r>
          </w:p>
        </w:tc>
      </w:tr>
      <w:tr w:rsidR="007775C1" w:rsidRPr="003E135D" w:rsidTr="00D7548C">
        <w:trPr>
          <w:trHeight w:val="1146"/>
          <w:jc w:val="center"/>
        </w:trPr>
        <w:tc>
          <w:tcPr>
            <w:tcW w:w="668" w:type="dxa"/>
            <w:vMerge/>
          </w:tcPr>
          <w:p w:rsidR="007775C1" w:rsidRPr="003E135D" w:rsidRDefault="007775C1" w:rsidP="007775C1">
            <w:pPr>
              <w:pStyle w:val="TableParagraph"/>
              <w:jc w:val="center"/>
              <w:rPr>
                <w:sz w:val="24"/>
                <w:szCs w:val="24"/>
                <w:highlight w:val="yellow"/>
              </w:rPr>
            </w:pPr>
          </w:p>
        </w:tc>
        <w:tc>
          <w:tcPr>
            <w:tcW w:w="2747" w:type="dxa"/>
          </w:tcPr>
          <w:p w:rsidR="007775C1" w:rsidRPr="003E135D" w:rsidRDefault="007775C1" w:rsidP="007775C1">
            <w:pPr>
              <w:jc w:val="center"/>
              <w:rPr>
                <w:color w:val="000000"/>
                <w:sz w:val="24"/>
                <w:szCs w:val="24"/>
                <w:highlight w:val="yellow"/>
                <w:lang w:val="ru-RU"/>
              </w:rPr>
            </w:pPr>
          </w:p>
          <w:p w:rsidR="007775C1" w:rsidRPr="003E135D" w:rsidRDefault="007775C1" w:rsidP="007775C1">
            <w:pPr>
              <w:jc w:val="center"/>
              <w:rPr>
                <w:color w:val="000000"/>
                <w:sz w:val="24"/>
                <w:szCs w:val="24"/>
                <w:highlight w:val="yellow"/>
                <w:lang w:val="ru-RU"/>
              </w:rPr>
            </w:pPr>
            <w:proofErr w:type="spellStart"/>
            <w:r w:rsidRPr="003E135D">
              <w:rPr>
                <w:color w:val="000000"/>
                <w:sz w:val="24"/>
                <w:szCs w:val="24"/>
                <w:highlight w:val="yellow"/>
              </w:rPr>
              <w:t>Охранная</w:t>
            </w:r>
            <w:proofErr w:type="spellEnd"/>
            <w:r w:rsidRPr="003E135D">
              <w:rPr>
                <w:color w:val="000000"/>
                <w:sz w:val="24"/>
                <w:szCs w:val="24"/>
                <w:highlight w:val="yellow"/>
              </w:rPr>
              <w:t xml:space="preserve"> </w:t>
            </w:r>
            <w:proofErr w:type="spellStart"/>
            <w:r w:rsidRPr="003E135D">
              <w:rPr>
                <w:color w:val="000000"/>
                <w:sz w:val="24"/>
                <w:szCs w:val="24"/>
                <w:highlight w:val="yellow"/>
              </w:rPr>
              <w:t>зона</w:t>
            </w:r>
            <w:proofErr w:type="spellEnd"/>
            <w:r w:rsidRPr="003E135D">
              <w:rPr>
                <w:color w:val="000000"/>
                <w:sz w:val="24"/>
                <w:szCs w:val="24"/>
                <w:highlight w:val="yellow"/>
              </w:rPr>
              <w:t xml:space="preserve"> </w:t>
            </w:r>
            <w:r w:rsidRPr="003E135D">
              <w:rPr>
                <w:color w:val="000000"/>
                <w:sz w:val="24"/>
                <w:szCs w:val="24"/>
                <w:highlight w:val="yellow"/>
                <w:lang w:val="ru-RU"/>
              </w:rPr>
              <w:t>ВНС</w:t>
            </w:r>
          </w:p>
          <w:p w:rsidR="007775C1" w:rsidRPr="003E135D" w:rsidRDefault="007775C1" w:rsidP="007775C1">
            <w:pPr>
              <w:pStyle w:val="TableParagraph"/>
              <w:jc w:val="center"/>
              <w:rPr>
                <w:sz w:val="24"/>
                <w:szCs w:val="24"/>
                <w:highlight w:val="yellow"/>
                <w:lang w:val="ru-RU"/>
              </w:rPr>
            </w:pPr>
          </w:p>
        </w:tc>
        <w:tc>
          <w:tcPr>
            <w:tcW w:w="3150" w:type="dxa"/>
          </w:tcPr>
          <w:p w:rsidR="007775C1" w:rsidRPr="003E135D" w:rsidRDefault="007775C1" w:rsidP="007775C1">
            <w:pPr>
              <w:jc w:val="center"/>
              <w:rPr>
                <w:color w:val="000000"/>
                <w:sz w:val="24"/>
                <w:szCs w:val="24"/>
                <w:highlight w:val="yellow"/>
                <w:lang w:val="ru-RU"/>
              </w:rPr>
            </w:pPr>
          </w:p>
          <w:p w:rsidR="007775C1" w:rsidRPr="003E135D" w:rsidRDefault="007775C1" w:rsidP="007775C1">
            <w:pPr>
              <w:jc w:val="center"/>
              <w:rPr>
                <w:color w:val="000000"/>
                <w:sz w:val="24"/>
                <w:szCs w:val="24"/>
                <w:highlight w:val="yellow"/>
              </w:rPr>
            </w:pPr>
            <w:r w:rsidRPr="003E135D">
              <w:rPr>
                <w:color w:val="000000"/>
                <w:sz w:val="24"/>
                <w:szCs w:val="24"/>
                <w:highlight w:val="yellow"/>
              </w:rPr>
              <w:t xml:space="preserve">10 </w:t>
            </w:r>
            <w:proofErr w:type="spellStart"/>
            <w:r w:rsidRPr="003E135D">
              <w:rPr>
                <w:color w:val="000000"/>
                <w:sz w:val="24"/>
                <w:szCs w:val="24"/>
                <w:highlight w:val="yellow"/>
              </w:rPr>
              <w:t>метров</w:t>
            </w:r>
            <w:proofErr w:type="spellEnd"/>
          </w:p>
          <w:p w:rsidR="007775C1" w:rsidRPr="003E135D" w:rsidRDefault="007775C1" w:rsidP="007775C1">
            <w:pPr>
              <w:pStyle w:val="TableParagraph"/>
              <w:jc w:val="center"/>
              <w:rPr>
                <w:sz w:val="24"/>
                <w:szCs w:val="24"/>
                <w:highlight w:val="yellow"/>
                <w:lang w:val="ru-RU"/>
              </w:rPr>
            </w:pPr>
          </w:p>
        </w:tc>
        <w:tc>
          <w:tcPr>
            <w:tcW w:w="3780" w:type="dxa"/>
          </w:tcPr>
          <w:p w:rsidR="007775C1" w:rsidRPr="003E135D" w:rsidRDefault="007775C1" w:rsidP="007775C1">
            <w:pPr>
              <w:jc w:val="center"/>
              <w:rPr>
                <w:color w:val="000000"/>
                <w:sz w:val="24"/>
                <w:szCs w:val="24"/>
                <w:highlight w:val="yellow"/>
                <w:lang w:val="ru-RU"/>
              </w:rPr>
            </w:pPr>
            <w:r w:rsidRPr="003E135D">
              <w:rPr>
                <w:color w:val="000000"/>
                <w:sz w:val="24"/>
                <w:szCs w:val="24"/>
                <w:highlight w:val="yellow"/>
                <w:lang w:val="ru-RU"/>
              </w:rPr>
              <w:t>СанПиН 2.1.4.1110-02 Зоны санитарной охраны источников водоснабжения и водопроводов питьевого назначения</w:t>
            </w:r>
          </w:p>
          <w:p w:rsidR="007775C1" w:rsidRPr="003E135D" w:rsidRDefault="007775C1" w:rsidP="007775C1">
            <w:pPr>
              <w:pStyle w:val="TableParagraph"/>
              <w:spacing w:line="268" w:lineRule="exact"/>
              <w:ind w:left="109" w:right="104"/>
              <w:jc w:val="center"/>
              <w:rPr>
                <w:sz w:val="24"/>
                <w:szCs w:val="24"/>
                <w:highlight w:val="yellow"/>
                <w:lang w:val="ru-RU"/>
              </w:rPr>
            </w:pPr>
          </w:p>
        </w:tc>
      </w:tr>
      <w:tr w:rsidR="007775C1" w:rsidRPr="003E135D" w:rsidTr="00D7548C">
        <w:trPr>
          <w:trHeight w:val="830"/>
          <w:jc w:val="center"/>
        </w:trPr>
        <w:tc>
          <w:tcPr>
            <w:tcW w:w="668" w:type="dxa"/>
          </w:tcPr>
          <w:p w:rsidR="007775C1" w:rsidRPr="003E135D" w:rsidRDefault="007775C1" w:rsidP="00F33A74">
            <w:pPr>
              <w:pStyle w:val="TableParagraph"/>
              <w:spacing w:before="9"/>
              <w:rPr>
                <w:sz w:val="24"/>
                <w:szCs w:val="24"/>
                <w:highlight w:val="yellow"/>
                <w:lang w:val="ru-RU"/>
              </w:rPr>
            </w:pPr>
            <w:r w:rsidRPr="003E135D">
              <w:rPr>
                <w:sz w:val="24"/>
                <w:szCs w:val="24"/>
                <w:highlight w:val="yellow"/>
                <w:lang w:val="ru-RU"/>
              </w:rPr>
              <w:lastRenderedPageBreak/>
              <w:t>7</w:t>
            </w:r>
          </w:p>
        </w:tc>
        <w:tc>
          <w:tcPr>
            <w:tcW w:w="2747" w:type="dxa"/>
          </w:tcPr>
          <w:p w:rsidR="007775C1" w:rsidRPr="003E135D" w:rsidRDefault="007775C1" w:rsidP="00F33A74">
            <w:pPr>
              <w:pStyle w:val="TableParagraph"/>
              <w:spacing w:line="268" w:lineRule="exact"/>
              <w:ind w:left="258" w:firstLine="38"/>
              <w:rPr>
                <w:sz w:val="24"/>
                <w:szCs w:val="24"/>
                <w:highlight w:val="yellow"/>
              </w:rPr>
            </w:pPr>
            <w:proofErr w:type="spellStart"/>
            <w:r w:rsidRPr="003E135D">
              <w:rPr>
                <w:sz w:val="24"/>
                <w:szCs w:val="24"/>
                <w:highlight w:val="yellow"/>
              </w:rPr>
              <w:t>Охранная</w:t>
            </w:r>
            <w:proofErr w:type="spellEnd"/>
            <w:r w:rsidRPr="003E135D">
              <w:rPr>
                <w:sz w:val="24"/>
                <w:szCs w:val="24"/>
                <w:highlight w:val="yellow"/>
              </w:rPr>
              <w:t xml:space="preserve"> </w:t>
            </w:r>
            <w:proofErr w:type="spellStart"/>
            <w:r w:rsidRPr="003E135D">
              <w:rPr>
                <w:sz w:val="24"/>
                <w:szCs w:val="24"/>
                <w:highlight w:val="yellow"/>
              </w:rPr>
              <w:t>зона</w:t>
            </w:r>
            <w:proofErr w:type="spellEnd"/>
            <w:r w:rsidRPr="003E135D">
              <w:rPr>
                <w:sz w:val="24"/>
                <w:szCs w:val="24"/>
                <w:highlight w:val="yellow"/>
              </w:rPr>
              <w:t xml:space="preserve"> </w:t>
            </w:r>
            <w:proofErr w:type="spellStart"/>
            <w:r w:rsidRPr="003E135D">
              <w:rPr>
                <w:sz w:val="24"/>
                <w:szCs w:val="24"/>
                <w:highlight w:val="yellow"/>
              </w:rPr>
              <w:t>кабеля</w:t>
            </w:r>
            <w:proofErr w:type="spellEnd"/>
            <w:r w:rsidRPr="003E135D">
              <w:rPr>
                <w:sz w:val="24"/>
                <w:szCs w:val="24"/>
                <w:highlight w:val="yellow"/>
              </w:rPr>
              <w:t xml:space="preserve"> </w:t>
            </w:r>
            <w:proofErr w:type="spellStart"/>
            <w:r w:rsidRPr="003E135D">
              <w:rPr>
                <w:sz w:val="24"/>
                <w:szCs w:val="24"/>
                <w:highlight w:val="yellow"/>
              </w:rPr>
              <w:t>связи</w:t>
            </w:r>
            <w:proofErr w:type="spellEnd"/>
          </w:p>
        </w:tc>
        <w:tc>
          <w:tcPr>
            <w:tcW w:w="3150" w:type="dxa"/>
          </w:tcPr>
          <w:p w:rsidR="007775C1" w:rsidRPr="003E135D" w:rsidRDefault="007775C1" w:rsidP="00F33A74">
            <w:pPr>
              <w:pStyle w:val="TableParagraph"/>
              <w:spacing w:before="5"/>
              <w:rPr>
                <w:sz w:val="24"/>
                <w:szCs w:val="24"/>
                <w:highlight w:val="yellow"/>
              </w:rPr>
            </w:pPr>
          </w:p>
          <w:p w:rsidR="007775C1" w:rsidRPr="003E135D" w:rsidRDefault="007775C1" w:rsidP="007775C1">
            <w:pPr>
              <w:jc w:val="center"/>
              <w:rPr>
                <w:sz w:val="24"/>
                <w:szCs w:val="24"/>
                <w:highlight w:val="yellow"/>
              </w:rPr>
            </w:pPr>
            <w:r w:rsidRPr="003E135D">
              <w:rPr>
                <w:sz w:val="24"/>
                <w:szCs w:val="24"/>
                <w:highlight w:val="yellow"/>
              </w:rPr>
              <w:t xml:space="preserve">2 </w:t>
            </w:r>
            <w:proofErr w:type="spellStart"/>
            <w:r w:rsidRPr="003E135D">
              <w:rPr>
                <w:sz w:val="24"/>
                <w:szCs w:val="24"/>
                <w:highlight w:val="yellow"/>
              </w:rPr>
              <w:t>метров</w:t>
            </w:r>
            <w:proofErr w:type="spellEnd"/>
            <w:r w:rsidRPr="003E135D">
              <w:rPr>
                <w:sz w:val="24"/>
                <w:szCs w:val="24"/>
                <w:highlight w:val="yellow"/>
              </w:rPr>
              <w:t xml:space="preserve"> в </w:t>
            </w:r>
            <w:proofErr w:type="spellStart"/>
            <w:r w:rsidRPr="003E135D">
              <w:rPr>
                <w:sz w:val="24"/>
                <w:szCs w:val="24"/>
                <w:highlight w:val="yellow"/>
              </w:rPr>
              <w:t>каждую</w:t>
            </w:r>
            <w:proofErr w:type="spellEnd"/>
            <w:r w:rsidRPr="003E135D">
              <w:rPr>
                <w:sz w:val="24"/>
                <w:szCs w:val="24"/>
                <w:highlight w:val="yellow"/>
              </w:rPr>
              <w:t xml:space="preserve"> </w:t>
            </w:r>
            <w:proofErr w:type="spellStart"/>
            <w:r w:rsidRPr="003E135D">
              <w:rPr>
                <w:sz w:val="24"/>
                <w:szCs w:val="24"/>
                <w:highlight w:val="yellow"/>
              </w:rPr>
              <w:t>сторону</w:t>
            </w:r>
            <w:proofErr w:type="spellEnd"/>
          </w:p>
        </w:tc>
        <w:tc>
          <w:tcPr>
            <w:tcW w:w="3780" w:type="dxa"/>
          </w:tcPr>
          <w:p w:rsidR="007775C1" w:rsidRPr="003E135D" w:rsidRDefault="007775C1" w:rsidP="00F33A74">
            <w:pPr>
              <w:pStyle w:val="TableParagraph"/>
              <w:spacing w:line="268" w:lineRule="exact"/>
              <w:ind w:left="109" w:right="68"/>
              <w:jc w:val="center"/>
              <w:rPr>
                <w:sz w:val="24"/>
                <w:szCs w:val="24"/>
                <w:highlight w:val="yellow"/>
                <w:lang w:val="ru-RU"/>
              </w:rPr>
            </w:pPr>
            <w:r w:rsidRPr="003E135D">
              <w:rPr>
                <w:sz w:val="24"/>
                <w:szCs w:val="24"/>
                <w:highlight w:val="yellow"/>
                <w:lang w:val="ru-RU"/>
              </w:rPr>
              <w:t>Постановление Правительства РФ от 9 июня 1995 г. №578 "Об утверждении Правил охраны линий и сооружений связи Российской Федерации"</w:t>
            </w:r>
          </w:p>
        </w:tc>
      </w:tr>
      <w:tr w:rsidR="00F33A74" w:rsidRPr="003E135D" w:rsidTr="00D7548C">
        <w:trPr>
          <w:trHeight w:val="830"/>
          <w:jc w:val="center"/>
        </w:trPr>
        <w:tc>
          <w:tcPr>
            <w:tcW w:w="668" w:type="dxa"/>
          </w:tcPr>
          <w:p w:rsidR="00F33A74" w:rsidRPr="003E135D" w:rsidRDefault="00F33A74" w:rsidP="00F33A74">
            <w:pPr>
              <w:pStyle w:val="TableParagraph"/>
              <w:spacing w:before="9"/>
              <w:rPr>
                <w:sz w:val="24"/>
                <w:szCs w:val="24"/>
                <w:highlight w:val="yellow"/>
                <w:lang w:val="ru-RU"/>
              </w:rPr>
            </w:pPr>
          </w:p>
          <w:p w:rsidR="00F33A74" w:rsidRPr="003E135D" w:rsidRDefault="007775C1" w:rsidP="00F33A74">
            <w:pPr>
              <w:pStyle w:val="TableParagraph"/>
              <w:ind w:left="8"/>
              <w:jc w:val="center"/>
              <w:rPr>
                <w:sz w:val="24"/>
                <w:szCs w:val="24"/>
                <w:highlight w:val="yellow"/>
                <w:lang w:val="ru-RU"/>
              </w:rPr>
            </w:pPr>
            <w:r w:rsidRPr="003E135D">
              <w:rPr>
                <w:sz w:val="24"/>
                <w:szCs w:val="24"/>
                <w:highlight w:val="yellow"/>
                <w:lang w:val="ru-RU"/>
              </w:rPr>
              <w:t>8</w:t>
            </w:r>
          </w:p>
        </w:tc>
        <w:tc>
          <w:tcPr>
            <w:tcW w:w="2747" w:type="dxa"/>
          </w:tcPr>
          <w:p w:rsidR="00F33A74" w:rsidRPr="003E135D" w:rsidRDefault="00F33A74" w:rsidP="00F33A74">
            <w:pPr>
              <w:pStyle w:val="TableParagraph"/>
              <w:spacing w:line="268" w:lineRule="exact"/>
              <w:ind w:left="258" w:firstLine="38"/>
              <w:rPr>
                <w:sz w:val="24"/>
                <w:szCs w:val="24"/>
                <w:highlight w:val="yellow"/>
                <w:lang w:val="ru-RU"/>
              </w:rPr>
            </w:pPr>
            <w:r w:rsidRPr="003E135D">
              <w:rPr>
                <w:sz w:val="24"/>
                <w:szCs w:val="24"/>
                <w:highlight w:val="yellow"/>
                <w:lang w:val="ru-RU"/>
              </w:rPr>
              <w:t>Санитарно-защитная</w:t>
            </w:r>
          </w:p>
          <w:p w:rsidR="00F33A74" w:rsidRPr="003E135D" w:rsidRDefault="00F33A74" w:rsidP="00F33A74">
            <w:pPr>
              <w:pStyle w:val="TableParagraph"/>
              <w:spacing w:before="7" w:line="274" w:lineRule="exact"/>
              <w:ind w:left="690" w:right="233" w:hanging="432"/>
              <w:rPr>
                <w:sz w:val="24"/>
                <w:szCs w:val="24"/>
                <w:highlight w:val="yellow"/>
                <w:lang w:val="ru-RU"/>
              </w:rPr>
            </w:pPr>
            <w:r w:rsidRPr="003E135D">
              <w:rPr>
                <w:sz w:val="24"/>
                <w:szCs w:val="24"/>
                <w:highlight w:val="yellow"/>
                <w:lang w:val="ru-RU"/>
              </w:rPr>
              <w:t>зона от площадок для сбора мусора</w:t>
            </w:r>
          </w:p>
        </w:tc>
        <w:tc>
          <w:tcPr>
            <w:tcW w:w="3150" w:type="dxa"/>
          </w:tcPr>
          <w:p w:rsidR="00F33A74" w:rsidRPr="003E135D" w:rsidRDefault="00F33A74" w:rsidP="00F33A74">
            <w:pPr>
              <w:pStyle w:val="TableParagraph"/>
              <w:spacing w:before="5"/>
              <w:rPr>
                <w:sz w:val="24"/>
                <w:szCs w:val="24"/>
                <w:highlight w:val="yellow"/>
                <w:lang w:val="ru-RU"/>
              </w:rPr>
            </w:pPr>
          </w:p>
          <w:p w:rsidR="00F33A74" w:rsidRPr="003E135D" w:rsidRDefault="00F33A74" w:rsidP="00F33A74">
            <w:pPr>
              <w:pStyle w:val="TableParagraph"/>
              <w:ind w:left="103" w:right="103"/>
              <w:jc w:val="center"/>
              <w:rPr>
                <w:sz w:val="24"/>
                <w:szCs w:val="24"/>
                <w:highlight w:val="yellow"/>
              </w:rPr>
            </w:pPr>
            <w:r w:rsidRPr="003E135D">
              <w:rPr>
                <w:sz w:val="24"/>
                <w:szCs w:val="24"/>
                <w:highlight w:val="yellow"/>
              </w:rPr>
              <w:t xml:space="preserve">20 </w:t>
            </w:r>
            <w:proofErr w:type="spellStart"/>
            <w:r w:rsidRPr="003E135D">
              <w:rPr>
                <w:sz w:val="24"/>
                <w:szCs w:val="24"/>
                <w:highlight w:val="yellow"/>
              </w:rPr>
              <w:t>метров</w:t>
            </w:r>
            <w:proofErr w:type="spellEnd"/>
          </w:p>
        </w:tc>
        <w:tc>
          <w:tcPr>
            <w:tcW w:w="3780" w:type="dxa"/>
          </w:tcPr>
          <w:p w:rsidR="00F33A74" w:rsidRPr="003E135D" w:rsidRDefault="00F33A74" w:rsidP="00F33A74">
            <w:pPr>
              <w:pStyle w:val="TableParagraph"/>
              <w:spacing w:line="268" w:lineRule="exact"/>
              <w:ind w:left="109" w:right="68"/>
              <w:jc w:val="center"/>
              <w:rPr>
                <w:sz w:val="24"/>
                <w:szCs w:val="24"/>
                <w:highlight w:val="yellow"/>
                <w:lang w:val="ru-RU"/>
              </w:rPr>
            </w:pPr>
            <w:r w:rsidRPr="003E135D">
              <w:rPr>
                <w:sz w:val="24"/>
                <w:szCs w:val="24"/>
                <w:highlight w:val="yellow"/>
                <w:lang w:val="ru-RU"/>
              </w:rPr>
              <w:t>Санитарные правила содержания</w:t>
            </w:r>
          </w:p>
          <w:p w:rsidR="00D7548C" w:rsidRPr="003E135D" w:rsidRDefault="00F33A74" w:rsidP="00D7548C">
            <w:pPr>
              <w:pStyle w:val="TableParagraph"/>
              <w:ind w:left="181" w:right="133" w:hanging="1"/>
              <w:jc w:val="center"/>
              <w:rPr>
                <w:sz w:val="24"/>
                <w:highlight w:val="yellow"/>
                <w:lang w:val="ru-RU"/>
              </w:rPr>
            </w:pPr>
            <w:r w:rsidRPr="003E135D">
              <w:rPr>
                <w:sz w:val="24"/>
                <w:szCs w:val="24"/>
                <w:highlight w:val="yellow"/>
                <w:lang w:val="ru-RU"/>
              </w:rPr>
              <w:t>территорий населенных мест, утвержденные Главным</w:t>
            </w:r>
            <w:r w:rsidR="00D7548C" w:rsidRPr="003E135D">
              <w:rPr>
                <w:sz w:val="24"/>
                <w:szCs w:val="24"/>
                <w:highlight w:val="yellow"/>
                <w:lang w:val="ru-RU"/>
              </w:rPr>
              <w:t xml:space="preserve"> </w:t>
            </w:r>
            <w:r w:rsidR="00D7548C" w:rsidRPr="003E135D">
              <w:rPr>
                <w:sz w:val="24"/>
                <w:highlight w:val="yellow"/>
                <w:lang w:val="ru-RU"/>
              </w:rPr>
              <w:t>государственным санитарным врачом СССР, Заместителем министра здравоохранения СССР</w:t>
            </w:r>
          </w:p>
          <w:p w:rsidR="00F33A74" w:rsidRPr="003E135D" w:rsidRDefault="00D7548C" w:rsidP="00D7548C">
            <w:pPr>
              <w:pStyle w:val="TableParagraph"/>
              <w:spacing w:before="7" w:line="274" w:lineRule="exact"/>
              <w:ind w:left="109" w:right="68"/>
              <w:jc w:val="center"/>
              <w:rPr>
                <w:sz w:val="24"/>
                <w:szCs w:val="24"/>
                <w:highlight w:val="yellow"/>
                <w:lang w:val="ru-RU"/>
              </w:rPr>
            </w:pPr>
            <w:r w:rsidRPr="003E135D">
              <w:rPr>
                <w:sz w:val="24"/>
                <w:highlight w:val="yellow"/>
                <w:lang w:val="ru-RU"/>
              </w:rPr>
              <w:t xml:space="preserve">А. И. </w:t>
            </w:r>
            <w:proofErr w:type="spellStart"/>
            <w:r w:rsidRPr="003E135D">
              <w:rPr>
                <w:sz w:val="24"/>
                <w:highlight w:val="yellow"/>
                <w:lang w:val="ru-RU"/>
              </w:rPr>
              <w:t>Кондрусевым</w:t>
            </w:r>
            <w:proofErr w:type="spellEnd"/>
            <w:r w:rsidRPr="003E135D">
              <w:rPr>
                <w:sz w:val="24"/>
                <w:highlight w:val="yellow"/>
                <w:lang w:val="ru-RU"/>
              </w:rPr>
              <w:t xml:space="preserve"> от 5 августа 1988 года, </w:t>
            </w:r>
            <w:r w:rsidRPr="003E135D">
              <w:rPr>
                <w:sz w:val="24"/>
                <w:highlight w:val="yellow"/>
              </w:rPr>
              <w:t>N</w:t>
            </w:r>
            <w:r w:rsidRPr="003E135D">
              <w:rPr>
                <w:sz w:val="24"/>
                <w:highlight w:val="yellow"/>
                <w:lang w:val="ru-RU"/>
              </w:rPr>
              <w:t xml:space="preserve"> 4690-88</w:t>
            </w:r>
          </w:p>
        </w:tc>
      </w:tr>
    </w:tbl>
    <w:p w:rsidR="00D7548C" w:rsidRPr="003E135D" w:rsidRDefault="00D7548C" w:rsidP="00D7548C">
      <w:pPr>
        <w:pStyle w:val="1"/>
        <w:spacing w:before="87"/>
        <w:ind w:left="2358"/>
        <w:rPr>
          <w:highlight w:val="yellow"/>
        </w:rPr>
      </w:pPr>
    </w:p>
    <w:p w:rsidR="00D7548C" w:rsidRDefault="00D7548C" w:rsidP="00D7548C">
      <w:pPr>
        <w:pStyle w:val="1"/>
        <w:spacing w:before="87"/>
        <w:ind w:left="2358"/>
        <w:rPr>
          <w:highlight w:val="yellow"/>
        </w:rPr>
      </w:pPr>
    </w:p>
    <w:p w:rsidR="00D7548C" w:rsidRPr="00D7548C" w:rsidRDefault="00D7548C" w:rsidP="00E608C4">
      <w:pPr>
        <w:pStyle w:val="22"/>
        <w:rPr>
          <w:rFonts w:cs="Times New Roman"/>
        </w:rPr>
      </w:pPr>
      <w:bookmarkStart w:id="68" w:name="_Toc55203548"/>
      <w:r w:rsidRPr="00D7548C">
        <w:rPr>
          <w:rFonts w:cs="Times New Roman"/>
        </w:rPr>
        <w:t>Режим территории санитарно-защитной зоны</w:t>
      </w:r>
      <w:bookmarkEnd w:id="68"/>
    </w:p>
    <w:p w:rsidR="00D7548C" w:rsidRPr="00D7548C" w:rsidRDefault="00D7548C" w:rsidP="00D7548C"/>
    <w:p w:rsidR="00D7548C" w:rsidRPr="00D7548C" w:rsidRDefault="00D7548C" w:rsidP="00D7548C">
      <w:pPr>
        <w:pStyle w:val="a5"/>
        <w:spacing w:before="42"/>
        <w:ind w:left="259" w:right="856" w:firstLine="850"/>
        <w:jc w:val="both"/>
      </w:pPr>
      <w:r w:rsidRPr="003E135D">
        <w:rPr>
          <w:highlight w:val="yellow"/>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7548C" w:rsidRPr="00F33A74" w:rsidRDefault="00D7548C" w:rsidP="00D7548C">
      <w:pPr>
        <w:pStyle w:val="a5"/>
        <w:spacing w:before="5"/>
        <w:rPr>
          <w:sz w:val="32"/>
          <w:highlight w:val="yellow"/>
        </w:rPr>
      </w:pPr>
    </w:p>
    <w:p w:rsidR="00D7548C" w:rsidRPr="00D7548C" w:rsidRDefault="00D7548C" w:rsidP="00D7548C">
      <w:pPr>
        <w:pStyle w:val="a5"/>
        <w:spacing w:line="276" w:lineRule="auto"/>
        <w:ind w:left="259" w:right="729" w:firstLine="850"/>
        <w:jc w:val="both"/>
      </w:pPr>
      <w:r w:rsidRPr="00A574AB">
        <w:rPr>
          <w:highlight w:val="yellow"/>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7548C" w:rsidRPr="001E2989" w:rsidRDefault="00D7548C" w:rsidP="00D7548C">
      <w:pPr>
        <w:pStyle w:val="a7"/>
        <w:numPr>
          <w:ilvl w:val="0"/>
          <w:numId w:val="14"/>
        </w:numPr>
        <w:tabs>
          <w:tab w:val="left" w:pos="1701"/>
        </w:tabs>
        <w:spacing w:line="273" w:lineRule="auto"/>
        <w:ind w:right="734" w:firstLine="850"/>
        <w:rPr>
          <w:sz w:val="28"/>
          <w:highlight w:val="yellow"/>
        </w:rPr>
      </w:pPr>
      <w:r w:rsidRPr="001E2989">
        <w:rPr>
          <w:sz w:val="28"/>
          <w:highlight w:val="yellow"/>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D7548C" w:rsidRPr="001E2989" w:rsidRDefault="00D7548C" w:rsidP="00D7548C">
      <w:pPr>
        <w:pStyle w:val="a7"/>
        <w:numPr>
          <w:ilvl w:val="0"/>
          <w:numId w:val="14"/>
        </w:numPr>
        <w:tabs>
          <w:tab w:val="left" w:pos="1701"/>
        </w:tabs>
        <w:spacing w:before="8" w:line="276" w:lineRule="auto"/>
        <w:ind w:right="720" w:firstLine="850"/>
        <w:rPr>
          <w:sz w:val="28"/>
          <w:highlight w:val="yellow"/>
        </w:rPr>
      </w:pPr>
      <w:r w:rsidRPr="001E2989">
        <w:rPr>
          <w:sz w:val="28"/>
          <w:highlight w:val="yellow"/>
        </w:rPr>
        <w:t xml:space="preserve">размещать любые объекты и предметы (материалы) в </w:t>
      </w:r>
      <w:proofErr w:type="gramStart"/>
      <w:r w:rsidRPr="001E2989">
        <w:rPr>
          <w:sz w:val="28"/>
          <w:highlight w:val="yellow"/>
        </w:rPr>
        <w:t>пределах</w:t>
      </w:r>
      <w:proofErr w:type="gramEnd"/>
      <w:r w:rsidRPr="001E2989">
        <w:rPr>
          <w:sz w:val="28"/>
          <w:highlight w:val="yellow"/>
        </w:rPr>
        <w:t xml:space="preserve">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w:t>
      </w:r>
      <w:r w:rsidR="00A574AB" w:rsidRPr="001E2989">
        <w:rPr>
          <w:sz w:val="28"/>
          <w:highlight w:val="yellow"/>
        </w:rPr>
        <w:t xml:space="preserve"> </w:t>
      </w:r>
      <w:r w:rsidRPr="001E2989">
        <w:rPr>
          <w:sz w:val="28"/>
          <w:highlight w:val="yellow"/>
        </w:rPr>
        <w:t>подъездов;</w:t>
      </w:r>
    </w:p>
    <w:p w:rsidR="00D7548C" w:rsidRPr="001E2989" w:rsidRDefault="00D7548C" w:rsidP="00D7548C">
      <w:pPr>
        <w:pStyle w:val="a7"/>
        <w:numPr>
          <w:ilvl w:val="0"/>
          <w:numId w:val="14"/>
        </w:numPr>
        <w:tabs>
          <w:tab w:val="left" w:pos="1701"/>
        </w:tabs>
        <w:spacing w:line="276" w:lineRule="auto"/>
        <w:ind w:right="722" w:firstLine="850"/>
        <w:rPr>
          <w:sz w:val="28"/>
          <w:highlight w:val="yellow"/>
        </w:rPr>
      </w:pPr>
      <w:proofErr w:type="gramStart"/>
      <w:r w:rsidRPr="001E2989">
        <w:rPr>
          <w:sz w:val="28"/>
          <w:highlight w:val="yellow"/>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w:t>
      </w:r>
      <w:r w:rsidRPr="00D7548C">
        <w:rPr>
          <w:sz w:val="28"/>
        </w:rPr>
        <w:t xml:space="preserve"> </w:t>
      </w:r>
      <w:r w:rsidRPr="001E2989">
        <w:rPr>
          <w:sz w:val="28"/>
          <w:highlight w:val="yellow"/>
        </w:rPr>
        <w:lastRenderedPageBreak/>
        <w:t>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w:t>
      </w:r>
      <w:proofErr w:type="gramEnd"/>
      <w:r w:rsidR="001E2989">
        <w:rPr>
          <w:sz w:val="28"/>
          <w:highlight w:val="yellow"/>
        </w:rPr>
        <w:t xml:space="preserve"> </w:t>
      </w:r>
      <w:r w:rsidRPr="001E2989">
        <w:rPr>
          <w:sz w:val="28"/>
          <w:highlight w:val="yellow"/>
        </w:rPr>
        <w:t>электропередачи;</w:t>
      </w:r>
    </w:p>
    <w:p w:rsidR="00D7548C" w:rsidRPr="001E2989" w:rsidRDefault="00D7548C" w:rsidP="00D7548C">
      <w:pPr>
        <w:pStyle w:val="a7"/>
        <w:numPr>
          <w:ilvl w:val="0"/>
          <w:numId w:val="14"/>
        </w:numPr>
        <w:tabs>
          <w:tab w:val="left" w:pos="1701"/>
        </w:tabs>
        <w:spacing w:line="338" w:lineRule="exact"/>
        <w:ind w:left="1700" w:hanging="592"/>
        <w:rPr>
          <w:sz w:val="28"/>
          <w:highlight w:val="yellow"/>
        </w:rPr>
      </w:pPr>
      <w:proofErr w:type="spellStart"/>
      <w:r w:rsidRPr="001E2989">
        <w:rPr>
          <w:sz w:val="28"/>
          <w:highlight w:val="yellow"/>
        </w:rPr>
        <w:t>размещатьсвалки</w:t>
      </w:r>
      <w:proofErr w:type="spellEnd"/>
      <w:r w:rsidRPr="001E2989">
        <w:rPr>
          <w:sz w:val="28"/>
          <w:highlight w:val="yellow"/>
        </w:rPr>
        <w:t>;</w:t>
      </w:r>
    </w:p>
    <w:p w:rsidR="00D7548C" w:rsidRPr="00CD6F8A" w:rsidRDefault="00D7548C" w:rsidP="00D7548C">
      <w:pPr>
        <w:pStyle w:val="a7"/>
        <w:numPr>
          <w:ilvl w:val="0"/>
          <w:numId w:val="14"/>
        </w:numPr>
        <w:tabs>
          <w:tab w:val="left" w:pos="1701"/>
        </w:tabs>
        <w:spacing w:before="88" w:line="276" w:lineRule="auto"/>
        <w:ind w:right="727" w:firstLine="850"/>
        <w:rPr>
          <w:sz w:val="28"/>
          <w:highlight w:val="yellow"/>
        </w:rPr>
      </w:pPr>
      <w:r w:rsidRPr="00CD6F8A">
        <w:rPr>
          <w:sz w:val="28"/>
          <w:highlight w:val="yellow"/>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D7548C" w:rsidRPr="00D7548C" w:rsidRDefault="00D7548C" w:rsidP="00D7548C">
      <w:pPr>
        <w:pStyle w:val="a5"/>
        <w:spacing w:line="276" w:lineRule="auto"/>
        <w:ind w:left="259" w:right="733" w:firstLine="850"/>
        <w:jc w:val="both"/>
      </w:pPr>
      <w:r w:rsidRPr="00D7548C">
        <w:t>В охранных зонах, установленных для объектов электросетевого хозяйства напряжением свыше 1000 вольт, помимо действий, предусмотренных выше, запрещается:</w:t>
      </w:r>
    </w:p>
    <w:p w:rsidR="00D7548C" w:rsidRPr="00D7548C" w:rsidRDefault="00D7548C" w:rsidP="00D7548C">
      <w:pPr>
        <w:pStyle w:val="a7"/>
        <w:numPr>
          <w:ilvl w:val="0"/>
          <w:numId w:val="14"/>
        </w:numPr>
        <w:tabs>
          <w:tab w:val="left" w:pos="1701"/>
        </w:tabs>
        <w:spacing w:before="1" w:line="273" w:lineRule="auto"/>
        <w:ind w:right="721" w:firstLine="850"/>
        <w:rPr>
          <w:sz w:val="28"/>
        </w:rPr>
      </w:pPr>
      <w:r w:rsidRPr="00D7548C">
        <w:rPr>
          <w:sz w:val="28"/>
        </w:rPr>
        <w:t xml:space="preserve">складировать или размещать хранилища любых, в том числе горюче- </w:t>
      </w:r>
      <w:proofErr w:type="spellStart"/>
      <w:r w:rsidRPr="00D7548C">
        <w:rPr>
          <w:sz w:val="28"/>
        </w:rPr>
        <w:t>смазочных,материалов</w:t>
      </w:r>
      <w:proofErr w:type="spellEnd"/>
      <w:r w:rsidRPr="00D7548C">
        <w:rPr>
          <w:sz w:val="28"/>
        </w:rPr>
        <w:t>;</w:t>
      </w:r>
    </w:p>
    <w:p w:rsidR="00D7548C" w:rsidRPr="00D7548C" w:rsidRDefault="00D7548C" w:rsidP="00D7548C">
      <w:pPr>
        <w:pStyle w:val="a7"/>
        <w:numPr>
          <w:ilvl w:val="0"/>
          <w:numId w:val="14"/>
        </w:numPr>
        <w:tabs>
          <w:tab w:val="left" w:pos="1701"/>
        </w:tabs>
        <w:spacing w:line="276" w:lineRule="auto"/>
        <w:ind w:right="731" w:firstLine="850"/>
        <w:rPr>
          <w:sz w:val="28"/>
        </w:rPr>
      </w:pPr>
      <w:r w:rsidRPr="00D7548C">
        <w:rPr>
          <w:sz w:val="28"/>
        </w:rPr>
        <w:t xml:space="preserve">размещать детские и спортивные площадки, стадионы, рынки, торговые точки, полевые станы, загоны для скота, гаражи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w:t>
      </w:r>
      <w:proofErr w:type="spellStart"/>
      <w:r w:rsidRPr="00D7548C">
        <w:rPr>
          <w:sz w:val="28"/>
        </w:rPr>
        <w:t>линийэлектропередачи</w:t>
      </w:r>
      <w:proofErr w:type="spellEnd"/>
      <w:r w:rsidRPr="00D7548C">
        <w:rPr>
          <w:sz w:val="28"/>
        </w:rPr>
        <w:t>);</w:t>
      </w:r>
    </w:p>
    <w:p w:rsidR="00D7548C" w:rsidRPr="00D7548C" w:rsidRDefault="00D7548C" w:rsidP="00D7548C">
      <w:pPr>
        <w:pStyle w:val="a7"/>
        <w:numPr>
          <w:ilvl w:val="0"/>
          <w:numId w:val="14"/>
        </w:numPr>
        <w:tabs>
          <w:tab w:val="left" w:pos="1701"/>
        </w:tabs>
        <w:spacing w:line="273" w:lineRule="auto"/>
        <w:ind w:right="732" w:firstLine="850"/>
        <w:rPr>
          <w:sz w:val="28"/>
        </w:rPr>
      </w:pPr>
      <w:r w:rsidRPr="00D7548C">
        <w:rPr>
          <w:sz w:val="28"/>
        </w:rPr>
        <w:t xml:space="preserve">использовать (запускать) любые летательные аппараты, в том числе воздушных змеев, спортивные модели летательных аппаратов (в охранных зонах воздушных </w:t>
      </w:r>
      <w:proofErr w:type="spellStart"/>
      <w:r w:rsidRPr="00D7548C">
        <w:rPr>
          <w:sz w:val="28"/>
        </w:rPr>
        <w:t>линийэлектропередачи</w:t>
      </w:r>
      <w:proofErr w:type="spellEnd"/>
      <w:r w:rsidRPr="00D7548C">
        <w:rPr>
          <w:sz w:val="28"/>
        </w:rPr>
        <w:t>).</w:t>
      </w:r>
    </w:p>
    <w:p w:rsidR="00D7548C" w:rsidRPr="004A7677" w:rsidRDefault="00D7548C" w:rsidP="00D7548C">
      <w:pPr>
        <w:pStyle w:val="a5"/>
        <w:spacing w:before="1" w:line="278" w:lineRule="auto"/>
        <w:ind w:left="259" w:right="733" w:firstLine="850"/>
        <w:jc w:val="both"/>
        <w:rPr>
          <w:highlight w:val="yellow"/>
        </w:rPr>
      </w:pPr>
      <w:r w:rsidRPr="004A7677">
        <w:rPr>
          <w:highlight w:val="yellow"/>
        </w:rPr>
        <w:t>В пределах охранных зон без письменного решения о согласовании сетевых организаций юридическим и физическим лицам запрещаются:</w:t>
      </w:r>
    </w:p>
    <w:p w:rsidR="00D7548C" w:rsidRPr="004A7677" w:rsidRDefault="00D7548C" w:rsidP="00D7548C">
      <w:pPr>
        <w:pStyle w:val="a7"/>
        <w:numPr>
          <w:ilvl w:val="0"/>
          <w:numId w:val="14"/>
        </w:numPr>
        <w:tabs>
          <w:tab w:val="left" w:pos="1701"/>
        </w:tabs>
        <w:spacing w:line="273" w:lineRule="auto"/>
        <w:ind w:right="735" w:firstLine="850"/>
        <w:rPr>
          <w:sz w:val="28"/>
          <w:highlight w:val="yellow"/>
        </w:rPr>
      </w:pPr>
      <w:r w:rsidRPr="004A7677">
        <w:rPr>
          <w:sz w:val="28"/>
          <w:highlight w:val="yellow"/>
        </w:rPr>
        <w:t>строительство, капитальный ремонт, реконструкция или снос зданий и сооружений;</w:t>
      </w:r>
    </w:p>
    <w:p w:rsidR="00D7548C" w:rsidRPr="004A7677" w:rsidRDefault="00D7548C" w:rsidP="00D7548C">
      <w:pPr>
        <w:pStyle w:val="a7"/>
        <w:numPr>
          <w:ilvl w:val="0"/>
          <w:numId w:val="14"/>
        </w:numPr>
        <w:tabs>
          <w:tab w:val="left" w:pos="1701"/>
        </w:tabs>
        <w:spacing w:line="276" w:lineRule="auto"/>
        <w:ind w:right="723" w:firstLine="850"/>
        <w:rPr>
          <w:sz w:val="28"/>
          <w:highlight w:val="yellow"/>
        </w:rPr>
      </w:pPr>
      <w:r w:rsidRPr="004A7677">
        <w:rPr>
          <w:sz w:val="28"/>
          <w:highlight w:val="yellow"/>
        </w:rPr>
        <w:t>горные, взрывные, мелиоративные работы, в том числе связанные с временным затоплением</w:t>
      </w:r>
      <w:r w:rsidR="004A7677">
        <w:rPr>
          <w:sz w:val="28"/>
          <w:highlight w:val="yellow"/>
        </w:rPr>
        <w:t xml:space="preserve"> </w:t>
      </w:r>
      <w:r w:rsidRPr="004A7677">
        <w:rPr>
          <w:sz w:val="28"/>
          <w:highlight w:val="yellow"/>
        </w:rPr>
        <w:t>земель;</w:t>
      </w:r>
    </w:p>
    <w:p w:rsidR="00D7548C" w:rsidRPr="004A7677" w:rsidRDefault="00D7548C" w:rsidP="00D7548C">
      <w:pPr>
        <w:pStyle w:val="a7"/>
        <w:numPr>
          <w:ilvl w:val="0"/>
          <w:numId w:val="14"/>
        </w:numPr>
        <w:tabs>
          <w:tab w:val="left" w:pos="1701"/>
        </w:tabs>
        <w:spacing w:line="342" w:lineRule="exact"/>
        <w:ind w:left="1700" w:hanging="592"/>
        <w:rPr>
          <w:sz w:val="28"/>
          <w:highlight w:val="yellow"/>
        </w:rPr>
      </w:pPr>
      <w:r w:rsidRPr="004A7677">
        <w:rPr>
          <w:sz w:val="28"/>
          <w:highlight w:val="yellow"/>
        </w:rPr>
        <w:t>посадка и вырубка деревьев и</w:t>
      </w:r>
      <w:r w:rsidR="004A7677">
        <w:rPr>
          <w:sz w:val="28"/>
          <w:highlight w:val="yellow"/>
        </w:rPr>
        <w:t xml:space="preserve"> </w:t>
      </w:r>
      <w:r w:rsidRPr="004A7677">
        <w:rPr>
          <w:sz w:val="28"/>
          <w:highlight w:val="yellow"/>
        </w:rPr>
        <w:t>кустарников;</w:t>
      </w:r>
    </w:p>
    <w:p w:rsidR="00D7548C" w:rsidRPr="004A7677" w:rsidRDefault="00D7548C" w:rsidP="00D7548C">
      <w:pPr>
        <w:pStyle w:val="a7"/>
        <w:numPr>
          <w:ilvl w:val="0"/>
          <w:numId w:val="14"/>
        </w:numPr>
        <w:tabs>
          <w:tab w:val="left" w:pos="1701"/>
        </w:tabs>
        <w:spacing w:before="43" w:line="276" w:lineRule="auto"/>
        <w:ind w:right="726" w:firstLine="850"/>
        <w:rPr>
          <w:sz w:val="28"/>
          <w:highlight w:val="yellow"/>
        </w:rPr>
      </w:pPr>
      <w:r w:rsidRPr="004A7677">
        <w:rPr>
          <w:sz w:val="28"/>
          <w:highlight w:val="yellow"/>
        </w:rPr>
        <w:t xml:space="preserve">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w:t>
      </w:r>
      <w:proofErr w:type="spellStart"/>
      <w:r w:rsidRPr="004A7677">
        <w:rPr>
          <w:sz w:val="28"/>
          <w:highlight w:val="yellow"/>
        </w:rPr>
        <w:t>линийэлектропередачи</w:t>
      </w:r>
      <w:proofErr w:type="spellEnd"/>
      <w:r w:rsidRPr="004A7677">
        <w:rPr>
          <w:sz w:val="28"/>
          <w:highlight w:val="yellow"/>
        </w:rPr>
        <w:t>);</w:t>
      </w:r>
    </w:p>
    <w:p w:rsidR="00D7548C" w:rsidRPr="00FD49D9" w:rsidRDefault="00D7548C" w:rsidP="00D7548C">
      <w:pPr>
        <w:pStyle w:val="a7"/>
        <w:numPr>
          <w:ilvl w:val="0"/>
          <w:numId w:val="14"/>
        </w:numPr>
        <w:tabs>
          <w:tab w:val="left" w:pos="1701"/>
        </w:tabs>
        <w:spacing w:line="273" w:lineRule="auto"/>
        <w:ind w:right="737" w:firstLine="850"/>
        <w:rPr>
          <w:sz w:val="28"/>
          <w:highlight w:val="yellow"/>
        </w:rPr>
      </w:pPr>
      <w:r w:rsidRPr="00FD49D9">
        <w:rPr>
          <w:sz w:val="28"/>
          <w:highlight w:val="yellow"/>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D7548C" w:rsidRPr="00FD49D9" w:rsidRDefault="00D7548C" w:rsidP="00D7548C">
      <w:pPr>
        <w:pStyle w:val="a7"/>
        <w:numPr>
          <w:ilvl w:val="0"/>
          <w:numId w:val="14"/>
        </w:numPr>
        <w:tabs>
          <w:tab w:val="left" w:pos="1701"/>
        </w:tabs>
        <w:spacing w:before="1" w:line="276" w:lineRule="auto"/>
        <w:ind w:right="733" w:firstLine="850"/>
        <w:rPr>
          <w:sz w:val="28"/>
          <w:highlight w:val="yellow"/>
        </w:rPr>
      </w:pPr>
      <w:r w:rsidRPr="00FD49D9">
        <w:rPr>
          <w:sz w:val="28"/>
          <w:highlight w:val="yellow"/>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w:t>
      </w:r>
      <w:r w:rsidR="00FD49D9" w:rsidRPr="00FD49D9">
        <w:rPr>
          <w:sz w:val="28"/>
          <w:highlight w:val="yellow"/>
        </w:rPr>
        <w:t xml:space="preserve">  </w:t>
      </w:r>
      <w:r w:rsidRPr="00FD49D9">
        <w:rPr>
          <w:sz w:val="28"/>
          <w:highlight w:val="yellow"/>
        </w:rPr>
        <w:t>электропередачи);</w:t>
      </w:r>
    </w:p>
    <w:p w:rsidR="00D7548C" w:rsidRPr="00FD49D9" w:rsidRDefault="00D7548C" w:rsidP="00D7548C">
      <w:pPr>
        <w:pStyle w:val="a7"/>
        <w:numPr>
          <w:ilvl w:val="0"/>
          <w:numId w:val="14"/>
        </w:numPr>
        <w:tabs>
          <w:tab w:val="left" w:pos="1701"/>
        </w:tabs>
        <w:spacing w:line="273" w:lineRule="auto"/>
        <w:ind w:right="725" w:firstLine="850"/>
        <w:rPr>
          <w:sz w:val="28"/>
          <w:highlight w:val="yellow"/>
        </w:rPr>
      </w:pPr>
      <w:r w:rsidRPr="00FD49D9">
        <w:rPr>
          <w:sz w:val="28"/>
          <w:highlight w:val="yellow"/>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D7548C" w:rsidRPr="00D7548C" w:rsidRDefault="00D7548C" w:rsidP="00D7548C">
      <w:pPr>
        <w:pStyle w:val="a5"/>
        <w:spacing w:before="89" w:line="278" w:lineRule="auto"/>
        <w:ind w:left="259" w:right="730"/>
        <w:jc w:val="both"/>
      </w:pPr>
      <w:r w:rsidRPr="00D7548C">
        <w:lastRenderedPageBreak/>
        <w:t>полевые сельскохозяйственные работы с применением сельскохозяйственных машин и оборудования высотой более 4 метров (</w:t>
      </w:r>
      <w:proofErr w:type="spellStart"/>
      <w:r w:rsidRPr="00D7548C">
        <w:t>вохранных</w:t>
      </w:r>
      <w:proofErr w:type="spellEnd"/>
      <w:r w:rsidRPr="00D7548C">
        <w:t xml:space="preserve">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D7548C" w:rsidRPr="00D7548C" w:rsidRDefault="00D7548C" w:rsidP="00D7548C">
      <w:pPr>
        <w:pStyle w:val="a5"/>
        <w:spacing w:line="276" w:lineRule="auto"/>
        <w:ind w:left="259" w:right="726" w:firstLine="850"/>
        <w:jc w:val="both"/>
      </w:pPr>
      <w:r w:rsidRPr="00D7548C">
        <w:t>В охранных зонах, установленных для объектов электросетевого хозяйства напряжением до 1000 вольт, помимо действий, предусмотренных выше, без письменного решения о согласовании сетевых организаций запрещается:</w:t>
      </w:r>
    </w:p>
    <w:p w:rsidR="00D7548C" w:rsidRPr="00D7548C" w:rsidRDefault="00D7548C" w:rsidP="00D7548C">
      <w:pPr>
        <w:pStyle w:val="a7"/>
        <w:numPr>
          <w:ilvl w:val="0"/>
          <w:numId w:val="14"/>
        </w:numPr>
        <w:tabs>
          <w:tab w:val="left" w:pos="1701"/>
        </w:tabs>
        <w:spacing w:line="276" w:lineRule="auto"/>
        <w:ind w:right="727" w:firstLine="850"/>
        <w:rPr>
          <w:sz w:val="28"/>
        </w:rPr>
      </w:pPr>
      <w:r w:rsidRPr="00D7548C">
        <w:rPr>
          <w:sz w:val="28"/>
        </w:rPr>
        <w:t>размещать детские и спортивные площадки, стадионы, рынки, торговые точки, полевые станы, загоны для скота, гаражи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w:t>
      </w:r>
      <w:r w:rsidR="00BD7AC1">
        <w:rPr>
          <w:sz w:val="28"/>
        </w:rPr>
        <w:t xml:space="preserve"> </w:t>
      </w:r>
      <w:r w:rsidRPr="00D7548C">
        <w:rPr>
          <w:sz w:val="28"/>
        </w:rPr>
        <w:t>электропередачи);</w:t>
      </w:r>
    </w:p>
    <w:p w:rsidR="00D7548C" w:rsidRPr="00302C0C" w:rsidRDefault="00D7548C" w:rsidP="00302C0C">
      <w:pPr>
        <w:pStyle w:val="a7"/>
        <w:numPr>
          <w:ilvl w:val="0"/>
          <w:numId w:val="14"/>
        </w:numPr>
        <w:tabs>
          <w:tab w:val="left" w:pos="1701"/>
        </w:tabs>
        <w:spacing w:line="276" w:lineRule="auto"/>
        <w:ind w:right="721" w:firstLine="850"/>
        <w:rPr>
          <w:sz w:val="28"/>
        </w:rPr>
      </w:pPr>
      <w:r w:rsidRPr="00D7548C">
        <w:rPr>
          <w:sz w:val="28"/>
        </w:rPr>
        <w:t>складировать или размещать хранилища любых</w:t>
      </w:r>
      <w:r w:rsidR="00FD49D9">
        <w:rPr>
          <w:sz w:val="28"/>
        </w:rPr>
        <w:t>, в том числе горюч</w:t>
      </w:r>
      <w:proofErr w:type="gramStart"/>
      <w:r w:rsidR="00FD49D9">
        <w:rPr>
          <w:sz w:val="28"/>
        </w:rPr>
        <w:t>е-</w:t>
      </w:r>
      <w:proofErr w:type="gramEnd"/>
      <w:r w:rsidR="00FD49D9">
        <w:rPr>
          <w:sz w:val="28"/>
        </w:rPr>
        <w:t xml:space="preserve"> смазочных </w:t>
      </w:r>
      <w:r w:rsidRPr="00D7548C">
        <w:rPr>
          <w:sz w:val="28"/>
        </w:rPr>
        <w:t>материалов.</w:t>
      </w:r>
    </w:p>
    <w:p w:rsidR="00D7548C" w:rsidRPr="00D7548C" w:rsidRDefault="00D7548C" w:rsidP="00D7548C">
      <w:pPr>
        <w:pStyle w:val="a5"/>
        <w:spacing w:before="38" w:line="276" w:lineRule="auto"/>
        <w:ind w:left="259" w:right="661" w:firstLine="566"/>
        <w:jc w:val="both"/>
      </w:pPr>
      <w:r w:rsidRPr="00D7548C">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D7548C" w:rsidRPr="00D7548C" w:rsidRDefault="00D7548C" w:rsidP="00D7548C">
      <w:pPr>
        <w:pStyle w:val="a5"/>
        <w:spacing w:line="276" w:lineRule="auto"/>
        <w:ind w:left="259" w:right="654" w:firstLine="850"/>
        <w:jc w:val="both"/>
      </w:pPr>
      <w:r w:rsidRPr="00D7548C">
        <w:t xml:space="preserve">Охране подлежит весь комплекс сооружений </w:t>
      </w:r>
      <w:proofErr w:type="gramStart"/>
      <w:r w:rsidRPr="00D7548C">
        <w:t>в</w:t>
      </w:r>
      <w:proofErr w:type="gramEnd"/>
      <w:r w:rsidR="00580F5D">
        <w:t xml:space="preserve"> </w:t>
      </w:r>
      <w:proofErr w:type="gramStart"/>
      <w:r w:rsidRPr="00D7548C">
        <w:t>устройств</w:t>
      </w:r>
      <w:proofErr w:type="gramEnd"/>
      <w:r w:rsidRPr="00D7548C">
        <w:t>,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D7548C" w:rsidRPr="00D7548C" w:rsidRDefault="00D7548C" w:rsidP="00D7548C">
      <w:pPr>
        <w:pStyle w:val="a5"/>
        <w:spacing w:line="276" w:lineRule="auto"/>
        <w:ind w:left="259" w:right="663" w:firstLine="850"/>
        <w:jc w:val="both"/>
      </w:pPr>
      <w:r w:rsidRPr="00D7548C">
        <w:t>Охрана тепловых сетей осуществляется предприятием, в ведении которого находятся тепловые сети, независимо от его организационно-правовой формы.</w:t>
      </w:r>
    </w:p>
    <w:p w:rsidR="00D7548C" w:rsidRPr="00D7548C" w:rsidRDefault="00D7548C" w:rsidP="00D7548C">
      <w:pPr>
        <w:pStyle w:val="a5"/>
        <w:spacing w:line="276" w:lineRule="auto"/>
        <w:ind w:left="259" w:right="647" w:firstLine="850"/>
        <w:jc w:val="both"/>
      </w:pPr>
      <w:r w:rsidRPr="00C30CC9">
        <w:rPr>
          <w:highlight w:val="yellow"/>
        </w:rPr>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C30CC9">
        <w:rPr>
          <w:highlight w:val="yellow"/>
        </w:rPr>
        <w:t>бесканальной</w:t>
      </w:r>
      <w:proofErr w:type="spellEnd"/>
      <w:r w:rsidRPr="00C30CC9">
        <w:rPr>
          <w:highlight w:val="yellow"/>
        </w:rPr>
        <w:t xml:space="preserve"> прокладки. 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w:t>
      </w:r>
      <w:proofErr w:type="spellStart"/>
      <w:r w:rsidRPr="00C30CC9">
        <w:rPr>
          <w:highlight w:val="yellow"/>
        </w:rPr>
        <w:t>Тепловыесети</w:t>
      </w:r>
      <w:proofErr w:type="spellEnd"/>
      <w:r w:rsidRPr="00C30CC9">
        <w:rPr>
          <w:highlight w:val="yellow"/>
        </w:rPr>
        <w:t>».</w:t>
      </w:r>
    </w:p>
    <w:p w:rsidR="00D7548C" w:rsidRPr="00D7548C" w:rsidRDefault="00D7548C" w:rsidP="00D7548C">
      <w:pPr>
        <w:pStyle w:val="a5"/>
        <w:spacing w:before="89" w:line="276" w:lineRule="auto"/>
        <w:ind w:left="259" w:right="644"/>
        <w:jc w:val="both"/>
      </w:pPr>
      <w:r w:rsidRPr="00D7548C">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 размещать автозаправочные станции, хранилища горюче-смазочных материалов, складировать</w:t>
      </w:r>
      <w:r>
        <w:t xml:space="preserve"> </w:t>
      </w:r>
      <w:r w:rsidRPr="00D7548C">
        <w:t xml:space="preserve">агрессивные химические материалы; загромождать подходы и подъезды к объектам </w:t>
      </w:r>
      <w:r w:rsidRPr="00D7548C">
        <w:lastRenderedPageBreak/>
        <w:t>и сооружениям тепловых сетей, складировать тяжелые и громоздкие материалы, возводить временные строения и заборы; 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 устраивать всякого рода свалки, разжигать костры, сжигать бытовой мусор или промышленные отходы; производить работы ударными механизмами, производить сброс и слив едких и коррозионно-активных веществ и горюче-смазочных материалов; 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 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 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w:t>
      </w:r>
      <w:r w:rsidR="00697063">
        <w:t xml:space="preserve"> </w:t>
      </w:r>
      <w:hyperlink r:id="rId13">
        <w:proofErr w:type="spellStart"/>
        <w:r w:rsidRPr="00D7548C">
          <w:t>загерметизирова</w:t>
        </w:r>
      </w:hyperlink>
      <w:r w:rsidRPr="00D7548C">
        <w:t>ны</w:t>
      </w:r>
      <w:proofErr w:type="spellEnd"/>
      <w:r w:rsidRPr="00D7548C">
        <w:t>.</w:t>
      </w:r>
    </w:p>
    <w:p w:rsidR="00D7548C" w:rsidRPr="00D7548C" w:rsidRDefault="00D7548C" w:rsidP="00D7548C">
      <w:pPr>
        <w:pStyle w:val="a5"/>
        <w:spacing w:before="5" w:line="276" w:lineRule="auto"/>
        <w:ind w:left="259" w:right="651" w:firstLine="850"/>
        <w:jc w:val="both"/>
      </w:pPr>
      <w:r w:rsidRPr="00D7548C">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 производить строительство, капитальный ремонт, реконструкцию или снос любых зданий и сооружений; производить земляные работы, планировку грунта, посадку деревьев и кустарников, устраивать монументальные клумбы; производить погрузочно-разгрузочные работы, а также работы, связанные с разбиванием грунта и дорожных покрытий; сооружать переезды и переходы через трубопроводы тепловых сетей.</w:t>
      </w:r>
    </w:p>
    <w:p w:rsidR="00D7548C" w:rsidRPr="00D7548C" w:rsidRDefault="00D7548C" w:rsidP="00D7548C">
      <w:pPr>
        <w:pStyle w:val="a5"/>
        <w:spacing w:line="276" w:lineRule="auto"/>
        <w:ind w:left="259" w:right="651" w:firstLine="850"/>
        <w:jc w:val="both"/>
      </w:pPr>
      <w:r w:rsidRPr="00D7548C">
        <w:t>Перед началом работ в охранных зонах ответственные производители работ должны быть проинструктированы владельцем тепловых сетей относительно порядка их проведения и ознакомлены с расположением трасс подземной прокладки, о чем должна быть сделана запись в регистрационном журнале либо составлен соответствующий акт.</w:t>
      </w:r>
    </w:p>
    <w:p w:rsidR="00D7548C" w:rsidRPr="00D7548C" w:rsidRDefault="00D7548C" w:rsidP="00D7548C">
      <w:pPr>
        <w:pStyle w:val="a5"/>
        <w:spacing w:before="3" w:line="276" w:lineRule="auto"/>
        <w:ind w:left="259" w:right="656" w:firstLine="850"/>
        <w:jc w:val="both"/>
        <w:sectPr w:rsidR="00D7548C" w:rsidRPr="00D7548C">
          <w:pgSz w:w="12000" w:h="17020"/>
          <w:pgMar w:top="960" w:right="0" w:bottom="280" w:left="960" w:header="316" w:footer="0" w:gutter="0"/>
          <w:cols w:space="720"/>
        </w:sectPr>
      </w:pPr>
    </w:p>
    <w:p w:rsidR="00D7548C" w:rsidRPr="00F33A74" w:rsidRDefault="00D7548C" w:rsidP="00E608C4">
      <w:pPr>
        <w:pStyle w:val="a5"/>
        <w:spacing w:before="8"/>
        <w:outlineLvl w:val="1"/>
        <w:rPr>
          <w:sz w:val="32"/>
          <w:highlight w:val="yellow"/>
        </w:rPr>
      </w:pPr>
    </w:p>
    <w:p w:rsidR="00D7548C" w:rsidRPr="00D7548C" w:rsidRDefault="00D7548C" w:rsidP="00E608C4">
      <w:pPr>
        <w:pStyle w:val="1"/>
        <w:keepNext w:val="0"/>
        <w:keepLines w:val="0"/>
        <w:tabs>
          <w:tab w:val="left" w:pos="1451"/>
        </w:tabs>
        <w:spacing w:before="0"/>
        <w:ind w:left="284" w:right="403"/>
        <w:jc w:val="center"/>
        <w:rPr>
          <w:rFonts w:ascii="Times New Roman" w:hAnsi="Times New Roman" w:cs="Times New Roman"/>
          <w:color w:val="auto"/>
        </w:rPr>
      </w:pPr>
      <w:bookmarkStart w:id="69" w:name="7.2._Объекты_культурного_наследия_и_особ"/>
      <w:bookmarkStart w:id="70" w:name="_Toc55203549"/>
      <w:bookmarkEnd w:id="69"/>
      <w:r w:rsidRPr="00D7548C">
        <w:rPr>
          <w:rFonts w:ascii="Times New Roman" w:hAnsi="Times New Roman" w:cs="Times New Roman"/>
          <w:color w:val="auto"/>
        </w:rPr>
        <w:t>Объекты культурного наследия и особо охраняемые территории</w:t>
      </w:r>
      <w:bookmarkEnd w:id="70"/>
    </w:p>
    <w:p w:rsidR="00D7548C" w:rsidRPr="00D7548C" w:rsidRDefault="00D7548C" w:rsidP="00D7548C">
      <w:pPr>
        <w:pStyle w:val="a5"/>
        <w:spacing w:before="11"/>
        <w:rPr>
          <w:b/>
          <w:sz w:val="35"/>
        </w:rPr>
      </w:pPr>
    </w:p>
    <w:p w:rsidR="00D7548C" w:rsidRPr="00D7548C" w:rsidRDefault="00D7548C" w:rsidP="00D7548C">
      <w:pPr>
        <w:pStyle w:val="a5"/>
        <w:tabs>
          <w:tab w:val="left" w:pos="2207"/>
          <w:tab w:val="left" w:pos="3165"/>
          <w:tab w:val="left" w:pos="5189"/>
          <w:tab w:val="left" w:pos="6830"/>
          <w:tab w:val="left" w:pos="8728"/>
          <w:tab w:val="left" w:pos="9677"/>
        </w:tabs>
        <w:spacing w:line="276" w:lineRule="auto"/>
        <w:ind w:left="259" w:right="664" w:firstLine="566"/>
      </w:pPr>
      <w:r w:rsidRPr="009D7FF2">
        <w:rPr>
          <w:highlight w:val="yellow"/>
        </w:rPr>
        <w:t>Согласно</w:t>
      </w:r>
      <w:r w:rsidRPr="009D7FF2">
        <w:rPr>
          <w:highlight w:val="yellow"/>
        </w:rPr>
        <w:tab/>
        <w:t>Карте</w:t>
      </w:r>
      <w:r w:rsidRPr="009D7FF2">
        <w:rPr>
          <w:highlight w:val="yellow"/>
        </w:rPr>
        <w:tab/>
        <w:t>использования</w:t>
      </w:r>
      <w:r w:rsidRPr="009D7FF2">
        <w:rPr>
          <w:highlight w:val="yellow"/>
        </w:rPr>
        <w:tab/>
        <w:t>территории</w:t>
      </w:r>
      <w:r w:rsidRPr="009D7FF2">
        <w:rPr>
          <w:highlight w:val="yellow"/>
        </w:rPr>
        <w:tab/>
        <w:t>Генерального</w:t>
      </w:r>
      <w:r w:rsidRPr="009D7FF2">
        <w:rPr>
          <w:highlight w:val="yellow"/>
        </w:rPr>
        <w:tab/>
        <w:t>плана</w:t>
      </w:r>
      <w:r w:rsidRPr="009D7FF2">
        <w:rPr>
          <w:highlight w:val="yellow"/>
        </w:rPr>
        <w:tab/>
      </w:r>
      <w:r w:rsidRPr="009D7FF2">
        <w:rPr>
          <w:spacing w:val="-3"/>
          <w:highlight w:val="yellow"/>
        </w:rPr>
        <w:t xml:space="preserve">особо </w:t>
      </w:r>
      <w:r w:rsidRPr="009D7FF2">
        <w:rPr>
          <w:highlight w:val="yellow"/>
        </w:rPr>
        <w:t>охраняемые природные территории в границах проектирования отсутствуют.</w:t>
      </w:r>
    </w:p>
    <w:p w:rsidR="00D7548C" w:rsidRPr="00D7548C" w:rsidRDefault="00D7548C" w:rsidP="00D7548C">
      <w:pPr>
        <w:pStyle w:val="a5"/>
        <w:spacing w:before="5"/>
        <w:rPr>
          <w:sz w:val="32"/>
        </w:rPr>
      </w:pPr>
    </w:p>
    <w:p w:rsidR="00D7548C" w:rsidRPr="00D7548C" w:rsidRDefault="00D7548C" w:rsidP="00E608C4">
      <w:pPr>
        <w:pStyle w:val="22"/>
      </w:pPr>
      <w:bookmarkStart w:id="71" w:name="7.3._Перечень_мероприятий_по_охране_окру"/>
      <w:bookmarkStart w:id="72" w:name="_Toc55203550"/>
      <w:bookmarkEnd w:id="71"/>
      <w:r w:rsidRPr="00D7548C">
        <w:t>Перечень мероприятий по охране окружающей среды</w:t>
      </w:r>
      <w:bookmarkEnd w:id="72"/>
    </w:p>
    <w:p w:rsidR="00D7548C" w:rsidRPr="00F33A74" w:rsidRDefault="00D7548C" w:rsidP="00D7548C">
      <w:pPr>
        <w:pStyle w:val="a5"/>
        <w:spacing w:before="3"/>
        <w:rPr>
          <w:b/>
          <w:sz w:val="36"/>
          <w:highlight w:val="yellow"/>
        </w:rPr>
      </w:pPr>
    </w:p>
    <w:p w:rsidR="00D7548C" w:rsidRPr="00437534" w:rsidRDefault="00D7548C" w:rsidP="009D7FF2">
      <w:pPr>
        <w:pStyle w:val="a5"/>
        <w:spacing w:before="1" w:line="276" w:lineRule="auto"/>
        <w:ind w:right="834" w:firstLine="567"/>
        <w:jc w:val="both"/>
        <w:rPr>
          <w:highlight w:val="yellow"/>
        </w:rPr>
      </w:pPr>
      <w:r w:rsidRPr="00437534">
        <w:rPr>
          <w:highlight w:val="yellow"/>
        </w:rPr>
        <w:t>Проектные предложения проекта планировки направлены на обеспечение экологической безопасности и создание благоп</w:t>
      </w:r>
      <w:r w:rsidR="009D7FF2" w:rsidRPr="00437534">
        <w:rPr>
          <w:highlight w:val="yellow"/>
        </w:rPr>
        <w:t xml:space="preserve">риятной среды жизнедеятельности </w:t>
      </w:r>
      <w:r w:rsidRPr="00437534">
        <w:rPr>
          <w:highlight w:val="yellow"/>
        </w:rPr>
        <w:t>человека.</w:t>
      </w:r>
    </w:p>
    <w:p w:rsidR="00D7548C" w:rsidRPr="00D7548C" w:rsidRDefault="00D7548C" w:rsidP="00D7548C">
      <w:pPr>
        <w:pStyle w:val="a5"/>
        <w:spacing w:before="52" w:line="276" w:lineRule="auto"/>
        <w:ind w:right="834" w:firstLine="567"/>
        <w:jc w:val="both"/>
      </w:pPr>
      <w:r w:rsidRPr="00437534">
        <w:rPr>
          <w:highlight w:val="yellow"/>
        </w:rPr>
        <w:t>Оптимизация экологической обстановки при разработке документации по планировке территории достигается градостроительными методами за счет архитектурно-планировочной организации территории, её инженерного обустройства и благоустройства.</w:t>
      </w:r>
    </w:p>
    <w:p w:rsidR="00D7548C" w:rsidRPr="00D7548C" w:rsidRDefault="00D7548C" w:rsidP="00D7548C">
      <w:pPr>
        <w:pStyle w:val="a5"/>
        <w:tabs>
          <w:tab w:val="left" w:pos="1861"/>
          <w:tab w:val="left" w:pos="3986"/>
          <w:tab w:val="left" w:pos="4312"/>
          <w:tab w:val="left" w:pos="5204"/>
          <w:tab w:val="left" w:pos="6206"/>
          <w:tab w:val="left" w:pos="7902"/>
        </w:tabs>
        <w:spacing w:line="276" w:lineRule="auto"/>
        <w:ind w:right="834" w:firstLine="567"/>
        <w:jc w:val="both"/>
      </w:pPr>
      <w:r w:rsidRPr="00D7548C">
        <w:t>Проектные предложения разработаны с учетом зон с особыми условиями использования территории и установленных для них регламентов(санитарно-защитные зоны) и оценки санитарно-экологического состояния окружающей среды. Территория</w:t>
      </w:r>
      <w:r w:rsidRPr="00D7548C">
        <w:tab/>
        <w:t>проектирования</w:t>
      </w:r>
      <w:r w:rsidRPr="00D7548C">
        <w:tab/>
        <w:t>с</w:t>
      </w:r>
      <w:r w:rsidRPr="00D7548C">
        <w:tab/>
        <w:t>точки</w:t>
      </w:r>
      <w:r w:rsidRPr="00D7548C">
        <w:tab/>
        <w:t>зрения обеспечения</w:t>
      </w:r>
      <w:r w:rsidRPr="00D7548C">
        <w:tab/>
      </w:r>
      <w:r w:rsidRPr="00D7548C">
        <w:rPr>
          <w:spacing w:val="-1"/>
          <w:w w:val="95"/>
        </w:rPr>
        <w:t xml:space="preserve">экологической </w:t>
      </w:r>
      <w:r w:rsidRPr="00D7548C">
        <w:t>безопасности является благоприятной для развития жилой застройки, т.к. удалена на достаточное расстояние от крупных источников негативного воздействия на среду обитания и здоровье человека.</w:t>
      </w:r>
    </w:p>
    <w:p w:rsidR="00D7548C" w:rsidRPr="00D7548C" w:rsidRDefault="00D7548C" w:rsidP="00D7548C">
      <w:pPr>
        <w:pStyle w:val="a5"/>
        <w:spacing w:before="47" w:line="276" w:lineRule="auto"/>
        <w:ind w:right="834" w:firstLine="567"/>
        <w:jc w:val="both"/>
      </w:pPr>
      <w:r w:rsidRPr="00B733C2">
        <w:rPr>
          <w:highlight w:val="yellow"/>
        </w:rPr>
        <w:t>Размещение новых производственных предприятий в границах проектирования не предусматривается.</w:t>
      </w:r>
    </w:p>
    <w:p w:rsidR="00D7548C" w:rsidRPr="00B733C2" w:rsidRDefault="00D7548C" w:rsidP="00D7548C">
      <w:pPr>
        <w:pStyle w:val="a5"/>
        <w:spacing w:line="276" w:lineRule="auto"/>
        <w:ind w:right="834" w:firstLine="567"/>
        <w:jc w:val="both"/>
        <w:rPr>
          <w:highlight w:val="yellow"/>
        </w:rPr>
      </w:pPr>
      <w:r w:rsidRPr="00B733C2">
        <w:rPr>
          <w:highlight w:val="yellow"/>
        </w:rPr>
        <w:t>В проекте выполнен комплекс работ по обоснованию развития инженерной инфраструктуры.</w:t>
      </w:r>
    </w:p>
    <w:p w:rsidR="00D7548C" w:rsidRPr="00D7548C" w:rsidRDefault="00D7548C" w:rsidP="00D7548C">
      <w:pPr>
        <w:pStyle w:val="a5"/>
        <w:spacing w:before="3" w:line="276" w:lineRule="auto"/>
        <w:ind w:right="834" w:firstLine="567"/>
        <w:jc w:val="both"/>
      </w:pPr>
      <w:r w:rsidRPr="00B733C2">
        <w:rPr>
          <w:highlight w:val="yellow"/>
        </w:rPr>
        <w:t>Планируемые объекты инженерной инфраструктуры, которые являются источниками негативного воздействия на окружающую среду и здоровье человека, удалены от жилой застройки на расстояние, достаточное для установления санитарно-защитных зон.</w:t>
      </w:r>
    </w:p>
    <w:p w:rsidR="00D7548C" w:rsidRPr="00D7548C" w:rsidRDefault="00D7548C" w:rsidP="00D7548C">
      <w:pPr>
        <w:pStyle w:val="a5"/>
        <w:spacing w:line="276" w:lineRule="auto"/>
        <w:ind w:right="834" w:firstLine="567"/>
        <w:jc w:val="both"/>
      </w:pPr>
      <w:r w:rsidRPr="00B733C2">
        <w:rPr>
          <w:highlight w:val="yellow"/>
        </w:rPr>
        <w:t>Проектом планировки предусмотрено формирование зеленых насаждений общего пользования (озелененные спортивные и детские площадки), ограниченного пользования</w:t>
      </w:r>
    </w:p>
    <w:p w:rsidR="00D7548C" w:rsidRPr="00D7548C" w:rsidRDefault="00D7548C" w:rsidP="00D7548C">
      <w:pPr>
        <w:pStyle w:val="a5"/>
        <w:spacing w:before="1" w:line="276" w:lineRule="auto"/>
        <w:ind w:right="834" w:firstLine="567"/>
        <w:jc w:val="both"/>
        <w:sectPr w:rsidR="00D7548C" w:rsidRPr="00D7548C">
          <w:pgSz w:w="12000" w:h="17020"/>
          <w:pgMar w:top="960" w:right="0" w:bottom="280" w:left="960" w:header="316" w:footer="0" w:gutter="0"/>
          <w:cols w:space="720"/>
        </w:sectPr>
      </w:pPr>
      <w:r w:rsidRPr="00B733C2">
        <w:rPr>
          <w:highlight w:val="yellow"/>
        </w:rPr>
        <w:t>Для обеспечения санитарных требований проектом предложена система удаления мусора для всех жилых и общественных зданий, размещенных в границах проектирования.</w:t>
      </w:r>
    </w:p>
    <w:p w:rsidR="00D7548C" w:rsidRPr="00F33A74" w:rsidRDefault="00D7548C" w:rsidP="00D7548C">
      <w:pPr>
        <w:pStyle w:val="a5"/>
        <w:spacing w:before="5"/>
        <w:rPr>
          <w:sz w:val="32"/>
          <w:highlight w:val="yellow"/>
        </w:rPr>
      </w:pPr>
    </w:p>
    <w:p w:rsidR="00D7548C" w:rsidRPr="00566B27" w:rsidRDefault="00D7548C" w:rsidP="00E608C4">
      <w:pPr>
        <w:pStyle w:val="1"/>
        <w:jc w:val="center"/>
        <w:rPr>
          <w:rFonts w:ascii="Times New Roman" w:hAnsi="Times New Roman" w:cs="Times New Roman"/>
          <w:color w:val="auto"/>
        </w:rPr>
      </w:pPr>
      <w:bookmarkStart w:id="73" w:name="Раздел_8.__Перечень_мероприятий_по_защит"/>
      <w:bookmarkStart w:id="74" w:name="_bookmark8"/>
      <w:bookmarkStart w:id="75" w:name="_Toc55203551"/>
      <w:bookmarkEnd w:id="73"/>
      <w:bookmarkEnd w:id="74"/>
      <w:r w:rsidRPr="00566B27">
        <w:rPr>
          <w:rFonts w:ascii="Times New Roman" w:hAnsi="Times New Roman" w:cs="Times New Roman"/>
          <w:color w:val="auto"/>
        </w:rPr>
        <w:t>Раздел 8.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bookmarkEnd w:id="75"/>
    </w:p>
    <w:p w:rsidR="00D7548C" w:rsidRPr="00F33A74" w:rsidRDefault="00D7548C" w:rsidP="00D7548C">
      <w:pPr>
        <w:pStyle w:val="a5"/>
        <w:spacing w:before="4"/>
        <w:rPr>
          <w:b/>
          <w:sz w:val="32"/>
          <w:highlight w:val="yellow"/>
        </w:rPr>
      </w:pPr>
    </w:p>
    <w:p w:rsidR="00D7548C" w:rsidRDefault="00D7548C" w:rsidP="00D7548C">
      <w:pPr>
        <w:spacing w:line="276" w:lineRule="auto"/>
        <w:jc w:val="both"/>
        <w:rPr>
          <w:highlight w:val="yellow"/>
        </w:rPr>
      </w:pPr>
      <w:bookmarkStart w:id="76" w:name="Мероприятия_по_уменьшению_выбросов_в_атм"/>
      <w:bookmarkEnd w:id="76"/>
    </w:p>
    <w:p w:rsidR="00D7548C" w:rsidRPr="00D7548C" w:rsidRDefault="00B733C2" w:rsidP="00D7548C">
      <w:pPr>
        <w:pStyle w:val="30"/>
        <w:ind w:right="834" w:firstLine="567"/>
        <w:jc w:val="both"/>
        <w:rPr>
          <w:rFonts w:ascii="Times New Roman" w:hAnsi="Times New Roman" w:cs="Times New Roman"/>
          <w:b w:val="0"/>
          <w:color w:val="auto"/>
          <w:sz w:val="28"/>
          <w:szCs w:val="28"/>
        </w:rPr>
      </w:pPr>
      <w:bookmarkStart w:id="77" w:name="_Toc55203552"/>
      <w:r>
        <w:rPr>
          <w:rFonts w:ascii="Times New Roman" w:hAnsi="Times New Roman" w:cs="Times New Roman"/>
          <w:b w:val="0"/>
          <w:color w:val="auto"/>
          <w:sz w:val="28"/>
          <w:szCs w:val="28"/>
        </w:rPr>
        <w:t xml:space="preserve"> </w:t>
      </w:r>
      <w:r w:rsidR="00D7548C" w:rsidRPr="00D7548C">
        <w:rPr>
          <w:rFonts w:ascii="Times New Roman" w:hAnsi="Times New Roman" w:cs="Times New Roman"/>
          <w:b w:val="0"/>
          <w:color w:val="auto"/>
          <w:sz w:val="28"/>
          <w:szCs w:val="28"/>
        </w:rPr>
        <w:t>Из перечня чрезвычайных ситуаций «Базовой классификации ЧС», построенной по типам и видам экстремальных событий, инициирующих чрезвычайные ситуации, на территории городского округа «Поселок «</w:t>
      </w:r>
      <w:proofErr w:type="gramStart"/>
      <w:r w:rsidR="00D7548C" w:rsidRPr="00D7548C">
        <w:rPr>
          <w:rFonts w:ascii="Times New Roman" w:hAnsi="Times New Roman" w:cs="Times New Roman"/>
          <w:b w:val="0"/>
          <w:color w:val="auto"/>
          <w:sz w:val="28"/>
          <w:szCs w:val="28"/>
        </w:rPr>
        <w:t>Агинское</w:t>
      </w:r>
      <w:proofErr w:type="gramEnd"/>
      <w:r w:rsidR="00D7548C" w:rsidRPr="00D7548C">
        <w:rPr>
          <w:rFonts w:ascii="Times New Roman" w:hAnsi="Times New Roman" w:cs="Times New Roman"/>
          <w:b w:val="0"/>
          <w:color w:val="auto"/>
          <w:sz w:val="28"/>
          <w:szCs w:val="28"/>
        </w:rPr>
        <w:t>» существует вероятность возникновения следующих чрезвычайных ситуаций:</w:t>
      </w:r>
      <w:bookmarkEnd w:id="77"/>
    </w:p>
    <w:p w:rsidR="00D7548C" w:rsidRPr="00D7548C" w:rsidRDefault="00D7548C" w:rsidP="00D7548C">
      <w:pPr>
        <w:pStyle w:val="30"/>
        <w:keepLines w:val="0"/>
        <w:widowControl/>
        <w:numPr>
          <w:ilvl w:val="0"/>
          <w:numId w:val="28"/>
        </w:numPr>
        <w:tabs>
          <w:tab w:val="clear" w:pos="0"/>
          <w:tab w:val="num" w:pos="240"/>
        </w:tabs>
        <w:autoSpaceDE/>
        <w:autoSpaceDN/>
        <w:spacing w:before="0"/>
        <w:ind w:right="834" w:firstLine="567"/>
        <w:jc w:val="both"/>
        <w:rPr>
          <w:rFonts w:ascii="Times New Roman" w:hAnsi="Times New Roman" w:cs="Times New Roman"/>
          <w:b w:val="0"/>
          <w:color w:val="auto"/>
          <w:sz w:val="28"/>
          <w:szCs w:val="28"/>
        </w:rPr>
      </w:pPr>
      <w:bookmarkStart w:id="78" w:name="_Toc55203553"/>
      <w:proofErr w:type="gramStart"/>
      <w:r w:rsidRPr="00D7548C">
        <w:rPr>
          <w:rFonts w:ascii="Times New Roman" w:hAnsi="Times New Roman" w:cs="Times New Roman"/>
          <w:b w:val="0"/>
          <w:color w:val="auto"/>
          <w:sz w:val="28"/>
          <w:szCs w:val="28"/>
        </w:rPr>
        <w:t>Чрезвычайные ситуации техногенного характера: пожары (взрывы) обрушения в зданиях, на коммуникациях и технологическом оборудовании промышленных объектов, в зданиях и сооружениях жилого, социально - бытового, культурного значения и др.; аварии с выбросом (угрозой выброса) химически-опасных веществ при их хранении; аварии в канализационных системах с массовым выбросом загрязняющих веществ;  аварии на тепловых сетях в холодное время года;</w:t>
      </w:r>
      <w:proofErr w:type="gramEnd"/>
      <w:r w:rsidRPr="00D7548C">
        <w:rPr>
          <w:rFonts w:ascii="Times New Roman" w:hAnsi="Times New Roman" w:cs="Times New Roman"/>
          <w:b w:val="0"/>
          <w:color w:val="auto"/>
          <w:sz w:val="28"/>
          <w:szCs w:val="28"/>
        </w:rPr>
        <w:t xml:space="preserve"> аварии в системах снабжения населения питьевой водой; аварии на очистных сооружениях сточных вод промышленных предприятий с массовым выбросом загрязняющих веществ; аварии на очистных сооружениях промышленных газов с массовым выбросом загрязняющих веществ;  метеорологические и агрометеорологические опасные явления: бури (9-11 баллов), ураганы (12-15 баллов), сильный гололед, сильный мороз, сильная метель, заморозки; сильная жара, засуха, суховеи; высокие (низкие) уровни вод поверхностных и подземных водных объектов; групповые случаи опасных инфекционных заболеваний и др.</w:t>
      </w:r>
      <w:bookmarkEnd w:id="78"/>
      <w:r w:rsidRPr="00D7548C">
        <w:rPr>
          <w:rFonts w:ascii="Times New Roman" w:hAnsi="Times New Roman" w:cs="Times New Roman"/>
          <w:b w:val="0"/>
          <w:color w:val="auto"/>
          <w:sz w:val="28"/>
          <w:szCs w:val="28"/>
        </w:rPr>
        <w:t xml:space="preserve"> </w:t>
      </w:r>
    </w:p>
    <w:p w:rsidR="00D7548C" w:rsidRPr="00D7548C" w:rsidRDefault="00D7548C" w:rsidP="00D7548C">
      <w:pPr>
        <w:pStyle w:val="22"/>
        <w:keepNext w:val="0"/>
        <w:numPr>
          <w:ilvl w:val="0"/>
          <w:numId w:val="28"/>
        </w:numPr>
        <w:tabs>
          <w:tab w:val="clear" w:pos="0"/>
          <w:tab w:val="num" w:pos="240"/>
        </w:tabs>
        <w:ind w:right="834" w:firstLine="567"/>
        <w:jc w:val="both"/>
        <w:rPr>
          <w:rFonts w:cs="Times New Roman"/>
          <w:b w:val="0"/>
        </w:rPr>
      </w:pPr>
      <w:bookmarkStart w:id="79" w:name="_Toc55203554"/>
      <w:proofErr w:type="gramStart"/>
      <w:r w:rsidRPr="00D7548C">
        <w:rPr>
          <w:rFonts w:cs="Times New Roman"/>
          <w:b w:val="0"/>
        </w:rPr>
        <w:t>Чрезвычайные ситуации экологического характера: критические ситуации, вызванные переполнением полигона ТБО бытовыми отходами, загрязнением ими окружающей среды; превышение ПДК вредных примесей в атмосфере; температурные инверсии над городским поселением; недостаток питьевой воды вследствие истощения водных источников или их загрязнения.</w:t>
      </w:r>
      <w:bookmarkEnd w:id="79"/>
      <w:r w:rsidRPr="00D7548C">
        <w:rPr>
          <w:rFonts w:cs="Times New Roman"/>
          <w:b w:val="0"/>
        </w:rPr>
        <w:t xml:space="preserve"> </w:t>
      </w:r>
      <w:proofErr w:type="gramEnd"/>
    </w:p>
    <w:p w:rsidR="00D7548C" w:rsidRPr="00D7548C" w:rsidRDefault="00D7548C" w:rsidP="00D7548C">
      <w:pPr>
        <w:pStyle w:val="22"/>
        <w:ind w:right="834" w:firstLine="567"/>
        <w:jc w:val="both"/>
        <w:rPr>
          <w:rFonts w:cs="Times New Roman"/>
          <w:b w:val="0"/>
        </w:rPr>
      </w:pPr>
      <w:bookmarkStart w:id="80" w:name="_Toc55203555"/>
      <w:r w:rsidRPr="00D7548C">
        <w:rPr>
          <w:rFonts w:cs="Times New Roman"/>
          <w:b w:val="0"/>
        </w:rPr>
        <w:t>Для всех объектов, представляющих потенциальную опасность возникновения аварийных ситуаций, одним из первоочередных мероприятий защиты от аварийных событий является разработка инструкции по технике безопасности и охране труда на данном объекте, в соответствии с требованиями «Правил по технике безопасности…» для данного объекта.</w:t>
      </w:r>
      <w:bookmarkEnd w:id="80"/>
    </w:p>
    <w:p w:rsidR="00D7548C" w:rsidRPr="00D7548C" w:rsidRDefault="00D7548C" w:rsidP="00D7548C">
      <w:pPr>
        <w:pStyle w:val="22"/>
        <w:ind w:right="834" w:firstLine="567"/>
        <w:jc w:val="both"/>
        <w:rPr>
          <w:rFonts w:cs="Times New Roman"/>
          <w:b w:val="0"/>
        </w:rPr>
      </w:pPr>
      <w:bookmarkStart w:id="81" w:name="_Toc55203556"/>
      <w:r w:rsidRPr="00D7548C">
        <w:rPr>
          <w:rFonts w:cs="Times New Roman"/>
          <w:b w:val="0"/>
        </w:rPr>
        <w:t>Решения данного генерального плана, направленные на предупреждение возникновения аварийных ситуаций:</w:t>
      </w:r>
      <w:bookmarkEnd w:id="81"/>
    </w:p>
    <w:p w:rsidR="00D7548C" w:rsidRPr="00D7548C" w:rsidRDefault="00D7548C" w:rsidP="00D7548C">
      <w:pPr>
        <w:pStyle w:val="22"/>
        <w:keepNext w:val="0"/>
        <w:numPr>
          <w:ilvl w:val="0"/>
          <w:numId w:val="29"/>
        </w:numPr>
        <w:tabs>
          <w:tab w:val="clear" w:pos="720"/>
          <w:tab w:val="num" w:pos="240"/>
        </w:tabs>
        <w:ind w:left="0" w:right="834" w:firstLine="567"/>
        <w:jc w:val="both"/>
        <w:rPr>
          <w:rFonts w:cs="Times New Roman"/>
          <w:b w:val="0"/>
        </w:rPr>
      </w:pPr>
      <w:bookmarkStart w:id="82" w:name="_Toc55203557"/>
      <w:r w:rsidRPr="00D7548C">
        <w:rPr>
          <w:rFonts w:cs="Times New Roman"/>
          <w:b w:val="0"/>
        </w:rPr>
        <w:t>вынос производственных объектов из жилой зоны в производственную зону, с соблюдением нормативных размеров санитарно-защитных зон;</w:t>
      </w:r>
      <w:bookmarkEnd w:id="82"/>
    </w:p>
    <w:p w:rsidR="00D7548C" w:rsidRPr="00D7548C" w:rsidRDefault="00D7548C" w:rsidP="00D7548C">
      <w:pPr>
        <w:pStyle w:val="22"/>
        <w:keepNext w:val="0"/>
        <w:numPr>
          <w:ilvl w:val="0"/>
          <w:numId w:val="29"/>
        </w:numPr>
        <w:tabs>
          <w:tab w:val="clear" w:pos="720"/>
          <w:tab w:val="num" w:pos="240"/>
        </w:tabs>
        <w:ind w:left="0" w:right="834" w:firstLine="567"/>
        <w:jc w:val="both"/>
        <w:rPr>
          <w:rFonts w:cs="Times New Roman"/>
          <w:b w:val="0"/>
        </w:rPr>
      </w:pPr>
      <w:bookmarkStart w:id="83" w:name="_Toc55203558"/>
      <w:r w:rsidRPr="00D7548C">
        <w:rPr>
          <w:rFonts w:cs="Times New Roman"/>
          <w:b w:val="0"/>
        </w:rPr>
        <w:t>тампонаж существующих водозаборных скважин, при невозможности соблюдения режима зоны санитарной охраны источников водоснабжения;</w:t>
      </w:r>
      <w:bookmarkEnd w:id="83"/>
    </w:p>
    <w:p w:rsidR="00D7548C" w:rsidRPr="00D7548C" w:rsidRDefault="00D7548C" w:rsidP="00D7548C">
      <w:pPr>
        <w:pStyle w:val="22"/>
        <w:keepNext w:val="0"/>
        <w:numPr>
          <w:ilvl w:val="0"/>
          <w:numId w:val="29"/>
        </w:numPr>
        <w:tabs>
          <w:tab w:val="clear" w:pos="720"/>
          <w:tab w:val="num" w:pos="240"/>
        </w:tabs>
        <w:ind w:left="0" w:right="834" w:firstLine="567"/>
        <w:jc w:val="both"/>
        <w:rPr>
          <w:rFonts w:cs="Times New Roman"/>
          <w:b w:val="0"/>
        </w:rPr>
      </w:pPr>
      <w:bookmarkStart w:id="84" w:name="_Toc55203559"/>
      <w:r w:rsidRPr="00D7548C">
        <w:rPr>
          <w:rFonts w:cs="Times New Roman"/>
          <w:b w:val="0"/>
        </w:rPr>
        <w:t>прокладка инженерных сетей из современных материалов труб и изоляции.</w:t>
      </w:r>
      <w:bookmarkEnd w:id="84"/>
    </w:p>
    <w:p w:rsidR="00D7548C" w:rsidRPr="00D7548C" w:rsidRDefault="00D7548C" w:rsidP="00D7548C">
      <w:pPr>
        <w:jc w:val="both"/>
      </w:pPr>
    </w:p>
    <w:p w:rsidR="00D7548C" w:rsidRPr="00D7548C" w:rsidRDefault="00D7548C" w:rsidP="00D7548C">
      <w:pPr>
        <w:spacing w:line="276" w:lineRule="auto"/>
        <w:jc w:val="both"/>
      </w:pPr>
    </w:p>
    <w:p w:rsidR="00D7548C" w:rsidRPr="00D7548C" w:rsidRDefault="00D7548C" w:rsidP="00D7548C">
      <w:pPr>
        <w:spacing w:line="276" w:lineRule="auto"/>
        <w:jc w:val="center"/>
        <w:rPr>
          <w:b/>
          <w:iCs/>
          <w:color w:val="000000"/>
          <w:spacing w:val="-11"/>
          <w:sz w:val="28"/>
          <w:szCs w:val="28"/>
        </w:rPr>
      </w:pPr>
    </w:p>
    <w:p w:rsidR="00D7548C" w:rsidRPr="00E608C4" w:rsidRDefault="00D7548C" w:rsidP="00E608C4">
      <w:pPr>
        <w:pStyle w:val="22"/>
      </w:pPr>
      <w:bookmarkStart w:id="85" w:name="_Toc55203560"/>
      <w:r w:rsidRPr="00E608C4">
        <w:rPr>
          <w:iCs w:val="0"/>
          <w:color w:val="000000"/>
          <w:spacing w:val="-11"/>
        </w:rPr>
        <w:lastRenderedPageBreak/>
        <w:t>Инженерно-технические мероприятия гражданской обороны</w:t>
      </w:r>
      <w:bookmarkEnd w:id="85"/>
    </w:p>
    <w:p w:rsidR="00D7548C" w:rsidRPr="00D7548C" w:rsidRDefault="00D7548C" w:rsidP="00D7548C">
      <w:pPr>
        <w:spacing w:line="276" w:lineRule="auto"/>
        <w:jc w:val="both"/>
      </w:pPr>
    </w:p>
    <w:p w:rsidR="00D7548C" w:rsidRPr="00566B27" w:rsidRDefault="00D7548C" w:rsidP="00D7548C">
      <w:pPr>
        <w:shd w:val="clear" w:color="auto" w:fill="FFFFFF"/>
        <w:spacing w:line="277" w:lineRule="exact"/>
        <w:ind w:right="834" w:firstLine="720"/>
        <w:jc w:val="both"/>
        <w:rPr>
          <w:iCs/>
          <w:color w:val="000000"/>
          <w:spacing w:val="-11"/>
          <w:sz w:val="28"/>
          <w:szCs w:val="28"/>
        </w:rPr>
      </w:pPr>
      <w:r w:rsidRPr="00D7548C">
        <w:rPr>
          <w:sz w:val="28"/>
          <w:szCs w:val="28"/>
        </w:rPr>
        <w:t xml:space="preserve">Согласно текстовым материалам генерального плана </w:t>
      </w:r>
      <w:r w:rsidRPr="00D7548C">
        <w:rPr>
          <w:color w:val="000000"/>
          <w:sz w:val="28"/>
          <w:szCs w:val="28"/>
          <w:lang w:eastAsia="ar-SA"/>
        </w:rPr>
        <w:t>городского округа «Поселок Агинское»</w:t>
      </w:r>
      <w:r w:rsidRPr="00D7548C">
        <w:rPr>
          <w:sz w:val="28"/>
          <w:szCs w:val="28"/>
        </w:rPr>
        <w:t xml:space="preserve"> городской округ </w:t>
      </w:r>
      <w:r w:rsidRPr="00D7548C">
        <w:rPr>
          <w:iCs/>
          <w:color w:val="000000"/>
          <w:spacing w:val="-11"/>
          <w:sz w:val="28"/>
          <w:szCs w:val="28"/>
        </w:rPr>
        <w:t>не отнесен к группам  поселений по ГО, поэтому   генеральным планом поселка не предусмотрены мероприятия  по подготовке к защите ГО и  по  защите населения, возникающих при ведении военных действий или вследствие  этих действий.</w:t>
      </w:r>
    </w:p>
    <w:p w:rsidR="00D7548C" w:rsidRDefault="00D7548C" w:rsidP="00D7548C">
      <w:pPr>
        <w:spacing w:line="276" w:lineRule="auto"/>
        <w:jc w:val="both"/>
        <w:rPr>
          <w:highlight w:val="yellow"/>
        </w:rPr>
      </w:pPr>
    </w:p>
    <w:p w:rsidR="00D7548C" w:rsidRDefault="00D7548C" w:rsidP="00D7548C">
      <w:pPr>
        <w:spacing w:line="276" w:lineRule="auto"/>
        <w:jc w:val="both"/>
        <w:rPr>
          <w:highlight w:val="yellow"/>
        </w:rPr>
      </w:pPr>
    </w:p>
    <w:p w:rsidR="00D7548C" w:rsidRDefault="00D7548C" w:rsidP="00D7548C">
      <w:pPr>
        <w:spacing w:line="276" w:lineRule="auto"/>
        <w:jc w:val="both"/>
        <w:rPr>
          <w:highlight w:val="yellow"/>
        </w:rPr>
      </w:pPr>
    </w:p>
    <w:p w:rsidR="00D7548C" w:rsidRDefault="00D7548C" w:rsidP="00D7548C">
      <w:pPr>
        <w:spacing w:line="276" w:lineRule="auto"/>
        <w:jc w:val="both"/>
        <w:rPr>
          <w:highlight w:val="yellow"/>
        </w:rPr>
      </w:pPr>
    </w:p>
    <w:p w:rsidR="00D7548C" w:rsidRPr="00F33A74" w:rsidRDefault="00D7548C" w:rsidP="00D7548C">
      <w:pPr>
        <w:spacing w:line="276" w:lineRule="auto"/>
        <w:jc w:val="both"/>
        <w:rPr>
          <w:highlight w:val="yellow"/>
        </w:rPr>
        <w:sectPr w:rsidR="00D7548C" w:rsidRPr="00F33A74">
          <w:pgSz w:w="12000" w:h="17020"/>
          <w:pgMar w:top="960" w:right="0" w:bottom="280" w:left="960" w:header="316" w:footer="0" w:gutter="0"/>
          <w:cols w:space="720"/>
        </w:sectPr>
      </w:pPr>
    </w:p>
    <w:p w:rsidR="00D7548C" w:rsidRPr="00CB49FD" w:rsidRDefault="00D7548C" w:rsidP="00E608C4">
      <w:pPr>
        <w:pStyle w:val="1"/>
        <w:jc w:val="center"/>
        <w:rPr>
          <w:rFonts w:ascii="Times New Roman" w:hAnsi="Times New Roman" w:cs="Times New Roman"/>
          <w:color w:val="auto"/>
        </w:rPr>
      </w:pPr>
      <w:bookmarkStart w:id="86" w:name="Раздел_9._Основные_технико-экономические"/>
      <w:bookmarkStart w:id="87" w:name="_bookmark9"/>
      <w:bookmarkStart w:id="88" w:name="_Toc55203561"/>
      <w:bookmarkEnd w:id="86"/>
      <w:bookmarkEnd w:id="87"/>
      <w:r w:rsidRPr="00CB49FD">
        <w:rPr>
          <w:rFonts w:ascii="Times New Roman" w:hAnsi="Times New Roman" w:cs="Times New Roman"/>
          <w:color w:val="auto"/>
        </w:rPr>
        <w:lastRenderedPageBreak/>
        <w:t>Раздел 9. Основные технико-экономические показатели проекта планировки территории</w:t>
      </w:r>
      <w:bookmarkEnd w:id="88"/>
    </w:p>
    <w:p w:rsidR="00D7548C" w:rsidRDefault="00D7548C" w:rsidP="00D7548C">
      <w:pPr>
        <w:spacing w:line="268" w:lineRule="exact"/>
        <w:jc w:val="center"/>
        <w:rPr>
          <w:sz w:val="24"/>
          <w:highlight w:val="yellow"/>
        </w:rPr>
      </w:pPr>
    </w:p>
    <w:p w:rsidR="00D7548C" w:rsidRDefault="00D7548C" w:rsidP="00D7548C">
      <w:pPr>
        <w:spacing w:line="268" w:lineRule="exact"/>
        <w:jc w:val="center"/>
        <w:rPr>
          <w:sz w:val="24"/>
          <w:highlight w:val="yellow"/>
        </w:rPr>
      </w:pPr>
    </w:p>
    <w:p w:rsidR="00D7548C" w:rsidRDefault="00D7548C" w:rsidP="00D7548C">
      <w:pPr>
        <w:spacing w:line="268" w:lineRule="exact"/>
        <w:jc w:val="center"/>
        <w:rPr>
          <w:sz w:val="24"/>
          <w:highlight w:val="yellow"/>
        </w:rPr>
      </w:pPr>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392"/>
        <w:gridCol w:w="1704"/>
        <w:gridCol w:w="3034"/>
      </w:tblGrid>
      <w:tr w:rsidR="00D7548C" w:rsidRPr="007A2A88" w:rsidTr="003E135D">
        <w:trPr>
          <w:cantSplit/>
          <w:trHeight w:val="9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 xml:space="preserve">№ </w:t>
            </w:r>
            <w:proofErr w:type="spellStart"/>
            <w:r w:rsidRPr="007A2A88">
              <w:rPr>
                <w:sz w:val="24"/>
                <w:szCs w:val="24"/>
                <w:highlight w:val="yellow"/>
              </w:rPr>
              <w:t>п.п</w:t>
            </w:r>
            <w:proofErr w:type="spellEnd"/>
            <w:r w:rsidRPr="007A2A88">
              <w:rPr>
                <w:sz w:val="24"/>
                <w:szCs w:val="24"/>
                <w:highlight w:val="yellow"/>
              </w:rPr>
              <w:t>.</w:t>
            </w:r>
          </w:p>
        </w:tc>
        <w:tc>
          <w:tcPr>
            <w:tcW w:w="4392" w:type="dxa"/>
            <w:shd w:val="clear" w:color="auto" w:fill="auto"/>
            <w:vAlign w:val="center"/>
            <w:hideMark/>
          </w:tcPr>
          <w:p w:rsidR="00D7548C" w:rsidRPr="007A2A88" w:rsidRDefault="00D7548C" w:rsidP="003E135D">
            <w:pPr>
              <w:jc w:val="center"/>
              <w:rPr>
                <w:sz w:val="24"/>
                <w:szCs w:val="24"/>
                <w:highlight w:val="yellow"/>
              </w:rPr>
            </w:pPr>
            <w:r w:rsidRPr="007A2A88">
              <w:rPr>
                <w:sz w:val="24"/>
                <w:szCs w:val="24"/>
                <w:highlight w:val="yellow"/>
              </w:rPr>
              <w:t>Наименование показателей</w:t>
            </w:r>
          </w:p>
        </w:tc>
        <w:tc>
          <w:tcPr>
            <w:tcW w:w="1704" w:type="dxa"/>
            <w:shd w:val="clear" w:color="auto" w:fill="auto"/>
            <w:vAlign w:val="center"/>
            <w:hideMark/>
          </w:tcPr>
          <w:p w:rsidR="00D7548C" w:rsidRPr="007A2A88" w:rsidRDefault="00D7548C" w:rsidP="003E135D">
            <w:pPr>
              <w:jc w:val="center"/>
              <w:rPr>
                <w:sz w:val="24"/>
                <w:szCs w:val="24"/>
                <w:highlight w:val="yellow"/>
              </w:rPr>
            </w:pPr>
            <w:r w:rsidRPr="007A2A88">
              <w:rPr>
                <w:sz w:val="24"/>
                <w:szCs w:val="24"/>
                <w:highlight w:val="yellow"/>
              </w:rPr>
              <w:t>Единица измерения</w:t>
            </w:r>
          </w:p>
        </w:tc>
        <w:tc>
          <w:tcPr>
            <w:tcW w:w="3034" w:type="dxa"/>
            <w:shd w:val="clear" w:color="auto" w:fill="auto"/>
            <w:vAlign w:val="center"/>
            <w:hideMark/>
          </w:tcPr>
          <w:p w:rsidR="00D7548C" w:rsidRPr="007A2A88" w:rsidRDefault="00D7548C" w:rsidP="003E135D">
            <w:pPr>
              <w:jc w:val="center"/>
              <w:rPr>
                <w:sz w:val="24"/>
                <w:szCs w:val="24"/>
                <w:highlight w:val="yellow"/>
              </w:rPr>
            </w:pPr>
            <w:r w:rsidRPr="007A2A88">
              <w:rPr>
                <w:sz w:val="24"/>
                <w:szCs w:val="24"/>
                <w:highlight w:val="yellow"/>
              </w:rPr>
              <w:t>Величина показателя</w:t>
            </w:r>
          </w:p>
        </w:tc>
      </w:tr>
      <w:tr w:rsidR="00D7548C" w:rsidRPr="007A2A88" w:rsidTr="003E135D">
        <w:trPr>
          <w:cantSplit/>
          <w:trHeight w:val="315"/>
          <w:jc w:val="center"/>
        </w:trPr>
        <w:tc>
          <w:tcPr>
            <w:tcW w:w="709" w:type="dxa"/>
            <w:shd w:val="clear" w:color="auto" w:fill="auto"/>
            <w:noWrap/>
            <w:vAlign w:val="center"/>
            <w:hideMark/>
          </w:tcPr>
          <w:p w:rsidR="00D7548C" w:rsidRPr="007A2A88" w:rsidRDefault="00D7548C" w:rsidP="003E135D">
            <w:pPr>
              <w:jc w:val="center"/>
              <w:rPr>
                <w:b/>
                <w:bCs/>
                <w:sz w:val="24"/>
                <w:szCs w:val="24"/>
                <w:highlight w:val="yellow"/>
              </w:rPr>
            </w:pPr>
            <w:r w:rsidRPr="007A2A88">
              <w:rPr>
                <w:b/>
                <w:bCs/>
                <w:sz w:val="24"/>
                <w:szCs w:val="24"/>
                <w:highlight w:val="yellow"/>
              </w:rPr>
              <w:t>1</w:t>
            </w:r>
          </w:p>
        </w:tc>
        <w:tc>
          <w:tcPr>
            <w:tcW w:w="9130" w:type="dxa"/>
            <w:gridSpan w:val="3"/>
            <w:shd w:val="clear" w:color="auto" w:fill="auto"/>
            <w:vAlign w:val="bottom"/>
            <w:hideMark/>
          </w:tcPr>
          <w:p w:rsidR="00D7548C" w:rsidRPr="007A2A88" w:rsidRDefault="00D7548C" w:rsidP="003E135D">
            <w:pPr>
              <w:jc w:val="center"/>
              <w:rPr>
                <w:sz w:val="24"/>
                <w:szCs w:val="24"/>
                <w:highlight w:val="yellow"/>
              </w:rPr>
            </w:pPr>
            <w:r w:rsidRPr="007A2A88">
              <w:rPr>
                <w:b/>
                <w:bCs/>
                <w:sz w:val="24"/>
                <w:szCs w:val="24"/>
                <w:highlight w:val="yellow"/>
              </w:rPr>
              <w:t>Территория</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1.1</w:t>
            </w:r>
          </w:p>
        </w:tc>
        <w:tc>
          <w:tcPr>
            <w:tcW w:w="4392" w:type="dxa"/>
            <w:shd w:val="clear" w:color="auto" w:fill="auto"/>
            <w:vAlign w:val="center"/>
            <w:hideMark/>
          </w:tcPr>
          <w:p w:rsidR="00D7548C" w:rsidRPr="007A2A88" w:rsidRDefault="00D7548C" w:rsidP="003E135D">
            <w:pPr>
              <w:rPr>
                <w:sz w:val="24"/>
                <w:szCs w:val="24"/>
                <w:highlight w:val="yellow"/>
              </w:rPr>
            </w:pPr>
            <w:r w:rsidRPr="007A2A88">
              <w:rPr>
                <w:sz w:val="24"/>
                <w:szCs w:val="24"/>
                <w:highlight w:val="yellow"/>
              </w:rPr>
              <w:t xml:space="preserve">Территория микрорайона в границах проектирования, в </w:t>
            </w:r>
            <w:proofErr w:type="spellStart"/>
            <w:r w:rsidRPr="007A2A88">
              <w:rPr>
                <w:sz w:val="24"/>
                <w:szCs w:val="24"/>
                <w:highlight w:val="yellow"/>
              </w:rPr>
              <w:t>т.ч</w:t>
            </w:r>
            <w:proofErr w:type="spellEnd"/>
            <w:r w:rsidRPr="007A2A88">
              <w:rPr>
                <w:sz w:val="24"/>
                <w:szCs w:val="24"/>
                <w:highlight w:val="yellow"/>
              </w:rPr>
              <w:t>.:</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8"/>
                <w:highlight w:val="yellow"/>
              </w:rPr>
              <w:t>83,5</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color w:val="FF0000"/>
                <w:sz w:val="24"/>
                <w:szCs w:val="24"/>
                <w:highlight w:val="yellow"/>
              </w:rPr>
            </w:pPr>
            <w:r w:rsidRPr="007A2A88">
              <w:rPr>
                <w:color w:val="FF0000"/>
                <w:sz w:val="24"/>
                <w:szCs w:val="24"/>
                <w:highlight w:val="yellow"/>
              </w:rPr>
              <w:t> </w:t>
            </w:r>
          </w:p>
        </w:tc>
        <w:tc>
          <w:tcPr>
            <w:tcW w:w="4392" w:type="dxa"/>
            <w:shd w:val="clear" w:color="auto" w:fill="auto"/>
            <w:vAlign w:val="bottom"/>
            <w:hideMark/>
          </w:tcPr>
          <w:p w:rsidR="00D7548C" w:rsidRPr="007A2A88" w:rsidRDefault="00D7548C" w:rsidP="003E135D">
            <w:pPr>
              <w:rPr>
                <w:sz w:val="24"/>
                <w:szCs w:val="24"/>
                <w:highlight w:val="yellow"/>
              </w:rPr>
            </w:pPr>
            <w:r w:rsidRPr="007A2A88">
              <w:rPr>
                <w:sz w:val="24"/>
                <w:szCs w:val="24"/>
                <w:highlight w:val="yellow"/>
              </w:rPr>
              <w:t>Зона размещения индивидуальной жилой застройки</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8"/>
                <w:highlight w:val="yellow"/>
              </w:rPr>
              <w:t>38,5</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color w:val="FF0000"/>
                <w:sz w:val="24"/>
                <w:szCs w:val="24"/>
                <w:highlight w:val="yellow"/>
              </w:rPr>
            </w:pPr>
          </w:p>
        </w:tc>
        <w:tc>
          <w:tcPr>
            <w:tcW w:w="4392" w:type="dxa"/>
            <w:shd w:val="clear" w:color="auto" w:fill="auto"/>
            <w:vAlign w:val="bottom"/>
            <w:hideMark/>
          </w:tcPr>
          <w:p w:rsidR="00D7548C" w:rsidRPr="007A2A88" w:rsidRDefault="00D7548C" w:rsidP="003E135D">
            <w:pPr>
              <w:adjustRightInd w:val="0"/>
              <w:rPr>
                <w:color w:val="000000"/>
                <w:sz w:val="24"/>
                <w:szCs w:val="24"/>
                <w:highlight w:val="yellow"/>
              </w:rPr>
            </w:pPr>
            <w:r w:rsidRPr="007A2A88">
              <w:rPr>
                <w:color w:val="000000"/>
                <w:sz w:val="24"/>
                <w:szCs w:val="24"/>
                <w:highlight w:val="yellow"/>
              </w:rPr>
              <w:t>Зона размещения малоэтажных жилых домов</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8"/>
                <w:highlight w:val="yellow"/>
              </w:rPr>
              <w:t>1,16</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color w:val="FF0000"/>
                <w:sz w:val="24"/>
                <w:szCs w:val="24"/>
                <w:highlight w:val="yellow"/>
              </w:rPr>
            </w:pPr>
            <w:r w:rsidRPr="007A2A88">
              <w:rPr>
                <w:color w:val="FF0000"/>
                <w:sz w:val="24"/>
                <w:szCs w:val="24"/>
                <w:highlight w:val="yellow"/>
              </w:rPr>
              <w:t> </w:t>
            </w:r>
          </w:p>
        </w:tc>
        <w:tc>
          <w:tcPr>
            <w:tcW w:w="4392" w:type="dxa"/>
            <w:shd w:val="clear" w:color="auto" w:fill="auto"/>
            <w:vAlign w:val="bottom"/>
            <w:hideMark/>
          </w:tcPr>
          <w:p w:rsidR="00D7548C" w:rsidRPr="007A2A88" w:rsidRDefault="00D7548C" w:rsidP="003E135D">
            <w:pPr>
              <w:adjustRightInd w:val="0"/>
              <w:rPr>
                <w:color w:val="000000"/>
                <w:sz w:val="24"/>
                <w:szCs w:val="24"/>
                <w:highlight w:val="yellow"/>
              </w:rPr>
            </w:pPr>
            <w:r w:rsidRPr="007A2A88">
              <w:rPr>
                <w:color w:val="000000"/>
                <w:sz w:val="24"/>
                <w:szCs w:val="24"/>
                <w:highlight w:val="yellow"/>
              </w:rPr>
              <w:t xml:space="preserve">Зона размещения общественно-деловой застройки </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0,89</w:t>
            </w:r>
          </w:p>
        </w:tc>
      </w:tr>
      <w:tr w:rsidR="00D7548C" w:rsidRPr="007A2A88" w:rsidTr="003E135D">
        <w:trPr>
          <w:cantSplit/>
          <w:trHeight w:val="300"/>
          <w:jc w:val="center"/>
        </w:trPr>
        <w:tc>
          <w:tcPr>
            <w:tcW w:w="709" w:type="dxa"/>
            <w:shd w:val="clear" w:color="auto" w:fill="auto"/>
            <w:noWrap/>
            <w:vAlign w:val="center"/>
          </w:tcPr>
          <w:p w:rsidR="00D7548C" w:rsidRPr="007A2A88" w:rsidRDefault="00D7548C" w:rsidP="003E135D">
            <w:pPr>
              <w:jc w:val="center"/>
              <w:rPr>
                <w:color w:val="FF0000"/>
                <w:sz w:val="24"/>
                <w:szCs w:val="24"/>
                <w:highlight w:val="yellow"/>
              </w:rPr>
            </w:pPr>
          </w:p>
        </w:tc>
        <w:tc>
          <w:tcPr>
            <w:tcW w:w="4392" w:type="dxa"/>
            <w:shd w:val="clear" w:color="auto" w:fill="auto"/>
            <w:vAlign w:val="bottom"/>
          </w:tcPr>
          <w:p w:rsidR="00D7548C" w:rsidRPr="007A2A88" w:rsidRDefault="00D7548C" w:rsidP="003E135D">
            <w:pPr>
              <w:adjustRightInd w:val="0"/>
              <w:rPr>
                <w:color w:val="000000"/>
                <w:sz w:val="24"/>
                <w:szCs w:val="24"/>
                <w:highlight w:val="yellow"/>
              </w:rPr>
            </w:pPr>
            <w:r w:rsidRPr="007A2A88">
              <w:rPr>
                <w:color w:val="000000"/>
                <w:sz w:val="24"/>
                <w:szCs w:val="24"/>
                <w:highlight w:val="yellow"/>
              </w:rPr>
              <w:t>Зона дошкольного, начального и среднего общего образования</w:t>
            </w:r>
          </w:p>
        </w:tc>
        <w:tc>
          <w:tcPr>
            <w:tcW w:w="170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5,44</w:t>
            </w:r>
          </w:p>
        </w:tc>
      </w:tr>
      <w:tr w:rsidR="00D7548C" w:rsidRPr="007A2A88" w:rsidTr="003E135D">
        <w:trPr>
          <w:cantSplit/>
          <w:trHeight w:val="300"/>
          <w:jc w:val="center"/>
        </w:trPr>
        <w:tc>
          <w:tcPr>
            <w:tcW w:w="709" w:type="dxa"/>
            <w:shd w:val="clear" w:color="auto" w:fill="auto"/>
            <w:noWrap/>
            <w:vAlign w:val="center"/>
          </w:tcPr>
          <w:p w:rsidR="00D7548C" w:rsidRPr="007A2A88" w:rsidRDefault="00D7548C" w:rsidP="003E135D">
            <w:pPr>
              <w:jc w:val="center"/>
              <w:rPr>
                <w:color w:val="FF0000"/>
                <w:sz w:val="24"/>
                <w:szCs w:val="24"/>
                <w:highlight w:val="yellow"/>
              </w:rPr>
            </w:pPr>
          </w:p>
        </w:tc>
        <w:tc>
          <w:tcPr>
            <w:tcW w:w="4392" w:type="dxa"/>
            <w:shd w:val="clear" w:color="auto" w:fill="auto"/>
            <w:vAlign w:val="center"/>
          </w:tcPr>
          <w:p w:rsidR="00D7548C" w:rsidRPr="007A2A88" w:rsidRDefault="00D7548C" w:rsidP="003E135D">
            <w:pPr>
              <w:rPr>
                <w:sz w:val="24"/>
                <w:szCs w:val="24"/>
                <w:highlight w:val="yellow"/>
              </w:rPr>
            </w:pPr>
            <w:r w:rsidRPr="007A2A88">
              <w:rPr>
                <w:color w:val="000000"/>
                <w:sz w:val="24"/>
                <w:szCs w:val="24"/>
                <w:highlight w:val="yellow"/>
              </w:rPr>
              <w:t>Зона размещения рекреации</w:t>
            </w:r>
          </w:p>
        </w:tc>
        <w:tc>
          <w:tcPr>
            <w:tcW w:w="170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8,17</w:t>
            </w:r>
          </w:p>
        </w:tc>
      </w:tr>
      <w:tr w:rsidR="00D7548C" w:rsidRPr="007A2A88" w:rsidTr="003E135D">
        <w:trPr>
          <w:cantSplit/>
          <w:trHeight w:val="300"/>
          <w:jc w:val="center"/>
        </w:trPr>
        <w:tc>
          <w:tcPr>
            <w:tcW w:w="709" w:type="dxa"/>
            <w:shd w:val="clear" w:color="auto" w:fill="auto"/>
            <w:noWrap/>
            <w:vAlign w:val="center"/>
          </w:tcPr>
          <w:p w:rsidR="00D7548C" w:rsidRPr="007A2A88" w:rsidRDefault="00D7548C" w:rsidP="003E135D">
            <w:pPr>
              <w:jc w:val="center"/>
              <w:rPr>
                <w:color w:val="FF0000"/>
                <w:sz w:val="24"/>
                <w:szCs w:val="24"/>
                <w:highlight w:val="yellow"/>
              </w:rPr>
            </w:pPr>
          </w:p>
        </w:tc>
        <w:tc>
          <w:tcPr>
            <w:tcW w:w="4392" w:type="dxa"/>
            <w:shd w:val="clear" w:color="auto" w:fill="auto"/>
            <w:vAlign w:val="center"/>
          </w:tcPr>
          <w:p w:rsidR="00D7548C" w:rsidRPr="007A2A88" w:rsidRDefault="00D7548C" w:rsidP="003E135D">
            <w:pPr>
              <w:rPr>
                <w:sz w:val="24"/>
                <w:szCs w:val="24"/>
                <w:highlight w:val="yellow"/>
              </w:rPr>
            </w:pPr>
            <w:r w:rsidRPr="007A2A88">
              <w:rPr>
                <w:color w:val="000000"/>
                <w:sz w:val="24"/>
                <w:szCs w:val="24"/>
                <w:highlight w:val="yellow"/>
              </w:rPr>
              <w:t>Зона размещения транспортной инфраструктуры</w:t>
            </w:r>
          </w:p>
        </w:tc>
        <w:tc>
          <w:tcPr>
            <w:tcW w:w="170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2,83</w:t>
            </w:r>
          </w:p>
        </w:tc>
      </w:tr>
      <w:tr w:rsidR="00D7548C" w:rsidRPr="007A2A88" w:rsidTr="003E135D">
        <w:trPr>
          <w:cantSplit/>
          <w:trHeight w:val="300"/>
          <w:jc w:val="center"/>
        </w:trPr>
        <w:tc>
          <w:tcPr>
            <w:tcW w:w="709" w:type="dxa"/>
            <w:shd w:val="clear" w:color="auto" w:fill="auto"/>
            <w:noWrap/>
            <w:vAlign w:val="center"/>
          </w:tcPr>
          <w:p w:rsidR="00D7548C" w:rsidRPr="007A2A88" w:rsidRDefault="00D7548C" w:rsidP="003E135D">
            <w:pPr>
              <w:jc w:val="center"/>
              <w:rPr>
                <w:color w:val="FF0000"/>
                <w:sz w:val="24"/>
                <w:szCs w:val="24"/>
                <w:highlight w:val="yellow"/>
              </w:rPr>
            </w:pPr>
          </w:p>
        </w:tc>
        <w:tc>
          <w:tcPr>
            <w:tcW w:w="4392" w:type="dxa"/>
            <w:shd w:val="clear" w:color="auto" w:fill="auto"/>
            <w:vAlign w:val="center"/>
          </w:tcPr>
          <w:p w:rsidR="00D7548C" w:rsidRPr="007A2A88" w:rsidRDefault="00D7548C" w:rsidP="003E135D">
            <w:pPr>
              <w:rPr>
                <w:sz w:val="24"/>
                <w:szCs w:val="24"/>
                <w:highlight w:val="yellow"/>
              </w:rPr>
            </w:pPr>
            <w:r w:rsidRPr="007A2A88">
              <w:rPr>
                <w:color w:val="000000"/>
                <w:sz w:val="24"/>
                <w:szCs w:val="24"/>
                <w:highlight w:val="yellow"/>
              </w:rPr>
              <w:t>Зона размещения коммунальной инфраструктуры</w:t>
            </w:r>
          </w:p>
        </w:tc>
        <w:tc>
          <w:tcPr>
            <w:tcW w:w="170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га</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29,22</w:t>
            </w:r>
          </w:p>
        </w:tc>
      </w:tr>
      <w:tr w:rsidR="00D7548C" w:rsidRPr="007A2A88" w:rsidTr="003E135D">
        <w:trPr>
          <w:cantSplit/>
          <w:trHeight w:val="321"/>
          <w:jc w:val="center"/>
        </w:trPr>
        <w:tc>
          <w:tcPr>
            <w:tcW w:w="709" w:type="dxa"/>
            <w:shd w:val="clear" w:color="auto" w:fill="auto"/>
            <w:noWrap/>
            <w:vAlign w:val="center"/>
            <w:hideMark/>
          </w:tcPr>
          <w:p w:rsidR="00D7548C" w:rsidRPr="007A2A88" w:rsidRDefault="00D7548C" w:rsidP="003E135D">
            <w:pPr>
              <w:jc w:val="center"/>
              <w:rPr>
                <w:b/>
                <w:bCs/>
                <w:sz w:val="24"/>
                <w:szCs w:val="24"/>
                <w:highlight w:val="yellow"/>
              </w:rPr>
            </w:pPr>
            <w:r w:rsidRPr="007A2A88">
              <w:rPr>
                <w:b/>
                <w:bCs/>
                <w:sz w:val="24"/>
                <w:szCs w:val="24"/>
                <w:highlight w:val="yellow"/>
              </w:rPr>
              <w:t>2</w:t>
            </w:r>
          </w:p>
        </w:tc>
        <w:tc>
          <w:tcPr>
            <w:tcW w:w="9130" w:type="dxa"/>
            <w:gridSpan w:val="3"/>
            <w:shd w:val="clear" w:color="auto" w:fill="auto"/>
            <w:vAlign w:val="center"/>
            <w:hideMark/>
          </w:tcPr>
          <w:p w:rsidR="00D7548C" w:rsidRPr="007A2A88" w:rsidRDefault="00D7548C" w:rsidP="003E135D">
            <w:pPr>
              <w:jc w:val="center"/>
              <w:rPr>
                <w:sz w:val="24"/>
                <w:szCs w:val="24"/>
                <w:highlight w:val="yellow"/>
              </w:rPr>
            </w:pPr>
            <w:r w:rsidRPr="007A2A88">
              <w:rPr>
                <w:b/>
                <w:bCs/>
                <w:sz w:val="24"/>
                <w:szCs w:val="24"/>
                <w:highlight w:val="yellow"/>
              </w:rPr>
              <w:t>Объекты образования</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2.1</w:t>
            </w:r>
          </w:p>
        </w:tc>
        <w:tc>
          <w:tcPr>
            <w:tcW w:w="4392" w:type="dxa"/>
            <w:shd w:val="clear" w:color="auto" w:fill="auto"/>
            <w:vAlign w:val="center"/>
            <w:hideMark/>
          </w:tcPr>
          <w:p w:rsidR="00D7548C" w:rsidRPr="007A2A88" w:rsidRDefault="00D7548C" w:rsidP="003E135D">
            <w:pPr>
              <w:rPr>
                <w:sz w:val="24"/>
                <w:szCs w:val="24"/>
                <w:highlight w:val="yellow"/>
              </w:rPr>
            </w:pPr>
            <w:r w:rsidRPr="007A2A88">
              <w:rPr>
                <w:sz w:val="24"/>
                <w:szCs w:val="24"/>
                <w:highlight w:val="yellow"/>
              </w:rPr>
              <w:t xml:space="preserve">Школа </w:t>
            </w:r>
          </w:p>
        </w:tc>
        <w:tc>
          <w:tcPr>
            <w:tcW w:w="1704" w:type="dxa"/>
            <w:shd w:val="clear" w:color="auto" w:fill="auto"/>
            <w:vAlign w:val="center"/>
            <w:hideMark/>
          </w:tcPr>
          <w:p w:rsidR="00D7548C" w:rsidRPr="007A2A88" w:rsidRDefault="00D7548C" w:rsidP="003E135D">
            <w:pPr>
              <w:jc w:val="center"/>
              <w:rPr>
                <w:sz w:val="24"/>
                <w:szCs w:val="24"/>
                <w:highlight w:val="yellow"/>
              </w:rPr>
            </w:pPr>
            <w:r w:rsidRPr="007A2A88">
              <w:rPr>
                <w:sz w:val="24"/>
                <w:szCs w:val="24"/>
                <w:highlight w:val="yellow"/>
              </w:rPr>
              <w:t>мест</w:t>
            </w:r>
          </w:p>
        </w:tc>
        <w:tc>
          <w:tcPr>
            <w:tcW w:w="303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275</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p>
        </w:tc>
        <w:tc>
          <w:tcPr>
            <w:tcW w:w="4392" w:type="dxa"/>
            <w:shd w:val="clear" w:color="auto" w:fill="auto"/>
            <w:vAlign w:val="center"/>
            <w:hideMark/>
          </w:tcPr>
          <w:p w:rsidR="00D7548C" w:rsidRPr="007A2A88" w:rsidRDefault="00D7548C" w:rsidP="003E135D">
            <w:pPr>
              <w:rPr>
                <w:sz w:val="24"/>
                <w:szCs w:val="24"/>
                <w:highlight w:val="yellow"/>
              </w:rPr>
            </w:pPr>
            <w:r w:rsidRPr="007A2A88">
              <w:rPr>
                <w:sz w:val="24"/>
                <w:szCs w:val="24"/>
                <w:highlight w:val="yellow"/>
              </w:rPr>
              <w:t>Детский сад</w:t>
            </w:r>
          </w:p>
        </w:tc>
        <w:tc>
          <w:tcPr>
            <w:tcW w:w="1704" w:type="dxa"/>
            <w:shd w:val="clear" w:color="auto" w:fill="auto"/>
            <w:vAlign w:val="center"/>
            <w:hideMark/>
          </w:tcPr>
          <w:p w:rsidR="00D7548C" w:rsidRPr="007A2A88" w:rsidRDefault="00D7548C" w:rsidP="003E135D">
            <w:pPr>
              <w:jc w:val="center"/>
              <w:rPr>
                <w:sz w:val="24"/>
                <w:szCs w:val="24"/>
                <w:highlight w:val="yellow"/>
              </w:rPr>
            </w:pPr>
            <w:r w:rsidRPr="007A2A88">
              <w:rPr>
                <w:sz w:val="24"/>
                <w:szCs w:val="24"/>
                <w:highlight w:val="yellow"/>
              </w:rPr>
              <w:t>мест</w:t>
            </w:r>
          </w:p>
        </w:tc>
        <w:tc>
          <w:tcPr>
            <w:tcW w:w="303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75</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p>
        </w:tc>
        <w:tc>
          <w:tcPr>
            <w:tcW w:w="4392" w:type="dxa"/>
            <w:shd w:val="clear" w:color="auto" w:fill="auto"/>
            <w:vAlign w:val="center"/>
            <w:hideMark/>
          </w:tcPr>
          <w:p w:rsidR="00D7548C" w:rsidRPr="007A2A88" w:rsidRDefault="00D7548C" w:rsidP="003E135D">
            <w:pPr>
              <w:rPr>
                <w:sz w:val="24"/>
                <w:szCs w:val="24"/>
                <w:highlight w:val="yellow"/>
              </w:rPr>
            </w:pPr>
            <w:r w:rsidRPr="007A2A88">
              <w:rPr>
                <w:sz w:val="24"/>
                <w:szCs w:val="24"/>
                <w:highlight w:val="yellow"/>
              </w:rPr>
              <w:t>Детский сад</w:t>
            </w:r>
          </w:p>
        </w:tc>
        <w:tc>
          <w:tcPr>
            <w:tcW w:w="1704" w:type="dxa"/>
            <w:shd w:val="clear" w:color="auto" w:fill="auto"/>
            <w:vAlign w:val="center"/>
            <w:hideMark/>
          </w:tcPr>
          <w:p w:rsidR="00D7548C" w:rsidRPr="007A2A88" w:rsidRDefault="00D7548C" w:rsidP="003E135D">
            <w:pPr>
              <w:jc w:val="center"/>
              <w:rPr>
                <w:sz w:val="24"/>
                <w:szCs w:val="24"/>
                <w:highlight w:val="yellow"/>
              </w:rPr>
            </w:pPr>
            <w:r w:rsidRPr="007A2A88">
              <w:rPr>
                <w:sz w:val="24"/>
                <w:szCs w:val="24"/>
                <w:highlight w:val="yellow"/>
              </w:rPr>
              <w:t>мест</w:t>
            </w:r>
          </w:p>
        </w:tc>
        <w:tc>
          <w:tcPr>
            <w:tcW w:w="303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75</w:t>
            </w:r>
          </w:p>
        </w:tc>
      </w:tr>
      <w:tr w:rsidR="00D7548C" w:rsidRPr="007A2A88" w:rsidTr="003E135D">
        <w:trPr>
          <w:cantSplit/>
          <w:trHeight w:val="315"/>
          <w:jc w:val="center"/>
        </w:trPr>
        <w:tc>
          <w:tcPr>
            <w:tcW w:w="709" w:type="dxa"/>
            <w:shd w:val="clear" w:color="auto" w:fill="auto"/>
            <w:noWrap/>
            <w:vAlign w:val="center"/>
            <w:hideMark/>
          </w:tcPr>
          <w:p w:rsidR="00D7548C" w:rsidRPr="007A2A88" w:rsidRDefault="00D7548C" w:rsidP="003E135D">
            <w:pPr>
              <w:jc w:val="center"/>
              <w:rPr>
                <w:b/>
                <w:bCs/>
                <w:sz w:val="24"/>
                <w:szCs w:val="24"/>
                <w:highlight w:val="yellow"/>
              </w:rPr>
            </w:pPr>
            <w:r w:rsidRPr="007A2A88">
              <w:rPr>
                <w:b/>
                <w:bCs/>
                <w:sz w:val="24"/>
                <w:szCs w:val="24"/>
                <w:highlight w:val="yellow"/>
              </w:rPr>
              <w:t>3</w:t>
            </w:r>
          </w:p>
        </w:tc>
        <w:tc>
          <w:tcPr>
            <w:tcW w:w="9130" w:type="dxa"/>
            <w:gridSpan w:val="3"/>
            <w:shd w:val="clear" w:color="auto" w:fill="auto"/>
            <w:vAlign w:val="bottom"/>
            <w:hideMark/>
          </w:tcPr>
          <w:p w:rsidR="00D7548C" w:rsidRPr="007A2A88" w:rsidRDefault="00D7548C" w:rsidP="003E135D">
            <w:pPr>
              <w:jc w:val="center"/>
              <w:rPr>
                <w:b/>
                <w:sz w:val="24"/>
                <w:szCs w:val="24"/>
                <w:highlight w:val="yellow"/>
              </w:rPr>
            </w:pPr>
            <w:r w:rsidRPr="007A2A88">
              <w:rPr>
                <w:b/>
                <w:color w:val="000000"/>
                <w:sz w:val="24"/>
                <w:szCs w:val="24"/>
                <w:highlight w:val="yellow"/>
              </w:rPr>
              <w:t>Объекты общественно-деловой застройки</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3.1</w:t>
            </w:r>
          </w:p>
        </w:tc>
        <w:tc>
          <w:tcPr>
            <w:tcW w:w="4392" w:type="dxa"/>
            <w:shd w:val="clear" w:color="auto" w:fill="auto"/>
            <w:vAlign w:val="bottom"/>
            <w:hideMark/>
          </w:tcPr>
          <w:p w:rsidR="00D7548C" w:rsidRPr="007A2A88" w:rsidRDefault="00D7548C" w:rsidP="003E135D">
            <w:pPr>
              <w:rPr>
                <w:sz w:val="24"/>
                <w:szCs w:val="24"/>
                <w:highlight w:val="yellow"/>
              </w:rPr>
            </w:pPr>
            <w:r w:rsidRPr="007A2A88">
              <w:rPr>
                <w:bCs/>
                <w:sz w:val="24"/>
                <w:szCs w:val="24"/>
                <w:highlight w:val="yellow"/>
              </w:rPr>
              <w:t>Магазин</w:t>
            </w:r>
          </w:p>
        </w:tc>
        <w:tc>
          <w:tcPr>
            <w:tcW w:w="1704" w:type="dxa"/>
            <w:shd w:val="clear" w:color="auto" w:fill="auto"/>
            <w:noWrap/>
            <w:vAlign w:val="center"/>
            <w:hideMark/>
          </w:tcPr>
          <w:p w:rsidR="00D7548C" w:rsidRPr="007A2A88" w:rsidRDefault="00D7548C" w:rsidP="003E135D">
            <w:pPr>
              <w:jc w:val="center"/>
              <w:rPr>
                <w:sz w:val="24"/>
                <w:szCs w:val="24"/>
                <w:highlight w:val="yellow"/>
              </w:rPr>
            </w:pPr>
            <w:proofErr w:type="spellStart"/>
            <w:r w:rsidRPr="007A2A88">
              <w:rPr>
                <w:sz w:val="24"/>
                <w:szCs w:val="24"/>
                <w:highlight w:val="yellow"/>
              </w:rPr>
              <w:t>кв.м</w:t>
            </w:r>
            <w:proofErr w:type="spellEnd"/>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200</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3.2</w:t>
            </w:r>
          </w:p>
        </w:tc>
        <w:tc>
          <w:tcPr>
            <w:tcW w:w="4392" w:type="dxa"/>
            <w:shd w:val="clear" w:color="auto" w:fill="auto"/>
            <w:vAlign w:val="bottom"/>
            <w:hideMark/>
          </w:tcPr>
          <w:p w:rsidR="00D7548C" w:rsidRPr="007A2A88" w:rsidRDefault="00D7548C" w:rsidP="003E135D">
            <w:pPr>
              <w:rPr>
                <w:sz w:val="24"/>
                <w:szCs w:val="24"/>
                <w:highlight w:val="yellow"/>
              </w:rPr>
            </w:pPr>
            <w:r w:rsidRPr="007A2A88">
              <w:rPr>
                <w:bCs/>
                <w:sz w:val="24"/>
                <w:szCs w:val="24"/>
                <w:highlight w:val="yellow"/>
              </w:rPr>
              <w:t>Магазин</w:t>
            </w:r>
          </w:p>
        </w:tc>
        <w:tc>
          <w:tcPr>
            <w:tcW w:w="1704" w:type="dxa"/>
            <w:shd w:val="clear" w:color="auto" w:fill="auto"/>
            <w:noWrap/>
            <w:vAlign w:val="center"/>
            <w:hideMark/>
          </w:tcPr>
          <w:p w:rsidR="00D7548C" w:rsidRPr="007A2A88" w:rsidRDefault="00D7548C" w:rsidP="003E135D">
            <w:pPr>
              <w:jc w:val="center"/>
              <w:rPr>
                <w:sz w:val="24"/>
                <w:szCs w:val="24"/>
                <w:highlight w:val="yellow"/>
              </w:rPr>
            </w:pPr>
            <w:proofErr w:type="spellStart"/>
            <w:r w:rsidRPr="007A2A88">
              <w:rPr>
                <w:sz w:val="24"/>
                <w:szCs w:val="24"/>
                <w:highlight w:val="yellow"/>
              </w:rPr>
              <w:t>кв.м</w:t>
            </w:r>
            <w:proofErr w:type="spellEnd"/>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375</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b/>
                <w:sz w:val="24"/>
                <w:szCs w:val="24"/>
                <w:highlight w:val="yellow"/>
              </w:rPr>
            </w:pPr>
            <w:r w:rsidRPr="007A2A88">
              <w:rPr>
                <w:b/>
                <w:sz w:val="24"/>
                <w:szCs w:val="24"/>
                <w:highlight w:val="yellow"/>
              </w:rPr>
              <w:t>5</w:t>
            </w:r>
          </w:p>
        </w:tc>
        <w:tc>
          <w:tcPr>
            <w:tcW w:w="9130" w:type="dxa"/>
            <w:gridSpan w:val="3"/>
            <w:shd w:val="clear" w:color="auto" w:fill="auto"/>
            <w:vAlign w:val="bottom"/>
            <w:hideMark/>
          </w:tcPr>
          <w:p w:rsidR="00D7548C" w:rsidRPr="007A2A88" w:rsidRDefault="00D7548C" w:rsidP="003E135D">
            <w:pPr>
              <w:jc w:val="center"/>
              <w:rPr>
                <w:sz w:val="24"/>
                <w:szCs w:val="24"/>
                <w:highlight w:val="yellow"/>
              </w:rPr>
            </w:pPr>
            <w:r w:rsidRPr="007A2A88">
              <w:rPr>
                <w:b/>
                <w:bCs/>
                <w:sz w:val="24"/>
                <w:szCs w:val="24"/>
                <w:highlight w:val="yellow"/>
              </w:rPr>
              <w:t>Транспортная инфраструктура</w:t>
            </w:r>
          </w:p>
        </w:tc>
      </w:tr>
      <w:tr w:rsidR="00D7548C" w:rsidRPr="007A2A88" w:rsidTr="003E135D">
        <w:trPr>
          <w:cantSplit/>
          <w:trHeight w:val="300"/>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5.1</w:t>
            </w:r>
          </w:p>
        </w:tc>
        <w:tc>
          <w:tcPr>
            <w:tcW w:w="4392" w:type="dxa"/>
            <w:shd w:val="clear" w:color="auto" w:fill="auto"/>
            <w:vAlign w:val="bottom"/>
            <w:hideMark/>
          </w:tcPr>
          <w:p w:rsidR="00D7548C" w:rsidRPr="007A2A88" w:rsidRDefault="00D7548C" w:rsidP="003E135D">
            <w:pPr>
              <w:rPr>
                <w:sz w:val="24"/>
                <w:szCs w:val="24"/>
                <w:highlight w:val="yellow"/>
              </w:rPr>
            </w:pPr>
            <w:r w:rsidRPr="007A2A88">
              <w:rPr>
                <w:sz w:val="24"/>
                <w:szCs w:val="24"/>
                <w:highlight w:val="yellow"/>
              </w:rPr>
              <w:t xml:space="preserve">Протяженность улично-дорожной сети - всего, в </w:t>
            </w:r>
            <w:proofErr w:type="spellStart"/>
            <w:r w:rsidRPr="007A2A88">
              <w:rPr>
                <w:sz w:val="24"/>
                <w:szCs w:val="24"/>
                <w:highlight w:val="yellow"/>
              </w:rPr>
              <w:t>т.ч</w:t>
            </w:r>
            <w:proofErr w:type="spellEnd"/>
            <w:r w:rsidRPr="007A2A88">
              <w:rPr>
                <w:sz w:val="24"/>
                <w:szCs w:val="24"/>
                <w:highlight w:val="yellow"/>
              </w:rPr>
              <w:t>.:</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м</w:t>
            </w:r>
          </w:p>
        </w:tc>
        <w:tc>
          <w:tcPr>
            <w:tcW w:w="3034" w:type="dxa"/>
            <w:shd w:val="clear" w:color="auto" w:fill="auto"/>
            <w:noWrap/>
            <w:vAlign w:val="center"/>
          </w:tcPr>
          <w:p w:rsidR="00D7548C" w:rsidRPr="007A2A88" w:rsidRDefault="00D7548C" w:rsidP="003E135D">
            <w:pPr>
              <w:jc w:val="center"/>
              <w:rPr>
                <w:sz w:val="24"/>
                <w:szCs w:val="24"/>
                <w:highlight w:val="yellow"/>
              </w:rPr>
            </w:pPr>
          </w:p>
        </w:tc>
      </w:tr>
      <w:tr w:rsidR="00D7548C" w:rsidRPr="007A2A88" w:rsidTr="003E135D">
        <w:trPr>
          <w:cantSplit/>
          <w:trHeight w:val="382"/>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p>
        </w:tc>
        <w:tc>
          <w:tcPr>
            <w:tcW w:w="4392" w:type="dxa"/>
            <w:shd w:val="clear" w:color="auto" w:fill="auto"/>
            <w:vAlign w:val="center"/>
            <w:hideMark/>
          </w:tcPr>
          <w:p w:rsidR="00D7548C" w:rsidRPr="007A2A88" w:rsidRDefault="00D7548C" w:rsidP="003E135D">
            <w:pPr>
              <w:rPr>
                <w:sz w:val="24"/>
                <w:szCs w:val="24"/>
                <w:highlight w:val="yellow"/>
              </w:rPr>
            </w:pPr>
            <w:r w:rsidRPr="007A2A88">
              <w:rPr>
                <w:sz w:val="24"/>
                <w:szCs w:val="24"/>
                <w:highlight w:val="yellow"/>
              </w:rPr>
              <w:t>улицы местного значения</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м</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146188</w:t>
            </w:r>
          </w:p>
        </w:tc>
      </w:tr>
      <w:tr w:rsidR="00D7548C" w:rsidRPr="002E6108" w:rsidTr="003E135D">
        <w:trPr>
          <w:cantSplit/>
          <w:trHeight w:val="415"/>
          <w:jc w:val="center"/>
        </w:trPr>
        <w:tc>
          <w:tcPr>
            <w:tcW w:w="709" w:type="dxa"/>
            <w:shd w:val="clear" w:color="auto" w:fill="auto"/>
            <w:noWrap/>
            <w:vAlign w:val="center"/>
            <w:hideMark/>
          </w:tcPr>
          <w:p w:rsidR="00D7548C" w:rsidRPr="007A2A88" w:rsidRDefault="00D7548C" w:rsidP="003E135D">
            <w:pPr>
              <w:jc w:val="center"/>
              <w:rPr>
                <w:sz w:val="24"/>
                <w:szCs w:val="24"/>
                <w:highlight w:val="yellow"/>
              </w:rPr>
            </w:pPr>
          </w:p>
        </w:tc>
        <w:tc>
          <w:tcPr>
            <w:tcW w:w="4392" w:type="dxa"/>
            <w:shd w:val="clear" w:color="auto" w:fill="auto"/>
            <w:vAlign w:val="center"/>
            <w:hideMark/>
          </w:tcPr>
          <w:p w:rsidR="00D7548C" w:rsidRPr="007A2A88" w:rsidRDefault="00D7548C" w:rsidP="003E135D">
            <w:pPr>
              <w:rPr>
                <w:sz w:val="24"/>
                <w:szCs w:val="24"/>
                <w:highlight w:val="yellow"/>
              </w:rPr>
            </w:pPr>
            <w:r w:rsidRPr="007A2A88">
              <w:rPr>
                <w:sz w:val="24"/>
                <w:szCs w:val="24"/>
                <w:highlight w:val="yellow"/>
              </w:rPr>
              <w:t>улицы районного значения</w:t>
            </w:r>
          </w:p>
        </w:tc>
        <w:tc>
          <w:tcPr>
            <w:tcW w:w="1704" w:type="dxa"/>
            <w:shd w:val="clear" w:color="auto" w:fill="auto"/>
            <w:noWrap/>
            <w:vAlign w:val="center"/>
            <w:hideMark/>
          </w:tcPr>
          <w:p w:rsidR="00D7548C" w:rsidRPr="007A2A88" w:rsidRDefault="00D7548C" w:rsidP="003E135D">
            <w:pPr>
              <w:jc w:val="center"/>
              <w:rPr>
                <w:sz w:val="24"/>
                <w:szCs w:val="24"/>
                <w:highlight w:val="yellow"/>
              </w:rPr>
            </w:pPr>
            <w:r w:rsidRPr="007A2A88">
              <w:rPr>
                <w:sz w:val="24"/>
                <w:szCs w:val="24"/>
                <w:highlight w:val="yellow"/>
              </w:rPr>
              <w:t>м</w:t>
            </w:r>
          </w:p>
        </w:tc>
        <w:tc>
          <w:tcPr>
            <w:tcW w:w="3034" w:type="dxa"/>
            <w:shd w:val="clear" w:color="auto" w:fill="auto"/>
            <w:noWrap/>
            <w:vAlign w:val="center"/>
          </w:tcPr>
          <w:p w:rsidR="00D7548C" w:rsidRPr="007A2A88" w:rsidRDefault="00D7548C" w:rsidP="003E135D">
            <w:pPr>
              <w:jc w:val="center"/>
              <w:rPr>
                <w:sz w:val="24"/>
                <w:szCs w:val="24"/>
                <w:highlight w:val="yellow"/>
              </w:rPr>
            </w:pPr>
            <w:r w:rsidRPr="007A2A88">
              <w:rPr>
                <w:sz w:val="24"/>
                <w:szCs w:val="24"/>
                <w:highlight w:val="yellow"/>
              </w:rPr>
              <w:t>158756</w:t>
            </w:r>
          </w:p>
        </w:tc>
        <w:bookmarkStart w:id="89" w:name="_GoBack"/>
        <w:bookmarkEnd w:id="89"/>
      </w:tr>
    </w:tbl>
    <w:p w:rsidR="00D7548C" w:rsidRPr="00F33A74" w:rsidRDefault="00D7548C" w:rsidP="00D7548C">
      <w:pPr>
        <w:spacing w:line="268" w:lineRule="exact"/>
        <w:jc w:val="center"/>
        <w:rPr>
          <w:sz w:val="24"/>
          <w:highlight w:val="yellow"/>
        </w:rPr>
        <w:sectPr w:rsidR="00D7548C" w:rsidRPr="00F33A74">
          <w:pgSz w:w="12000" w:h="17020"/>
          <w:pgMar w:top="960" w:right="0" w:bottom="280" w:left="960" w:header="316" w:footer="0" w:gutter="0"/>
          <w:cols w:space="720"/>
        </w:sect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rPr>
          <w:b/>
          <w:sz w:val="20"/>
          <w:highlight w:val="yellow"/>
        </w:rPr>
      </w:pPr>
    </w:p>
    <w:p w:rsidR="00F33A74" w:rsidRPr="00F33A74" w:rsidRDefault="00F33A74" w:rsidP="00F33A74">
      <w:pPr>
        <w:pStyle w:val="a5"/>
        <w:spacing w:before="4"/>
        <w:rPr>
          <w:b/>
          <w:sz w:val="25"/>
          <w:highlight w:val="yellow"/>
        </w:rPr>
      </w:pPr>
    </w:p>
    <w:p w:rsidR="00290FC4" w:rsidRPr="00E608C4" w:rsidRDefault="00F33A74" w:rsidP="00E608C4">
      <w:pPr>
        <w:pStyle w:val="1"/>
        <w:jc w:val="center"/>
        <w:rPr>
          <w:rFonts w:ascii="Times New Roman" w:hAnsi="Times New Roman" w:cs="Times New Roman"/>
          <w:color w:val="auto"/>
        </w:rPr>
      </w:pPr>
      <w:bookmarkStart w:id="90" w:name="_Toc55203562"/>
      <w:r w:rsidRPr="00E608C4">
        <w:rPr>
          <w:rFonts w:ascii="Times New Roman" w:hAnsi="Times New Roman" w:cs="Times New Roman"/>
          <w:color w:val="auto"/>
          <w:sz w:val="96"/>
        </w:rPr>
        <w:t>ПРИЛОЖЕНИЕ</w:t>
      </w:r>
      <w:bookmarkEnd w:id="90"/>
    </w:p>
    <w:sectPr w:rsidR="00290FC4" w:rsidRPr="00E608C4" w:rsidSect="00F33A74">
      <w:headerReference w:type="default" r:id="rId14"/>
      <w:headerReference w:type="first" r:id="rId15"/>
      <w:type w:val="continuous"/>
      <w:pgSz w:w="11984" w:h="17009"/>
      <w:pgMar w:top="851" w:right="785" w:bottom="993" w:left="1134" w:header="0" w:footer="0" w:gutter="0"/>
      <w:cols w:space="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566" w:rsidRDefault="00DC0566" w:rsidP="00057361">
      <w:r>
        <w:separator/>
      </w:r>
    </w:p>
  </w:endnote>
  <w:endnote w:type="continuationSeparator" w:id="0">
    <w:p w:rsidR="00DC0566" w:rsidRDefault="00DC0566" w:rsidP="00057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charset w:val="00"/>
    <w:family w:val="auto"/>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P151">
    <w:charset w:val="00"/>
    <w:family w:val="swiss"/>
    <w:pitch w:val="variable"/>
    <w:sig w:usb0="00000203" w:usb1="00000000" w:usb2="00000000" w:usb3="00000000" w:csb0="00000005" w:csb1="00000000"/>
  </w:font>
  <w:font w:name="ヒラギノ角ゴ Pro W3">
    <w:charset w:val="00"/>
    <w:family w:val="roman"/>
    <w:pitch w:val="default"/>
  </w:font>
  <w:font w:name="PT Sans">
    <w:altName w:val="Corbel"/>
    <w:charset w:val="CC"/>
    <w:family w:val="swiss"/>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82980"/>
      <w:docPartObj>
        <w:docPartGallery w:val="Page Numbers (Bottom of Page)"/>
        <w:docPartUnique/>
      </w:docPartObj>
    </w:sdtPr>
    <w:sdtContent>
      <w:p w:rsidR="003E135D" w:rsidRDefault="003E135D">
        <w:pPr>
          <w:pStyle w:val="af5"/>
          <w:jc w:val="center"/>
        </w:pPr>
        <w:r>
          <w:rPr>
            <w:noProof/>
          </w:rPr>
          <w:fldChar w:fldCharType="begin"/>
        </w:r>
        <w:r>
          <w:rPr>
            <w:noProof/>
          </w:rPr>
          <w:instrText xml:space="preserve"> PAGE   \* MERGEFORMAT </w:instrText>
        </w:r>
        <w:r>
          <w:rPr>
            <w:noProof/>
          </w:rPr>
          <w:fldChar w:fldCharType="separate"/>
        </w:r>
        <w:r w:rsidR="007A2A88">
          <w:rPr>
            <w:noProof/>
          </w:rPr>
          <w:t>36</w:t>
        </w:r>
        <w:r>
          <w:rPr>
            <w:noProof/>
          </w:rPr>
          <w:fldChar w:fldCharType="end"/>
        </w:r>
      </w:p>
    </w:sdtContent>
  </w:sdt>
  <w:p w:rsidR="003E135D" w:rsidRDefault="003E135D">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566" w:rsidRDefault="00DC0566" w:rsidP="00057361">
      <w:r>
        <w:separator/>
      </w:r>
    </w:p>
  </w:footnote>
  <w:footnote w:type="continuationSeparator" w:id="0">
    <w:p w:rsidR="00DC0566" w:rsidRDefault="00DC0566" w:rsidP="00057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D" w:rsidRPr="00BB64F1" w:rsidRDefault="003E135D" w:rsidP="00C560E5">
    <w:pPr>
      <w:tabs>
        <w:tab w:val="left" w:pos="4111"/>
      </w:tabs>
      <w:ind w:left="6379" w:right="-70" w:hanging="4678"/>
      <w:jc w:val="right"/>
      <w:rPr>
        <w:sz w:val="36"/>
        <w:szCs w:val="36"/>
      </w:rPr>
    </w:pPr>
    <w:r w:rsidRPr="00BB64F1">
      <w:rPr>
        <w:sz w:val="36"/>
        <w:szCs w:val="36"/>
      </w:rPr>
      <w:t>Российская Федерация</w:t>
    </w:r>
    <w:r w:rsidRPr="00BB64F1">
      <w:rPr>
        <w:noProof/>
        <w:sz w:val="36"/>
        <w:szCs w:val="36"/>
        <w:lang w:bidi="ar-SA"/>
      </w:rPr>
      <w:drawing>
        <wp:anchor distT="0" distB="0" distL="114300" distR="114300" simplePos="0" relativeHeight="251659264" behindDoc="0" locked="0" layoutInCell="1" allowOverlap="1">
          <wp:simplePos x="0" y="0"/>
          <wp:positionH relativeFrom="column">
            <wp:posOffset>-635</wp:posOffset>
          </wp:positionH>
          <wp:positionV relativeFrom="paragraph">
            <wp:posOffset>-1270</wp:posOffset>
          </wp:positionV>
          <wp:extent cx="1177290" cy="854075"/>
          <wp:effectExtent l="0" t="0" r="3810" b="317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3E135D" w:rsidRDefault="003E135D" w:rsidP="00C560E5">
    <w:pPr>
      <w:tabs>
        <w:tab w:val="left" w:pos="2184"/>
      </w:tabs>
      <w:ind w:left="2268" w:right="-70" w:firstLine="142"/>
      <w:jc w:val="right"/>
      <w:rPr>
        <w:sz w:val="36"/>
        <w:szCs w:val="36"/>
      </w:rPr>
    </w:pPr>
    <w:r>
      <w:rPr>
        <w:sz w:val="36"/>
        <w:szCs w:val="36"/>
      </w:rPr>
      <w:t xml:space="preserve">  Общество с ограниченной </w:t>
    </w:r>
    <w:r w:rsidRPr="00EC79F2">
      <w:rPr>
        <w:sz w:val="36"/>
        <w:szCs w:val="36"/>
      </w:rPr>
      <w:t>ответственностью</w:t>
    </w:r>
  </w:p>
  <w:p w:rsidR="003E135D" w:rsidRPr="00B776B8" w:rsidRDefault="003E135D" w:rsidP="00C560E5">
    <w:pPr>
      <w:tabs>
        <w:tab w:val="left" w:pos="2184"/>
      </w:tabs>
      <w:ind w:left="2268" w:right="-70" w:firstLine="142"/>
      <w:jc w:val="right"/>
      <w:rPr>
        <w:sz w:val="36"/>
        <w:szCs w:val="36"/>
      </w:rPr>
    </w:pPr>
    <w:r w:rsidRPr="00EC79F2">
      <w:rPr>
        <w:sz w:val="36"/>
        <w:szCs w:val="36"/>
      </w:rPr>
      <w:t>«Вектор»</w:t>
    </w:r>
  </w:p>
  <w:p w:rsidR="003E135D" w:rsidRPr="000E4768" w:rsidRDefault="003E135D" w:rsidP="00C560E5">
    <w:r w:rsidRPr="000E4768">
      <w:t>_____________________________________________________________________________________</w:t>
    </w:r>
    <w:r>
      <w:t>_________</w:t>
    </w:r>
  </w:p>
  <w:p w:rsidR="003E135D" w:rsidRDefault="003E135D" w:rsidP="00C560E5">
    <w:r w:rsidRPr="008E7C85">
      <w:t>Юридический адрес: 454048, г. Челябинск, Свердловск</w:t>
    </w:r>
    <w:r>
      <w:t>ий проспект, д. 84Б, офис 7.11, Почтовый</w:t>
    </w:r>
    <w:r w:rsidRPr="008E7C85">
      <w:t xml:space="preserve"> адрес: 454048, г. Челябинск, Свердловский проспект, д. 84Б, офис 7.1</w:t>
    </w:r>
    <w:r>
      <w:t>1, ИНН/КПП</w:t>
    </w:r>
    <w:r w:rsidRPr="005B51D3">
      <w:t>7453128139/745301001</w:t>
    </w:r>
    <w:r>
      <w:t xml:space="preserve">, </w:t>
    </w:r>
    <w:proofErr w:type="gramStart"/>
    <w:r>
      <w:t>р</w:t>
    </w:r>
    <w:proofErr w:type="gramEnd"/>
    <w:r>
      <w:t xml:space="preserve">/с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t xml:space="preserve"> к/сч</w:t>
    </w:r>
    <w:r w:rsidRPr="006F0419">
      <w:t>30101810845250000999 БИК 044525999</w:t>
    </w:r>
    <w:r>
      <w:t>,</w:t>
    </w:r>
    <w:r w:rsidRPr="008E7C85">
      <w:t xml:space="preserve"> т. </w:t>
    </w:r>
    <w:r w:rsidRPr="001954F7">
      <w:t>8-951-777-47-70</w:t>
    </w:r>
    <w:r>
      <w:t xml:space="preserve">, </w:t>
    </w:r>
    <w:r w:rsidRPr="006F0419">
      <w:t>pcvector@yandex.ru</w:t>
    </w:r>
  </w:p>
  <w:p w:rsidR="003E135D" w:rsidRDefault="003E135D">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D" w:rsidRDefault="003E135D" w:rsidP="000F0260">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07" w:type="pct"/>
      <w:tblInd w:w="709" w:type="dxa"/>
      <w:shd w:val="clear" w:color="auto" w:fill="244061" w:themeFill="accent1" w:themeFillShade="80"/>
      <w:tblCellMar>
        <w:left w:w="115" w:type="dxa"/>
        <w:right w:w="115" w:type="dxa"/>
      </w:tblCellMar>
      <w:tblLook w:val="04A0" w:firstRow="1" w:lastRow="0" w:firstColumn="1" w:lastColumn="0" w:noHBand="0" w:noVBand="1"/>
    </w:tblPr>
    <w:tblGrid>
      <w:gridCol w:w="2877"/>
      <w:gridCol w:w="6815"/>
    </w:tblGrid>
    <w:tr w:rsidR="003E135D" w:rsidTr="000F0260">
      <w:tc>
        <w:tcPr>
          <w:tcW w:w="1484" w:type="pct"/>
          <w:shd w:val="clear" w:color="auto" w:fill="244061" w:themeFill="accent1" w:themeFillShade="80"/>
          <w:vAlign w:val="center"/>
        </w:tcPr>
        <w:p w:rsidR="003E135D" w:rsidRDefault="003E135D" w:rsidP="000F0260">
          <w:pPr>
            <w:pStyle w:val="af5"/>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rsidR="003E135D" w:rsidRPr="00CA7D6D" w:rsidRDefault="003E135D" w:rsidP="000F0260">
          <w:pPr>
            <w:pStyle w:val="af5"/>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rsidR="003E135D" w:rsidRDefault="003E135D">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D" w:rsidRDefault="003E135D" w:rsidP="00F33A74">
    <w:pPr>
      <w:pStyle w:val="af3"/>
      <w:jc w:val="center"/>
    </w:pPr>
  </w:p>
  <w:p w:rsidR="003E135D" w:rsidRDefault="003E135D" w:rsidP="00F33A74">
    <w:pPr>
      <w:pStyle w:val="af3"/>
      <w:jc w:val="center"/>
    </w:pPr>
    <w:r>
      <w:rPr>
        <w:noProof/>
      </w:rPr>
      <w:fldChar w:fldCharType="begin"/>
    </w:r>
    <w:r>
      <w:rPr>
        <w:noProof/>
      </w:rPr>
      <w:instrText xml:space="preserve"> PAGE   \* MERGEFORMAT </w:instrText>
    </w:r>
    <w:r>
      <w:rPr>
        <w:noProof/>
      </w:rPr>
      <w:fldChar w:fldCharType="separate"/>
    </w:r>
    <w:r>
      <w:rPr>
        <w:noProof/>
      </w:rPr>
      <w:t>23</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D" w:rsidRDefault="003E135D" w:rsidP="00F33A74">
    <w:pPr>
      <w:jc w:val="right"/>
      <w:rPr>
        <w:sz w:val="36"/>
        <w:szCs w:val="36"/>
      </w:rPr>
    </w:pPr>
  </w:p>
  <w:p w:rsidR="003E135D" w:rsidRDefault="003E135D">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nsid w:val="065A646A"/>
    <w:multiLevelType w:val="hybridMultilevel"/>
    <w:tmpl w:val="E14CC402"/>
    <w:lvl w:ilvl="0" w:tplc="303853EE">
      <w:numFmt w:val="bullet"/>
      <w:lvlText w:val="-"/>
      <w:lvlJc w:val="left"/>
      <w:pPr>
        <w:ind w:left="259" w:hanging="164"/>
      </w:pPr>
      <w:rPr>
        <w:rFonts w:ascii="Times New Roman" w:eastAsia="Times New Roman" w:hAnsi="Times New Roman" w:cs="Times New Roman" w:hint="default"/>
        <w:w w:val="99"/>
        <w:sz w:val="28"/>
        <w:szCs w:val="28"/>
        <w:lang w:val="ru-RU" w:eastAsia="ru-RU" w:bidi="ru-RU"/>
      </w:rPr>
    </w:lvl>
    <w:lvl w:ilvl="1" w:tplc="3CD88CDA">
      <w:numFmt w:val="bullet"/>
      <w:lvlText w:val="•"/>
      <w:lvlJc w:val="left"/>
      <w:pPr>
        <w:ind w:left="1337" w:hanging="164"/>
      </w:pPr>
      <w:rPr>
        <w:rFonts w:hint="default"/>
        <w:lang w:val="ru-RU" w:eastAsia="ru-RU" w:bidi="ru-RU"/>
      </w:rPr>
    </w:lvl>
    <w:lvl w:ilvl="2" w:tplc="23389E6E">
      <w:numFmt w:val="bullet"/>
      <w:lvlText w:val="•"/>
      <w:lvlJc w:val="left"/>
      <w:pPr>
        <w:ind w:left="2414" w:hanging="164"/>
      </w:pPr>
      <w:rPr>
        <w:rFonts w:hint="default"/>
        <w:lang w:val="ru-RU" w:eastAsia="ru-RU" w:bidi="ru-RU"/>
      </w:rPr>
    </w:lvl>
    <w:lvl w:ilvl="3" w:tplc="7B7E03BA">
      <w:numFmt w:val="bullet"/>
      <w:lvlText w:val="•"/>
      <w:lvlJc w:val="left"/>
      <w:pPr>
        <w:ind w:left="3491" w:hanging="164"/>
      </w:pPr>
      <w:rPr>
        <w:rFonts w:hint="default"/>
        <w:lang w:val="ru-RU" w:eastAsia="ru-RU" w:bidi="ru-RU"/>
      </w:rPr>
    </w:lvl>
    <w:lvl w:ilvl="4" w:tplc="7980B81C">
      <w:numFmt w:val="bullet"/>
      <w:lvlText w:val="•"/>
      <w:lvlJc w:val="left"/>
      <w:pPr>
        <w:ind w:left="4568" w:hanging="164"/>
      </w:pPr>
      <w:rPr>
        <w:rFonts w:hint="default"/>
        <w:lang w:val="ru-RU" w:eastAsia="ru-RU" w:bidi="ru-RU"/>
      </w:rPr>
    </w:lvl>
    <w:lvl w:ilvl="5" w:tplc="A3EAC896">
      <w:numFmt w:val="bullet"/>
      <w:lvlText w:val="•"/>
      <w:lvlJc w:val="left"/>
      <w:pPr>
        <w:ind w:left="5645" w:hanging="164"/>
      </w:pPr>
      <w:rPr>
        <w:rFonts w:hint="default"/>
        <w:lang w:val="ru-RU" w:eastAsia="ru-RU" w:bidi="ru-RU"/>
      </w:rPr>
    </w:lvl>
    <w:lvl w:ilvl="6" w:tplc="B60A3B18">
      <w:numFmt w:val="bullet"/>
      <w:lvlText w:val="•"/>
      <w:lvlJc w:val="left"/>
      <w:pPr>
        <w:ind w:left="6722" w:hanging="164"/>
      </w:pPr>
      <w:rPr>
        <w:rFonts w:hint="default"/>
        <w:lang w:val="ru-RU" w:eastAsia="ru-RU" w:bidi="ru-RU"/>
      </w:rPr>
    </w:lvl>
    <w:lvl w:ilvl="7" w:tplc="8D0A5B1C">
      <w:numFmt w:val="bullet"/>
      <w:lvlText w:val="•"/>
      <w:lvlJc w:val="left"/>
      <w:pPr>
        <w:ind w:left="7799" w:hanging="164"/>
      </w:pPr>
      <w:rPr>
        <w:rFonts w:hint="default"/>
        <w:lang w:val="ru-RU" w:eastAsia="ru-RU" w:bidi="ru-RU"/>
      </w:rPr>
    </w:lvl>
    <w:lvl w:ilvl="8" w:tplc="AD88EDF2">
      <w:numFmt w:val="bullet"/>
      <w:lvlText w:val="•"/>
      <w:lvlJc w:val="left"/>
      <w:pPr>
        <w:ind w:left="8876" w:hanging="164"/>
      </w:pPr>
      <w:rPr>
        <w:rFonts w:hint="default"/>
        <w:lang w:val="ru-RU" w:eastAsia="ru-RU" w:bidi="ru-RU"/>
      </w:rPr>
    </w:lvl>
  </w:abstractNum>
  <w:abstractNum w:abstractNumId="2">
    <w:nsid w:val="0A8F3FAF"/>
    <w:multiLevelType w:val="hybridMultilevel"/>
    <w:tmpl w:val="9FCA9BBA"/>
    <w:lvl w:ilvl="0" w:tplc="14F8CF6A">
      <w:start w:val="1"/>
      <w:numFmt w:val="bullet"/>
      <w:lvlText w:val=""/>
      <w:lvlJc w:val="left"/>
      <w:pPr>
        <w:tabs>
          <w:tab w:val="num" w:pos="720"/>
        </w:tabs>
        <w:ind w:left="72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C3B5B76"/>
    <w:multiLevelType w:val="hybridMultilevel"/>
    <w:tmpl w:val="ED965A60"/>
    <w:lvl w:ilvl="0" w:tplc="67AC9D06">
      <w:start w:val="1"/>
      <w:numFmt w:val="bullet"/>
      <w:lvlText w:val="­"/>
      <w:lvlJc w:val="left"/>
      <w:pPr>
        <w:ind w:left="720"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8">
    <w:nsid w:val="1B32723D"/>
    <w:multiLevelType w:val="hybridMultilevel"/>
    <w:tmpl w:val="4A0E5B5C"/>
    <w:lvl w:ilvl="0" w:tplc="14F8CF6A">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9490947"/>
    <w:multiLevelType w:val="multilevel"/>
    <w:tmpl w:val="BD04CEDC"/>
    <w:lvl w:ilvl="0">
      <w:start w:val="5"/>
      <w:numFmt w:val="decimal"/>
      <w:lvlText w:val="%1"/>
      <w:lvlJc w:val="left"/>
      <w:pPr>
        <w:ind w:left="4595" w:hanging="494"/>
      </w:pPr>
      <w:rPr>
        <w:rFonts w:hint="default"/>
        <w:lang w:val="ru-RU" w:eastAsia="ru-RU" w:bidi="ru-RU"/>
      </w:rPr>
    </w:lvl>
    <w:lvl w:ilvl="1">
      <w:start w:val="1"/>
      <w:numFmt w:val="decimal"/>
      <w:lvlText w:val="%1.%2."/>
      <w:lvlJc w:val="left"/>
      <w:pPr>
        <w:ind w:left="5173" w:hanging="494"/>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5886" w:hanging="494"/>
      </w:pPr>
      <w:rPr>
        <w:rFonts w:hint="default"/>
        <w:lang w:val="ru-RU" w:eastAsia="ru-RU" w:bidi="ru-RU"/>
      </w:rPr>
    </w:lvl>
    <w:lvl w:ilvl="3">
      <w:numFmt w:val="bullet"/>
      <w:lvlText w:val="•"/>
      <w:lvlJc w:val="left"/>
      <w:pPr>
        <w:ind w:left="6529" w:hanging="494"/>
      </w:pPr>
      <w:rPr>
        <w:rFonts w:hint="default"/>
        <w:lang w:val="ru-RU" w:eastAsia="ru-RU" w:bidi="ru-RU"/>
      </w:rPr>
    </w:lvl>
    <w:lvl w:ilvl="4">
      <w:numFmt w:val="bullet"/>
      <w:lvlText w:val="•"/>
      <w:lvlJc w:val="left"/>
      <w:pPr>
        <w:ind w:left="7172" w:hanging="494"/>
      </w:pPr>
      <w:rPr>
        <w:rFonts w:hint="default"/>
        <w:lang w:val="ru-RU" w:eastAsia="ru-RU" w:bidi="ru-RU"/>
      </w:rPr>
    </w:lvl>
    <w:lvl w:ilvl="5">
      <w:numFmt w:val="bullet"/>
      <w:lvlText w:val="•"/>
      <w:lvlJc w:val="left"/>
      <w:pPr>
        <w:ind w:left="7815" w:hanging="494"/>
      </w:pPr>
      <w:rPr>
        <w:rFonts w:hint="default"/>
        <w:lang w:val="ru-RU" w:eastAsia="ru-RU" w:bidi="ru-RU"/>
      </w:rPr>
    </w:lvl>
    <w:lvl w:ilvl="6">
      <w:numFmt w:val="bullet"/>
      <w:lvlText w:val="•"/>
      <w:lvlJc w:val="left"/>
      <w:pPr>
        <w:ind w:left="8458" w:hanging="494"/>
      </w:pPr>
      <w:rPr>
        <w:rFonts w:hint="default"/>
        <w:lang w:val="ru-RU" w:eastAsia="ru-RU" w:bidi="ru-RU"/>
      </w:rPr>
    </w:lvl>
    <w:lvl w:ilvl="7">
      <w:numFmt w:val="bullet"/>
      <w:lvlText w:val="•"/>
      <w:lvlJc w:val="left"/>
      <w:pPr>
        <w:ind w:left="9101" w:hanging="494"/>
      </w:pPr>
      <w:rPr>
        <w:rFonts w:hint="default"/>
        <w:lang w:val="ru-RU" w:eastAsia="ru-RU" w:bidi="ru-RU"/>
      </w:rPr>
    </w:lvl>
    <w:lvl w:ilvl="8">
      <w:numFmt w:val="bullet"/>
      <w:lvlText w:val="•"/>
      <w:lvlJc w:val="left"/>
      <w:pPr>
        <w:ind w:left="9744" w:hanging="494"/>
      </w:pPr>
      <w:rPr>
        <w:rFonts w:hint="default"/>
        <w:lang w:val="ru-RU" w:eastAsia="ru-RU" w:bidi="ru-RU"/>
      </w:rPr>
    </w:lvl>
  </w:abstractNum>
  <w:abstractNum w:abstractNumId="11">
    <w:nsid w:val="2AC80812"/>
    <w:multiLevelType w:val="hybridMultilevel"/>
    <w:tmpl w:val="B5DEBC40"/>
    <w:lvl w:ilvl="0" w:tplc="8D2C4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984FB3"/>
    <w:multiLevelType w:val="hybridMultilevel"/>
    <w:tmpl w:val="BB1835A2"/>
    <w:lvl w:ilvl="0" w:tplc="D1E61B26">
      <w:numFmt w:val="bullet"/>
      <w:lvlText w:val="–"/>
      <w:lvlJc w:val="left"/>
      <w:pPr>
        <w:ind w:left="259" w:hanging="284"/>
      </w:pPr>
      <w:rPr>
        <w:rFonts w:ascii="Times New Roman" w:eastAsia="Times New Roman" w:hAnsi="Times New Roman" w:cs="Times New Roman" w:hint="default"/>
        <w:w w:val="99"/>
        <w:sz w:val="28"/>
        <w:szCs w:val="28"/>
        <w:lang w:val="ru-RU" w:eastAsia="ru-RU" w:bidi="ru-RU"/>
      </w:rPr>
    </w:lvl>
    <w:lvl w:ilvl="1" w:tplc="F0EC0F9C">
      <w:numFmt w:val="bullet"/>
      <w:lvlText w:val=""/>
      <w:lvlJc w:val="left"/>
      <w:pPr>
        <w:ind w:left="259" w:hanging="591"/>
      </w:pPr>
      <w:rPr>
        <w:rFonts w:ascii="Symbol" w:eastAsia="Symbol" w:hAnsi="Symbol" w:cs="Symbol" w:hint="default"/>
        <w:w w:val="99"/>
        <w:sz w:val="28"/>
        <w:szCs w:val="28"/>
        <w:lang w:val="ru-RU" w:eastAsia="ru-RU" w:bidi="ru-RU"/>
      </w:rPr>
    </w:lvl>
    <w:lvl w:ilvl="2" w:tplc="5020364A">
      <w:numFmt w:val="bullet"/>
      <w:lvlText w:val="•"/>
      <w:lvlJc w:val="left"/>
      <w:pPr>
        <w:ind w:left="2414" w:hanging="591"/>
      </w:pPr>
      <w:rPr>
        <w:rFonts w:hint="default"/>
        <w:lang w:val="ru-RU" w:eastAsia="ru-RU" w:bidi="ru-RU"/>
      </w:rPr>
    </w:lvl>
    <w:lvl w:ilvl="3" w:tplc="473C259A">
      <w:numFmt w:val="bullet"/>
      <w:lvlText w:val="•"/>
      <w:lvlJc w:val="left"/>
      <w:pPr>
        <w:ind w:left="3491" w:hanging="591"/>
      </w:pPr>
      <w:rPr>
        <w:rFonts w:hint="default"/>
        <w:lang w:val="ru-RU" w:eastAsia="ru-RU" w:bidi="ru-RU"/>
      </w:rPr>
    </w:lvl>
    <w:lvl w:ilvl="4" w:tplc="031E0848">
      <w:numFmt w:val="bullet"/>
      <w:lvlText w:val="•"/>
      <w:lvlJc w:val="left"/>
      <w:pPr>
        <w:ind w:left="4568" w:hanging="591"/>
      </w:pPr>
      <w:rPr>
        <w:rFonts w:hint="default"/>
        <w:lang w:val="ru-RU" w:eastAsia="ru-RU" w:bidi="ru-RU"/>
      </w:rPr>
    </w:lvl>
    <w:lvl w:ilvl="5" w:tplc="0AC8DEAA">
      <w:numFmt w:val="bullet"/>
      <w:lvlText w:val="•"/>
      <w:lvlJc w:val="left"/>
      <w:pPr>
        <w:ind w:left="5645" w:hanging="591"/>
      </w:pPr>
      <w:rPr>
        <w:rFonts w:hint="default"/>
        <w:lang w:val="ru-RU" w:eastAsia="ru-RU" w:bidi="ru-RU"/>
      </w:rPr>
    </w:lvl>
    <w:lvl w:ilvl="6" w:tplc="C2EA05D4">
      <w:numFmt w:val="bullet"/>
      <w:lvlText w:val="•"/>
      <w:lvlJc w:val="left"/>
      <w:pPr>
        <w:ind w:left="6722" w:hanging="591"/>
      </w:pPr>
      <w:rPr>
        <w:rFonts w:hint="default"/>
        <w:lang w:val="ru-RU" w:eastAsia="ru-RU" w:bidi="ru-RU"/>
      </w:rPr>
    </w:lvl>
    <w:lvl w:ilvl="7" w:tplc="DF488F68">
      <w:numFmt w:val="bullet"/>
      <w:lvlText w:val="•"/>
      <w:lvlJc w:val="left"/>
      <w:pPr>
        <w:ind w:left="7799" w:hanging="591"/>
      </w:pPr>
      <w:rPr>
        <w:rFonts w:hint="default"/>
        <w:lang w:val="ru-RU" w:eastAsia="ru-RU" w:bidi="ru-RU"/>
      </w:rPr>
    </w:lvl>
    <w:lvl w:ilvl="8" w:tplc="F60233E2">
      <w:numFmt w:val="bullet"/>
      <w:lvlText w:val="•"/>
      <w:lvlJc w:val="left"/>
      <w:pPr>
        <w:ind w:left="8876" w:hanging="591"/>
      </w:pPr>
      <w:rPr>
        <w:rFonts w:hint="default"/>
        <w:lang w:val="ru-RU" w:eastAsia="ru-RU" w:bidi="ru-RU"/>
      </w:rPr>
    </w:lvl>
  </w:abstractNum>
  <w:abstractNum w:abstractNumId="13">
    <w:nsid w:val="2E4C509D"/>
    <w:multiLevelType w:val="hybridMultilevel"/>
    <w:tmpl w:val="D43CA0F4"/>
    <w:lvl w:ilvl="0" w:tplc="1C46EED6">
      <w:numFmt w:val="bullet"/>
      <w:lvlText w:val=""/>
      <w:lvlJc w:val="left"/>
      <w:pPr>
        <w:ind w:left="1490" w:hanging="591"/>
      </w:pPr>
      <w:rPr>
        <w:rFonts w:ascii="Symbol" w:eastAsia="Symbol" w:hAnsi="Symbol" w:cs="Symbol" w:hint="default"/>
        <w:w w:val="99"/>
        <w:sz w:val="28"/>
        <w:szCs w:val="28"/>
        <w:lang w:val="ru-RU" w:eastAsia="ru-RU" w:bidi="ru-RU"/>
      </w:rPr>
    </w:lvl>
    <w:lvl w:ilvl="1" w:tplc="3A66BE1C">
      <w:numFmt w:val="bullet"/>
      <w:lvlText w:val="•"/>
      <w:lvlJc w:val="left"/>
      <w:pPr>
        <w:ind w:left="1679" w:hanging="591"/>
      </w:pPr>
      <w:rPr>
        <w:rFonts w:hint="default"/>
        <w:lang w:val="ru-RU" w:eastAsia="ru-RU" w:bidi="ru-RU"/>
      </w:rPr>
    </w:lvl>
    <w:lvl w:ilvl="2" w:tplc="EF705E30">
      <w:numFmt w:val="bullet"/>
      <w:lvlText w:val="•"/>
      <w:lvlJc w:val="left"/>
      <w:pPr>
        <w:ind w:left="1858" w:hanging="591"/>
      </w:pPr>
      <w:rPr>
        <w:rFonts w:hint="default"/>
        <w:lang w:val="ru-RU" w:eastAsia="ru-RU" w:bidi="ru-RU"/>
      </w:rPr>
    </w:lvl>
    <w:lvl w:ilvl="3" w:tplc="C32848A2">
      <w:numFmt w:val="bullet"/>
      <w:lvlText w:val="•"/>
      <w:lvlJc w:val="left"/>
      <w:pPr>
        <w:ind w:left="2037" w:hanging="591"/>
      </w:pPr>
      <w:rPr>
        <w:rFonts w:hint="default"/>
        <w:lang w:val="ru-RU" w:eastAsia="ru-RU" w:bidi="ru-RU"/>
      </w:rPr>
    </w:lvl>
    <w:lvl w:ilvl="4" w:tplc="CA2229AA">
      <w:numFmt w:val="bullet"/>
      <w:lvlText w:val="•"/>
      <w:lvlJc w:val="left"/>
      <w:pPr>
        <w:ind w:left="2217" w:hanging="591"/>
      </w:pPr>
      <w:rPr>
        <w:rFonts w:hint="default"/>
        <w:lang w:val="ru-RU" w:eastAsia="ru-RU" w:bidi="ru-RU"/>
      </w:rPr>
    </w:lvl>
    <w:lvl w:ilvl="5" w:tplc="B19412A2">
      <w:numFmt w:val="bullet"/>
      <w:lvlText w:val="•"/>
      <w:lvlJc w:val="left"/>
      <w:pPr>
        <w:ind w:left="2396" w:hanging="591"/>
      </w:pPr>
      <w:rPr>
        <w:rFonts w:hint="default"/>
        <w:lang w:val="ru-RU" w:eastAsia="ru-RU" w:bidi="ru-RU"/>
      </w:rPr>
    </w:lvl>
    <w:lvl w:ilvl="6" w:tplc="4C5CDA82">
      <w:numFmt w:val="bullet"/>
      <w:lvlText w:val="•"/>
      <w:lvlJc w:val="left"/>
      <w:pPr>
        <w:ind w:left="2575" w:hanging="591"/>
      </w:pPr>
      <w:rPr>
        <w:rFonts w:hint="default"/>
        <w:lang w:val="ru-RU" w:eastAsia="ru-RU" w:bidi="ru-RU"/>
      </w:rPr>
    </w:lvl>
    <w:lvl w:ilvl="7" w:tplc="52D64BC6">
      <w:numFmt w:val="bullet"/>
      <w:lvlText w:val="•"/>
      <w:lvlJc w:val="left"/>
      <w:pPr>
        <w:ind w:left="2755" w:hanging="591"/>
      </w:pPr>
      <w:rPr>
        <w:rFonts w:hint="default"/>
        <w:lang w:val="ru-RU" w:eastAsia="ru-RU" w:bidi="ru-RU"/>
      </w:rPr>
    </w:lvl>
    <w:lvl w:ilvl="8" w:tplc="68481556">
      <w:numFmt w:val="bullet"/>
      <w:lvlText w:val="•"/>
      <w:lvlJc w:val="left"/>
      <w:pPr>
        <w:ind w:left="2934" w:hanging="591"/>
      </w:pPr>
      <w:rPr>
        <w:rFonts w:hint="default"/>
        <w:lang w:val="ru-RU" w:eastAsia="ru-RU" w:bidi="ru-RU"/>
      </w:rPr>
    </w:lvl>
  </w:abstractNum>
  <w:abstractNum w:abstractNumId="14">
    <w:nsid w:val="488C7762"/>
    <w:multiLevelType w:val="hybridMultilevel"/>
    <w:tmpl w:val="91D412F2"/>
    <w:lvl w:ilvl="0" w:tplc="4120E9C2">
      <w:numFmt w:val="bullet"/>
      <w:lvlText w:val=""/>
      <w:lvlJc w:val="left"/>
      <w:pPr>
        <w:ind w:left="1490" w:hanging="591"/>
      </w:pPr>
      <w:rPr>
        <w:rFonts w:ascii="Symbol" w:eastAsia="Symbol" w:hAnsi="Symbol" w:cs="Symbol" w:hint="default"/>
        <w:w w:val="99"/>
        <w:sz w:val="28"/>
        <w:szCs w:val="28"/>
        <w:lang w:val="ru-RU" w:eastAsia="ru-RU" w:bidi="ru-RU"/>
      </w:rPr>
    </w:lvl>
    <w:lvl w:ilvl="1" w:tplc="78C80202">
      <w:numFmt w:val="bullet"/>
      <w:lvlText w:val="•"/>
      <w:lvlJc w:val="left"/>
      <w:pPr>
        <w:ind w:left="1679" w:hanging="591"/>
      </w:pPr>
      <w:rPr>
        <w:rFonts w:hint="default"/>
        <w:lang w:val="ru-RU" w:eastAsia="ru-RU" w:bidi="ru-RU"/>
      </w:rPr>
    </w:lvl>
    <w:lvl w:ilvl="2" w:tplc="7F9A9FD8">
      <w:numFmt w:val="bullet"/>
      <w:lvlText w:val="•"/>
      <w:lvlJc w:val="left"/>
      <w:pPr>
        <w:ind w:left="1858" w:hanging="591"/>
      </w:pPr>
      <w:rPr>
        <w:rFonts w:hint="default"/>
        <w:lang w:val="ru-RU" w:eastAsia="ru-RU" w:bidi="ru-RU"/>
      </w:rPr>
    </w:lvl>
    <w:lvl w:ilvl="3" w:tplc="CBA61884">
      <w:numFmt w:val="bullet"/>
      <w:lvlText w:val="•"/>
      <w:lvlJc w:val="left"/>
      <w:pPr>
        <w:ind w:left="2037" w:hanging="591"/>
      </w:pPr>
      <w:rPr>
        <w:rFonts w:hint="default"/>
        <w:lang w:val="ru-RU" w:eastAsia="ru-RU" w:bidi="ru-RU"/>
      </w:rPr>
    </w:lvl>
    <w:lvl w:ilvl="4" w:tplc="03E60C88">
      <w:numFmt w:val="bullet"/>
      <w:lvlText w:val="•"/>
      <w:lvlJc w:val="left"/>
      <w:pPr>
        <w:ind w:left="2217" w:hanging="591"/>
      </w:pPr>
      <w:rPr>
        <w:rFonts w:hint="default"/>
        <w:lang w:val="ru-RU" w:eastAsia="ru-RU" w:bidi="ru-RU"/>
      </w:rPr>
    </w:lvl>
    <w:lvl w:ilvl="5" w:tplc="27926192">
      <w:numFmt w:val="bullet"/>
      <w:lvlText w:val="•"/>
      <w:lvlJc w:val="left"/>
      <w:pPr>
        <w:ind w:left="2396" w:hanging="591"/>
      </w:pPr>
      <w:rPr>
        <w:rFonts w:hint="default"/>
        <w:lang w:val="ru-RU" w:eastAsia="ru-RU" w:bidi="ru-RU"/>
      </w:rPr>
    </w:lvl>
    <w:lvl w:ilvl="6" w:tplc="B12EB318">
      <w:numFmt w:val="bullet"/>
      <w:lvlText w:val="•"/>
      <w:lvlJc w:val="left"/>
      <w:pPr>
        <w:ind w:left="2575" w:hanging="591"/>
      </w:pPr>
      <w:rPr>
        <w:rFonts w:hint="default"/>
        <w:lang w:val="ru-RU" w:eastAsia="ru-RU" w:bidi="ru-RU"/>
      </w:rPr>
    </w:lvl>
    <w:lvl w:ilvl="7" w:tplc="2A7C3008">
      <w:numFmt w:val="bullet"/>
      <w:lvlText w:val="•"/>
      <w:lvlJc w:val="left"/>
      <w:pPr>
        <w:ind w:left="2755" w:hanging="591"/>
      </w:pPr>
      <w:rPr>
        <w:rFonts w:hint="default"/>
        <w:lang w:val="ru-RU" w:eastAsia="ru-RU" w:bidi="ru-RU"/>
      </w:rPr>
    </w:lvl>
    <w:lvl w:ilvl="8" w:tplc="2CC4EA40">
      <w:numFmt w:val="bullet"/>
      <w:lvlText w:val="•"/>
      <w:lvlJc w:val="left"/>
      <w:pPr>
        <w:ind w:left="2934" w:hanging="591"/>
      </w:pPr>
      <w:rPr>
        <w:rFonts w:hint="default"/>
        <w:lang w:val="ru-RU" w:eastAsia="ru-RU" w:bidi="ru-RU"/>
      </w:rPr>
    </w:lvl>
  </w:abstractNum>
  <w:abstractNum w:abstractNumId="15">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7">
    <w:nsid w:val="57BC18D1"/>
    <w:multiLevelType w:val="hybridMultilevel"/>
    <w:tmpl w:val="75AE0B8E"/>
    <w:lvl w:ilvl="0" w:tplc="BFC223CC">
      <w:numFmt w:val="bullet"/>
      <w:lvlText w:val="-"/>
      <w:lvlJc w:val="left"/>
      <w:pPr>
        <w:ind w:left="1273" w:hanging="164"/>
      </w:pPr>
      <w:rPr>
        <w:rFonts w:ascii="Times New Roman" w:eastAsia="Times New Roman" w:hAnsi="Times New Roman" w:cs="Times New Roman" w:hint="default"/>
        <w:w w:val="99"/>
        <w:sz w:val="28"/>
        <w:szCs w:val="28"/>
        <w:lang w:val="ru-RU" w:eastAsia="ru-RU" w:bidi="ru-RU"/>
      </w:rPr>
    </w:lvl>
    <w:lvl w:ilvl="1" w:tplc="D4A42028">
      <w:numFmt w:val="bullet"/>
      <w:lvlText w:val="•"/>
      <w:lvlJc w:val="left"/>
      <w:pPr>
        <w:ind w:left="2255" w:hanging="164"/>
      </w:pPr>
      <w:rPr>
        <w:rFonts w:hint="default"/>
        <w:lang w:val="ru-RU" w:eastAsia="ru-RU" w:bidi="ru-RU"/>
      </w:rPr>
    </w:lvl>
    <w:lvl w:ilvl="2" w:tplc="047A3B9C">
      <w:numFmt w:val="bullet"/>
      <w:lvlText w:val="•"/>
      <w:lvlJc w:val="left"/>
      <w:pPr>
        <w:ind w:left="3230" w:hanging="164"/>
      </w:pPr>
      <w:rPr>
        <w:rFonts w:hint="default"/>
        <w:lang w:val="ru-RU" w:eastAsia="ru-RU" w:bidi="ru-RU"/>
      </w:rPr>
    </w:lvl>
    <w:lvl w:ilvl="3" w:tplc="20548AA2">
      <w:numFmt w:val="bullet"/>
      <w:lvlText w:val="•"/>
      <w:lvlJc w:val="left"/>
      <w:pPr>
        <w:ind w:left="4205" w:hanging="164"/>
      </w:pPr>
      <w:rPr>
        <w:rFonts w:hint="default"/>
        <w:lang w:val="ru-RU" w:eastAsia="ru-RU" w:bidi="ru-RU"/>
      </w:rPr>
    </w:lvl>
    <w:lvl w:ilvl="4" w:tplc="11985B06">
      <w:numFmt w:val="bullet"/>
      <w:lvlText w:val="•"/>
      <w:lvlJc w:val="left"/>
      <w:pPr>
        <w:ind w:left="5180" w:hanging="164"/>
      </w:pPr>
      <w:rPr>
        <w:rFonts w:hint="default"/>
        <w:lang w:val="ru-RU" w:eastAsia="ru-RU" w:bidi="ru-RU"/>
      </w:rPr>
    </w:lvl>
    <w:lvl w:ilvl="5" w:tplc="8C16BA8E">
      <w:numFmt w:val="bullet"/>
      <w:lvlText w:val="•"/>
      <w:lvlJc w:val="left"/>
      <w:pPr>
        <w:ind w:left="6155" w:hanging="164"/>
      </w:pPr>
      <w:rPr>
        <w:rFonts w:hint="default"/>
        <w:lang w:val="ru-RU" w:eastAsia="ru-RU" w:bidi="ru-RU"/>
      </w:rPr>
    </w:lvl>
    <w:lvl w:ilvl="6" w:tplc="80D4DDEE">
      <w:numFmt w:val="bullet"/>
      <w:lvlText w:val="•"/>
      <w:lvlJc w:val="left"/>
      <w:pPr>
        <w:ind w:left="7130" w:hanging="164"/>
      </w:pPr>
      <w:rPr>
        <w:rFonts w:hint="default"/>
        <w:lang w:val="ru-RU" w:eastAsia="ru-RU" w:bidi="ru-RU"/>
      </w:rPr>
    </w:lvl>
    <w:lvl w:ilvl="7" w:tplc="7842DE7A">
      <w:numFmt w:val="bullet"/>
      <w:lvlText w:val="•"/>
      <w:lvlJc w:val="left"/>
      <w:pPr>
        <w:ind w:left="8105" w:hanging="164"/>
      </w:pPr>
      <w:rPr>
        <w:rFonts w:hint="default"/>
        <w:lang w:val="ru-RU" w:eastAsia="ru-RU" w:bidi="ru-RU"/>
      </w:rPr>
    </w:lvl>
    <w:lvl w:ilvl="8" w:tplc="6A802FDC">
      <w:numFmt w:val="bullet"/>
      <w:lvlText w:val="•"/>
      <w:lvlJc w:val="left"/>
      <w:pPr>
        <w:ind w:left="9080" w:hanging="164"/>
      </w:pPr>
      <w:rPr>
        <w:rFonts w:hint="default"/>
        <w:lang w:val="ru-RU" w:eastAsia="ru-RU" w:bidi="ru-RU"/>
      </w:rPr>
    </w:lvl>
  </w:abstractNum>
  <w:abstractNum w:abstractNumId="18">
    <w:nsid w:val="596F4EB5"/>
    <w:multiLevelType w:val="hybridMultilevel"/>
    <w:tmpl w:val="68888760"/>
    <w:lvl w:ilvl="0" w:tplc="044A0942">
      <w:numFmt w:val="bullet"/>
      <w:lvlText w:val="-"/>
      <w:lvlJc w:val="left"/>
      <w:pPr>
        <w:ind w:left="259" w:hanging="164"/>
      </w:pPr>
      <w:rPr>
        <w:rFonts w:ascii="Times New Roman" w:eastAsia="Times New Roman" w:hAnsi="Times New Roman" w:cs="Times New Roman" w:hint="default"/>
        <w:w w:val="99"/>
        <w:sz w:val="28"/>
        <w:szCs w:val="28"/>
        <w:lang w:val="ru-RU" w:eastAsia="ru-RU" w:bidi="ru-RU"/>
      </w:rPr>
    </w:lvl>
    <w:lvl w:ilvl="1" w:tplc="9BD00248">
      <w:numFmt w:val="bullet"/>
      <w:lvlText w:val="•"/>
      <w:lvlJc w:val="left"/>
      <w:pPr>
        <w:ind w:left="1337" w:hanging="164"/>
      </w:pPr>
      <w:rPr>
        <w:rFonts w:hint="default"/>
        <w:lang w:val="ru-RU" w:eastAsia="ru-RU" w:bidi="ru-RU"/>
      </w:rPr>
    </w:lvl>
    <w:lvl w:ilvl="2" w:tplc="E8989AB2">
      <w:numFmt w:val="bullet"/>
      <w:lvlText w:val="•"/>
      <w:lvlJc w:val="left"/>
      <w:pPr>
        <w:ind w:left="2414" w:hanging="164"/>
      </w:pPr>
      <w:rPr>
        <w:rFonts w:hint="default"/>
        <w:lang w:val="ru-RU" w:eastAsia="ru-RU" w:bidi="ru-RU"/>
      </w:rPr>
    </w:lvl>
    <w:lvl w:ilvl="3" w:tplc="133890E0">
      <w:numFmt w:val="bullet"/>
      <w:lvlText w:val="•"/>
      <w:lvlJc w:val="left"/>
      <w:pPr>
        <w:ind w:left="3491" w:hanging="164"/>
      </w:pPr>
      <w:rPr>
        <w:rFonts w:hint="default"/>
        <w:lang w:val="ru-RU" w:eastAsia="ru-RU" w:bidi="ru-RU"/>
      </w:rPr>
    </w:lvl>
    <w:lvl w:ilvl="4" w:tplc="706673F2">
      <w:numFmt w:val="bullet"/>
      <w:lvlText w:val="•"/>
      <w:lvlJc w:val="left"/>
      <w:pPr>
        <w:ind w:left="4568" w:hanging="164"/>
      </w:pPr>
      <w:rPr>
        <w:rFonts w:hint="default"/>
        <w:lang w:val="ru-RU" w:eastAsia="ru-RU" w:bidi="ru-RU"/>
      </w:rPr>
    </w:lvl>
    <w:lvl w:ilvl="5" w:tplc="908A98BC">
      <w:numFmt w:val="bullet"/>
      <w:lvlText w:val="•"/>
      <w:lvlJc w:val="left"/>
      <w:pPr>
        <w:ind w:left="5645" w:hanging="164"/>
      </w:pPr>
      <w:rPr>
        <w:rFonts w:hint="default"/>
        <w:lang w:val="ru-RU" w:eastAsia="ru-RU" w:bidi="ru-RU"/>
      </w:rPr>
    </w:lvl>
    <w:lvl w:ilvl="6" w:tplc="094E54CC">
      <w:numFmt w:val="bullet"/>
      <w:lvlText w:val="•"/>
      <w:lvlJc w:val="left"/>
      <w:pPr>
        <w:ind w:left="6722" w:hanging="164"/>
      </w:pPr>
      <w:rPr>
        <w:rFonts w:hint="default"/>
        <w:lang w:val="ru-RU" w:eastAsia="ru-RU" w:bidi="ru-RU"/>
      </w:rPr>
    </w:lvl>
    <w:lvl w:ilvl="7" w:tplc="A87C45AC">
      <w:numFmt w:val="bullet"/>
      <w:lvlText w:val="•"/>
      <w:lvlJc w:val="left"/>
      <w:pPr>
        <w:ind w:left="7799" w:hanging="164"/>
      </w:pPr>
      <w:rPr>
        <w:rFonts w:hint="default"/>
        <w:lang w:val="ru-RU" w:eastAsia="ru-RU" w:bidi="ru-RU"/>
      </w:rPr>
    </w:lvl>
    <w:lvl w:ilvl="8" w:tplc="4B685634">
      <w:numFmt w:val="bullet"/>
      <w:lvlText w:val="•"/>
      <w:lvlJc w:val="left"/>
      <w:pPr>
        <w:ind w:left="8876" w:hanging="164"/>
      </w:pPr>
      <w:rPr>
        <w:rFonts w:hint="default"/>
        <w:lang w:val="ru-RU" w:eastAsia="ru-RU" w:bidi="ru-RU"/>
      </w:rPr>
    </w:lvl>
  </w:abstractNum>
  <w:abstractNum w:abstractNumId="19">
    <w:nsid w:val="5A250900"/>
    <w:multiLevelType w:val="multilevel"/>
    <w:tmpl w:val="C190690C"/>
    <w:lvl w:ilvl="0">
      <w:start w:val="2"/>
      <w:numFmt w:val="decimal"/>
      <w:lvlText w:val="%1"/>
      <w:lvlJc w:val="left"/>
      <w:pPr>
        <w:ind w:left="2573" w:hanging="494"/>
      </w:pPr>
      <w:rPr>
        <w:rFonts w:hint="default"/>
        <w:lang w:val="ru-RU" w:eastAsia="ru-RU" w:bidi="ru-RU"/>
      </w:rPr>
    </w:lvl>
    <w:lvl w:ilvl="1">
      <w:start w:val="1"/>
      <w:numFmt w:val="decimal"/>
      <w:lvlText w:val="%1.%2."/>
      <w:lvlJc w:val="left"/>
      <w:pPr>
        <w:ind w:left="2573" w:hanging="494"/>
        <w:jc w:val="right"/>
      </w:pPr>
      <w:rPr>
        <w:rFonts w:ascii="Times New Roman" w:eastAsia="Times New Roman" w:hAnsi="Times New Roman" w:cs="Times New Roman" w:hint="default"/>
        <w:b/>
        <w:bCs/>
        <w:w w:val="99"/>
        <w:sz w:val="28"/>
        <w:szCs w:val="28"/>
        <w:lang w:val="ru-RU" w:eastAsia="ru-RU" w:bidi="ru-RU"/>
      </w:rPr>
    </w:lvl>
    <w:lvl w:ilvl="2">
      <w:start w:val="1"/>
      <w:numFmt w:val="decimal"/>
      <w:lvlText w:val="%1.%2.%3."/>
      <w:lvlJc w:val="left"/>
      <w:pPr>
        <w:ind w:left="5007" w:hanging="705"/>
      </w:pPr>
      <w:rPr>
        <w:rFonts w:ascii="Times New Roman" w:eastAsia="Times New Roman" w:hAnsi="Times New Roman" w:cs="Times New Roman" w:hint="default"/>
        <w:b/>
        <w:bCs/>
        <w:w w:val="99"/>
        <w:sz w:val="28"/>
        <w:szCs w:val="28"/>
        <w:lang w:val="ru-RU" w:eastAsia="ru-RU" w:bidi="ru-RU"/>
      </w:rPr>
    </w:lvl>
    <w:lvl w:ilvl="3">
      <w:numFmt w:val="bullet"/>
      <w:lvlText w:val="•"/>
      <w:lvlJc w:val="left"/>
      <w:pPr>
        <w:ind w:left="6340" w:hanging="705"/>
      </w:pPr>
      <w:rPr>
        <w:rFonts w:hint="default"/>
        <w:lang w:val="ru-RU" w:eastAsia="ru-RU" w:bidi="ru-RU"/>
      </w:rPr>
    </w:lvl>
    <w:lvl w:ilvl="4">
      <w:numFmt w:val="bullet"/>
      <w:lvlText w:val="•"/>
      <w:lvlJc w:val="left"/>
      <w:pPr>
        <w:ind w:left="7010" w:hanging="705"/>
      </w:pPr>
      <w:rPr>
        <w:rFonts w:hint="default"/>
        <w:lang w:val="ru-RU" w:eastAsia="ru-RU" w:bidi="ru-RU"/>
      </w:rPr>
    </w:lvl>
    <w:lvl w:ilvl="5">
      <w:numFmt w:val="bullet"/>
      <w:lvlText w:val="•"/>
      <w:lvlJc w:val="left"/>
      <w:pPr>
        <w:ind w:left="7680" w:hanging="705"/>
      </w:pPr>
      <w:rPr>
        <w:rFonts w:hint="default"/>
        <w:lang w:val="ru-RU" w:eastAsia="ru-RU" w:bidi="ru-RU"/>
      </w:rPr>
    </w:lvl>
    <w:lvl w:ilvl="6">
      <w:numFmt w:val="bullet"/>
      <w:lvlText w:val="•"/>
      <w:lvlJc w:val="left"/>
      <w:pPr>
        <w:ind w:left="8350" w:hanging="705"/>
      </w:pPr>
      <w:rPr>
        <w:rFonts w:hint="default"/>
        <w:lang w:val="ru-RU" w:eastAsia="ru-RU" w:bidi="ru-RU"/>
      </w:rPr>
    </w:lvl>
    <w:lvl w:ilvl="7">
      <w:numFmt w:val="bullet"/>
      <w:lvlText w:val="•"/>
      <w:lvlJc w:val="left"/>
      <w:pPr>
        <w:ind w:left="9020" w:hanging="705"/>
      </w:pPr>
      <w:rPr>
        <w:rFonts w:hint="default"/>
        <w:lang w:val="ru-RU" w:eastAsia="ru-RU" w:bidi="ru-RU"/>
      </w:rPr>
    </w:lvl>
    <w:lvl w:ilvl="8">
      <w:numFmt w:val="bullet"/>
      <w:lvlText w:val="•"/>
      <w:lvlJc w:val="left"/>
      <w:pPr>
        <w:ind w:left="9690" w:hanging="705"/>
      </w:pPr>
      <w:rPr>
        <w:rFonts w:hint="default"/>
        <w:lang w:val="ru-RU" w:eastAsia="ru-RU" w:bidi="ru-RU"/>
      </w:rPr>
    </w:lvl>
  </w:abstractNum>
  <w:abstractNum w:abstractNumId="20">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570527C"/>
    <w:multiLevelType w:val="multilevel"/>
    <w:tmpl w:val="8C225CEC"/>
    <w:lvl w:ilvl="0">
      <w:start w:val="4"/>
      <w:numFmt w:val="decimal"/>
      <w:lvlText w:val="%1"/>
      <w:lvlJc w:val="left"/>
      <w:pPr>
        <w:ind w:left="1997" w:hanging="495"/>
      </w:pPr>
      <w:rPr>
        <w:rFonts w:hint="default"/>
        <w:lang w:val="ru-RU" w:eastAsia="ru-RU" w:bidi="ru-RU"/>
      </w:rPr>
    </w:lvl>
    <w:lvl w:ilvl="1">
      <w:start w:val="1"/>
      <w:numFmt w:val="decimal"/>
      <w:lvlText w:val="%1.%2."/>
      <w:lvlJc w:val="left"/>
      <w:pPr>
        <w:ind w:left="1997" w:hanging="495"/>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3806" w:hanging="495"/>
      </w:pPr>
      <w:rPr>
        <w:rFonts w:hint="default"/>
        <w:lang w:val="ru-RU" w:eastAsia="ru-RU" w:bidi="ru-RU"/>
      </w:rPr>
    </w:lvl>
    <w:lvl w:ilvl="3">
      <w:numFmt w:val="bullet"/>
      <w:lvlText w:val="•"/>
      <w:lvlJc w:val="left"/>
      <w:pPr>
        <w:ind w:left="4709" w:hanging="495"/>
      </w:pPr>
      <w:rPr>
        <w:rFonts w:hint="default"/>
        <w:lang w:val="ru-RU" w:eastAsia="ru-RU" w:bidi="ru-RU"/>
      </w:rPr>
    </w:lvl>
    <w:lvl w:ilvl="4">
      <w:numFmt w:val="bullet"/>
      <w:lvlText w:val="•"/>
      <w:lvlJc w:val="left"/>
      <w:pPr>
        <w:ind w:left="5612" w:hanging="495"/>
      </w:pPr>
      <w:rPr>
        <w:rFonts w:hint="default"/>
        <w:lang w:val="ru-RU" w:eastAsia="ru-RU" w:bidi="ru-RU"/>
      </w:rPr>
    </w:lvl>
    <w:lvl w:ilvl="5">
      <w:numFmt w:val="bullet"/>
      <w:lvlText w:val="•"/>
      <w:lvlJc w:val="left"/>
      <w:pPr>
        <w:ind w:left="6515" w:hanging="495"/>
      </w:pPr>
      <w:rPr>
        <w:rFonts w:hint="default"/>
        <w:lang w:val="ru-RU" w:eastAsia="ru-RU" w:bidi="ru-RU"/>
      </w:rPr>
    </w:lvl>
    <w:lvl w:ilvl="6">
      <w:numFmt w:val="bullet"/>
      <w:lvlText w:val="•"/>
      <w:lvlJc w:val="left"/>
      <w:pPr>
        <w:ind w:left="7418" w:hanging="495"/>
      </w:pPr>
      <w:rPr>
        <w:rFonts w:hint="default"/>
        <w:lang w:val="ru-RU" w:eastAsia="ru-RU" w:bidi="ru-RU"/>
      </w:rPr>
    </w:lvl>
    <w:lvl w:ilvl="7">
      <w:numFmt w:val="bullet"/>
      <w:lvlText w:val="•"/>
      <w:lvlJc w:val="left"/>
      <w:pPr>
        <w:ind w:left="8321" w:hanging="495"/>
      </w:pPr>
      <w:rPr>
        <w:rFonts w:hint="default"/>
        <w:lang w:val="ru-RU" w:eastAsia="ru-RU" w:bidi="ru-RU"/>
      </w:rPr>
    </w:lvl>
    <w:lvl w:ilvl="8">
      <w:numFmt w:val="bullet"/>
      <w:lvlText w:val="•"/>
      <w:lvlJc w:val="left"/>
      <w:pPr>
        <w:ind w:left="9224" w:hanging="495"/>
      </w:pPr>
      <w:rPr>
        <w:rFonts w:hint="default"/>
        <w:lang w:val="ru-RU" w:eastAsia="ru-RU" w:bidi="ru-RU"/>
      </w:rPr>
    </w:lvl>
  </w:abstractNum>
  <w:abstractNum w:abstractNumId="22">
    <w:nsid w:val="65DE3400"/>
    <w:multiLevelType w:val="hybridMultilevel"/>
    <w:tmpl w:val="2276769A"/>
    <w:lvl w:ilvl="0" w:tplc="713EBFC4">
      <w:numFmt w:val="bullet"/>
      <w:lvlText w:val=""/>
      <w:lvlJc w:val="left"/>
      <w:pPr>
        <w:ind w:left="259" w:hanging="591"/>
      </w:pPr>
      <w:rPr>
        <w:rFonts w:ascii="Symbol" w:eastAsia="Symbol" w:hAnsi="Symbol" w:cs="Symbol" w:hint="default"/>
        <w:w w:val="99"/>
        <w:sz w:val="28"/>
        <w:szCs w:val="28"/>
        <w:lang w:val="ru-RU" w:eastAsia="ru-RU" w:bidi="ru-RU"/>
      </w:rPr>
    </w:lvl>
    <w:lvl w:ilvl="1" w:tplc="3296300A">
      <w:numFmt w:val="bullet"/>
      <w:lvlText w:val="•"/>
      <w:lvlJc w:val="left"/>
      <w:pPr>
        <w:ind w:left="1337" w:hanging="591"/>
      </w:pPr>
      <w:rPr>
        <w:rFonts w:hint="default"/>
        <w:lang w:val="ru-RU" w:eastAsia="ru-RU" w:bidi="ru-RU"/>
      </w:rPr>
    </w:lvl>
    <w:lvl w:ilvl="2" w:tplc="56E068F2">
      <w:numFmt w:val="bullet"/>
      <w:lvlText w:val="•"/>
      <w:lvlJc w:val="left"/>
      <w:pPr>
        <w:ind w:left="2414" w:hanging="591"/>
      </w:pPr>
      <w:rPr>
        <w:rFonts w:hint="default"/>
        <w:lang w:val="ru-RU" w:eastAsia="ru-RU" w:bidi="ru-RU"/>
      </w:rPr>
    </w:lvl>
    <w:lvl w:ilvl="3" w:tplc="679426BE">
      <w:numFmt w:val="bullet"/>
      <w:lvlText w:val="•"/>
      <w:lvlJc w:val="left"/>
      <w:pPr>
        <w:ind w:left="3491" w:hanging="591"/>
      </w:pPr>
      <w:rPr>
        <w:rFonts w:hint="default"/>
        <w:lang w:val="ru-RU" w:eastAsia="ru-RU" w:bidi="ru-RU"/>
      </w:rPr>
    </w:lvl>
    <w:lvl w:ilvl="4" w:tplc="9DC4086C">
      <w:numFmt w:val="bullet"/>
      <w:lvlText w:val="•"/>
      <w:lvlJc w:val="left"/>
      <w:pPr>
        <w:ind w:left="4568" w:hanging="591"/>
      </w:pPr>
      <w:rPr>
        <w:rFonts w:hint="default"/>
        <w:lang w:val="ru-RU" w:eastAsia="ru-RU" w:bidi="ru-RU"/>
      </w:rPr>
    </w:lvl>
    <w:lvl w:ilvl="5" w:tplc="5840E5CA">
      <w:numFmt w:val="bullet"/>
      <w:lvlText w:val="•"/>
      <w:lvlJc w:val="left"/>
      <w:pPr>
        <w:ind w:left="5645" w:hanging="591"/>
      </w:pPr>
      <w:rPr>
        <w:rFonts w:hint="default"/>
        <w:lang w:val="ru-RU" w:eastAsia="ru-RU" w:bidi="ru-RU"/>
      </w:rPr>
    </w:lvl>
    <w:lvl w:ilvl="6" w:tplc="22D48488">
      <w:numFmt w:val="bullet"/>
      <w:lvlText w:val="•"/>
      <w:lvlJc w:val="left"/>
      <w:pPr>
        <w:ind w:left="6722" w:hanging="591"/>
      </w:pPr>
      <w:rPr>
        <w:rFonts w:hint="default"/>
        <w:lang w:val="ru-RU" w:eastAsia="ru-RU" w:bidi="ru-RU"/>
      </w:rPr>
    </w:lvl>
    <w:lvl w:ilvl="7" w:tplc="C8785A42">
      <w:numFmt w:val="bullet"/>
      <w:lvlText w:val="•"/>
      <w:lvlJc w:val="left"/>
      <w:pPr>
        <w:ind w:left="7799" w:hanging="591"/>
      </w:pPr>
      <w:rPr>
        <w:rFonts w:hint="default"/>
        <w:lang w:val="ru-RU" w:eastAsia="ru-RU" w:bidi="ru-RU"/>
      </w:rPr>
    </w:lvl>
    <w:lvl w:ilvl="8" w:tplc="1174DE0A">
      <w:numFmt w:val="bullet"/>
      <w:lvlText w:val="•"/>
      <w:lvlJc w:val="left"/>
      <w:pPr>
        <w:ind w:left="8876" w:hanging="591"/>
      </w:pPr>
      <w:rPr>
        <w:rFonts w:hint="default"/>
        <w:lang w:val="ru-RU" w:eastAsia="ru-RU" w:bidi="ru-RU"/>
      </w:rPr>
    </w:lvl>
  </w:abstractNum>
  <w:abstractNum w:abstractNumId="23">
    <w:nsid w:val="664B0BF8"/>
    <w:multiLevelType w:val="multilevel"/>
    <w:tmpl w:val="AAA4C29E"/>
    <w:lvl w:ilvl="0">
      <w:start w:val="2"/>
      <w:numFmt w:val="decimal"/>
      <w:lvlText w:val="%1"/>
      <w:lvlJc w:val="left"/>
      <w:pPr>
        <w:ind w:left="375" w:hanging="375"/>
      </w:pPr>
      <w:rPr>
        <w:rFonts w:hint="default"/>
      </w:rPr>
    </w:lvl>
    <w:lvl w:ilvl="1">
      <w:start w:val="3"/>
      <w:numFmt w:val="decimal"/>
      <w:lvlText w:val="%1.%2"/>
      <w:lvlJc w:val="left"/>
      <w:pPr>
        <w:ind w:left="2285" w:hanging="375"/>
      </w:pPr>
      <w:rPr>
        <w:rFonts w:hint="default"/>
      </w:rPr>
    </w:lvl>
    <w:lvl w:ilvl="2">
      <w:start w:val="1"/>
      <w:numFmt w:val="decimal"/>
      <w:lvlText w:val="%1.%2.%3"/>
      <w:lvlJc w:val="left"/>
      <w:pPr>
        <w:ind w:left="4540" w:hanging="720"/>
      </w:pPr>
      <w:rPr>
        <w:rFonts w:hint="default"/>
      </w:rPr>
    </w:lvl>
    <w:lvl w:ilvl="3">
      <w:start w:val="1"/>
      <w:numFmt w:val="decimal"/>
      <w:lvlText w:val="%1.%2.%3.%4"/>
      <w:lvlJc w:val="left"/>
      <w:pPr>
        <w:ind w:left="6810" w:hanging="1080"/>
      </w:pPr>
      <w:rPr>
        <w:rFonts w:hint="default"/>
      </w:rPr>
    </w:lvl>
    <w:lvl w:ilvl="4">
      <w:start w:val="1"/>
      <w:numFmt w:val="decimal"/>
      <w:lvlText w:val="%1.%2.%3.%4.%5"/>
      <w:lvlJc w:val="left"/>
      <w:pPr>
        <w:ind w:left="8720" w:hanging="1080"/>
      </w:pPr>
      <w:rPr>
        <w:rFonts w:hint="default"/>
      </w:rPr>
    </w:lvl>
    <w:lvl w:ilvl="5">
      <w:start w:val="1"/>
      <w:numFmt w:val="decimal"/>
      <w:lvlText w:val="%1.%2.%3.%4.%5.%6"/>
      <w:lvlJc w:val="left"/>
      <w:pPr>
        <w:ind w:left="10990" w:hanging="1440"/>
      </w:pPr>
      <w:rPr>
        <w:rFonts w:hint="default"/>
      </w:rPr>
    </w:lvl>
    <w:lvl w:ilvl="6">
      <w:start w:val="1"/>
      <w:numFmt w:val="decimal"/>
      <w:lvlText w:val="%1.%2.%3.%4.%5.%6.%7"/>
      <w:lvlJc w:val="left"/>
      <w:pPr>
        <w:ind w:left="12900" w:hanging="1440"/>
      </w:pPr>
      <w:rPr>
        <w:rFonts w:hint="default"/>
      </w:rPr>
    </w:lvl>
    <w:lvl w:ilvl="7">
      <w:start w:val="1"/>
      <w:numFmt w:val="decimal"/>
      <w:lvlText w:val="%1.%2.%3.%4.%5.%6.%7.%8"/>
      <w:lvlJc w:val="left"/>
      <w:pPr>
        <w:ind w:left="15170" w:hanging="1800"/>
      </w:pPr>
      <w:rPr>
        <w:rFonts w:hint="default"/>
      </w:rPr>
    </w:lvl>
    <w:lvl w:ilvl="8">
      <w:start w:val="1"/>
      <w:numFmt w:val="decimal"/>
      <w:lvlText w:val="%1.%2.%3.%4.%5.%6.%7.%8.%9"/>
      <w:lvlJc w:val="left"/>
      <w:pPr>
        <w:ind w:left="17440" w:hanging="2160"/>
      </w:pPr>
      <w:rPr>
        <w:rFonts w:hint="default"/>
      </w:rPr>
    </w:lvl>
  </w:abstractNum>
  <w:abstractNum w:abstractNumId="24">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71F3F6A"/>
    <w:multiLevelType w:val="multilevel"/>
    <w:tmpl w:val="33C21D72"/>
    <w:lvl w:ilvl="0">
      <w:start w:val="5"/>
      <w:numFmt w:val="decimal"/>
      <w:lvlText w:val="%1"/>
      <w:lvlJc w:val="left"/>
      <w:pPr>
        <w:ind w:left="3173" w:hanging="495"/>
      </w:pPr>
      <w:rPr>
        <w:rFonts w:hint="default"/>
        <w:lang w:val="ru-RU" w:eastAsia="ru-RU" w:bidi="ru-RU"/>
      </w:rPr>
    </w:lvl>
    <w:lvl w:ilvl="1">
      <w:start w:val="7"/>
      <w:numFmt w:val="decimal"/>
      <w:lvlText w:val="%1.%2."/>
      <w:lvlJc w:val="left"/>
      <w:pPr>
        <w:ind w:left="3173" w:hanging="495"/>
        <w:jc w:val="right"/>
      </w:pPr>
      <w:rPr>
        <w:rFonts w:ascii="Times New Roman" w:eastAsia="Times New Roman" w:hAnsi="Times New Roman" w:cs="Times New Roman" w:hint="default"/>
        <w:b/>
        <w:bCs/>
        <w:w w:val="99"/>
        <w:sz w:val="28"/>
        <w:szCs w:val="28"/>
        <w:lang w:val="ru-RU" w:eastAsia="ru-RU" w:bidi="ru-RU"/>
      </w:rPr>
    </w:lvl>
    <w:lvl w:ilvl="2">
      <w:start w:val="1"/>
      <w:numFmt w:val="decimal"/>
      <w:lvlText w:val="%3."/>
      <w:lvlJc w:val="left"/>
      <w:pPr>
        <w:ind w:left="2209" w:hanging="355"/>
        <w:jc w:val="right"/>
      </w:pPr>
      <w:rPr>
        <w:rFonts w:ascii="Times New Roman" w:eastAsia="Times New Roman" w:hAnsi="Times New Roman" w:cs="Times New Roman" w:hint="default"/>
        <w:b/>
        <w:bCs/>
        <w:w w:val="99"/>
        <w:sz w:val="28"/>
        <w:szCs w:val="28"/>
        <w:lang w:val="ru-RU" w:eastAsia="ru-RU" w:bidi="ru-RU"/>
      </w:rPr>
    </w:lvl>
    <w:lvl w:ilvl="3">
      <w:start w:val="1"/>
      <w:numFmt w:val="decimal"/>
      <w:lvlText w:val="%3.%4."/>
      <w:lvlJc w:val="left"/>
      <w:pPr>
        <w:ind w:left="779" w:hanging="495"/>
        <w:jc w:val="right"/>
      </w:pPr>
      <w:rPr>
        <w:rFonts w:ascii="Times New Roman" w:eastAsia="Times New Roman" w:hAnsi="Times New Roman" w:cs="Times New Roman" w:hint="default"/>
        <w:b/>
        <w:bCs/>
        <w:w w:val="99"/>
        <w:sz w:val="28"/>
        <w:szCs w:val="28"/>
        <w:lang w:val="ru-RU" w:eastAsia="ru-RU" w:bidi="ru-RU"/>
      </w:rPr>
    </w:lvl>
    <w:lvl w:ilvl="4">
      <w:numFmt w:val="bullet"/>
      <w:lvlText w:val="•"/>
      <w:lvlJc w:val="left"/>
      <w:pPr>
        <w:ind w:left="5142" w:hanging="495"/>
      </w:pPr>
      <w:rPr>
        <w:rFonts w:hint="default"/>
        <w:lang w:val="ru-RU" w:eastAsia="ru-RU" w:bidi="ru-RU"/>
      </w:rPr>
    </w:lvl>
    <w:lvl w:ilvl="5">
      <w:numFmt w:val="bullet"/>
      <w:lvlText w:val="•"/>
      <w:lvlJc w:val="left"/>
      <w:pPr>
        <w:ind w:left="6123" w:hanging="495"/>
      </w:pPr>
      <w:rPr>
        <w:rFonts w:hint="default"/>
        <w:lang w:val="ru-RU" w:eastAsia="ru-RU" w:bidi="ru-RU"/>
      </w:rPr>
    </w:lvl>
    <w:lvl w:ilvl="6">
      <w:numFmt w:val="bullet"/>
      <w:lvlText w:val="•"/>
      <w:lvlJc w:val="left"/>
      <w:pPr>
        <w:ind w:left="7105" w:hanging="495"/>
      </w:pPr>
      <w:rPr>
        <w:rFonts w:hint="default"/>
        <w:lang w:val="ru-RU" w:eastAsia="ru-RU" w:bidi="ru-RU"/>
      </w:rPr>
    </w:lvl>
    <w:lvl w:ilvl="7">
      <w:numFmt w:val="bullet"/>
      <w:lvlText w:val="•"/>
      <w:lvlJc w:val="left"/>
      <w:pPr>
        <w:ind w:left="8086" w:hanging="495"/>
      </w:pPr>
      <w:rPr>
        <w:rFonts w:hint="default"/>
        <w:lang w:val="ru-RU" w:eastAsia="ru-RU" w:bidi="ru-RU"/>
      </w:rPr>
    </w:lvl>
    <w:lvl w:ilvl="8">
      <w:numFmt w:val="bullet"/>
      <w:lvlText w:val="•"/>
      <w:lvlJc w:val="left"/>
      <w:pPr>
        <w:ind w:left="9067" w:hanging="495"/>
      </w:pPr>
      <w:rPr>
        <w:rFonts w:hint="default"/>
        <w:lang w:val="ru-RU" w:eastAsia="ru-RU" w:bidi="ru-RU"/>
      </w:rPr>
    </w:lvl>
  </w:abstractNum>
  <w:abstractNum w:abstractNumId="27">
    <w:nsid w:val="78645E0E"/>
    <w:multiLevelType w:val="multilevel"/>
    <w:tmpl w:val="8A0EACD4"/>
    <w:lvl w:ilvl="0">
      <w:start w:val="1"/>
      <w:numFmt w:val="decimal"/>
      <w:lvlText w:val="%1"/>
      <w:lvlJc w:val="left"/>
      <w:pPr>
        <w:ind w:left="4504" w:hanging="494"/>
      </w:pPr>
      <w:rPr>
        <w:rFonts w:hint="default"/>
        <w:lang w:val="ru-RU" w:eastAsia="ru-RU" w:bidi="ru-RU"/>
      </w:rPr>
    </w:lvl>
    <w:lvl w:ilvl="1">
      <w:start w:val="1"/>
      <w:numFmt w:val="decimal"/>
      <w:lvlText w:val="%1.%2."/>
      <w:lvlJc w:val="left"/>
      <w:pPr>
        <w:ind w:left="4504" w:hanging="494"/>
        <w:jc w:val="right"/>
      </w:pPr>
      <w:rPr>
        <w:rFonts w:ascii="Times New Roman" w:eastAsia="Times New Roman" w:hAnsi="Times New Roman" w:cs="Times New Roman" w:hint="default"/>
        <w:b/>
        <w:bCs/>
        <w:w w:val="99"/>
        <w:sz w:val="28"/>
        <w:szCs w:val="28"/>
        <w:lang w:val="ru-RU" w:eastAsia="ru-RU" w:bidi="ru-RU"/>
      </w:rPr>
    </w:lvl>
    <w:lvl w:ilvl="2">
      <w:numFmt w:val="bullet"/>
      <w:lvlText w:val="•"/>
      <w:lvlJc w:val="left"/>
      <w:pPr>
        <w:ind w:left="5806" w:hanging="494"/>
      </w:pPr>
      <w:rPr>
        <w:rFonts w:hint="default"/>
        <w:lang w:val="ru-RU" w:eastAsia="ru-RU" w:bidi="ru-RU"/>
      </w:rPr>
    </w:lvl>
    <w:lvl w:ilvl="3">
      <w:numFmt w:val="bullet"/>
      <w:lvlText w:val="•"/>
      <w:lvlJc w:val="left"/>
      <w:pPr>
        <w:ind w:left="6459" w:hanging="494"/>
      </w:pPr>
      <w:rPr>
        <w:rFonts w:hint="default"/>
        <w:lang w:val="ru-RU" w:eastAsia="ru-RU" w:bidi="ru-RU"/>
      </w:rPr>
    </w:lvl>
    <w:lvl w:ilvl="4">
      <w:numFmt w:val="bullet"/>
      <w:lvlText w:val="•"/>
      <w:lvlJc w:val="left"/>
      <w:pPr>
        <w:ind w:left="7112" w:hanging="494"/>
      </w:pPr>
      <w:rPr>
        <w:rFonts w:hint="default"/>
        <w:lang w:val="ru-RU" w:eastAsia="ru-RU" w:bidi="ru-RU"/>
      </w:rPr>
    </w:lvl>
    <w:lvl w:ilvl="5">
      <w:numFmt w:val="bullet"/>
      <w:lvlText w:val="•"/>
      <w:lvlJc w:val="left"/>
      <w:pPr>
        <w:ind w:left="7765" w:hanging="494"/>
      </w:pPr>
      <w:rPr>
        <w:rFonts w:hint="default"/>
        <w:lang w:val="ru-RU" w:eastAsia="ru-RU" w:bidi="ru-RU"/>
      </w:rPr>
    </w:lvl>
    <w:lvl w:ilvl="6">
      <w:numFmt w:val="bullet"/>
      <w:lvlText w:val="•"/>
      <w:lvlJc w:val="left"/>
      <w:pPr>
        <w:ind w:left="8418" w:hanging="494"/>
      </w:pPr>
      <w:rPr>
        <w:rFonts w:hint="default"/>
        <w:lang w:val="ru-RU" w:eastAsia="ru-RU" w:bidi="ru-RU"/>
      </w:rPr>
    </w:lvl>
    <w:lvl w:ilvl="7">
      <w:numFmt w:val="bullet"/>
      <w:lvlText w:val="•"/>
      <w:lvlJc w:val="left"/>
      <w:pPr>
        <w:ind w:left="9071" w:hanging="494"/>
      </w:pPr>
      <w:rPr>
        <w:rFonts w:hint="default"/>
        <w:lang w:val="ru-RU" w:eastAsia="ru-RU" w:bidi="ru-RU"/>
      </w:rPr>
    </w:lvl>
    <w:lvl w:ilvl="8">
      <w:numFmt w:val="bullet"/>
      <w:lvlText w:val="•"/>
      <w:lvlJc w:val="left"/>
      <w:pPr>
        <w:ind w:left="9724" w:hanging="494"/>
      </w:pPr>
      <w:rPr>
        <w:rFonts w:hint="default"/>
        <w:lang w:val="ru-RU" w:eastAsia="ru-RU" w:bidi="ru-RU"/>
      </w:rPr>
    </w:lvl>
  </w:abstractNum>
  <w:abstractNum w:abstractNumId="28">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6"/>
  </w:num>
  <w:num w:numId="4">
    <w:abstractNumId w:val="5"/>
  </w:num>
  <w:num w:numId="5">
    <w:abstractNumId w:val="7"/>
  </w:num>
  <w:num w:numId="6">
    <w:abstractNumId w:val="4"/>
  </w:num>
  <w:num w:numId="7">
    <w:abstractNumId w:val="16"/>
  </w:num>
  <w:num w:numId="8">
    <w:abstractNumId w:val="25"/>
  </w:num>
  <w:num w:numId="9">
    <w:abstractNumId w:val="0"/>
  </w:num>
  <w:num w:numId="10">
    <w:abstractNumId w:val="28"/>
  </w:num>
  <w:num w:numId="11">
    <w:abstractNumId w:val="11"/>
  </w:num>
  <w:num w:numId="12">
    <w:abstractNumId w:val="27"/>
  </w:num>
  <w:num w:numId="13">
    <w:abstractNumId w:val="1"/>
  </w:num>
  <w:num w:numId="14">
    <w:abstractNumId w:val="22"/>
  </w:num>
  <w:num w:numId="15">
    <w:abstractNumId w:val="17"/>
  </w:num>
  <w:num w:numId="16">
    <w:abstractNumId w:val="14"/>
  </w:num>
  <w:num w:numId="17">
    <w:abstractNumId w:val="13"/>
  </w:num>
  <w:num w:numId="18">
    <w:abstractNumId w:val="26"/>
  </w:num>
  <w:num w:numId="19">
    <w:abstractNumId w:val="10"/>
  </w:num>
  <w:num w:numId="20">
    <w:abstractNumId w:val="18"/>
  </w:num>
  <w:num w:numId="21">
    <w:abstractNumId w:val="12"/>
  </w:num>
  <w:num w:numId="22">
    <w:abstractNumId w:val="21"/>
  </w:num>
  <w:num w:numId="23">
    <w:abstractNumId w:val="19"/>
  </w:num>
  <w:num w:numId="24">
    <w:abstractNumId w:val="23"/>
  </w:num>
  <w:num w:numId="25">
    <w:abstractNumId w:val="15"/>
  </w:num>
  <w:num w:numId="26">
    <w:abstractNumId w:val="3"/>
  </w:num>
  <w:num w:numId="27">
    <w:abstractNumId w:val="20"/>
  </w:num>
  <w:num w:numId="28">
    <w:abstractNumId w:val="8"/>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5AB5"/>
    <w:rsid w:val="00003F8A"/>
    <w:rsid w:val="000070E7"/>
    <w:rsid w:val="0001134A"/>
    <w:rsid w:val="00012846"/>
    <w:rsid w:val="000259AE"/>
    <w:rsid w:val="00033351"/>
    <w:rsid w:val="00036962"/>
    <w:rsid w:val="00041F1F"/>
    <w:rsid w:val="00054C61"/>
    <w:rsid w:val="00057361"/>
    <w:rsid w:val="000648E0"/>
    <w:rsid w:val="00066628"/>
    <w:rsid w:val="00073F6E"/>
    <w:rsid w:val="0007493F"/>
    <w:rsid w:val="00090D26"/>
    <w:rsid w:val="000B05D0"/>
    <w:rsid w:val="000C2295"/>
    <w:rsid w:val="000C7F75"/>
    <w:rsid w:val="000D674E"/>
    <w:rsid w:val="000F0260"/>
    <w:rsid w:val="000F4E68"/>
    <w:rsid w:val="000F6427"/>
    <w:rsid w:val="00101376"/>
    <w:rsid w:val="00102BBC"/>
    <w:rsid w:val="00105F5A"/>
    <w:rsid w:val="00106780"/>
    <w:rsid w:val="00110F39"/>
    <w:rsid w:val="001135E1"/>
    <w:rsid w:val="00115B83"/>
    <w:rsid w:val="001174B1"/>
    <w:rsid w:val="001263D4"/>
    <w:rsid w:val="0013792D"/>
    <w:rsid w:val="00141F5A"/>
    <w:rsid w:val="00142382"/>
    <w:rsid w:val="00146AF3"/>
    <w:rsid w:val="001475EC"/>
    <w:rsid w:val="001823B6"/>
    <w:rsid w:val="001852D6"/>
    <w:rsid w:val="0018767E"/>
    <w:rsid w:val="001951E2"/>
    <w:rsid w:val="00196C58"/>
    <w:rsid w:val="001A673A"/>
    <w:rsid w:val="001B2877"/>
    <w:rsid w:val="001C272E"/>
    <w:rsid w:val="001C722C"/>
    <w:rsid w:val="001D265F"/>
    <w:rsid w:val="001E2989"/>
    <w:rsid w:val="001F070F"/>
    <w:rsid w:val="001F6BE4"/>
    <w:rsid w:val="001F7359"/>
    <w:rsid w:val="002017D6"/>
    <w:rsid w:val="00221A5C"/>
    <w:rsid w:val="00231684"/>
    <w:rsid w:val="00234FD3"/>
    <w:rsid w:val="00245024"/>
    <w:rsid w:val="00261200"/>
    <w:rsid w:val="00261CCB"/>
    <w:rsid w:val="002708C4"/>
    <w:rsid w:val="00281076"/>
    <w:rsid w:val="002861C1"/>
    <w:rsid w:val="00290FC4"/>
    <w:rsid w:val="00296C3F"/>
    <w:rsid w:val="002A3BCA"/>
    <w:rsid w:val="002A4403"/>
    <w:rsid w:val="002A5AFA"/>
    <w:rsid w:val="002A5DCE"/>
    <w:rsid w:val="002B2F63"/>
    <w:rsid w:val="002C1764"/>
    <w:rsid w:val="002E28C3"/>
    <w:rsid w:val="002E5CD7"/>
    <w:rsid w:val="002F595C"/>
    <w:rsid w:val="00302C0C"/>
    <w:rsid w:val="0030336F"/>
    <w:rsid w:val="003127FE"/>
    <w:rsid w:val="003215BF"/>
    <w:rsid w:val="00324120"/>
    <w:rsid w:val="00324BDE"/>
    <w:rsid w:val="00336FCF"/>
    <w:rsid w:val="003461D9"/>
    <w:rsid w:val="00353DDF"/>
    <w:rsid w:val="00364AD6"/>
    <w:rsid w:val="00365515"/>
    <w:rsid w:val="00392CBE"/>
    <w:rsid w:val="003A4469"/>
    <w:rsid w:val="003A5393"/>
    <w:rsid w:val="003A68A8"/>
    <w:rsid w:val="003B31A3"/>
    <w:rsid w:val="003D25CE"/>
    <w:rsid w:val="003E135D"/>
    <w:rsid w:val="003E27D7"/>
    <w:rsid w:val="003F28C3"/>
    <w:rsid w:val="00400B65"/>
    <w:rsid w:val="00404864"/>
    <w:rsid w:val="00416190"/>
    <w:rsid w:val="00421E8B"/>
    <w:rsid w:val="0042203A"/>
    <w:rsid w:val="00424DA9"/>
    <w:rsid w:val="0042663D"/>
    <w:rsid w:val="00436335"/>
    <w:rsid w:val="00437534"/>
    <w:rsid w:val="004420B8"/>
    <w:rsid w:val="00447CED"/>
    <w:rsid w:val="00450492"/>
    <w:rsid w:val="00460468"/>
    <w:rsid w:val="004650BB"/>
    <w:rsid w:val="004729B5"/>
    <w:rsid w:val="0047327C"/>
    <w:rsid w:val="00476778"/>
    <w:rsid w:val="004A0F8B"/>
    <w:rsid w:val="004A3308"/>
    <w:rsid w:val="004A5FD6"/>
    <w:rsid w:val="004A7677"/>
    <w:rsid w:val="004B5877"/>
    <w:rsid w:val="004E1FF7"/>
    <w:rsid w:val="004E2338"/>
    <w:rsid w:val="004E7A81"/>
    <w:rsid w:val="004F397F"/>
    <w:rsid w:val="005016D4"/>
    <w:rsid w:val="00516A38"/>
    <w:rsid w:val="00521836"/>
    <w:rsid w:val="00522D73"/>
    <w:rsid w:val="00525711"/>
    <w:rsid w:val="00530F04"/>
    <w:rsid w:val="0054615C"/>
    <w:rsid w:val="00554C3F"/>
    <w:rsid w:val="00566B27"/>
    <w:rsid w:val="00573851"/>
    <w:rsid w:val="00580F5D"/>
    <w:rsid w:val="005924E9"/>
    <w:rsid w:val="00594E70"/>
    <w:rsid w:val="005A1904"/>
    <w:rsid w:val="005A3A51"/>
    <w:rsid w:val="005A7839"/>
    <w:rsid w:val="005A7D15"/>
    <w:rsid w:val="005B0193"/>
    <w:rsid w:val="005B55CE"/>
    <w:rsid w:val="005C5AB5"/>
    <w:rsid w:val="005C6F34"/>
    <w:rsid w:val="005C79A4"/>
    <w:rsid w:val="005D03FD"/>
    <w:rsid w:val="005D4A62"/>
    <w:rsid w:val="005D5385"/>
    <w:rsid w:val="005D7597"/>
    <w:rsid w:val="005E23C6"/>
    <w:rsid w:val="005E65C8"/>
    <w:rsid w:val="005F6F11"/>
    <w:rsid w:val="00603DC1"/>
    <w:rsid w:val="0061059F"/>
    <w:rsid w:val="006223E4"/>
    <w:rsid w:val="00631014"/>
    <w:rsid w:val="00631556"/>
    <w:rsid w:val="00654524"/>
    <w:rsid w:val="006848C4"/>
    <w:rsid w:val="00685D4A"/>
    <w:rsid w:val="0069535A"/>
    <w:rsid w:val="00695A0A"/>
    <w:rsid w:val="00697063"/>
    <w:rsid w:val="006A089D"/>
    <w:rsid w:val="006A7F8E"/>
    <w:rsid w:val="006B546B"/>
    <w:rsid w:val="006B5CEA"/>
    <w:rsid w:val="006C1A0F"/>
    <w:rsid w:val="006C5C64"/>
    <w:rsid w:val="006C78D3"/>
    <w:rsid w:val="006D3585"/>
    <w:rsid w:val="00701A09"/>
    <w:rsid w:val="0070519F"/>
    <w:rsid w:val="00705FF8"/>
    <w:rsid w:val="0070711E"/>
    <w:rsid w:val="00712A98"/>
    <w:rsid w:val="00720344"/>
    <w:rsid w:val="00720F21"/>
    <w:rsid w:val="00725C45"/>
    <w:rsid w:val="00725F6A"/>
    <w:rsid w:val="00727A45"/>
    <w:rsid w:val="00730C81"/>
    <w:rsid w:val="00731F16"/>
    <w:rsid w:val="00735F98"/>
    <w:rsid w:val="00736A18"/>
    <w:rsid w:val="00754D08"/>
    <w:rsid w:val="00756E9E"/>
    <w:rsid w:val="00764AA6"/>
    <w:rsid w:val="00770B76"/>
    <w:rsid w:val="007735DA"/>
    <w:rsid w:val="00774B48"/>
    <w:rsid w:val="007775C1"/>
    <w:rsid w:val="00793FA1"/>
    <w:rsid w:val="00794990"/>
    <w:rsid w:val="00796293"/>
    <w:rsid w:val="007A25A4"/>
    <w:rsid w:val="007A2A88"/>
    <w:rsid w:val="007B17F8"/>
    <w:rsid w:val="007B3E41"/>
    <w:rsid w:val="007B79AF"/>
    <w:rsid w:val="007C31BA"/>
    <w:rsid w:val="007C5A11"/>
    <w:rsid w:val="007C6C1D"/>
    <w:rsid w:val="007C7AE0"/>
    <w:rsid w:val="007D3F63"/>
    <w:rsid w:val="007D6096"/>
    <w:rsid w:val="007E4E64"/>
    <w:rsid w:val="00830096"/>
    <w:rsid w:val="008326D5"/>
    <w:rsid w:val="0084198A"/>
    <w:rsid w:val="008571BE"/>
    <w:rsid w:val="00895761"/>
    <w:rsid w:val="008B2A63"/>
    <w:rsid w:val="008B37F9"/>
    <w:rsid w:val="008B6EA2"/>
    <w:rsid w:val="008C35E6"/>
    <w:rsid w:val="008D09D9"/>
    <w:rsid w:val="008D7F43"/>
    <w:rsid w:val="008E074F"/>
    <w:rsid w:val="008E31B0"/>
    <w:rsid w:val="00900503"/>
    <w:rsid w:val="0090080E"/>
    <w:rsid w:val="009048D8"/>
    <w:rsid w:val="009056AC"/>
    <w:rsid w:val="00914C0F"/>
    <w:rsid w:val="0091664B"/>
    <w:rsid w:val="00916AC9"/>
    <w:rsid w:val="00921214"/>
    <w:rsid w:val="009251EA"/>
    <w:rsid w:val="00932CED"/>
    <w:rsid w:val="009455C5"/>
    <w:rsid w:val="009556CD"/>
    <w:rsid w:val="00962604"/>
    <w:rsid w:val="00970BF2"/>
    <w:rsid w:val="009733B6"/>
    <w:rsid w:val="00974323"/>
    <w:rsid w:val="009749F1"/>
    <w:rsid w:val="009835B4"/>
    <w:rsid w:val="009A4A5B"/>
    <w:rsid w:val="009A4FC3"/>
    <w:rsid w:val="009B098B"/>
    <w:rsid w:val="009B2935"/>
    <w:rsid w:val="009B7FC4"/>
    <w:rsid w:val="009D0261"/>
    <w:rsid w:val="009D1176"/>
    <w:rsid w:val="009D7FF2"/>
    <w:rsid w:val="009E56E7"/>
    <w:rsid w:val="009F6A27"/>
    <w:rsid w:val="00A01FF7"/>
    <w:rsid w:val="00A02854"/>
    <w:rsid w:val="00A02F50"/>
    <w:rsid w:val="00A0664B"/>
    <w:rsid w:val="00A110DB"/>
    <w:rsid w:val="00A1117D"/>
    <w:rsid w:val="00A11D8C"/>
    <w:rsid w:val="00A1447F"/>
    <w:rsid w:val="00A149D6"/>
    <w:rsid w:val="00A16281"/>
    <w:rsid w:val="00A23735"/>
    <w:rsid w:val="00A25646"/>
    <w:rsid w:val="00A268D2"/>
    <w:rsid w:val="00A26933"/>
    <w:rsid w:val="00A33C9A"/>
    <w:rsid w:val="00A34277"/>
    <w:rsid w:val="00A35675"/>
    <w:rsid w:val="00A52B87"/>
    <w:rsid w:val="00A5421A"/>
    <w:rsid w:val="00A574AB"/>
    <w:rsid w:val="00A6626C"/>
    <w:rsid w:val="00A66362"/>
    <w:rsid w:val="00A7368A"/>
    <w:rsid w:val="00A75818"/>
    <w:rsid w:val="00A81814"/>
    <w:rsid w:val="00A84794"/>
    <w:rsid w:val="00A87E7E"/>
    <w:rsid w:val="00A92FC4"/>
    <w:rsid w:val="00A96F76"/>
    <w:rsid w:val="00A973BF"/>
    <w:rsid w:val="00AA29CA"/>
    <w:rsid w:val="00AB43DB"/>
    <w:rsid w:val="00AC6E0E"/>
    <w:rsid w:val="00AD1D56"/>
    <w:rsid w:val="00AD36C7"/>
    <w:rsid w:val="00AD3DDB"/>
    <w:rsid w:val="00AD7E1C"/>
    <w:rsid w:val="00AF21CB"/>
    <w:rsid w:val="00B025D2"/>
    <w:rsid w:val="00B05C74"/>
    <w:rsid w:val="00B210E8"/>
    <w:rsid w:val="00B21D25"/>
    <w:rsid w:val="00B2213C"/>
    <w:rsid w:val="00B24D9E"/>
    <w:rsid w:val="00B32630"/>
    <w:rsid w:val="00B326D3"/>
    <w:rsid w:val="00B33B24"/>
    <w:rsid w:val="00B42F7F"/>
    <w:rsid w:val="00B610BF"/>
    <w:rsid w:val="00B612EA"/>
    <w:rsid w:val="00B73285"/>
    <w:rsid w:val="00B733C2"/>
    <w:rsid w:val="00B8194F"/>
    <w:rsid w:val="00B919CF"/>
    <w:rsid w:val="00B92724"/>
    <w:rsid w:val="00B92806"/>
    <w:rsid w:val="00BB4544"/>
    <w:rsid w:val="00BB6001"/>
    <w:rsid w:val="00BD798D"/>
    <w:rsid w:val="00BD7AC1"/>
    <w:rsid w:val="00BE393D"/>
    <w:rsid w:val="00BF02C4"/>
    <w:rsid w:val="00BF4CFD"/>
    <w:rsid w:val="00BF67E3"/>
    <w:rsid w:val="00C25550"/>
    <w:rsid w:val="00C30CC9"/>
    <w:rsid w:val="00C32560"/>
    <w:rsid w:val="00C42995"/>
    <w:rsid w:val="00C471C5"/>
    <w:rsid w:val="00C50650"/>
    <w:rsid w:val="00C53A3D"/>
    <w:rsid w:val="00C560E5"/>
    <w:rsid w:val="00C70EDB"/>
    <w:rsid w:val="00C76C30"/>
    <w:rsid w:val="00C94F77"/>
    <w:rsid w:val="00CA6ABC"/>
    <w:rsid w:val="00CB0E8E"/>
    <w:rsid w:val="00CB49FD"/>
    <w:rsid w:val="00CC0C49"/>
    <w:rsid w:val="00CC504C"/>
    <w:rsid w:val="00CD12D5"/>
    <w:rsid w:val="00CD5246"/>
    <w:rsid w:val="00CD6F8A"/>
    <w:rsid w:val="00CE087A"/>
    <w:rsid w:val="00CE19D4"/>
    <w:rsid w:val="00CF161B"/>
    <w:rsid w:val="00CF4D64"/>
    <w:rsid w:val="00D03F1D"/>
    <w:rsid w:val="00D23364"/>
    <w:rsid w:val="00D23434"/>
    <w:rsid w:val="00D35C65"/>
    <w:rsid w:val="00D50409"/>
    <w:rsid w:val="00D61968"/>
    <w:rsid w:val="00D66E4E"/>
    <w:rsid w:val="00D67496"/>
    <w:rsid w:val="00D7548C"/>
    <w:rsid w:val="00D7643F"/>
    <w:rsid w:val="00D810E8"/>
    <w:rsid w:val="00D86897"/>
    <w:rsid w:val="00D95994"/>
    <w:rsid w:val="00DB06F0"/>
    <w:rsid w:val="00DC0566"/>
    <w:rsid w:val="00DC1B17"/>
    <w:rsid w:val="00DC49AF"/>
    <w:rsid w:val="00DC6C3E"/>
    <w:rsid w:val="00DE0019"/>
    <w:rsid w:val="00E05D41"/>
    <w:rsid w:val="00E17B3E"/>
    <w:rsid w:val="00E20643"/>
    <w:rsid w:val="00E21113"/>
    <w:rsid w:val="00E265BD"/>
    <w:rsid w:val="00E30B0A"/>
    <w:rsid w:val="00E502EE"/>
    <w:rsid w:val="00E5608A"/>
    <w:rsid w:val="00E572B9"/>
    <w:rsid w:val="00E608C4"/>
    <w:rsid w:val="00E6215B"/>
    <w:rsid w:val="00E6583A"/>
    <w:rsid w:val="00E82348"/>
    <w:rsid w:val="00E8305F"/>
    <w:rsid w:val="00E86CE7"/>
    <w:rsid w:val="00ED0D23"/>
    <w:rsid w:val="00ED2402"/>
    <w:rsid w:val="00ED2B06"/>
    <w:rsid w:val="00ED5697"/>
    <w:rsid w:val="00ED5807"/>
    <w:rsid w:val="00EE2AFC"/>
    <w:rsid w:val="00EE3B32"/>
    <w:rsid w:val="00EE7AB7"/>
    <w:rsid w:val="00EF4D10"/>
    <w:rsid w:val="00EF5CA3"/>
    <w:rsid w:val="00EF71DC"/>
    <w:rsid w:val="00F027DE"/>
    <w:rsid w:val="00F02E5F"/>
    <w:rsid w:val="00F108DD"/>
    <w:rsid w:val="00F14F99"/>
    <w:rsid w:val="00F2602E"/>
    <w:rsid w:val="00F275D7"/>
    <w:rsid w:val="00F32A1F"/>
    <w:rsid w:val="00F33A74"/>
    <w:rsid w:val="00F42343"/>
    <w:rsid w:val="00F42D99"/>
    <w:rsid w:val="00F43476"/>
    <w:rsid w:val="00F56E71"/>
    <w:rsid w:val="00F74FF0"/>
    <w:rsid w:val="00F762AA"/>
    <w:rsid w:val="00F766D2"/>
    <w:rsid w:val="00F77E5D"/>
    <w:rsid w:val="00FA0777"/>
    <w:rsid w:val="00FA6DD7"/>
    <w:rsid w:val="00FB7427"/>
    <w:rsid w:val="00FC61D9"/>
    <w:rsid w:val="00FD0BC1"/>
    <w:rsid w:val="00FD21A8"/>
    <w:rsid w:val="00FD49D9"/>
    <w:rsid w:val="00FE7636"/>
    <w:rsid w:val="00FE7704"/>
    <w:rsid w:val="00FF33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5C5AB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aliases w:val="H1,новая страница,Заголовок 1 PDV,11. Заголовок 1,номер приложения,EIA H1"/>
    <w:basedOn w:val="a1"/>
    <w:next w:val="a1"/>
    <w:link w:val="10"/>
    <w:uiPriority w:val="1"/>
    <w:qFormat/>
    <w:rsid w:val="005C5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qFormat/>
    <w:rsid w:val="005C5AB5"/>
    <w:pPr>
      <w:keepNext/>
      <w:widowControl/>
      <w:autoSpaceDE/>
      <w:autoSpaceDN/>
      <w:jc w:val="center"/>
      <w:outlineLvl w:val="1"/>
    </w:pPr>
    <w:rPr>
      <w:rFonts w:cs="Arial"/>
      <w:b/>
      <w:bCs/>
      <w:iCs/>
      <w:sz w:val="28"/>
      <w:szCs w:val="28"/>
      <w:lang w:bidi="ar-SA"/>
    </w:rPr>
  </w:style>
  <w:style w:type="paragraph" w:styleId="30">
    <w:name w:val="heading 3"/>
    <w:aliases w:val="Знак"/>
    <w:basedOn w:val="a1"/>
    <w:next w:val="a1"/>
    <w:link w:val="31"/>
    <w:unhideWhenUsed/>
    <w:qFormat/>
    <w:rsid w:val="005C5A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5C5A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0F0260"/>
    <w:pPr>
      <w:keepNext/>
      <w:shd w:val="clear" w:color="auto" w:fill="FFFFFF"/>
      <w:adjustRightInd w:val="0"/>
      <w:spacing w:line="280" w:lineRule="exact"/>
      <w:ind w:left="2160"/>
      <w:outlineLvl w:val="4"/>
    </w:pPr>
    <w:rPr>
      <w:color w:val="000000"/>
      <w:spacing w:val="-1"/>
      <w:sz w:val="24"/>
      <w:szCs w:val="20"/>
      <w:lang w:bidi="ar-SA"/>
    </w:rPr>
  </w:style>
  <w:style w:type="paragraph" w:styleId="6">
    <w:name w:val="heading 6"/>
    <w:basedOn w:val="a1"/>
    <w:next w:val="a1"/>
    <w:link w:val="60"/>
    <w:uiPriority w:val="9"/>
    <w:qFormat/>
    <w:rsid w:val="000F0260"/>
    <w:pPr>
      <w:widowControl/>
      <w:autoSpaceDE/>
      <w:autoSpaceDN/>
      <w:spacing w:before="240" w:after="60"/>
      <w:outlineLvl w:val="5"/>
    </w:pPr>
    <w:rPr>
      <w:b/>
      <w:bCs/>
      <w:lang w:bidi="ar-SA"/>
    </w:rPr>
  </w:style>
  <w:style w:type="paragraph" w:styleId="7">
    <w:name w:val="heading 7"/>
    <w:basedOn w:val="a1"/>
    <w:next w:val="a1"/>
    <w:link w:val="70"/>
    <w:qFormat/>
    <w:rsid w:val="000F0260"/>
    <w:pPr>
      <w:keepNext/>
      <w:shd w:val="clear" w:color="auto" w:fill="FFFFFF"/>
      <w:tabs>
        <w:tab w:val="left" w:pos="4976"/>
      </w:tabs>
      <w:adjustRightInd w:val="0"/>
      <w:spacing w:line="272" w:lineRule="exact"/>
      <w:ind w:right="1792"/>
      <w:outlineLvl w:val="6"/>
    </w:pPr>
    <w:rPr>
      <w:b/>
      <w:color w:val="000000"/>
      <w:spacing w:val="-1"/>
      <w:sz w:val="24"/>
      <w:szCs w:val="20"/>
      <w:lang w:bidi="ar-SA"/>
    </w:rPr>
  </w:style>
  <w:style w:type="paragraph" w:styleId="8">
    <w:name w:val="heading 8"/>
    <w:basedOn w:val="a1"/>
    <w:next w:val="a1"/>
    <w:link w:val="80"/>
    <w:qFormat/>
    <w:rsid w:val="000F0260"/>
    <w:pPr>
      <w:keepNext/>
      <w:shd w:val="clear" w:color="auto" w:fill="FFFFFF"/>
      <w:adjustRightInd w:val="0"/>
      <w:spacing w:before="16" w:line="272" w:lineRule="exact"/>
      <w:ind w:firstLine="928"/>
      <w:outlineLvl w:val="7"/>
    </w:pPr>
    <w:rPr>
      <w:b/>
      <w:color w:val="000000"/>
      <w:spacing w:val="-3"/>
      <w:sz w:val="28"/>
      <w:szCs w:val="20"/>
      <w:lang w:bidi="ar-SA"/>
    </w:rPr>
  </w:style>
  <w:style w:type="paragraph" w:styleId="9">
    <w:name w:val="heading 9"/>
    <w:basedOn w:val="a1"/>
    <w:next w:val="a1"/>
    <w:link w:val="90"/>
    <w:uiPriority w:val="9"/>
    <w:qFormat/>
    <w:rsid w:val="000F0260"/>
    <w:pPr>
      <w:widowControl/>
      <w:autoSpaceDE/>
      <w:autoSpaceDN/>
      <w:spacing w:before="240" w:after="60"/>
      <w:outlineLvl w:val="8"/>
    </w:pPr>
    <w:rPr>
      <w:rFonts w:ascii="Arial" w:hAnsi="Arial" w:cs="Arial"/>
      <w:lang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новая страница Знак1,Заголовок 1 PDV Знак1,11. Заголовок 1 Знак1,номер приложения Знак1,EIA H1 Знак1"/>
    <w:basedOn w:val="a2"/>
    <w:link w:val="1"/>
    <w:uiPriority w:val="9"/>
    <w:rsid w:val="005C5AB5"/>
    <w:rPr>
      <w:rFonts w:asciiTheme="majorHAnsi" w:eastAsiaTheme="majorEastAsia" w:hAnsiTheme="majorHAnsi" w:cstheme="majorBidi"/>
      <w:b/>
      <w:bCs/>
      <w:color w:val="365F91" w:themeColor="accent1" w:themeShade="BF"/>
      <w:sz w:val="28"/>
      <w:szCs w:val="28"/>
      <w:lang w:eastAsia="ru-RU" w:bidi="ru-RU"/>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2"/>
    <w:rsid w:val="005C5AB5"/>
    <w:rPr>
      <w:rFonts w:ascii="Times New Roman" w:eastAsia="Times New Roman" w:hAnsi="Times New Roman" w:cs="Arial"/>
      <w:b/>
      <w:bCs/>
      <w:iCs/>
      <w:sz w:val="28"/>
      <w:szCs w:val="28"/>
      <w:lang w:eastAsia="ru-RU"/>
    </w:rPr>
  </w:style>
  <w:style w:type="character" w:customStyle="1" w:styleId="31">
    <w:name w:val="Заголовок 3 Знак"/>
    <w:aliases w:val="Знак Знак1"/>
    <w:basedOn w:val="a2"/>
    <w:link w:val="30"/>
    <w:rsid w:val="005C5AB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2"/>
    <w:link w:val="4"/>
    <w:rsid w:val="005C5AB5"/>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5C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a6"/>
    <w:uiPriority w:val="1"/>
    <w:qFormat/>
    <w:rsid w:val="005C5AB5"/>
    <w:rPr>
      <w:sz w:val="28"/>
      <w:szCs w:val="28"/>
    </w:rPr>
  </w:style>
  <w:style w:type="character" w:customStyle="1" w:styleId="a6">
    <w:name w:val="Основной текст Знак"/>
    <w:aliases w:val="Основной текст Знак Char Char Знак2,Основной текст Знак Char Char Char Char Знак2,Основной текст Знак Char Char Char Char Char Знак2,Основной текст Знак Знак Знак Знак2,bt Знак2,b Знак2,Body Знак2,body text Знак1,Bold Heading Знак1"/>
    <w:basedOn w:val="a2"/>
    <w:link w:val="a5"/>
    <w:uiPriority w:val="99"/>
    <w:rsid w:val="005C5AB5"/>
    <w:rPr>
      <w:rFonts w:ascii="Times New Roman" w:eastAsia="Times New Roman" w:hAnsi="Times New Roman" w:cs="Times New Roman"/>
      <w:sz w:val="28"/>
      <w:szCs w:val="28"/>
      <w:lang w:eastAsia="ru-RU" w:bidi="ru-RU"/>
    </w:rPr>
  </w:style>
  <w:style w:type="paragraph" w:customStyle="1" w:styleId="11">
    <w:name w:val="Заголовок 11"/>
    <w:basedOn w:val="a1"/>
    <w:uiPriority w:val="1"/>
    <w:qFormat/>
    <w:rsid w:val="005C5AB5"/>
    <w:pPr>
      <w:ind w:right="108"/>
      <w:jc w:val="center"/>
      <w:outlineLvl w:val="1"/>
    </w:pPr>
    <w:rPr>
      <w:rFonts w:ascii="Calibri" w:eastAsia="Calibri" w:hAnsi="Calibri" w:cs="Calibri"/>
      <w:b/>
      <w:bCs/>
      <w:sz w:val="36"/>
      <w:szCs w:val="36"/>
    </w:rPr>
  </w:style>
  <w:style w:type="paragraph" w:customStyle="1" w:styleId="210">
    <w:name w:val="Заголовок 21"/>
    <w:basedOn w:val="a1"/>
    <w:uiPriority w:val="1"/>
    <w:qFormat/>
    <w:rsid w:val="005C5AB5"/>
    <w:pPr>
      <w:ind w:left="591"/>
      <w:outlineLvl w:val="2"/>
    </w:pPr>
    <w:rPr>
      <w:rFonts w:ascii="Calibri" w:eastAsia="Calibri" w:hAnsi="Calibri" w:cs="Calibri"/>
      <w:b/>
      <w:bCs/>
      <w:sz w:val="32"/>
      <w:szCs w:val="32"/>
    </w:rPr>
  </w:style>
  <w:style w:type="paragraph" w:customStyle="1" w:styleId="310">
    <w:name w:val="Заголовок 31"/>
    <w:basedOn w:val="a1"/>
    <w:uiPriority w:val="1"/>
    <w:qFormat/>
    <w:rsid w:val="005C5AB5"/>
    <w:pPr>
      <w:spacing w:before="89"/>
      <w:ind w:left="873"/>
      <w:outlineLvl w:val="3"/>
    </w:pPr>
    <w:rPr>
      <w:b/>
      <w:bCs/>
      <w:sz w:val="28"/>
      <w:szCs w:val="28"/>
    </w:rPr>
  </w:style>
  <w:style w:type="paragraph" w:customStyle="1" w:styleId="41">
    <w:name w:val="Заголовок 41"/>
    <w:basedOn w:val="a1"/>
    <w:uiPriority w:val="1"/>
    <w:qFormat/>
    <w:rsid w:val="005C5AB5"/>
    <w:pPr>
      <w:ind w:left="220"/>
      <w:outlineLvl w:val="4"/>
    </w:pPr>
    <w:rPr>
      <w:b/>
      <w:bCs/>
      <w:i/>
      <w:sz w:val="28"/>
      <w:szCs w:val="28"/>
    </w:rPr>
  </w:style>
  <w:style w:type="paragraph" w:styleId="a7">
    <w:name w:val="List Paragraph"/>
    <w:aliases w:val="мой,Bullet List,FooterText,numbered,List Paragraph1,Абзац списка основной,List Paragraph,Имя рисунка,Введение,Варианты ответов,Второй абзац списка"/>
    <w:basedOn w:val="a1"/>
    <w:link w:val="a8"/>
    <w:uiPriority w:val="1"/>
    <w:qFormat/>
    <w:rsid w:val="005C5AB5"/>
    <w:pPr>
      <w:ind w:left="1214" w:hanging="286"/>
      <w:jc w:val="both"/>
    </w:pPr>
  </w:style>
  <w:style w:type="paragraph" w:customStyle="1" w:styleId="TableParagraph">
    <w:name w:val="Table Paragraph"/>
    <w:basedOn w:val="a1"/>
    <w:uiPriority w:val="1"/>
    <w:qFormat/>
    <w:rsid w:val="005C5AB5"/>
    <w:pPr>
      <w:ind w:left="107"/>
    </w:pPr>
  </w:style>
  <w:style w:type="paragraph" w:styleId="a9">
    <w:name w:val="Balloon Text"/>
    <w:basedOn w:val="a1"/>
    <w:link w:val="aa"/>
    <w:unhideWhenUsed/>
    <w:rsid w:val="005C5AB5"/>
    <w:rPr>
      <w:rFonts w:ascii="Tahoma" w:hAnsi="Tahoma" w:cs="Tahoma"/>
      <w:sz w:val="16"/>
      <w:szCs w:val="16"/>
    </w:rPr>
  </w:style>
  <w:style w:type="character" w:customStyle="1" w:styleId="aa">
    <w:name w:val="Текст выноски Знак"/>
    <w:basedOn w:val="a2"/>
    <w:link w:val="a9"/>
    <w:rsid w:val="005C5AB5"/>
    <w:rPr>
      <w:rFonts w:ascii="Tahoma" w:eastAsia="Times New Roman" w:hAnsi="Tahoma" w:cs="Tahoma"/>
      <w:sz w:val="16"/>
      <w:szCs w:val="16"/>
      <w:lang w:eastAsia="ru-RU" w:bidi="ru-RU"/>
    </w:rPr>
  </w:style>
  <w:style w:type="table" w:styleId="ab">
    <w:name w:val="Table Grid"/>
    <w:basedOn w:val="a3"/>
    <w:uiPriority w:val="59"/>
    <w:rsid w:val="005C5AB5"/>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aliases w:val="Основной текст 1,Основной текст лево,Основной текст с отступом Знак Знак"/>
    <w:basedOn w:val="a1"/>
    <w:link w:val="ad"/>
    <w:rsid w:val="005C5AB5"/>
    <w:pPr>
      <w:widowControl/>
      <w:autoSpaceDE/>
      <w:autoSpaceDN/>
      <w:spacing w:after="120"/>
      <w:ind w:left="283"/>
    </w:pPr>
    <w:rPr>
      <w:sz w:val="24"/>
      <w:szCs w:val="24"/>
      <w:lang w:bidi="ar-SA"/>
    </w:rPr>
  </w:style>
  <w:style w:type="character" w:customStyle="1" w:styleId="ad">
    <w:name w:val="Основной текст с отступом Знак"/>
    <w:aliases w:val="Основной текст 1 Знак,Основной текст лево Знак,Основной текст с отступом Знак Знак Знак"/>
    <w:basedOn w:val="a2"/>
    <w:link w:val="ac"/>
    <w:rsid w:val="005C5AB5"/>
    <w:rPr>
      <w:rFonts w:ascii="Times New Roman" w:eastAsia="Times New Roman" w:hAnsi="Times New Roman" w:cs="Times New Roman"/>
      <w:sz w:val="24"/>
      <w:szCs w:val="24"/>
      <w:lang w:eastAsia="ru-RU"/>
    </w:rPr>
  </w:style>
  <w:style w:type="paragraph" w:styleId="ae">
    <w:name w:val="Normal (Web)"/>
    <w:aliases w:val="Обычный (Web),Обычный (веб)3"/>
    <w:basedOn w:val="a1"/>
    <w:link w:val="af"/>
    <w:uiPriority w:val="99"/>
    <w:qFormat/>
    <w:rsid w:val="005C5AB5"/>
    <w:pPr>
      <w:widowControl/>
      <w:autoSpaceDE/>
      <w:autoSpaceDN/>
      <w:spacing w:before="100" w:beforeAutospacing="1" w:after="100" w:afterAutospacing="1"/>
    </w:pPr>
    <w:rPr>
      <w:sz w:val="24"/>
      <w:szCs w:val="24"/>
      <w:lang w:bidi="ar-SA"/>
    </w:rPr>
  </w:style>
  <w:style w:type="character" w:styleId="af0">
    <w:name w:val="Hyperlink"/>
    <w:basedOn w:val="a2"/>
    <w:uiPriority w:val="99"/>
    <w:unhideWhenUsed/>
    <w:rsid w:val="005C5AB5"/>
    <w:rPr>
      <w:color w:val="0000FF"/>
      <w:u w:val="single"/>
    </w:rPr>
  </w:style>
  <w:style w:type="paragraph" w:styleId="af1">
    <w:name w:val="TOC Heading"/>
    <w:basedOn w:val="1"/>
    <w:next w:val="a1"/>
    <w:uiPriority w:val="39"/>
    <w:unhideWhenUsed/>
    <w:qFormat/>
    <w:rsid w:val="005C5AB5"/>
    <w:pPr>
      <w:widowControl/>
      <w:autoSpaceDE/>
      <w:autoSpaceDN/>
      <w:spacing w:line="276" w:lineRule="auto"/>
      <w:outlineLvl w:val="9"/>
    </w:pPr>
    <w:rPr>
      <w:lang w:eastAsia="en-US" w:bidi="ar-SA"/>
    </w:rPr>
  </w:style>
  <w:style w:type="paragraph" w:styleId="32">
    <w:name w:val="toc 3"/>
    <w:basedOn w:val="a1"/>
    <w:next w:val="a1"/>
    <w:autoRedefine/>
    <w:uiPriority w:val="39"/>
    <w:unhideWhenUsed/>
    <w:rsid w:val="005C5AB5"/>
    <w:pPr>
      <w:tabs>
        <w:tab w:val="right" w:leader="dot" w:pos="10260"/>
      </w:tabs>
      <w:spacing w:after="100"/>
    </w:pPr>
  </w:style>
  <w:style w:type="paragraph" w:styleId="12">
    <w:name w:val="toc 1"/>
    <w:basedOn w:val="a1"/>
    <w:next w:val="a1"/>
    <w:autoRedefine/>
    <w:uiPriority w:val="39"/>
    <w:unhideWhenUsed/>
    <w:qFormat/>
    <w:rsid w:val="00A6626C"/>
    <w:pPr>
      <w:tabs>
        <w:tab w:val="right" w:leader="dot" w:pos="10065"/>
      </w:tabs>
      <w:spacing w:after="100"/>
      <w:jc w:val="both"/>
    </w:pPr>
  </w:style>
  <w:style w:type="paragraph" w:styleId="33">
    <w:name w:val="Body Text 3"/>
    <w:basedOn w:val="a1"/>
    <w:link w:val="34"/>
    <w:rsid w:val="005C5AB5"/>
    <w:pPr>
      <w:widowControl/>
      <w:autoSpaceDE/>
      <w:autoSpaceDN/>
      <w:spacing w:after="120"/>
    </w:pPr>
    <w:rPr>
      <w:sz w:val="16"/>
      <w:szCs w:val="16"/>
      <w:lang w:bidi="ar-SA"/>
    </w:rPr>
  </w:style>
  <w:style w:type="character" w:customStyle="1" w:styleId="34">
    <w:name w:val="Основной текст 3 Знак"/>
    <w:basedOn w:val="a2"/>
    <w:link w:val="33"/>
    <w:rsid w:val="005C5AB5"/>
    <w:rPr>
      <w:rFonts w:ascii="Times New Roman" w:eastAsia="Times New Roman" w:hAnsi="Times New Roman" w:cs="Times New Roman"/>
      <w:sz w:val="16"/>
      <w:szCs w:val="16"/>
      <w:lang w:eastAsia="ru-RU"/>
    </w:rPr>
  </w:style>
  <w:style w:type="paragraph" w:styleId="24">
    <w:name w:val="Body Text 2"/>
    <w:basedOn w:val="a1"/>
    <w:link w:val="25"/>
    <w:unhideWhenUsed/>
    <w:rsid w:val="005C5AB5"/>
    <w:pPr>
      <w:spacing w:after="120" w:line="480" w:lineRule="auto"/>
    </w:pPr>
  </w:style>
  <w:style w:type="character" w:customStyle="1" w:styleId="25">
    <w:name w:val="Основной текст 2 Знак"/>
    <w:basedOn w:val="a2"/>
    <w:link w:val="24"/>
    <w:rsid w:val="005C5AB5"/>
    <w:rPr>
      <w:rFonts w:ascii="Times New Roman" w:eastAsia="Times New Roman" w:hAnsi="Times New Roman" w:cs="Times New Roman"/>
      <w:lang w:eastAsia="ru-RU" w:bidi="ru-RU"/>
    </w:rPr>
  </w:style>
  <w:style w:type="paragraph" w:styleId="35">
    <w:name w:val="Body Text Indent 3"/>
    <w:basedOn w:val="a1"/>
    <w:link w:val="36"/>
    <w:rsid w:val="005C5AB5"/>
    <w:pPr>
      <w:widowControl/>
      <w:autoSpaceDE/>
      <w:autoSpaceDN/>
      <w:spacing w:after="120"/>
      <w:ind w:left="283"/>
    </w:pPr>
    <w:rPr>
      <w:sz w:val="16"/>
      <w:szCs w:val="16"/>
      <w:lang w:bidi="ar-SA"/>
    </w:rPr>
  </w:style>
  <w:style w:type="character" w:customStyle="1" w:styleId="36">
    <w:name w:val="Основной текст с отступом 3 Знак"/>
    <w:basedOn w:val="a2"/>
    <w:link w:val="35"/>
    <w:rsid w:val="005C5AB5"/>
    <w:rPr>
      <w:rFonts w:ascii="Times New Roman" w:eastAsia="Times New Roman" w:hAnsi="Times New Roman" w:cs="Times New Roman"/>
      <w:sz w:val="16"/>
      <w:szCs w:val="16"/>
      <w:lang w:eastAsia="ru-RU"/>
    </w:rPr>
  </w:style>
  <w:style w:type="paragraph" w:customStyle="1" w:styleId="311">
    <w:name w:val="Заголовок 3.1"/>
    <w:basedOn w:val="30"/>
    <w:qFormat/>
    <w:rsid w:val="005C5AB5"/>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6">
    <w:name w:val="toc 2"/>
    <w:basedOn w:val="a1"/>
    <w:next w:val="a1"/>
    <w:autoRedefine/>
    <w:uiPriority w:val="39"/>
    <w:unhideWhenUsed/>
    <w:rsid w:val="005C5AB5"/>
    <w:pPr>
      <w:spacing w:after="100"/>
      <w:ind w:left="220"/>
    </w:pPr>
  </w:style>
  <w:style w:type="character" w:customStyle="1" w:styleId="hl">
    <w:name w:val="hl"/>
    <w:basedOn w:val="a2"/>
    <w:rsid w:val="005C5AB5"/>
  </w:style>
  <w:style w:type="table" w:customStyle="1" w:styleId="13">
    <w:name w:val="Сетка таблицы1"/>
    <w:basedOn w:val="a3"/>
    <w:next w:val="ab"/>
    <w:uiPriority w:val="59"/>
    <w:rsid w:val="005C5AB5"/>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2"/>
    <w:uiPriority w:val="99"/>
    <w:unhideWhenUsed/>
    <w:rsid w:val="005C5AB5"/>
    <w:rPr>
      <w:color w:val="800080"/>
      <w:u w:val="single"/>
    </w:rPr>
  </w:style>
  <w:style w:type="paragraph" w:customStyle="1" w:styleId="xl63">
    <w:name w:val="xl63"/>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1"/>
    <w:rsid w:val="005C5AB5"/>
    <w:pPr>
      <w:widowControl/>
      <w:autoSpaceDE/>
      <w:autoSpaceDN/>
      <w:spacing w:before="100" w:beforeAutospacing="1" w:after="100" w:afterAutospacing="1"/>
      <w:jc w:val="center"/>
    </w:pPr>
    <w:rPr>
      <w:sz w:val="24"/>
      <w:szCs w:val="24"/>
      <w:lang w:bidi="ar-SA"/>
    </w:rPr>
  </w:style>
  <w:style w:type="paragraph" w:customStyle="1" w:styleId="xl66">
    <w:name w:val="xl66"/>
    <w:basedOn w:val="a1"/>
    <w:rsid w:val="005C5AB5"/>
    <w:pPr>
      <w:widowControl/>
      <w:autoSpaceDE/>
      <w:autoSpaceDN/>
      <w:spacing w:before="100" w:beforeAutospacing="1" w:after="100" w:afterAutospacing="1"/>
    </w:pPr>
    <w:rPr>
      <w:sz w:val="24"/>
      <w:szCs w:val="24"/>
      <w:lang w:bidi="ar-SA"/>
    </w:rPr>
  </w:style>
  <w:style w:type="paragraph" w:customStyle="1" w:styleId="xl67">
    <w:name w:val="xl67"/>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8">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7"/>
    <w:uiPriority w:val="34"/>
    <w:rsid w:val="005C5AB5"/>
    <w:rPr>
      <w:rFonts w:ascii="Times New Roman" w:eastAsia="Times New Roman" w:hAnsi="Times New Roman" w:cs="Times New Roman"/>
      <w:lang w:eastAsia="ru-RU" w:bidi="ru-RU"/>
    </w:rPr>
  </w:style>
  <w:style w:type="paragraph" w:styleId="af3">
    <w:name w:val="header"/>
    <w:aliases w:val=" Знак4"/>
    <w:basedOn w:val="a1"/>
    <w:link w:val="af4"/>
    <w:uiPriority w:val="99"/>
    <w:unhideWhenUsed/>
    <w:rsid w:val="005C5AB5"/>
    <w:pPr>
      <w:tabs>
        <w:tab w:val="center" w:pos="4677"/>
        <w:tab w:val="right" w:pos="9355"/>
      </w:tabs>
    </w:pPr>
  </w:style>
  <w:style w:type="character" w:customStyle="1" w:styleId="af4">
    <w:name w:val="Верхний колонтитул Знак"/>
    <w:aliases w:val=" Знак4 Знак"/>
    <w:basedOn w:val="a2"/>
    <w:link w:val="af3"/>
    <w:uiPriority w:val="99"/>
    <w:rsid w:val="005C5AB5"/>
    <w:rPr>
      <w:rFonts w:ascii="Times New Roman" w:eastAsia="Times New Roman" w:hAnsi="Times New Roman" w:cs="Times New Roman"/>
      <w:lang w:eastAsia="ru-RU" w:bidi="ru-RU"/>
    </w:rPr>
  </w:style>
  <w:style w:type="paragraph" w:styleId="af5">
    <w:name w:val="footer"/>
    <w:basedOn w:val="a1"/>
    <w:link w:val="af6"/>
    <w:uiPriority w:val="99"/>
    <w:unhideWhenUsed/>
    <w:rsid w:val="005C5AB5"/>
    <w:pPr>
      <w:tabs>
        <w:tab w:val="center" w:pos="4677"/>
        <w:tab w:val="right" w:pos="9355"/>
      </w:tabs>
    </w:pPr>
  </w:style>
  <w:style w:type="character" w:customStyle="1" w:styleId="af6">
    <w:name w:val="Нижний колонтитул Знак"/>
    <w:basedOn w:val="a2"/>
    <w:link w:val="af5"/>
    <w:uiPriority w:val="99"/>
    <w:rsid w:val="005C5AB5"/>
    <w:rPr>
      <w:rFonts w:ascii="Times New Roman" w:eastAsia="Times New Roman" w:hAnsi="Times New Roman" w:cs="Times New Roman"/>
      <w:lang w:eastAsia="ru-RU" w:bidi="ru-RU"/>
    </w:rPr>
  </w:style>
  <w:style w:type="paragraph" w:customStyle="1" w:styleId="af7">
    <w:name w:val="Абзац"/>
    <w:basedOn w:val="a1"/>
    <w:link w:val="af8"/>
    <w:uiPriority w:val="99"/>
    <w:qFormat/>
    <w:rsid w:val="005C5AB5"/>
    <w:pPr>
      <w:widowControl/>
      <w:autoSpaceDE/>
      <w:autoSpaceDN/>
      <w:spacing w:before="120" w:after="60"/>
      <w:ind w:firstLine="567"/>
      <w:jc w:val="both"/>
    </w:pPr>
    <w:rPr>
      <w:rFonts w:asciiTheme="minorHAnsi" w:hAnsiTheme="minorHAnsi"/>
      <w:sz w:val="24"/>
      <w:szCs w:val="24"/>
      <w:lang w:bidi="ar-SA"/>
    </w:rPr>
  </w:style>
  <w:style w:type="character" w:customStyle="1" w:styleId="af8">
    <w:name w:val="Абзац Знак"/>
    <w:link w:val="af7"/>
    <w:uiPriority w:val="99"/>
    <w:rsid w:val="005C5AB5"/>
    <w:rPr>
      <w:rFonts w:eastAsia="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qFormat/>
    <w:rsid w:val="005C5AB5"/>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7"/>
    <w:link w:val="G0"/>
    <w:qFormat/>
    <w:rsid w:val="005C5AB5"/>
    <w:rPr>
      <w:rFonts w:ascii="Calibri" w:hAnsi="Calibri"/>
      <w:lang w:eastAsia="ar-SA" w:bidi="en-US"/>
    </w:rPr>
  </w:style>
  <w:style w:type="character" w:customStyle="1" w:styleId="G0">
    <w:name w:val="G_Обычный текст Знак"/>
    <w:link w:val="G"/>
    <w:rsid w:val="005C5AB5"/>
    <w:rPr>
      <w:rFonts w:ascii="Calibri" w:eastAsia="Times New Roman" w:hAnsi="Calibri" w:cs="Times New Roman"/>
      <w:sz w:val="24"/>
      <w:szCs w:val="24"/>
      <w:lang w:eastAsia="ar-SA" w:bidi="en-US"/>
    </w:rPr>
  </w:style>
  <w:style w:type="paragraph" w:customStyle="1" w:styleId="Default">
    <w:name w:val="Default"/>
    <w:rsid w:val="00057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4E2338"/>
  </w:style>
  <w:style w:type="paragraph" w:customStyle="1" w:styleId="S">
    <w:name w:val="S_Обычный жирный"/>
    <w:basedOn w:val="a1"/>
    <w:link w:val="S0"/>
    <w:qFormat/>
    <w:rsid w:val="00B610BF"/>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0BF"/>
    <w:rPr>
      <w:rFonts w:ascii="Times New Roman" w:eastAsia="Times New Roman" w:hAnsi="Times New Roman" w:cs="Times New Roman"/>
      <w:sz w:val="28"/>
      <w:szCs w:val="24"/>
    </w:rPr>
  </w:style>
  <w:style w:type="paragraph" w:customStyle="1" w:styleId="ConsPlusNormal">
    <w:name w:val="ConsPlusNormal"/>
    <w:link w:val="ConsPlusNormal0"/>
    <w:rsid w:val="007E4E64"/>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0">
    <w:name w:val="ConsPlusNormal Знак"/>
    <w:link w:val="ConsPlusNormal"/>
    <w:locked/>
    <w:rsid w:val="007E4E64"/>
    <w:rPr>
      <w:rFonts w:ascii="Arial" w:eastAsia="Times New Roman" w:hAnsi="Arial" w:cs="Arial"/>
      <w:szCs w:val="20"/>
      <w:lang w:eastAsia="ru-RU"/>
    </w:rPr>
  </w:style>
  <w:style w:type="paragraph" w:customStyle="1" w:styleId="S1">
    <w:name w:val="S_Титульный"/>
    <w:basedOn w:val="a1"/>
    <w:rsid w:val="007E4E64"/>
    <w:pPr>
      <w:widowControl/>
      <w:autoSpaceDE/>
      <w:autoSpaceDN/>
      <w:spacing w:line="360" w:lineRule="auto"/>
      <w:ind w:left="3240"/>
      <w:jc w:val="right"/>
    </w:pPr>
    <w:rPr>
      <w:b/>
      <w:sz w:val="32"/>
      <w:szCs w:val="32"/>
      <w:lang w:bidi="ar-SA"/>
    </w:rPr>
  </w:style>
  <w:style w:type="character" w:customStyle="1" w:styleId="50">
    <w:name w:val="Заголовок 5 Знак"/>
    <w:basedOn w:val="a2"/>
    <w:link w:val="5"/>
    <w:rsid w:val="000F0260"/>
    <w:rPr>
      <w:rFonts w:ascii="Times New Roman" w:eastAsia="Times New Roman" w:hAnsi="Times New Roman" w:cs="Times New Roman"/>
      <w:color w:val="000000"/>
      <w:spacing w:val="-1"/>
      <w:sz w:val="24"/>
      <w:szCs w:val="20"/>
      <w:shd w:val="clear" w:color="auto" w:fill="FFFFFF"/>
      <w:lang w:eastAsia="ru-RU"/>
    </w:rPr>
  </w:style>
  <w:style w:type="character" w:customStyle="1" w:styleId="60">
    <w:name w:val="Заголовок 6 Знак"/>
    <w:basedOn w:val="a2"/>
    <w:link w:val="6"/>
    <w:uiPriority w:val="9"/>
    <w:rsid w:val="000F0260"/>
    <w:rPr>
      <w:rFonts w:ascii="Times New Roman" w:eastAsia="Times New Roman" w:hAnsi="Times New Roman" w:cs="Times New Roman"/>
      <w:b/>
      <w:bCs/>
      <w:lang w:eastAsia="ru-RU"/>
    </w:rPr>
  </w:style>
  <w:style w:type="character" w:customStyle="1" w:styleId="70">
    <w:name w:val="Заголовок 7 Знак"/>
    <w:basedOn w:val="a2"/>
    <w:link w:val="7"/>
    <w:rsid w:val="000F0260"/>
    <w:rPr>
      <w:rFonts w:ascii="Times New Roman" w:eastAsia="Times New Roman" w:hAnsi="Times New Roman" w:cs="Times New Roman"/>
      <w:b/>
      <w:color w:val="000000"/>
      <w:spacing w:val="-1"/>
      <w:sz w:val="24"/>
      <w:szCs w:val="20"/>
      <w:shd w:val="clear" w:color="auto" w:fill="FFFFFF"/>
      <w:lang w:eastAsia="ru-RU"/>
    </w:rPr>
  </w:style>
  <w:style w:type="character" w:customStyle="1" w:styleId="80">
    <w:name w:val="Заголовок 8 Знак"/>
    <w:basedOn w:val="a2"/>
    <w:link w:val="8"/>
    <w:rsid w:val="000F0260"/>
    <w:rPr>
      <w:rFonts w:ascii="Times New Roman" w:eastAsia="Times New Roman" w:hAnsi="Times New Roman" w:cs="Times New Roman"/>
      <w:b/>
      <w:color w:val="000000"/>
      <w:spacing w:val="-3"/>
      <w:sz w:val="28"/>
      <w:szCs w:val="20"/>
      <w:shd w:val="clear" w:color="auto" w:fill="FFFFFF"/>
      <w:lang w:eastAsia="ru-RU"/>
    </w:rPr>
  </w:style>
  <w:style w:type="character" w:customStyle="1" w:styleId="90">
    <w:name w:val="Заголовок 9 Знак"/>
    <w:basedOn w:val="a2"/>
    <w:link w:val="9"/>
    <w:uiPriority w:val="9"/>
    <w:rsid w:val="000F0260"/>
    <w:rPr>
      <w:rFonts w:ascii="Arial" w:eastAsia="Times New Roman" w:hAnsi="Arial" w:cs="Arial"/>
      <w:lang w:eastAsia="ru-RU"/>
    </w:rPr>
  </w:style>
  <w:style w:type="character" w:styleId="afa">
    <w:name w:val="Placeholder Text"/>
    <w:basedOn w:val="a2"/>
    <w:uiPriority w:val="99"/>
    <w:semiHidden/>
    <w:rsid w:val="000F0260"/>
    <w:rPr>
      <w:color w:val="808080"/>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fc"/>
    <w:rsid w:val="000F0260"/>
    <w:pPr>
      <w:widowControl/>
      <w:overflowPunct w:val="0"/>
      <w:adjustRightInd w:val="0"/>
      <w:ind w:firstLine="709"/>
      <w:jc w:val="both"/>
      <w:textAlignment w:val="baseline"/>
    </w:pPr>
    <w:rPr>
      <w:sz w:val="20"/>
      <w:szCs w:val="20"/>
      <w:lang w:bidi="ar-SA"/>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2"/>
    <w:link w:val="afb"/>
    <w:rsid w:val="000F0260"/>
    <w:rPr>
      <w:rFonts w:ascii="Times New Roman" w:eastAsia="Times New Roman" w:hAnsi="Times New Roman" w:cs="Times New Roman"/>
      <w:sz w:val="20"/>
      <w:szCs w:val="20"/>
      <w:lang w:eastAsia="ru-RU"/>
    </w:rPr>
  </w:style>
  <w:style w:type="character" w:styleId="afd">
    <w:name w:val="footnote reference"/>
    <w:rsid w:val="000F0260"/>
    <w:rPr>
      <w:vertAlign w:val="superscript"/>
    </w:rPr>
  </w:style>
  <w:style w:type="paragraph" w:styleId="afe">
    <w:name w:val="Title"/>
    <w:aliases w:val="Çàãîëîâîê,Название таб,Таблица № Знак,Название таб Знак,Таблица №"/>
    <w:basedOn w:val="a1"/>
    <w:link w:val="aff"/>
    <w:qFormat/>
    <w:rsid w:val="000F0260"/>
    <w:pPr>
      <w:widowControl/>
      <w:autoSpaceDE/>
      <w:autoSpaceDN/>
      <w:jc w:val="center"/>
    </w:pPr>
    <w:rPr>
      <w:b/>
      <w:bCs/>
      <w:sz w:val="28"/>
      <w:szCs w:val="24"/>
      <w:lang w:bidi="ar-SA"/>
    </w:rPr>
  </w:style>
  <w:style w:type="character" w:customStyle="1" w:styleId="aff">
    <w:name w:val="Название Знак"/>
    <w:aliases w:val="Çàãîëîâîê Знак,Название таб Знак2,Таблица № Знак Знак1,Название таб Знак Знак1,Таблица № Знак2"/>
    <w:basedOn w:val="a2"/>
    <w:link w:val="afe"/>
    <w:rsid w:val="000F0260"/>
    <w:rPr>
      <w:rFonts w:ascii="Times New Roman" w:eastAsia="Times New Roman" w:hAnsi="Times New Roman" w:cs="Times New Roman"/>
      <w:b/>
      <w:bCs/>
      <w:sz w:val="28"/>
      <w:szCs w:val="24"/>
      <w:lang w:eastAsia="ru-RU"/>
    </w:rPr>
  </w:style>
  <w:style w:type="character" w:customStyle="1" w:styleId="14">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rsid w:val="000F0260"/>
    <w:rPr>
      <w:rFonts w:ascii="Times New Roman" w:eastAsia="Times New Roman" w:hAnsi="Times New Roman" w:cs="Times New Roman"/>
      <w:sz w:val="24"/>
      <w:szCs w:val="24"/>
      <w:lang w:eastAsia="ru-RU"/>
    </w:rPr>
  </w:style>
  <w:style w:type="paragraph" w:styleId="28">
    <w:name w:val="Body Text Indent 2"/>
    <w:basedOn w:val="a1"/>
    <w:link w:val="29"/>
    <w:uiPriority w:val="99"/>
    <w:rsid w:val="000F0260"/>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2"/>
    <w:link w:val="28"/>
    <w:uiPriority w:val="99"/>
    <w:rsid w:val="000F0260"/>
    <w:rPr>
      <w:rFonts w:ascii="Times New Roman" w:eastAsia="Times New Roman" w:hAnsi="Times New Roman" w:cs="Times New Roman"/>
      <w:sz w:val="24"/>
      <w:szCs w:val="24"/>
      <w:lang w:eastAsia="ru-RU"/>
    </w:rPr>
  </w:style>
  <w:style w:type="paragraph" w:customStyle="1" w:styleId="ConsPlusNonformat">
    <w:name w:val="ConsPlusNonformat"/>
    <w:rsid w:val="000F0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0F0260"/>
    <w:pPr>
      <w:widowControl/>
      <w:autoSpaceDE/>
      <w:autoSpaceDN/>
      <w:ind w:firstLine="539"/>
      <w:jc w:val="both"/>
    </w:pPr>
    <w:rPr>
      <w:color w:val="000000"/>
      <w:sz w:val="18"/>
      <w:szCs w:val="18"/>
      <w:lang w:bidi="ar-SA"/>
    </w:rPr>
  </w:style>
  <w:style w:type="paragraph" w:customStyle="1" w:styleId="15">
    <w:name w:val="Титул1"/>
    <w:basedOn w:val="a1"/>
    <w:autoRedefine/>
    <w:rsid w:val="000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88"/>
      <w:jc w:val="right"/>
    </w:pPr>
    <w:rPr>
      <w:i/>
      <w:sz w:val="24"/>
      <w:szCs w:val="20"/>
      <w:lang w:bidi="ar-SA"/>
    </w:rPr>
  </w:style>
  <w:style w:type="paragraph" w:customStyle="1" w:styleId="r">
    <w:name w:val="r"/>
    <w:basedOn w:val="a1"/>
    <w:rsid w:val="000F0260"/>
    <w:pPr>
      <w:widowControl/>
      <w:autoSpaceDE/>
      <w:autoSpaceDN/>
      <w:jc w:val="right"/>
    </w:pPr>
    <w:rPr>
      <w:color w:val="000000"/>
      <w:sz w:val="24"/>
      <w:szCs w:val="24"/>
      <w:lang w:bidi="ar-SA"/>
    </w:rPr>
  </w:style>
  <w:style w:type="paragraph" w:customStyle="1" w:styleId="aff0">
    <w:name w:val="Краткий обратный адрес"/>
    <w:basedOn w:val="a1"/>
    <w:rsid w:val="000F0260"/>
    <w:pPr>
      <w:widowControl/>
      <w:autoSpaceDE/>
      <w:autoSpaceDN/>
    </w:pPr>
    <w:rPr>
      <w:sz w:val="24"/>
      <w:szCs w:val="24"/>
      <w:lang w:bidi="ar-SA"/>
    </w:rPr>
  </w:style>
  <w:style w:type="paragraph" w:customStyle="1" w:styleId="211">
    <w:name w:val="Основной текст 21"/>
    <w:basedOn w:val="a1"/>
    <w:rsid w:val="000F0260"/>
    <w:pPr>
      <w:widowControl/>
      <w:overflowPunct w:val="0"/>
      <w:adjustRightInd w:val="0"/>
      <w:ind w:firstLine="709"/>
      <w:jc w:val="both"/>
      <w:textAlignment w:val="baseline"/>
    </w:pPr>
    <w:rPr>
      <w:sz w:val="28"/>
      <w:szCs w:val="20"/>
      <w:lang w:bidi="ar-SA"/>
    </w:rPr>
  </w:style>
  <w:style w:type="paragraph" w:customStyle="1" w:styleId="Oaae11">
    <w:name w:val="Oaae11"/>
    <w:basedOn w:val="a1"/>
    <w:rsid w:val="000F0260"/>
    <w:pPr>
      <w:overflowPunct w:val="0"/>
      <w:adjustRightInd w:val="0"/>
      <w:jc w:val="center"/>
      <w:textAlignment w:val="baseline"/>
    </w:pPr>
    <w:rPr>
      <w:sz w:val="24"/>
      <w:szCs w:val="20"/>
      <w:lang w:bidi="ar-SA"/>
    </w:rPr>
  </w:style>
  <w:style w:type="paragraph" w:customStyle="1" w:styleId="ConsNonformat">
    <w:name w:val="ConsNonformat"/>
    <w:rsid w:val="000F02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02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F02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0F0260"/>
    <w:rPr>
      <w:rFonts w:ascii="Arial" w:hAnsi="Arial" w:cs="Arial"/>
      <w:b/>
      <w:bCs/>
      <w:i/>
      <w:iCs/>
      <w:sz w:val="28"/>
      <w:szCs w:val="28"/>
      <w:lang w:val="ru-RU" w:eastAsia="ru-RU" w:bidi="ar-SA"/>
    </w:rPr>
  </w:style>
  <w:style w:type="paragraph" w:customStyle="1" w:styleId="consplusnormal1">
    <w:name w:val="consplusnormal"/>
    <w:basedOn w:val="a1"/>
    <w:rsid w:val="000F0260"/>
    <w:pPr>
      <w:widowControl/>
      <w:ind w:firstLine="720"/>
    </w:pPr>
    <w:rPr>
      <w:rFonts w:ascii="Arial" w:eastAsia="Calibri" w:hAnsi="Arial" w:cs="Arial"/>
      <w:sz w:val="20"/>
      <w:szCs w:val="20"/>
      <w:lang w:bidi="ar-SA"/>
    </w:rPr>
  </w:style>
  <w:style w:type="paragraph" w:customStyle="1" w:styleId="ConsPlusCell">
    <w:name w:val="ConsPlusCell"/>
    <w:uiPriority w:val="99"/>
    <w:rsid w:val="000F02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eport">
    <w:name w:val="Report"/>
    <w:basedOn w:val="a1"/>
    <w:rsid w:val="000F0260"/>
    <w:pPr>
      <w:widowControl/>
      <w:autoSpaceDE/>
      <w:autoSpaceDN/>
      <w:spacing w:line="360" w:lineRule="auto"/>
      <w:ind w:firstLine="567"/>
      <w:jc w:val="both"/>
    </w:pPr>
    <w:rPr>
      <w:sz w:val="24"/>
      <w:szCs w:val="20"/>
      <w:lang w:bidi="ar-SA"/>
    </w:rPr>
  </w:style>
  <w:style w:type="paragraph" w:customStyle="1" w:styleId="312">
    <w:name w:val="Основной текст с отступом 31"/>
    <w:basedOn w:val="a1"/>
    <w:rsid w:val="000F0260"/>
    <w:pPr>
      <w:widowControl/>
      <w:suppressAutoHyphens/>
      <w:autoSpaceDE/>
      <w:autoSpaceDN/>
      <w:spacing w:after="120"/>
      <w:ind w:left="283"/>
    </w:pPr>
    <w:rPr>
      <w:sz w:val="16"/>
      <w:szCs w:val="16"/>
      <w:lang w:eastAsia="ar-SA" w:bidi="ar-SA"/>
    </w:rPr>
  </w:style>
  <w:style w:type="paragraph" w:customStyle="1" w:styleId="aff2">
    <w:name w:val="Основной"/>
    <w:basedOn w:val="ac"/>
    <w:rsid w:val="000F0260"/>
  </w:style>
  <w:style w:type="paragraph" w:customStyle="1" w:styleId="OTCHET00">
    <w:name w:val="OTCHET_00"/>
    <w:basedOn w:val="21"/>
    <w:rsid w:val="000F0260"/>
    <w:pPr>
      <w:numPr>
        <w:numId w:val="0"/>
      </w:numPr>
      <w:tabs>
        <w:tab w:val="left" w:pos="709"/>
      </w:tabs>
      <w:spacing w:line="360" w:lineRule="auto"/>
      <w:jc w:val="both"/>
    </w:pPr>
    <w:rPr>
      <w:szCs w:val="20"/>
    </w:rPr>
  </w:style>
  <w:style w:type="paragraph" w:styleId="21">
    <w:name w:val="List Number 2"/>
    <w:basedOn w:val="a1"/>
    <w:rsid w:val="000F0260"/>
    <w:pPr>
      <w:widowControl/>
      <w:numPr>
        <w:numId w:val="1"/>
      </w:numPr>
      <w:autoSpaceDE/>
      <w:autoSpaceDN/>
    </w:pPr>
    <w:rPr>
      <w:sz w:val="24"/>
      <w:szCs w:val="24"/>
      <w:lang w:bidi="ar-SA"/>
    </w:rPr>
  </w:style>
  <w:style w:type="paragraph" w:styleId="aff3">
    <w:name w:val="Subtitle"/>
    <w:basedOn w:val="a1"/>
    <w:link w:val="aff4"/>
    <w:qFormat/>
    <w:rsid w:val="000F0260"/>
    <w:pPr>
      <w:widowControl/>
      <w:autoSpaceDE/>
      <w:autoSpaceDN/>
      <w:jc w:val="center"/>
    </w:pPr>
    <w:rPr>
      <w:rFonts w:ascii="Arial" w:hAnsi="Arial" w:cs="Arial"/>
      <w:sz w:val="24"/>
      <w:szCs w:val="24"/>
      <w:u w:val="single"/>
      <w:lang w:bidi="ar-SA"/>
    </w:rPr>
  </w:style>
  <w:style w:type="character" w:customStyle="1" w:styleId="aff4">
    <w:name w:val="Подзаголовок Знак"/>
    <w:basedOn w:val="a2"/>
    <w:link w:val="aff3"/>
    <w:rsid w:val="000F0260"/>
    <w:rPr>
      <w:rFonts w:ascii="Arial" w:eastAsia="Times New Roman" w:hAnsi="Arial" w:cs="Arial"/>
      <w:sz w:val="24"/>
      <w:szCs w:val="24"/>
      <w:u w:val="single"/>
      <w:lang w:eastAsia="ru-RU"/>
    </w:rPr>
  </w:style>
  <w:style w:type="paragraph" w:customStyle="1" w:styleId="16">
    <w:name w:val="Обычный1"/>
    <w:link w:val="Normal"/>
    <w:rsid w:val="000F0260"/>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0F026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16"/>
    <w:rsid w:val="000F0260"/>
    <w:pPr>
      <w:ind w:left="-113" w:right="-113"/>
      <w:jc w:val="center"/>
    </w:pPr>
    <w:rPr>
      <w:b/>
      <w:bCs/>
      <w:sz w:val="20"/>
    </w:rPr>
  </w:style>
  <w:style w:type="paragraph" w:customStyle="1" w:styleId="10-021">
    <w:name w:val="Стиль 10 пт полужирный По центру Слева:  -02 см Первая строка:...1"/>
    <w:basedOn w:val="a1"/>
    <w:rsid w:val="000F0260"/>
    <w:pPr>
      <w:adjustRightInd w:val="0"/>
      <w:ind w:left="-113" w:right="-113"/>
      <w:jc w:val="center"/>
    </w:pPr>
    <w:rPr>
      <w:b/>
      <w:bCs/>
      <w:sz w:val="20"/>
      <w:szCs w:val="20"/>
      <w:lang w:bidi="ar-SA"/>
    </w:rPr>
  </w:style>
  <w:style w:type="numbering" w:customStyle="1" w:styleId="20">
    <w:name w:val="Стиль маркированный2"/>
    <w:basedOn w:val="a4"/>
    <w:rsid w:val="000F0260"/>
    <w:pPr>
      <w:numPr>
        <w:numId w:val="2"/>
      </w:numPr>
    </w:pPr>
  </w:style>
  <w:style w:type="character" w:styleId="aff5">
    <w:name w:val="page number"/>
    <w:basedOn w:val="a2"/>
    <w:rsid w:val="000F0260"/>
  </w:style>
  <w:style w:type="numbering" w:customStyle="1" w:styleId="a0">
    <w:name w:val="Стиль нумерованный"/>
    <w:basedOn w:val="a4"/>
    <w:rsid w:val="000F0260"/>
    <w:pPr>
      <w:numPr>
        <w:numId w:val="3"/>
      </w:numPr>
    </w:pPr>
  </w:style>
  <w:style w:type="numbering" w:customStyle="1" w:styleId="3">
    <w:name w:val="Стиль маркированный3"/>
    <w:basedOn w:val="a4"/>
    <w:rsid w:val="000F0260"/>
    <w:pPr>
      <w:numPr>
        <w:numId w:val="4"/>
      </w:numPr>
    </w:pPr>
  </w:style>
  <w:style w:type="paragraph" w:customStyle="1" w:styleId="up1">
    <w:name w:val="up1"/>
    <w:basedOn w:val="a1"/>
    <w:rsid w:val="000F0260"/>
    <w:pPr>
      <w:widowControl/>
      <w:autoSpaceDE/>
      <w:autoSpaceDN/>
      <w:spacing w:after="100" w:afterAutospacing="1"/>
      <w:ind w:left="150" w:firstLine="375"/>
    </w:pPr>
    <w:rPr>
      <w:rFonts w:ascii="Arial" w:hAnsi="Arial" w:cs="Arial"/>
      <w:color w:val="000000"/>
      <w:sz w:val="24"/>
      <w:szCs w:val="24"/>
      <w:lang w:bidi="ar-SA"/>
    </w:rPr>
  </w:style>
  <w:style w:type="paragraph" w:styleId="42">
    <w:name w:val="toc 4"/>
    <w:basedOn w:val="a1"/>
    <w:next w:val="a1"/>
    <w:autoRedefine/>
    <w:rsid w:val="000F0260"/>
    <w:pPr>
      <w:widowControl/>
      <w:autoSpaceDE/>
      <w:autoSpaceDN/>
      <w:ind w:left="720"/>
    </w:pPr>
    <w:rPr>
      <w:rFonts w:eastAsia="Calibri"/>
      <w:sz w:val="18"/>
      <w:szCs w:val="18"/>
      <w:lang w:bidi="ar-SA"/>
    </w:rPr>
  </w:style>
  <w:style w:type="paragraph" w:styleId="51">
    <w:name w:val="toc 5"/>
    <w:basedOn w:val="a1"/>
    <w:next w:val="a1"/>
    <w:autoRedefine/>
    <w:rsid w:val="000F0260"/>
    <w:pPr>
      <w:widowControl/>
      <w:autoSpaceDE/>
      <w:autoSpaceDN/>
      <w:ind w:left="960"/>
    </w:pPr>
    <w:rPr>
      <w:rFonts w:eastAsia="Calibri"/>
      <w:sz w:val="18"/>
      <w:szCs w:val="18"/>
      <w:lang w:bidi="ar-SA"/>
    </w:rPr>
  </w:style>
  <w:style w:type="paragraph" w:styleId="61">
    <w:name w:val="toc 6"/>
    <w:basedOn w:val="a1"/>
    <w:next w:val="a1"/>
    <w:autoRedefine/>
    <w:rsid w:val="000F0260"/>
    <w:pPr>
      <w:widowControl/>
      <w:autoSpaceDE/>
      <w:autoSpaceDN/>
      <w:ind w:left="1200"/>
    </w:pPr>
    <w:rPr>
      <w:rFonts w:eastAsia="Calibri"/>
      <w:sz w:val="18"/>
      <w:szCs w:val="18"/>
      <w:lang w:bidi="ar-SA"/>
    </w:rPr>
  </w:style>
  <w:style w:type="paragraph" w:styleId="71">
    <w:name w:val="toc 7"/>
    <w:basedOn w:val="a1"/>
    <w:next w:val="a1"/>
    <w:autoRedefine/>
    <w:rsid w:val="000F0260"/>
    <w:pPr>
      <w:widowControl/>
      <w:autoSpaceDE/>
      <w:autoSpaceDN/>
      <w:ind w:left="1440"/>
    </w:pPr>
    <w:rPr>
      <w:rFonts w:eastAsia="Calibri"/>
      <w:sz w:val="18"/>
      <w:szCs w:val="18"/>
      <w:lang w:bidi="ar-SA"/>
    </w:rPr>
  </w:style>
  <w:style w:type="paragraph" w:styleId="81">
    <w:name w:val="toc 8"/>
    <w:basedOn w:val="a1"/>
    <w:next w:val="a1"/>
    <w:autoRedefine/>
    <w:rsid w:val="000F0260"/>
    <w:pPr>
      <w:widowControl/>
      <w:autoSpaceDE/>
      <w:autoSpaceDN/>
      <w:ind w:left="1680"/>
    </w:pPr>
    <w:rPr>
      <w:rFonts w:eastAsia="Calibri"/>
      <w:sz w:val="18"/>
      <w:szCs w:val="18"/>
      <w:lang w:bidi="ar-SA"/>
    </w:rPr>
  </w:style>
  <w:style w:type="paragraph" w:styleId="91">
    <w:name w:val="toc 9"/>
    <w:basedOn w:val="a1"/>
    <w:next w:val="a1"/>
    <w:autoRedefine/>
    <w:rsid w:val="000F0260"/>
    <w:pPr>
      <w:widowControl/>
      <w:autoSpaceDE/>
      <w:autoSpaceDN/>
      <w:ind w:left="1920"/>
    </w:pPr>
    <w:rPr>
      <w:rFonts w:eastAsia="Calibri"/>
      <w:sz w:val="18"/>
      <w:szCs w:val="18"/>
      <w:lang w:bidi="ar-SA"/>
    </w:rPr>
  </w:style>
  <w:style w:type="paragraph" w:styleId="aff6">
    <w:name w:val="Document Map"/>
    <w:basedOn w:val="a1"/>
    <w:link w:val="aff7"/>
    <w:rsid w:val="000F0260"/>
    <w:pPr>
      <w:widowControl/>
      <w:shd w:val="clear" w:color="auto" w:fill="000080"/>
      <w:autoSpaceDE/>
      <w:autoSpaceDN/>
    </w:pPr>
    <w:rPr>
      <w:rFonts w:ascii="Tahoma" w:hAnsi="Tahoma" w:cs="Tahoma"/>
      <w:sz w:val="20"/>
      <w:szCs w:val="20"/>
      <w:lang w:bidi="ar-SA"/>
    </w:rPr>
  </w:style>
  <w:style w:type="character" w:customStyle="1" w:styleId="aff7">
    <w:name w:val="Схема документа Знак"/>
    <w:basedOn w:val="a2"/>
    <w:link w:val="aff6"/>
    <w:rsid w:val="000F0260"/>
    <w:rPr>
      <w:rFonts w:ascii="Tahoma" w:eastAsia="Times New Roman" w:hAnsi="Tahoma" w:cs="Tahoma"/>
      <w:sz w:val="20"/>
      <w:szCs w:val="20"/>
      <w:shd w:val="clear" w:color="auto" w:fill="000080"/>
      <w:lang w:eastAsia="ru-RU"/>
    </w:rPr>
  </w:style>
  <w:style w:type="character" w:customStyle="1" w:styleId="TitleChar">
    <w:name w:val="Title Char"/>
    <w:locked/>
    <w:rsid w:val="000F0260"/>
    <w:rPr>
      <w:rFonts w:ascii="Times New Roman" w:hAnsi="Times New Roman" w:cs="Times New Roman"/>
      <w:sz w:val="24"/>
    </w:rPr>
  </w:style>
  <w:style w:type="character" w:customStyle="1" w:styleId="BodyTextIndent2Char">
    <w:name w:val="Body Text Indent 2 Char"/>
    <w:locked/>
    <w:rsid w:val="000F0260"/>
    <w:rPr>
      <w:rFonts w:eastAsia="Calibri"/>
      <w:sz w:val="24"/>
      <w:szCs w:val="24"/>
      <w:lang w:val="ru-RU" w:eastAsia="ru-RU" w:bidi="ar-SA"/>
    </w:rPr>
  </w:style>
  <w:style w:type="character" w:customStyle="1" w:styleId="212">
    <w:name w:val="Основной текст 2 Знак1"/>
    <w:basedOn w:val="a2"/>
    <w:rsid w:val="000F0260"/>
    <w:rPr>
      <w:rFonts w:ascii="Times New Roman" w:eastAsia="Times New Roman" w:hAnsi="Times New Roman" w:cs="Times New Roman"/>
      <w:sz w:val="24"/>
      <w:szCs w:val="20"/>
      <w:lang w:eastAsia="ru-RU"/>
    </w:rPr>
  </w:style>
  <w:style w:type="paragraph" w:styleId="aff8">
    <w:name w:val="Block Text"/>
    <w:basedOn w:val="a1"/>
    <w:rsid w:val="000F0260"/>
    <w:pPr>
      <w:shd w:val="clear" w:color="auto" w:fill="FFFFFF"/>
      <w:adjustRightInd w:val="0"/>
      <w:spacing w:before="544"/>
      <w:ind w:left="152" w:right="616" w:firstLine="440"/>
      <w:jc w:val="both"/>
    </w:pPr>
    <w:rPr>
      <w:color w:val="000000"/>
      <w:sz w:val="24"/>
      <w:szCs w:val="20"/>
      <w:lang w:bidi="ar-SA"/>
    </w:rPr>
  </w:style>
  <w:style w:type="paragraph" w:styleId="aff9">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
    <w:basedOn w:val="a1"/>
    <w:link w:val="affa"/>
    <w:rsid w:val="000F0260"/>
    <w:pPr>
      <w:widowControl/>
      <w:autoSpaceDE/>
      <w:autoSpaceDN/>
    </w:pPr>
    <w:rPr>
      <w:rFonts w:ascii="Courier New" w:hAnsi="Courier New" w:cs="Courier New"/>
      <w:sz w:val="20"/>
      <w:szCs w:val="20"/>
      <w:lang w:bidi="ar-SA"/>
    </w:rPr>
  </w:style>
  <w:style w:type="character" w:customStyle="1" w:styleId="affa">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basedOn w:val="a2"/>
    <w:link w:val="aff9"/>
    <w:rsid w:val="000F0260"/>
    <w:rPr>
      <w:rFonts w:ascii="Courier New" w:eastAsia="Times New Roman" w:hAnsi="Courier New" w:cs="Courier New"/>
      <w:sz w:val="20"/>
      <w:szCs w:val="20"/>
      <w:lang w:eastAsia="ru-RU"/>
    </w:rPr>
  </w:style>
  <w:style w:type="paragraph" w:customStyle="1" w:styleId="affb">
    <w:name w:val="Таблица"/>
    <w:basedOn w:val="a1"/>
    <w:rsid w:val="000F0260"/>
    <w:pPr>
      <w:widowControl/>
      <w:autoSpaceDE/>
      <w:autoSpaceDN/>
    </w:pPr>
    <w:rPr>
      <w:sz w:val="18"/>
      <w:szCs w:val="20"/>
      <w:lang w:bidi="ar-SA"/>
    </w:rPr>
  </w:style>
  <w:style w:type="paragraph" w:styleId="HTML">
    <w:name w:val="HTML Preformatted"/>
    <w:basedOn w:val="a1"/>
    <w:link w:val="HTML0"/>
    <w:rsid w:val="000F02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2"/>
    <w:link w:val="HTML"/>
    <w:rsid w:val="000F0260"/>
    <w:rPr>
      <w:rFonts w:ascii="Courier New" w:eastAsia="Times New Roman" w:hAnsi="Courier New" w:cs="Courier New"/>
      <w:sz w:val="20"/>
      <w:szCs w:val="20"/>
      <w:lang w:eastAsia="ru-RU"/>
    </w:rPr>
  </w:style>
  <w:style w:type="paragraph" w:customStyle="1" w:styleId="affc">
    <w:name w:val="Подчеркнутый"/>
    <w:basedOn w:val="affb"/>
    <w:rsid w:val="000F0260"/>
    <w:rPr>
      <w:u w:val="single"/>
    </w:rPr>
  </w:style>
  <w:style w:type="paragraph" w:customStyle="1" w:styleId="affd">
    <w:name w:val="Содержимое таблицы"/>
    <w:basedOn w:val="a1"/>
    <w:rsid w:val="000F0260"/>
    <w:pPr>
      <w:suppressLineNumbers/>
      <w:suppressAutoHyphens/>
      <w:autoSpaceDE/>
      <w:autoSpaceDN/>
    </w:pPr>
    <w:rPr>
      <w:rFonts w:ascii="Arial" w:eastAsia="Arial Unicode MS" w:hAnsi="Arial"/>
      <w:sz w:val="24"/>
      <w:szCs w:val="24"/>
      <w:lang w:bidi="ar-SA"/>
    </w:rPr>
  </w:style>
  <w:style w:type="paragraph" w:customStyle="1" w:styleId="TableContents">
    <w:name w:val="Table Contents"/>
    <w:basedOn w:val="a1"/>
    <w:rsid w:val="000F0260"/>
    <w:pPr>
      <w:suppressLineNumbers/>
      <w:suppressAutoHyphens/>
      <w:autoSpaceDE/>
      <w:autoSpaceDN/>
    </w:pPr>
    <w:rPr>
      <w:sz w:val="24"/>
      <w:szCs w:val="24"/>
      <w:lang w:val="en-US" w:eastAsia="en-US" w:bidi="en-US"/>
    </w:rPr>
  </w:style>
  <w:style w:type="paragraph" w:customStyle="1" w:styleId="FR2">
    <w:name w:val="FR2"/>
    <w:rsid w:val="000F0260"/>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e">
    <w:name w:val="List Continue"/>
    <w:basedOn w:val="a1"/>
    <w:rsid w:val="000F0260"/>
    <w:pPr>
      <w:widowControl/>
      <w:autoSpaceDE/>
      <w:autoSpaceDN/>
      <w:spacing w:after="120"/>
      <w:ind w:left="283"/>
      <w:contextualSpacing/>
    </w:pPr>
    <w:rPr>
      <w:rFonts w:eastAsia="Calibri"/>
      <w:sz w:val="24"/>
      <w:szCs w:val="24"/>
      <w:lang w:bidi="ar-SA"/>
    </w:rPr>
  </w:style>
  <w:style w:type="paragraph" w:customStyle="1" w:styleId="Aacao">
    <w:name w:val="Aacao"/>
    <w:basedOn w:val="a1"/>
    <w:rsid w:val="000F0260"/>
    <w:pPr>
      <w:widowControl/>
      <w:overflowPunct w:val="0"/>
      <w:adjustRightInd w:val="0"/>
      <w:ind w:firstLine="709"/>
      <w:jc w:val="both"/>
    </w:pPr>
    <w:rPr>
      <w:spacing w:val="6"/>
      <w:sz w:val="30"/>
      <w:szCs w:val="20"/>
      <w:lang w:bidi="ar-SA"/>
    </w:rPr>
  </w:style>
  <w:style w:type="character" w:styleId="afff">
    <w:name w:val="Strong"/>
    <w:qFormat/>
    <w:rsid w:val="000F0260"/>
    <w:rPr>
      <w:b/>
      <w:bCs/>
    </w:rPr>
  </w:style>
  <w:style w:type="character" w:customStyle="1" w:styleId="red">
    <w:name w:val="red"/>
    <w:basedOn w:val="a2"/>
    <w:rsid w:val="000F0260"/>
  </w:style>
  <w:style w:type="paragraph" w:customStyle="1" w:styleId="140">
    <w:name w:val="Стиль14"/>
    <w:basedOn w:val="a1"/>
    <w:rsid w:val="000F0260"/>
    <w:pPr>
      <w:widowControl/>
      <w:autoSpaceDE/>
      <w:autoSpaceDN/>
      <w:spacing w:line="264" w:lineRule="auto"/>
      <w:ind w:firstLine="720"/>
      <w:jc w:val="both"/>
    </w:pPr>
    <w:rPr>
      <w:sz w:val="28"/>
      <w:szCs w:val="28"/>
      <w:lang w:bidi="ar-SA"/>
    </w:rPr>
  </w:style>
  <w:style w:type="character" w:customStyle="1" w:styleId="100">
    <w:name w:val="Знак Знак10"/>
    <w:rsid w:val="000F0260"/>
    <w:rPr>
      <w:b/>
      <w:bCs/>
      <w:sz w:val="28"/>
      <w:szCs w:val="28"/>
      <w:lang w:val="ru-RU" w:eastAsia="ru-RU" w:bidi="ar-SA"/>
    </w:rPr>
  </w:style>
  <w:style w:type="character" w:customStyle="1" w:styleId="92">
    <w:name w:val="Знак Знак9"/>
    <w:rsid w:val="000F0260"/>
    <w:rPr>
      <w:rFonts w:ascii="Arial" w:hAnsi="Arial" w:cs="Arial"/>
      <w:sz w:val="22"/>
      <w:szCs w:val="22"/>
      <w:lang w:val="ru-RU" w:eastAsia="ru-RU" w:bidi="ar-SA"/>
    </w:rPr>
  </w:style>
  <w:style w:type="character" w:customStyle="1" w:styleId="213">
    <w:name w:val="Заголовок 2 Знак1"/>
    <w:locked/>
    <w:rsid w:val="000F0260"/>
    <w:rPr>
      <w:rFonts w:ascii="Arial" w:hAnsi="Arial" w:cs="Arial"/>
      <w:b/>
      <w:bCs/>
      <w:i/>
      <w:iCs/>
      <w:sz w:val="28"/>
      <w:szCs w:val="28"/>
      <w:lang w:val="ru-RU" w:eastAsia="ru-RU" w:bidi="ar-SA"/>
    </w:rPr>
  </w:style>
  <w:style w:type="character" w:customStyle="1" w:styleId="emphasize1">
    <w:name w:val="emphasize1"/>
    <w:rsid w:val="000F0260"/>
    <w:rPr>
      <w:i/>
      <w:iCs/>
    </w:rPr>
  </w:style>
  <w:style w:type="paragraph" w:customStyle="1" w:styleId="ConsPlusTitle">
    <w:name w:val="ConsPlusTitle"/>
    <w:rsid w:val="000F02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0">
    <w:name w:val="Стиль"/>
    <w:rsid w:val="000F0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a">
    <w:name w:val="Знак2"/>
    <w:basedOn w:val="a1"/>
    <w:rsid w:val="000F0260"/>
    <w:pPr>
      <w:widowControl/>
      <w:autoSpaceDE/>
      <w:autoSpaceDN/>
      <w:spacing w:after="160" w:line="240" w:lineRule="exact"/>
    </w:pPr>
    <w:rPr>
      <w:rFonts w:ascii="Verdana" w:hAnsi="Verdana" w:cs="Verdana"/>
      <w:sz w:val="20"/>
      <w:szCs w:val="20"/>
      <w:lang w:val="en-US" w:eastAsia="en-US" w:bidi="ar-SA"/>
    </w:rPr>
  </w:style>
  <w:style w:type="character" w:styleId="afff1">
    <w:name w:val="Emphasis"/>
    <w:qFormat/>
    <w:rsid w:val="000F0260"/>
    <w:rPr>
      <w:i/>
      <w:iCs/>
    </w:rPr>
  </w:style>
  <w:style w:type="paragraph" w:customStyle="1" w:styleId="320">
    <w:name w:val="Основной текст с отступом 32"/>
    <w:basedOn w:val="a1"/>
    <w:rsid w:val="000F0260"/>
    <w:pPr>
      <w:widowControl/>
      <w:overflowPunct w:val="0"/>
      <w:adjustRightInd w:val="0"/>
      <w:ind w:firstLine="567"/>
      <w:textAlignment w:val="baseline"/>
    </w:pPr>
    <w:rPr>
      <w:sz w:val="28"/>
      <w:szCs w:val="20"/>
      <w:lang w:bidi="ar-SA"/>
    </w:rPr>
  </w:style>
  <w:style w:type="paragraph" w:customStyle="1" w:styleId="fr1">
    <w:name w:val="fr1"/>
    <w:basedOn w:val="a1"/>
    <w:rsid w:val="000F0260"/>
    <w:pPr>
      <w:widowControl/>
      <w:autoSpaceDE/>
      <w:autoSpaceDN/>
      <w:spacing w:before="100" w:beforeAutospacing="1" w:after="100" w:afterAutospacing="1"/>
    </w:pPr>
    <w:rPr>
      <w:sz w:val="24"/>
      <w:szCs w:val="24"/>
      <w:lang w:bidi="ar-SA"/>
    </w:rPr>
  </w:style>
  <w:style w:type="paragraph" w:customStyle="1" w:styleId="214">
    <w:name w:val="Основной текст с отступом 21"/>
    <w:basedOn w:val="a1"/>
    <w:rsid w:val="000F0260"/>
    <w:pPr>
      <w:widowControl/>
      <w:overflowPunct w:val="0"/>
      <w:adjustRightInd w:val="0"/>
      <w:ind w:firstLine="567"/>
      <w:jc w:val="both"/>
      <w:textAlignment w:val="baseline"/>
    </w:pPr>
    <w:rPr>
      <w:sz w:val="28"/>
      <w:szCs w:val="20"/>
      <w:lang w:bidi="ar-SA"/>
    </w:rPr>
  </w:style>
  <w:style w:type="paragraph" w:customStyle="1" w:styleId="TablNL">
    <w:name w:val="Tabl_N_L"/>
    <w:basedOn w:val="a1"/>
    <w:rsid w:val="000F0260"/>
    <w:pPr>
      <w:widowControl/>
      <w:tabs>
        <w:tab w:val="left" w:pos="11907"/>
      </w:tabs>
      <w:autoSpaceDE/>
      <w:autoSpaceDN/>
      <w:spacing w:line="360" w:lineRule="auto"/>
      <w:ind w:firstLine="567"/>
      <w:jc w:val="both"/>
    </w:pPr>
    <w:rPr>
      <w:rFonts w:ascii="NTTimes/Cyrillic" w:hAnsi="NTTimes/Cyrillic"/>
      <w:sz w:val="24"/>
      <w:szCs w:val="20"/>
      <w:lang w:bidi="ar-SA"/>
    </w:rPr>
  </w:style>
  <w:style w:type="paragraph" w:customStyle="1" w:styleId="Table">
    <w:name w:val="Table"/>
    <w:basedOn w:val="a1"/>
    <w:rsid w:val="000F0260"/>
    <w:pPr>
      <w:autoSpaceDE/>
      <w:autoSpaceDN/>
      <w:spacing w:before="40" w:after="40"/>
    </w:pPr>
    <w:rPr>
      <w:rFonts w:ascii="AGOpus" w:hAnsi="AGOpus"/>
      <w:snapToGrid w:val="0"/>
      <w:color w:val="000000"/>
      <w:sz w:val="16"/>
      <w:szCs w:val="20"/>
      <w:lang w:val="en-GB" w:bidi="ar-SA"/>
    </w:rPr>
  </w:style>
  <w:style w:type="character" w:styleId="afff2">
    <w:name w:val="annotation reference"/>
    <w:uiPriority w:val="99"/>
    <w:rsid w:val="000F0260"/>
    <w:rPr>
      <w:sz w:val="16"/>
      <w:szCs w:val="16"/>
    </w:rPr>
  </w:style>
  <w:style w:type="paragraph" w:styleId="afff3">
    <w:name w:val="annotation text"/>
    <w:basedOn w:val="a1"/>
    <w:link w:val="afff4"/>
    <w:uiPriority w:val="99"/>
    <w:rsid w:val="000F0260"/>
    <w:pPr>
      <w:widowControl/>
      <w:autoSpaceDE/>
      <w:autoSpaceDN/>
    </w:pPr>
    <w:rPr>
      <w:sz w:val="20"/>
      <w:szCs w:val="20"/>
      <w:lang w:bidi="ar-SA"/>
    </w:rPr>
  </w:style>
  <w:style w:type="character" w:customStyle="1" w:styleId="afff4">
    <w:name w:val="Текст примечания Знак"/>
    <w:basedOn w:val="a2"/>
    <w:link w:val="afff3"/>
    <w:uiPriority w:val="99"/>
    <w:rsid w:val="000F0260"/>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F0260"/>
    <w:rPr>
      <w:b/>
      <w:bCs/>
    </w:rPr>
  </w:style>
  <w:style w:type="character" w:customStyle="1" w:styleId="afff6">
    <w:name w:val="Тема примечания Знак"/>
    <w:basedOn w:val="afff4"/>
    <w:link w:val="afff5"/>
    <w:rsid w:val="000F0260"/>
    <w:rPr>
      <w:rFonts w:ascii="Times New Roman" w:eastAsia="Times New Roman" w:hAnsi="Times New Roman" w:cs="Times New Roman"/>
      <w:b/>
      <w:bCs/>
      <w:sz w:val="20"/>
      <w:szCs w:val="20"/>
      <w:lang w:eastAsia="ru-RU"/>
    </w:rPr>
  </w:style>
  <w:style w:type="paragraph" w:customStyle="1" w:styleId="Normal10">
    <w:name w:val="Стиль Normal + 10 пт полужирный По центру"/>
    <w:basedOn w:val="a1"/>
    <w:rsid w:val="000F0260"/>
    <w:pPr>
      <w:widowControl/>
      <w:autoSpaceDE/>
      <w:autoSpaceDN/>
      <w:ind w:left="-113" w:right="-113"/>
      <w:jc w:val="center"/>
    </w:pPr>
    <w:rPr>
      <w:b/>
      <w:bCs/>
      <w:sz w:val="20"/>
      <w:szCs w:val="20"/>
      <w:lang w:bidi="ar-SA"/>
    </w:rPr>
  </w:style>
  <w:style w:type="paragraph" w:styleId="afff7">
    <w:name w:val="No Spacing"/>
    <w:link w:val="afff8"/>
    <w:qFormat/>
    <w:rsid w:val="000F0260"/>
    <w:pPr>
      <w:spacing w:after="0" w:line="240" w:lineRule="auto"/>
    </w:pPr>
    <w:rPr>
      <w:rFonts w:ascii="Calibri" w:eastAsia="Calibri" w:hAnsi="Calibri" w:cs="Times New Roman"/>
    </w:rPr>
  </w:style>
  <w:style w:type="character" w:customStyle="1" w:styleId="17">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0F0260"/>
    <w:rPr>
      <w:sz w:val="24"/>
      <w:szCs w:val="24"/>
      <w:lang w:val="ru-RU" w:eastAsia="ru-RU" w:bidi="ar-SA"/>
    </w:rPr>
  </w:style>
  <w:style w:type="table" w:customStyle="1" w:styleId="18">
    <w:name w:val="Стиль таблицы1"/>
    <w:basedOn w:val="ab"/>
    <w:rsid w:val="000F0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с отступом 22"/>
    <w:basedOn w:val="a1"/>
    <w:rsid w:val="000F0260"/>
    <w:pPr>
      <w:widowControl/>
      <w:suppressAutoHyphens/>
      <w:autoSpaceDE/>
      <w:autoSpaceDN/>
      <w:spacing w:after="120" w:line="480" w:lineRule="auto"/>
      <w:ind w:left="283"/>
    </w:pPr>
    <w:rPr>
      <w:sz w:val="24"/>
      <w:szCs w:val="24"/>
      <w:lang w:eastAsia="ar-SA" w:bidi="ar-SA"/>
    </w:rPr>
  </w:style>
  <w:style w:type="character" w:customStyle="1" w:styleId="subtitle1">
    <w:name w:val="subtitle1"/>
    <w:rsid w:val="000F0260"/>
    <w:rPr>
      <w:rFonts w:ascii="Times New Roman" w:hAnsi="Times New Roman" w:cs="Times New Roman" w:hint="default"/>
      <w:b w:val="0"/>
      <w:bCs w:val="0"/>
      <w:color w:val="003366"/>
      <w:sz w:val="15"/>
      <w:szCs w:val="15"/>
    </w:rPr>
  </w:style>
  <w:style w:type="paragraph" w:customStyle="1" w:styleId="maintext">
    <w:name w:val="main_text"/>
    <w:basedOn w:val="a1"/>
    <w:rsid w:val="000F0260"/>
    <w:pPr>
      <w:widowControl/>
      <w:autoSpaceDE/>
      <w:autoSpaceDN/>
      <w:spacing w:before="100" w:beforeAutospacing="1" w:after="100" w:afterAutospacing="1"/>
    </w:pPr>
    <w:rPr>
      <w:rFonts w:ascii="Arial" w:hAnsi="Arial" w:cs="Arial"/>
      <w:color w:val="333366"/>
      <w:sz w:val="21"/>
      <w:szCs w:val="21"/>
      <w:lang w:bidi="ar-SA"/>
    </w:rPr>
  </w:style>
  <w:style w:type="paragraph" w:styleId="afff9">
    <w:name w:val="Revision"/>
    <w:hidden/>
    <w:uiPriority w:val="99"/>
    <w:semiHidden/>
    <w:rsid w:val="000F0260"/>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F0260"/>
  </w:style>
  <w:style w:type="character" w:customStyle="1" w:styleId="editsection">
    <w:name w:val="editsection"/>
    <w:rsid w:val="000F0260"/>
  </w:style>
  <w:style w:type="character" w:customStyle="1" w:styleId="mw-headline">
    <w:name w:val="mw-headline"/>
    <w:rsid w:val="000F0260"/>
  </w:style>
  <w:style w:type="character" w:customStyle="1" w:styleId="selection">
    <w:name w:val="selection"/>
    <w:rsid w:val="000F0260"/>
  </w:style>
  <w:style w:type="paragraph" w:styleId="afffa">
    <w:name w:val="List"/>
    <w:basedOn w:val="a1"/>
    <w:rsid w:val="000F0260"/>
    <w:pPr>
      <w:widowControl/>
      <w:autoSpaceDE/>
      <w:autoSpaceDN/>
      <w:ind w:left="283" w:hanging="283"/>
      <w:contextualSpacing/>
    </w:pPr>
    <w:rPr>
      <w:rFonts w:eastAsia="Calibri"/>
      <w:sz w:val="24"/>
      <w:szCs w:val="24"/>
      <w:lang w:bidi="ar-SA"/>
    </w:rPr>
  </w:style>
  <w:style w:type="character" w:customStyle="1" w:styleId="apple-style-span">
    <w:name w:val="apple-style-span"/>
    <w:rsid w:val="000F0260"/>
  </w:style>
  <w:style w:type="paragraph" w:customStyle="1" w:styleId="111">
    <w:name w:val="МГП 1.1.1"/>
    <w:basedOn w:val="a1"/>
    <w:next w:val="a1"/>
    <w:rsid w:val="000F0260"/>
    <w:pPr>
      <w:keepNext/>
      <w:widowControl/>
      <w:numPr>
        <w:numId w:val="5"/>
      </w:numPr>
      <w:autoSpaceDE/>
      <w:autoSpaceDN/>
      <w:spacing w:before="120" w:after="60"/>
      <w:ind w:left="0" w:right="284" w:firstLine="851"/>
      <w:jc w:val="both"/>
      <w:outlineLvl w:val="2"/>
    </w:pPr>
    <w:rPr>
      <w:rFonts w:ascii="Cambria" w:eastAsia="Batang" w:hAnsi="Cambria" w:cs="Cambria"/>
      <w:b/>
      <w:bCs/>
      <w:color w:val="000000"/>
      <w:sz w:val="28"/>
      <w:szCs w:val="28"/>
      <w:lang w:bidi="ar-SA"/>
    </w:rPr>
  </w:style>
  <w:style w:type="paragraph" w:customStyle="1" w:styleId="afffb">
    <w:name w:val="МГП Обычный"/>
    <w:basedOn w:val="a1"/>
    <w:link w:val="afffc"/>
    <w:qFormat/>
    <w:rsid w:val="000F0260"/>
    <w:pPr>
      <w:widowControl/>
      <w:autoSpaceDE/>
      <w:autoSpaceDN/>
      <w:ind w:right="284" w:firstLine="851"/>
      <w:jc w:val="both"/>
    </w:pPr>
    <w:rPr>
      <w:rFonts w:eastAsia="Batang"/>
      <w:color w:val="000000"/>
      <w:sz w:val="28"/>
      <w:szCs w:val="28"/>
      <w:lang w:bidi="ar-SA"/>
    </w:rPr>
  </w:style>
  <w:style w:type="paragraph" w:customStyle="1" w:styleId="0">
    <w:name w:val="0 Основной текст"/>
    <w:basedOn w:val="a1"/>
    <w:link w:val="00"/>
    <w:rsid w:val="000F0260"/>
    <w:pPr>
      <w:widowControl/>
      <w:autoSpaceDE/>
      <w:autoSpaceDN/>
      <w:ind w:left="284" w:right="284" w:firstLine="709"/>
      <w:jc w:val="both"/>
    </w:pPr>
    <w:rPr>
      <w:rFonts w:eastAsia="Batang"/>
      <w:color w:val="000000"/>
      <w:sz w:val="28"/>
      <w:szCs w:val="28"/>
      <w:lang w:bidi="ar-SA"/>
    </w:rPr>
  </w:style>
  <w:style w:type="character" w:customStyle="1" w:styleId="00">
    <w:name w:val="0 Основной текст Знак"/>
    <w:link w:val="0"/>
    <w:locked/>
    <w:rsid w:val="000F0260"/>
    <w:rPr>
      <w:rFonts w:ascii="Times New Roman" w:eastAsia="Batang" w:hAnsi="Times New Roman" w:cs="Times New Roman"/>
      <w:color w:val="000000"/>
      <w:sz w:val="28"/>
      <w:szCs w:val="28"/>
      <w:lang w:eastAsia="ru-RU"/>
    </w:rPr>
  </w:style>
  <w:style w:type="paragraph" w:customStyle="1" w:styleId="110">
    <w:name w:val="Обычный11"/>
    <w:rsid w:val="000F0260"/>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w:link w:val="410"/>
    <w:uiPriority w:val="99"/>
    <w:rsid w:val="000F0260"/>
    <w:rPr>
      <w:sz w:val="28"/>
      <w:szCs w:val="28"/>
      <w:shd w:val="clear" w:color="auto" w:fill="FFFFFF"/>
    </w:rPr>
  </w:style>
  <w:style w:type="character" w:customStyle="1" w:styleId="130">
    <w:name w:val="Заголовок №1 (3)"/>
    <w:link w:val="131"/>
    <w:uiPriority w:val="99"/>
    <w:rsid w:val="000F0260"/>
    <w:rPr>
      <w:b/>
      <w:bCs/>
      <w:sz w:val="28"/>
      <w:szCs w:val="28"/>
      <w:shd w:val="clear" w:color="auto" w:fill="FFFFFF"/>
    </w:rPr>
  </w:style>
  <w:style w:type="paragraph" w:customStyle="1" w:styleId="410">
    <w:name w:val="Основной текст (4)1"/>
    <w:basedOn w:val="a1"/>
    <w:link w:val="43"/>
    <w:uiPriority w:val="99"/>
    <w:rsid w:val="000F0260"/>
    <w:pPr>
      <w:widowControl/>
      <w:shd w:val="clear" w:color="auto" w:fill="FFFFFF"/>
      <w:autoSpaceDE/>
      <w:autoSpaceDN/>
      <w:spacing w:line="240" w:lineRule="atLeast"/>
    </w:pPr>
    <w:rPr>
      <w:rFonts w:asciiTheme="minorHAnsi" w:eastAsiaTheme="minorHAnsi" w:hAnsiTheme="minorHAnsi" w:cstheme="minorBidi"/>
      <w:sz w:val="28"/>
      <w:szCs w:val="28"/>
      <w:lang w:eastAsia="en-US" w:bidi="ar-SA"/>
    </w:rPr>
  </w:style>
  <w:style w:type="paragraph" w:customStyle="1" w:styleId="131">
    <w:name w:val="Заголовок №1 (3)1"/>
    <w:basedOn w:val="a1"/>
    <w:link w:val="130"/>
    <w:uiPriority w:val="99"/>
    <w:rsid w:val="000F0260"/>
    <w:pPr>
      <w:widowControl/>
      <w:shd w:val="clear" w:color="auto" w:fill="FFFFFF"/>
      <w:autoSpaceDE/>
      <w:autoSpaceDN/>
      <w:spacing w:before="180" w:after="120" w:line="240" w:lineRule="atLeast"/>
      <w:outlineLvl w:val="0"/>
    </w:pPr>
    <w:rPr>
      <w:rFonts w:asciiTheme="minorHAnsi" w:eastAsiaTheme="minorHAnsi" w:hAnsiTheme="minorHAnsi" w:cstheme="minorBidi"/>
      <w:b/>
      <w:bCs/>
      <w:sz w:val="28"/>
      <w:szCs w:val="28"/>
      <w:lang w:eastAsia="en-US" w:bidi="ar-SA"/>
    </w:rPr>
  </w:style>
  <w:style w:type="paragraph" w:customStyle="1" w:styleId="afffd">
    <w:name w:val="Текст таблицы"/>
    <w:basedOn w:val="a1"/>
    <w:rsid w:val="000F0260"/>
    <w:pPr>
      <w:widowControl/>
      <w:autoSpaceDE/>
      <w:autoSpaceDN/>
      <w:spacing w:before="60" w:after="60"/>
      <w:jc w:val="both"/>
    </w:pPr>
    <w:rPr>
      <w:rFonts w:ascii="Arial" w:hAnsi="Arial"/>
      <w:sz w:val="20"/>
      <w:szCs w:val="20"/>
      <w:lang w:bidi="ar-SA"/>
    </w:rPr>
  </w:style>
  <w:style w:type="paragraph" w:customStyle="1" w:styleId="cont">
    <w:name w:val="cont"/>
    <w:basedOn w:val="a1"/>
    <w:rsid w:val="000F0260"/>
    <w:pPr>
      <w:widowControl/>
      <w:autoSpaceDE/>
      <w:autoSpaceDN/>
      <w:spacing w:before="100" w:beforeAutospacing="1" w:after="100" w:afterAutospacing="1"/>
    </w:pPr>
    <w:rPr>
      <w:sz w:val="24"/>
      <w:szCs w:val="24"/>
      <w:lang w:bidi="ar-SA"/>
    </w:rPr>
  </w:style>
  <w:style w:type="paragraph" w:customStyle="1" w:styleId="19">
    <w:name w:val="Стиль1"/>
    <w:link w:val="1a"/>
    <w:qFormat/>
    <w:rsid w:val="000F0260"/>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ffe">
    <w:name w:val="обычн БО Знак Знак Знак Знак Знак Знак Знак Знак Знак"/>
    <w:rsid w:val="000F0260"/>
    <w:rPr>
      <w:rFonts w:ascii="Arial" w:hAnsi="Arial"/>
      <w:noProof w:val="0"/>
      <w:sz w:val="24"/>
      <w:lang w:val="ru-RU" w:eastAsia="ru-RU" w:bidi="ar-SA"/>
    </w:rPr>
  </w:style>
  <w:style w:type="paragraph" w:customStyle="1" w:styleId="affff">
    <w:name w:val="Текст_стратегии"/>
    <w:basedOn w:val="a1"/>
    <w:rsid w:val="000F0260"/>
    <w:pPr>
      <w:widowControl/>
      <w:suppressAutoHyphens/>
      <w:autoSpaceDE/>
      <w:autoSpaceDN/>
      <w:ind w:firstLine="567"/>
      <w:jc w:val="both"/>
    </w:pPr>
    <w:rPr>
      <w:sz w:val="28"/>
      <w:szCs w:val="28"/>
      <w:lang w:bidi="ar-SA"/>
    </w:rPr>
  </w:style>
  <w:style w:type="character" w:styleId="affff0">
    <w:name w:val="Subtle Emphasis"/>
    <w:qFormat/>
    <w:rsid w:val="000F0260"/>
    <w:rPr>
      <w:rFonts w:ascii="Times New Roman" w:hAnsi="Times New Roman"/>
      <w:i/>
      <w:iCs/>
      <w:color w:val="990099"/>
      <w:sz w:val="28"/>
    </w:rPr>
  </w:style>
  <w:style w:type="paragraph" w:customStyle="1" w:styleId="uj">
    <w:name w:val="uj"/>
    <w:basedOn w:val="a1"/>
    <w:rsid w:val="000F0260"/>
    <w:pPr>
      <w:widowControl/>
      <w:autoSpaceDE/>
      <w:autoSpaceDN/>
      <w:ind w:firstLine="177"/>
      <w:jc w:val="both"/>
    </w:pPr>
    <w:rPr>
      <w:color w:val="008000"/>
      <w:sz w:val="24"/>
      <w:szCs w:val="24"/>
      <w:lang w:bidi="ar-SA"/>
    </w:rPr>
  </w:style>
  <w:style w:type="paragraph" w:customStyle="1" w:styleId="uni">
    <w:name w:val="uni"/>
    <w:basedOn w:val="a1"/>
    <w:rsid w:val="000F0260"/>
    <w:pPr>
      <w:widowControl/>
      <w:autoSpaceDE/>
      <w:autoSpaceDN/>
      <w:ind w:firstLine="230"/>
      <w:jc w:val="both"/>
    </w:pPr>
    <w:rPr>
      <w:sz w:val="24"/>
      <w:szCs w:val="24"/>
      <w:lang w:bidi="ar-SA"/>
    </w:rPr>
  </w:style>
  <w:style w:type="paragraph" w:customStyle="1" w:styleId="unip">
    <w:name w:val="unip"/>
    <w:basedOn w:val="a1"/>
    <w:rsid w:val="000F0260"/>
    <w:pPr>
      <w:widowControl/>
      <w:autoSpaceDE/>
      <w:autoSpaceDN/>
      <w:ind w:firstLine="230"/>
      <w:jc w:val="both"/>
    </w:pPr>
    <w:rPr>
      <w:sz w:val="24"/>
      <w:szCs w:val="24"/>
      <w:lang w:bidi="ar-SA"/>
    </w:rPr>
  </w:style>
  <w:style w:type="paragraph" w:customStyle="1" w:styleId="2110">
    <w:name w:val="Основной текст 211"/>
    <w:basedOn w:val="a1"/>
    <w:rsid w:val="000F0260"/>
    <w:pPr>
      <w:widowControl/>
      <w:autoSpaceDE/>
      <w:autoSpaceDN/>
      <w:jc w:val="center"/>
    </w:pPr>
    <w:rPr>
      <w:b/>
      <w:sz w:val="24"/>
      <w:szCs w:val="20"/>
      <w:lang w:bidi="ar-SA"/>
    </w:rPr>
  </w:style>
  <w:style w:type="paragraph" w:customStyle="1" w:styleId="11Char">
    <w:name w:val="Знак1 Знак Знак Знак Знак Знак Знак Знак Знак1 Char"/>
    <w:basedOn w:val="a1"/>
    <w:rsid w:val="000F0260"/>
    <w:pPr>
      <w:widowControl/>
      <w:autoSpaceDE/>
      <w:autoSpaceDN/>
      <w:spacing w:after="160" w:line="240" w:lineRule="exact"/>
    </w:pPr>
    <w:rPr>
      <w:rFonts w:ascii="Verdana" w:hAnsi="Verdana"/>
      <w:sz w:val="20"/>
      <w:szCs w:val="20"/>
      <w:lang w:val="en-US" w:eastAsia="en-US" w:bidi="ar-SA"/>
    </w:rPr>
  </w:style>
  <w:style w:type="paragraph" w:customStyle="1" w:styleId="xl28">
    <w:name w:val="xl28"/>
    <w:basedOn w:val="a1"/>
    <w:rsid w:val="000F0260"/>
    <w:pPr>
      <w:widowControl/>
      <w:autoSpaceDE/>
      <w:autoSpaceDN/>
      <w:spacing w:before="100" w:after="100"/>
      <w:jc w:val="center"/>
    </w:pPr>
    <w:rPr>
      <w:rFonts w:eastAsia="Arial Unicode MS"/>
      <w:sz w:val="28"/>
      <w:szCs w:val="20"/>
      <w:lang w:bidi="ar-SA"/>
    </w:rPr>
  </w:style>
  <w:style w:type="paragraph" w:customStyle="1" w:styleId="affff1">
    <w:name w:val="Показатели таблицы"/>
    <w:basedOn w:val="a1"/>
    <w:next w:val="ac"/>
    <w:rsid w:val="000F0260"/>
    <w:pPr>
      <w:widowControl/>
      <w:autoSpaceDE/>
      <w:autoSpaceDN/>
      <w:jc w:val="center"/>
    </w:pPr>
    <w:rPr>
      <w:sz w:val="24"/>
      <w:szCs w:val="20"/>
      <w:lang w:bidi="ar-SA"/>
    </w:rPr>
  </w:style>
  <w:style w:type="paragraph" w:customStyle="1" w:styleId="affff2">
    <w:name w:val="Знак Знак Знак Знак Знак Знак Знак Знак Знак Знак"/>
    <w:basedOn w:val="a1"/>
    <w:rsid w:val="000F0260"/>
    <w:pPr>
      <w:widowControl/>
      <w:autoSpaceDE/>
      <w:autoSpaceDN/>
    </w:pPr>
    <w:rPr>
      <w:rFonts w:ascii="Verdana" w:hAnsi="Verdana"/>
      <w:sz w:val="20"/>
      <w:szCs w:val="20"/>
      <w:lang w:val="en-US" w:bidi="ar-SA"/>
    </w:rPr>
  </w:style>
  <w:style w:type="paragraph" w:customStyle="1" w:styleId="xl58">
    <w:name w:val="xl58"/>
    <w:basedOn w:val="a1"/>
    <w:rsid w:val="000F0260"/>
    <w:pPr>
      <w:widowControl/>
      <w:autoSpaceDE/>
      <w:autoSpaceDN/>
      <w:spacing w:before="100" w:after="100"/>
      <w:jc w:val="center"/>
    </w:pPr>
    <w:rPr>
      <w:rFonts w:eastAsia="Arial Unicode MS"/>
      <w:color w:val="FF0000"/>
      <w:sz w:val="28"/>
      <w:szCs w:val="20"/>
      <w:lang w:bidi="ar-SA"/>
    </w:rPr>
  </w:style>
  <w:style w:type="paragraph" w:customStyle="1" w:styleId="62">
    <w:name w:val="заголовок 6"/>
    <w:basedOn w:val="a1"/>
    <w:next w:val="a1"/>
    <w:rsid w:val="000F0260"/>
    <w:pPr>
      <w:keepNext/>
      <w:autoSpaceDE/>
      <w:autoSpaceDN/>
      <w:spacing w:before="120" w:after="100" w:line="360" w:lineRule="auto"/>
      <w:ind w:firstLine="794"/>
      <w:jc w:val="center"/>
    </w:pPr>
    <w:rPr>
      <w:b/>
      <w:bCs/>
      <w:i/>
      <w:sz w:val="30"/>
      <w:szCs w:val="28"/>
      <w:lang w:val="en-US" w:bidi="en-US"/>
    </w:rPr>
  </w:style>
  <w:style w:type="character" w:customStyle="1" w:styleId="1a">
    <w:name w:val="Стиль1 Знак"/>
    <w:link w:val="19"/>
    <w:rsid w:val="000F0260"/>
    <w:rPr>
      <w:rFonts w:ascii="Times New Roman" w:eastAsia="Times New Roman" w:hAnsi="Times New Roman" w:cs="Times New Roman"/>
      <w:snapToGrid w:val="0"/>
      <w:sz w:val="28"/>
      <w:szCs w:val="20"/>
      <w:lang w:eastAsia="ru-RU"/>
    </w:rPr>
  </w:style>
  <w:style w:type="paragraph" w:customStyle="1" w:styleId="affff3">
    <w:name w:val="Текст записки"/>
    <w:basedOn w:val="a1"/>
    <w:link w:val="1b"/>
    <w:rsid w:val="000F0260"/>
    <w:pPr>
      <w:widowControl/>
      <w:autoSpaceDE/>
      <w:autoSpaceDN/>
      <w:spacing w:before="120" w:after="120"/>
      <w:ind w:left="567" w:firstLine="567"/>
      <w:jc w:val="both"/>
    </w:pPr>
    <w:rPr>
      <w:sz w:val="24"/>
      <w:szCs w:val="20"/>
      <w:lang w:bidi="ar-SA"/>
    </w:rPr>
  </w:style>
  <w:style w:type="character" w:customStyle="1" w:styleId="1b">
    <w:name w:val="Текст записки Знак1"/>
    <w:link w:val="affff3"/>
    <w:rsid w:val="000F0260"/>
    <w:rPr>
      <w:rFonts w:ascii="Times New Roman" w:eastAsia="Times New Roman" w:hAnsi="Times New Roman" w:cs="Times New Roman"/>
      <w:sz w:val="24"/>
      <w:szCs w:val="20"/>
      <w:lang w:eastAsia="ru-RU"/>
    </w:rPr>
  </w:style>
  <w:style w:type="paragraph" w:customStyle="1" w:styleId="affff4">
    <w:name w:val="Список бюл. первый"/>
    <w:basedOn w:val="affff5"/>
    <w:next w:val="affff5"/>
    <w:rsid w:val="000F0260"/>
    <w:pPr>
      <w:spacing w:before="60" w:after="60" w:line="240" w:lineRule="auto"/>
      <w:ind w:left="1417" w:hanging="283"/>
      <w:contextualSpacing w:val="0"/>
      <w:jc w:val="left"/>
    </w:pPr>
    <w:rPr>
      <w:rFonts w:ascii="Arial" w:hAnsi="Arial"/>
      <w:sz w:val="24"/>
    </w:rPr>
  </w:style>
  <w:style w:type="paragraph" w:styleId="affff5">
    <w:name w:val="List Bullet"/>
    <w:basedOn w:val="a1"/>
    <w:rsid w:val="000F0260"/>
    <w:pPr>
      <w:widowControl/>
      <w:autoSpaceDE/>
      <w:autoSpaceDN/>
      <w:spacing w:line="360" w:lineRule="atLeast"/>
      <w:ind w:left="675" w:hanging="675"/>
      <w:contextualSpacing/>
      <w:jc w:val="both"/>
    </w:pPr>
    <w:rPr>
      <w:rFonts w:ascii="Times New Roman CYR" w:hAnsi="Times New Roman CYR"/>
      <w:sz w:val="28"/>
      <w:szCs w:val="20"/>
      <w:lang w:bidi="ar-SA"/>
    </w:rPr>
  </w:style>
  <w:style w:type="numbering" w:customStyle="1" w:styleId="1c">
    <w:name w:val="Нет списка1"/>
    <w:next w:val="a4"/>
    <w:uiPriority w:val="99"/>
    <w:semiHidden/>
    <w:unhideWhenUsed/>
    <w:rsid w:val="000F0260"/>
  </w:style>
  <w:style w:type="paragraph" w:customStyle="1" w:styleId="-4">
    <w:name w:val="Подпункт - 4 ур"/>
    <w:basedOn w:val="a1"/>
    <w:rsid w:val="000F0260"/>
    <w:pPr>
      <w:widowControl/>
      <w:numPr>
        <w:ilvl w:val="3"/>
        <w:numId w:val="6"/>
      </w:numPr>
      <w:autoSpaceDE/>
      <w:autoSpaceDN/>
      <w:spacing w:before="60" w:after="60"/>
      <w:ind w:left="851" w:right="170" w:firstLine="851"/>
      <w:jc w:val="both"/>
    </w:pPr>
    <w:rPr>
      <w:sz w:val="28"/>
      <w:szCs w:val="24"/>
      <w:lang w:bidi="ar-SA"/>
    </w:rPr>
  </w:style>
  <w:style w:type="paragraph" w:customStyle="1" w:styleId="-3">
    <w:name w:val="Пункт подраздела - 3 ур"/>
    <w:basedOn w:val="a1"/>
    <w:link w:val="-31"/>
    <w:rsid w:val="000F0260"/>
    <w:pPr>
      <w:widowControl/>
      <w:numPr>
        <w:ilvl w:val="2"/>
        <w:numId w:val="6"/>
      </w:numPr>
      <w:autoSpaceDE/>
      <w:autoSpaceDN/>
      <w:spacing w:before="60" w:after="60"/>
      <w:ind w:right="170"/>
      <w:jc w:val="both"/>
    </w:pPr>
    <w:rPr>
      <w:sz w:val="28"/>
      <w:szCs w:val="28"/>
      <w:lang w:bidi="ar-SA"/>
    </w:rPr>
  </w:style>
  <w:style w:type="paragraph" w:customStyle="1" w:styleId="-2">
    <w:name w:val="Пункт раздела - 2 ур"/>
    <w:basedOn w:val="a1"/>
    <w:link w:val="-21"/>
    <w:rsid w:val="000F0260"/>
    <w:pPr>
      <w:widowControl/>
      <w:numPr>
        <w:ilvl w:val="1"/>
        <w:numId w:val="6"/>
      </w:numPr>
      <w:autoSpaceDE/>
      <w:autoSpaceDN/>
      <w:spacing w:before="60" w:after="60"/>
      <w:ind w:right="170"/>
      <w:jc w:val="both"/>
    </w:pPr>
    <w:rPr>
      <w:sz w:val="28"/>
      <w:szCs w:val="28"/>
      <w:lang w:bidi="ar-SA"/>
    </w:rPr>
  </w:style>
  <w:style w:type="paragraph" w:customStyle="1" w:styleId="-1">
    <w:name w:val="Раздел - 1 ур"/>
    <w:next w:val="-2"/>
    <w:rsid w:val="000F0260"/>
    <w:pPr>
      <w:keepNext/>
      <w:pageBreakBefore/>
      <w:numPr>
        <w:numId w:val="6"/>
      </w:numPr>
      <w:suppressAutoHyphens/>
      <w:spacing w:after="240" w:line="240" w:lineRule="auto"/>
      <w:ind w:right="170"/>
    </w:pPr>
    <w:rPr>
      <w:rFonts w:ascii="Arial" w:eastAsia="Times New Roman" w:hAnsi="Arial" w:cs="Times New Roman"/>
      <w:b/>
      <w:sz w:val="28"/>
      <w:szCs w:val="28"/>
      <w:lang w:eastAsia="ru-RU"/>
    </w:rPr>
  </w:style>
  <w:style w:type="numbering" w:customStyle="1" w:styleId="a">
    <w:name w:val="ПЗ"/>
    <w:basedOn w:val="a4"/>
    <w:rsid w:val="000F0260"/>
    <w:pPr>
      <w:numPr>
        <w:numId w:val="6"/>
      </w:numPr>
    </w:pPr>
  </w:style>
  <w:style w:type="character" w:customStyle="1" w:styleId="-21">
    <w:name w:val="Пункт раздела - 2 ур Знак"/>
    <w:link w:val="-2"/>
    <w:rsid w:val="000F0260"/>
    <w:rPr>
      <w:rFonts w:ascii="Times New Roman" w:eastAsia="Times New Roman" w:hAnsi="Times New Roman" w:cs="Times New Roman"/>
      <w:sz w:val="28"/>
      <w:szCs w:val="28"/>
      <w:lang w:eastAsia="ru-RU"/>
    </w:rPr>
  </w:style>
  <w:style w:type="paragraph" w:customStyle="1" w:styleId="-0">
    <w:name w:val="Абзац ненумерованный - 0 ур"/>
    <w:link w:val="-00"/>
    <w:rsid w:val="000F0260"/>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0">
    <w:name w:val="Абзац ненумерованный - 0 ур Знак"/>
    <w:link w:val="-0"/>
    <w:rsid w:val="000F0260"/>
    <w:rPr>
      <w:rFonts w:ascii="Times New Roman" w:eastAsia="Times New Roman" w:hAnsi="Times New Roman" w:cs="Times New Roman"/>
      <w:sz w:val="28"/>
      <w:szCs w:val="28"/>
      <w:lang w:eastAsia="ru-RU"/>
    </w:rPr>
  </w:style>
  <w:style w:type="paragraph" w:customStyle="1" w:styleId="-">
    <w:name w:val="Перечисление -"/>
    <w:basedOn w:val="-0"/>
    <w:link w:val="-5"/>
    <w:rsid w:val="000F0260"/>
    <w:pPr>
      <w:numPr>
        <w:numId w:val="7"/>
      </w:numPr>
      <w:contextualSpacing/>
    </w:pPr>
  </w:style>
  <w:style w:type="paragraph" w:customStyle="1" w:styleId="affff6">
    <w:name w:val="Название таблицы"/>
    <w:basedOn w:val="-0"/>
    <w:next w:val="-0"/>
    <w:rsid w:val="000F0260"/>
    <w:pPr>
      <w:keepNext/>
      <w:suppressAutoHyphens/>
      <w:spacing w:before="240"/>
      <w:ind w:firstLine="0"/>
    </w:pPr>
  </w:style>
  <w:style w:type="character" w:customStyle="1" w:styleId="-5">
    <w:name w:val="Перечисление - Знак"/>
    <w:link w:val="-"/>
    <w:rsid w:val="000F0260"/>
    <w:rPr>
      <w:rFonts w:ascii="Times New Roman" w:eastAsia="Times New Roman" w:hAnsi="Times New Roman" w:cs="Times New Roman"/>
      <w:sz w:val="28"/>
      <w:szCs w:val="28"/>
      <w:lang w:eastAsia="ru-RU"/>
    </w:rPr>
  </w:style>
  <w:style w:type="paragraph" w:customStyle="1" w:styleId="-20">
    <w:name w:val="Подраздел - 2 ур"/>
    <w:basedOn w:val="-2"/>
    <w:next w:val="-3"/>
    <w:link w:val="-22"/>
    <w:rsid w:val="000F0260"/>
    <w:pPr>
      <w:keepNext/>
      <w:numPr>
        <w:numId w:val="8"/>
      </w:numPr>
      <w:suppressAutoHyphens/>
      <w:spacing w:before="160" w:after="120"/>
      <w:jc w:val="left"/>
    </w:pPr>
    <w:rPr>
      <w:b/>
    </w:rPr>
  </w:style>
  <w:style w:type="character" w:customStyle="1" w:styleId="-31">
    <w:name w:val="Пункт подраздела - 3 ур Знак1"/>
    <w:link w:val="-3"/>
    <w:rsid w:val="000F0260"/>
    <w:rPr>
      <w:rFonts w:ascii="Times New Roman" w:eastAsia="Times New Roman" w:hAnsi="Times New Roman" w:cs="Times New Roman"/>
      <w:sz w:val="28"/>
      <w:szCs w:val="28"/>
      <w:lang w:eastAsia="ru-RU"/>
    </w:rPr>
  </w:style>
  <w:style w:type="character" w:customStyle="1" w:styleId="-22">
    <w:name w:val="Подраздел - 2 ур Знак"/>
    <w:link w:val="-20"/>
    <w:rsid w:val="000F0260"/>
    <w:rPr>
      <w:rFonts w:ascii="Times New Roman" w:eastAsia="Times New Roman" w:hAnsi="Times New Roman" w:cs="Times New Roman"/>
      <w:b/>
      <w:sz w:val="28"/>
      <w:szCs w:val="28"/>
      <w:lang w:eastAsia="ru-RU"/>
    </w:rPr>
  </w:style>
  <w:style w:type="character" w:styleId="affff7">
    <w:name w:val="Book Title"/>
    <w:uiPriority w:val="33"/>
    <w:qFormat/>
    <w:rsid w:val="000F0260"/>
    <w:rPr>
      <w:b/>
      <w:bCs/>
      <w:smallCaps/>
      <w:spacing w:val="5"/>
    </w:rPr>
  </w:style>
  <w:style w:type="paragraph" w:customStyle="1" w:styleId="Iauiue">
    <w:name w:val="Iau?iue"/>
    <w:rsid w:val="000F0260"/>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03">
    <w:name w:val="Font Style103"/>
    <w:rsid w:val="000F0260"/>
    <w:rPr>
      <w:rFonts w:ascii="Times New Roman" w:hAnsi="Times New Roman" w:cs="Times New Roman" w:hint="default"/>
      <w:sz w:val="22"/>
      <w:szCs w:val="22"/>
    </w:rPr>
  </w:style>
  <w:style w:type="paragraph" w:styleId="affff8">
    <w:name w:val="table of figures"/>
    <w:basedOn w:val="a1"/>
    <w:next w:val="a1"/>
    <w:uiPriority w:val="99"/>
    <w:unhideWhenUsed/>
    <w:rsid w:val="000F0260"/>
    <w:pPr>
      <w:widowControl/>
      <w:autoSpaceDE/>
      <w:autoSpaceDN/>
    </w:pPr>
    <w:rPr>
      <w:rFonts w:eastAsia="Calibri"/>
      <w:sz w:val="24"/>
      <w:szCs w:val="24"/>
      <w:lang w:bidi="ar-SA"/>
    </w:rPr>
  </w:style>
  <w:style w:type="paragraph" w:customStyle="1" w:styleId="affff9">
    <w:name w:val="заголовок"/>
    <w:basedOn w:val="a1"/>
    <w:next w:val="a1"/>
    <w:rsid w:val="000F0260"/>
    <w:pPr>
      <w:widowControl/>
      <w:autoSpaceDE/>
      <w:autoSpaceDN/>
      <w:spacing w:before="120" w:after="120" w:line="276" w:lineRule="auto"/>
      <w:ind w:firstLine="709"/>
      <w:jc w:val="center"/>
    </w:pPr>
    <w:rPr>
      <w:rFonts w:eastAsia="Calibri" w:cs="Verdana"/>
      <w:b/>
      <w:sz w:val="20"/>
      <w:szCs w:val="20"/>
      <w:lang w:val="en-US" w:eastAsia="en-US" w:bidi="ar-SA"/>
    </w:rPr>
  </w:style>
  <w:style w:type="character" w:customStyle="1" w:styleId="w">
    <w:name w:val="w"/>
    <w:basedOn w:val="a2"/>
    <w:rsid w:val="000F0260"/>
  </w:style>
  <w:style w:type="paragraph" w:customStyle="1" w:styleId="affffa">
    <w:name w:val="СХЕМА"/>
    <w:basedOn w:val="a1"/>
    <w:link w:val="affffb"/>
    <w:autoRedefine/>
    <w:rsid w:val="000F0260"/>
    <w:pPr>
      <w:widowControl/>
      <w:overflowPunct w:val="0"/>
      <w:adjustRightInd w:val="0"/>
      <w:spacing w:line="360" w:lineRule="auto"/>
      <w:ind w:firstLine="709"/>
      <w:jc w:val="both"/>
      <w:textAlignment w:val="baseline"/>
    </w:pPr>
    <w:rPr>
      <w:bCs/>
      <w:iCs/>
      <w:sz w:val="24"/>
      <w:szCs w:val="24"/>
      <w:lang w:bidi="ar-SA"/>
    </w:rPr>
  </w:style>
  <w:style w:type="character" w:customStyle="1" w:styleId="affffb">
    <w:name w:val="СХЕМА Знак"/>
    <w:basedOn w:val="a2"/>
    <w:link w:val="affffa"/>
    <w:rsid w:val="000F0260"/>
    <w:rPr>
      <w:rFonts w:ascii="Times New Roman" w:eastAsia="Times New Roman" w:hAnsi="Times New Roman" w:cs="Times New Roman"/>
      <w:bCs/>
      <w:iCs/>
      <w:sz w:val="24"/>
      <w:szCs w:val="24"/>
      <w:lang w:eastAsia="ru-RU"/>
    </w:rPr>
  </w:style>
  <w:style w:type="table" w:customStyle="1" w:styleId="-231">
    <w:name w:val="Список-таблица 2 — акцент 31"/>
    <w:basedOn w:val="a3"/>
    <w:uiPriority w:val="47"/>
    <w:rsid w:val="000F0260"/>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
    <w:name w:val="Heading"/>
    <w:uiPriority w:val="99"/>
    <w:rsid w:val="000F0260"/>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221">
    <w:name w:val="Основной текст 22"/>
    <w:basedOn w:val="a1"/>
    <w:rsid w:val="000F0260"/>
    <w:pPr>
      <w:autoSpaceDE/>
      <w:autoSpaceDN/>
      <w:spacing w:before="120"/>
      <w:jc w:val="both"/>
    </w:pPr>
    <w:rPr>
      <w:sz w:val="24"/>
      <w:szCs w:val="20"/>
      <w:lang w:bidi="ar-SA"/>
    </w:rPr>
  </w:style>
  <w:style w:type="paragraph" w:customStyle="1" w:styleId="s13">
    <w:name w:val="s_13"/>
    <w:basedOn w:val="a1"/>
    <w:rsid w:val="000F0260"/>
    <w:pPr>
      <w:widowControl/>
      <w:autoSpaceDE/>
      <w:autoSpaceDN/>
      <w:ind w:firstLine="720"/>
    </w:pPr>
    <w:rPr>
      <w:sz w:val="20"/>
      <w:szCs w:val="20"/>
      <w:lang w:bidi="ar-SA"/>
    </w:rPr>
  </w:style>
  <w:style w:type="paragraph" w:styleId="2">
    <w:name w:val="List Bullet 2"/>
    <w:aliases w:val="Список бюл. 2,Nienie a?e. 2,Ñïèñîê áþë. 2"/>
    <w:basedOn w:val="affff5"/>
    <w:rsid w:val="000F0260"/>
    <w:pPr>
      <w:numPr>
        <w:numId w:val="9"/>
      </w:numPr>
      <w:tabs>
        <w:tab w:val="clear" w:pos="643"/>
        <w:tab w:val="left" w:pos="714"/>
      </w:tabs>
      <w:spacing w:line="240" w:lineRule="auto"/>
      <w:ind w:left="714"/>
      <w:contextualSpacing w:val="0"/>
    </w:pPr>
    <w:rPr>
      <w:rFonts w:ascii="Times New Roman" w:hAnsi="Times New Roman"/>
      <w:sz w:val="26"/>
      <w:szCs w:val="24"/>
    </w:rPr>
  </w:style>
  <w:style w:type="paragraph" w:customStyle="1" w:styleId="1d">
    <w:name w:val="Таблица 1"/>
    <w:basedOn w:val="a1"/>
    <w:rsid w:val="000F0260"/>
    <w:pPr>
      <w:widowControl/>
      <w:autoSpaceDE/>
      <w:autoSpaceDN/>
      <w:jc w:val="center"/>
    </w:pPr>
    <w:rPr>
      <w:rFonts w:ascii="Arial" w:hAnsi="Arial"/>
      <w:sz w:val="24"/>
      <w:szCs w:val="20"/>
      <w:lang w:bidi="ar-SA"/>
    </w:rPr>
  </w:style>
  <w:style w:type="character" w:customStyle="1" w:styleId="af">
    <w:name w:val="Обычный (веб) Знак"/>
    <w:aliases w:val="Обычный (Web) Знак,Обычный (веб)3 Знак"/>
    <w:link w:val="ae"/>
    <w:uiPriority w:val="99"/>
    <w:locked/>
    <w:rsid w:val="000F0260"/>
    <w:rPr>
      <w:rFonts w:ascii="Times New Roman" w:eastAsia="Times New Roman" w:hAnsi="Times New Roman" w:cs="Times New Roman"/>
      <w:sz w:val="24"/>
      <w:szCs w:val="24"/>
      <w:lang w:eastAsia="ru-RU"/>
    </w:rPr>
  </w:style>
  <w:style w:type="table" w:styleId="affffc">
    <w:name w:val="Table Elegant"/>
    <w:basedOn w:val="a3"/>
    <w:uiPriority w:val="99"/>
    <w:unhideWhenUsed/>
    <w:rsid w:val="000F026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000000"/>
      </w:rPr>
      <w:tblPr/>
      <w:tcPr>
        <w:tcBorders>
          <w:tl2br w:val="none" w:sz="0" w:space="0" w:color="auto"/>
          <w:tr2bl w:val="none" w:sz="0" w:space="0" w:color="auto"/>
        </w:tcBorders>
      </w:tcPr>
    </w:tblStylePr>
  </w:style>
  <w:style w:type="character" w:customStyle="1" w:styleId="1e">
    <w:name w:val="Заголовок 1 Знак Знак"/>
    <w:rsid w:val="000F0260"/>
    <w:rPr>
      <w:rFonts w:ascii="Arial" w:hAnsi="Arial" w:cs="Arial"/>
      <w:b/>
      <w:bCs/>
      <w:color w:val="000000"/>
      <w:kern w:val="32"/>
      <w:sz w:val="32"/>
      <w:szCs w:val="32"/>
      <w:lang w:val="ru-RU" w:eastAsia="ru-RU" w:bidi="ar-SA"/>
    </w:rPr>
  </w:style>
  <w:style w:type="character" w:customStyle="1" w:styleId="1f">
    <w:name w:val="Название Знак1"/>
    <w:aliases w:val="Название таб Знак1,Название Знак Знак,Таблица № Знак Знак,Название таб Знак Знак,Таблица № Знак1,Çàãîëîâîê Знак1"/>
    <w:uiPriority w:val="10"/>
    <w:rsid w:val="000F0260"/>
    <w:rPr>
      <w:b/>
      <w:bCs/>
      <w:sz w:val="32"/>
      <w:szCs w:val="24"/>
      <w:lang w:val="ru-RU" w:eastAsia="ru-RU" w:bidi="ar-SA"/>
    </w:rPr>
  </w:style>
  <w:style w:type="paragraph" w:customStyle="1" w:styleId="FR10">
    <w:name w:val="FR1"/>
    <w:rsid w:val="000F0260"/>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1"/>
    <w:rsid w:val="000F0260"/>
    <w:pPr>
      <w:overflowPunct w:val="0"/>
      <w:adjustRightInd w:val="0"/>
      <w:ind w:left="1080"/>
    </w:pPr>
    <w:rPr>
      <w:sz w:val="28"/>
      <w:szCs w:val="20"/>
      <w:lang w:bidi="ar-SA"/>
    </w:rPr>
  </w:style>
  <w:style w:type="paragraph" w:customStyle="1" w:styleId="BodyTextIndent31">
    <w:name w:val="Body Text Indent 31"/>
    <w:basedOn w:val="a1"/>
    <w:rsid w:val="000F0260"/>
    <w:pPr>
      <w:widowControl/>
      <w:overflowPunct w:val="0"/>
      <w:adjustRightInd w:val="0"/>
      <w:ind w:firstLine="708"/>
      <w:jc w:val="both"/>
    </w:pPr>
    <w:rPr>
      <w:sz w:val="28"/>
      <w:szCs w:val="20"/>
      <w:lang w:bidi="ar-SA"/>
    </w:rPr>
  </w:style>
  <w:style w:type="paragraph" w:customStyle="1" w:styleId="BodyText31">
    <w:name w:val="Body Text 31"/>
    <w:basedOn w:val="a1"/>
    <w:rsid w:val="000F0260"/>
    <w:pPr>
      <w:widowControl/>
      <w:overflowPunct w:val="0"/>
      <w:adjustRightInd w:val="0"/>
      <w:jc w:val="both"/>
    </w:pPr>
    <w:rPr>
      <w:sz w:val="28"/>
      <w:szCs w:val="20"/>
      <w:lang w:bidi="ar-SA"/>
    </w:rPr>
  </w:style>
  <w:style w:type="paragraph" w:customStyle="1" w:styleId="BodyTextIndent21">
    <w:name w:val="Body Text Indent 21"/>
    <w:basedOn w:val="a1"/>
    <w:rsid w:val="000F0260"/>
    <w:pPr>
      <w:widowControl/>
      <w:overflowPunct w:val="0"/>
      <w:adjustRightInd w:val="0"/>
      <w:ind w:firstLine="705"/>
      <w:jc w:val="both"/>
    </w:pPr>
    <w:rPr>
      <w:sz w:val="28"/>
      <w:szCs w:val="20"/>
      <w:lang w:bidi="ar-SA"/>
    </w:rPr>
  </w:style>
  <w:style w:type="paragraph" w:customStyle="1" w:styleId="Preformat">
    <w:name w:val="Preformat"/>
    <w:rsid w:val="000F026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1"/>
    <w:rsid w:val="000F0260"/>
    <w:pPr>
      <w:widowControl/>
      <w:overflowPunct w:val="0"/>
      <w:adjustRightInd w:val="0"/>
      <w:ind w:firstLine="360"/>
      <w:jc w:val="both"/>
    </w:pPr>
    <w:rPr>
      <w:sz w:val="24"/>
      <w:szCs w:val="20"/>
      <w:lang w:bidi="ar-SA"/>
    </w:rPr>
  </w:style>
  <w:style w:type="paragraph" w:customStyle="1" w:styleId="affffd">
    <w:name w:val="текст"/>
    <w:basedOn w:val="aff9"/>
    <w:autoRedefine/>
    <w:rsid w:val="000F0260"/>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affffe">
    <w:name w:val="......."/>
    <w:basedOn w:val="Default"/>
    <w:next w:val="Default"/>
    <w:rsid w:val="000F0260"/>
    <w:rPr>
      <w:rFonts w:ascii="Arial" w:eastAsia="Times New Roman" w:hAnsi="Arial" w:cs="Arial"/>
      <w:color w:val="auto"/>
      <w:lang w:val="en-US"/>
    </w:rPr>
  </w:style>
  <w:style w:type="paragraph" w:customStyle="1" w:styleId="121">
    <w:name w:val="Стиль 12 пт По ширине1"/>
    <w:basedOn w:val="a1"/>
    <w:rsid w:val="000F0260"/>
    <w:pPr>
      <w:widowControl/>
      <w:numPr>
        <w:ilvl w:val="1"/>
        <w:numId w:val="10"/>
      </w:numPr>
      <w:autoSpaceDE/>
      <w:autoSpaceDN/>
      <w:jc w:val="both"/>
    </w:pPr>
    <w:rPr>
      <w:sz w:val="28"/>
      <w:szCs w:val="20"/>
      <w:lang w:bidi="ar-SA"/>
    </w:rPr>
  </w:style>
  <w:style w:type="character" w:customStyle="1" w:styleId="afffff">
    <w:name w:val="Абзац рядовой Знак"/>
    <w:link w:val="afffff0"/>
    <w:locked/>
    <w:rsid w:val="000F0260"/>
    <w:rPr>
      <w:snapToGrid w:val="0"/>
      <w:sz w:val="26"/>
      <w:szCs w:val="26"/>
      <w:lang w:eastAsia="ru-RU"/>
    </w:rPr>
  </w:style>
  <w:style w:type="paragraph" w:customStyle="1" w:styleId="afffff0">
    <w:name w:val="Абзац рядовой"/>
    <w:basedOn w:val="a1"/>
    <w:link w:val="afffff"/>
    <w:autoRedefine/>
    <w:rsid w:val="000F0260"/>
    <w:pPr>
      <w:widowControl/>
      <w:autoSpaceDE/>
      <w:autoSpaceDN/>
      <w:snapToGrid w:val="0"/>
      <w:ind w:firstLine="709"/>
      <w:jc w:val="both"/>
    </w:pPr>
    <w:rPr>
      <w:rFonts w:asciiTheme="minorHAnsi" w:eastAsiaTheme="minorHAnsi" w:hAnsiTheme="minorHAnsi" w:cstheme="minorBidi"/>
      <w:snapToGrid w:val="0"/>
      <w:sz w:val="26"/>
      <w:szCs w:val="26"/>
      <w:lang w:bidi="ar-SA"/>
    </w:rPr>
  </w:style>
  <w:style w:type="paragraph" w:customStyle="1" w:styleId="112">
    <w:name w:val="МГП 1.1"/>
    <w:basedOn w:val="a1"/>
    <w:next w:val="afffb"/>
    <w:rsid w:val="000F0260"/>
    <w:pPr>
      <w:keepNext/>
      <w:widowControl/>
      <w:autoSpaceDE/>
      <w:autoSpaceDN/>
      <w:spacing w:before="240" w:after="60"/>
      <w:ind w:left="1305" w:hanging="454"/>
      <w:outlineLvl w:val="1"/>
    </w:pPr>
    <w:rPr>
      <w:rFonts w:eastAsia="Batang"/>
      <w:b/>
      <w:bCs/>
      <w:color w:val="000000"/>
      <w:sz w:val="28"/>
      <w:szCs w:val="28"/>
      <w:lang w:bidi="ar-SA"/>
    </w:rPr>
  </w:style>
  <w:style w:type="paragraph" w:customStyle="1" w:styleId="1f0">
    <w:name w:val="МГП 1"/>
    <w:basedOn w:val="a1"/>
    <w:next w:val="112"/>
    <w:rsid w:val="000F0260"/>
    <w:pPr>
      <w:keepNext/>
      <w:widowControl/>
      <w:autoSpaceDE/>
      <w:autoSpaceDN/>
      <w:spacing w:before="120" w:after="120"/>
      <w:ind w:left="1248" w:hanging="397"/>
      <w:outlineLvl w:val="0"/>
    </w:pPr>
    <w:rPr>
      <w:rFonts w:eastAsia="Batang"/>
      <w:b/>
      <w:bCs/>
      <w:color w:val="000000"/>
      <w:kern w:val="32"/>
      <w:sz w:val="32"/>
      <w:szCs w:val="32"/>
      <w:lang w:bidi="ar-SA"/>
    </w:rPr>
  </w:style>
  <w:style w:type="paragraph" w:customStyle="1" w:styleId="1f1">
    <w:name w:val="Абзац списка1"/>
    <w:basedOn w:val="a1"/>
    <w:rsid w:val="000F0260"/>
    <w:pPr>
      <w:widowControl/>
      <w:autoSpaceDE/>
      <w:autoSpaceDN/>
      <w:ind w:left="720"/>
    </w:pPr>
    <w:rPr>
      <w:sz w:val="20"/>
      <w:szCs w:val="20"/>
      <w:lang w:bidi="ar-SA"/>
    </w:rPr>
  </w:style>
  <w:style w:type="paragraph" w:styleId="afffff1">
    <w:name w:val="endnote text"/>
    <w:basedOn w:val="a1"/>
    <w:link w:val="afffff2"/>
    <w:rsid w:val="000F0260"/>
    <w:pPr>
      <w:widowControl/>
      <w:autoSpaceDE/>
      <w:autoSpaceDN/>
    </w:pPr>
    <w:rPr>
      <w:color w:val="000000"/>
      <w:sz w:val="20"/>
      <w:szCs w:val="20"/>
      <w:lang w:bidi="ar-SA"/>
    </w:rPr>
  </w:style>
  <w:style w:type="character" w:customStyle="1" w:styleId="afffff2">
    <w:name w:val="Текст концевой сноски Знак"/>
    <w:basedOn w:val="a2"/>
    <w:link w:val="afffff1"/>
    <w:rsid w:val="000F0260"/>
    <w:rPr>
      <w:rFonts w:ascii="Times New Roman" w:eastAsia="Times New Roman" w:hAnsi="Times New Roman" w:cs="Times New Roman"/>
      <w:color w:val="000000"/>
      <w:sz w:val="20"/>
      <w:szCs w:val="20"/>
      <w:lang w:eastAsia="ru-RU"/>
    </w:rPr>
  </w:style>
  <w:style w:type="character" w:styleId="afffff3">
    <w:name w:val="endnote reference"/>
    <w:rsid w:val="000F0260"/>
    <w:rPr>
      <w:vertAlign w:val="superscript"/>
    </w:rPr>
  </w:style>
  <w:style w:type="paragraph" w:customStyle="1" w:styleId="formattext">
    <w:name w:val="formattext"/>
    <w:basedOn w:val="a1"/>
    <w:rsid w:val="000F0260"/>
    <w:pPr>
      <w:widowControl/>
      <w:autoSpaceDE/>
      <w:autoSpaceDN/>
      <w:spacing w:before="100" w:beforeAutospacing="1" w:after="100" w:afterAutospacing="1"/>
    </w:pPr>
    <w:rPr>
      <w:sz w:val="24"/>
      <w:szCs w:val="24"/>
      <w:lang w:bidi="ar-SA"/>
    </w:rPr>
  </w:style>
  <w:style w:type="table" w:customStyle="1" w:styleId="411">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P151" w:eastAsia="Times New Roman" w:hAnsi="P151" w:cs="Times New Roman"/>
        <w:i/>
        <w:iCs/>
        <w:sz w:val="26"/>
      </w:rPr>
      <w:tblPr/>
      <w:tcPr>
        <w:tcBorders>
          <w:bottom w:val="single" w:sz="4" w:space="0" w:color="7F7F7F"/>
        </w:tcBorders>
        <w:shd w:val="clear" w:color="auto" w:fill="FFFFFF"/>
      </w:tcPr>
    </w:tblStylePr>
    <w:tblStylePr w:type="lastRow">
      <w:rPr>
        <w:rFonts w:ascii="P151" w:eastAsia="Times New Roman" w:hAnsi="P151" w:cs="Times New Roman"/>
        <w:i/>
        <w:iCs/>
        <w:sz w:val="26"/>
      </w:rPr>
      <w:tblPr/>
      <w:tcPr>
        <w:tcBorders>
          <w:top w:val="single" w:sz="4" w:space="0" w:color="7F7F7F"/>
        </w:tcBorders>
        <w:shd w:val="clear" w:color="auto" w:fill="FFFFFF"/>
      </w:tcPr>
    </w:tblStylePr>
    <w:tblStylePr w:type="firstCol">
      <w:pPr>
        <w:jc w:val="right"/>
      </w:pPr>
      <w:rPr>
        <w:rFonts w:ascii="P151" w:eastAsia="Times New Roman" w:hAnsi="P151" w:cs="Times New Roman"/>
        <w:i/>
        <w:iCs/>
        <w:sz w:val="26"/>
      </w:rPr>
      <w:tblPr/>
      <w:tcPr>
        <w:tcBorders>
          <w:right w:val="single" w:sz="4" w:space="0" w:color="7F7F7F"/>
        </w:tcBorders>
        <w:shd w:val="clear" w:color="auto" w:fill="FFFFFF"/>
      </w:tcPr>
    </w:tblStylePr>
    <w:tblStylePr w:type="lastCol">
      <w:rPr>
        <w:rFonts w:ascii="P151" w:eastAsia="Times New Roman" w:hAnsi="P15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5">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13">
    <w:name w:val="Заголовок 1 Знак1"/>
    <w:aliases w:val="Заголовок 1 Знак Знак1,H1 Знак,новая страница Знак,Заголовок 1 PDV Знак,11. Заголовок 1 Знак,номер приложения Знак,EIA H1 Знак"/>
    <w:uiPriority w:val="99"/>
    <w:rsid w:val="000F0260"/>
    <w:rPr>
      <w:rFonts w:ascii="Arial" w:hAnsi="Arial" w:cs="Arial"/>
      <w:b/>
      <w:bCs/>
      <w:color w:val="000000"/>
      <w:kern w:val="32"/>
      <w:sz w:val="32"/>
      <w:szCs w:val="32"/>
    </w:rPr>
  </w:style>
  <w:style w:type="table" w:customStyle="1" w:styleId="-2310">
    <w:name w:val="Список-таблица 2 — акцент 31"/>
    <w:basedOn w:val="a3"/>
    <w:uiPriority w:val="47"/>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1">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P151" w:eastAsia="Times New Roman" w:hAnsi="P151" w:cs="Times New Roman"/>
        <w:i/>
        <w:iCs/>
        <w:sz w:val="26"/>
      </w:rPr>
      <w:tblPr/>
      <w:tcPr>
        <w:tcBorders>
          <w:bottom w:val="single" w:sz="4" w:space="0" w:color="7F7F7F"/>
        </w:tcBorders>
        <w:shd w:val="clear" w:color="auto" w:fill="FFFFFF"/>
      </w:tcPr>
    </w:tblStylePr>
    <w:tblStylePr w:type="lastRow">
      <w:rPr>
        <w:rFonts w:ascii="P151" w:eastAsia="Times New Roman" w:hAnsi="P151" w:cs="Times New Roman"/>
        <w:i/>
        <w:iCs/>
        <w:sz w:val="26"/>
      </w:rPr>
      <w:tblPr/>
      <w:tcPr>
        <w:tcBorders>
          <w:top w:val="single" w:sz="4" w:space="0" w:color="7F7F7F"/>
        </w:tcBorders>
        <w:shd w:val="clear" w:color="auto" w:fill="FFFFFF"/>
      </w:tcPr>
    </w:tblStylePr>
    <w:tblStylePr w:type="firstCol">
      <w:pPr>
        <w:jc w:val="right"/>
      </w:pPr>
      <w:rPr>
        <w:rFonts w:ascii="P151" w:eastAsia="Times New Roman" w:hAnsi="P151" w:cs="Times New Roman"/>
        <w:i/>
        <w:iCs/>
        <w:sz w:val="26"/>
      </w:rPr>
      <w:tblPr/>
      <w:tcPr>
        <w:tcBorders>
          <w:right w:val="single" w:sz="4" w:space="0" w:color="7F7F7F"/>
        </w:tcBorders>
        <w:shd w:val="clear" w:color="auto" w:fill="FFFFFF"/>
      </w:tcPr>
    </w:tblStylePr>
    <w:tblStylePr w:type="lastCol">
      <w:rPr>
        <w:rFonts w:ascii="P151" w:eastAsia="Times New Roman" w:hAnsi="P15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0">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6">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0">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0">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2">
    <w:name w:val="Сетка таблицы светлая1"/>
    <w:basedOn w:val="a3"/>
    <w:uiPriority w:val="40"/>
    <w:rsid w:val="000F02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72">
    <w:name w:val="xl72"/>
    <w:basedOn w:val="a1"/>
    <w:rsid w:val="000F0260"/>
    <w:pPr>
      <w:widowControl/>
      <w:pBdr>
        <w:left w:val="single" w:sz="8" w:space="0" w:color="auto"/>
      </w:pBdr>
      <w:autoSpaceDE/>
      <w:autoSpaceDN/>
      <w:spacing w:before="100" w:beforeAutospacing="1" w:after="100" w:afterAutospacing="1"/>
    </w:pPr>
    <w:rPr>
      <w:sz w:val="24"/>
      <w:szCs w:val="24"/>
      <w:lang w:bidi="ar-SA"/>
    </w:rPr>
  </w:style>
  <w:style w:type="paragraph" w:customStyle="1" w:styleId="xl73">
    <w:name w:val="xl73"/>
    <w:basedOn w:val="a1"/>
    <w:rsid w:val="000F0260"/>
    <w:pPr>
      <w:widowControl/>
      <w:autoSpaceDE/>
      <w:autoSpaceDN/>
      <w:spacing w:before="100" w:beforeAutospacing="1" w:after="100" w:afterAutospacing="1"/>
    </w:pPr>
    <w:rPr>
      <w:sz w:val="24"/>
      <w:szCs w:val="24"/>
      <w:lang w:bidi="ar-SA"/>
    </w:rPr>
  </w:style>
  <w:style w:type="paragraph" w:customStyle="1" w:styleId="xl74">
    <w:name w:val="xl74"/>
    <w:basedOn w:val="a1"/>
    <w:rsid w:val="000F0260"/>
    <w:pPr>
      <w:widowControl/>
      <w:pBdr>
        <w:right w:val="single" w:sz="4" w:space="0" w:color="auto"/>
      </w:pBdr>
      <w:autoSpaceDE/>
      <w:autoSpaceDN/>
      <w:spacing w:before="100" w:beforeAutospacing="1" w:after="100" w:afterAutospacing="1"/>
    </w:pPr>
    <w:rPr>
      <w:sz w:val="24"/>
      <w:szCs w:val="24"/>
      <w:lang w:bidi="ar-SA"/>
    </w:rPr>
  </w:style>
  <w:style w:type="paragraph" w:customStyle="1" w:styleId="afffff4">
    <w:name w:val="Пояснит"/>
    <w:basedOn w:val="a1"/>
    <w:rsid w:val="000F0260"/>
    <w:pPr>
      <w:widowControl/>
      <w:autoSpaceDE/>
      <w:autoSpaceDN/>
      <w:ind w:left="170" w:right="170" w:firstLine="851"/>
      <w:jc w:val="both"/>
    </w:pPr>
    <w:rPr>
      <w:sz w:val="24"/>
      <w:szCs w:val="24"/>
      <w:lang w:val="en-US" w:bidi="ar-SA"/>
    </w:rPr>
  </w:style>
  <w:style w:type="paragraph" w:customStyle="1" w:styleId="2b">
    <w:name w:val="Обычный2"/>
    <w:rsid w:val="000F026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ffc">
    <w:name w:val="МГП Обычный Знак"/>
    <w:link w:val="afffb"/>
    <w:rsid w:val="000F0260"/>
    <w:rPr>
      <w:rFonts w:ascii="Times New Roman" w:eastAsia="Batang" w:hAnsi="Times New Roman" w:cs="Times New Roman"/>
      <w:color w:val="000000"/>
      <w:sz w:val="28"/>
      <w:szCs w:val="28"/>
      <w:lang w:eastAsia="ru-RU"/>
    </w:rPr>
  </w:style>
  <w:style w:type="paragraph" w:customStyle="1" w:styleId="headertext">
    <w:name w:val="headertext"/>
    <w:basedOn w:val="a1"/>
    <w:rsid w:val="00A973BF"/>
    <w:pPr>
      <w:widowControl/>
      <w:autoSpaceDE/>
      <w:autoSpaceDN/>
      <w:spacing w:before="100" w:beforeAutospacing="1" w:after="100" w:afterAutospacing="1"/>
    </w:pPr>
    <w:rPr>
      <w:sz w:val="24"/>
      <w:szCs w:val="24"/>
      <w:lang w:bidi="ar-S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1475EC"/>
    <w:rPr>
      <w:rFonts w:eastAsia="Times New Roman" w:cs="Times New Roman"/>
      <w:b/>
      <w:bCs/>
      <w:sz w:val="24"/>
      <w:szCs w:val="20"/>
      <w:lang w:eastAsia="ru-RU"/>
    </w:rPr>
  </w:style>
  <w:style w:type="paragraph" w:customStyle="1" w:styleId="msonormal0">
    <w:name w:val="msonormal"/>
    <w:basedOn w:val="a1"/>
    <w:rsid w:val="00E6215B"/>
    <w:pPr>
      <w:widowControl/>
      <w:autoSpaceDE/>
      <w:autoSpaceDN/>
      <w:spacing w:before="100" w:beforeAutospacing="1" w:after="100" w:afterAutospacing="1"/>
    </w:pPr>
    <w:rPr>
      <w:sz w:val="24"/>
      <w:szCs w:val="24"/>
      <w:lang w:bidi="ar-SA"/>
    </w:rPr>
  </w:style>
  <w:style w:type="character" w:customStyle="1" w:styleId="afff8">
    <w:name w:val="Без интервала Знак"/>
    <w:link w:val="afff7"/>
    <w:rsid w:val="0042663D"/>
    <w:rPr>
      <w:rFonts w:ascii="Calibri" w:eastAsia="Calibri" w:hAnsi="Calibri" w:cs="Times New Roman"/>
    </w:rPr>
  </w:style>
  <w:style w:type="paragraph" w:customStyle="1" w:styleId="font5">
    <w:name w:val="font5"/>
    <w:basedOn w:val="a1"/>
    <w:rsid w:val="005D03FD"/>
    <w:pPr>
      <w:widowControl/>
      <w:autoSpaceDE/>
      <w:autoSpaceDN/>
      <w:spacing w:before="100" w:beforeAutospacing="1" w:after="100" w:afterAutospacing="1"/>
    </w:pPr>
    <w:rPr>
      <w:b/>
      <w:bCs/>
      <w:color w:val="000000"/>
      <w:sz w:val="20"/>
      <w:szCs w:val="20"/>
      <w:lang w:bidi="ar-SA"/>
    </w:rPr>
  </w:style>
  <w:style w:type="paragraph" w:customStyle="1" w:styleId="s10">
    <w:name w:val="s_1"/>
    <w:basedOn w:val="a1"/>
    <w:rsid w:val="00916AC9"/>
    <w:pPr>
      <w:widowControl/>
      <w:autoSpaceDE/>
      <w:autoSpaceDN/>
      <w:spacing w:before="100" w:beforeAutospacing="1" w:after="100" w:afterAutospacing="1" w:line="276" w:lineRule="auto"/>
      <w:ind w:firstLine="709"/>
      <w:jc w:val="both"/>
    </w:pPr>
    <w:rPr>
      <w:sz w:val="28"/>
      <w:szCs w:val="24"/>
      <w:lang w:bidi="ar-SA"/>
    </w:rPr>
  </w:style>
  <w:style w:type="paragraph" w:customStyle="1" w:styleId="afffff5">
    <w:name w:val="ГП_Таблица шапка"/>
    <w:next w:val="a1"/>
    <w:link w:val="afffff6"/>
    <w:qFormat/>
    <w:rsid w:val="00916AC9"/>
    <w:pPr>
      <w:keepLines/>
      <w:spacing w:after="0" w:line="240" w:lineRule="auto"/>
      <w:jc w:val="center"/>
    </w:pPr>
    <w:rPr>
      <w:rFonts w:ascii="PT Sans" w:eastAsia="Calibri" w:hAnsi="PT Sans" w:cs="Times New Roman"/>
      <w:b/>
      <w:sz w:val="24"/>
      <w:szCs w:val="24"/>
      <w:lang w:eastAsia="ru-RU"/>
    </w:rPr>
  </w:style>
  <w:style w:type="character" w:customStyle="1" w:styleId="afffff6">
    <w:name w:val="ГП_Таблица шапка Знак"/>
    <w:link w:val="afffff5"/>
    <w:rsid w:val="00916AC9"/>
    <w:rPr>
      <w:rFonts w:ascii="PT Sans" w:eastAsia="Calibri" w:hAnsi="PT Sans" w:cs="Times New Roman"/>
      <w:b/>
      <w:sz w:val="24"/>
      <w:szCs w:val="24"/>
      <w:lang w:eastAsia="ru-RU"/>
    </w:rPr>
  </w:style>
  <w:style w:type="paragraph" w:customStyle="1" w:styleId="01">
    <w:name w:val="Заголовок 01"/>
    <w:basedOn w:val="a1"/>
    <w:link w:val="010"/>
    <w:qFormat/>
    <w:rsid w:val="00916AC9"/>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916AC9"/>
    <w:rPr>
      <w:rFonts w:ascii="Times New Roman" w:eastAsia="Calibri" w:hAnsi="Times New Roman" w:cs="Times New Roman"/>
      <w:b/>
      <w:sz w:val="28"/>
      <w:szCs w:val="28"/>
    </w:rPr>
  </w:style>
  <w:style w:type="character" w:customStyle="1" w:styleId="afffff7">
    <w:name w:val="СТАТЬЯ"/>
    <w:rsid w:val="00916AC9"/>
    <w:rPr>
      <w:rFonts w:ascii="Times New Roman" w:hAnsi="Times New Roman" w:cs="Times New Roman"/>
      <w:color w:val="00000A"/>
      <w:sz w:val="28"/>
    </w:rPr>
  </w:style>
  <w:style w:type="paragraph" w:customStyle="1" w:styleId="p7">
    <w:name w:val="p7"/>
    <w:basedOn w:val="a1"/>
    <w:rsid w:val="00916AC9"/>
    <w:pPr>
      <w:widowControl/>
      <w:autoSpaceDE/>
      <w:autoSpaceDN/>
      <w:spacing w:before="100" w:beforeAutospacing="1" w:after="100" w:afterAutospacing="1"/>
      <w:ind w:firstLine="567"/>
      <w:jc w:val="both"/>
    </w:pPr>
    <w:rPr>
      <w:sz w:val="24"/>
      <w:szCs w:val="24"/>
      <w:lang w:bidi="ar-SA"/>
    </w:rPr>
  </w:style>
  <w:style w:type="paragraph" w:customStyle="1" w:styleId="2c">
    <w:name w:val="Заголовок (Уровень 2)"/>
    <w:basedOn w:val="a1"/>
    <w:next w:val="a5"/>
    <w:link w:val="2d"/>
    <w:autoRedefine/>
    <w:qFormat/>
    <w:rsid w:val="00A87E7E"/>
    <w:pPr>
      <w:widowControl/>
      <w:adjustRightInd w:val="0"/>
      <w:jc w:val="center"/>
      <w:outlineLvl w:val="0"/>
    </w:pPr>
    <w:rPr>
      <w:b/>
      <w:bCs/>
      <w:sz w:val="28"/>
      <w:szCs w:val="28"/>
      <w:lang w:bidi="ar-SA"/>
    </w:rPr>
  </w:style>
  <w:style w:type="character" w:customStyle="1" w:styleId="2d">
    <w:name w:val="Заголовок (Уровень 2) Знак"/>
    <w:link w:val="2c"/>
    <w:rsid w:val="00A87E7E"/>
    <w:rPr>
      <w:rFonts w:ascii="Times New Roman" w:eastAsia="Times New Roman" w:hAnsi="Times New Roman" w:cs="Times New Roman"/>
      <w:b/>
      <w:bCs/>
      <w:sz w:val="28"/>
      <w:szCs w:val="28"/>
      <w:lang w:eastAsia="ru-RU"/>
    </w:rPr>
  </w:style>
  <w:style w:type="paragraph" w:customStyle="1" w:styleId="afffff8">
    <w:name w:val="ГП_Таблица влево"/>
    <w:next w:val="a1"/>
    <w:qFormat/>
    <w:rsid w:val="001B2877"/>
    <w:pPr>
      <w:keepLines/>
      <w:spacing w:after="0" w:line="240" w:lineRule="auto"/>
      <w:ind w:firstLine="567"/>
      <w:jc w:val="both"/>
    </w:pPr>
    <w:rPr>
      <w:rFonts w:ascii="PT Sans" w:eastAsia="Calibri" w:hAnsi="PT Sans" w:cs="Tahoma"/>
      <w:sz w:val="24"/>
      <w:szCs w:val="24"/>
      <w:lang w:eastAsia="ru-RU"/>
    </w:rPr>
  </w:style>
  <w:style w:type="paragraph" w:customStyle="1" w:styleId="p6">
    <w:name w:val="p6"/>
    <w:basedOn w:val="a1"/>
    <w:rsid w:val="00A02F50"/>
    <w:pPr>
      <w:widowControl/>
      <w:autoSpaceDE/>
      <w:autoSpaceDN/>
      <w:spacing w:before="100" w:beforeAutospacing="1" w:after="100" w:afterAutospacing="1"/>
      <w:ind w:firstLine="567"/>
      <w:jc w:val="both"/>
    </w:pPr>
    <w:rPr>
      <w:sz w:val="24"/>
      <w:szCs w:val="24"/>
      <w:lang w:bidi="ar-SA"/>
    </w:rPr>
  </w:style>
  <w:style w:type="paragraph" w:customStyle="1" w:styleId="ConsPlusDocList">
    <w:name w:val="ConsPlusDocList"/>
    <w:next w:val="a1"/>
    <w:rsid w:val="00CB49FD"/>
    <w:pPr>
      <w:widowControl w:val="0"/>
      <w:suppressAutoHyphens/>
      <w:autoSpaceDE w:val="0"/>
      <w:spacing w:after="0" w:line="240" w:lineRule="auto"/>
    </w:pPr>
    <w:rPr>
      <w:rFonts w:ascii="Arial" w:eastAsia="Arial" w:hAnsi="Arial" w:cs="Arial"/>
      <w:sz w:val="20"/>
      <w:szCs w:val="20"/>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8664">
      <w:bodyDiv w:val="1"/>
      <w:marLeft w:val="0"/>
      <w:marRight w:val="0"/>
      <w:marTop w:val="0"/>
      <w:marBottom w:val="0"/>
      <w:divBdr>
        <w:top w:val="none" w:sz="0" w:space="0" w:color="auto"/>
        <w:left w:val="none" w:sz="0" w:space="0" w:color="auto"/>
        <w:bottom w:val="none" w:sz="0" w:space="0" w:color="auto"/>
        <w:right w:val="none" w:sz="0" w:space="0" w:color="auto"/>
      </w:divBdr>
    </w:div>
    <w:div w:id="23596874">
      <w:bodyDiv w:val="1"/>
      <w:marLeft w:val="0"/>
      <w:marRight w:val="0"/>
      <w:marTop w:val="0"/>
      <w:marBottom w:val="0"/>
      <w:divBdr>
        <w:top w:val="none" w:sz="0" w:space="0" w:color="auto"/>
        <w:left w:val="none" w:sz="0" w:space="0" w:color="auto"/>
        <w:bottom w:val="none" w:sz="0" w:space="0" w:color="auto"/>
        <w:right w:val="none" w:sz="0" w:space="0" w:color="auto"/>
      </w:divBdr>
    </w:div>
    <w:div w:id="71002472">
      <w:bodyDiv w:val="1"/>
      <w:marLeft w:val="0"/>
      <w:marRight w:val="0"/>
      <w:marTop w:val="0"/>
      <w:marBottom w:val="0"/>
      <w:divBdr>
        <w:top w:val="none" w:sz="0" w:space="0" w:color="auto"/>
        <w:left w:val="none" w:sz="0" w:space="0" w:color="auto"/>
        <w:bottom w:val="none" w:sz="0" w:space="0" w:color="auto"/>
        <w:right w:val="none" w:sz="0" w:space="0" w:color="auto"/>
      </w:divBdr>
    </w:div>
    <w:div w:id="86538238">
      <w:bodyDiv w:val="1"/>
      <w:marLeft w:val="0"/>
      <w:marRight w:val="0"/>
      <w:marTop w:val="0"/>
      <w:marBottom w:val="0"/>
      <w:divBdr>
        <w:top w:val="none" w:sz="0" w:space="0" w:color="auto"/>
        <w:left w:val="none" w:sz="0" w:space="0" w:color="auto"/>
        <w:bottom w:val="none" w:sz="0" w:space="0" w:color="auto"/>
        <w:right w:val="none" w:sz="0" w:space="0" w:color="auto"/>
      </w:divBdr>
    </w:div>
    <w:div w:id="134300246">
      <w:bodyDiv w:val="1"/>
      <w:marLeft w:val="0"/>
      <w:marRight w:val="0"/>
      <w:marTop w:val="0"/>
      <w:marBottom w:val="0"/>
      <w:divBdr>
        <w:top w:val="none" w:sz="0" w:space="0" w:color="auto"/>
        <w:left w:val="none" w:sz="0" w:space="0" w:color="auto"/>
        <w:bottom w:val="none" w:sz="0" w:space="0" w:color="auto"/>
        <w:right w:val="none" w:sz="0" w:space="0" w:color="auto"/>
      </w:divBdr>
    </w:div>
    <w:div w:id="151727587">
      <w:bodyDiv w:val="1"/>
      <w:marLeft w:val="0"/>
      <w:marRight w:val="0"/>
      <w:marTop w:val="0"/>
      <w:marBottom w:val="0"/>
      <w:divBdr>
        <w:top w:val="none" w:sz="0" w:space="0" w:color="auto"/>
        <w:left w:val="none" w:sz="0" w:space="0" w:color="auto"/>
        <w:bottom w:val="none" w:sz="0" w:space="0" w:color="auto"/>
        <w:right w:val="none" w:sz="0" w:space="0" w:color="auto"/>
      </w:divBdr>
    </w:div>
    <w:div w:id="171645581">
      <w:bodyDiv w:val="1"/>
      <w:marLeft w:val="0"/>
      <w:marRight w:val="0"/>
      <w:marTop w:val="0"/>
      <w:marBottom w:val="0"/>
      <w:divBdr>
        <w:top w:val="none" w:sz="0" w:space="0" w:color="auto"/>
        <w:left w:val="none" w:sz="0" w:space="0" w:color="auto"/>
        <w:bottom w:val="none" w:sz="0" w:space="0" w:color="auto"/>
        <w:right w:val="none" w:sz="0" w:space="0" w:color="auto"/>
      </w:divBdr>
    </w:div>
    <w:div w:id="195239147">
      <w:bodyDiv w:val="1"/>
      <w:marLeft w:val="0"/>
      <w:marRight w:val="0"/>
      <w:marTop w:val="0"/>
      <w:marBottom w:val="0"/>
      <w:divBdr>
        <w:top w:val="none" w:sz="0" w:space="0" w:color="auto"/>
        <w:left w:val="none" w:sz="0" w:space="0" w:color="auto"/>
        <w:bottom w:val="none" w:sz="0" w:space="0" w:color="auto"/>
        <w:right w:val="none" w:sz="0" w:space="0" w:color="auto"/>
      </w:divBdr>
    </w:div>
    <w:div w:id="202643169">
      <w:bodyDiv w:val="1"/>
      <w:marLeft w:val="0"/>
      <w:marRight w:val="0"/>
      <w:marTop w:val="0"/>
      <w:marBottom w:val="0"/>
      <w:divBdr>
        <w:top w:val="none" w:sz="0" w:space="0" w:color="auto"/>
        <w:left w:val="none" w:sz="0" w:space="0" w:color="auto"/>
        <w:bottom w:val="none" w:sz="0" w:space="0" w:color="auto"/>
        <w:right w:val="none" w:sz="0" w:space="0" w:color="auto"/>
      </w:divBdr>
    </w:div>
    <w:div w:id="264075549">
      <w:bodyDiv w:val="1"/>
      <w:marLeft w:val="0"/>
      <w:marRight w:val="0"/>
      <w:marTop w:val="0"/>
      <w:marBottom w:val="0"/>
      <w:divBdr>
        <w:top w:val="none" w:sz="0" w:space="0" w:color="auto"/>
        <w:left w:val="none" w:sz="0" w:space="0" w:color="auto"/>
        <w:bottom w:val="none" w:sz="0" w:space="0" w:color="auto"/>
        <w:right w:val="none" w:sz="0" w:space="0" w:color="auto"/>
      </w:divBdr>
    </w:div>
    <w:div w:id="268776304">
      <w:bodyDiv w:val="1"/>
      <w:marLeft w:val="0"/>
      <w:marRight w:val="0"/>
      <w:marTop w:val="0"/>
      <w:marBottom w:val="0"/>
      <w:divBdr>
        <w:top w:val="none" w:sz="0" w:space="0" w:color="auto"/>
        <w:left w:val="none" w:sz="0" w:space="0" w:color="auto"/>
        <w:bottom w:val="none" w:sz="0" w:space="0" w:color="auto"/>
        <w:right w:val="none" w:sz="0" w:space="0" w:color="auto"/>
      </w:divBdr>
    </w:div>
    <w:div w:id="296187668">
      <w:bodyDiv w:val="1"/>
      <w:marLeft w:val="0"/>
      <w:marRight w:val="0"/>
      <w:marTop w:val="0"/>
      <w:marBottom w:val="0"/>
      <w:divBdr>
        <w:top w:val="none" w:sz="0" w:space="0" w:color="auto"/>
        <w:left w:val="none" w:sz="0" w:space="0" w:color="auto"/>
        <w:bottom w:val="none" w:sz="0" w:space="0" w:color="auto"/>
        <w:right w:val="none" w:sz="0" w:space="0" w:color="auto"/>
      </w:divBdr>
    </w:div>
    <w:div w:id="411244840">
      <w:bodyDiv w:val="1"/>
      <w:marLeft w:val="0"/>
      <w:marRight w:val="0"/>
      <w:marTop w:val="0"/>
      <w:marBottom w:val="0"/>
      <w:divBdr>
        <w:top w:val="none" w:sz="0" w:space="0" w:color="auto"/>
        <w:left w:val="none" w:sz="0" w:space="0" w:color="auto"/>
        <w:bottom w:val="none" w:sz="0" w:space="0" w:color="auto"/>
        <w:right w:val="none" w:sz="0" w:space="0" w:color="auto"/>
      </w:divBdr>
    </w:div>
    <w:div w:id="414975967">
      <w:bodyDiv w:val="1"/>
      <w:marLeft w:val="0"/>
      <w:marRight w:val="0"/>
      <w:marTop w:val="0"/>
      <w:marBottom w:val="0"/>
      <w:divBdr>
        <w:top w:val="none" w:sz="0" w:space="0" w:color="auto"/>
        <w:left w:val="none" w:sz="0" w:space="0" w:color="auto"/>
        <w:bottom w:val="none" w:sz="0" w:space="0" w:color="auto"/>
        <w:right w:val="none" w:sz="0" w:space="0" w:color="auto"/>
      </w:divBdr>
    </w:div>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434327252">
      <w:bodyDiv w:val="1"/>
      <w:marLeft w:val="0"/>
      <w:marRight w:val="0"/>
      <w:marTop w:val="0"/>
      <w:marBottom w:val="0"/>
      <w:divBdr>
        <w:top w:val="none" w:sz="0" w:space="0" w:color="auto"/>
        <w:left w:val="none" w:sz="0" w:space="0" w:color="auto"/>
        <w:bottom w:val="none" w:sz="0" w:space="0" w:color="auto"/>
        <w:right w:val="none" w:sz="0" w:space="0" w:color="auto"/>
      </w:divBdr>
    </w:div>
    <w:div w:id="452024169">
      <w:bodyDiv w:val="1"/>
      <w:marLeft w:val="0"/>
      <w:marRight w:val="0"/>
      <w:marTop w:val="0"/>
      <w:marBottom w:val="0"/>
      <w:divBdr>
        <w:top w:val="none" w:sz="0" w:space="0" w:color="auto"/>
        <w:left w:val="none" w:sz="0" w:space="0" w:color="auto"/>
        <w:bottom w:val="none" w:sz="0" w:space="0" w:color="auto"/>
        <w:right w:val="none" w:sz="0" w:space="0" w:color="auto"/>
      </w:divBdr>
    </w:div>
    <w:div w:id="482545485">
      <w:bodyDiv w:val="1"/>
      <w:marLeft w:val="0"/>
      <w:marRight w:val="0"/>
      <w:marTop w:val="0"/>
      <w:marBottom w:val="0"/>
      <w:divBdr>
        <w:top w:val="none" w:sz="0" w:space="0" w:color="auto"/>
        <w:left w:val="none" w:sz="0" w:space="0" w:color="auto"/>
        <w:bottom w:val="none" w:sz="0" w:space="0" w:color="auto"/>
        <w:right w:val="none" w:sz="0" w:space="0" w:color="auto"/>
      </w:divBdr>
    </w:div>
    <w:div w:id="484854761">
      <w:bodyDiv w:val="1"/>
      <w:marLeft w:val="0"/>
      <w:marRight w:val="0"/>
      <w:marTop w:val="0"/>
      <w:marBottom w:val="0"/>
      <w:divBdr>
        <w:top w:val="none" w:sz="0" w:space="0" w:color="auto"/>
        <w:left w:val="none" w:sz="0" w:space="0" w:color="auto"/>
        <w:bottom w:val="none" w:sz="0" w:space="0" w:color="auto"/>
        <w:right w:val="none" w:sz="0" w:space="0" w:color="auto"/>
      </w:divBdr>
    </w:div>
    <w:div w:id="498890920">
      <w:bodyDiv w:val="1"/>
      <w:marLeft w:val="0"/>
      <w:marRight w:val="0"/>
      <w:marTop w:val="0"/>
      <w:marBottom w:val="0"/>
      <w:divBdr>
        <w:top w:val="none" w:sz="0" w:space="0" w:color="auto"/>
        <w:left w:val="none" w:sz="0" w:space="0" w:color="auto"/>
        <w:bottom w:val="none" w:sz="0" w:space="0" w:color="auto"/>
        <w:right w:val="none" w:sz="0" w:space="0" w:color="auto"/>
      </w:divBdr>
    </w:div>
    <w:div w:id="513154871">
      <w:bodyDiv w:val="1"/>
      <w:marLeft w:val="0"/>
      <w:marRight w:val="0"/>
      <w:marTop w:val="0"/>
      <w:marBottom w:val="0"/>
      <w:divBdr>
        <w:top w:val="none" w:sz="0" w:space="0" w:color="auto"/>
        <w:left w:val="none" w:sz="0" w:space="0" w:color="auto"/>
        <w:bottom w:val="none" w:sz="0" w:space="0" w:color="auto"/>
        <w:right w:val="none" w:sz="0" w:space="0" w:color="auto"/>
      </w:divBdr>
    </w:div>
    <w:div w:id="522791399">
      <w:bodyDiv w:val="1"/>
      <w:marLeft w:val="0"/>
      <w:marRight w:val="0"/>
      <w:marTop w:val="0"/>
      <w:marBottom w:val="0"/>
      <w:divBdr>
        <w:top w:val="none" w:sz="0" w:space="0" w:color="auto"/>
        <w:left w:val="none" w:sz="0" w:space="0" w:color="auto"/>
        <w:bottom w:val="none" w:sz="0" w:space="0" w:color="auto"/>
        <w:right w:val="none" w:sz="0" w:space="0" w:color="auto"/>
      </w:divBdr>
      <w:divsChild>
        <w:div w:id="1466119749">
          <w:marLeft w:val="0"/>
          <w:marRight w:val="0"/>
          <w:marTop w:val="120"/>
          <w:marBottom w:val="0"/>
          <w:divBdr>
            <w:top w:val="none" w:sz="0" w:space="0" w:color="auto"/>
            <w:left w:val="none" w:sz="0" w:space="0" w:color="auto"/>
            <w:bottom w:val="none" w:sz="0" w:space="0" w:color="auto"/>
            <w:right w:val="none" w:sz="0" w:space="0" w:color="auto"/>
          </w:divBdr>
        </w:div>
        <w:div w:id="444354397">
          <w:marLeft w:val="0"/>
          <w:marRight w:val="0"/>
          <w:marTop w:val="120"/>
          <w:marBottom w:val="0"/>
          <w:divBdr>
            <w:top w:val="none" w:sz="0" w:space="0" w:color="auto"/>
            <w:left w:val="none" w:sz="0" w:space="0" w:color="auto"/>
            <w:bottom w:val="none" w:sz="0" w:space="0" w:color="auto"/>
            <w:right w:val="none" w:sz="0" w:space="0" w:color="auto"/>
          </w:divBdr>
        </w:div>
        <w:div w:id="1059784311">
          <w:marLeft w:val="0"/>
          <w:marRight w:val="0"/>
          <w:marTop w:val="120"/>
          <w:marBottom w:val="0"/>
          <w:divBdr>
            <w:top w:val="none" w:sz="0" w:space="0" w:color="auto"/>
            <w:left w:val="none" w:sz="0" w:space="0" w:color="auto"/>
            <w:bottom w:val="none" w:sz="0" w:space="0" w:color="auto"/>
            <w:right w:val="none" w:sz="0" w:space="0" w:color="auto"/>
          </w:divBdr>
        </w:div>
      </w:divsChild>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79759440">
      <w:bodyDiv w:val="1"/>
      <w:marLeft w:val="0"/>
      <w:marRight w:val="0"/>
      <w:marTop w:val="0"/>
      <w:marBottom w:val="0"/>
      <w:divBdr>
        <w:top w:val="none" w:sz="0" w:space="0" w:color="auto"/>
        <w:left w:val="none" w:sz="0" w:space="0" w:color="auto"/>
        <w:bottom w:val="none" w:sz="0" w:space="0" w:color="auto"/>
        <w:right w:val="none" w:sz="0" w:space="0" w:color="auto"/>
      </w:divBdr>
    </w:div>
    <w:div w:id="590166236">
      <w:bodyDiv w:val="1"/>
      <w:marLeft w:val="0"/>
      <w:marRight w:val="0"/>
      <w:marTop w:val="0"/>
      <w:marBottom w:val="0"/>
      <w:divBdr>
        <w:top w:val="none" w:sz="0" w:space="0" w:color="auto"/>
        <w:left w:val="none" w:sz="0" w:space="0" w:color="auto"/>
        <w:bottom w:val="none" w:sz="0" w:space="0" w:color="auto"/>
        <w:right w:val="none" w:sz="0" w:space="0" w:color="auto"/>
      </w:divBdr>
    </w:div>
    <w:div w:id="595360218">
      <w:bodyDiv w:val="1"/>
      <w:marLeft w:val="0"/>
      <w:marRight w:val="0"/>
      <w:marTop w:val="0"/>
      <w:marBottom w:val="0"/>
      <w:divBdr>
        <w:top w:val="none" w:sz="0" w:space="0" w:color="auto"/>
        <w:left w:val="none" w:sz="0" w:space="0" w:color="auto"/>
        <w:bottom w:val="none" w:sz="0" w:space="0" w:color="auto"/>
        <w:right w:val="none" w:sz="0" w:space="0" w:color="auto"/>
      </w:divBdr>
    </w:div>
    <w:div w:id="605384646">
      <w:bodyDiv w:val="1"/>
      <w:marLeft w:val="0"/>
      <w:marRight w:val="0"/>
      <w:marTop w:val="0"/>
      <w:marBottom w:val="0"/>
      <w:divBdr>
        <w:top w:val="none" w:sz="0" w:space="0" w:color="auto"/>
        <w:left w:val="none" w:sz="0" w:space="0" w:color="auto"/>
        <w:bottom w:val="none" w:sz="0" w:space="0" w:color="auto"/>
        <w:right w:val="none" w:sz="0" w:space="0" w:color="auto"/>
      </w:divBdr>
    </w:div>
    <w:div w:id="649136352">
      <w:bodyDiv w:val="1"/>
      <w:marLeft w:val="0"/>
      <w:marRight w:val="0"/>
      <w:marTop w:val="0"/>
      <w:marBottom w:val="0"/>
      <w:divBdr>
        <w:top w:val="none" w:sz="0" w:space="0" w:color="auto"/>
        <w:left w:val="none" w:sz="0" w:space="0" w:color="auto"/>
        <w:bottom w:val="none" w:sz="0" w:space="0" w:color="auto"/>
        <w:right w:val="none" w:sz="0" w:space="0" w:color="auto"/>
      </w:divBdr>
    </w:div>
    <w:div w:id="687801233">
      <w:bodyDiv w:val="1"/>
      <w:marLeft w:val="0"/>
      <w:marRight w:val="0"/>
      <w:marTop w:val="0"/>
      <w:marBottom w:val="0"/>
      <w:divBdr>
        <w:top w:val="none" w:sz="0" w:space="0" w:color="auto"/>
        <w:left w:val="none" w:sz="0" w:space="0" w:color="auto"/>
        <w:bottom w:val="none" w:sz="0" w:space="0" w:color="auto"/>
        <w:right w:val="none" w:sz="0" w:space="0" w:color="auto"/>
      </w:divBdr>
    </w:div>
    <w:div w:id="707679154">
      <w:bodyDiv w:val="1"/>
      <w:marLeft w:val="0"/>
      <w:marRight w:val="0"/>
      <w:marTop w:val="0"/>
      <w:marBottom w:val="0"/>
      <w:divBdr>
        <w:top w:val="none" w:sz="0" w:space="0" w:color="auto"/>
        <w:left w:val="none" w:sz="0" w:space="0" w:color="auto"/>
        <w:bottom w:val="none" w:sz="0" w:space="0" w:color="auto"/>
        <w:right w:val="none" w:sz="0" w:space="0" w:color="auto"/>
      </w:divBdr>
    </w:div>
    <w:div w:id="729305438">
      <w:bodyDiv w:val="1"/>
      <w:marLeft w:val="0"/>
      <w:marRight w:val="0"/>
      <w:marTop w:val="0"/>
      <w:marBottom w:val="0"/>
      <w:divBdr>
        <w:top w:val="none" w:sz="0" w:space="0" w:color="auto"/>
        <w:left w:val="none" w:sz="0" w:space="0" w:color="auto"/>
        <w:bottom w:val="none" w:sz="0" w:space="0" w:color="auto"/>
        <w:right w:val="none" w:sz="0" w:space="0" w:color="auto"/>
      </w:divBdr>
    </w:div>
    <w:div w:id="789053447">
      <w:bodyDiv w:val="1"/>
      <w:marLeft w:val="0"/>
      <w:marRight w:val="0"/>
      <w:marTop w:val="0"/>
      <w:marBottom w:val="0"/>
      <w:divBdr>
        <w:top w:val="none" w:sz="0" w:space="0" w:color="auto"/>
        <w:left w:val="none" w:sz="0" w:space="0" w:color="auto"/>
        <w:bottom w:val="none" w:sz="0" w:space="0" w:color="auto"/>
        <w:right w:val="none" w:sz="0" w:space="0" w:color="auto"/>
      </w:divBdr>
    </w:div>
    <w:div w:id="796072115">
      <w:bodyDiv w:val="1"/>
      <w:marLeft w:val="0"/>
      <w:marRight w:val="0"/>
      <w:marTop w:val="0"/>
      <w:marBottom w:val="0"/>
      <w:divBdr>
        <w:top w:val="none" w:sz="0" w:space="0" w:color="auto"/>
        <w:left w:val="none" w:sz="0" w:space="0" w:color="auto"/>
        <w:bottom w:val="none" w:sz="0" w:space="0" w:color="auto"/>
        <w:right w:val="none" w:sz="0" w:space="0" w:color="auto"/>
      </w:divBdr>
    </w:div>
    <w:div w:id="805439983">
      <w:bodyDiv w:val="1"/>
      <w:marLeft w:val="0"/>
      <w:marRight w:val="0"/>
      <w:marTop w:val="0"/>
      <w:marBottom w:val="0"/>
      <w:divBdr>
        <w:top w:val="none" w:sz="0" w:space="0" w:color="auto"/>
        <w:left w:val="none" w:sz="0" w:space="0" w:color="auto"/>
        <w:bottom w:val="none" w:sz="0" w:space="0" w:color="auto"/>
        <w:right w:val="none" w:sz="0" w:space="0" w:color="auto"/>
      </w:divBdr>
    </w:div>
    <w:div w:id="810291000">
      <w:bodyDiv w:val="1"/>
      <w:marLeft w:val="0"/>
      <w:marRight w:val="0"/>
      <w:marTop w:val="0"/>
      <w:marBottom w:val="0"/>
      <w:divBdr>
        <w:top w:val="none" w:sz="0" w:space="0" w:color="auto"/>
        <w:left w:val="none" w:sz="0" w:space="0" w:color="auto"/>
        <w:bottom w:val="none" w:sz="0" w:space="0" w:color="auto"/>
        <w:right w:val="none" w:sz="0" w:space="0" w:color="auto"/>
      </w:divBdr>
    </w:div>
    <w:div w:id="814952392">
      <w:bodyDiv w:val="1"/>
      <w:marLeft w:val="0"/>
      <w:marRight w:val="0"/>
      <w:marTop w:val="0"/>
      <w:marBottom w:val="0"/>
      <w:divBdr>
        <w:top w:val="none" w:sz="0" w:space="0" w:color="auto"/>
        <w:left w:val="none" w:sz="0" w:space="0" w:color="auto"/>
        <w:bottom w:val="none" w:sz="0" w:space="0" w:color="auto"/>
        <w:right w:val="none" w:sz="0" w:space="0" w:color="auto"/>
      </w:divBdr>
    </w:div>
    <w:div w:id="863443857">
      <w:bodyDiv w:val="1"/>
      <w:marLeft w:val="0"/>
      <w:marRight w:val="0"/>
      <w:marTop w:val="0"/>
      <w:marBottom w:val="0"/>
      <w:divBdr>
        <w:top w:val="none" w:sz="0" w:space="0" w:color="auto"/>
        <w:left w:val="none" w:sz="0" w:space="0" w:color="auto"/>
        <w:bottom w:val="none" w:sz="0" w:space="0" w:color="auto"/>
        <w:right w:val="none" w:sz="0" w:space="0" w:color="auto"/>
      </w:divBdr>
    </w:div>
    <w:div w:id="871576945">
      <w:bodyDiv w:val="1"/>
      <w:marLeft w:val="0"/>
      <w:marRight w:val="0"/>
      <w:marTop w:val="0"/>
      <w:marBottom w:val="0"/>
      <w:divBdr>
        <w:top w:val="none" w:sz="0" w:space="0" w:color="auto"/>
        <w:left w:val="none" w:sz="0" w:space="0" w:color="auto"/>
        <w:bottom w:val="none" w:sz="0" w:space="0" w:color="auto"/>
        <w:right w:val="none" w:sz="0" w:space="0" w:color="auto"/>
      </w:divBdr>
    </w:div>
    <w:div w:id="908073851">
      <w:bodyDiv w:val="1"/>
      <w:marLeft w:val="0"/>
      <w:marRight w:val="0"/>
      <w:marTop w:val="0"/>
      <w:marBottom w:val="0"/>
      <w:divBdr>
        <w:top w:val="none" w:sz="0" w:space="0" w:color="auto"/>
        <w:left w:val="none" w:sz="0" w:space="0" w:color="auto"/>
        <w:bottom w:val="none" w:sz="0" w:space="0" w:color="auto"/>
        <w:right w:val="none" w:sz="0" w:space="0" w:color="auto"/>
      </w:divBdr>
    </w:div>
    <w:div w:id="976380112">
      <w:bodyDiv w:val="1"/>
      <w:marLeft w:val="0"/>
      <w:marRight w:val="0"/>
      <w:marTop w:val="0"/>
      <w:marBottom w:val="0"/>
      <w:divBdr>
        <w:top w:val="none" w:sz="0" w:space="0" w:color="auto"/>
        <w:left w:val="none" w:sz="0" w:space="0" w:color="auto"/>
        <w:bottom w:val="none" w:sz="0" w:space="0" w:color="auto"/>
        <w:right w:val="none" w:sz="0" w:space="0" w:color="auto"/>
      </w:divBdr>
    </w:div>
    <w:div w:id="990870651">
      <w:bodyDiv w:val="1"/>
      <w:marLeft w:val="0"/>
      <w:marRight w:val="0"/>
      <w:marTop w:val="0"/>
      <w:marBottom w:val="0"/>
      <w:divBdr>
        <w:top w:val="none" w:sz="0" w:space="0" w:color="auto"/>
        <w:left w:val="none" w:sz="0" w:space="0" w:color="auto"/>
        <w:bottom w:val="none" w:sz="0" w:space="0" w:color="auto"/>
        <w:right w:val="none" w:sz="0" w:space="0" w:color="auto"/>
      </w:divBdr>
    </w:div>
    <w:div w:id="1037513003">
      <w:bodyDiv w:val="1"/>
      <w:marLeft w:val="0"/>
      <w:marRight w:val="0"/>
      <w:marTop w:val="0"/>
      <w:marBottom w:val="0"/>
      <w:divBdr>
        <w:top w:val="none" w:sz="0" w:space="0" w:color="auto"/>
        <w:left w:val="none" w:sz="0" w:space="0" w:color="auto"/>
        <w:bottom w:val="none" w:sz="0" w:space="0" w:color="auto"/>
        <w:right w:val="none" w:sz="0" w:space="0" w:color="auto"/>
      </w:divBdr>
    </w:div>
    <w:div w:id="1072435714">
      <w:bodyDiv w:val="1"/>
      <w:marLeft w:val="0"/>
      <w:marRight w:val="0"/>
      <w:marTop w:val="0"/>
      <w:marBottom w:val="0"/>
      <w:divBdr>
        <w:top w:val="none" w:sz="0" w:space="0" w:color="auto"/>
        <w:left w:val="none" w:sz="0" w:space="0" w:color="auto"/>
        <w:bottom w:val="none" w:sz="0" w:space="0" w:color="auto"/>
        <w:right w:val="none" w:sz="0" w:space="0" w:color="auto"/>
      </w:divBdr>
    </w:div>
    <w:div w:id="1083648483">
      <w:bodyDiv w:val="1"/>
      <w:marLeft w:val="0"/>
      <w:marRight w:val="0"/>
      <w:marTop w:val="0"/>
      <w:marBottom w:val="0"/>
      <w:divBdr>
        <w:top w:val="none" w:sz="0" w:space="0" w:color="auto"/>
        <w:left w:val="none" w:sz="0" w:space="0" w:color="auto"/>
        <w:bottom w:val="none" w:sz="0" w:space="0" w:color="auto"/>
        <w:right w:val="none" w:sz="0" w:space="0" w:color="auto"/>
      </w:divBdr>
    </w:div>
    <w:div w:id="1115103455">
      <w:bodyDiv w:val="1"/>
      <w:marLeft w:val="0"/>
      <w:marRight w:val="0"/>
      <w:marTop w:val="0"/>
      <w:marBottom w:val="0"/>
      <w:divBdr>
        <w:top w:val="none" w:sz="0" w:space="0" w:color="auto"/>
        <w:left w:val="none" w:sz="0" w:space="0" w:color="auto"/>
        <w:bottom w:val="none" w:sz="0" w:space="0" w:color="auto"/>
        <w:right w:val="none" w:sz="0" w:space="0" w:color="auto"/>
      </w:divBdr>
    </w:div>
    <w:div w:id="1118260693">
      <w:bodyDiv w:val="1"/>
      <w:marLeft w:val="0"/>
      <w:marRight w:val="0"/>
      <w:marTop w:val="0"/>
      <w:marBottom w:val="0"/>
      <w:divBdr>
        <w:top w:val="none" w:sz="0" w:space="0" w:color="auto"/>
        <w:left w:val="none" w:sz="0" w:space="0" w:color="auto"/>
        <w:bottom w:val="none" w:sz="0" w:space="0" w:color="auto"/>
        <w:right w:val="none" w:sz="0" w:space="0" w:color="auto"/>
      </w:divBdr>
    </w:div>
    <w:div w:id="1231843794">
      <w:bodyDiv w:val="1"/>
      <w:marLeft w:val="0"/>
      <w:marRight w:val="0"/>
      <w:marTop w:val="0"/>
      <w:marBottom w:val="0"/>
      <w:divBdr>
        <w:top w:val="none" w:sz="0" w:space="0" w:color="auto"/>
        <w:left w:val="none" w:sz="0" w:space="0" w:color="auto"/>
        <w:bottom w:val="none" w:sz="0" w:space="0" w:color="auto"/>
        <w:right w:val="none" w:sz="0" w:space="0" w:color="auto"/>
      </w:divBdr>
    </w:div>
    <w:div w:id="1237663516">
      <w:bodyDiv w:val="1"/>
      <w:marLeft w:val="0"/>
      <w:marRight w:val="0"/>
      <w:marTop w:val="0"/>
      <w:marBottom w:val="0"/>
      <w:divBdr>
        <w:top w:val="none" w:sz="0" w:space="0" w:color="auto"/>
        <w:left w:val="none" w:sz="0" w:space="0" w:color="auto"/>
        <w:bottom w:val="none" w:sz="0" w:space="0" w:color="auto"/>
        <w:right w:val="none" w:sz="0" w:space="0" w:color="auto"/>
      </w:divBdr>
    </w:div>
    <w:div w:id="1239249132">
      <w:bodyDiv w:val="1"/>
      <w:marLeft w:val="0"/>
      <w:marRight w:val="0"/>
      <w:marTop w:val="0"/>
      <w:marBottom w:val="0"/>
      <w:divBdr>
        <w:top w:val="none" w:sz="0" w:space="0" w:color="auto"/>
        <w:left w:val="none" w:sz="0" w:space="0" w:color="auto"/>
        <w:bottom w:val="none" w:sz="0" w:space="0" w:color="auto"/>
        <w:right w:val="none" w:sz="0" w:space="0" w:color="auto"/>
      </w:divBdr>
    </w:div>
    <w:div w:id="1292520623">
      <w:bodyDiv w:val="1"/>
      <w:marLeft w:val="0"/>
      <w:marRight w:val="0"/>
      <w:marTop w:val="0"/>
      <w:marBottom w:val="0"/>
      <w:divBdr>
        <w:top w:val="none" w:sz="0" w:space="0" w:color="auto"/>
        <w:left w:val="none" w:sz="0" w:space="0" w:color="auto"/>
        <w:bottom w:val="none" w:sz="0" w:space="0" w:color="auto"/>
        <w:right w:val="none" w:sz="0" w:space="0" w:color="auto"/>
      </w:divBdr>
    </w:div>
    <w:div w:id="1410542163">
      <w:bodyDiv w:val="1"/>
      <w:marLeft w:val="0"/>
      <w:marRight w:val="0"/>
      <w:marTop w:val="0"/>
      <w:marBottom w:val="0"/>
      <w:divBdr>
        <w:top w:val="none" w:sz="0" w:space="0" w:color="auto"/>
        <w:left w:val="none" w:sz="0" w:space="0" w:color="auto"/>
        <w:bottom w:val="none" w:sz="0" w:space="0" w:color="auto"/>
        <w:right w:val="none" w:sz="0" w:space="0" w:color="auto"/>
      </w:divBdr>
    </w:div>
    <w:div w:id="1469975741">
      <w:bodyDiv w:val="1"/>
      <w:marLeft w:val="0"/>
      <w:marRight w:val="0"/>
      <w:marTop w:val="0"/>
      <w:marBottom w:val="0"/>
      <w:divBdr>
        <w:top w:val="none" w:sz="0" w:space="0" w:color="auto"/>
        <w:left w:val="none" w:sz="0" w:space="0" w:color="auto"/>
        <w:bottom w:val="none" w:sz="0" w:space="0" w:color="auto"/>
        <w:right w:val="none" w:sz="0" w:space="0" w:color="auto"/>
      </w:divBdr>
    </w:div>
    <w:div w:id="1510633109">
      <w:bodyDiv w:val="1"/>
      <w:marLeft w:val="0"/>
      <w:marRight w:val="0"/>
      <w:marTop w:val="0"/>
      <w:marBottom w:val="0"/>
      <w:divBdr>
        <w:top w:val="none" w:sz="0" w:space="0" w:color="auto"/>
        <w:left w:val="none" w:sz="0" w:space="0" w:color="auto"/>
        <w:bottom w:val="none" w:sz="0" w:space="0" w:color="auto"/>
        <w:right w:val="none" w:sz="0" w:space="0" w:color="auto"/>
      </w:divBdr>
    </w:div>
    <w:div w:id="1534656825">
      <w:bodyDiv w:val="1"/>
      <w:marLeft w:val="0"/>
      <w:marRight w:val="0"/>
      <w:marTop w:val="0"/>
      <w:marBottom w:val="0"/>
      <w:divBdr>
        <w:top w:val="none" w:sz="0" w:space="0" w:color="auto"/>
        <w:left w:val="none" w:sz="0" w:space="0" w:color="auto"/>
        <w:bottom w:val="none" w:sz="0" w:space="0" w:color="auto"/>
        <w:right w:val="none" w:sz="0" w:space="0" w:color="auto"/>
      </w:divBdr>
    </w:div>
    <w:div w:id="1574586396">
      <w:bodyDiv w:val="1"/>
      <w:marLeft w:val="0"/>
      <w:marRight w:val="0"/>
      <w:marTop w:val="0"/>
      <w:marBottom w:val="0"/>
      <w:divBdr>
        <w:top w:val="none" w:sz="0" w:space="0" w:color="auto"/>
        <w:left w:val="none" w:sz="0" w:space="0" w:color="auto"/>
        <w:bottom w:val="none" w:sz="0" w:space="0" w:color="auto"/>
        <w:right w:val="none" w:sz="0" w:space="0" w:color="auto"/>
      </w:divBdr>
    </w:div>
    <w:div w:id="1729954932">
      <w:bodyDiv w:val="1"/>
      <w:marLeft w:val="0"/>
      <w:marRight w:val="0"/>
      <w:marTop w:val="0"/>
      <w:marBottom w:val="0"/>
      <w:divBdr>
        <w:top w:val="none" w:sz="0" w:space="0" w:color="auto"/>
        <w:left w:val="none" w:sz="0" w:space="0" w:color="auto"/>
        <w:bottom w:val="none" w:sz="0" w:space="0" w:color="auto"/>
        <w:right w:val="none" w:sz="0" w:space="0" w:color="auto"/>
      </w:divBdr>
    </w:div>
    <w:div w:id="1752774075">
      <w:bodyDiv w:val="1"/>
      <w:marLeft w:val="0"/>
      <w:marRight w:val="0"/>
      <w:marTop w:val="0"/>
      <w:marBottom w:val="0"/>
      <w:divBdr>
        <w:top w:val="none" w:sz="0" w:space="0" w:color="auto"/>
        <w:left w:val="none" w:sz="0" w:space="0" w:color="auto"/>
        <w:bottom w:val="none" w:sz="0" w:space="0" w:color="auto"/>
        <w:right w:val="none" w:sz="0" w:space="0" w:color="auto"/>
      </w:divBdr>
    </w:div>
    <w:div w:id="1755467464">
      <w:bodyDiv w:val="1"/>
      <w:marLeft w:val="0"/>
      <w:marRight w:val="0"/>
      <w:marTop w:val="0"/>
      <w:marBottom w:val="0"/>
      <w:divBdr>
        <w:top w:val="none" w:sz="0" w:space="0" w:color="auto"/>
        <w:left w:val="none" w:sz="0" w:space="0" w:color="auto"/>
        <w:bottom w:val="none" w:sz="0" w:space="0" w:color="auto"/>
        <w:right w:val="none" w:sz="0" w:space="0" w:color="auto"/>
      </w:divBdr>
    </w:div>
    <w:div w:id="1759248753">
      <w:bodyDiv w:val="1"/>
      <w:marLeft w:val="0"/>
      <w:marRight w:val="0"/>
      <w:marTop w:val="0"/>
      <w:marBottom w:val="0"/>
      <w:divBdr>
        <w:top w:val="none" w:sz="0" w:space="0" w:color="auto"/>
        <w:left w:val="none" w:sz="0" w:space="0" w:color="auto"/>
        <w:bottom w:val="none" w:sz="0" w:space="0" w:color="auto"/>
        <w:right w:val="none" w:sz="0" w:space="0" w:color="auto"/>
      </w:divBdr>
    </w:div>
    <w:div w:id="1772357606">
      <w:bodyDiv w:val="1"/>
      <w:marLeft w:val="0"/>
      <w:marRight w:val="0"/>
      <w:marTop w:val="0"/>
      <w:marBottom w:val="0"/>
      <w:divBdr>
        <w:top w:val="none" w:sz="0" w:space="0" w:color="auto"/>
        <w:left w:val="none" w:sz="0" w:space="0" w:color="auto"/>
        <w:bottom w:val="none" w:sz="0" w:space="0" w:color="auto"/>
        <w:right w:val="none" w:sz="0" w:space="0" w:color="auto"/>
      </w:divBdr>
    </w:div>
    <w:div w:id="1786775927">
      <w:bodyDiv w:val="1"/>
      <w:marLeft w:val="0"/>
      <w:marRight w:val="0"/>
      <w:marTop w:val="0"/>
      <w:marBottom w:val="0"/>
      <w:divBdr>
        <w:top w:val="none" w:sz="0" w:space="0" w:color="auto"/>
        <w:left w:val="none" w:sz="0" w:space="0" w:color="auto"/>
        <w:bottom w:val="none" w:sz="0" w:space="0" w:color="auto"/>
        <w:right w:val="none" w:sz="0" w:space="0" w:color="auto"/>
      </w:divBdr>
    </w:div>
    <w:div w:id="1839033467">
      <w:bodyDiv w:val="1"/>
      <w:marLeft w:val="0"/>
      <w:marRight w:val="0"/>
      <w:marTop w:val="0"/>
      <w:marBottom w:val="0"/>
      <w:divBdr>
        <w:top w:val="none" w:sz="0" w:space="0" w:color="auto"/>
        <w:left w:val="none" w:sz="0" w:space="0" w:color="auto"/>
        <w:bottom w:val="none" w:sz="0" w:space="0" w:color="auto"/>
        <w:right w:val="none" w:sz="0" w:space="0" w:color="auto"/>
      </w:divBdr>
    </w:div>
    <w:div w:id="1847280086">
      <w:bodyDiv w:val="1"/>
      <w:marLeft w:val="0"/>
      <w:marRight w:val="0"/>
      <w:marTop w:val="0"/>
      <w:marBottom w:val="0"/>
      <w:divBdr>
        <w:top w:val="none" w:sz="0" w:space="0" w:color="auto"/>
        <w:left w:val="none" w:sz="0" w:space="0" w:color="auto"/>
        <w:bottom w:val="none" w:sz="0" w:space="0" w:color="auto"/>
        <w:right w:val="none" w:sz="0" w:space="0" w:color="auto"/>
      </w:divBdr>
    </w:div>
    <w:div w:id="1923292789">
      <w:bodyDiv w:val="1"/>
      <w:marLeft w:val="0"/>
      <w:marRight w:val="0"/>
      <w:marTop w:val="0"/>
      <w:marBottom w:val="0"/>
      <w:divBdr>
        <w:top w:val="none" w:sz="0" w:space="0" w:color="auto"/>
        <w:left w:val="none" w:sz="0" w:space="0" w:color="auto"/>
        <w:bottom w:val="none" w:sz="0" w:space="0" w:color="auto"/>
        <w:right w:val="none" w:sz="0" w:space="0" w:color="auto"/>
      </w:divBdr>
    </w:div>
    <w:div w:id="1948731875">
      <w:bodyDiv w:val="1"/>
      <w:marLeft w:val="0"/>
      <w:marRight w:val="0"/>
      <w:marTop w:val="0"/>
      <w:marBottom w:val="0"/>
      <w:divBdr>
        <w:top w:val="none" w:sz="0" w:space="0" w:color="auto"/>
        <w:left w:val="none" w:sz="0" w:space="0" w:color="auto"/>
        <w:bottom w:val="none" w:sz="0" w:space="0" w:color="auto"/>
        <w:right w:val="none" w:sz="0" w:space="0" w:color="auto"/>
      </w:divBdr>
    </w:div>
    <w:div w:id="1984770269">
      <w:bodyDiv w:val="1"/>
      <w:marLeft w:val="0"/>
      <w:marRight w:val="0"/>
      <w:marTop w:val="0"/>
      <w:marBottom w:val="0"/>
      <w:divBdr>
        <w:top w:val="none" w:sz="0" w:space="0" w:color="auto"/>
        <w:left w:val="none" w:sz="0" w:space="0" w:color="auto"/>
        <w:bottom w:val="none" w:sz="0" w:space="0" w:color="auto"/>
        <w:right w:val="none" w:sz="0" w:space="0" w:color="auto"/>
      </w:divBdr>
    </w:div>
    <w:div w:id="1990089024">
      <w:bodyDiv w:val="1"/>
      <w:marLeft w:val="0"/>
      <w:marRight w:val="0"/>
      <w:marTop w:val="0"/>
      <w:marBottom w:val="0"/>
      <w:divBdr>
        <w:top w:val="none" w:sz="0" w:space="0" w:color="auto"/>
        <w:left w:val="none" w:sz="0" w:space="0" w:color="auto"/>
        <w:bottom w:val="none" w:sz="0" w:space="0" w:color="auto"/>
        <w:right w:val="none" w:sz="0" w:space="0" w:color="auto"/>
      </w:divBdr>
    </w:div>
    <w:div w:id="2049061512">
      <w:bodyDiv w:val="1"/>
      <w:marLeft w:val="0"/>
      <w:marRight w:val="0"/>
      <w:marTop w:val="0"/>
      <w:marBottom w:val="0"/>
      <w:divBdr>
        <w:top w:val="none" w:sz="0" w:space="0" w:color="auto"/>
        <w:left w:val="none" w:sz="0" w:space="0" w:color="auto"/>
        <w:bottom w:val="none" w:sz="0" w:space="0" w:color="auto"/>
        <w:right w:val="none" w:sz="0" w:space="0" w:color="auto"/>
      </w:divBdr>
    </w:div>
    <w:div w:id="2054040670">
      <w:bodyDiv w:val="1"/>
      <w:marLeft w:val="0"/>
      <w:marRight w:val="0"/>
      <w:marTop w:val="0"/>
      <w:marBottom w:val="0"/>
      <w:divBdr>
        <w:top w:val="none" w:sz="0" w:space="0" w:color="auto"/>
        <w:left w:val="none" w:sz="0" w:space="0" w:color="auto"/>
        <w:bottom w:val="none" w:sz="0" w:space="0" w:color="auto"/>
        <w:right w:val="none" w:sz="0" w:space="0" w:color="auto"/>
      </w:divBdr>
    </w:div>
    <w:div w:id="2064717710">
      <w:bodyDiv w:val="1"/>
      <w:marLeft w:val="0"/>
      <w:marRight w:val="0"/>
      <w:marTop w:val="0"/>
      <w:marBottom w:val="0"/>
      <w:divBdr>
        <w:top w:val="none" w:sz="0" w:space="0" w:color="auto"/>
        <w:left w:val="none" w:sz="0" w:space="0" w:color="auto"/>
        <w:bottom w:val="none" w:sz="0" w:space="0" w:color="auto"/>
        <w:right w:val="none" w:sz="0" w:space="0" w:color="auto"/>
      </w:divBdr>
    </w:div>
    <w:div w:id="2081512262">
      <w:bodyDiv w:val="1"/>
      <w:marLeft w:val="0"/>
      <w:marRight w:val="0"/>
      <w:marTop w:val="0"/>
      <w:marBottom w:val="0"/>
      <w:divBdr>
        <w:top w:val="none" w:sz="0" w:space="0" w:color="auto"/>
        <w:left w:val="none" w:sz="0" w:space="0" w:color="auto"/>
        <w:bottom w:val="none" w:sz="0" w:space="0" w:color="auto"/>
        <w:right w:val="none" w:sz="0" w:space="0" w:color="auto"/>
      </w:divBdr>
    </w:div>
    <w:div w:id="2082866059">
      <w:bodyDiv w:val="1"/>
      <w:marLeft w:val="0"/>
      <w:marRight w:val="0"/>
      <w:marTop w:val="0"/>
      <w:marBottom w:val="0"/>
      <w:divBdr>
        <w:top w:val="none" w:sz="0" w:space="0" w:color="auto"/>
        <w:left w:val="none" w:sz="0" w:space="0" w:color="auto"/>
        <w:bottom w:val="none" w:sz="0" w:space="0" w:color="auto"/>
        <w:right w:val="none" w:sz="0" w:space="0" w:color="auto"/>
      </w:divBdr>
    </w:div>
    <w:div w:id="2091350146">
      <w:bodyDiv w:val="1"/>
      <w:marLeft w:val="0"/>
      <w:marRight w:val="0"/>
      <w:marTop w:val="0"/>
      <w:marBottom w:val="0"/>
      <w:divBdr>
        <w:top w:val="none" w:sz="0" w:space="0" w:color="auto"/>
        <w:left w:val="none" w:sz="0" w:space="0" w:color="auto"/>
        <w:bottom w:val="none" w:sz="0" w:space="0" w:color="auto"/>
        <w:right w:val="none" w:sz="0" w:space="0" w:color="auto"/>
      </w:divBdr>
    </w:div>
    <w:div w:id="2118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k-pishetsya.com/%D0%B7%D0%B0%D0%B3%D0%B5%D1%80%D0%BC%D0%B5%D1%82%D0%B8%D0%B7%D0%B8%D1%80%D0%BE%D0%B2%D0%B0%D0%BB%D0%B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F15E7-BC1D-4D0C-8A44-95B86DF1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Pages>
  <Words>8731</Words>
  <Characters>49771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arh</cp:lastModifiedBy>
  <cp:revision>48</cp:revision>
  <cp:lastPrinted>2020-09-11T07:55:00Z</cp:lastPrinted>
  <dcterms:created xsi:type="dcterms:W3CDTF">2020-10-16T09:44:00Z</dcterms:created>
  <dcterms:modified xsi:type="dcterms:W3CDTF">2020-11-23T01:43:00Z</dcterms:modified>
</cp:coreProperties>
</file>