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55775" w:rsidRDefault="00055775" w:rsidP="00055775">
      <w:pPr>
        <w:pStyle w:val="ConsPlusNormal"/>
      </w:pPr>
      <w:r w:rsidRPr="00194D35">
        <w:fldChar w:fldCharType="begin"/>
      </w:r>
      <w:r>
        <w:instrText xml:space="preserve"> HYPERLINK "consultantplus://offline/ref=E8DB04C23D29EA9004554C35E218557C4F0C92E98F454719A7C246B05755547B8DA461BDD22100220593929BF0075CDD1E25D53E805199CEA9859766dEC0E" </w:instrText>
      </w:r>
      <w:r w:rsidRPr="00194D35">
        <w:fldChar w:fldCharType="separate"/>
      </w:r>
      <w:r>
        <w:rPr>
          <w:i/>
          <w:color w:val="0000FF"/>
        </w:rPr>
        <w:br/>
        <w:t>гл. 36, "Трудовой кодекс Российской Федерации" от 30.12.2001 N 197-ФЗ (ред. от 31.07.2020) {</w:t>
      </w:r>
      <w:proofErr w:type="spellStart"/>
      <w:r>
        <w:rPr>
          <w:i/>
          <w:color w:val="0000FF"/>
        </w:rPr>
        <w:t>КонсультантПлюс</w:t>
      </w:r>
      <w:proofErr w:type="spellEnd"/>
      <w:r>
        <w:rPr>
          <w:i/>
          <w:color w:val="0000FF"/>
        </w:rPr>
        <w:t>}</w:t>
      </w:r>
      <w:r w:rsidRPr="00194D35">
        <w:rPr>
          <w:i/>
          <w:color w:val="0000FF"/>
        </w:rPr>
        <w:fldChar w:fldCharType="end"/>
      </w:r>
      <w:r>
        <w:br/>
      </w:r>
    </w:p>
    <w:p w:rsidR="00055775" w:rsidRDefault="00055775">
      <w:pPr>
        <w:pStyle w:val="ConsPlusNormal"/>
        <w:jc w:val="both"/>
        <w:outlineLvl w:val="0"/>
      </w:pPr>
    </w:p>
    <w:p w:rsidR="00055775" w:rsidRDefault="00055775">
      <w:pPr>
        <w:pStyle w:val="ConsPlusTitle"/>
        <w:ind w:firstLine="540"/>
        <w:jc w:val="both"/>
        <w:outlineLvl w:val="0"/>
      </w:pPr>
      <w:bookmarkStart w:id="1" w:name="P1"/>
      <w:bookmarkEnd w:id="1"/>
      <w:r>
        <w:t>Статья 227. Несчастные случаи, подлежащие расследованию и учету</w:t>
      </w:r>
    </w:p>
    <w:p w:rsidR="00055775" w:rsidRDefault="00055775">
      <w:pPr>
        <w:pStyle w:val="ConsPlusNormal"/>
        <w:ind w:firstLine="540"/>
        <w:jc w:val="both"/>
      </w:pPr>
    </w:p>
    <w:p w:rsidR="00055775" w:rsidRDefault="00055775">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5"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055775" w:rsidRDefault="00055775">
      <w:pPr>
        <w:pStyle w:val="ConsPlusNormal"/>
        <w:spacing w:before="28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055775" w:rsidRDefault="00055775">
      <w:pPr>
        <w:pStyle w:val="ConsPlusNormal"/>
        <w:spacing w:before="280"/>
        <w:ind w:firstLine="540"/>
        <w:jc w:val="both"/>
      </w:pPr>
      <w:r>
        <w:t>работники и другие лица, получающие образование в соответствии с ученическим договором;</w:t>
      </w:r>
    </w:p>
    <w:p w:rsidR="00055775" w:rsidRDefault="00055775">
      <w:pPr>
        <w:pStyle w:val="ConsPlusNormal"/>
        <w:spacing w:before="280"/>
        <w:ind w:firstLine="540"/>
        <w:jc w:val="both"/>
      </w:pPr>
      <w:r>
        <w:t>обучающиеся, проходящие производственную практику;</w:t>
      </w:r>
    </w:p>
    <w:p w:rsidR="00055775" w:rsidRDefault="00055775">
      <w:pPr>
        <w:pStyle w:val="ConsPlusNormal"/>
        <w:spacing w:before="28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055775" w:rsidRDefault="00055775">
      <w:pPr>
        <w:pStyle w:val="ConsPlusNormal"/>
        <w:spacing w:before="280"/>
        <w:ind w:firstLine="540"/>
        <w:jc w:val="both"/>
      </w:pPr>
      <w:r>
        <w:t>лица, осужденные к лишению свободы и привлекаемые к труду;</w:t>
      </w:r>
    </w:p>
    <w:p w:rsidR="00055775" w:rsidRDefault="00055775">
      <w:pPr>
        <w:pStyle w:val="ConsPlusNormal"/>
        <w:spacing w:before="280"/>
        <w:ind w:firstLine="540"/>
        <w:jc w:val="both"/>
      </w:pPr>
      <w:r>
        <w:t>лица, привлекаемые в установленном порядке к выполнению общественно-полезных работ;</w:t>
      </w:r>
    </w:p>
    <w:p w:rsidR="00055775" w:rsidRDefault="00055775">
      <w:pPr>
        <w:pStyle w:val="ConsPlusNormal"/>
        <w:spacing w:before="28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055775" w:rsidRDefault="00055775">
      <w:pPr>
        <w:pStyle w:val="ConsPlusNormal"/>
        <w:spacing w:before="280"/>
        <w:ind w:firstLine="540"/>
        <w:jc w:val="both"/>
      </w:pPr>
      <w:bookmarkStart w:id="2" w:name="P14"/>
      <w:bookmarkEnd w:id="2"/>
      <w:r>
        <w:t xml:space="preserve">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w:t>
      </w:r>
      <w:r>
        <w:lastRenderedPageBreak/>
        <w:t>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055775" w:rsidRDefault="00055775">
      <w:pPr>
        <w:pStyle w:val="ConsPlusNormal"/>
        <w:spacing w:before="280"/>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055775" w:rsidRDefault="00055775">
      <w:pPr>
        <w:pStyle w:val="ConsPlusNormal"/>
        <w:spacing w:before="28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055775" w:rsidRDefault="00055775">
      <w:pPr>
        <w:pStyle w:val="ConsPlusNormal"/>
        <w:spacing w:before="28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055775" w:rsidRDefault="00055775">
      <w:pPr>
        <w:pStyle w:val="ConsPlusNormal"/>
        <w:spacing w:before="28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055775" w:rsidRDefault="00055775">
      <w:pPr>
        <w:pStyle w:val="ConsPlusNormal"/>
        <w:spacing w:before="280"/>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055775" w:rsidRDefault="00055775">
      <w:pPr>
        <w:pStyle w:val="ConsPlusNormal"/>
        <w:spacing w:before="28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055775" w:rsidRDefault="00055775">
      <w:pPr>
        <w:pStyle w:val="ConsPlusNormal"/>
        <w:spacing w:before="280"/>
        <w:ind w:firstLine="540"/>
        <w:jc w:val="both"/>
      </w:pPr>
      <w:r>
        <w:t xml:space="preserve">Расследованию в установленном порядке как несчастные случаи подлежат также события, указанные в </w:t>
      </w:r>
      <w:hyperlink w:anchor="P14"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055775" w:rsidRDefault="00055775">
      <w:pPr>
        <w:pStyle w:val="ConsPlusNormal"/>
        <w:jc w:val="both"/>
      </w:pPr>
    </w:p>
    <w:p w:rsidR="00055775" w:rsidRDefault="00055775">
      <w:pPr>
        <w:pStyle w:val="ConsPlusTitle"/>
        <w:ind w:firstLine="540"/>
        <w:jc w:val="both"/>
        <w:outlineLvl w:val="0"/>
      </w:pPr>
      <w:r>
        <w:t>Статья 228. Обязанности работодателя при несчастном случае</w:t>
      </w:r>
    </w:p>
    <w:p w:rsidR="00055775" w:rsidRDefault="00055775">
      <w:pPr>
        <w:pStyle w:val="ConsPlusNormal"/>
        <w:ind w:firstLine="540"/>
        <w:jc w:val="both"/>
      </w:pPr>
    </w:p>
    <w:p w:rsidR="00055775" w:rsidRDefault="00055775">
      <w:pPr>
        <w:pStyle w:val="ConsPlusNormal"/>
        <w:ind w:firstLine="540"/>
        <w:jc w:val="both"/>
      </w:pPr>
      <w:r>
        <w:t xml:space="preserve">При несчастных случаях, указанных в </w:t>
      </w:r>
      <w:hyperlink w:anchor="P1" w:history="1">
        <w:r>
          <w:rPr>
            <w:color w:val="0000FF"/>
          </w:rPr>
          <w:t>статье 227</w:t>
        </w:r>
      </w:hyperlink>
      <w:r>
        <w:t xml:space="preserve"> настоящего Кодекса, работодатель (его представитель) обязан:</w:t>
      </w:r>
    </w:p>
    <w:p w:rsidR="00055775" w:rsidRDefault="00055775">
      <w:pPr>
        <w:pStyle w:val="ConsPlusNormal"/>
        <w:spacing w:before="280"/>
        <w:ind w:firstLine="540"/>
        <w:jc w:val="both"/>
      </w:pPr>
      <w:r>
        <w:t>немедленно организовать первую помощь пострадавшему и при необходимости доставку его в медицинскую организацию;</w:t>
      </w:r>
    </w:p>
    <w:p w:rsidR="00055775" w:rsidRDefault="00055775">
      <w:pPr>
        <w:pStyle w:val="ConsPlusNormal"/>
        <w:spacing w:before="28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055775" w:rsidRDefault="00055775">
      <w:pPr>
        <w:pStyle w:val="ConsPlusNormal"/>
        <w:spacing w:before="28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055775" w:rsidRDefault="00055775">
      <w:pPr>
        <w:pStyle w:val="ConsPlusNormal"/>
        <w:spacing w:before="280"/>
        <w:ind w:firstLine="540"/>
        <w:jc w:val="both"/>
      </w:pPr>
      <w:r>
        <w:t xml:space="preserve">немедленно проинформировать о несчастном случае органы и организации, указанные в настоящем </w:t>
      </w:r>
      <w:hyperlink w:anchor="P33"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055775" w:rsidRDefault="00055775">
      <w:pPr>
        <w:pStyle w:val="ConsPlusNormal"/>
        <w:spacing w:before="28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055775" w:rsidRDefault="00055775">
      <w:pPr>
        <w:pStyle w:val="ConsPlusNormal"/>
        <w:ind w:firstLine="540"/>
        <w:jc w:val="both"/>
      </w:pPr>
    </w:p>
    <w:p w:rsidR="00055775" w:rsidRDefault="00055775">
      <w:pPr>
        <w:pStyle w:val="ConsPlusTitle"/>
        <w:ind w:firstLine="540"/>
        <w:jc w:val="both"/>
        <w:outlineLvl w:val="0"/>
      </w:pPr>
      <w:bookmarkStart w:id="3" w:name="P33"/>
      <w:bookmarkEnd w:id="3"/>
      <w:r>
        <w:t>Статья 228.1. Порядок извещения о несчастных случаях</w:t>
      </w:r>
    </w:p>
    <w:p w:rsidR="00055775" w:rsidRDefault="00055775">
      <w:pPr>
        <w:pStyle w:val="ConsPlusNormal"/>
        <w:ind w:firstLine="540"/>
        <w:jc w:val="both"/>
      </w:pPr>
    </w:p>
    <w:p w:rsidR="00055775" w:rsidRDefault="00055775">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6" w:history="1">
        <w:r>
          <w:rPr>
            <w:color w:val="0000FF"/>
          </w:rPr>
          <w:t>форме</w:t>
        </w:r>
      </w:hyperlink>
      <w:r>
        <w:t>:</w:t>
      </w:r>
    </w:p>
    <w:p w:rsidR="00055775" w:rsidRDefault="00055775">
      <w:pPr>
        <w:pStyle w:val="ConsPlusNormal"/>
        <w:spacing w:before="280"/>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55775" w:rsidRDefault="00055775">
      <w:pPr>
        <w:pStyle w:val="ConsPlusNormal"/>
        <w:spacing w:before="280"/>
        <w:ind w:firstLine="540"/>
        <w:jc w:val="both"/>
      </w:pPr>
      <w:r>
        <w:t>в прокуратуру по месту происшествия несчастного случая;</w:t>
      </w:r>
    </w:p>
    <w:p w:rsidR="00055775" w:rsidRDefault="00055775">
      <w:pPr>
        <w:pStyle w:val="ConsPlusNormal"/>
        <w:spacing w:before="280"/>
        <w:ind w:firstLine="540"/>
        <w:jc w:val="both"/>
      </w:pPr>
      <w:r>
        <w:t xml:space="preserve">в орган исполнительной власти субъекта Российской Федерации и (или) орган местного самоуправления по месту государственной регистрации </w:t>
      </w:r>
      <w:r>
        <w:lastRenderedPageBreak/>
        <w:t>юридического лица или физического лица в качестве индивидуального предпринимателя;</w:t>
      </w:r>
    </w:p>
    <w:p w:rsidR="00055775" w:rsidRDefault="00055775">
      <w:pPr>
        <w:pStyle w:val="ConsPlusNormal"/>
        <w:spacing w:before="280"/>
        <w:ind w:firstLine="540"/>
        <w:jc w:val="both"/>
      </w:pPr>
      <w:r>
        <w:t>работодателю, направившему работника, с которым произошел несчастный случай;</w:t>
      </w:r>
    </w:p>
    <w:p w:rsidR="00055775" w:rsidRDefault="00055775">
      <w:pPr>
        <w:pStyle w:val="ConsPlusNormal"/>
        <w:spacing w:before="28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055775" w:rsidRDefault="00055775">
      <w:pPr>
        <w:pStyle w:val="ConsPlusNormal"/>
        <w:spacing w:before="28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055775" w:rsidRDefault="00055775">
      <w:pPr>
        <w:pStyle w:val="ConsPlusNormal"/>
        <w:spacing w:before="28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055775" w:rsidRDefault="00055775">
      <w:pPr>
        <w:pStyle w:val="ConsPlusNormal"/>
        <w:spacing w:before="28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055775" w:rsidRDefault="00055775">
      <w:pPr>
        <w:pStyle w:val="ConsPlusNormal"/>
        <w:spacing w:before="28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055775" w:rsidRDefault="00055775">
      <w:pPr>
        <w:pStyle w:val="ConsPlusNormal"/>
        <w:spacing w:before="280"/>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55775" w:rsidRDefault="00055775">
      <w:pPr>
        <w:pStyle w:val="ConsPlusNormal"/>
        <w:spacing w:before="280"/>
        <w:ind w:firstLine="540"/>
        <w:jc w:val="both"/>
      </w:pPr>
      <w:r>
        <w:t>соответствующую прокуратуру по месту регистрации судна;</w:t>
      </w:r>
    </w:p>
    <w:p w:rsidR="00055775" w:rsidRDefault="00055775">
      <w:pPr>
        <w:pStyle w:val="ConsPlusNormal"/>
        <w:spacing w:before="280"/>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055775" w:rsidRDefault="00055775">
      <w:pPr>
        <w:pStyle w:val="ConsPlusNormal"/>
        <w:spacing w:before="280"/>
        <w:ind w:firstLine="540"/>
        <w:jc w:val="both"/>
      </w:pPr>
      <w:r>
        <w:lastRenderedPageBreak/>
        <w:t>соответствующее территориальное объединение организаций профсоюзов;</w:t>
      </w:r>
    </w:p>
    <w:p w:rsidR="00055775" w:rsidRDefault="00055775">
      <w:pPr>
        <w:pStyle w:val="ConsPlusNormal"/>
        <w:spacing w:before="280"/>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055775" w:rsidRDefault="00055775">
      <w:pPr>
        <w:pStyle w:val="ConsPlusNormal"/>
        <w:spacing w:before="280"/>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7"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055775" w:rsidRDefault="00055775">
      <w:pPr>
        <w:pStyle w:val="ConsPlusNormal"/>
        <w:spacing w:before="280"/>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8"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055775" w:rsidRDefault="00055775">
      <w:pPr>
        <w:pStyle w:val="ConsPlusNormal"/>
        <w:ind w:firstLine="540"/>
        <w:jc w:val="both"/>
      </w:pPr>
    </w:p>
    <w:p w:rsidR="00055775" w:rsidRDefault="00055775">
      <w:pPr>
        <w:pStyle w:val="ConsPlusTitle"/>
        <w:ind w:firstLine="540"/>
        <w:jc w:val="both"/>
        <w:outlineLvl w:val="0"/>
      </w:pPr>
      <w:r>
        <w:t>Статья 229. Порядок формирования комиссий по расследованию несчастных случаев</w:t>
      </w:r>
    </w:p>
    <w:p w:rsidR="00055775" w:rsidRDefault="00055775">
      <w:pPr>
        <w:pStyle w:val="ConsPlusNormal"/>
        <w:ind w:firstLine="540"/>
        <w:jc w:val="both"/>
      </w:pPr>
    </w:p>
    <w:p w:rsidR="00055775" w:rsidRDefault="00055775">
      <w:pPr>
        <w:pStyle w:val="ConsPlusNormal"/>
        <w:ind w:firstLine="540"/>
        <w:jc w:val="both"/>
      </w:pPr>
      <w: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9" w:history="1">
        <w:r>
          <w:rPr>
            <w:color w:val="0000FF"/>
          </w:rPr>
          <w:t>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055775" w:rsidRDefault="00055775">
      <w:pPr>
        <w:pStyle w:val="ConsPlusNormal"/>
        <w:spacing w:before="280"/>
        <w:ind w:firstLine="540"/>
        <w:jc w:val="both"/>
      </w:pPr>
      <w:r>
        <w:lastRenderedPageBreak/>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55775" w:rsidRDefault="00055775">
      <w:pPr>
        <w:pStyle w:val="ConsPlusNormal"/>
        <w:spacing w:before="280"/>
        <w:ind w:firstLine="540"/>
        <w:jc w:val="both"/>
      </w:pPr>
      <w:r>
        <w:t xml:space="preserve">Если иное не предусмотрено настоящим </w:t>
      </w:r>
      <w:hyperlink w:anchor="P79" w:history="1">
        <w:r>
          <w:rPr>
            <w:color w:val="0000FF"/>
          </w:rPr>
          <w:t>Кодексом</w:t>
        </w:r>
      </w:hyperlink>
      <w:r>
        <w:t>,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055775" w:rsidRDefault="00055775">
      <w:pPr>
        <w:pStyle w:val="ConsPlusNormal"/>
        <w:spacing w:before="280"/>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055775" w:rsidRDefault="00055775">
      <w:pPr>
        <w:pStyle w:val="ConsPlusNormal"/>
        <w:spacing w:before="280"/>
        <w:ind w:firstLine="540"/>
        <w:jc w:val="both"/>
      </w:pPr>
      <w:bookmarkStart w:id="4" w:name="P69"/>
      <w:bookmarkEnd w:id="4"/>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83" w:history="1">
        <w:r>
          <w:rPr>
            <w:color w:val="0000FF"/>
          </w:rPr>
          <w:t>сроков</w:t>
        </w:r>
      </w:hyperlink>
      <w:r>
        <w:t xml:space="preserve"> расследования.</w:t>
      </w:r>
    </w:p>
    <w:p w:rsidR="00055775" w:rsidRDefault="00055775">
      <w:pPr>
        <w:pStyle w:val="ConsPlusNormal"/>
        <w:spacing w:before="28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055775" w:rsidRDefault="00055775">
      <w:pPr>
        <w:pStyle w:val="ConsPlusNormal"/>
        <w:spacing w:before="280"/>
        <w:ind w:firstLine="540"/>
        <w:jc w:val="both"/>
      </w:pPr>
      <w:r>
        <w:t xml:space="preserve">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w:t>
      </w:r>
      <w:r>
        <w:lastRenderedPageBreak/>
        <w:t>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055775" w:rsidRDefault="00055775">
      <w:pPr>
        <w:pStyle w:val="ConsPlusNormal"/>
        <w:spacing w:before="28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055775" w:rsidRDefault="00055775">
      <w:pPr>
        <w:pStyle w:val="ConsPlusNormal"/>
        <w:spacing w:before="280"/>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055775" w:rsidRDefault="00055775">
      <w:pPr>
        <w:pStyle w:val="ConsPlusNormal"/>
        <w:spacing w:before="28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055775" w:rsidRDefault="00055775">
      <w:pPr>
        <w:pStyle w:val="ConsPlusNormal"/>
        <w:spacing w:before="28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055775" w:rsidRDefault="00055775">
      <w:pPr>
        <w:pStyle w:val="ConsPlusNormal"/>
        <w:spacing w:before="28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055775" w:rsidRDefault="00055775">
      <w:pPr>
        <w:pStyle w:val="ConsPlusNormal"/>
        <w:spacing w:before="280"/>
        <w:ind w:firstLine="540"/>
        <w:jc w:val="both"/>
      </w:pPr>
      <w:bookmarkStart w:id="5" w:name="P79"/>
      <w:bookmarkEnd w:id="5"/>
      <w:r>
        <w:t xml:space="preserve">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w:t>
      </w:r>
      <w:r>
        <w:lastRenderedPageBreak/>
        <w:t>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055775" w:rsidRDefault="00055775">
      <w:pPr>
        <w:pStyle w:val="ConsPlusNormal"/>
        <w:spacing w:before="28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055775" w:rsidRDefault="00055775">
      <w:pPr>
        <w:pStyle w:val="ConsPlusNormal"/>
        <w:ind w:firstLine="540"/>
        <w:jc w:val="both"/>
      </w:pPr>
    </w:p>
    <w:p w:rsidR="00055775" w:rsidRDefault="00055775">
      <w:pPr>
        <w:pStyle w:val="ConsPlusTitle"/>
        <w:ind w:firstLine="540"/>
        <w:jc w:val="both"/>
        <w:outlineLvl w:val="0"/>
      </w:pPr>
      <w:bookmarkStart w:id="6" w:name="P83"/>
      <w:bookmarkEnd w:id="6"/>
      <w:r>
        <w:t>Статья 229.1. Сроки расследования несчастных случаев</w:t>
      </w:r>
    </w:p>
    <w:p w:rsidR="00055775" w:rsidRDefault="00055775">
      <w:pPr>
        <w:pStyle w:val="ConsPlusNormal"/>
        <w:ind w:firstLine="540"/>
        <w:jc w:val="both"/>
      </w:pPr>
    </w:p>
    <w:p w:rsidR="00055775" w:rsidRDefault="00055775">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055775" w:rsidRDefault="00055775">
      <w:pPr>
        <w:pStyle w:val="ConsPlusNormal"/>
        <w:spacing w:before="28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055775" w:rsidRDefault="00055775">
      <w:pPr>
        <w:pStyle w:val="ConsPlusNormal"/>
        <w:spacing w:before="280"/>
        <w:ind w:firstLine="540"/>
        <w:jc w:val="both"/>
      </w:pPr>
      <w:r>
        <w:t xml:space="preserve">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w:t>
      </w:r>
      <w:r>
        <w:lastRenderedPageBreak/>
        <w:t>расследования несчастного случая принимается по согласованию с этими организациями, органами либо с учетом принятых ими решений.</w:t>
      </w:r>
    </w:p>
    <w:p w:rsidR="00055775" w:rsidRDefault="00055775">
      <w:pPr>
        <w:pStyle w:val="ConsPlusNormal"/>
        <w:ind w:firstLine="540"/>
        <w:jc w:val="both"/>
      </w:pPr>
    </w:p>
    <w:p w:rsidR="00055775" w:rsidRDefault="00055775">
      <w:pPr>
        <w:pStyle w:val="ConsPlusTitle"/>
        <w:ind w:firstLine="540"/>
        <w:jc w:val="both"/>
        <w:outlineLvl w:val="0"/>
      </w:pPr>
      <w:bookmarkStart w:id="7" w:name="P90"/>
      <w:bookmarkEnd w:id="7"/>
      <w:r>
        <w:t>Статья 229.2. Порядок проведения расследования несчастных случаев</w:t>
      </w:r>
    </w:p>
    <w:p w:rsidR="00055775" w:rsidRDefault="00055775">
      <w:pPr>
        <w:pStyle w:val="ConsPlusNormal"/>
        <w:ind w:firstLine="540"/>
        <w:jc w:val="both"/>
      </w:pPr>
    </w:p>
    <w:p w:rsidR="00055775" w:rsidRDefault="00055775">
      <w:pPr>
        <w:pStyle w:val="ConsPlusNormal"/>
        <w:ind w:firstLine="540"/>
        <w:jc w:val="both"/>
      </w:pPr>
      <w:r>
        <w:t xml:space="preserve">При расследовании каждого несчастного случая комиссия (в предусмотренных настоящим </w:t>
      </w:r>
      <w:hyperlink w:anchor="P122"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055775" w:rsidRDefault="00055775">
      <w:pPr>
        <w:pStyle w:val="ConsPlusNormal"/>
        <w:spacing w:before="280"/>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055775" w:rsidRDefault="00055775">
      <w:pPr>
        <w:pStyle w:val="ConsPlusNormal"/>
        <w:spacing w:before="28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055775" w:rsidRDefault="00055775">
      <w:pPr>
        <w:pStyle w:val="ConsPlusNormal"/>
        <w:spacing w:before="280"/>
        <w:ind w:firstLine="540"/>
        <w:jc w:val="both"/>
      </w:pPr>
      <w:r>
        <w:t>фотографирование и (или) видеосъемку места происшествия и поврежденных объектов, составление планов, эскизов, схем;</w:t>
      </w:r>
    </w:p>
    <w:p w:rsidR="00055775" w:rsidRDefault="00055775">
      <w:pPr>
        <w:pStyle w:val="ConsPlusNormal"/>
        <w:spacing w:before="280"/>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055775" w:rsidRDefault="00055775">
      <w:pPr>
        <w:pStyle w:val="ConsPlusNormal"/>
        <w:spacing w:before="280"/>
        <w:ind w:firstLine="540"/>
        <w:jc w:val="both"/>
      </w:pPr>
      <w:r>
        <w:t>Материалы расследования несчастного случая включают:</w:t>
      </w:r>
    </w:p>
    <w:p w:rsidR="00055775" w:rsidRDefault="00055775">
      <w:pPr>
        <w:pStyle w:val="ConsPlusNormal"/>
        <w:spacing w:before="280"/>
        <w:ind w:firstLine="540"/>
        <w:jc w:val="both"/>
      </w:pPr>
      <w:r>
        <w:t>приказ (распоряжение) о создании комиссии по расследованию несчастного случая;</w:t>
      </w:r>
    </w:p>
    <w:p w:rsidR="00055775" w:rsidRDefault="00055775">
      <w:pPr>
        <w:pStyle w:val="ConsPlusNormal"/>
        <w:spacing w:before="280"/>
        <w:ind w:firstLine="540"/>
        <w:jc w:val="both"/>
      </w:pPr>
      <w:r>
        <w:t xml:space="preserve">планы, эскизы, схемы, </w:t>
      </w:r>
      <w:hyperlink r:id="rId10" w:history="1">
        <w:r>
          <w:rPr>
            <w:color w:val="0000FF"/>
          </w:rPr>
          <w:t>протокол осмотра места</w:t>
        </w:r>
      </w:hyperlink>
      <w:r>
        <w:t xml:space="preserve"> происшествия, а при необходимости - фото- и видеоматериалы;</w:t>
      </w:r>
    </w:p>
    <w:p w:rsidR="00055775" w:rsidRDefault="00055775">
      <w:pPr>
        <w:pStyle w:val="ConsPlusNormal"/>
        <w:spacing w:before="280"/>
        <w:ind w:firstLine="540"/>
        <w:jc w:val="both"/>
      </w:pPr>
      <w:r>
        <w:t>документы, характеризующие состояние рабочего места, наличие опасных и вредных производственных факторов;</w:t>
      </w:r>
    </w:p>
    <w:p w:rsidR="00055775" w:rsidRDefault="00055775">
      <w:pPr>
        <w:pStyle w:val="ConsPlusNormal"/>
        <w:spacing w:before="28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055775" w:rsidRDefault="00E77B54">
      <w:pPr>
        <w:pStyle w:val="ConsPlusNormal"/>
        <w:spacing w:before="280"/>
        <w:ind w:firstLine="540"/>
        <w:jc w:val="both"/>
      </w:pPr>
      <w:hyperlink r:id="rId11" w:history="1">
        <w:r w:rsidR="00055775">
          <w:rPr>
            <w:color w:val="0000FF"/>
          </w:rPr>
          <w:t>протоколы</w:t>
        </w:r>
      </w:hyperlink>
      <w:r w:rsidR="00055775">
        <w:t xml:space="preserve"> опросов очевидцев несчастного случая и должностных лиц, объяснения пострадавших;</w:t>
      </w:r>
    </w:p>
    <w:p w:rsidR="00055775" w:rsidRDefault="00055775">
      <w:pPr>
        <w:pStyle w:val="ConsPlusNormal"/>
        <w:spacing w:before="280"/>
        <w:ind w:firstLine="540"/>
        <w:jc w:val="both"/>
      </w:pPr>
      <w:r>
        <w:t xml:space="preserve">экспертные заключения специалистов, результаты технических расчетов, </w:t>
      </w:r>
      <w:r>
        <w:lastRenderedPageBreak/>
        <w:t>лабораторных исследований и испытаний;</w:t>
      </w:r>
    </w:p>
    <w:p w:rsidR="00055775" w:rsidRDefault="00E77B54">
      <w:pPr>
        <w:pStyle w:val="ConsPlusNormal"/>
        <w:spacing w:before="280"/>
        <w:ind w:firstLine="540"/>
        <w:jc w:val="both"/>
      </w:pPr>
      <w:hyperlink r:id="rId12" w:history="1">
        <w:r w:rsidR="00055775">
          <w:rPr>
            <w:color w:val="0000FF"/>
          </w:rPr>
          <w:t>медицинское заключение</w:t>
        </w:r>
      </w:hyperlink>
      <w:r w:rsidR="00055775">
        <w:t xml:space="preserve"> о характере и </w:t>
      </w:r>
      <w:hyperlink r:id="rId13" w:history="1">
        <w:r w:rsidR="00055775">
          <w:rPr>
            <w:color w:val="0000FF"/>
          </w:rPr>
          <w:t>степени тяжести</w:t>
        </w:r>
      </w:hyperlink>
      <w:r w:rsidR="00055775">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055775" w:rsidRDefault="00055775">
      <w:pPr>
        <w:pStyle w:val="ConsPlusNormal"/>
        <w:spacing w:before="280"/>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4" w:history="1">
        <w:r>
          <w:rPr>
            <w:color w:val="0000FF"/>
          </w:rPr>
          <w:t>нормами</w:t>
        </w:r>
      </w:hyperlink>
      <w:r>
        <w:t>;</w:t>
      </w:r>
    </w:p>
    <w:p w:rsidR="00055775" w:rsidRDefault="00055775">
      <w:pPr>
        <w:pStyle w:val="ConsPlusNormal"/>
        <w:spacing w:before="28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055775" w:rsidRDefault="00055775">
      <w:pPr>
        <w:pStyle w:val="ConsPlusNormal"/>
        <w:spacing w:before="280"/>
        <w:ind w:firstLine="540"/>
        <w:jc w:val="both"/>
      </w:pPr>
      <w:r>
        <w:t>другие документы по усмотрению комиссии.</w:t>
      </w:r>
    </w:p>
    <w:p w:rsidR="00055775" w:rsidRDefault="00055775">
      <w:pPr>
        <w:pStyle w:val="ConsPlusNormal"/>
        <w:spacing w:before="28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055775" w:rsidRDefault="00055775">
      <w:pPr>
        <w:pStyle w:val="ConsPlusNormal"/>
        <w:spacing w:before="280"/>
        <w:ind w:firstLine="540"/>
        <w:jc w:val="both"/>
      </w:pPr>
      <w:r>
        <w:t xml:space="preserve">На основании собранных материалов расследования комиссия (в предусмотренных настоящим </w:t>
      </w:r>
      <w:hyperlink w:anchor="P122"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055775" w:rsidRDefault="00055775">
      <w:pPr>
        <w:pStyle w:val="ConsPlusNormal"/>
        <w:spacing w:before="28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055775" w:rsidRDefault="00055775">
      <w:pPr>
        <w:pStyle w:val="ConsPlusNormal"/>
        <w:spacing w:before="280"/>
        <w:ind w:firstLine="540"/>
        <w:jc w:val="both"/>
      </w:pPr>
      <w:r>
        <w:lastRenderedPageBreak/>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055775" w:rsidRDefault="00055775">
      <w:pPr>
        <w:pStyle w:val="ConsPlusNormal"/>
        <w:spacing w:before="28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055775" w:rsidRDefault="00055775">
      <w:pPr>
        <w:pStyle w:val="ConsPlusNormal"/>
        <w:spacing w:before="28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055775" w:rsidRDefault="00055775">
      <w:pPr>
        <w:pStyle w:val="ConsPlusNormal"/>
        <w:spacing w:before="280"/>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5"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055775" w:rsidRDefault="00055775">
      <w:pPr>
        <w:pStyle w:val="ConsPlusNormal"/>
        <w:spacing w:before="280"/>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122"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055775" w:rsidRDefault="0039594D">
      <w:pPr>
        <w:pStyle w:val="ConsPlusNormal"/>
        <w:spacing w:before="280"/>
        <w:ind w:firstLine="540"/>
        <w:jc w:val="both"/>
      </w:pPr>
      <w:hyperlink r:id="rId16" w:history="1">
        <w:r w:rsidR="00055775">
          <w:rPr>
            <w:color w:val="0000FF"/>
          </w:rPr>
          <w:t>Положение</w:t>
        </w:r>
      </w:hyperlink>
      <w:r w:rsidR="00055775">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055775" w:rsidRDefault="00055775">
      <w:pPr>
        <w:pStyle w:val="ConsPlusNormal"/>
        <w:ind w:firstLine="540"/>
        <w:jc w:val="both"/>
      </w:pPr>
    </w:p>
    <w:p w:rsidR="00055775" w:rsidRDefault="00055775">
      <w:pPr>
        <w:pStyle w:val="ConsPlusTitle"/>
        <w:ind w:firstLine="540"/>
        <w:jc w:val="both"/>
        <w:outlineLvl w:val="0"/>
      </w:pPr>
      <w:bookmarkStart w:id="8" w:name="P122"/>
      <w:bookmarkEnd w:id="8"/>
      <w:r>
        <w:t>Статья 229.3. Проведение расследования несчастных случаев государственными инспекторами труда</w:t>
      </w:r>
    </w:p>
    <w:p w:rsidR="00055775" w:rsidRDefault="00055775">
      <w:pPr>
        <w:pStyle w:val="ConsPlusNormal"/>
        <w:ind w:firstLine="540"/>
        <w:jc w:val="both"/>
      </w:pPr>
    </w:p>
    <w:p w:rsidR="00055775" w:rsidRDefault="00055775">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w:t>
      </w:r>
      <w:r>
        <w:lastRenderedPageBreak/>
        <w:t xml:space="preserve">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7"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055775" w:rsidRDefault="00055775">
      <w:pPr>
        <w:pStyle w:val="ConsPlusNormal"/>
        <w:spacing w:before="280"/>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8"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055775" w:rsidRDefault="00055775">
      <w:pPr>
        <w:pStyle w:val="ConsPlusNormal"/>
        <w:ind w:firstLine="540"/>
        <w:jc w:val="both"/>
      </w:pPr>
    </w:p>
    <w:p w:rsidR="00055775" w:rsidRDefault="00055775">
      <w:pPr>
        <w:pStyle w:val="ConsPlusTitle"/>
        <w:ind w:firstLine="540"/>
        <w:jc w:val="both"/>
        <w:outlineLvl w:val="0"/>
      </w:pPr>
      <w:r>
        <w:t>Статья 230. Порядок оформления материалов расследования несчастных случаев</w:t>
      </w:r>
    </w:p>
    <w:p w:rsidR="00055775" w:rsidRDefault="00055775">
      <w:pPr>
        <w:pStyle w:val="ConsPlusNormal"/>
        <w:ind w:firstLine="540"/>
        <w:jc w:val="both"/>
      </w:pPr>
    </w:p>
    <w:p w:rsidR="00055775" w:rsidRDefault="00055775">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9" w:history="1">
        <w:r>
          <w:rPr>
            <w:color w:val="0000FF"/>
          </w:rPr>
          <w:t>медицинским заключением</w:t>
        </w:r>
      </w:hyperlink>
      <w:r>
        <w:t xml:space="preserve">, выданным в </w:t>
      </w:r>
      <w:hyperlink r:id="rId20"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21"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055775" w:rsidRDefault="00055775">
      <w:pPr>
        <w:pStyle w:val="ConsPlusNormal"/>
        <w:spacing w:before="28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055775" w:rsidRDefault="00055775">
      <w:pPr>
        <w:pStyle w:val="ConsPlusNormal"/>
        <w:spacing w:before="28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055775" w:rsidRDefault="00055775">
      <w:pPr>
        <w:pStyle w:val="ConsPlusNormal"/>
        <w:spacing w:before="280"/>
        <w:ind w:firstLine="540"/>
        <w:jc w:val="both"/>
      </w:pPr>
      <w:r>
        <w:t xml:space="preserve">В акте о несчастном случае на производстве должны быть подробно изложены обстоятельства и причины несчастного случая, а также указаны </w:t>
      </w:r>
      <w:r>
        <w:lastRenderedPageBreak/>
        <w:t>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055775" w:rsidRDefault="00055775">
      <w:pPr>
        <w:pStyle w:val="ConsPlusNormal"/>
        <w:spacing w:before="28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055775" w:rsidRDefault="00055775">
      <w:pPr>
        <w:pStyle w:val="ConsPlusNormal"/>
        <w:spacing w:before="280"/>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055775" w:rsidRDefault="00055775">
      <w:pPr>
        <w:pStyle w:val="ConsPlusNormal"/>
        <w:spacing w:before="280"/>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69"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22"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055775" w:rsidRDefault="00055775">
      <w:pPr>
        <w:pStyle w:val="ConsPlusNormal"/>
        <w:spacing w:before="280"/>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122"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23" w:history="1">
        <w:r>
          <w:rPr>
            <w:color w:val="0000FF"/>
          </w:rPr>
          <w:t>форме</w:t>
        </w:r>
      </w:hyperlink>
      <w:r>
        <w:t xml:space="preserve"> в двух экземплярах, обладающих равной юридической силой, которые </w:t>
      </w:r>
      <w:r>
        <w:lastRenderedPageBreak/>
        <w:t>подписываются всеми лицами, проводившими расследование.</w:t>
      </w:r>
    </w:p>
    <w:p w:rsidR="00055775" w:rsidRDefault="00055775">
      <w:pPr>
        <w:pStyle w:val="ConsPlusNormal"/>
        <w:spacing w:before="28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055775" w:rsidRDefault="00055775">
      <w:pPr>
        <w:pStyle w:val="ConsPlusNormal"/>
        <w:ind w:firstLine="540"/>
        <w:jc w:val="both"/>
      </w:pPr>
    </w:p>
    <w:p w:rsidR="00055775" w:rsidRDefault="00055775">
      <w:pPr>
        <w:pStyle w:val="ConsPlusTitle"/>
        <w:ind w:firstLine="540"/>
        <w:jc w:val="both"/>
        <w:outlineLvl w:val="0"/>
      </w:pPr>
      <w:r>
        <w:t>Статья 230.1. Порядок регистрации и учета несчастных случаев на производстве</w:t>
      </w:r>
    </w:p>
    <w:p w:rsidR="00055775" w:rsidRDefault="00055775">
      <w:pPr>
        <w:pStyle w:val="ConsPlusNormal"/>
        <w:ind w:firstLine="540"/>
        <w:jc w:val="both"/>
      </w:pPr>
    </w:p>
    <w:p w:rsidR="00055775" w:rsidRDefault="00055775">
      <w:pPr>
        <w:pStyle w:val="ConsPlusNormal"/>
        <w:ind w:firstLine="540"/>
        <w:jc w:val="both"/>
      </w:pPr>
      <w:r>
        <w:t xml:space="preserve">Каждый оформленный в установленном </w:t>
      </w:r>
      <w:hyperlink r:id="rId24"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122"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25" w:history="1">
        <w:r>
          <w:rPr>
            <w:color w:val="0000FF"/>
          </w:rPr>
          <w:t>форме</w:t>
        </w:r>
      </w:hyperlink>
      <w:r>
        <w:t>.</w:t>
      </w:r>
    </w:p>
    <w:p w:rsidR="00055775" w:rsidRDefault="00055775">
      <w:pPr>
        <w:pStyle w:val="ConsPlusNormal"/>
        <w:spacing w:before="280"/>
        <w:ind w:firstLine="540"/>
        <w:jc w:val="both"/>
      </w:pPr>
      <w:r>
        <w:t xml:space="preserve">Один экземпляр </w:t>
      </w:r>
      <w:hyperlink r:id="rId26"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27"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122"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055775" w:rsidRDefault="00055775">
      <w:pPr>
        <w:pStyle w:val="ConsPlusNormal"/>
        <w:spacing w:before="280"/>
        <w:ind w:firstLine="540"/>
        <w:jc w:val="both"/>
      </w:pPr>
      <w:r>
        <w:t xml:space="preserve">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w:t>
      </w:r>
      <w:r>
        <w:lastRenderedPageBreak/>
        <w:t>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055775" w:rsidRDefault="00055775">
      <w:pPr>
        <w:pStyle w:val="ConsPlusNormal"/>
        <w:spacing w:before="280"/>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28"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055775" w:rsidRDefault="00055775">
      <w:pPr>
        <w:pStyle w:val="ConsPlusNormal"/>
        <w:jc w:val="both"/>
      </w:pPr>
    </w:p>
    <w:p w:rsidR="00055775" w:rsidRDefault="00055775">
      <w:pPr>
        <w:pStyle w:val="ConsPlusTitle"/>
        <w:ind w:firstLine="540"/>
        <w:jc w:val="both"/>
        <w:outlineLvl w:val="0"/>
      </w:pPr>
      <w:r>
        <w:t>Статья 231. Рассмотрение разногласий по вопросам расследования, оформления и учета несчастных случаев</w:t>
      </w:r>
    </w:p>
    <w:p w:rsidR="00055775" w:rsidRDefault="00055775">
      <w:pPr>
        <w:pStyle w:val="ConsPlusNormal"/>
        <w:ind w:firstLine="540"/>
        <w:jc w:val="both"/>
      </w:pPr>
    </w:p>
    <w:p w:rsidR="00055775" w:rsidRDefault="00055775">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29" w:history="1">
        <w:r>
          <w:rPr>
            <w:color w:val="0000FF"/>
          </w:rPr>
          <w:t>органом</w:t>
        </w:r>
      </w:hyperlink>
      <w: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A663A3" w:rsidRPr="009F2DA8" w:rsidRDefault="00A663A3" w:rsidP="009F2DA8">
      <w:pPr>
        <w:spacing w:after="0" w:line="240" w:lineRule="auto"/>
        <w:ind w:firstLine="709"/>
        <w:rPr>
          <w:rFonts w:ascii="Times New Roman" w:hAnsi="Times New Roman" w:cs="Times New Roman"/>
          <w:sz w:val="28"/>
          <w:szCs w:val="28"/>
        </w:rPr>
      </w:pPr>
    </w:p>
    <w:sectPr w:rsidR="00A663A3" w:rsidRPr="009F2DA8" w:rsidSect="00E06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75"/>
    <w:rsid w:val="000025E7"/>
    <w:rsid w:val="0000395C"/>
    <w:rsid w:val="0000484B"/>
    <w:rsid w:val="00004F4E"/>
    <w:rsid w:val="00006C57"/>
    <w:rsid w:val="00007A39"/>
    <w:rsid w:val="000107C7"/>
    <w:rsid w:val="0001161C"/>
    <w:rsid w:val="00022B17"/>
    <w:rsid w:val="00025FAD"/>
    <w:rsid w:val="000418DA"/>
    <w:rsid w:val="00043EE9"/>
    <w:rsid w:val="00045B7D"/>
    <w:rsid w:val="00046FE2"/>
    <w:rsid w:val="000479EB"/>
    <w:rsid w:val="00055775"/>
    <w:rsid w:val="00055972"/>
    <w:rsid w:val="00056CA9"/>
    <w:rsid w:val="0005758B"/>
    <w:rsid w:val="00066B15"/>
    <w:rsid w:val="00071290"/>
    <w:rsid w:val="00071F7C"/>
    <w:rsid w:val="000748AF"/>
    <w:rsid w:val="00075084"/>
    <w:rsid w:val="00075A52"/>
    <w:rsid w:val="00075B9B"/>
    <w:rsid w:val="00080058"/>
    <w:rsid w:val="00084DB8"/>
    <w:rsid w:val="00084FFC"/>
    <w:rsid w:val="000864EB"/>
    <w:rsid w:val="00086E63"/>
    <w:rsid w:val="0008747A"/>
    <w:rsid w:val="00090158"/>
    <w:rsid w:val="00092324"/>
    <w:rsid w:val="00092E12"/>
    <w:rsid w:val="00094EF4"/>
    <w:rsid w:val="000A1107"/>
    <w:rsid w:val="000B0D58"/>
    <w:rsid w:val="000B6CEA"/>
    <w:rsid w:val="000B7CF3"/>
    <w:rsid w:val="000C34CE"/>
    <w:rsid w:val="000C430C"/>
    <w:rsid w:val="000C6FD3"/>
    <w:rsid w:val="000C751A"/>
    <w:rsid w:val="000C7984"/>
    <w:rsid w:val="000D2ADD"/>
    <w:rsid w:val="000D37B2"/>
    <w:rsid w:val="000D3FB8"/>
    <w:rsid w:val="000D4DEB"/>
    <w:rsid w:val="000D5D6D"/>
    <w:rsid w:val="000E08AB"/>
    <w:rsid w:val="000E194D"/>
    <w:rsid w:val="000E1A15"/>
    <w:rsid w:val="000E30F8"/>
    <w:rsid w:val="000E5966"/>
    <w:rsid w:val="000F090C"/>
    <w:rsid w:val="000F265F"/>
    <w:rsid w:val="000F335C"/>
    <w:rsid w:val="000F690F"/>
    <w:rsid w:val="000F7894"/>
    <w:rsid w:val="000F7BA2"/>
    <w:rsid w:val="00112011"/>
    <w:rsid w:val="00114468"/>
    <w:rsid w:val="0011669E"/>
    <w:rsid w:val="00120115"/>
    <w:rsid w:val="00121BEB"/>
    <w:rsid w:val="00123833"/>
    <w:rsid w:val="00126605"/>
    <w:rsid w:val="0012758F"/>
    <w:rsid w:val="001304BD"/>
    <w:rsid w:val="001306BB"/>
    <w:rsid w:val="00130A46"/>
    <w:rsid w:val="0013165A"/>
    <w:rsid w:val="0013262A"/>
    <w:rsid w:val="00133867"/>
    <w:rsid w:val="00133C87"/>
    <w:rsid w:val="001362E2"/>
    <w:rsid w:val="001402AF"/>
    <w:rsid w:val="00140634"/>
    <w:rsid w:val="0014222E"/>
    <w:rsid w:val="0014664C"/>
    <w:rsid w:val="001537F0"/>
    <w:rsid w:val="0015593D"/>
    <w:rsid w:val="00155DCB"/>
    <w:rsid w:val="001568FE"/>
    <w:rsid w:val="00167238"/>
    <w:rsid w:val="0017668E"/>
    <w:rsid w:val="00177954"/>
    <w:rsid w:val="00182A67"/>
    <w:rsid w:val="00183290"/>
    <w:rsid w:val="00184013"/>
    <w:rsid w:val="001856DA"/>
    <w:rsid w:val="00190270"/>
    <w:rsid w:val="001A661D"/>
    <w:rsid w:val="001A6C09"/>
    <w:rsid w:val="001B335C"/>
    <w:rsid w:val="001B3E7E"/>
    <w:rsid w:val="001B7478"/>
    <w:rsid w:val="001C1783"/>
    <w:rsid w:val="001C31C0"/>
    <w:rsid w:val="001C4124"/>
    <w:rsid w:val="001C4F3D"/>
    <w:rsid w:val="001D2675"/>
    <w:rsid w:val="001D290C"/>
    <w:rsid w:val="001D3749"/>
    <w:rsid w:val="001D46D2"/>
    <w:rsid w:val="001D5612"/>
    <w:rsid w:val="001D63C0"/>
    <w:rsid w:val="001D79C7"/>
    <w:rsid w:val="001E14AB"/>
    <w:rsid w:val="001E7EEA"/>
    <w:rsid w:val="001F17ED"/>
    <w:rsid w:val="001F5242"/>
    <w:rsid w:val="001F6955"/>
    <w:rsid w:val="002031F8"/>
    <w:rsid w:val="00205524"/>
    <w:rsid w:val="00210FDF"/>
    <w:rsid w:val="0023298B"/>
    <w:rsid w:val="00232BFE"/>
    <w:rsid w:val="002349AF"/>
    <w:rsid w:val="00234FA2"/>
    <w:rsid w:val="00241E6B"/>
    <w:rsid w:val="00243209"/>
    <w:rsid w:val="00253004"/>
    <w:rsid w:val="0025427C"/>
    <w:rsid w:val="00256B0E"/>
    <w:rsid w:val="00257AF7"/>
    <w:rsid w:val="00260AB1"/>
    <w:rsid w:val="00263FFA"/>
    <w:rsid w:val="00266AC8"/>
    <w:rsid w:val="00272F78"/>
    <w:rsid w:val="002746E0"/>
    <w:rsid w:val="002749BF"/>
    <w:rsid w:val="00276D17"/>
    <w:rsid w:val="00281AC3"/>
    <w:rsid w:val="002878EE"/>
    <w:rsid w:val="00290126"/>
    <w:rsid w:val="0029057E"/>
    <w:rsid w:val="002937B9"/>
    <w:rsid w:val="002A31D8"/>
    <w:rsid w:val="002A5904"/>
    <w:rsid w:val="002B2F24"/>
    <w:rsid w:val="002B3917"/>
    <w:rsid w:val="002B5D62"/>
    <w:rsid w:val="002B7B67"/>
    <w:rsid w:val="002C4174"/>
    <w:rsid w:val="002C4241"/>
    <w:rsid w:val="002C60D8"/>
    <w:rsid w:val="002D2B4D"/>
    <w:rsid w:val="002D37B1"/>
    <w:rsid w:val="002D6D2F"/>
    <w:rsid w:val="002D790D"/>
    <w:rsid w:val="002E3BF4"/>
    <w:rsid w:val="002F511F"/>
    <w:rsid w:val="002F549B"/>
    <w:rsid w:val="00301A37"/>
    <w:rsid w:val="00303CB8"/>
    <w:rsid w:val="00303E74"/>
    <w:rsid w:val="00304751"/>
    <w:rsid w:val="00305C19"/>
    <w:rsid w:val="0030709B"/>
    <w:rsid w:val="00307169"/>
    <w:rsid w:val="00307D97"/>
    <w:rsid w:val="00310C52"/>
    <w:rsid w:val="00310CAF"/>
    <w:rsid w:val="00313FAD"/>
    <w:rsid w:val="003157ED"/>
    <w:rsid w:val="003205CE"/>
    <w:rsid w:val="00324224"/>
    <w:rsid w:val="0032708D"/>
    <w:rsid w:val="0033315A"/>
    <w:rsid w:val="003354C3"/>
    <w:rsid w:val="00336A30"/>
    <w:rsid w:val="00337B15"/>
    <w:rsid w:val="00340DA2"/>
    <w:rsid w:val="00355B33"/>
    <w:rsid w:val="0035758D"/>
    <w:rsid w:val="00357B66"/>
    <w:rsid w:val="00357E94"/>
    <w:rsid w:val="00360C6D"/>
    <w:rsid w:val="00360C71"/>
    <w:rsid w:val="00361282"/>
    <w:rsid w:val="0036181B"/>
    <w:rsid w:val="00363307"/>
    <w:rsid w:val="00363605"/>
    <w:rsid w:val="00366FA6"/>
    <w:rsid w:val="0037430F"/>
    <w:rsid w:val="0038053D"/>
    <w:rsid w:val="0038264B"/>
    <w:rsid w:val="0038277F"/>
    <w:rsid w:val="00384EF7"/>
    <w:rsid w:val="00386157"/>
    <w:rsid w:val="00386675"/>
    <w:rsid w:val="00386978"/>
    <w:rsid w:val="00391F93"/>
    <w:rsid w:val="0039486C"/>
    <w:rsid w:val="00394B9D"/>
    <w:rsid w:val="0039594D"/>
    <w:rsid w:val="00396012"/>
    <w:rsid w:val="00396154"/>
    <w:rsid w:val="003A0970"/>
    <w:rsid w:val="003A2F92"/>
    <w:rsid w:val="003A7295"/>
    <w:rsid w:val="003B16D8"/>
    <w:rsid w:val="003B25D5"/>
    <w:rsid w:val="003B5E09"/>
    <w:rsid w:val="003B6050"/>
    <w:rsid w:val="003C0DB3"/>
    <w:rsid w:val="003D15FA"/>
    <w:rsid w:val="003D266F"/>
    <w:rsid w:val="003D6D8D"/>
    <w:rsid w:val="003E3CB8"/>
    <w:rsid w:val="003E4D28"/>
    <w:rsid w:val="003F5241"/>
    <w:rsid w:val="00400C71"/>
    <w:rsid w:val="00403D4A"/>
    <w:rsid w:val="004101F3"/>
    <w:rsid w:val="00411692"/>
    <w:rsid w:val="0041226F"/>
    <w:rsid w:val="00415670"/>
    <w:rsid w:val="004207E3"/>
    <w:rsid w:val="00420DD6"/>
    <w:rsid w:val="00422F71"/>
    <w:rsid w:val="004303E4"/>
    <w:rsid w:val="00430F2B"/>
    <w:rsid w:val="00432532"/>
    <w:rsid w:val="004326C8"/>
    <w:rsid w:val="00435A29"/>
    <w:rsid w:val="00437D65"/>
    <w:rsid w:val="00440B47"/>
    <w:rsid w:val="00442263"/>
    <w:rsid w:val="004466FC"/>
    <w:rsid w:val="004542E8"/>
    <w:rsid w:val="004546C4"/>
    <w:rsid w:val="00454D3E"/>
    <w:rsid w:val="00457300"/>
    <w:rsid w:val="00457483"/>
    <w:rsid w:val="004673EA"/>
    <w:rsid w:val="00471415"/>
    <w:rsid w:val="004718FD"/>
    <w:rsid w:val="00474623"/>
    <w:rsid w:val="0047685C"/>
    <w:rsid w:val="00480001"/>
    <w:rsid w:val="00481F79"/>
    <w:rsid w:val="004902D2"/>
    <w:rsid w:val="00493577"/>
    <w:rsid w:val="00495BA7"/>
    <w:rsid w:val="004A0203"/>
    <w:rsid w:val="004A0B53"/>
    <w:rsid w:val="004A2AAE"/>
    <w:rsid w:val="004A636D"/>
    <w:rsid w:val="004A77FE"/>
    <w:rsid w:val="004B34AC"/>
    <w:rsid w:val="004B4048"/>
    <w:rsid w:val="004D5D41"/>
    <w:rsid w:val="004D6DC5"/>
    <w:rsid w:val="004D7AD3"/>
    <w:rsid w:val="004E2ED4"/>
    <w:rsid w:val="004F09C3"/>
    <w:rsid w:val="004F1C45"/>
    <w:rsid w:val="004F27D6"/>
    <w:rsid w:val="004F36A2"/>
    <w:rsid w:val="004F6B38"/>
    <w:rsid w:val="00500BBA"/>
    <w:rsid w:val="00501384"/>
    <w:rsid w:val="00505655"/>
    <w:rsid w:val="00510939"/>
    <w:rsid w:val="0051340B"/>
    <w:rsid w:val="00514382"/>
    <w:rsid w:val="005170B8"/>
    <w:rsid w:val="00520A90"/>
    <w:rsid w:val="00522609"/>
    <w:rsid w:val="00522677"/>
    <w:rsid w:val="00530318"/>
    <w:rsid w:val="00530ADC"/>
    <w:rsid w:val="00531635"/>
    <w:rsid w:val="005326A4"/>
    <w:rsid w:val="005375B4"/>
    <w:rsid w:val="00537DF9"/>
    <w:rsid w:val="00542D07"/>
    <w:rsid w:val="00543E54"/>
    <w:rsid w:val="00545BB9"/>
    <w:rsid w:val="00546BDD"/>
    <w:rsid w:val="00547620"/>
    <w:rsid w:val="005537F2"/>
    <w:rsid w:val="005544DD"/>
    <w:rsid w:val="00563396"/>
    <w:rsid w:val="0058014E"/>
    <w:rsid w:val="005806D3"/>
    <w:rsid w:val="00580F23"/>
    <w:rsid w:val="00581B74"/>
    <w:rsid w:val="0058203E"/>
    <w:rsid w:val="0058261D"/>
    <w:rsid w:val="0058410E"/>
    <w:rsid w:val="005841B3"/>
    <w:rsid w:val="00587F3D"/>
    <w:rsid w:val="00592D4D"/>
    <w:rsid w:val="005945C1"/>
    <w:rsid w:val="0059709C"/>
    <w:rsid w:val="005A1EDA"/>
    <w:rsid w:val="005A6338"/>
    <w:rsid w:val="005B2AA5"/>
    <w:rsid w:val="005B2F37"/>
    <w:rsid w:val="005B7554"/>
    <w:rsid w:val="005B7909"/>
    <w:rsid w:val="005C089D"/>
    <w:rsid w:val="005C4077"/>
    <w:rsid w:val="005D09D6"/>
    <w:rsid w:val="005D2B46"/>
    <w:rsid w:val="005D302F"/>
    <w:rsid w:val="005D60CC"/>
    <w:rsid w:val="005D645C"/>
    <w:rsid w:val="005D6AFB"/>
    <w:rsid w:val="005D7C4A"/>
    <w:rsid w:val="005E2E75"/>
    <w:rsid w:val="005E4425"/>
    <w:rsid w:val="005F0E4F"/>
    <w:rsid w:val="005F16F4"/>
    <w:rsid w:val="005F1C33"/>
    <w:rsid w:val="005F4CF3"/>
    <w:rsid w:val="005F4DF0"/>
    <w:rsid w:val="00603FCA"/>
    <w:rsid w:val="00604E8E"/>
    <w:rsid w:val="006058A8"/>
    <w:rsid w:val="0061464C"/>
    <w:rsid w:val="0061690B"/>
    <w:rsid w:val="0062046C"/>
    <w:rsid w:val="00621609"/>
    <w:rsid w:val="00626864"/>
    <w:rsid w:val="00631ECF"/>
    <w:rsid w:val="006335B9"/>
    <w:rsid w:val="006350C1"/>
    <w:rsid w:val="006365DC"/>
    <w:rsid w:val="0063670D"/>
    <w:rsid w:val="00636BEE"/>
    <w:rsid w:val="006434D4"/>
    <w:rsid w:val="0064402E"/>
    <w:rsid w:val="0064585D"/>
    <w:rsid w:val="00646217"/>
    <w:rsid w:val="006464D1"/>
    <w:rsid w:val="00650BE4"/>
    <w:rsid w:val="0065111D"/>
    <w:rsid w:val="006522F2"/>
    <w:rsid w:val="0065273D"/>
    <w:rsid w:val="006560B3"/>
    <w:rsid w:val="00661193"/>
    <w:rsid w:val="006654B3"/>
    <w:rsid w:val="00672904"/>
    <w:rsid w:val="00674E82"/>
    <w:rsid w:val="00676D58"/>
    <w:rsid w:val="0068501D"/>
    <w:rsid w:val="00692977"/>
    <w:rsid w:val="006A387E"/>
    <w:rsid w:val="006A44EA"/>
    <w:rsid w:val="006A47B3"/>
    <w:rsid w:val="006A717A"/>
    <w:rsid w:val="006A7396"/>
    <w:rsid w:val="006B0D76"/>
    <w:rsid w:val="006B1009"/>
    <w:rsid w:val="006B1ED8"/>
    <w:rsid w:val="006B34ED"/>
    <w:rsid w:val="006B372A"/>
    <w:rsid w:val="006B3C4D"/>
    <w:rsid w:val="006B664E"/>
    <w:rsid w:val="006C6841"/>
    <w:rsid w:val="006D0366"/>
    <w:rsid w:val="006D0ACA"/>
    <w:rsid w:val="006D1D59"/>
    <w:rsid w:val="006D2185"/>
    <w:rsid w:val="006D71AF"/>
    <w:rsid w:val="006D77FF"/>
    <w:rsid w:val="006E02AA"/>
    <w:rsid w:val="006E125A"/>
    <w:rsid w:val="006E207D"/>
    <w:rsid w:val="006E53F8"/>
    <w:rsid w:val="006E5575"/>
    <w:rsid w:val="006E6F01"/>
    <w:rsid w:val="006F0A3F"/>
    <w:rsid w:val="006F1E30"/>
    <w:rsid w:val="006F3327"/>
    <w:rsid w:val="006F76D2"/>
    <w:rsid w:val="006F7F54"/>
    <w:rsid w:val="00700021"/>
    <w:rsid w:val="007044C2"/>
    <w:rsid w:val="00704910"/>
    <w:rsid w:val="00706CEF"/>
    <w:rsid w:val="007123BD"/>
    <w:rsid w:val="0072088F"/>
    <w:rsid w:val="00731C70"/>
    <w:rsid w:val="00742D99"/>
    <w:rsid w:val="00742E5C"/>
    <w:rsid w:val="00744829"/>
    <w:rsid w:val="007454FB"/>
    <w:rsid w:val="00745A86"/>
    <w:rsid w:val="00751401"/>
    <w:rsid w:val="007514B1"/>
    <w:rsid w:val="00752D25"/>
    <w:rsid w:val="00754799"/>
    <w:rsid w:val="007567AD"/>
    <w:rsid w:val="007617A6"/>
    <w:rsid w:val="007619C9"/>
    <w:rsid w:val="00762309"/>
    <w:rsid w:val="00762520"/>
    <w:rsid w:val="00762992"/>
    <w:rsid w:val="00763E61"/>
    <w:rsid w:val="00764905"/>
    <w:rsid w:val="00770601"/>
    <w:rsid w:val="00772495"/>
    <w:rsid w:val="00772C3F"/>
    <w:rsid w:val="00774FCE"/>
    <w:rsid w:val="00776462"/>
    <w:rsid w:val="00776ED9"/>
    <w:rsid w:val="007811A8"/>
    <w:rsid w:val="00782345"/>
    <w:rsid w:val="00787D20"/>
    <w:rsid w:val="00790172"/>
    <w:rsid w:val="00790CC7"/>
    <w:rsid w:val="007956FC"/>
    <w:rsid w:val="00795C3F"/>
    <w:rsid w:val="007962D7"/>
    <w:rsid w:val="007977C0"/>
    <w:rsid w:val="007A2D19"/>
    <w:rsid w:val="007B4ABC"/>
    <w:rsid w:val="007B520D"/>
    <w:rsid w:val="007B6D50"/>
    <w:rsid w:val="007C410B"/>
    <w:rsid w:val="007C7B9F"/>
    <w:rsid w:val="007D047C"/>
    <w:rsid w:val="007D1227"/>
    <w:rsid w:val="007D3AF2"/>
    <w:rsid w:val="007D74F5"/>
    <w:rsid w:val="007E0D30"/>
    <w:rsid w:val="007E2F45"/>
    <w:rsid w:val="007E7115"/>
    <w:rsid w:val="007F5B8D"/>
    <w:rsid w:val="008045EB"/>
    <w:rsid w:val="0082565D"/>
    <w:rsid w:val="0084030E"/>
    <w:rsid w:val="00842358"/>
    <w:rsid w:val="008449EB"/>
    <w:rsid w:val="008458B5"/>
    <w:rsid w:val="00845E89"/>
    <w:rsid w:val="00847F9F"/>
    <w:rsid w:val="008513A9"/>
    <w:rsid w:val="00855AD9"/>
    <w:rsid w:val="00855E02"/>
    <w:rsid w:val="00857365"/>
    <w:rsid w:val="008602CE"/>
    <w:rsid w:val="00862576"/>
    <w:rsid w:val="00866FFA"/>
    <w:rsid w:val="00867415"/>
    <w:rsid w:val="008678A8"/>
    <w:rsid w:val="00873640"/>
    <w:rsid w:val="00884FC0"/>
    <w:rsid w:val="0088666B"/>
    <w:rsid w:val="00887315"/>
    <w:rsid w:val="00887F87"/>
    <w:rsid w:val="008911D4"/>
    <w:rsid w:val="00896845"/>
    <w:rsid w:val="0089769A"/>
    <w:rsid w:val="008A0B1B"/>
    <w:rsid w:val="008A1A6A"/>
    <w:rsid w:val="008A4E18"/>
    <w:rsid w:val="008A5526"/>
    <w:rsid w:val="008A67B4"/>
    <w:rsid w:val="008A700F"/>
    <w:rsid w:val="008B7D99"/>
    <w:rsid w:val="008C24A6"/>
    <w:rsid w:val="008C29DE"/>
    <w:rsid w:val="008C3D3A"/>
    <w:rsid w:val="008C46BF"/>
    <w:rsid w:val="008D3EBB"/>
    <w:rsid w:val="008D5290"/>
    <w:rsid w:val="008F19F3"/>
    <w:rsid w:val="008F1DDD"/>
    <w:rsid w:val="008F2CEC"/>
    <w:rsid w:val="008F498D"/>
    <w:rsid w:val="008F58CE"/>
    <w:rsid w:val="008F756D"/>
    <w:rsid w:val="008F78C4"/>
    <w:rsid w:val="008F7E09"/>
    <w:rsid w:val="00903942"/>
    <w:rsid w:val="0090605D"/>
    <w:rsid w:val="0091109F"/>
    <w:rsid w:val="009142DA"/>
    <w:rsid w:val="00914D88"/>
    <w:rsid w:val="009166A0"/>
    <w:rsid w:val="0092355D"/>
    <w:rsid w:val="009245DB"/>
    <w:rsid w:val="009254F8"/>
    <w:rsid w:val="00936B7D"/>
    <w:rsid w:val="0094069A"/>
    <w:rsid w:val="009472E2"/>
    <w:rsid w:val="00953318"/>
    <w:rsid w:val="00956FBC"/>
    <w:rsid w:val="0095715E"/>
    <w:rsid w:val="009609F4"/>
    <w:rsid w:val="00963D78"/>
    <w:rsid w:val="00964022"/>
    <w:rsid w:val="009735A4"/>
    <w:rsid w:val="00975FB9"/>
    <w:rsid w:val="0098174B"/>
    <w:rsid w:val="009857B0"/>
    <w:rsid w:val="00986DA2"/>
    <w:rsid w:val="00987BA1"/>
    <w:rsid w:val="0099065C"/>
    <w:rsid w:val="009906AC"/>
    <w:rsid w:val="00990939"/>
    <w:rsid w:val="0099720A"/>
    <w:rsid w:val="009A675A"/>
    <w:rsid w:val="009B0AAD"/>
    <w:rsid w:val="009B45B1"/>
    <w:rsid w:val="009B4BC3"/>
    <w:rsid w:val="009C14B7"/>
    <w:rsid w:val="009C23E9"/>
    <w:rsid w:val="009C43CC"/>
    <w:rsid w:val="009C4B07"/>
    <w:rsid w:val="009D0C26"/>
    <w:rsid w:val="009D22F7"/>
    <w:rsid w:val="009D5070"/>
    <w:rsid w:val="009D5262"/>
    <w:rsid w:val="009D5283"/>
    <w:rsid w:val="009E5E52"/>
    <w:rsid w:val="009F1A00"/>
    <w:rsid w:val="009F2DA8"/>
    <w:rsid w:val="009F69DC"/>
    <w:rsid w:val="009F728C"/>
    <w:rsid w:val="00A00729"/>
    <w:rsid w:val="00A01343"/>
    <w:rsid w:val="00A0191F"/>
    <w:rsid w:val="00A05B5D"/>
    <w:rsid w:val="00A07B8E"/>
    <w:rsid w:val="00A10B9C"/>
    <w:rsid w:val="00A1142C"/>
    <w:rsid w:val="00A13D91"/>
    <w:rsid w:val="00A16BD5"/>
    <w:rsid w:val="00A178C8"/>
    <w:rsid w:val="00A2141F"/>
    <w:rsid w:val="00A27537"/>
    <w:rsid w:val="00A30C27"/>
    <w:rsid w:val="00A37A26"/>
    <w:rsid w:val="00A40801"/>
    <w:rsid w:val="00A4138B"/>
    <w:rsid w:val="00A41FF7"/>
    <w:rsid w:val="00A4363C"/>
    <w:rsid w:val="00A450E2"/>
    <w:rsid w:val="00A45241"/>
    <w:rsid w:val="00A473BA"/>
    <w:rsid w:val="00A47BE6"/>
    <w:rsid w:val="00A50714"/>
    <w:rsid w:val="00A50957"/>
    <w:rsid w:val="00A5397B"/>
    <w:rsid w:val="00A53EF5"/>
    <w:rsid w:val="00A5531A"/>
    <w:rsid w:val="00A65C7C"/>
    <w:rsid w:val="00A663A3"/>
    <w:rsid w:val="00A70352"/>
    <w:rsid w:val="00A7160E"/>
    <w:rsid w:val="00A73338"/>
    <w:rsid w:val="00A81C9F"/>
    <w:rsid w:val="00A87BB0"/>
    <w:rsid w:val="00A928C6"/>
    <w:rsid w:val="00A934EC"/>
    <w:rsid w:val="00A93EC9"/>
    <w:rsid w:val="00A94AC4"/>
    <w:rsid w:val="00AA30B9"/>
    <w:rsid w:val="00AA75AC"/>
    <w:rsid w:val="00AB085D"/>
    <w:rsid w:val="00AB2188"/>
    <w:rsid w:val="00AB2D17"/>
    <w:rsid w:val="00AB38C9"/>
    <w:rsid w:val="00AC2800"/>
    <w:rsid w:val="00AC30C7"/>
    <w:rsid w:val="00AD2779"/>
    <w:rsid w:val="00AD2C66"/>
    <w:rsid w:val="00AD3CF5"/>
    <w:rsid w:val="00AD444D"/>
    <w:rsid w:val="00AD51ED"/>
    <w:rsid w:val="00AD5730"/>
    <w:rsid w:val="00AD673F"/>
    <w:rsid w:val="00AE21A3"/>
    <w:rsid w:val="00AE7B66"/>
    <w:rsid w:val="00AF5E94"/>
    <w:rsid w:val="00AF644F"/>
    <w:rsid w:val="00AF6484"/>
    <w:rsid w:val="00AF7DF0"/>
    <w:rsid w:val="00B016FF"/>
    <w:rsid w:val="00B041F3"/>
    <w:rsid w:val="00B07A21"/>
    <w:rsid w:val="00B162C3"/>
    <w:rsid w:val="00B2055D"/>
    <w:rsid w:val="00B22A16"/>
    <w:rsid w:val="00B2357A"/>
    <w:rsid w:val="00B23BB1"/>
    <w:rsid w:val="00B27138"/>
    <w:rsid w:val="00B32028"/>
    <w:rsid w:val="00B3230C"/>
    <w:rsid w:val="00B333DD"/>
    <w:rsid w:val="00B3456C"/>
    <w:rsid w:val="00B36263"/>
    <w:rsid w:val="00B3634C"/>
    <w:rsid w:val="00B36EC4"/>
    <w:rsid w:val="00B41E43"/>
    <w:rsid w:val="00B4360F"/>
    <w:rsid w:val="00B509B2"/>
    <w:rsid w:val="00B51928"/>
    <w:rsid w:val="00B51FB2"/>
    <w:rsid w:val="00B52D34"/>
    <w:rsid w:val="00B541F7"/>
    <w:rsid w:val="00B54782"/>
    <w:rsid w:val="00B54AF6"/>
    <w:rsid w:val="00B6607D"/>
    <w:rsid w:val="00B66160"/>
    <w:rsid w:val="00B662C9"/>
    <w:rsid w:val="00B755B4"/>
    <w:rsid w:val="00B84794"/>
    <w:rsid w:val="00B852BF"/>
    <w:rsid w:val="00B86154"/>
    <w:rsid w:val="00B87A3F"/>
    <w:rsid w:val="00B90233"/>
    <w:rsid w:val="00BA2245"/>
    <w:rsid w:val="00BA2558"/>
    <w:rsid w:val="00BA3303"/>
    <w:rsid w:val="00BA39F3"/>
    <w:rsid w:val="00BA74F6"/>
    <w:rsid w:val="00BB10F6"/>
    <w:rsid w:val="00BB4FD5"/>
    <w:rsid w:val="00BB58C4"/>
    <w:rsid w:val="00BC3C65"/>
    <w:rsid w:val="00BD081D"/>
    <w:rsid w:val="00BD3B8A"/>
    <w:rsid w:val="00BD5586"/>
    <w:rsid w:val="00BD7A43"/>
    <w:rsid w:val="00BE6579"/>
    <w:rsid w:val="00BF0C2B"/>
    <w:rsid w:val="00BF23CE"/>
    <w:rsid w:val="00BF4195"/>
    <w:rsid w:val="00BF73FD"/>
    <w:rsid w:val="00C036E5"/>
    <w:rsid w:val="00C05FED"/>
    <w:rsid w:val="00C1549A"/>
    <w:rsid w:val="00C16034"/>
    <w:rsid w:val="00C2066C"/>
    <w:rsid w:val="00C2177D"/>
    <w:rsid w:val="00C22D26"/>
    <w:rsid w:val="00C26565"/>
    <w:rsid w:val="00C310B3"/>
    <w:rsid w:val="00C31BBB"/>
    <w:rsid w:val="00C35E5F"/>
    <w:rsid w:val="00C3647A"/>
    <w:rsid w:val="00C40002"/>
    <w:rsid w:val="00C46F95"/>
    <w:rsid w:val="00C5240D"/>
    <w:rsid w:val="00C53AB6"/>
    <w:rsid w:val="00C54EE0"/>
    <w:rsid w:val="00C57DF9"/>
    <w:rsid w:val="00C60477"/>
    <w:rsid w:val="00C64869"/>
    <w:rsid w:val="00C652DD"/>
    <w:rsid w:val="00C6762C"/>
    <w:rsid w:val="00C67DE6"/>
    <w:rsid w:val="00C72EA4"/>
    <w:rsid w:val="00C766BD"/>
    <w:rsid w:val="00C80DED"/>
    <w:rsid w:val="00C8336E"/>
    <w:rsid w:val="00C8475A"/>
    <w:rsid w:val="00C8502B"/>
    <w:rsid w:val="00C85EF7"/>
    <w:rsid w:val="00C877B6"/>
    <w:rsid w:val="00C87B0C"/>
    <w:rsid w:val="00C90A5E"/>
    <w:rsid w:val="00C924BF"/>
    <w:rsid w:val="00CA2E6C"/>
    <w:rsid w:val="00CA34CE"/>
    <w:rsid w:val="00CA67B3"/>
    <w:rsid w:val="00CA6BBF"/>
    <w:rsid w:val="00CB0933"/>
    <w:rsid w:val="00CB5F54"/>
    <w:rsid w:val="00CB600B"/>
    <w:rsid w:val="00CB630E"/>
    <w:rsid w:val="00CC08A6"/>
    <w:rsid w:val="00CC228C"/>
    <w:rsid w:val="00CC382D"/>
    <w:rsid w:val="00CC466D"/>
    <w:rsid w:val="00CC5AC3"/>
    <w:rsid w:val="00CC69D3"/>
    <w:rsid w:val="00CD0755"/>
    <w:rsid w:val="00CD3258"/>
    <w:rsid w:val="00CD47A2"/>
    <w:rsid w:val="00CD4C00"/>
    <w:rsid w:val="00CE0A53"/>
    <w:rsid w:val="00CE0BD2"/>
    <w:rsid w:val="00CF3BF2"/>
    <w:rsid w:val="00CF77BF"/>
    <w:rsid w:val="00D02F15"/>
    <w:rsid w:val="00D056CB"/>
    <w:rsid w:val="00D06787"/>
    <w:rsid w:val="00D1061A"/>
    <w:rsid w:val="00D1105F"/>
    <w:rsid w:val="00D131AB"/>
    <w:rsid w:val="00D13329"/>
    <w:rsid w:val="00D17957"/>
    <w:rsid w:val="00D224DE"/>
    <w:rsid w:val="00D22533"/>
    <w:rsid w:val="00D318E6"/>
    <w:rsid w:val="00D36A91"/>
    <w:rsid w:val="00D37AB8"/>
    <w:rsid w:val="00D37FC6"/>
    <w:rsid w:val="00D42A44"/>
    <w:rsid w:val="00D46A3B"/>
    <w:rsid w:val="00D52683"/>
    <w:rsid w:val="00D54B44"/>
    <w:rsid w:val="00D55AFD"/>
    <w:rsid w:val="00D654F6"/>
    <w:rsid w:val="00D73D11"/>
    <w:rsid w:val="00D74C1E"/>
    <w:rsid w:val="00D77DDB"/>
    <w:rsid w:val="00D8493E"/>
    <w:rsid w:val="00D854FE"/>
    <w:rsid w:val="00D879C4"/>
    <w:rsid w:val="00D87E8A"/>
    <w:rsid w:val="00D9268D"/>
    <w:rsid w:val="00D93F50"/>
    <w:rsid w:val="00D96A81"/>
    <w:rsid w:val="00DA1AE6"/>
    <w:rsid w:val="00DA2E8A"/>
    <w:rsid w:val="00DA5A66"/>
    <w:rsid w:val="00DB03A6"/>
    <w:rsid w:val="00DB0FCB"/>
    <w:rsid w:val="00DB1D04"/>
    <w:rsid w:val="00DB2400"/>
    <w:rsid w:val="00DB3A4D"/>
    <w:rsid w:val="00DB71E5"/>
    <w:rsid w:val="00DC1105"/>
    <w:rsid w:val="00DD285D"/>
    <w:rsid w:val="00DD4407"/>
    <w:rsid w:val="00DE00BB"/>
    <w:rsid w:val="00DE2533"/>
    <w:rsid w:val="00DE655F"/>
    <w:rsid w:val="00DF0C9A"/>
    <w:rsid w:val="00DF0F65"/>
    <w:rsid w:val="00DF4FD0"/>
    <w:rsid w:val="00DF5430"/>
    <w:rsid w:val="00E01A1B"/>
    <w:rsid w:val="00E01BD0"/>
    <w:rsid w:val="00E04CEC"/>
    <w:rsid w:val="00E0613F"/>
    <w:rsid w:val="00E20383"/>
    <w:rsid w:val="00E24485"/>
    <w:rsid w:val="00E26765"/>
    <w:rsid w:val="00E30D89"/>
    <w:rsid w:val="00E30FF1"/>
    <w:rsid w:val="00E31220"/>
    <w:rsid w:val="00E31C1B"/>
    <w:rsid w:val="00E336E6"/>
    <w:rsid w:val="00E34BB6"/>
    <w:rsid w:val="00E3501C"/>
    <w:rsid w:val="00E36884"/>
    <w:rsid w:val="00E371D6"/>
    <w:rsid w:val="00E40D54"/>
    <w:rsid w:val="00E42010"/>
    <w:rsid w:val="00E51B7E"/>
    <w:rsid w:val="00E51C66"/>
    <w:rsid w:val="00E539B4"/>
    <w:rsid w:val="00E54AF9"/>
    <w:rsid w:val="00E615C7"/>
    <w:rsid w:val="00E6224F"/>
    <w:rsid w:val="00E638FB"/>
    <w:rsid w:val="00E72149"/>
    <w:rsid w:val="00E73DBB"/>
    <w:rsid w:val="00E7551D"/>
    <w:rsid w:val="00E77782"/>
    <w:rsid w:val="00E77B54"/>
    <w:rsid w:val="00E802DD"/>
    <w:rsid w:val="00E8435A"/>
    <w:rsid w:val="00E86659"/>
    <w:rsid w:val="00E90FFC"/>
    <w:rsid w:val="00E938C0"/>
    <w:rsid w:val="00E93FEF"/>
    <w:rsid w:val="00E96EB2"/>
    <w:rsid w:val="00E972CD"/>
    <w:rsid w:val="00EA0E02"/>
    <w:rsid w:val="00EA1B4C"/>
    <w:rsid w:val="00EA5F7A"/>
    <w:rsid w:val="00EB0F16"/>
    <w:rsid w:val="00EB4E53"/>
    <w:rsid w:val="00EC05AC"/>
    <w:rsid w:val="00ED080A"/>
    <w:rsid w:val="00ED3805"/>
    <w:rsid w:val="00EE0495"/>
    <w:rsid w:val="00EE0753"/>
    <w:rsid w:val="00EE27AE"/>
    <w:rsid w:val="00EE3CEE"/>
    <w:rsid w:val="00EE5E0E"/>
    <w:rsid w:val="00EF1962"/>
    <w:rsid w:val="00EF3D99"/>
    <w:rsid w:val="00EF3F62"/>
    <w:rsid w:val="00EF6C63"/>
    <w:rsid w:val="00F133D9"/>
    <w:rsid w:val="00F138CE"/>
    <w:rsid w:val="00F13FB4"/>
    <w:rsid w:val="00F15844"/>
    <w:rsid w:val="00F16C2D"/>
    <w:rsid w:val="00F2065D"/>
    <w:rsid w:val="00F20DC1"/>
    <w:rsid w:val="00F2233F"/>
    <w:rsid w:val="00F25EF3"/>
    <w:rsid w:val="00F31E08"/>
    <w:rsid w:val="00F37D65"/>
    <w:rsid w:val="00F40520"/>
    <w:rsid w:val="00F41707"/>
    <w:rsid w:val="00F437F6"/>
    <w:rsid w:val="00F44F90"/>
    <w:rsid w:val="00F45169"/>
    <w:rsid w:val="00F46088"/>
    <w:rsid w:val="00F4797D"/>
    <w:rsid w:val="00F47EB4"/>
    <w:rsid w:val="00F50562"/>
    <w:rsid w:val="00F57CCD"/>
    <w:rsid w:val="00F61C89"/>
    <w:rsid w:val="00F63B7F"/>
    <w:rsid w:val="00F7038A"/>
    <w:rsid w:val="00F749B6"/>
    <w:rsid w:val="00F77490"/>
    <w:rsid w:val="00F80875"/>
    <w:rsid w:val="00F81A04"/>
    <w:rsid w:val="00F82905"/>
    <w:rsid w:val="00F82CB6"/>
    <w:rsid w:val="00F84886"/>
    <w:rsid w:val="00F92BB2"/>
    <w:rsid w:val="00F94A8A"/>
    <w:rsid w:val="00F95D0E"/>
    <w:rsid w:val="00FA065E"/>
    <w:rsid w:val="00FA2A4A"/>
    <w:rsid w:val="00FA3EEC"/>
    <w:rsid w:val="00FA61F6"/>
    <w:rsid w:val="00FA7970"/>
    <w:rsid w:val="00FB0AED"/>
    <w:rsid w:val="00FB101A"/>
    <w:rsid w:val="00FB13DF"/>
    <w:rsid w:val="00FB2AE0"/>
    <w:rsid w:val="00FB44DA"/>
    <w:rsid w:val="00FB66C7"/>
    <w:rsid w:val="00FD387C"/>
    <w:rsid w:val="00FD77BD"/>
    <w:rsid w:val="00FE0D9E"/>
    <w:rsid w:val="00FE3679"/>
    <w:rsid w:val="00FE3D5E"/>
    <w:rsid w:val="00FF11DA"/>
    <w:rsid w:val="00FF35E7"/>
    <w:rsid w:val="00FF6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77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055775"/>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77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055775"/>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B04C23D29EA9004554C35E218557C4F0C94E08A454719A7C246B05755547B8DA461BDD221002B049AC3CBBC59058C586ED93F9C4D98CDdBC7E" TargetMode="External"/><Relationship Id="rId13" Type="http://schemas.openxmlformats.org/officeDocument/2006/relationships/hyperlink" Target="consultantplus://offline/ref=E8DB04C23D29EA9004554C35E218557C490B92EB844A1A13AF9B4AB2505A0B7E8AB561BCD03F01231B939798dFC8E" TargetMode="External"/><Relationship Id="rId18" Type="http://schemas.openxmlformats.org/officeDocument/2006/relationships/hyperlink" Target="consultantplus://offline/ref=E8DB04C23D29EA9004554C35E218557C4E099CEF8F414719A7C246B05755547B8DA461BDD22100240D9AC3CBBC59058C586ED93F9C4D98CDdBC7E" TargetMode="External"/><Relationship Id="rId26" Type="http://schemas.openxmlformats.org/officeDocument/2006/relationships/hyperlink" Target="consultantplus://offline/ref=E8DB04C23D29EA9004554C35E218557C4E099CEF8F414719A7C246B05755547B8DA461BDD22103260D9AC3CBBC59058C586ED93F9C4D98CDdBC7E" TargetMode="External"/><Relationship Id="rId3" Type="http://schemas.openxmlformats.org/officeDocument/2006/relationships/settings" Target="settings.xml"/><Relationship Id="rId21" Type="http://schemas.openxmlformats.org/officeDocument/2006/relationships/hyperlink" Target="consultantplus://offline/ref=E8DB04C23D29EA9004554C35E218557C4E099CEF8F414719A7C246B05755547B8DA461BDD22100240D9AC3CBBC59058C586ED93F9C4D98CDdBC7E" TargetMode="External"/><Relationship Id="rId7" Type="http://schemas.openxmlformats.org/officeDocument/2006/relationships/hyperlink" Target="consultantplus://offline/ref=E8DB04C23D29EA9004554C35E218557C4E099CEF8F414719A7C246B05755547B8DA461BDD2210023009AC3CBBC59058C586ED93F9C4D98CDdBC7E" TargetMode="External"/><Relationship Id="rId12" Type="http://schemas.openxmlformats.org/officeDocument/2006/relationships/hyperlink" Target="consultantplus://offline/ref=E8DB04C23D29EA9004554C35E218557C490A90EE8F4A1A13AF9B4AB2505A0B6C8AED6DBCD22101250EC5C6DEAD01088E4471D920804F9AdCCFE" TargetMode="External"/><Relationship Id="rId17" Type="http://schemas.openxmlformats.org/officeDocument/2006/relationships/hyperlink" Target="consultantplus://offline/ref=E8DB04C23D29EA9004554C35E218557C4E099CEF8F414719A7C246B05755547B8DA461BDD22105200C9AC3CBBC59058C586ED93F9C4D98CDdBC7E" TargetMode="External"/><Relationship Id="rId25" Type="http://schemas.openxmlformats.org/officeDocument/2006/relationships/hyperlink" Target="consultantplus://offline/ref=E8DB04C23D29EA9004554C35E218557C4E099CEF8F414719A7C246B05755547B8DA461BDD2200022059AC3CBBC59058C586ED93F9C4D98CDdBC7E" TargetMode="External"/><Relationship Id="rId2" Type="http://schemas.microsoft.com/office/2007/relationships/stylesWithEffects" Target="stylesWithEffects.xml"/><Relationship Id="rId16" Type="http://schemas.openxmlformats.org/officeDocument/2006/relationships/hyperlink" Target="consultantplus://offline/ref=E8DB04C23D29EA9004554C35E218557C4E099CEF8F414719A7C246B05755547B8DA461BDD2200020009AC3CBBC59058C586ED93F9C4D98CDdBC7E" TargetMode="External"/><Relationship Id="rId20" Type="http://schemas.openxmlformats.org/officeDocument/2006/relationships/hyperlink" Target="consultantplus://offline/ref=E8DB04C23D29EA9004554C35E218557C4D0A95ED8C494719A7C246B05755547B8DA461BDD22100220C9AC3CBBC59058C586ED93F9C4D98CDdBC7E" TargetMode="External"/><Relationship Id="rId29" Type="http://schemas.openxmlformats.org/officeDocument/2006/relationships/hyperlink" Target="consultantplus://offline/ref=E8DB04C23D29EA9004554C35E218557C4E0094ED89414719A7C246B05755547B8DA461BDD2210023059AC3CBBC59058C586ED93F9C4D98CDdBC7E" TargetMode="External"/><Relationship Id="rId1" Type="http://schemas.openxmlformats.org/officeDocument/2006/relationships/styles" Target="styles.xml"/><Relationship Id="rId6" Type="http://schemas.openxmlformats.org/officeDocument/2006/relationships/hyperlink" Target="consultantplus://offline/ref=E8DB04C23D29EA9004554C35E218557C4E099CEF8F414719A7C246B05755547B8DA461BDD2210023009AC3CBBC59058C586ED93F9C4D98CDdBC7E" TargetMode="External"/><Relationship Id="rId11" Type="http://schemas.openxmlformats.org/officeDocument/2006/relationships/hyperlink" Target="consultantplus://offline/ref=E8DB04C23D29EA9004554C35E218557C4E099CEF8F414719A7C246B05755547B8DA461BDD221062A019AC3CBBC59058C586ED93F9C4D98CDdBC7E" TargetMode="External"/><Relationship Id="rId24" Type="http://schemas.openxmlformats.org/officeDocument/2006/relationships/hyperlink" Target="consultantplus://offline/ref=E8DB04C23D29EA9004554C35E218557C4E099CEF8F414719A7C246B05755547B8DA461BDD2200120079AC3CBBC59058C586ED93F9C4D98CDdBC7E" TargetMode="External"/><Relationship Id="rId5" Type="http://schemas.openxmlformats.org/officeDocument/2006/relationships/hyperlink" Target="consultantplus://offline/ref=E8DB04C23D29EA9004554C35E218557C4F0C9DE08D434719A7C246B05755547B8DA461BDD2210026039AC3CBBC59058C586ED93F9C4D98CDdBC7E" TargetMode="External"/><Relationship Id="rId15" Type="http://schemas.openxmlformats.org/officeDocument/2006/relationships/hyperlink" Target="consultantplus://offline/ref=E8DB04C23D29EA9004554C35E218557C4F0C9DE08D434719A7C246B05755547B8DA461BDD2210026039AC3CBBC59058C586ED93F9C4D98CDdBC7E" TargetMode="External"/><Relationship Id="rId23" Type="http://schemas.openxmlformats.org/officeDocument/2006/relationships/hyperlink" Target="consultantplus://offline/ref=E8DB04C23D29EA9004554C35E218557C4E099CEF8F414719A7C246B05755547B8DA461BDD22103260D9AC3CBBC59058C586ED93F9C4D98CDdBC7E" TargetMode="External"/><Relationship Id="rId28" Type="http://schemas.openxmlformats.org/officeDocument/2006/relationships/hyperlink" Target="consultantplus://offline/ref=E8DB04C23D29EA9004554C35E218557C4E099CEF8F414719A7C246B05755547B8DA461BDD2210923049AC3CBBC59058C586ED93F9C4D98CDdBC7E" TargetMode="External"/><Relationship Id="rId10" Type="http://schemas.openxmlformats.org/officeDocument/2006/relationships/hyperlink" Target="consultantplus://offline/ref=E8DB04C23D29EA9004554C35E218557C4E099CEF8F414719A7C246B05755547B8DA461BDD221072A039AC3CBBC59058C586ED93F9C4D98CDdBC7E" TargetMode="External"/><Relationship Id="rId19" Type="http://schemas.openxmlformats.org/officeDocument/2006/relationships/hyperlink" Target="consultantplus://offline/ref=E8DB04C23D29EA9004554C35E218557C490A90EE8F4A1A13AF9B4AB2505A0B6C8AED6DBCD22101250EC5C6DEAD01088E4471D920804F9AdCCF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8DB04C23D29EA9004554C35E218557C4E099CEF8F414719A7C246B05755547B8DA461BDD2200024009AC3CBBC59058C586ED93F9C4D98CDdBC7E" TargetMode="External"/><Relationship Id="rId14" Type="http://schemas.openxmlformats.org/officeDocument/2006/relationships/hyperlink" Target="consultantplus://offline/ref=E8DB04C23D29EA9004554C35E218557C440C9DE1884A1A13AF9B4AB2505A0B7E8AB561BCD03F01231B939798dFC8E" TargetMode="External"/><Relationship Id="rId22" Type="http://schemas.openxmlformats.org/officeDocument/2006/relationships/hyperlink" Target="consultantplus://offline/ref=E8DB04C23D29EA9004554C35E218557C4E099CEF8F414719A7C246B05755547B8DA461BDD22100240D9AC3CBBC59058C586ED93F9C4D98CDdBC7E" TargetMode="External"/><Relationship Id="rId27" Type="http://schemas.openxmlformats.org/officeDocument/2006/relationships/hyperlink" Target="consultantplus://offline/ref=E8DB04C23D29EA9004554C35E218557C4E099CEF8F414719A7C246B05755547B8DA461BDD22100250C9AC3CBBC59058C586ED93F9C4D98CDdBC7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5843</Words>
  <Characters>33309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Diatlov</dc:creator>
  <cp:lastModifiedBy>user-as</cp:lastModifiedBy>
  <cp:revision>2</cp:revision>
  <dcterms:created xsi:type="dcterms:W3CDTF">2020-12-02T01:44:00Z</dcterms:created>
  <dcterms:modified xsi:type="dcterms:W3CDTF">2020-12-02T01:44:00Z</dcterms:modified>
</cp:coreProperties>
</file>