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FBDBE" w14:textId="77777777" w:rsidR="002E4D30" w:rsidRPr="004B1E85" w:rsidRDefault="002E4D30" w:rsidP="004B1E85">
      <w:pPr>
        <w:spacing w:after="0"/>
        <w:jc w:val="center"/>
        <w:rPr>
          <w:rFonts w:ascii="Times New Roman" w:hAnsi="Times New Roman" w:cs="Times New Roman"/>
          <w:sz w:val="24"/>
          <w:szCs w:val="24"/>
        </w:rPr>
      </w:pPr>
      <w:r w:rsidRPr="004B1E85">
        <w:rPr>
          <w:rFonts w:ascii="Times New Roman" w:hAnsi="Times New Roman" w:cs="Times New Roman"/>
          <w:sz w:val="24"/>
          <w:szCs w:val="24"/>
        </w:rPr>
        <w:t xml:space="preserve">ИНДИВИДУАЛЬНЫЙ ПРЕДПРИНИМАТЕЛЬ </w:t>
      </w:r>
    </w:p>
    <w:p w14:paraId="7BF9C3D8" w14:textId="236A1F4E" w:rsidR="003D6A58" w:rsidRPr="004B1E85" w:rsidRDefault="002E4D30" w:rsidP="004B1E85">
      <w:pPr>
        <w:spacing w:after="0"/>
        <w:jc w:val="center"/>
        <w:rPr>
          <w:rFonts w:ascii="Times New Roman" w:hAnsi="Times New Roman" w:cs="Times New Roman"/>
          <w:sz w:val="24"/>
          <w:szCs w:val="24"/>
        </w:rPr>
      </w:pPr>
      <w:r w:rsidRPr="004B1E85">
        <w:rPr>
          <w:rFonts w:ascii="Times New Roman" w:hAnsi="Times New Roman" w:cs="Times New Roman"/>
          <w:sz w:val="24"/>
          <w:szCs w:val="24"/>
        </w:rPr>
        <w:t>КАНУННИКОВ ИГОРЬ ВЛАДИМИРОВИЧ</w:t>
      </w:r>
    </w:p>
    <w:p w14:paraId="712D8059" w14:textId="77777777" w:rsidR="003D6A58" w:rsidRDefault="003D6A58" w:rsidP="003D6A58">
      <w:pPr>
        <w:jc w:val="center"/>
      </w:pPr>
    </w:p>
    <w:p w14:paraId="31C436DE" w14:textId="77777777" w:rsidR="00C71901" w:rsidRDefault="00C71901" w:rsidP="003D6A58">
      <w:pPr>
        <w:jc w:val="center"/>
      </w:pPr>
    </w:p>
    <w:p w14:paraId="08EB1F7F" w14:textId="77777777" w:rsidR="00C71901" w:rsidRDefault="00C71901" w:rsidP="003D6A58">
      <w:pPr>
        <w:jc w:val="center"/>
      </w:pPr>
    </w:p>
    <w:p w14:paraId="79A1B975" w14:textId="3DED3325" w:rsidR="003D6A58" w:rsidRDefault="00DA1CF1" w:rsidP="003D6A58">
      <w:pPr>
        <w:jc w:val="center"/>
      </w:pPr>
      <w:r w:rsidRPr="00DA1CF1">
        <w:rPr>
          <w:rFonts w:ascii="Times New Roman" w:eastAsia="Calibri" w:hAnsi="Times New Roman" w:cs="Times New Roman"/>
          <w:b/>
          <w:noProof/>
          <w:sz w:val="32"/>
          <w:szCs w:val="32"/>
          <w:lang w:eastAsia="ru-RU"/>
        </w:rPr>
        <w:drawing>
          <wp:inline distT="0" distB="0" distL="0" distR="0" wp14:anchorId="08853F80" wp14:editId="4448F49B">
            <wp:extent cx="1765232" cy="2255829"/>
            <wp:effectExtent l="0" t="0" r="6985" b="0"/>
            <wp:docPr id="7" name="Рисунок 7" descr="ГЕРБ Аги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Агинское"/>
                    <pic:cNvPicPr>
                      <a:picLocks noChangeAspect="1" noChangeArrowheads="1"/>
                    </pic:cNvPicPr>
                  </pic:nvPicPr>
                  <pic:blipFill>
                    <a:blip r:embed="rId8">
                      <a:extLst>
                        <a:ext uri="{28A0092B-C50C-407E-A947-70E740481C1C}">
                          <a14:useLocalDpi xmlns:a14="http://schemas.microsoft.com/office/drawing/2010/main" val="0"/>
                        </a:ext>
                      </a:extLst>
                    </a:blip>
                    <a:srcRect r="59381" b="59091"/>
                    <a:stretch>
                      <a:fillRect/>
                    </a:stretch>
                  </pic:blipFill>
                  <pic:spPr bwMode="auto">
                    <a:xfrm>
                      <a:off x="0" y="0"/>
                      <a:ext cx="1771674" cy="2264061"/>
                    </a:xfrm>
                    <a:prstGeom prst="rect">
                      <a:avLst/>
                    </a:prstGeom>
                    <a:noFill/>
                    <a:ln>
                      <a:noFill/>
                    </a:ln>
                  </pic:spPr>
                </pic:pic>
              </a:graphicData>
            </a:graphic>
          </wp:inline>
        </w:drawing>
      </w:r>
    </w:p>
    <w:p w14:paraId="7B4D5FAF" w14:textId="77777777" w:rsidR="00DA1CF1" w:rsidRDefault="004C08C2" w:rsidP="003D6A58">
      <w:pPr>
        <w:jc w:val="center"/>
        <w:rPr>
          <w:rFonts w:ascii="Times New Roman" w:hAnsi="Times New Roman" w:cs="Times New Roman"/>
          <w:b/>
          <w:sz w:val="28"/>
          <w:szCs w:val="28"/>
        </w:rPr>
      </w:pPr>
      <w:r>
        <w:rPr>
          <w:rFonts w:ascii="Times New Roman" w:hAnsi="Times New Roman" w:cs="Times New Roman"/>
          <w:b/>
          <w:sz w:val="28"/>
          <w:szCs w:val="28"/>
        </w:rPr>
        <w:t xml:space="preserve">ОБОСНОВЫВАЮЩИЕ МАТЕРИАЛЫ К СХЕМЕ ТЕПЛОСНАБЖЕНИЯ </w:t>
      </w:r>
      <w:r w:rsidR="00DA1CF1">
        <w:rPr>
          <w:rFonts w:ascii="Times New Roman" w:hAnsi="Times New Roman" w:cs="Times New Roman"/>
          <w:b/>
          <w:sz w:val="28"/>
          <w:szCs w:val="28"/>
        </w:rPr>
        <w:t>ГОРОДСКОГО ОКРУГА</w:t>
      </w:r>
      <w:r>
        <w:rPr>
          <w:rFonts w:ascii="Times New Roman" w:hAnsi="Times New Roman" w:cs="Times New Roman"/>
          <w:b/>
          <w:sz w:val="28"/>
          <w:szCs w:val="28"/>
        </w:rPr>
        <w:t xml:space="preserve"> «</w:t>
      </w:r>
      <w:r w:rsidR="00DA1CF1">
        <w:rPr>
          <w:rFonts w:ascii="Times New Roman" w:hAnsi="Times New Roman" w:cs="Times New Roman"/>
          <w:b/>
          <w:sz w:val="28"/>
          <w:szCs w:val="28"/>
        </w:rPr>
        <w:t>ПОСЕЛОК АГИНСКОЕ</w:t>
      </w:r>
      <w:r>
        <w:rPr>
          <w:rFonts w:ascii="Times New Roman" w:hAnsi="Times New Roman" w:cs="Times New Roman"/>
          <w:b/>
          <w:sz w:val="28"/>
          <w:szCs w:val="28"/>
        </w:rPr>
        <w:t xml:space="preserve">» </w:t>
      </w:r>
    </w:p>
    <w:p w14:paraId="537C2F5D" w14:textId="67106707" w:rsidR="004C08C2" w:rsidRDefault="004C08C2" w:rsidP="003D6A58">
      <w:pPr>
        <w:jc w:val="center"/>
        <w:rPr>
          <w:rFonts w:ascii="Times New Roman" w:hAnsi="Times New Roman" w:cs="Times New Roman"/>
          <w:b/>
          <w:sz w:val="28"/>
          <w:szCs w:val="28"/>
        </w:rPr>
      </w:pPr>
      <w:r>
        <w:rPr>
          <w:rFonts w:ascii="Times New Roman" w:hAnsi="Times New Roman" w:cs="Times New Roman"/>
          <w:b/>
          <w:sz w:val="28"/>
          <w:szCs w:val="28"/>
        </w:rPr>
        <w:t xml:space="preserve">НА ПЕРИОД </w:t>
      </w:r>
      <w:r w:rsidR="00034F56">
        <w:rPr>
          <w:rFonts w:ascii="Times New Roman" w:hAnsi="Times New Roman" w:cs="Times New Roman"/>
          <w:b/>
          <w:sz w:val="28"/>
          <w:szCs w:val="28"/>
        </w:rPr>
        <w:fldChar w:fldCharType="begin"/>
      </w:r>
      <w:r w:rsidR="00034F56">
        <w:rPr>
          <w:rFonts w:ascii="Times New Roman" w:hAnsi="Times New Roman" w:cs="Times New Roman"/>
          <w:b/>
          <w:sz w:val="28"/>
          <w:szCs w:val="28"/>
        </w:rPr>
        <w:instrText xml:space="preserve"> MERGEFIELD "Период" </w:instrText>
      </w:r>
      <w:r w:rsidR="00034F56">
        <w:rPr>
          <w:rFonts w:ascii="Times New Roman" w:hAnsi="Times New Roman" w:cs="Times New Roman"/>
          <w:b/>
          <w:sz w:val="28"/>
          <w:szCs w:val="28"/>
        </w:rPr>
        <w:fldChar w:fldCharType="separate"/>
      </w:r>
      <w:r w:rsidR="00EA0C76" w:rsidRPr="00AA29D1">
        <w:rPr>
          <w:rFonts w:ascii="Times New Roman" w:hAnsi="Times New Roman" w:cs="Times New Roman"/>
          <w:b/>
          <w:noProof/>
          <w:sz w:val="28"/>
          <w:szCs w:val="28"/>
        </w:rPr>
        <w:t>2022-2029 ГГ</w:t>
      </w:r>
      <w:r w:rsidR="00034F56">
        <w:rPr>
          <w:rFonts w:ascii="Times New Roman" w:hAnsi="Times New Roman" w:cs="Times New Roman"/>
          <w:b/>
          <w:sz w:val="28"/>
          <w:szCs w:val="28"/>
        </w:rPr>
        <w:fldChar w:fldCharType="end"/>
      </w:r>
      <w:r>
        <w:rPr>
          <w:rFonts w:ascii="Times New Roman" w:hAnsi="Times New Roman" w:cs="Times New Roman"/>
          <w:b/>
          <w:sz w:val="28"/>
          <w:szCs w:val="28"/>
        </w:rPr>
        <w:t>.</w:t>
      </w:r>
    </w:p>
    <w:p w14:paraId="3ACFAD74" w14:textId="15BA1295" w:rsidR="004C08C2" w:rsidRDefault="00191D80" w:rsidP="003D6A58">
      <w:pPr>
        <w:jc w:val="center"/>
        <w:rPr>
          <w:rFonts w:ascii="Times New Roman" w:hAnsi="Times New Roman" w:cs="Times New Roman"/>
          <w:b/>
          <w:sz w:val="28"/>
          <w:szCs w:val="28"/>
        </w:rPr>
      </w:pPr>
      <w:r>
        <w:rPr>
          <w:rFonts w:ascii="Times New Roman" w:hAnsi="Times New Roman" w:cs="Times New Roman"/>
          <w:b/>
          <w:sz w:val="28"/>
          <w:szCs w:val="28"/>
        </w:rPr>
        <w:t>(Актуализация на 2022 г.)</w:t>
      </w:r>
    </w:p>
    <w:p w14:paraId="013C9AF3" w14:textId="0FDE001E" w:rsidR="00CF5968" w:rsidRDefault="00CF5968" w:rsidP="003D6A58">
      <w:pPr>
        <w:jc w:val="center"/>
        <w:rPr>
          <w:rFonts w:ascii="Times New Roman" w:hAnsi="Times New Roman" w:cs="Times New Roman"/>
          <w:b/>
          <w:sz w:val="28"/>
          <w:szCs w:val="28"/>
        </w:rPr>
      </w:pPr>
    </w:p>
    <w:p w14:paraId="52B74AF3" w14:textId="5CC33420" w:rsidR="00B93651" w:rsidRDefault="00B93651" w:rsidP="003D6A58">
      <w:pPr>
        <w:jc w:val="center"/>
        <w:rPr>
          <w:rFonts w:ascii="Times New Roman" w:hAnsi="Times New Roman" w:cs="Times New Roman"/>
          <w:b/>
          <w:sz w:val="28"/>
          <w:szCs w:val="28"/>
        </w:rPr>
      </w:pPr>
    </w:p>
    <w:p w14:paraId="47B3A663" w14:textId="5A39D131" w:rsidR="00B93651" w:rsidRDefault="00B93651" w:rsidP="003D6A58">
      <w:pPr>
        <w:jc w:val="center"/>
        <w:rPr>
          <w:rFonts w:ascii="Times New Roman" w:hAnsi="Times New Roman" w:cs="Times New Roman"/>
          <w:b/>
          <w:sz w:val="28"/>
          <w:szCs w:val="28"/>
        </w:rPr>
      </w:pPr>
    </w:p>
    <w:p w14:paraId="771B2648" w14:textId="1B38E97D" w:rsidR="00B93651" w:rsidRDefault="00B93651" w:rsidP="003D6A58">
      <w:pPr>
        <w:jc w:val="center"/>
        <w:rPr>
          <w:rFonts w:ascii="Times New Roman" w:hAnsi="Times New Roman" w:cs="Times New Roman"/>
          <w:b/>
          <w:sz w:val="28"/>
          <w:szCs w:val="28"/>
        </w:rPr>
      </w:pPr>
    </w:p>
    <w:p w14:paraId="71621E39" w14:textId="77777777" w:rsidR="00B93651" w:rsidRDefault="00B93651" w:rsidP="003D6A58">
      <w:pPr>
        <w:jc w:val="center"/>
        <w:rPr>
          <w:rFonts w:ascii="Times New Roman" w:hAnsi="Times New Roman" w:cs="Times New Roman"/>
          <w:b/>
          <w:sz w:val="28"/>
          <w:szCs w:val="28"/>
        </w:rPr>
      </w:pPr>
    </w:p>
    <w:tbl>
      <w:tblPr>
        <w:tblStyle w:val="a8"/>
        <w:tblW w:w="935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606"/>
      </w:tblGrid>
      <w:tr w:rsidR="007173BA" w14:paraId="6B02C38B" w14:textId="77777777" w:rsidTr="00C71901">
        <w:tc>
          <w:tcPr>
            <w:tcW w:w="4748" w:type="dxa"/>
          </w:tcPr>
          <w:p w14:paraId="0D111AD9" w14:textId="77777777" w:rsidR="007173BA" w:rsidRPr="00CF5968" w:rsidRDefault="00CF5968" w:rsidP="003D6A58">
            <w:pPr>
              <w:jc w:val="center"/>
              <w:rPr>
                <w:rFonts w:ascii="Times New Roman" w:hAnsi="Times New Roman" w:cs="Times New Roman"/>
                <w:sz w:val="28"/>
                <w:szCs w:val="28"/>
              </w:rPr>
            </w:pPr>
            <w:bookmarkStart w:id="0" w:name="_Hlk99273984"/>
            <w:r w:rsidRPr="00CF5968">
              <w:rPr>
                <w:rFonts w:ascii="Times New Roman" w:hAnsi="Times New Roman" w:cs="Times New Roman"/>
                <w:sz w:val="28"/>
                <w:szCs w:val="28"/>
              </w:rPr>
              <w:t>РАЗРАБОТАЛ:</w:t>
            </w:r>
          </w:p>
          <w:p w14:paraId="643F9DA5" w14:textId="66F31F20" w:rsidR="00CF5968" w:rsidRDefault="003634D1" w:rsidP="003D6A58">
            <w:pPr>
              <w:jc w:val="center"/>
              <w:rPr>
                <w:rFonts w:ascii="Times New Roman" w:hAnsi="Times New Roman" w:cs="Times New Roman"/>
                <w:sz w:val="28"/>
                <w:szCs w:val="28"/>
              </w:rPr>
            </w:pPr>
            <w:r>
              <w:rPr>
                <w:rFonts w:ascii="Times New Roman" w:hAnsi="Times New Roman" w:cs="Times New Roman"/>
                <w:sz w:val="28"/>
                <w:szCs w:val="28"/>
              </w:rPr>
              <w:t>Индивидуальный предприниматель</w:t>
            </w:r>
          </w:p>
          <w:p w14:paraId="2D009654" w14:textId="77777777" w:rsidR="003634D1" w:rsidRDefault="003634D1" w:rsidP="003D6A58">
            <w:pPr>
              <w:jc w:val="center"/>
              <w:rPr>
                <w:rFonts w:ascii="Times New Roman" w:hAnsi="Times New Roman" w:cs="Times New Roman"/>
                <w:sz w:val="28"/>
                <w:szCs w:val="28"/>
              </w:rPr>
            </w:pPr>
          </w:p>
          <w:p w14:paraId="641599CE" w14:textId="77777777" w:rsidR="003634D1" w:rsidRDefault="003634D1" w:rsidP="003D6A58">
            <w:pPr>
              <w:jc w:val="center"/>
              <w:rPr>
                <w:rFonts w:ascii="Times New Roman" w:hAnsi="Times New Roman" w:cs="Times New Roman"/>
                <w:sz w:val="28"/>
                <w:szCs w:val="28"/>
              </w:rPr>
            </w:pPr>
          </w:p>
          <w:p w14:paraId="778FABBA" w14:textId="0A93D316" w:rsidR="00CF5968" w:rsidRDefault="00CF5968" w:rsidP="003D6A58">
            <w:pPr>
              <w:jc w:val="center"/>
              <w:rPr>
                <w:rFonts w:ascii="Times New Roman" w:hAnsi="Times New Roman" w:cs="Times New Roman"/>
                <w:sz w:val="28"/>
                <w:szCs w:val="28"/>
              </w:rPr>
            </w:pPr>
            <w:r>
              <w:rPr>
                <w:rFonts w:ascii="Times New Roman" w:hAnsi="Times New Roman" w:cs="Times New Roman"/>
                <w:sz w:val="28"/>
                <w:szCs w:val="28"/>
              </w:rPr>
              <w:t>_____</w:t>
            </w:r>
            <w:r w:rsidR="003634D1">
              <w:rPr>
                <w:rFonts w:ascii="Times New Roman" w:hAnsi="Times New Roman" w:cs="Times New Roman"/>
                <w:sz w:val="28"/>
                <w:szCs w:val="28"/>
              </w:rPr>
              <w:t>_____</w:t>
            </w:r>
            <w:r>
              <w:rPr>
                <w:rFonts w:ascii="Times New Roman" w:hAnsi="Times New Roman" w:cs="Times New Roman"/>
                <w:sz w:val="28"/>
                <w:szCs w:val="28"/>
              </w:rPr>
              <w:t>_____</w:t>
            </w:r>
            <w:r w:rsidR="003634D1">
              <w:rPr>
                <w:rFonts w:ascii="Times New Roman" w:hAnsi="Times New Roman" w:cs="Times New Roman"/>
                <w:sz w:val="28"/>
                <w:szCs w:val="28"/>
              </w:rPr>
              <w:t>И. В. Канунников</w:t>
            </w:r>
          </w:p>
          <w:p w14:paraId="5DBBEC90" w14:textId="19F49993" w:rsidR="00CF5968" w:rsidRPr="00CF5968" w:rsidRDefault="00CF5968" w:rsidP="003D6A58">
            <w:pPr>
              <w:jc w:val="center"/>
              <w:rPr>
                <w:rFonts w:ascii="Times New Roman" w:hAnsi="Times New Roman" w:cs="Times New Roman"/>
                <w:sz w:val="28"/>
                <w:szCs w:val="28"/>
              </w:rPr>
            </w:pPr>
            <w:r>
              <w:rPr>
                <w:rFonts w:ascii="Times New Roman" w:hAnsi="Times New Roman" w:cs="Times New Roman"/>
                <w:sz w:val="28"/>
                <w:szCs w:val="28"/>
              </w:rPr>
              <w:t>«____»_____</w:t>
            </w:r>
            <w:r w:rsidR="003634D1">
              <w:rPr>
                <w:rFonts w:ascii="Times New Roman" w:hAnsi="Times New Roman" w:cs="Times New Roman"/>
                <w:sz w:val="28"/>
                <w:szCs w:val="28"/>
              </w:rPr>
              <w:t>________</w:t>
            </w:r>
            <w:r>
              <w:rPr>
                <w:rFonts w:ascii="Times New Roman" w:hAnsi="Times New Roman" w:cs="Times New Roman"/>
                <w:sz w:val="28"/>
                <w:szCs w:val="28"/>
              </w:rPr>
              <w:t>______202</w:t>
            </w:r>
            <w:r w:rsidR="003634D1">
              <w:rPr>
                <w:rFonts w:ascii="Times New Roman" w:hAnsi="Times New Roman" w:cs="Times New Roman"/>
                <w:sz w:val="28"/>
                <w:szCs w:val="28"/>
              </w:rPr>
              <w:t>2</w:t>
            </w:r>
            <w:r>
              <w:rPr>
                <w:rFonts w:ascii="Times New Roman" w:hAnsi="Times New Roman" w:cs="Times New Roman"/>
                <w:sz w:val="28"/>
                <w:szCs w:val="28"/>
              </w:rPr>
              <w:t xml:space="preserve"> г.</w:t>
            </w:r>
          </w:p>
        </w:tc>
        <w:tc>
          <w:tcPr>
            <w:tcW w:w="4606" w:type="dxa"/>
          </w:tcPr>
          <w:p w14:paraId="0D6F4308" w14:textId="77777777" w:rsidR="007173BA" w:rsidRDefault="00CF5968" w:rsidP="003D6A58">
            <w:pPr>
              <w:jc w:val="center"/>
              <w:rPr>
                <w:rFonts w:ascii="Times New Roman" w:hAnsi="Times New Roman" w:cs="Times New Roman"/>
                <w:sz w:val="28"/>
                <w:szCs w:val="28"/>
              </w:rPr>
            </w:pPr>
            <w:r>
              <w:rPr>
                <w:rFonts w:ascii="Times New Roman" w:hAnsi="Times New Roman" w:cs="Times New Roman"/>
                <w:sz w:val="28"/>
                <w:szCs w:val="28"/>
              </w:rPr>
              <w:t>УТВЕРЖДАЮ</w:t>
            </w:r>
          </w:p>
          <w:p w14:paraId="77ECE8B2" w14:textId="4B2907C4" w:rsidR="003634D1" w:rsidRDefault="00CF5968" w:rsidP="00DA1CF1">
            <w:pPr>
              <w:jc w:val="center"/>
              <w:rPr>
                <w:rFonts w:ascii="Times New Roman" w:hAnsi="Times New Roman" w:cs="Times New Roman"/>
                <w:sz w:val="28"/>
                <w:szCs w:val="28"/>
              </w:rPr>
            </w:pPr>
            <w:r>
              <w:rPr>
                <w:rFonts w:ascii="Times New Roman" w:hAnsi="Times New Roman" w:cs="Times New Roman"/>
                <w:sz w:val="28"/>
                <w:szCs w:val="28"/>
              </w:rPr>
              <w:t xml:space="preserve">Глава </w:t>
            </w:r>
            <w:r w:rsidR="00DA1CF1">
              <w:rPr>
                <w:rFonts w:ascii="Times New Roman" w:hAnsi="Times New Roman" w:cs="Times New Roman"/>
                <w:sz w:val="28"/>
                <w:szCs w:val="28"/>
              </w:rPr>
              <w:t>городского округа</w:t>
            </w:r>
          </w:p>
          <w:p w14:paraId="006B40E8" w14:textId="2F4935FF" w:rsidR="00CF5968" w:rsidRDefault="003634D1" w:rsidP="003D6A58">
            <w:pPr>
              <w:jc w:val="center"/>
              <w:rPr>
                <w:rFonts w:ascii="Times New Roman" w:hAnsi="Times New Roman" w:cs="Times New Roman"/>
                <w:sz w:val="28"/>
                <w:szCs w:val="28"/>
              </w:rPr>
            </w:pPr>
            <w:r>
              <w:rPr>
                <w:rFonts w:ascii="Times New Roman" w:hAnsi="Times New Roman" w:cs="Times New Roman"/>
                <w:sz w:val="28"/>
                <w:szCs w:val="28"/>
              </w:rPr>
              <w:t>«</w:t>
            </w:r>
            <w:r w:rsidR="00DA1CF1">
              <w:rPr>
                <w:rFonts w:ascii="Times New Roman" w:hAnsi="Times New Roman" w:cs="Times New Roman"/>
                <w:sz w:val="28"/>
                <w:szCs w:val="28"/>
              </w:rPr>
              <w:t>Поселок Агинское</w:t>
            </w:r>
            <w:r w:rsidR="00CF5968">
              <w:rPr>
                <w:rFonts w:ascii="Times New Roman" w:hAnsi="Times New Roman" w:cs="Times New Roman"/>
                <w:sz w:val="28"/>
                <w:szCs w:val="28"/>
              </w:rPr>
              <w:t>»</w:t>
            </w:r>
          </w:p>
          <w:p w14:paraId="4B668065" w14:textId="77777777" w:rsidR="00DA1CF1" w:rsidRDefault="00DA1CF1" w:rsidP="003D6A58">
            <w:pPr>
              <w:jc w:val="center"/>
              <w:rPr>
                <w:rFonts w:ascii="Times New Roman" w:hAnsi="Times New Roman" w:cs="Times New Roman"/>
                <w:sz w:val="28"/>
                <w:szCs w:val="28"/>
              </w:rPr>
            </w:pPr>
          </w:p>
          <w:p w14:paraId="2DA5C432" w14:textId="5DCE38D1" w:rsidR="00CF5968" w:rsidRDefault="00CF5968" w:rsidP="003D6A58">
            <w:pPr>
              <w:jc w:val="center"/>
              <w:rPr>
                <w:rFonts w:ascii="Times New Roman" w:hAnsi="Times New Roman" w:cs="Times New Roman"/>
                <w:sz w:val="28"/>
                <w:szCs w:val="28"/>
              </w:rPr>
            </w:pPr>
            <w:r>
              <w:rPr>
                <w:rFonts w:ascii="Times New Roman" w:hAnsi="Times New Roman" w:cs="Times New Roman"/>
                <w:sz w:val="28"/>
                <w:szCs w:val="28"/>
              </w:rPr>
              <w:t>__________</w:t>
            </w:r>
            <w:r w:rsidR="003634D1">
              <w:rPr>
                <w:rFonts w:ascii="Times New Roman" w:hAnsi="Times New Roman" w:cs="Times New Roman"/>
                <w:sz w:val="28"/>
                <w:szCs w:val="28"/>
              </w:rPr>
              <w:t>______</w:t>
            </w:r>
            <w:r>
              <w:rPr>
                <w:rFonts w:ascii="Times New Roman" w:hAnsi="Times New Roman" w:cs="Times New Roman"/>
                <w:sz w:val="28"/>
                <w:szCs w:val="28"/>
              </w:rPr>
              <w:t>_</w:t>
            </w:r>
            <w:r w:rsidR="00DA1CF1">
              <w:rPr>
                <w:rFonts w:ascii="Times New Roman" w:hAnsi="Times New Roman" w:cs="Times New Roman"/>
                <w:sz w:val="28"/>
                <w:szCs w:val="28"/>
              </w:rPr>
              <w:t>А. С</w:t>
            </w:r>
            <w:r w:rsidR="003634D1">
              <w:rPr>
                <w:rFonts w:ascii="Times New Roman" w:hAnsi="Times New Roman" w:cs="Times New Roman"/>
                <w:sz w:val="28"/>
                <w:szCs w:val="28"/>
              </w:rPr>
              <w:t xml:space="preserve">. </w:t>
            </w:r>
            <w:r w:rsidR="00DA1CF1">
              <w:rPr>
                <w:rFonts w:ascii="Times New Roman" w:hAnsi="Times New Roman" w:cs="Times New Roman"/>
                <w:sz w:val="28"/>
                <w:szCs w:val="28"/>
              </w:rPr>
              <w:t>Дашин</w:t>
            </w:r>
          </w:p>
          <w:p w14:paraId="4B6489AE" w14:textId="5441CF60" w:rsidR="00CF5968" w:rsidRPr="00CF5968" w:rsidRDefault="00CF5968" w:rsidP="003D6A58">
            <w:pPr>
              <w:jc w:val="center"/>
              <w:rPr>
                <w:rFonts w:ascii="Times New Roman" w:hAnsi="Times New Roman" w:cs="Times New Roman"/>
                <w:sz w:val="28"/>
                <w:szCs w:val="28"/>
              </w:rPr>
            </w:pPr>
            <w:r>
              <w:rPr>
                <w:rFonts w:ascii="Times New Roman" w:hAnsi="Times New Roman" w:cs="Times New Roman"/>
                <w:sz w:val="28"/>
                <w:szCs w:val="28"/>
              </w:rPr>
              <w:t>«_____»_______</w:t>
            </w:r>
            <w:r w:rsidR="003634D1">
              <w:rPr>
                <w:rFonts w:ascii="Times New Roman" w:hAnsi="Times New Roman" w:cs="Times New Roman"/>
                <w:sz w:val="28"/>
                <w:szCs w:val="28"/>
              </w:rPr>
              <w:t>____</w:t>
            </w:r>
            <w:r>
              <w:rPr>
                <w:rFonts w:ascii="Times New Roman" w:hAnsi="Times New Roman" w:cs="Times New Roman"/>
                <w:sz w:val="28"/>
                <w:szCs w:val="28"/>
              </w:rPr>
              <w:t>____202</w:t>
            </w:r>
            <w:r w:rsidR="003634D1">
              <w:rPr>
                <w:rFonts w:ascii="Times New Roman" w:hAnsi="Times New Roman" w:cs="Times New Roman"/>
                <w:sz w:val="28"/>
                <w:szCs w:val="28"/>
              </w:rPr>
              <w:t>2</w:t>
            </w:r>
            <w:r>
              <w:rPr>
                <w:rFonts w:ascii="Times New Roman" w:hAnsi="Times New Roman" w:cs="Times New Roman"/>
                <w:sz w:val="28"/>
                <w:szCs w:val="28"/>
              </w:rPr>
              <w:t xml:space="preserve"> г.</w:t>
            </w:r>
          </w:p>
        </w:tc>
      </w:tr>
      <w:bookmarkEnd w:id="0"/>
    </w:tbl>
    <w:p w14:paraId="6414A03C" w14:textId="77777777" w:rsidR="004C08C2" w:rsidRDefault="004C08C2" w:rsidP="003D6A58">
      <w:pPr>
        <w:jc w:val="center"/>
        <w:rPr>
          <w:rFonts w:ascii="Times New Roman" w:hAnsi="Times New Roman" w:cs="Times New Roman"/>
          <w:b/>
          <w:sz w:val="28"/>
          <w:szCs w:val="28"/>
        </w:rPr>
      </w:pPr>
    </w:p>
    <w:p w14:paraId="0653F7A4" w14:textId="23A3105B" w:rsidR="004C08C2" w:rsidRDefault="004C08C2" w:rsidP="003D6A58">
      <w:pPr>
        <w:jc w:val="center"/>
        <w:rPr>
          <w:rFonts w:ascii="Times New Roman" w:hAnsi="Times New Roman" w:cs="Times New Roman"/>
          <w:b/>
          <w:sz w:val="28"/>
          <w:szCs w:val="28"/>
        </w:rPr>
      </w:pPr>
    </w:p>
    <w:p w14:paraId="41B7434F" w14:textId="77777777" w:rsidR="00DA1CF1" w:rsidRDefault="00DA1CF1" w:rsidP="003D6A58">
      <w:pPr>
        <w:jc w:val="center"/>
        <w:rPr>
          <w:rFonts w:ascii="Times New Roman" w:hAnsi="Times New Roman" w:cs="Times New Roman"/>
          <w:b/>
          <w:sz w:val="28"/>
          <w:szCs w:val="28"/>
        </w:rPr>
      </w:pPr>
    </w:p>
    <w:p w14:paraId="5E4FF9E3" w14:textId="77777777" w:rsidR="00CF5968" w:rsidRDefault="00CF5968" w:rsidP="003D6A58">
      <w:pPr>
        <w:jc w:val="center"/>
        <w:rPr>
          <w:rFonts w:ascii="Times New Roman" w:hAnsi="Times New Roman" w:cs="Times New Roman"/>
          <w:b/>
          <w:sz w:val="28"/>
          <w:szCs w:val="28"/>
        </w:rPr>
      </w:pPr>
    </w:p>
    <w:p w14:paraId="21640FC6" w14:textId="7FE5E6AD" w:rsidR="004C08C2" w:rsidRDefault="00DA1CF1" w:rsidP="004B1E85">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г.о</w:t>
      </w:r>
      <w:proofErr w:type="spellEnd"/>
      <w:r w:rsidR="004C08C2">
        <w:rPr>
          <w:rFonts w:ascii="Times New Roman" w:hAnsi="Times New Roman" w:cs="Times New Roman"/>
          <w:sz w:val="24"/>
          <w:szCs w:val="24"/>
        </w:rPr>
        <w:t>. «</w:t>
      </w:r>
      <w:r>
        <w:rPr>
          <w:rFonts w:ascii="Times New Roman" w:hAnsi="Times New Roman" w:cs="Times New Roman"/>
          <w:sz w:val="24"/>
          <w:szCs w:val="24"/>
        </w:rPr>
        <w:t>Поселок Агинское</w:t>
      </w:r>
      <w:r w:rsidR="004C08C2">
        <w:rPr>
          <w:rFonts w:ascii="Times New Roman" w:hAnsi="Times New Roman" w:cs="Times New Roman"/>
          <w:sz w:val="24"/>
          <w:szCs w:val="24"/>
        </w:rPr>
        <w:t>»</w:t>
      </w:r>
    </w:p>
    <w:p w14:paraId="16BDEAE9" w14:textId="31CF749B" w:rsidR="004C08C2" w:rsidRDefault="004C08C2" w:rsidP="004B1E85">
      <w:pPr>
        <w:spacing w:after="0"/>
        <w:jc w:val="center"/>
        <w:rPr>
          <w:rFonts w:ascii="Times New Roman" w:hAnsi="Times New Roman" w:cs="Times New Roman"/>
          <w:sz w:val="24"/>
          <w:szCs w:val="24"/>
        </w:rPr>
      </w:pPr>
      <w:r>
        <w:rPr>
          <w:rFonts w:ascii="Times New Roman" w:hAnsi="Times New Roman" w:cs="Times New Roman"/>
          <w:sz w:val="24"/>
          <w:szCs w:val="24"/>
        </w:rPr>
        <w:t>202</w:t>
      </w:r>
      <w:r w:rsidR="003E0268">
        <w:rPr>
          <w:rFonts w:ascii="Times New Roman" w:hAnsi="Times New Roman" w:cs="Times New Roman"/>
          <w:sz w:val="24"/>
          <w:szCs w:val="24"/>
        </w:rPr>
        <w:t>2</w:t>
      </w:r>
      <w:r>
        <w:rPr>
          <w:rFonts w:ascii="Times New Roman" w:hAnsi="Times New Roman" w:cs="Times New Roman"/>
          <w:sz w:val="24"/>
          <w:szCs w:val="24"/>
        </w:rPr>
        <w:t xml:space="preserve"> г.</w:t>
      </w:r>
    </w:p>
    <w:p w14:paraId="7EB93E97" w14:textId="77777777" w:rsidR="00DA1CF1" w:rsidRDefault="00DA1CF1" w:rsidP="004B1E85">
      <w:pPr>
        <w:spacing w:after="0"/>
        <w:jc w:val="center"/>
        <w:rPr>
          <w:rFonts w:ascii="Times New Roman" w:hAnsi="Times New Roman" w:cs="Times New Roman"/>
          <w:sz w:val="24"/>
          <w:szCs w:val="24"/>
        </w:rPr>
      </w:pPr>
    </w:p>
    <w:p w14:paraId="53FF3046" w14:textId="34910716" w:rsidR="002E29D2" w:rsidRDefault="00202392">
      <w:pPr>
        <w:pStyle w:val="11"/>
        <w:tabs>
          <w:tab w:val="right" w:leader="dot" w:pos="10055"/>
        </w:tabs>
        <w:rPr>
          <w:rFonts w:eastAsiaTheme="minorEastAsia" w:cstheme="minorBidi"/>
          <w:b w:val="0"/>
          <w:bCs w:val="0"/>
          <w:caps w:val="0"/>
          <w:noProof/>
          <w:sz w:val="22"/>
          <w:szCs w:val="22"/>
          <w:lang w:eastAsia="ru-RU"/>
        </w:rPr>
      </w:pPr>
      <w:r w:rsidRPr="00EB0E06">
        <w:rPr>
          <w:rFonts w:ascii="Times New Roman" w:hAnsi="Times New Roman" w:cs="Times New Roman"/>
          <w:sz w:val="24"/>
          <w:szCs w:val="24"/>
        </w:rPr>
        <w:lastRenderedPageBreak/>
        <w:fldChar w:fldCharType="begin"/>
      </w:r>
      <w:r w:rsidRPr="00EB0E06">
        <w:rPr>
          <w:rFonts w:ascii="Times New Roman" w:hAnsi="Times New Roman" w:cs="Times New Roman"/>
          <w:sz w:val="24"/>
          <w:szCs w:val="24"/>
        </w:rPr>
        <w:instrText xml:space="preserve"> TOC \o "1-3" \u </w:instrText>
      </w:r>
      <w:r w:rsidRPr="00EB0E06">
        <w:rPr>
          <w:rFonts w:ascii="Times New Roman" w:hAnsi="Times New Roman" w:cs="Times New Roman"/>
          <w:sz w:val="24"/>
          <w:szCs w:val="24"/>
        </w:rPr>
        <w:fldChar w:fldCharType="separate"/>
      </w:r>
      <w:r w:rsidR="002E29D2" w:rsidRPr="00796B02">
        <w:rPr>
          <w:rFonts w:ascii="Times New Roman" w:eastAsia="Times New Roman" w:hAnsi="Times New Roman" w:cs="Times New Roman"/>
          <w:noProof/>
          <w:lang w:eastAsia="ru-RU"/>
        </w:rPr>
        <w:t>Определения</w:t>
      </w:r>
      <w:r w:rsidR="002E29D2">
        <w:rPr>
          <w:noProof/>
        </w:rPr>
        <w:tab/>
      </w:r>
      <w:r w:rsidR="002E29D2">
        <w:rPr>
          <w:noProof/>
        </w:rPr>
        <w:fldChar w:fldCharType="begin"/>
      </w:r>
      <w:r w:rsidR="002E29D2">
        <w:rPr>
          <w:noProof/>
        </w:rPr>
        <w:instrText xml:space="preserve"> PAGEREF _Toc102304827 \h </w:instrText>
      </w:r>
      <w:r w:rsidR="002E29D2">
        <w:rPr>
          <w:noProof/>
        </w:rPr>
      </w:r>
      <w:r w:rsidR="002E29D2">
        <w:rPr>
          <w:noProof/>
        </w:rPr>
        <w:fldChar w:fldCharType="separate"/>
      </w:r>
      <w:r w:rsidR="002E29D2">
        <w:rPr>
          <w:noProof/>
        </w:rPr>
        <w:t>7</w:t>
      </w:r>
      <w:r w:rsidR="002E29D2">
        <w:rPr>
          <w:noProof/>
        </w:rPr>
        <w:fldChar w:fldCharType="end"/>
      </w:r>
    </w:p>
    <w:p w14:paraId="7FEBCF22" w14:textId="5480CCB3" w:rsidR="002E29D2" w:rsidRDefault="002E29D2">
      <w:pPr>
        <w:pStyle w:val="11"/>
        <w:tabs>
          <w:tab w:val="right" w:leader="dot" w:pos="10055"/>
        </w:tabs>
        <w:rPr>
          <w:rFonts w:eastAsiaTheme="minorEastAsia" w:cstheme="minorBidi"/>
          <w:b w:val="0"/>
          <w:bCs w:val="0"/>
          <w:caps w:val="0"/>
          <w:noProof/>
          <w:sz w:val="22"/>
          <w:szCs w:val="22"/>
          <w:lang w:eastAsia="ru-RU"/>
        </w:rPr>
      </w:pPr>
      <w:r w:rsidRPr="00796B02">
        <w:rPr>
          <w:rFonts w:ascii="Times New Roman" w:hAnsi="Times New Roman" w:cs="Times New Roman"/>
          <w:noProof/>
        </w:rPr>
        <w:t>Введение</w:t>
      </w:r>
      <w:r>
        <w:rPr>
          <w:noProof/>
        </w:rPr>
        <w:tab/>
      </w:r>
      <w:r>
        <w:rPr>
          <w:noProof/>
        </w:rPr>
        <w:fldChar w:fldCharType="begin"/>
      </w:r>
      <w:r>
        <w:rPr>
          <w:noProof/>
        </w:rPr>
        <w:instrText xml:space="preserve"> PAGEREF _Toc102304828 \h </w:instrText>
      </w:r>
      <w:r>
        <w:rPr>
          <w:noProof/>
        </w:rPr>
      </w:r>
      <w:r>
        <w:rPr>
          <w:noProof/>
        </w:rPr>
        <w:fldChar w:fldCharType="separate"/>
      </w:r>
      <w:r>
        <w:rPr>
          <w:noProof/>
        </w:rPr>
        <w:t>9</w:t>
      </w:r>
      <w:r>
        <w:rPr>
          <w:noProof/>
        </w:rPr>
        <w:fldChar w:fldCharType="end"/>
      </w:r>
    </w:p>
    <w:p w14:paraId="14764629" w14:textId="335F6230" w:rsidR="002E29D2" w:rsidRDefault="002E29D2">
      <w:pPr>
        <w:pStyle w:val="11"/>
        <w:tabs>
          <w:tab w:val="right" w:leader="dot" w:pos="10055"/>
        </w:tabs>
        <w:rPr>
          <w:rFonts w:eastAsiaTheme="minorEastAsia" w:cstheme="minorBidi"/>
          <w:b w:val="0"/>
          <w:bCs w:val="0"/>
          <w:caps w:val="0"/>
          <w:noProof/>
          <w:sz w:val="22"/>
          <w:szCs w:val="22"/>
          <w:lang w:eastAsia="ru-RU"/>
        </w:rPr>
      </w:pPr>
      <w:r w:rsidRPr="00796B02">
        <w:rPr>
          <w:rFonts w:ascii="Times New Roman" w:hAnsi="Times New Roman" w:cs="Times New Roman"/>
          <w:noProof/>
        </w:rPr>
        <w:t>Характеристика Городского округа «Поселок Агинское»</w:t>
      </w:r>
      <w:r>
        <w:rPr>
          <w:noProof/>
        </w:rPr>
        <w:tab/>
      </w:r>
      <w:r>
        <w:rPr>
          <w:noProof/>
        </w:rPr>
        <w:fldChar w:fldCharType="begin"/>
      </w:r>
      <w:r>
        <w:rPr>
          <w:noProof/>
        </w:rPr>
        <w:instrText xml:space="preserve"> PAGEREF _Toc102304829 \h </w:instrText>
      </w:r>
      <w:r>
        <w:rPr>
          <w:noProof/>
        </w:rPr>
      </w:r>
      <w:r>
        <w:rPr>
          <w:noProof/>
        </w:rPr>
        <w:fldChar w:fldCharType="separate"/>
      </w:r>
      <w:r>
        <w:rPr>
          <w:noProof/>
        </w:rPr>
        <w:t>10</w:t>
      </w:r>
      <w:r>
        <w:rPr>
          <w:noProof/>
        </w:rPr>
        <w:fldChar w:fldCharType="end"/>
      </w:r>
    </w:p>
    <w:p w14:paraId="186E61A6" w14:textId="45F8DC17" w:rsidR="002E29D2" w:rsidRDefault="002E29D2">
      <w:pPr>
        <w:pStyle w:val="11"/>
        <w:tabs>
          <w:tab w:val="right" w:leader="dot" w:pos="10055"/>
        </w:tabs>
        <w:rPr>
          <w:rFonts w:eastAsiaTheme="minorEastAsia" w:cstheme="minorBidi"/>
          <w:b w:val="0"/>
          <w:bCs w:val="0"/>
          <w:caps w:val="0"/>
          <w:noProof/>
          <w:sz w:val="22"/>
          <w:szCs w:val="22"/>
          <w:lang w:eastAsia="ru-RU"/>
        </w:rPr>
      </w:pPr>
      <w:r w:rsidRPr="00796B02">
        <w:rPr>
          <w:rFonts w:ascii="Times New Roman" w:eastAsia="Times New Roman" w:hAnsi="Times New Roman" w:cs="Times New Roman"/>
          <w:noProof/>
          <w:lang w:eastAsia="ru-RU"/>
        </w:rPr>
        <w:t>Глава 1. Существующее положение в сфере производства, передачи и потребления тепловой энергии для целей теплоснабжения</w:t>
      </w:r>
      <w:r>
        <w:rPr>
          <w:noProof/>
        </w:rPr>
        <w:tab/>
      </w:r>
      <w:r>
        <w:rPr>
          <w:noProof/>
        </w:rPr>
        <w:fldChar w:fldCharType="begin"/>
      </w:r>
      <w:r>
        <w:rPr>
          <w:noProof/>
        </w:rPr>
        <w:instrText xml:space="preserve"> PAGEREF _Toc102304830 \h </w:instrText>
      </w:r>
      <w:r>
        <w:rPr>
          <w:noProof/>
        </w:rPr>
      </w:r>
      <w:r>
        <w:rPr>
          <w:noProof/>
        </w:rPr>
        <w:fldChar w:fldCharType="separate"/>
      </w:r>
      <w:r>
        <w:rPr>
          <w:noProof/>
        </w:rPr>
        <w:t>10</w:t>
      </w:r>
      <w:r>
        <w:rPr>
          <w:noProof/>
        </w:rPr>
        <w:fldChar w:fldCharType="end"/>
      </w:r>
    </w:p>
    <w:p w14:paraId="5DA4CD1C" w14:textId="3870C5F0" w:rsidR="002E29D2" w:rsidRDefault="002E29D2">
      <w:pPr>
        <w:pStyle w:val="21"/>
        <w:tabs>
          <w:tab w:val="left" w:pos="880"/>
          <w:tab w:val="right" w:leader="dot" w:pos="10055"/>
        </w:tabs>
        <w:rPr>
          <w:rFonts w:eastAsiaTheme="minorEastAsia" w:cstheme="minorBidi"/>
          <w:smallCaps w:val="0"/>
          <w:noProof/>
          <w:sz w:val="22"/>
          <w:szCs w:val="22"/>
          <w:lang w:eastAsia="ru-RU"/>
        </w:rPr>
      </w:pPr>
      <w:r w:rsidRPr="00796B02">
        <w:rPr>
          <w:rFonts w:ascii="Times New Roman" w:eastAsia="Times New Roman" w:hAnsi="Times New Roman" w:cs="Times New Roman"/>
          <w:b/>
          <w:noProof/>
          <w:color w:val="000000"/>
          <w:lang w:eastAsia="ru-RU"/>
        </w:rPr>
        <w:t>1.1.</w:t>
      </w:r>
      <w:r>
        <w:rPr>
          <w:rFonts w:eastAsiaTheme="minorEastAsia" w:cstheme="minorBidi"/>
          <w:smallCaps w:val="0"/>
          <w:noProof/>
          <w:sz w:val="22"/>
          <w:szCs w:val="22"/>
          <w:lang w:eastAsia="ru-RU"/>
        </w:rPr>
        <w:tab/>
      </w:r>
      <w:r w:rsidRPr="00796B02">
        <w:rPr>
          <w:rFonts w:ascii="Times New Roman" w:eastAsia="Times New Roman" w:hAnsi="Times New Roman" w:cs="Times New Roman"/>
          <w:b/>
          <w:noProof/>
          <w:color w:val="000000"/>
          <w:lang w:eastAsia="ru-RU"/>
        </w:rPr>
        <w:t>Функциональная структура теплоснабжения</w:t>
      </w:r>
      <w:r>
        <w:rPr>
          <w:noProof/>
        </w:rPr>
        <w:tab/>
      </w:r>
      <w:r>
        <w:rPr>
          <w:noProof/>
        </w:rPr>
        <w:fldChar w:fldCharType="begin"/>
      </w:r>
      <w:r>
        <w:rPr>
          <w:noProof/>
        </w:rPr>
        <w:instrText xml:space="preserve"> PAGEREF _Toc102304831 \h </w:instrText>
      </w:r>
      <w:r>
        <w:rPr>
          <w:noProof/>
        </w:rPr>
      </w:r>
      <w:r>
        <w:rPr>
          <w:noProof/>
        </w:rPr>
        <w:fldChar w:fldCharType="separate"/>
      </w:r>
      <w:r>
        <w:rPr>
          <w:noProof/>
        </w:rPr>
        <w:t>10</w:t>
      </w:r>
      <w:r>
        <w:rPr>
          <w:noProof/>
        </w:rPr>
        <w:fldChar w:fldCharType="end"/>
      </w:r>
    </w:p>
    <w:p w14:paraId="165D80AB" w14:textId="0B2FC0D4"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eastAsia="Times New Roman" w:hAnsi="Times New Roman" w:cs="Times New Roman"/>
          <w:b/>
          <w:noProof/>
          <w:lang w:eastAsia="ru-RU"/>
        </w:rPr>
        <w:t>1.2. Источники тепловой энергии</w:t>
      </w:r>
      <w:r>
        <w:rPr>
          <w:noProof/>
        </w:rPr>
        <w:tab/>
      </w:r>
      <w:r>
        <w:rPr>
          <w:noProof/>
        </w:rPr>
        <w:fldChar w:fldCharType="begin"/>
      </w:r>
      <w:r>
        <w:rPr>
          <w:noProof/>
        </w:rPr>
        <w:instrText xml:space="preserve"> PAGEREF _Toc102304832 \h </w:instrText>
      </w:r>
      <w:r>
        <w:rPr>
          <w:noProof/>
        </w:rPr>
      </w:r>
      <w:r>
        <w:rPr>
          <w:noProof/>
        </w:rPr>
        <w:fldChar w:fldCharType="separate"/>
      </w:r>
      <w:r>
        <w:rPr>
          <w:noProof/>
        </w:rPr>
        <w:t>10</w:t>
      </w:r>
      <w:r>
        <w:rPr>
          <w:noProof/>
        </w:rPr>
        <w:fldChar w:fldCharType="end"/>
      </w:r>
    </w:p>
    <w:p w14:paraId="1C1DDD44" w14:textId="22E32805"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1.2.1. Структура и технические характеристики основного оборудования котельных</w:t>
      </w:r>
      <w:r>
        <w:rPr>
          <w:noProof/>
        </w:rPr>
        <w:tab/>
      </w:r>
      <w:r>
        <w:rPr>
          <w:noProof/>
        </w:rPr>
        <w:fldChar w:fldCharType="begin"/>
      </w:r>
      <w:r>
        <w:rPr>
          <w:noProof/>
        </w:rPr>
        <w:instrText xml:space="preserve"> PAGEREF _Toc102304833 \h </w:instrText>
      </w:r>
      <w:r>
        <w:rPr>
          <w:noProof/>
        </w:rPr>
      </w:r>
      <w:r>
        <w:rPr>
          <w:noProof/>
        </w:rPr>
        <w:fldChar w:fldCharType="separate"/>
      </w:r>
      <w:r>
        <w:rPr>
          <w:noProof/>
        </w:rPr>
        <w:t>10</w:t>
      </w:r>
      <w:r>
        <w:rPr>
          <w:noProof/>
        </w:rPr>
        <w:fldChar w:fldCharType="end"/>
      </w:r>
    </w:p>
    <w:p w14:paraId="40BE3592" w14:textId="7163CFE3" w:rsidR="002E29D2" w:rsidRDefault="002E29D2">
      <w:pPr>
        <w:pStyle w:val="3"/>
        <w:tabs>
          <w:tab w:val="left" w:pos="1100"/>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1.2.2</w:t>
      </w:r>
      <w:r>
        <w:rPr>
          <w:rFonts w:eastAsiaTheme="minorEastAsia" w:cstheme="minorBidi"/>
          <w:i w:val="0"/>
          <w:iCs w:val="0"/>
          <w:noProof/>
          <w:sz w:val="22"/>
          <w:szCs w:val="22"/>
          <w:lang w:eastAsia="ru-RU"/>
        </w:rPr>
        <w:tab/>
      </w:r>
      <w:r w:rsidRPr="00796B02">
        <w:rPr>
          <w:rFonts w:ascii="Times New Roman" w:hAnsi="Times New Roman" w:cs="Times New Roman"/>
          <w:b/>
          <w:noProof/>
        </w:rPr>
        <w:t>Ограничения тепловой мощности и параметров располагаемой тепловой мощности</w:t>
      </w:r>
      <w:r>
        <w:rPr>
          <w:noProof/>
        </w:rPr>
        <w:tab/>
      </w:r>
      <w:r>
        <w:rPr>
          <w:noProof/>
        </w:rPr>
        <w:fldChar w:fldCharType="begin"/>
      </w:r>
      <w:r>
        <w:rPr>
          <w:noProof/>
        </w:rPr>
        <w:instrText xml:space="preserve"> PAGEREF _Toc102304834 \h </w:instrText>
      </w:r>
      <w:r>
        <w:rPr>
          <w:noProof/>
        </w:rPr>
      </w:r>
      <w:r>
        <w:rPr>
          <w:noProof/>
        </w:rPr>
        <w:fldChar w:fldCharType="separate"/>
      </w:r>
      <w:r>
        <w:rPr>
          <w:noProof/>
        </w:rPr>
        <w:t>13</w:t>
      </w:r>
      <w:r>
        <w:rPr>
          <w:noProof/>
        </w:rPr>
        <w:fldChar w:fldCharType="end"/>
      </w:r>
    </w:p>
    <w:p w14:paraId="5C1A00E6" w14:textId="64EB3A26" w:rsidR="002E29D2" w:rsidRDefault="002E29D2">
      <w:pPr>
        <w:pStyle w:val="3"/>
        <w:tabs>
          <w:tab w:val="left" w:pos="1100"/>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1.2.3</w:t>
      </w:r>
      <w:r>
        <w:rPr>
          <w:rFonts w:eastAsiaTheme="minorEastAsia" w:cstheme="minorBidi"/>
          <w:i w:val="0"/>
          <w:iCs w:val="0"/>
          <w:noProof/>
          <w:sz w:val="22"/>
          <w:szCs w:val="22"/>
          <w:lang w:eastAsia="ru-RU"/>
        </w:rPr>
        <w:tab/>
      </w:r>
      <w:r w:rsidRPr="00796B02">
        <w:rPr>
          <w:rFonts w:ascii="Times New Roman" w:hAnsi="Times New Roman" w:cs="Times New Roman"/>
          <w:b/>
          <w:noProo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Pr>
          <w:noProof/>
        </w:rPr>
        <w:tab/>
      </w:r>
      <w:r>
        <w:rPr>
          <w:noProof/>
        </w:rPr>
        <w:fldChar w:fldCharType="begin"/>
      </w:r>
      <w:r>
        <w:rPr>
          <w:noProof/>
        </w:rPr>
        <w:instrText xml:space="preserve"> PAGEREF _Toc102304835 \h </w:instrText>
      </w:r>
      <w:r>
        <w:rPr>
          <w:noProof/>
        </w:rPr>
      </w:r>
      <w:r>
        <w:rPr>
          <w:noProof/>
        </w:rPr>
        <w:fldChar w:fldCharType="separate"/>
      </w:r>
      <w:r>
        <w:rPr>
          <w:noProof/>
        </w:rPr>
        <w:t>13</w:t>
      </w:r>
      <w:r>
        <w:rPr>
          <w:noProof/>
        </w:rPr>
        <w:fldChar w:fldCharType="end"/>
      </w:r>
    </w:p>
    <w:p w14:paraId="6CA14FBE" w14:textId="68126C78" w:rsidR="002E29D2" w:rsidRDefault="002E29D2">
      <w:pPr>
        <w:pStyle w:val="3"/>
        <w:tabs>
          <w:tab w:val="left" w:pos="1100"/>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1.2.4</w:t>
      </w:r>
      <w:r>
        <w:rPr>
          <w:rFonts w:eastAsiaTheme="minorEastAsia" w:cstheme="minorBidi"/>
          <w:i w:val="0"/>
          <w:iCs w:val="0"/>
          <w:noProof/>
          <w:sz w:val="22"/>
          <w:szCs w:val="22"/>
          <w:lang w:eastAsia="ru-RU"/>
        </w:rPr>
        <w:tab/>
      </w:r>
      <w:r w:rsidRPr="00796B02">
        <w:rPr>
          <w:rFonts w:ascii="Times New Roman" w:hAnsi="Times New Roman" w:cs="Times New Roman"/>
          <w:b/>
          <w:noProof/>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Pr>
          <w:noProof/>
        </w:rPr>
        <w:tab/>
      </w:r>
      <w:r>
        <w:rPr>
          <w:noProof/>
        </w:rPr>
        <w:fldChar w:fldCharType="begin"/>
      </w:r>
      <w:r>
        <w:rPr>
          <w:noProof/>
        </w:rPr>
        <w:instrText xml:space="preserve"> PAGEREF _Toc102304836 \h </w:instrText>
      </w:r>
      <w:r>
        <w:rPr>
          <w:noProof/>
        </w:rPr>
      </w:r>
      <w:r>
        <w:rPr>
          <w:noProof/>
        </w:rPr>
        <w:fldChar w:fldCharType="separate"/>
      </w:r>
      <w:r>
        <w:rPr>
          <w:noProof/>
        </w:rPr>
        <w:t>15</w:t>
      </w:r>
      <w:r>
        <w:rPr>
          <w:noProof/>
        </w:rPr>
        <w:fldChar w:fldCharType="end"/>
      </w:r>
    </w:p>
    <w:p w14:paraId="037D2436" w14:textId="27E82326"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1.2.5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Pr>
          <w:noProof/>
        </w:rPr>
        <w:tab/>
      </w:r>
      <w:r>
        <w:rPr>
          <w:noProof/>
        </w:rPr>
        <w:fldChar w:fldCharType="begin"/>
      </w:r>
      <w:r>
        <w:rPr>
          <w:noProof/>
        </w:rPr>
        <w:instrText xml:space="preserve"> PAGEREF _Toc102304837 \h </w:instrText>
      </w:r>
      <w:r>
        <w:rPr>
          <w:noProof/>
        </w:rPr>
      </w:r>
      <w:r>
        <w:rPr>
          <w:noProof/>
        </w:rPr>
        <w:fldChar w:fldCharType="separate"/>
      </w:r>
      <w:r>
        <w:rPr>
          <w:noProof/>
        </w:rPr>
        <w:t>15</w:t>
      </w:r>
      <w:r>
        <w:rPr>
          <w:noProof/>
        </w:rPr>
        <w:fldChar w:fldCharType="end"/>
      </w:r>
    </w:p>
    <w:p w14:paraId="72E2EC94" w14:textId="5310FBEC"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1.2.6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Pr>
          <w:noProof/>
        </w:rPr>
        <w:tab/>
      </w:r>
      <w:r>
        <w:rPr>
          <w:noProof/>
        </w:rPr>
        <w:fldChar w:fldCharType="begin"/>
      </w:r>
      <w:r>
        <w:rPr>
          <w:noProof/>
        </w:rPr>
        <w:instrText xml:space="preserve"> PAGEREF _Toc102304838 \h </w:instrText>
      </w:r>
      <w:r>
        <w:rPr>
          <w:noProof/>
        </w:rPr>
      </w:r>
      <w:r>
        <w:rPr>
          <w:noProof/>
        </w:rPr>
        <w:fldChar w:fldCharType="separate"/>
      </w:r>
      <w:r>
        <w:rPr>
          <w:noProof/>
        </w:rPr>
        <w:t>15</w:t>
      </w:r>
      <w:r>
        <w:rPr>
          <w:noProof/>
        </w:rPr>
        <w:fldChar w:fldCharType="end"/>
      </w:r>
    </w:p>
    <w:p w14:paraId="069AD61E" w14:textId="65FCBCBD" w:rsidR="002E29D2" w:rsidRDefault="002E29D2">
      <w:pPr>
        <w:pStyle w:val="3"/>
        <w:tabs>
          <w:tab w:val="left" w:pos="1100"/>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1.2.7</w:t>
      </w:r>
      <w:r>
        <w:rPr>
          <w:rFonts w:eastAsiaTheme="minorEastAsia" w:cstheme="minorBidi"/>
          <w:i w:val="0"/>
          <w:iCs w:val="0"/>
          <w:noProof/>
          <w:sz w:val="22"/>
          <w:szCs w:val="22"/>
          <w:lang w:eastAsia="ru-RU"/>
        </w:rPr>
        <w:tab/>
      </w:r>
      <w:r w:rsidRPr="00796B02">
        <w:rPr>
          <w:rFonts w:ascii="Times New Roman" w:hAnsi="Times New Roman" w:cs="Times New Roman"/>
          <w:b/>
          <w:noProof/>
        </w:rPr>
        <w:t>Среднегодовая загрузка оборудования</w:t>
      </w:r>
      <w:r>
        <w:rPr>
          <w:noProof/>
        </w:rPr>
        <w:tab/>
      </w:r>
      <w:r>
        <w:rPr>
          <w:noProof/>
        </w:rPr>
        <w:fldChar w:fldCharType="begin"/>
      </w:r>
      <w:r>
        <w:rPr>
          <w:noProof/>
        </w:rPr>
        <w:instrText xml:space="preserve"> PAGEREF _Toc102304839 \h </w:instrText>
      </w:r>
      <w:r>
        <w:rPr>
          <w:noProof/>
        </w:rPr>
      </w:r>
      <w:r>
        <w:rPr>
          <w:noProof/>
        </w:rPr>
        <w:fldChar w:fldCharType="separate"/>
      </w:r>
      <w:r>
        <w:rPr>
          <w:noProof/>
        </w:rPr>
        <w:t>15</w:t>
      </w:r>
      <w:r>
        <w:rPr>
          <w:noProof/>
        </w:rPr>
        <w:fldChar w:fldCharType="end"/>
      </w:r>
    </w:p>
    <w:p w14:paraId="7D14E32F" w14:textId="112FB99B"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eastAsia="Times New Roman" w:hAnsi="Times New Roman" w:cs="Times New Roman"/>
          <w:b/>
          <w:noProof/>
          <w:color w:val="000000"/>
          <w:lang w:eastAsia="ru-RU"/>
        </w:rPr>
        <w:t>1.2.8 Способы учета тепла, отпущенного в тепловые сети</w:t>
      </w:r>
      <w:r>
        <w:rPr>
          <w:noProof/>
        </w:rPr>
        <w:tab/>
      </w:r>
      <w:r>
        <w:rPr>
          <w:noProof/>
        </w:rPr>
        <w:fldChar w:fldCharType="begin"/>
      </w:r>
      <w:r>
        <w:rPr>
          <w:noProof/>
        </w:rPr>
        <w:instrText xml:space="preserve"> PAGEREF _Toc102304840 \h </w:instrText>
      </w:r>
      <w:r>
        <w:rPr>
          <w:noProof/>
        </w:rPr>
      </w:r>
      <w:r>
        <w:rPr>
          <w:noProof/>
        </w:rPr>
        <w:fldChar w:fldCharType="separate"/>
      </w:r>
      <w:r>
        <w:rPr>
          <w:noProof/>
        </w:rPr>
        <w:t>15</w:t>
      </w:r>
      <w:r>
        <w:rPr>
          <w:noProof/>
        </w:rPr>
        <w:fldChar w:fldCharType="end"/>
      </w:r>
    </w:p>
    <w:p w14:paraId="255C7B4F" w14:textId="4E0CE5D1"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1.2.9. Статистика отказов и восстановлений оборудования источников тепловой энергии</w:t>
      </w:r>
      <w:r>
        <w:rPr>
          <w:noProof/>
        </w:rPr>
        <w:tab/>
      </w:r>
      <w:r>
        <w:rPr>
          <w:noProof/>
        </w:rPr>
        <w:fldChar w:fldCharType="begin"/>
      </w:r>
      <w:r>
        <w:rPr>
          <w:noProof/>
        </w:rPr>
        <w:instrText xml:space="preserve"> PAGEREF _Toc102304841 \h </w:instrText>
      </w:r>
      <w:r>
        <w:rPr>
          <w:noProof/>
        </w:rPr>
      </w:r>
      <w:r>
        <w:rPr>
          <w:noProof/>
        </w:rPr>
        <w:fldChar w:fldCharType="separate"/>
      </w:r>
      <w:r>
        <w:rPr>
          <w:noProof/>
        </w:rPr>
        <w:t>15</w:t>
      </w:r>
      <w:r>
        <w:rPr>
          <w:noProof/>
        </w:rPr>
        <w:fldChar w:fldCharType="end"/>
      </w:r>
    </w:p>
    <w:p w14:paraId="67F35BA4" w14:textId="587BDDC6"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1.2.10. Предписания надзорных органов по запрещению дальнейшей эксплуатации источников тепловой энергии</w:t>
      </w:r>
      <w:r>
        <w:rPr>
          <w:noProof/>
        </w:rPr>
        <w:tab/>
      </w:r>
      <w:r>
        <w:rPr>
          <w:noProof/>
        </w:rPr>
        <w:fldChar w:fldCharType="begin"/>
      </w:r>
      <w:r>
        <w:rPr>
          <w:noProof/>
        </w:rPr>
        <w:instrText xml:space="preserve"> PAGEREF _Toc102304842 \h </w:instrText>
      </w:r>
      <w:r>
        <w:rPr>
          <w:noProof/>
        </w:rPr>
      </w:r>
      <w:r>
        <w:rPr>
          <w:noProof/>
        </w:rPr>
        <w:fldChar w:fldCharType="separate"/>
      </w:r>
      <w:r>
        <w:rPr>
          <w:noProof/>
        </w:rPr>
        <w:t>15</w:t>
      </w:r>
      <w:r>
        <w:rPr>
          <w:noProof/>
        </w:rPr>
        <w:fldChar w:fldCharType="end"/>
      </w:r>
    </w:p>
    <w:p w14:paraId="7E0F8987" w14:textId="6365AC97"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1.2.11.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Pr>
          <w:noProof/>
        </w:rPr>
        <w:tab/>
      </w:r>
      <w:r>
        <w:rPr>
          <w:noProof/>
        </w:rPr>
        <w:fldChar w:fldCharType="begin"/>
      </w:r>
      <w:r>
        <w:rPr>
          <w:noProof/>
        </w:rPr>
        <w:instrText xml:space="preserve"> PAGEREF _Toc102304843 \h </w:instrText>
      </w:r>
      <w:r>
        <w:rPr>
          <w:noProof/>
        </w:rPr>
      </w:r>
      <w:r>
        <w:rPr>
          <w:noProof/>
        </w:rPr>
        <w:fldChar w:fldCharType="separate"/>
      </w:r>
      <w:r>
        <w:rPr>
          <w:noProof/>
        </w:rPr>
        <w:t>16</w:t>
      </w:r>
      <w:r>
        <w:rPr>
          <w:noProof/>
        </w:rPr>
        <w:fldChar w:fldCharType="end"/>
      </w:r>
    </w:p>
    <w:p w14:paraId="351BEFE9" w14:textId="44F8A9C0" w:rsidR="002E29D2" w:rsidRDefault="002E29D2">
      <w:pPr>
        <w:pStyle w:val="21"/>
        <w:tabs>
          <w:tab w:val="left" w:pos="880"/>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1.3.</w:t>
      </w:r>
      <w:r>
        <w:rPr>
          <w:rFonts w:eastAsiaTheme="minorEastAsia" w:cstheme="minorBidi"/>
          <w:smallCaps w:val="0"/>
          <w:noProof/>
          <w:sz w:val="22"/>
          <w:szCs w:val="22"/>
          <w:lang w:eastAsia="ru-RU"/>
        </w:rPr>
        <w:tab/>
      </w:r>
      <w:r w:rsidRPr="00796B02">
        <w:rPr>
          <w:rFonts w:ascii="Times New Roman" w:hAnsi="Times New Roman" w:cs="Times New Roman"/>
          <w:b/>
          <w:noProof/>
        </w:rPr>
        <w:t>Тепловые сети, сооружения на них</w:t>
      </w:r>
      <w:r>
        <w:rPr>
          <w:noProof/>
        </w:rPr>
        <w:tab/>
      </w:r>
      <w:r>
        <w:rPr>
          <w:noProof/>
        </w:rPr>
        <w:fldChar w:fldCharType="begin"/>
      </w:r>
      <w:r>
        <w:rPr>
          <w:noProof/>
        </w:rPr>
        <w:instrText xml:space="preserve"> PAGEREF _Toc102304844 \h </w:instrText>
      </w:r>
      <w:r>
        <w:rPr>
          <w:noProof/>
        </w:rPr>
      </w:r>
      <w:r>
        <w:rPr>
          <w:noProof/>
        </w:rPr>
        <w:fldChar w:fldCharType="separate"/>
      </w:r>
      <w:r>
        <w:rPr>
          <w:noProof/>
        </w:rPr>
        <w:t>16</w:t>
      </w:r>
      <w:r>
        <w:rPr>
          <w:noProof/>
        </w:rPr>
        <w:fldChar w:fldCharType="end"/>
      </w:r>
    </w:p>
    <w:p w14:paraId="0BCF9ED4" w14:textId="5344FAEC"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Pr>
          <w:noProof/>
        </w:rPr>
        <w:tab/>
      </w:r>
      <w:r>
        <w:rPr>
          <w:noProof/>
        </w:rPr>
        <w:fldChar w:fldCharType="begin"/>
      </w:r>
      <w:r>
        <w:rPr>
          <w:noProof/>
        </w:rPr>
        <w:instrText xml:space="preserve"> PAGEREF _Toc102304845 \h </w:instrText>
      </w:r>
      <w:r>
        <w:rPr>
          <w:noProof/>
        </w:rPr>
      </w:r>
      <w:r>
        <w:rPr>
          <w:noProof/>
        </w:rPr>
        <w:fldChar w:fldCharType="separate"/>
      </w:r>
      <w:r>
        <w:rPr>
          <w:noProof/>
        </w:rPr>
        <w:t>16</w:t>
      </w:r>
      <w:r>
        <w:rPr>
          <w:noProof/>
        </w:rPr>
        <w:fldChar w:fldCharType="end"/>
      </w:r>
    </w:p>
    <w:p w14:paraId="370CF50C" w14:textId="0B1DF7A6"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1.3.2. Карты (схемы) тепловых сетей в зонах действия источников тепловой энергии в электронной форме и (или) на бумажном носителе</w:t>
      </w:r>
      <w:r>
        <w:rPr>
          <w:noProof/>
        </w:rPr>
        <w:tab/>
      </w:r>
      <w:r>
        <w:rPr>
          <w:noProof/>
        </w:rPr>
        <w:fldChar w:fldCharType="begin"/>
      </w:r>
      <w:r>
        <w:rPr>
          <w:noProof/>
        </w:rPr>
        <w:instrText xml:space="preserve"> PAGEREF _Toc102304846 \h </w:instrText>
      </w:r>
      <w:r>
        <w:rPr>
          <w:noProof/>
        </w:rPr>
      </w:r>
      <w:r>
        <w:rPr>
          <w:noProof/>
        </w:rPr>
        <w:fldChar w:fldCharType="separate"/>
      </w:r>
      <w:r>
        <w:rPr>
          <w:noProof/>
        </w:rPr>
        <w:t>20</w:t>
      </w:r>
      <w:r>
        <w:rPr>
          <w:noProof/>
        </w:rPr>
        <w:fldChar w:fldCharType="end"/>
      </w:r>
    </w:p>
    <w:p w14:paraId="07219286" w14:textId="2084A97A"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1.3.3. Параметры тепловых сетей, включая год начала эксплуатации, тип изоляции,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Pr>
          <w:noProof/>
        </w:rPr>
        <w:tab/>
      </w:r>
      <w:r>
        <w:rPr>
          <w:noProof/>
        </w:rPr>
        <w:fldChar w:fldCharType="begin"/>
      </w:r>
      <w:r>
        <w:rPr>
          <w:noProof/>
        </w:rPr>
        <w:instrText xml:space="preserve"> PAGEREF _Toc102304847 \h </w:instrText>
      </w:r>
      <w:r>
        <w:rPr>
          <w:noProof/>
        </w:rPr>
      </w:r>
      <w:r>
        <w:rPr>
          <w:noProof/>
        </w:rPr>
        <w:fldChar w:fldCharType="separate"/>
      </w:r>
      <w:r>
        <w:rPr>
          <w:noProof/>
        </w:rPr>
        <w:t>21</w:t>
      </w:r>
      <w:r>
        <w:rPr>
          <w:noProof/>
        </w:rPr>
        <w:fldChar w:fldCharType="end"/>
      </w:r>
    </w:p>
    <w:p w14:paraId="2DFEC4E5" w14:textId="67F443CF"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1.3.4. Описание типов и количества секционирующей и регулирующей арматуры на тепловых сетях</w:t>
      </w:r>
      <w:r>
        <w:rPr>
          <w:noProof/>
        </w:rPr>
        <w:tab/>
      </w:r>
      <w:r>
        <w:rPr>
          <w:noProof/>
        </w:rPr>
        <w:fldChar w:fldCharType="begin"/>
      </w:r>
      <w:r>
        <w:rPr>
          <w:noProof/>
        </w:rPr>
        <w:instrText xml:space="preserve"> PAGEREF _Toc102304848 \h </w:instrText>
      </w:r>
      <w:r>
        <w:rPr>
          <w:noProof/>
        </w:rPr>
      </w:r>
      <w:r>
        <w:rPr>
          <w:noProof/>
        </w:rPr>
        <w:fldChar w:fldCharType="separate"/>
      </w:r>
      <w:r>
        <w:rPr>
          <w:noProof/>
        </w:rPr>
        <w:t>21</w:t>
      </w:r>
      <w:r>
        <w:rPr>
          <w:noProof/>
        </w:rPr>
        <w:fldChar w:fldCharType="end"/>
      </w:r>
    </w:p>
    <w:p w14:paraId="21D45119" w14:textId="73158D84"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1.3.5. Описание типов и строительных особенностей тепловых пунктов, тепловых камер и павильонов</w:t>
      </w:r>
      <w:r>
        <w:rPr>
          <w:noProof/>
        </w:rPr>
        <w:tab/>
      </w:r>
      <w:r>
        <w:rPr>
          <w:noProof/>
        </w:rPr>
        <w:fldChar w:fldCharType="begin"/>
      </w:r>
      <w:r>
        <w:rPr>
          <w:noProof/>
        </w:rPr>
        <w:instrText xml:space="preserve"> PAGEREF _Toc102304849 \h </w:instrText>
      </w:r>
      <w:r>
        <w:rPr>
          <w:noProof/>
        </w:rPr>
      </w:r>
      <w:r>
        <w:rPr>
          <w:noProof/>
        </w:rPr>
        <w:fldChar w:fldCharType="separate"/>
      </w:r>
      <w:r>
        <w:rPr>
          <w:noProof/>
        </w:rPr>
        <w:t>21</w:t>
      </w:r>
      <w:r>
        <w:rPr>
          <w:noProof/>
        </w:rPr>
        <w:fldChar w:fldCharType="end"/>
      </w:r>
    </w:p>
    <w:p w14:paraId="6937DFA1" w14:textId="4AC4C5E6"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1.3.6. Описание графиков регулирования отпуска тепла в тепловые сети с анализом их обоснованности</w:t>
      </w:r>
      <w:r>
        <w:rPr>
          <w:noProof/>
        </w:rPr>
        <w:tab/>
      </w:r>
      <w:r>
        <w:rPr>
          <w:noProof/>
        </w:rPr>
        <w:fldChar w:fldCharType="begin"/>
      </w:r>
      <w:r>
        <w:rPr>
          <w:noProof/>
        </w:rPr>
        <w:instrText xml:space="preserve"> PAGEREF _Toc102304850 \h </w:instrText>
      </w:r>
      <w:r>
        <w:rPr>
          <w:noProof/>
        </w:rPr>
      </w:r>
      <w:r>
        <w:rPr>
          <w:noProof/>
        </w:rPr>
        <w:fldChar w:fldCharType="separate"/>
      </w:r>
      <w:r>
        <w:rPr>
          <w:noProof/>
        </w:rPr>
        <w:t>21</w:t>
      </w:r>
      <w:r>
        <w:rPr>
          <w:noProof/>
        </w:rPr>
        <w:fldChar w:fldCharType="end"/>
      </w:r>
    </w:p>
    <w:p w14:paraId="1F8B227E" w14:textId="283955E4"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Pr>
          <w:noProof/>
        </w:rPr>
        <w:tab/>
      </w:r>
      <w:r>
        <w:rPr>
          <w:noProof/>
        </w:rPr>
        <w:fldChar w:fldCharType="begin"/>
      </w:r>
      <w:r>
        <w:rPr>
          <w:noProof/>
        </w:rPr>
        <w:instrText xml:space="preserve"> PAGEREF _Toc102304851 \h </w:instrText>
      </w:r>
      <w:r>
        <w:rPr>
          <w:noProof/>
        </w:rPr>
      </w:r>
      <w:r>
        <w:rPr>
          <w:noProof/>
        </w:rPr>
        <w:fldChar w:fldCharType="separate"/>
      </w:r>
      <w:r>
        <w:rPr>
          <w:noProof/>
        </w:rPr>
        <w:t>23</w:t>
      </w:r>
      <w:r>
        <w:rPr>
          <w:noProof/>
        </w:rPr>
        <w:fldChar w:fldCharType="end"/>
      </w:r>
    </w:p>
    <w:p w14:paraId="37B7110B" w14:textId="7CFE8591"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1.3.8. Гидравлические режимы тепловых сетей и пьезометрические графики</w:t>
      </w:r>
      <w:r>
        <w:rPr>
          <w:noProof/>
        </w:rPr>
        <w:tab/>
      </w:r>
      <w:r>
        <w:rPr>
          <w:noProof/>
        </w:rPr>
        <w:fldChar w:fldCharType="begin"/>
      </w:r>
      <w:r>
        <w:rPr>
          <w:noProof/>
        </w:rPr>
        <w:instrText xml:space="preserve"> PAGEREF _Toc102304852 \h </w:instrText>
      </w:r>
      <w:r>
        <w:rPr>
          <w:noProof/>
        </w:rPr>
      </w:r>
      <w:r>
        <w:rPr>
          <w:noProof/>
        </w:rPr>
        <w:fldChar w:fldCharType="separate"/>
      </w:r>
      <w:r>
        <w:rPr>
          <w:noProof/>
        </w:rPr>
        <w:t>23</w:t>
      </w:r>
      <w:r>
        <w:rPr>
          <w:noProof/>
        </w:rPr>
        <w:fldChar w:fldCharType="end"/>
      </w:r>
    </w:p>
    <w:p w14:paraId="0515A19A" w14:textId="7D79A8A9"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1.3.9. Статистика отказов тепловых сетей (аварийных ситуаций)</w:t>
      </w:r>
      <w:r>
        <w:rPr>
          <w:noProof/>
        </w:rPr>
        <w:tab/>
      </w:r>
      <w:r>
        <w:rPr>
          <w:noProof/>
        </w:rPr>
        <w:fldChar w:fldCharType="begin"/>
      </w:r>
      <w:r>
        <w:rPr>
          <w:noProof/>
        </w:rPr>
        <w:instrText xml:space="preserve"> PAGEREF _Toc102304853 \h </w:instrText>
      </w:r>
      <w:r>
        <w:rPr>
          <w:noProof/>
        </w:rPr>
      </w:r>
      <w:r>
        <w:rPr>
          <w:noProof/>
        </w:rPr>
        <w:fldChar w:fldCharType="separate"/>
      </w:r>
      <w:r>
        <w:rPr>
          <w:noProof/>
        </w:rPr>
        <w:t>29</w:t>
      </w:r>
      <w:r>
        <w:rPr>
          <w:noProof/>
        </w:rPr>
        <w:fldChar w:fldCharType="end"/>
      </w:r>
    </w:p>
    <w:p w14:paraId="29E532D1" w14:textId="0C92DF87"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Pr>
          <w:noProof/>
        </w:rPr>
        <w:tab/>
      </w:r>
      <w:r>
        <w:rPr>
          <w:noProof/>
        </w:rPr>
        <w:fldChar w:fldCharType="begin"/>
      </w:r>
      <w:r>
        <w:rPr>
          <w:noProof/>
        </w:rPr>
        <w:instrText xml:space="preserve"> PAGEREF _Toc102304854 \h </w:instrText>
      </w:r>
      <w:r>
        <w:rPr>
          <w:noProof/>
        </w:rPr>
      </w:r>
      <w:r>
        <w:rPr>
          <w:noProof/>
        </w:rPr>
        <w:fldChar w:fldCharType="separate"/>
      </w:r>
      <w:r>
        <w:rPr>
          <w:noProof/>
        </w:rPr>
        <w:t>29</w:t>
      </w:r>
      <w:r>
        <w:rPr>
          <w:noProof/>
        </w:rPr>
        <w:fldChar w:fldCharType="end"/>
      </w:r>
    </w:p>
    <w:p w14:paraId="58DB334C" w14:textId="52B4EFB4"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1.3.11. Описание процедур диагностики состояния тепловых сетей и планирования капитальных (текущих) ремонтов</w:t>
      </w:r>
      <w:r>
        <w:rPr>
          <w:noProof/>
        </w:rPr>
        <w:tab/>
      </w:r>
      <w:r>
        <w:rPr>
          <w:noProof/>
        </w:rPr>
        <w:fldChar w:fldCharType="begin"/>
      </w:r>
      <w:r>
        <w:rPr>
          <w:noProof/>
        </w:rPr>
        <w:instrText xml:space="preserve"> PAGEREF _Toc102304855 \h </w:instrText>
      </w:r>
      <w:r>
        <w:rPr>
          <w:noProof/>
        </w:rPr>
      </w:r>
      <w:r>
        <w:rPr>
          <w:noProof/>
        </w:rPr>
        <w:fldChar w:fldCharType="separate"/>
      </w:r>
      <w:r>
        <w:rPr>
          <w:noProof/>
        </w:rPr>
        <w:t>29</w:t>
      </w:r>
      <w:r>
        <w:rPr>
          <w:noProof/>
        </w:rPr>
        <w:fldChar w:fldCharType="end"/>
      </w:r>
    </w:p>
    <w:p w14:paraId="6C4BCD5D" w14:textId="380E7C12"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Pr>
          <w:noProof/>
        </w:rPr>
        <w:tab/>
      </w:r>
      <w:r>
        <w:rPr>
          <w:noProof/>
        </w:rPr>
        <w:fldChar w:fldCharType="begin"/>
      </w:r>
      <w:r>
        <w:rPr>
          <w:noProof/>
        </w:rPr>
        <w:instrText xml:space="preserve"> PAGEREF _Toc102304856 \h </w:instrText>
      </w:r>
      <w:r>
        <w:rPr>
          <w:noProof/>
        </w:rPr>
      </w:r>
      <w:r>
        <w:rPr>
          <w:noProof/>
        </w:rPr>
        <w:fldChar w:fldCharType="separate"/>
      </w:r>
      <w:r>
        <w:rPr>
          <w:noProof/>
        </w:rPr>
        <w:t>29</w:t>
      </w:r>
      <w:r>
        <w:rPr>
          <w:noProof/>
        </w:rPr>
        <w:fldChar w:fldCharType="end"/>
      </w:r>
    </w:p>
    <w:p w14:paraId="3312520F" w14:textId="6438A0B2"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 xml:space="preserve">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w:t>
      </w:r>
      <w:r w:rsidRPr="00796B02">
        <w:rPr>
          <w:rFonts w:ascii="Times New Roman" w:hAnsi="Times New Roman" w:cs="Times New Roman"/>
          <w:b/>
          <w:noProof/>
        </w:rPr>
        <w:lastRenderedPageBreak/>
        <w:t>теплоснабжения) при передаче тепловой энергии (мощности), теплоносителя, включаемых в расчет отпущенных тепловой энергии (мощности) и теплоносителя</w:t>
      </w:r>
      <w:r>
        <w:rPr>
          <w:noProof/>
        </w:rPr>
        <w:tab/>
      </w:r>
      <w:r>
        <w:rPr>
          <w:noProof/>
        </w:rPr>
        <w:fldChar w:fldCharType="begin"/>
      </w:r>
      <w:r>
        <w:rPr>
          <w:noProof/>
        </w:rPr>
        <w:instrText xml:space="preserve"> PAGEREF _Toc102304857 \h </w:instrText>
      </w:r>
      <w:r>
        <w:rPr>
          <w:noProof/>
        </w:rPr>
      </w:r>
      <w:r>
        <w:rPr>
          <w:noProof/>
        </w:rPr>
        <w:fldChar w:fldCharType="separate"/>
      </w:r>
      <w:r>
        <w:rPr>
          <w:noProof/>
        </w:rPr>
        <w:t>33</w:t>
      </w:r>
      <w:r>
        <w:rPr>
          <w:noProof/>
        </w:rPr>
        <w:fldChar w:fldCharType="end"/>
      </w:r>
    </w:p>
    <w:p w14:paraId="60E2EB3B" w14:textId="1770DDA4"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Pr>
          <w:noProof/>
        </w:rPr>
        <w:tab/>
      </w:r>
      <w:r>
        <w:rPr>
          <w:noProof/>
        </w:rPr>
        <w:fldChar w:fldCharType="begin"/>
      </w:r>
      <w:r>
        <w:rPr>
          <w:noProof/>
        </w:rPr>
        <w:instrText xml:space="preserve"> PAGEREF _Toc102304858 \h </w:instrText>
      </w:r>
      <w:r>
        <w:rPr>
          <w:noProof/>
        </w:rPr>
      </w:r>
      <w:r>
        <w:rPr>
          <w:noProof/>
        </w:rPr>
        <w:fldChar w:fldCharType="separate"/>
      </w:r>
      <w:r>
        <w:rPr>
          <w:noProof/>
        </w:rPr>
        <w:t>34</w:t>
      </w:r>
      <w:r>
        <w:rPr>
          <w:noProof/>
        </w:rPr>
        <w:fldChar w:fldCharType="end"/>
      </w:r>
    </w:p>
    <w:p w14:paraId="7C6711D8" w14:textId="74B26A0B"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1.3.15. Предписания надзорных органов по запрещению дальнейшей эксплуатации участков тепловой сети и результаты их исполнения</w:t>
      </w:r>
      <w:r>
        <w:rPr>
          <w:noProof/>
        </w:rPr>
        <w:tab/>
      </w:r>
      <w:r>
        <w:rPr>
          <w:noProof/>
        </w:rPr>
        <w:fldChar w:fldCharType="begin"/>
      </w:r>
      <w:r>
        <w:rPr>
          <w:noProof/>
        </w:rPr>
        <w:instrText xml:space="preserve"> PAGEREF _Toc102304859 \h </w:instrText>
      </w:r>
      <w:r>
        <w:rPr>
          <w:noProof/>
        </w:rPr>
      </w:r>
      <w:r>
        <w:rPr>
          <w:noProof/>
        </w:rPr>
        <w:fldChar w:fldCharType="separate"/>
      </w:r>
      <w:r>
        <w:rPr>
          <w:noProof/>
        </w:rPr>
        <w:t>34</w:t>
      </w:r>
      <w:r>
        <w:rPr>
          <w:noProof/>
        </w:rPr>
        <w:fldChar w:fldCharType="end"/>
      </w:r>
    </w:p>
    <w:p w14:paraId="19247C63" w14:textId="204613AA"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Pr>
          <w:noProof/>
        </w:rPr>
        <w:tab/>
      </w:r>
      <w:r>
        <w:rPr>
          <w:noProof/>
        </w:rPr>
        <w:fldChar w:fldCharType="begin"/>
      </w:r>
      <w:r>
        <w:rPr>
          <w:noProof/>
        </w:rPr>
        <w:instrText xml:space="preserve"> PAGEREF _Toc102304860 \h </w:instrText>
      </w:r>
      <w:r>
        <w:rPr>
          <w:noProof/>
        </w:rPr>
      </w:r>
      <w:r>
        <w:rPr>
          <w:noProof/>
        </w:rPr>
        <w:fldChar w:fldCharType="separate"/>
      </w:r>
      <w:r>
        <w:rPr>
          <w:noProof/>
        </w:rPr>
        <w:t>34</w:t>
      </w:r>
      <w:r>
        <w:rPr>
          <w:noProof/>
        </w:rPr>
        <w:fldChar w:fldCharType="end"/>
      </w:r>
    </w:p>
    <w:p w14:paraId="27C4B19E" w14:textId="1BB5A5D9"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Pr>
          <w:noProof/>
        </w:rPr>
        <w:tab/>
      </w:r>
      <w:r>
        <w:rPr>
          <w:noProof/>
        </w:rPr>
        <w:fldChar w:fldCharType="begin"/>
      </w:r>
      <w:r>
        <w:rPr>
          <w:noProof/>
        </w:rPr>
        <w:instrText xml:space="preserve"> PAGEREF _Toc102304861 \h </w:instrText>
      </w:r>
      <w:r>
        <w:rPr>
          <w:noProof/>
        </w:rPr>
      </w:r>
      <w:r>
        <w:rPr>
          <w:noProof/>
        </w:rPr>
        <w:fldChar w:fldCharType="separate"/>
      </w:r>
      <w:r>
        <w:rPr>
          <w:noProof/>
        </w:rPr>
        <w:t>34</w:t>
      </w:r>
      <w:r>
        <w:rPr>
          <w:noProof/>
        </w:rPr>
        <w:fldChar w:fldCharType="end"/>
      </w:r>
    </w:p>
    <w:p w14:paraId="3FDEB119" w14:textId="5D52C32A"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Pr>
          <w:noProof/>
        </w:rPr>
        <w:tab/>
      </w:r>
      <w:r>
        <w:rPr>
          <w:noProof/>
        </w:rPr>
        <w:fldChar w:fldCharType="begin"/>
      </w:r>
      <w:r>
        <w:rPr>
          <w:noProof/>
        </w:rPr>
        <w:instrText xml:space="preserve"> PAGEREF _Toc102304862 \h </w:instrText>
      </w:r>
      <w:r>
        <w:rPr>
          <w:noProof/>
        </w:rPr>
      </w:r>
      <w:r>
        <w:rPr>
          <w:noProof/>
        </w:rPr>
        <w:fldChar w:fldCharType="separate"/>
      </w:r>
      <w:r>
        <w:rPr>
          <w:noProof/>
        </w:rPr>
        <w:t>34</w:t>
      </w:r>
      <w:r>
        <w:rPr>
          <w:noProof/>
        </w:rPr>
        <w:fldChar w:fldCharType="end"/>
      </w:r>
    </w:p>
    <w:p w14:paraId="5D3CD67C" w14:textId="33DAC1B8"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1.3.19. Уровень автоматизации и обслуживания центральных тепловых пунктов, насосных станций</w:t>
      </w:r>
      <w:r>
        <w:rPr>
          <w:noProof/>
        </w:rPr>
        <w:tab/>
      </w:r>
      <w:r>
        <w:rPr>
          <w:noProof/>
        </w:rPr>
        <w:fldChar w:fldCharType="begin"/>
      </w:r>
      <w:r>
        <w:rPr>
          <w:noProof/>
        </w:rPr>
        <w:instrText xml:space="preserve"> PAGEREF _Toc102304863 \h </w:instrText>
      </w:r>
      <w:r>
        <w:rPr>
          <w:noProof/>
        </w:rPr>
      </w:r>
      <w:r>
        <w:rPr>
          <w:noProof/>
        </w:rPr>
        <w:fldChar w:fldCharType="separate"/>
      </w:r>
      <w:r>
        <w:rPr>
          <w:noProof/>
        </w:rPr>
        <w:t>35</w:t>
      </w:r>
      <w:r>
        <w:rPr>
          <w:noProof/>
        </w:rPr>
        <w:fldChar w:fldCharType="end"/>
      </w:r>
    </w:p>
    <w:p w14:paraId="01FD3B0D" w14:textId="1B45763E"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1.3.20. Сведения о наличии защиты тепловых сетей от превышения давления</w:t>
      </w:r>
      <w:r>
        <w:rPr>
          <w:noProof/>
        </w:rPr>
        <w:tab/>
      </w:r>
      <w:r>
        <w:rPr>
          <w:noProof/>
        </w:rPr>
        <w:fldChar w:fldCharType="begin"/>
      </w:r>
      <w:r>
        <w:rPr>
          <w:noProof/>
        </w:rPr>
        <w:instrText xml:space="preserve"> PAGEREF _Toc102304864 \h </w:instrText>
      </w:r>
      <w:r>
        <w:rPr>
          <w:noProof/>
        </w:rPr>
      </w:r>
      <w:r>
        <w:rPr>
          <w:noProof/>
        </w:rPr>
        <w:fldChar w:fldCharType="separate"/>
      </w:r>
      <w:r>
        <w:rPr>
          <w:noProof/>
        </w:rPr>
        <w:t>35</w:t>
      </w:r>
      <w:r>
        <w:rPr>
          <w:noProof/>
        </w:rPr>
        <w:fldChar w:fldCharType="end"/>
      </w:r>
    </w:p>
    <w:p w14:paraId="6ACF19B1" w14:textId="4765C7AD"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1.3.21. Перечень выявленных бесхозных тепловых сетей и обоснование выбора организации, уполномоченной на их эксплуатацию</w:t>
      </w:r>
      <w:r>
        <w:rPr>
          <w:noProof/>
        </w:rPr>
        <w:tab/>
      </w:r>
      <w:r>
        <w:rPr>
          <w:noProof/>
        </w:rPr>
        <w:fldChar w:fldCharType="begin"/>
      </w:r>
      <w:r>
        <w:rPr>
          <w:noProof/>
        </w:rPr>
        <w:instrText xml:space="preserve"> PAGEREF _Toc102304865 \h </w:instrText>
      </w:r>
      <w:r>
        <w:rPr>
          <w:noProof/>
        </w:rPr>
      </w:r>
      <w:r>
        <w:rPr>
          <w:noProof/>
        </w:rPr>
        <w:fldChar w:fldCharType="separate"/>
      </w:r>
      <w:r>
        <w:rPr>
          <w:noProof/>
        </w:rPr>
        <w:t>35</w:t>
      </w:r>
      <w:r>
        <w:rPr>
          <w:noProof/>
        </w:rPr>
        <w:fldChar w:fldCharType="end"/>
      </w:r>
    </w:p>
    <w:p w14:paraId="26198F72" w14:textId="726EF4FF"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1.4 Зоны действия источников тепловой энергии</w:t>
      </w:r>
      <w:r>
        <w:rPr>
          <w:noProof/>
        </w:rPr>
        <w:tab/>
      </w:r>
      <w:r>
        <w:rPr>
          <w:noProof/>
        </w:rPr>
        <w:fldChar w:fldCharType="begin"/>
      </w:r>
      <w:r>
        <w:rPr>
          <w:noProof/>
        </w:rPr>
        <w:instrText xml:space="preserve"> PAGEREF _Toc102304866 \h </w:instrText>
      </w:r>
      <w:r>
        <w:rPr>
          <w:noProof/>
        </w:rPr>
      </w:r>
      <w:r>
        <w:rPr>
          <w:noProof/>
        </w:rPr>
        <w:fldChar w:fldCharType="separate"/>
      </w:r>
      <w:r>
        <w:rPr>
          <w:noProof/>
        </w:rPr>
        <w:t>35</w:t>
      </w:r>
      <w:r>
        <w:rPr>
          <w:noProof/>
        </w:rPr>
        <w:fldChar w:fldCharType="end"/>
      </w:r>
    </w:p>
    <w:p w14:paraId="3DA0C16F" w14:textId="2E9AE653"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1.4.1. 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Pr>
          <w:noProof/>
        </w:rPr>
        <w:tab/>
      </w:r>
      <w:r>
        <w:rPr>
          <w:noProof/>
        </w:rPr>
        <w:fldChar w:fldCharType="begin"/>
      </w:r>
      <w:r>
        <w:rPr>
          <w:noProof/>
        </w:rPr>
        <w:instrText xml:space="preserve"> PAGEREF _Toc102304867 \h </w:instrText>
      </w:r>
      <w:r>
        <w:rPr>
          <w:noProof/>
        </w:rPr>
      </w:r>
      <w:r>
        <w:rPr>
          <w:noProof/>
        </w:rPr>
        <w:fldChar w:fldCharType="separate"/>
      </w:r>
      <w:r>
        <w:rPr>
          <w:noProof/>
        </w:rPr>
        <w:t>35</w:t>
      </w:r>
      <w:r>
        <w:rPr>
          <w:noProof/>
        </w:rPr>
        <w:fldChar w:fldCharType="end"/>
      </w:r>
    </w:p>
    <w:p w14:paraId="5B29A1EE" w14:textId="5E458673"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1.5. Тепловые нагрузки потребителей тепловой энергии, групп потребителей тепловой энергии</w:t>
      </w:r>
      <w:r>
        <w:rPr>
          <w:noProof/>
        </w:rPr>
        <w:tab/>
      </w:r>
      <w:r>
        <w:rPr>
          <w:noProof/>
        </w:rPr>
        <w:fldChar w:fldCharType="begin"/>
      </w:r>
      <w:r>
        <w:rPr>
          <w:noProof/>
        </w:rPr>
        <w:instrText xml:space="preserve"> PAGEREF _Toc102304868 \h </w:instrText>
      </w:r>
      <w:r>
        <w:rPr>
          <w:noProof/>
        </w:rPr>
      </w:r>
      <w:r>
        <w:rPr>
          <w:noProof/>
        </w:rPr>
        <w:fldChar w:fldCharType="separate"/>
      </w:r>
      <w:r>
        <w:rPr>
          <w:noProof/>
        </w:rPr>
        <w:t>35</w:t>
      </w:r>
      <w:r>
        <w:rPr>
          <w:noProof/>
        </w:rPr>
        <w:fldChar w:fldCharType="end"/>
      </w:r>
    </w:p>
    <w:p w14:paraId="673602CC" w14:textId="28E056AC"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Pr>
          <w:noProof/>
        </w:rPr>
        <w:tab/>
      </w:r>
      <w:r>
        <w:rPr>
          <w:noProof/>
        </w:rPr>
        <w:fldChar w:fldCharType="begin"/>
      </w:r>
      <w:r>
        <w:rPr>
          <w:noProof/>
        </w:rPr>
        <w:instrText xml:space="preserve"> PAGEREF _Toc102304869 \h </w:instrText>
      </w:r>
      <w:r>
        <w:rPr>
          <w:noProof/>
        </w:rPr>
      </w:r>
      <w:r>
        <w:rPr>
          <w:noProof/>
        </w:rPr>
        <w:fldChar w:fldCharType="separate"/>
      </w:r>
      <w:r>
        <w:rPr>
          <w:noProof/>
        </w:rPr>
        <w:t>35</w:t>
      </w:r>
      <w:r>
        <w:rPr>
          <w:noProof/>
        </w:rPr>
        <w:fldChar w:fldCharType="end"/>
      </w:r>
    </w:p>
    <w:p w14:paraId="1E16360F" w14:textId="036A75AB"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1.5.2. Описание значений расчетных тепловых нагрузок потребителей</w:t>
      </w:r>
      <w:r>
        <w:rPr>
          <w:noProof/>
        </w:rPr>
        <w:tab/>
      </w:r>
      <w:r>
        <w:rPr>
          <w:noProof/>
        </w:rPr>
        <w:fldChar w:fldCharType="begin"/>
      </w:r>
      <w:r>
        <w:rPr>
          <w:noProof/>
        </w:rPr>
        <w:instrText xml:space="preserve"> PAGEREF _Toc102304870 \h </w:instrText>
      </w:r>
      <w:r>
        <w:rPr>
          <w:noProof/>
        </w:rPr>
      </w:r>
      <w:r>
        <w:rPr>
          <w:noProof/>
        </w:rPr>
        <w:fldChar w:fldCharType="separate"/>
      </w:r>
      <w:r>
        <w:rPr>
          <w:noProof/>
        </w:rPr>
        <w:t>36</w:t>
      </w:r>
      <w:r>
        <w:rPr>
          <w:noProof/>
        </w:rPr>
        <w:fldChar w:fldCharType="end"/>
      </w:r>
    </w:p>
    <w:p w14:paraId="5524B125" w14:textId="11777618"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Pr>
          <w:noProof/>
        </w:rPr>
        <w:tab/>
      </w:r>
      <w:r>
        <w:rPr>
          <w:noProof/>
        </w:rPr>
        <w:fldChar w:fldCharType="begin"/>
      </w:r>
      <w:r>
        <w:rPr>
          <w:noProof/>
        </w:rPr>
        <w:instrText xml:space="preserve"> PAGEREF _Toc102304871 \h </w:instrText>
      </w:r>
      <w:r>
        <w:rPr>
          <w:noProof/>
        </w:rPr>
      </w:r>
      <w:r>
        <w:rPr>
          <w:noProof/>
        </w:rPr>
        <w:fldChar w:fldCharType="separate"/>
      </w:r>
      <w:r>
        <w:rPr>
          <w:noProof/>
        </w:rPr>
        <w:t>52</w:t>
      </w:r>
      <w:r>
        <w:rPr>
          <w:noProof/>
        </w:rPr>
        <w:fldChar w:fldCharType="end"/>
      </w:r>
    </w:p>
    <w:p w14:paraId="7BACAE28" w14:textId="745B1379"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Pr>
          <w:noProof/>
        </w:rPr>
        <w:tab/>
      </w:r>
      <w:r>
        <w:rPr>
          <w:noProof/>
        </w:rPr>
        <w:fldChar w:fldCharType="begin"/>
      </w:r>
      <w:r>
        <w:rPr>
          <w:noProof/>
        </w:rPr>
        <w:instrText xml:space="preserve"> PAGEREF _Toc102304872 \h </w:instrText>
      </w:r>
      <w:r>
        <w:rPr>
          <w:noProof/>
        </w:rPr>
      </w:r>
      <w:r>
        <w:rPr>
          <w:noProof/>
        </w:rPr>
        <w:fldChar w:fldCharType="separate"/>
      </w:r>
      <w:r>
        <w:rPr>
          <w:noProof/>
        </w:rPr>
        <w:t>53</w:t>
      </w:r>
      <w:r>
        <w:rPr>
          <w:noProof/>
        </w:rPr>
        <w:fldChar w:fldCharType="end"/>
      </w:r>
    </w:p>
    <w:p w14:paraId="2AA22CF1" w14:textId="24590E7A"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eastAsia="Times New Roman" w:hAnsi="Times New Roman" w:cs="Times New Roman"/>
          <w:b/>
          <w:bCs/>
          <w:noProof/>
          <w:lang w:eastAsia="ru-RU"/>
        </w:rPr>
        <w:t>1.5.5. Описание существующих нормативов потребления тепловой энергии для населения на отопление и горячее водоснабжение</w:t>
      </w:r>
      <w:r>
        <w:rPr>
          <w:noProof/>
        </w:rPr>
        <w:tab/>
      </w:r>
      <w:r>
        <w:rPr>
          <w:noProof/>
        </w:rPr>
        <w:fldChar w:fldCharType="begin"/>
      </w:r>
      <w:r>
        <w:rPr>
          <w:noProof/>
        </w:rPr>
        <w:instrText xml:space="preserve"> PAGEREF _Toc102304873 \h </w:instrText>
      </w:r>
      <w:r>
        <w:rPr>
          <w:noProof/>
        </w:rPr>
      </w:r>
      <w:r>
        <w:rPr>
          <w:noProof/>
        </w:rPr>
        <w:fldChar w:fldCharType="separate"/>
      </w:r>
      <w:r>
        <w:rPr>
          <w:noProof/>
        </w:rPr>
        <w:t>53</w:t>
      </w:r>
      <w:r>
        <w:rPr>
          <w:noProof/>
        </w:rPr>
        <w:fldChar w:fldCharType="end"/>
      </w:r>
    </w:p>
    <w:p w14:paraId="2AA2EF7F" w14:textId="65CA8F65"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1.6. Балансы тепловой мощности и тепловой нагрузки</w:t>
      </w:r>
      <w:r>
        <w:rPr>
          <w:noProof/>
        </w:rPr>
        <w:tab/>
      </w:r>
      <w:r>
        <w:rPr>
          <w:noProof/>
        </w:rPr>
        <w:fldChar w:fldCharType="begin"/>
      </w:r>
      <w:r>
        <w:rPr>
          <w:noProof/>
        </w:rPr>
        <w:instrText xml:space="preserve"> PAGEREF _Toc102304874 \h </w:instrText>
      </w:r>
      <w:r>
        <w:rPr>
          <w:noProof/>
        </w:rPr>
      </w:r>
      <w:r>
        <w:rPr>
          <w:noProof/>
        </w:rPr>
        <w:fldChar w:fldCharType="separate"/>
      </w:r>
      <w:r>
        <w:rPr>
          <w:noProof/>
        </w:rPr>
        <w:t>54</w:t>
      </w:r>
      <w:r>
        <w:rPr>
          <w:noProof/>
        </w:rPr>
        <w:fldChar w:fldCharType="end"/>
      </w:r>
    </w:p>
    <w:p w14:paraId="47CA9BBA" w14:textId="3E364454"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Pr="00796B02">
        <w:rPr>
          <w:rFonts w:ascii="Times New Roman" w:hAnsi="Times New Roman" w:cs="Times New Roman"/>
          <w:noProof/>
        </w:rPr>
        <w:t>.</w:t>
      </w:r>
      <w:r>
        <w:rPr>
          <w:noProof/>
        </w:rPr>
        <w:tab/>
      </w:r>
      <w:r>
        <w:rPr>
          <w:noProof/>
        </w:rPr>
        <w:fldChar w:fldCharType="begin"/>
      </w:r>
      <w:r>
        <w:rPr>
          <w:noProof/>
        </w:rPr>
        <w:instrText xml:space="preserve"> PAGEREF _Toc102304875 \h </w:instrText>
      </w:r>
      <w:r>
        <w:rPr>
          <w:noProof/>
        </w:rPr>
      </w:r>
      <w:r>
        <w:rPr>
          <w:noProof/>
        </w:rPr>
        <w:fldChar w:fldCharType="separate"/>
      </w:r>
      <w:r>
        <w:rPr>
          <w:noProof/>
        </w:rPr>
        <w:t>54</w:t>
      </w:r>
      <w:r>
        <w:rPr>
          <w:noProof/>
        </w:rPr>
        <w:fldChar w:fldCharType="end"/>
      </w:r>
    </w:p>
    <w:p w14:paraId="42C4F813" w14:textId="59535EA1"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1.6.2.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Pr>
          <w:noProof/>
        </w:rPr>
        <w:tab/>
      </w:r>
      <w:r>
        <w:rPr>
          <w:noProof/>
        </w:rPr>
        <w:fldChar w:fldCharType="begin"/>
      </w:r>
      <w:r>
        <w:rPr>
          <w:noProof/>
        </w:rPr>
        <w:instrText xml:space="preserve"> PAGEREF _Toc102304876 \h </w:instrText>
      </w:r>
      <w:r>
        <w:rPr>
          <w:noProof/>
        </w:rPr>
      </w:r>
      <w:r>
        <w:rPr>
          <w:noProof/>
        </w:rPr>
        <w:fldChar w:fldCharType="separate"/>
      </w:r>
      <w:r>
        <w:rPr>
          <w:noProof/>
        </w:rPr>
        <w:t>58</w:t>
      </w:r>
      <w:r>
        <w:rPr>
          <w:noProof/>
        </w:rPr>
        <w:fldChar w:fldCharType="end"/>
      </w:r>
    </w:p>
    <w:p w14:paraId="196DD203" w14:textId="01E5DA6E"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1.6.3. Описание причин возникновения дефицитов тепловой мощности и последствий влияния дефицитов на качество теплоснабжения</w:t>
      </w:r>
      <w:r>
        <w:rPr>
          <w:noProof/>
        </w:rPr>
        <w:tab/>
      </w:r>
      <w:r>
        <w:rPr>
          <w:noProof/>
        </w:rPr>
        <w:fldChar w:fldCharType="begin"/>
      </w:r>
      <w:r>
        <w:rPr>
          <w:noProof/>
        </w:rPr>
        <w:instrText xml:space="preserve"> PAGEREF _Toc102304877 \h </w:instrText>
      </w:r>
      <w:r>
        <w:rPr>
          <w:noProof/>
        </w:rPr>
      </w:r>
      <w:r>
        <w:rPr>
          <w:noProof/>
        </w:rPr>
        <w:fldChar w:fldCharType="separate"/>
      </w:r>
      <w:r>
        <w:rPr>
          <w:noProof/>
        </w:rPr>
        <w:t>58</w:t>
      </w:r>
      <w:r>
        <w:rPr>
          <w:noProof/>
        </w:rPr>
        <w:fldChar w:fldCharType="end"/>
      </w:r>
    </w:p>
    <w:p w14:paraId="251E8027" w14:textId="39D8252A"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1.6.4. 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Pr>
          <w:noProof/>
        </w:rPr>
        <w:tab/>
      </w:r>
      <w:r>
        <w:rPr>
          <w:noProof/>
        </w:rPr>
        <w:fldChar w:fldCharType="begin"/>
      </w:r>
      <w:r>
        <w:rPr>
          <w:noProof/>
        </w:rPr>
        <w:instrText xml:space="preserve"> PAGEREF _Toc102304878 \h </w:instrText>
      </w:r>
      <w:r>
        <w:rPr>
          <w:noProof/>
        </w:rPr>
      </w:r>
      <w:r>
        <w:rPr>
          <w:noProof/>
        </w:rPr>
        <w:fldChar w:fldCharType="separate"/>
      </w:r>
      <w:r>
        <w:rPr>
          <w:noProof/>
        </w:rPr>
        <w:t>58</w:t>
      </w:r>
      <w:r>
        <w:rPr>
          <w:noProof/>
        </w:rPr>
        <w:fldChar w:fldCharType="end"/>
      </w:r>
    </w:p>
    <w:p w14:paraId="1E272173" w14:textId="13289B7E"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1.7. Балансы теплоносителя</w:t>
      </w:r>
      <w:r>
        <w:rPr>
          <w:noProof/>
        </w:rPr>
        <w:tab/>
      </w:r>
      <w:r>
        <w:rPr>
          <w:noProof/>
        </w:rPr>
        <w:fldChar w:fldCharType="begin"/>
      </w:r>
      <w:r>
        <w:rPr>
          <w:noProof/>
        </w:rPr>
        <w:instrText xml:space="preserve"> PAGEREF _Toc102304879 \h </w:instrText>
      </w:r>
      <w:r>
        <w:rPr>
          <w:noProof/>
        </w:rPr>
      </w:r>
      <w:r>
        <w:rPr>
          <w:noProof/>
        </w:rPr>
        <w:fldChar w:fldCharType="separate"/>
      </w:r>
      <w:r>
        <w:rPr>
          <w:noProof/>
        </w:rPr>
        <w:t>58</w:t>
      </w:r>
      <w:r>
        <w:rPr>
          <w:noProof/>
        </w:rPr>
        <w:fldChar w:fldCharType="end"/>
      </w:r>
    </w:p>
    <w:p w14:paraId="5E3B04FA" w14:textId="1875A602"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Pr>
          <w:noProof/>
        </w:rPr>
        <w:tab/>
      </w:r>
      <w:r>
        <w:rPr>
          <w:noProof/>
        </w:rPr>
        <w:fldChar w:fldCharType="begin"/>
      </w:r>
      <w:r>
        <w:rPr>
          <w:noProof/>
        </w:rPr>
        <w:instrText xml:space="preserve"> PAGEREF _Toc102304880 \h </w:instrText>
      </w:r>
      <w:r>
        <w:rPr>
          <w:noProof/>
        </w:rPr>
      </w:r>
      <w:r>
        <w:rPr>
          <w:noProof/>
        </w:rPr>
        <w:fldChar w:fldCharType="separate"/>
      </w:r>
      <w:r>
        <w:rPr>
          <w:noProof/>
        </w:rPr>
        <w:t>58</w:t>
      </w:r>
      <w:r>
        <w:rPr>
          <w:noProof/>
        </w:rPr>
        <w:fldChar w:fldCharType="end"/>
      </w:r>
    </w:p>
    <w:p w14:paraId="193AE09C" w14:textId="308AA11B"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1.8. Топливные балансы источников тепловой энергии и система обеспечения топливом</w:t>
      </w:r>
      <w:r>
        <w:rPr>
          <w:noProof/>
        </w:rPr>
        <w:tab/>
      </w:r>
      <w:r>
        <w:rPr>
          <w:noProof/>
        </w:rPr>
        <w:fldChar w:fldCharType="begin"/>
      </w:r>
      <w:r>
        <w:rPr>
          <w:noProof/>
        </w:rPr>
        <w:instrText xml:space="preserve"> PAGEREF _Toc102304881 \h </w:instrText>
      </w:r>
      <w:r>
        <w:rPr>
          <w:noProof/>
        </w:rPr>
      </w:r>
      <w:r>
        <w:rPr>
          <w:noProof/>
        </w:rPr>
        <w:fldChar w:fldCharType="separate"/>
      </w:r>
      <w:r>
        <w:rPr>
          <w:noProof/>
        </w:rPr>
        <w:t>59</w:t>
      </w:r>
      <w:r>
        <w:rPr>
          <w:noProof/>
        </w:rPr>
        <w:fldChar w:fldCharType="end"/>
      </w:r>
    </w:p>
    <w:p w14:paraId="02C788D5" w14:textId="14C9589F"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1.8.1. Описание видов и количества используемого основного топлива для каждого источника тепловой энергии</w:t>
      </w:r>
      <w:r>
        <w:rPr>
          <w:noProof/>
        </w:rPr>
        <w:tab/>
      </w:r>
      <w:r>
        <w:rPr>
          <w:noProof/>
        </w:rPr>
        <w:fldChar w:fldCharType="begin"/>
      </w:r>
      <w:r>
        <w:rPr>
          <w:noProof/>
        </w:rPr>
        <w:instrText xml:space="preserve"> PAGEREF _Toc102304882 \h </w:instrText>
      </w:r>
      <w:r>
        <w:rPr>
          <w:noProof/>
        </w:rPr>
      </w:r>
      <w:r>
        <w:rPr>
          <w:noProof/>
        </w:rPr>
        <w:fldChar w:fldCharType="separate"/>
      </w:r>
      <w:r>
        <w:rPr>
          <w:noProof/>
        </w:rPr>
        <w:t>59</w:t>
      </w:r>
      <w:r>
        <w:rPr>
          <w:noProof/>
        </w:rPr>
        <w:fldChar w:fldCharType="end"/>
      </w:r>
    </w:p>
    <w:p w14:paraId="3BD903C8" w14:textId="53B0E720"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1.8.2.</w:t>
      </w:r>
      <w:r w:rsidRPr="00796B02">
        <w:rPr>
          <w:rFonts w:ascii="Times New Roman" w:hAnsi="Times New Roman" w:cs="Times New Roman"/>
          <w:noProof/>
        </w:rPr>
        <w:t xml:space="preserve"> </w:t>
      </w:r>
      <w:r w:rsidRPr="00796B02">
        <w:rPr>
          <w:rFonts w:ascii="Times New Roman" w:hAnsi="Times New Roman" w:cs="Times New Roman"/>
          <w:b/>
          <w:noProof/>
        </w:rPr>
        <w:t>Описание видов резервного и аварийного топлива и возможности их обеспечения в соответствии с нормативными требованиями</w:t>
      </w:r>
      <w:r>
        <w:rPr>
          <w:noProof/>
        </w:rPr>
        <w:tab/>
      </w:r>
      <w:r>
        <w:rPr>
          <w:noProof/>
        </w:rPr>
        <w:fldChar w:fldCharType="begin"/>
      </w:r>
      <w:r>
        <w:rPr>
          <w:noProof/>
        </w:rPr>
        <w:instrText xml:space="preserve"> PAGEREF _Toc102304883 \h </w:instrText>
      </w:r>
      <w:r>
        <w:rPr>
          <w:noProof/>
        </w:rPr>
      </w:r>
      <w:r>
        <w:rPr>
          <w:noProof/>
        </w:rPr>
        <w:fldChar w:fldCharType="separate"/>
      </w:r>
      <w:r>
        <w:rPr>
          <w:noProof/>
        </w:rPr>
        <w:t>60</w:t>
      </w:r>
      <w:r>
        <w:rPr>
          <w:noProof/>
        </w:rPr>
        <w:fldChar w:fldCharType="end"/>
      </w:r>
    </w:p>
    <w:p w14:paraId="0F72F68A" w14:textId="02B23FAB"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lastRenderedPageBreak/>
        <w:t>1.8.3. Описание особенностей характеристик топлива в зависимости от мест поставки</w:t>
      </w:r>
      <w:r>
        <w:rPr>
          <w:noProof/>
        </w:rPr>
        <w:tab/>
      </w:r>
      <w:r>
        <w:rPr>
          <w:noProof/>
        </w:rPr>
        <w:fldChar w:fldCharType="begin"/>
      </w:r>
      <w:r>
        <w:rPr>
          <w:noProof/>
        </w:rPr>
        <w:instrText xml:space="preserve"> PAGEREF _Toc102304884 \h </w:instrText>
      </w:r>
      <w:r>
        <w:rPr>
          <w:noProof/>
        </w:rPr>
      </w:r>
      <w:r>
        <w:rPr>
          <w:noProof/>
        </w:rPr>
        <w:fldChar w:fldCharType="separate"/>
      </w:r>
      <w:r>
        <w:rPr>
          <w:noProof/>
        </w:rPr>
        <w:t>60</w:t>
      </w:r>
      <w:r>
        <w:rPr>
          <w:noProof/>
        </w:rPr>
        <w:fldChar w:fldCharType="end"/>
      </w:r>
    </w:p>
    <w:p w14:paraId="4868BF4F" w14:textId="6930690E" w:rsidR="002E29D2" w:rsidRDefault="002E29D2">
      <w:pPr>
        <w:pStyle w:val="21"/>
        <w:tabs>
          <w:tab w:val="right" w:leader="dot" w:pos="10055"/>
        </w:tabs>
        <w:rPr>
          <w:rFonts w:eastAsiaTheme="minorEastAsia" w:cstheme="minorBidi"/>
          <w:smallCaps w:val="0"/>
          <w:noProof/>
          <w:sz w:val="22"/>
          <w:szCs w:val="22"/>
          <w:lang w:eastAsia="ru-RU"/>
        </w:rPr>
      </w:pPr>
      <w:r w:rsidRPr="00796B02">
        <w:rPr>
          <w:rFonts w:cs="Times New Roman"/>
          <w:noProof/>
        </w:rPr>
        <w:t>1.9. Надежность теплоснабжения</w:t>
      </w:r>
      <w:r>
        <w:rPr>
          <w:noProof/>
        </w:rPr>
        <w:tab/>
      </w:r>
      <w:r>
        <w:rPr>
          <w:noProof/>
        </w:rPr>
        <w:fldChar w:fldCharType="begin"/>
      </w:r>
      <w:r>
        <w:rPr>
          <w:noProof/>
        </w:rPr>
        <w:instrText xml:space="preserve"> PAGEREF _Toc102304885 \h </w:instrText>
      </w:r>
      <w:r>
        <w:rPr>
          <w:noProof/>
        </w:rPr>
      </w:r>
      <w:r>
        <w:rPr>
          <w:noProof/>
        </w:rPr>
        <w:fldChar w:fldCharType="separate"/>
      </w:r>
      <w:r>
        <w:rPr>
          <w:noProof/>
        </w:rPr>
        <w:t>60</w:t>
      </w:r>
      <w:r>
        <w:rPr>
          <w:noProof/>
        </w:rPr>
        <w:fldChar w:fldCharType="end"/>
      </w:r>
    </w:p>
    <w:p w14:paraId="758015DC" w14:textId="17D20DC7" w:rsidR="002E29D2" w:rsidRDefault="002E29D2">
      <w:pPr>
        <w:pStyle w:val="3"/>
        <w:tabs>
          <w:tab w:val="right" w:leader="dot" w:pos="10055"/>
        </w:tabs>
        <w:rPr>
          <w:rFonts w:eastAsiaTheme="minorEastAsia" w:cstheme="minorBidi"/>
          <w:i w:val="0"/>
          <w:iCs w:val="0"/>
          <w:noProof/>
          <w:sz w:val="22"/>
          <w:szCs w:val="22"/>
          <w:lang w:eastAsia="ru-RU"/>
        </w:rPr>
      </w:pPr>
      <w:r w:rsidRPr="00796B02">
        <w:rPr>
          <w:b/>
          <w:noProof/>
        </w:rPr>
        <w:t>1.9.1. Поток отказов (частота отказов) участков тепловых сетей</w:t>
      </w:r>
      <w:r>
        <w:rPr>
          <w:noProof/>
        </w:rPr>
        <w:tab/>
      </w:r>
      <w:r>
        <w:rPr>
          <w:noProof/>
        </w:rPr>
        <w:fldChar w:fldCharType="begin"/>
      </w:r>
      <w:r>
        <w:rPr>
          <w:noProof/>
        </w:rPr>
        <w:instrText xml:space="preserve"> PAGEREF _Toc102304886 \h </w:instrText>
      </w:r>
      <w:r>
        <w:rPr>
          <w:noProof/>
        </w:rPr>
      </w:r>
      <w:r>
        <w:rPr>
          <w:noProof/>
        </w:rPr>
        <w:fldChar w:fldCharType="separate"/>
      </w:r>
      <w:r>
        <w:rPr>
          <w:noProof/>
        </w:rPr>
        <w:t>60</w:t>
      </w:r>
      <w:r>
        <w:rPr>
          <w:noProof/>
        </w:rPr>
        <w:fldChar w:fldCharType="end"/>
      </w:r>
    </w:p>
    <w:p w14:paraId="4DD382CC" w14:textId="005C64D5" w:rsidR="002E29D2" w:rsidRDefault="002E29D2">
      <w:pPr>
        <w:pStyle w:val="3"/>
        <w:tabs>
          <w:tab w:val="right" w:leader="dot" w:pos="10055"/>
        </w:tabs>
        <w:rPr>
          <w:rFonts w:eastAsiaTheme="minorEastAsia" w:cstheme="minorBidi"/>
          <w:i w:val="0"/>
          <w:iCs w:val="0"/>
          <w:noProof/>
          <w:sz w:val="22"/>
          <w:szCs w:val="22"/>
          <w:lang w:eastAsia="ru-RU"/>
        </w:rPr>
      </w:pPr>
      <w:r w:rsidRPr="00796B02">
        <w:rPr>
          <w:b/>
          <w:noProof/>
        </w:rPr>
        <w:t>1.9.2. Частота отключений потребителей</w:t>
      </w:r>
      <w:r>
        <w:rPr>
          <w:noProof/>
        </w:rPr>
        <w:tab/>
      </w:r>
      <w:r>
        <w:rPr>
          <w:noProof/>
        </w:rPr>
        <w:fldChar w:fldCharType="begin"/>
      </w:r>
      <w:r>
        <w:rPr>
          <w:noProof/>
        </w:rPr>
        <w:instrText xml:space="preserve"> PAGEREF _Toc102304887 \h </w:instrText>
      </w:r>
      <w:r>
        <w:rPr>
          <w:noProof/>
        </w:rPr>
      </w:r>
      <w:r>
        <w:rPr>
          <w:noProof/>
        </w:rPr>
        <w:fldChar w:fldCharType="separate"/>
      </w:r>
      <w:r>
        <w:rPr>
          <w:noProof/>
        </w:rPr>
        <w:t>61</w:t>
      </w:r>
      <w:r>
        <w:rPr>
          <w:noProof/>
        </w:rPr>
        <w:fldChar w:fldCharType="end"/>
      </w:r>
    </w:p>
    <w:p w14:paraId="464D98E9" w14:textId="58633AA3" w:rsidR="002E29D2" w:rsidRDefault="002E29D2">
      <w:pPr>
        <w:pStyle w:val="3"/>
        <w:tabs>
          <w:tab w:val="right" w:leader="dot" w:pos="10055"/>
        </w:tabs>
        <w:rPr>
          <w:rFonts w:eastAsiaTheme="minorEastAsia" w:cstheme="minorBidi"/>
          <w:i w:val="0"/>
          <w:iCs w:val="0"/>
          <w:noProof/>
          <w:sz w:val="22"/>
          <w:szCs w:val="22"/>
          <w:lang w:eastAsia="ru-RU"/>
        </w:rPr>
      </w:pPr>
      <w:r w:rsidRPr="00796B02">
        <w:rPr>
          <w:b/>
          <w:noProof/>
        </w:rPr>
        <w:t>1.9.3. Поток (частота) и время восстановления теплоснабжения потребителей после отключений</w:t>
      </w:r>
      <w:r>
        <w:rPr>
          <w:noProof/>
        </w:rPr>
        <w:tab/>
      </w:r>
      <w:r>
        <w:rPr>
          <w:noProof/>
        </w:rPr>
        <w:fldChar w:fldCharType="begin"/>
      </w:r>
      <w:r>
        <w:rPr>
          <w:noProof/>
        </w:rPr>
        <w:instrText xml:space="preserve"> PAGEREF _Toc102304888 \h </w:instrText>
      </w:r>
      <w:r>
        <w:rPr>
          <w:noProof/>
        </w:rPr>
      </w:r>
      <w:r>
        <w:rPr>
          <w:noProof/>
        </w:rPr>
        <w:fldChar w:fldCharType="separate"/>
      </w:r>
      <w:r>
        <w:rPr>
          <w:noProof/>
        </w:rPr>
        <w:t>61</w:t>
      </w:r>
      <w:r>
        <w:rPr>
          <w:noProof/>
        </w:rPr>
        <w:fldChar w:fldCharType="end"/>
      </w:r>
    </w:p>
    <w:p w14:paraId="29F00374" w14:textId="73D88C87"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1.9.4. Графические материалы (карты-схемы тепловых сетей и зон ненормативной надежности и безопасности теплоснабжения)</w:t>
      </w:r>
      <w:r>
        <w:rPr>
          <w:noProof/>
        </w:rPr>
        <w:tab/>
      </w:r>
      <w:r>
        <w:rPr>
          <w:noProof/>
        </w:rPr>
        <w:fldChar w:fldCharType="begin"/>
      </w:r>
      <w:r>
        <w:rPr>
          <w:noProof/>
        </w:rPr>
        <w:instrText xml:space="preserve"> PAGEREF _Toc102304889 \h </w:instrText>
      </w:r>
      <w:r>
        <w:rPr>
          <w:noProof/>
        </w:rPr>
      </w:r>
      <w:r>
        <w:rPr>
          <w:noProof/>
        </w:rPr>
        <w:fldChar w:fldCharType="separate"/>
      </w:r>
      <w:r>
        <w:rPr>
          <w:noProof/>
        </w:rPr>
        <w:t>61</w:t>
      </w:r>
      <w:r>
        <w:rPr>
          <w:noProof/>
        </w:rPr>
        <w:fldChar w:fldCharType="end"/>
      </w:r>
    </w:p>
    <w:p w14:paraId="77C146B0" w14:textId="39FC50C6"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1.10. Технико-экономические показатели теплоснабжающих и теплосетевых организаций</w:t>
      </w:r>
      <w:r>
        <w:rPr>
          <w:noProof/>
        </w:rPr>
        <w:tab/>
      </w:r>
      <w:r>
        <w:rPr>
          <w:noProof/>
        </w:rPr>
        <w:fldChar w:fldCharType="begin"/>
      </w:r>
      <w:r>
        <w:rPr>
          <w:noProof/>
        </w:rPr>
        <w:instrText xml:space="preserve"> PAGEREF _Toc102304890 \h </w:instrText>
      </w:r>
      <w:r>
        <w:rPr>
          <w:noProof/>
        </w:rPr>
      </w:r>
      <w:r>
        <w:rPr>
          <w:noProof/>
        </w:rPr>
        <w:fldChar w:fldCharType="separate"/>
      </w:r>
      <w:r>
        <w:rPr>
          <w:noProof/>
        </w:rPr>
        <w:t>62</w:t>
      </w:r>
      <w:r>
        <w:rPr>
          <w:noProof/>
        </w:rPr>
        <w:fldChar w:fldCharType="end"/>
      </w:r>
    </w:p>
    <w:p w14:paraId="4CC1CE10" w14:textId="66245B55"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1.11. Цены (тарифы) в сфере теплоснабжения</w:t>
      </w:r>
      <w:r>
        <w:rPr>
          <w:noProof/>
        </w:rPr>
        <w:tab/>
      </w:r>
      <w:r>
        <w:rPr>
          <w:noProof/>
        </w:rPr>
        <w:fldChar w:fldCharType="begin"/>
      </w:r>
      <w:r>
        <w:rPr>
          <w:noProof/>
        </w:rPr>
        <w:instrText xml:space="preserve"> PAGEREF _Toc102304891 \h </w:instrText>
      </w:r>
      <w:r>
        <w:rPr>
          <w:noProof/>
        </w:rPr>
      </w:r>
      <w:r>
        <w:rPr>
          <w:noProof/>
        </w:rPr>
        <w:fldChar w:fldCharType="separate"/>
      </w:r>
      <w:r>
        <w:rPr>
          <w:noProof/>
        </w:rPr>
        <w:t>65</w:t>
      </w:r>
      <w:r>
        <w:rPr>
          <w:noProof/>
        </w:rPr>
        <w:fldChar w:fldCharType="end"/>
      </w:r>
    </w:p>
    <w:p w14:paraId="420B2D08" w14:textId="2D6E4239"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1.11.2. Описание структуры цен (тарифов), установленных на момент разработки схемы теплоснабжения</w:t>
      </w:r>
      <w:r>
        <w:rPr>
          <w:noProof/>
        </w:rPr>
        <w:tab/>
      </w:r>
      <w:r>
        <w:rPr>
          <w:noProof/>
        </w:rPr>
        <w:fldChar w:fldCharType="begin"/>
      </w:r>
      <w:r>
        <w:rPr>
          <w:noProof/>
        </w:rPr>
        <w:instrText xml:space="preserve"> PAGEREF _Toc102304892 \h </w:instrText>
      </w:r>
      <w:r>
        <w:rPr>
          <w:noProof/>
        </w:rPr>
      </w:r>
      <w:r>
        <w:rPr>
          <w:noProof/>
        </w:rPr>
        <w:fldChar w:fldCharType="separate"/>
      </w:r>
      <w:r>
        <w:rPr>
          <w:noProof/>
        </w:rPr>
        <w:t>66</w:t>
      </w:r>
      <w:r>
        <w:rPr>
          <w:noProof/>
        </w:rPr>
        <w:fldChar w:fldCharType="end"/>
      </w:r>
    </w:p>
    <w:p w14:paraId="41CB50FE" w14:textId="3003DF30"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1.11.3. Описание платы за подключение к системе теплоснабжения</w:t>
      </w:r>
      <w:r>
        <w:rPr>
          <w:noProof/>
        </w:rPr>
        <w:tab/>
      </w:r>
      <w:r>
        <w:rPr>
          <w:noProof/>
        </w:rPr>
        <w:fldChar w:fldCharType="begin"/>
      </w:r>
      <w:r>
        <w:rPr>
          <w:noProof/>
        </w:rPr>
        <w:instrText xml:space="preserve"> PAGEREF _Toc102304893 \h </w:instrText>
      </w:r>
      <w:r>
        <w:rPr>
          <w:noProof/>
        </w:rPr>
      </w:r>
      <w:r>
        <w:rPr>
          <w:noProof/>
        </w:rPr>
        <w:fldChar w:fldCharType="separate"/>
      </w:r>
      <w:r>
        <w:rPr>
          <w:noProof/>
        </w:rPr>
        <w:t>66</w:t>
      </w:r>
      <w:r>
        <w:rPr>
          <w:noProof/>
        </w:rPr>
        <w:fldChar w:fldCharType="end"/>
      </w:r>
    </w:p>
    <w:p w14:paraId="2FEEE5E2" w14:textId="6D8D9D5D"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1.11.4. Описание платы за услуги по поддержанию резервной тепловой мощности, в том числе для социально значимых категорий потребителей.</w:t>
      </w:r>
      <w:r>
        <w:rPr>
          <w:noProof/>
        </w:rPr>
        <w:tab/>
      </w:r>
      <w:r>
        <w:rPr>
          <w:noProof/>
        </w:rPr>
        <w:fldChar w:fldCharType="begin"/>
      </w:r>
      <w:r>
        <w:rPr>
          <w:noProof/>
        </w:rPr>
        <w:instrText xml:space="preserve"> PAGEREF _Toc102304894 \h </w:instrText>
      </w:r>
      <w:r>
        <w:rPr>
          <w:noProof/>
        </w:rPr>
      </w:r>
      <w:r>
        <w:rPr>
          <w:noProof/>
        </w:rPr>
        <w:fldChar w:fldCharType="separate"/>
      </w:r>
      <w:r>
        <w:rPr>
          <w:noProof/>
        </w:rPr>
        <w:t>67</w:t>
      </w:r>
      <w:r>
        <w:rPr>
          <w:noProof/>
        </w:rPr>
        <w:fldChar w:fldCharType="end"/>
      </w:r>
    </w:p>
    <w:p w14:paraId="7AF5DF1F" w14:textId="4F7FAE48"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noProof/>
        </w:rPr>
        <w:tab/>
      </w:r>
      <w:r>
        <w:rPr>
          <w:noProof/>
        </w:rPr>
        <w:fldChar w:fldCharType="begin"/>
      </w:r>
      <w:r>
        <w:rPr>
          <w:noProof/>
        </w:rPr>
        <w:instrText xml:space="preserve"> PAGEREF _Toc102304895 \h </w:instrText>
      </w:r>
      <w:r>
        <w:rPr>
          <w:noProof/>
        </w:rPr>
      </w:r>
      <w:r>
        <w:rPr>
          <w:noProof/>
        </w:rPr>
        <w:fldChar w:fldCharType="separate"/>
      </w:r>
      <w:r>
        <w:rPr>
          <w:noProof/>
        </w:rPr>
        <w:t>67</w:t>
      </w:r>
      <w:r>
        <w:rPr>
          <w:noProof/>
        </w:rPr>
        <w:fldChar w:fldCharType="end"/>
      </w:r>
    </w:p>
    <w:p w14:paraId="457DA82A" w14:textId="462FB478"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1.12. Описание существующих технических и технологических проблем в системах теплоснабжения поселения</w:t>
      </w:r>
      <w:r>
        <w:rPr>
          <w:noProof/>
        </w:rPr>
        <w:tab/>
      </w:r>
      <w:r>
        <w:rPr>
          <w:noProof/>
        </w:rPr>
        <w:fldChar w:fldCharType="begin"/>
      </w:r>
      <w:r>
        <w:rPr>
          <w:noProof/>
        </w:rPr>
        <w:instrText xml:space="preserve"> PAGEREF _Toc102304896 \h </w:instrText>
      </w:r>
      <w:r>
        <w:rPr>
          <w:noProof/>
        </w:rPr>
      </w:r>
      <w:r>
        <w:rPr>
          <w:noProof/>
        </w:rPr>
        <w:fldChar w:fldCharType="separate"/>
      </w:r>
      <w:r>
        <w:rPr>
          <w:noProof/>
        </w:rPr>
        <w:t>67</w:t>
      </w:r>
      <w:r>
        <w:rPr>
          <w:noProof/>
        </w:rPr>
        <w:fldChar w:fldCharType="end"/>
      </w:r>
    </w:p>
    <w:p w14:paraId="00A92F80" w14:textId="39B9752D"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1.12.1. Описание существующих проблем организации качественного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Pr>
          <w:noProof/>
        </w:rPr>
        <w:tab/>
      </w:r>
      <w:r>
        <w:rPr>
          <w:noProof/>
        </w:rPr>
        <w:fldChar w:fldCharType="begin"/>
      </w:r>
      <w:r>
        <w:rPr>
          <w:noProof/>
        </w:rPr>
        <w:instrText xml:space="preserve"> PAGEREF _Toc102304897 \h </w:instrText>
      </w:r>
      <w:r>
        <w:rPr>
          <w:noProof/>
        </w:rPr>
      </w:r>
      <w:r>
        <w:rPr>
          <w:noProof/>
        </w:rPr>
        <w:fldChar w:fldCharType="separate"/>
      </w:r>
      <w:r>
        <w:rPr>
          <w:noProof/>
        </w:rPr>
        <w:t>67</w:t>
      </w:r>
      <w:r>
        <w:rPr>
          <w:noProof/>
        </w:rPr>
        <w:fldChar w:fldCharType="end"/>
      </w:r>
    </w:p>
    <w:p w14:paraId="758FE59D" w14:textId="731F8848"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1.12.2. Описание существующих проблем развития систем теплоснабжения</w:t>
      </w:r>
      <w:r>
        <w:rPr>
          <w:noProof/>
        </w:rPr>
        <w:tab/>
      </w:r>
      <w:r>
        <w:rPr>
          <w:noProof/>
        </w:rPr>
        <w:fldChar w:fldCharType="begin"/>
      </w:r>
      <w:r>
        <w:rPr>
          <w:noProof/>
        </w:rPr>
        <w:instrText xml:space="preserve"> PAGEREF _Toc102304898 \h </w:instrText>
      </w:r>
      <w:r>
        <w:rPr>
          <w:noProof/>
        </w:rPr>
      </w:r>
      <w:r>
        <w:rPr>
          <w:noProof/>
        </w:rPr>
        <w:fldChar w:fldCharType="separate"/>
      </w:r>
      <w:r>
        <w:rPr>
          <w:noProof/>
        </w:rPr>
        <w:t>67</w:t>
      </w:r>
      <w:r>
        <w:rPr>
          <w:noProof/>
        </w:rPr>
        <w:fldChar w:fldCharType="end"/>
      </w:r>
    </w:p>
    <w:p w14:paraId="2C68A702" w14:textId="15D2F59B"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1.12.3. Описание существующих проблем надежного и эффективного снабжения топливом действующих систем теплоснабжения</w:t>
      </w:r>
      <w:r>
        <w:rPr>
          <w:noProof/>
        </w:rPr>
        <w:tab/>
      </w:r>
      <w:r>
        <w:rPr>
          <w:noProof/>
        </w:rPr>
        <w:fldChar w:fldCharType="begin"/>
      </w:r>
      <w:r>
        <w:rPr>
          <w:noProof/>
        </w:rPr>
        <w:instrText xml:space="preserve"> PAGEREF _Toc102304899 \h </w:instrText>
      </w:r>
      <w:r>
        <w:rPr>
          <w:noProof/>
        </w:rPr>
      </w:r>
      <w:r>
        <w:rPr>
          <w:noProof/>
        </w:rPr>
        <w:fldChar w:fldCharType="separate"/>
      </w:r>
      <w:r>
        <w:rPr>
          <w:noProof/>
        </w:rPr>
        <w:t>68</w:t>
      </w:r>
      <w:r>
        <w:rPr>
          <w:noProof/>
        </w:rPr>
        <w:fldChar w:fldCharType="end"/>
      </w:r>
    </w:p>
    <w:p w14:paraId="45DBB731" w14:textId="1324B5CB" w:rsidR="002E29D2" w:rsidRDefault="002E29D2">
      <w:pPr>
        <w:pStyle w:val="3"/>
        <w:tabs>
          <w:tab w:val="right" w:leader="dot" w:pos="10055"/>
        </w:tabs>
        <w:rPr>
          <w:rFonts w:eastAsiaTheme="minorEastAsia" w:cstheme="minorBidi"/>
          <w:i w:val="0"/>
          <w:iCs w:val="0"/>
          <w:noProof/>
          <w:sz w:val="22"/>
          <w:szCs w:val="22"/>
          <w:lang w:eastAsia="ru-RU"/>
        </w:rPr>
      </w:pPr>
      <w:r w:rsidRPr="00796B02">
        <w:rPr>
          <w:rFonts w:ascii="Times New Roman" w:hAnsi="Times New Roman" w:cs="Times New Roman"/>
          <w:b/>
          <w:noProof/>
        </w:rPr>
        <w:t>1.12.5. Анализ предписаний надзорных органов об устранении нарушений, влияющих на безопасность и надежность системы теплоснабжения</w:t>
      </w:r>
      <w:r>
        <w:rPr>
          <w:noProof/>
        </w:rPr>
        <w:tab/>
      </w:r>
      <w:r>
        <w:rPr>
          <w:noProof/>
        </w:rPr>
        <w:fldChar w:fldCharType="begin"/>
      </w:r>
      <w:r>
        <w:rPr>
          <w:noProof/>
        </w:rPr>
        <w:instrText xml:space="preserve"> PAGEREF _Toc102304900 \h </w:instrText>
      </w:r>
      <w:r>
        <w:rPr>
          <w:noProof/>
        </w:rPr>
      </w:r>
      <w:r>
        <w:rPr>
          <w:noProof/>
        </w:rPr>
        <w:fldChar w:fldCharType="separate"/>
      </w:r>
      <w:r>
        <w:rPr>
          <w:noProof/>
        </w:rPr>
        <w:t>68</w:t>
      </w:r>
      <w:r>
        <w:rPr>
          <w:noProof/>
        </w:rPr>
        <w:fldChar w:fldCharType="end"/>
      </w:r>
    </w:p>
    <w:p w14:paraId="190FA6DF" w14:textId="40809BF4" w:rsidR="002E29D2" w:rsidRDefault="002E29D2">
      <w:pPr>
        <w:pStyle w:val="11"/>
        <w:tabs>
          <w:tab w:val="right" w:leader="dot" w:pos="10055"/>
        </w:tabs>
        <w:rPr>
          <w:rFonts w:eastAsiaTheme="minorEastAsia" w:cstheme="minorBidi"/>
          <w:b w:val="0"/>
          <w:bCs w:val="0"/>
          <w:caps w:val="0"/>
          <w:noProof/>
          <w:sz w:val="22"/>
          <w:szCs w:val="22"/>
          <w:lang w:eastAsia="ru-RU"/>
        </w:rPr>
      </w:pPr>
      <w:r w:rsidRPr="00796B02">
        <w:rPr>
          <w:rFonts w:ascii="Times New Roman" w:hAnsi="Times New Roman" w:cs="Times New Roman"/>
          <w:noProof/>
        </w:rPr>
        <w:t>Глава 2. Существующее и перспективное потребление тепловой энергии на цели теплоснабжения</w:t>
      </w:r>
      <w:r>
        <w:rPr>
          <w:noProof/>
        </w:rPr>
        <w:tab/>
      </w:r>
      <w:r>
        <w:rPr>
          <w:noProof/>
        </w:rPr>
        <w:fldChar w:fldCharType="begin"/>
      </w:r>
      <w:r>
        <w:rPr>
          <w:noProof/>
        </w:rPr>
        <w:instrText xml:space="preserve"> PAGEREF _Toc102304901 \h </w:instrText>
      </w:r>
      <w:r>
        <w:rPr>
          <w:noProof/>
        </w:rPr>
      </w:r>
      <w:r>
        <w:rPr>
          <w:noProof/>
        </w:rPr>
        <w:fldChar w:fldCharType="separate"/>
      </w:r>
      <w:r>
        <w:rPr>
          <w:noProof/>
        </w:rPr>
        <w:t>68</w:t>
      </w:r>
      <w:r>
        <w:rPr>
          <w:noProof/>
        </w:rPr>
        <w:fldChar w:fldCharType="end"/>
      </w:r>
    </w:p>
    <w:p w14:paraId="08818B36" w14:textId="5B822761"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2.1. Данные базового уровня потребления тепла на цели теплоснабжения</w:t>
      </w:r>
      <w:r>
        <w:rPr>
          <w:noProof/>
        </w:rPr>
        <w:tab/>
      </w:r>
      <w:r>
        <w:rPr>
          <w:noProof/>
        </w:rPr>
        <w:fldChar w:fldCharType="begin"/>
      </w:r>
      <w:r>
        <w:rPr>
          <w:noProof/>
        </w:rPr>
        <w:instrText xml:space="preserve"> PAGEREF _Toc102304902 \h </w:instrText>
      </w:r>
      <w:r>
        <w:rPr>
          <w:noProof/>
        </w:rPr>
      </w:r>
      <w:r>
        <w:rPr>
          <w:noProof/>
        </w:rPr>
        <w:fldChar w:fldCharType="separate"/>
      </w:r>
      <w:r>
        <w:rPr>
          <w:noProof/>
        </w:rPr>
        <w:t>68</w:t>
      </w:r>
      <w:r>
        <w:rPr>
          <w:noProof/>
        </w:rPr>
        <w:fldChar w:fldCharType="end"/>
      </w:r>
    </w:p>
    <w:p w14:paraId="6CC6540E" w14:textId="5EE42338"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индивидуальные жилые дома, общественные здания, производственные здания промышленных предприятий, на каждом этапе</w:t>
      </w:r>
      <w:r>
        <w:rPr>
          <w:noProof/>
        </w:rPr>
        <w:tab/>
      </w:r>
      <w:r>
        <w:rPr>
          <w:noProof/>
        </w:rPr>
        <w:fldChar w:fldCharType="begin"/>
      </w:r>
      <w:r>
        <w:rPr>
          <w:noProof/>
        </w:rPr>
        <w:instrText xml:space="preserve"> PAGEREF _Toc102304903 \h </w:instrText>
      </w:r>
      <w:r>
        <w:rPr>
          <w:noProof/>
        </w:rPr>
      </w:r>
      <w:r>
        <w:rPr>
          <w:noProof/>
        </w:rPr>
        <w:fldChar w:fldCharType="separate"/>
      </w:r>
      <w:r>
        <w:rPr>
          <w:noProof/>
        </w:rPr>
        <w:t>68</w:t>
      </w:r>
      <w:r>
        <w:rPr>
          <w:noProof/>
        </w:rPr>
        <w:fldChar w:fldCharType="end"/>
      </w:r>
    </w:p>
    <w:p w14:paraId="0F939B32" w14:textId="4C09FBEF"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noProof/>
        </w:rPr>
        <w:tab/>
      </w:r>
      <w:r>
        <w:rPr>
          <w:noProof/>
        </w:rPr>
        <w:fldChar w:fldCharType="begin"/>
      </w:r>
      <w:r>
        <w:rPr>
          <w:noProof/>
        </w:rPr>
        <w:instrText xml:space="preserve"> PAGEREF _Toc102304904 \h </w:instrText>
      </w:r>
      <w:r>
        <w:rPr>
          <w:noProof/>
        </w:rPr>
      </w:r>
      <w:r>
        <w:rPr>
          <w:noProof/>
        </w:rPr>
        <w:fldChar w:fldCharType="separate"/>
      </w:r>
      <w:r>
        <w:rPr>
          <w:noProof/>
        </w:rPr>
        <w:t>68</w:t>
      </w:r>
      <w:r>
        <w:rPr>
          <w:noProof/>
        </w:rPr>
        <w:fldChar w:fldCharType="end"/>
      </w:r>
    </w:p>
    <w:p w14:paraId="2CB57541" w14:textId="004DFB1A"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w:t>
      </w:r>
      <w:r>
        <w:rPr>
          <w:noProof/>
        </w:rPr>
        <w:tab/>
      </w:r>
      <w:r>
        <w:rPr>
          <w:noProof/>
        </w:rPr>
        <w:fldChar w:fldCharType="begin"/>
      </w:r>
      <w:r>
        <w:rPr>
          <w:noProof/>
        </w:rPr>
        <w:instrText xml:space="preserve"> PAGEREF _Toc102304905 \h </w:instrText>
      </w:r>
      <w:r>
        <w:rPr>
          <w:noProof/>
        </w:rPr>
      </w:r>
      <w:r>
        <w:rPr>
          <w:noProof/>
        </w:rPr>
        <w:fldChar w:fldCharType="separate"/>
      </w:r>
      <w:r>
        <w:rPr>
          <w:noProof/>
        </w:rPr>
        <w:t>69</w:t>
      </w:r>
      <w:r>
        <w:rPr>
          <w:noProof/>
        </w:rPr>
        <w:fldChar w:fldCharType="end"/>
      </w:r>
    </w:p>
    <w:p w14:paraId="485FF8E8" w14:textId="4E0B772C"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2.5.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Pr>
          <w:noProof/>
        </w:rPr>
        <w:tab/>
      </w:r>
      <w:r>
        <w:rPr>
          <w:noProof/>
        </w:rPr>
        <w:fldChar w:fldCharType="begin"/>
      </w:r>
      <w:r>
        <w:rPr>
          <w:noProof/>
        </w:rPr>
        <w:instrText xml:space="preserve"> PAGEREF _Toc102304906 \h </w:instrText>
      </w:r>
      <w:r>
        <w:rPr>
          <w:noProof/>
        </w:rPr>
      </w:r>
      <w:r>
        <w:rPr>
          <w:noProof/>
        </w:rPr>
        <w:fldChar w:fldCharType="separate"/>
      </w:r>
      <w:r>
        <w:rPr>
          <w:noProof/>
        </w:rPr>
        <w:t>69</w:t>
      </w:r>
      <w:r>
        <w:rPr>
          <w:noProof/>
        </w:rPr>
        <w:fldChar w:fldCharType="end"/>
      </w:r>
    </w:p>
    <w:p w14:paraId="24DCC243" w14:textId="14367786" w:rsidR="002E29D2" w:rsidRDefault="002E29D2">
      <w:pPr>
        <w:pStyle w:val="11"/>
        <w:tabs>
          <w:tab w:val="right" w:leader="dot" w:pos="10055"/>
        </w:tabs>
        <w:rPr>
          <w:rFonts w:eastAsiaTheme="minorEastAsia" w:cstheme="minorBidi"/>
          <w:b w:val="0"/>
          <w:bCs w:val="0"/>
          <w:caps w:val="0"/>
          <w:noProof/>
          <w:sz w:val="22"/>
          <w:szCs w:val="22"/>
          <w:lang w:eastAsia="ru-RU"/>
        </w:rPr>
      </w:pPr>
      <w:r w:rsidRPr="00796B02">
        <w:rPr>
          <w:rFonts w:ascii="Times New Roman" w:hAnsi="Times New Roman" w:cs="Times New Roman"/>
          <w:noProof/>
        </w:rPr>
        <w:t>Глава 3. Существующие и перспективные балансы тепловой мощности источников тепловой энергии и тепловой нагрузки потребителей</w:t>
      </w:r>
      <w:r>
        <w:rPr>
          <w:noProof/>
        </w:rPr>
        <w:tab/>
      </w:r>
      <w:r>
        <w:rPr>
          <w:noProof/>
        </w:rPr>
        <w:fldChar w:fldCharType="begin"/>
      </w:r>
      <w:r>
        <w:rPr>
          <w:noProof/>
        </w:rPr>
        <w:instrText xml:space="preserve"> PAGEREF _Toc102304907 \h </w:instrText>
      </w:r>
      <w:r>
        <w:rPr>
          <w:noProof/>
        </w:rPr>
      </w:r>
      <w:r>
        <w:rPr>
          <w:noProof/>
        </w:rPr>
        <w:fldChar w:fldCharType="separate"/>
      </w:r>
      <w:r>
        <w:rPr>
          <w:noProof/>
        </w:rPr>
        <w:t>70</w:t>
      </w:r>
      <w:r>
        <w:rPr>
          <w:noProof/>
        </w:rPr>
        <w:fldChar w:fldCharType="end"/>
      </w:r>
    </w:p>
    <w:p w14:paraId="44153FFC" w14:textId="383E1C14"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 xml:space="preserve">3.1.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тепловой мощности и перспективной тепловой нагрузки в каждой системе </w:t>
      </w:r>
      <w:r w:rsidRPr="00796B02">
        <w:rPr>
          <w:rFonts w:ascii="Times New Roman" w:hAnsi="Times New Roman" w:cs="Times New Roman"/>
          <w:b/>
          <w:noProof/>
        </w:rPr>
        <w:lastRenderedPageBreak/>
        <w:t>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Pr>
          <w:noProof/>
        </w:rPr>
        <w:tab/>
      </w:r>
      <w:r>
        <w:rPr>
          <w:noProof/>
        </w:rPr>
        <w:fldChar w:fldCharType="begin"/>
      </w:r>
      <w:r>
        <w:rPr>
          <w:noProof/>
        </w:rPr>
        <w:instrText xml:space="preserve"> PAGEREF _Toc102304908 \h </w:instrText>
      </w:r>
      <w:r>
        <w:rPr>
          <w:noProof/>
        </w:rPr>
      </w:r>
      <w:r>
        <w:rPr>
          <w:noProof/>
        </w:rPr>
        <w:fldChar w:fldCharType="separate"/>
      </w:r>
      <w:r>
        <w:rPr>
          <w:noProof/>
        </w:rPr>
        <w:t>70</w:t>
      </w:r>
      <w:r>
        <w:rPr>
          <w:noProof/>
        </w:rPr>
        <w:fldChar w:fldCharType="end"/>
      </w:r>
    </w:p>
    <w:p w14:paraId="7E44707F" w14:textId="6A492101"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3.2.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Pr>
          <w:noProof/>
        </w:rPr>
        <w:tab/>
      </w:r>
      <w:r>
        <w:rPr>
          <w:noProof/>
        </w:rPr>
        <w:fldChar w:fldCharType="begin"/>
      </w:r>
      <w:r>
        <w:rPr>
          <w:noProof/>
        </w:rPr>
        <w:instrText xml:space="preserve"> PAGEREF _Toc102304909 \h </w:instrText>
      </w:r>
      <w:r>
        <w:rPr>
          <w:noProof/>
        </w:rPr>
      </w:r>
      <w:r>
        <w:rPr>
          <w:noProof/>
        </w:rPr>
        <w:fldChar w:fldCharType="separate"/>
      </w:r>
      <w:r>
        <w:rPr>
          <w:noProof/>
        </w:rPr>
        <w:t>70</w:t>
      </w:r>
      <w:r>
        <w:rPr>
          <w:noProof/>
        </w:rPr>
        <w:fldChar w:fldCharType="end"/>
      </w:r>
    </w:p>
    <w:p w14:paraId="229CC30E" w14:textId="32B0605C"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3.3. Выводы о резервах (дефицитах) существующей системы теплоснабжения при обеспечении перспективной тепловой нагрузки потребителей.</w:t>
      </w:r>
      <w:r>
        <w:rPr>
          <w:noProof/>
        </w:rPr>
        <w:tab/>
      </w:r>
      <w:r>
        <w:rPr>
          <w:noProof/>
        </w:rPr>
        <w:fldChar w:fldCharType="begin"/>
      </w:r>
      <w:r>
        <w:rPr>
          <w:noProof/>
        </w:rPr>
        <w:instrText xml:space="preserve"> PAGEREF _Toc102304910 \h </w:instrText>
      </w:r>
      <w:r>
        <w:rPr>
          <w:noProof/>
        </w:rPr>
      </w:r>
      <w:r>
        <w:rPr>
          <w:noProof/>
        </w:rPr>
        <w:fldChar w:fldCharType="separate"/>
      </w:r>
      <w:r>
        <w:rPr>
          <w:noProof/>
        </w:rPr>
        <w:t>70</w:t>
      </w:r>
      <w:r>
        <w:rPr>
          <w:noProof/>
        </w:rPr>
        <w:fldChar w:fldCharType="end"/>
      </w:r>
    </w:p>
    <w:p w14:paraId="72F3C0EE" w14:textId="74CAD266" w:rsidR="002E29D2" w:rsidRDefault="002E29D2">
      <w:pPr>
        <w:pStyle w:val="11"/>
        <w:tabs>
          <w:tab w:val="right" w:leader="dot" w:pos="10055"/>
        </w:tabs>
        <w:rPr>
          <w:rFonts w:eastAsiaTheme="minorEastAsia" w:cstheme="minorBidi"/>
          <w:b w:val="0"/>
          <w:bCs w:val="0"/>
          <w:caps w:val="0"/>
          <w:noProof/>
          <w:sz w:val="22"/>
          <w:szCs w:val="22"/>
          <w:lang w:eastAsia="ru-RU"/>
        </w:rPr>
      </w:pPr>
      <w:r w:rsidRPr="00796B02">
        <w:rPr>
          <w:rFonts w:ascii="Times New Roman" w:hAnsi="Times New Roman" w:cs="Times New Roman"/>
          <w:noProof/>
        </w:rPr>
        <w:t>Глава 4.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noProof/>
        </w:rPr>
        <w:tab/>
      </w:r>
      <w:r>
        <w:rPr>
          <w:noProof/>
        </w:rPr>
        <w:fldChar w:fldCharType="begin"/>
      </w:r>
      <w:r>
        <w:rPr>
          <w:noProof/>
        </w:rPr>
        <w:instrText xml:space="preserve"> PAGEREF _Toc102304911 \h </w:instrText>
      </w:r>
      <w:r>
        <w:rPr>
          <w:noProof/>
        </w:rPr>
      </w:r>
      <w:r>
        <w:rPr>
          <w:noProof/>
        </w:rPr>
        <w:fldChar w:fldCharType="separate"/>
      </w:r>
      <w:r>
        <w:rPr>
          <w:noProof/>
        </w:rPr>
        <w:t>70</w:t>
      </w:r>
      <w:r>
        <w:rPr>
          <w:noProof/>
        </w:rPr>
        <w:fldChar w:fldCharType="end"/>
      </w:r>
    </w:p>
    <w:p w14:paraId="0C3D6A4B" w14:textId="7278A356"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4.1.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Pr>
          <w:noProof/>
        </w:rPr>
        <w:tab/>
      </w:r>
      <w:r>
        <w:rPr>
          <w:noProof/>
        </w:rPr>
        <w:fldChar w:fldCharType="begin"/>
      </w:r>
      <w:r>
        <w:rPr>
          <w:noProof/>
        </w:rPr>
        <w:instrText xml:space="preserve"> PAGEREF _Toc102304912 \h </w:instrText>
      </w:r>
      <w:r>
        <w:rPr>
          <w:noProof/>
        </w:rPr>
      </w:r>
      <w:r>
        <w:rPr>
          <w:noProof/>
        </w:rPr>
        <w:fldChar w:fldCharType="separate"/>
      </w:r>
      <w:r>
        <w:rPr>
          <w:noProof/>
        </w:rPr>
        <w:t>70</w:t>
      </w:r>
      <w:r>
        <w:rPr>
          <w:noProof/>
        </w:rPr>
        <w:fldChar w:fldCharType="end"/>
      </w:r>
    </w:p>
    <w:p w14:paraId="2B236E3A" w14:textId="0AC92969" w:rsidR="002E29D2" w:rsidRDefault="002E29D2">
      <w:pPr>
        <w:pStyle w:val="21"/>
        <w:tabs>
          <w:tab w:val="left" w:pos="880"/>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4.4.</w:t>
      </w:r>
      <w:r>
        <w:rPr>
          <w:rFonts w:eastAsiaTheme="minorEastAsia" w:cstheme="minorBidi"/>
          <w:smallCaps w:val="0"/>
          <w:noProof/>
          <w:sz w:val="22"/>
          <w:szCs w:val="22"/>
          <w:lang w:eastAsia="ru-RU"/>
        </w:rPr>
        <w:tab/>
      </w:r>
      <w:r w:rsidRPr="00796B02">
        <w:rPr>
          <w:rFonts w:ascii="Times New Roman" w:hAnsi="Times New Roman" w:cs="Times New Roman"/>
          <w:b/>
          <w:noProof/>
        </w:rPr>
        <w:t>Нормативный и фактический часовой расход подпиточной воды в зоне действия источников тепловой энергии</w:t>
      </w:r>
      <w:r>
        <w:rPr>
          <w:noProof/>
        </w:rPr>
        <w:tab/>
      </w:r>
      <w:r>
        <w:rPr>
          <w:noProof/>
        </w:rPr>
        <w:fldChar w:fldCharType="begin"/>
      </w:r>
      <w:r>
        <w:rPr>
          <w:noProof/>
        </w:rPr>
        <w:instrText xml:space="preserve"> PAGEREF _Toc102304913 \h </w:instrText>
      </w:r>
      <w:r>
        <w:rPr>
          <w:noProof/>
        </w:rPr>
      </w:r>
      <w:r>
        <w:rPr>
          <w:noProof/>
        </w:rPr>
        <w:fldChar w:fldCharType="separate"/>
      </w:r>
      <w:r>
        <w:rPr>
          <w:noProof/>
        </w:rPr>
        <w:t>70</w:t>
      </w:r>
      <w:r>
        <w:rPr>
          <w:noProof/>
        </w:rPr>
        <w:fldChar w:fldCharType="end"/>
      </w:r>
    </w:p>
    <w:p w14:paraId="09487CA4" w14:textId="0FF15776" w:rsidR="002E29D2" w:rsidRDefault="002E29D2">
      <w:pPr>
        <w:pStyle w:val="21"/>
        <w:tabs>
          <w:tab w:val="left" w:pos="880"/>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4.5.</w:t>
      </w:r>
      <w:r>
        <w:rPr>
          <w:rFonts w:eastAsiaTheme="minorEastAsia" w:cstheme="minorBidi"/>
          <w:smallCaps w:val="0"/>
          <w:noProof/>
          <w:sz w:val="22"/>
          <w:szCs w:val="22"/>
          <w:lang w:eastAsia="ru-RU"/>
        </w:rPr>
        <w:tab/>
      </w:r>
      <w:r w:rsidRPr="00796B02">
        <w:rPr>
          <w:rFonts w:ascii="Times New Roman" w:hAnsi="Times New Roman" w:cs="Times New Roman"/>
          <w:b/>
          <w:noProof/>
        </w:rPr>
        <w:t>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w:t>
      </w:r>
      <w:r>
        <w:rPr>
          <w:noProof/>
        </w:rPr>
        <w:tab/>
      </w:r>
      <w:r>
        <w:rPr>
          <w:noProof/>
        </w:rPr>
        <w:fldChar w:fldCharType="begin"/>
      </w:r>
      <w:r>
        <w:rPr>
          <w:noProof/>
        </w:rPr>
        <w:instrText xml:space="preserve"> PAGEREF _Toc102304914 \h </w:instrText>
      </w:r>
      <w:r>
        <w:rPr>
          <w:noProof/>
        </w:rPr>
      </w:r>
      <w:r>
        <w:rPr>
          <w:noProof/>
        </w:rPr>
        <w:fldChar w:fldCharType="separate"/>
      </w:r>
      <w:r>
        <w:rPr>
          <w:noProof/>
        </w:rPr>
        <w:t>71</w:t>
      </w:r>
      <w:r>
        <w:rPr>
          <w:noProof/>
        </w:rPr>
        <w:fldChar w:fldCharType="end"/>
      </w:r>
    </w:p>
    <w:p w14:paraId="3CE263B0" w14:textId="0E98B3AB" w:rsidR="002E29D2" w:rsidRDefault="002E29D2">
      <w:pPr>
        <w:pStyle w:val="11"/>
        <w:tabs>
          <w:tab w:val="right" w:leader="dot" w:pos="10055"/>
        </w:tabs>
        <w:rPr>
          <w:rFonts w:eastAsiaTheme="minorEastAsia" w:cstheme="minorBidi"/>
          <w:b w:val="0"/>
          <w:bCs w:val="0"/>
          <w:caps w:val="0"/>
          <w:noProof/>
          <w:sz w:val="22"/>
          <w:szCs w:val="22"/>
          <w:lang w:eastAsia="ru-RU"/>
        </w:rPr>
      </w:pPr>
      <w:r w:rsidRPr="00796B02">
        <w:rPr>
          <w:rFonts w:ascii="Times New Roman" w:hAnsi="Times New Roman" w:cs="Times New Roman"/>
          <w:noProof/>
        </w:rPr>
        <w:t>Глава 5. Предложения по строительству, реконструкции, техническому перевооружению и (или) модернизации источников тепловой энергии</w:t>
      </w:r>
      <w:r>
        <w:rPr>
          <w:noProof/>
        </w:rPr>
        <w:tab/>
      </w:r>
      <w:r>
        <w:rPr>
          <w:noProof/>
        </w:rPr>
        <w:fldChar w:fldCharType="begin"/>
      </w:r>
      <w:r>
        <w:rPr>
          <w:noProof/>
        </w:rPr>
        <w:instrText xml:space="preserve"> PAGEREF _Toc102304915 \h </w:instrText>
      </w:r>
      <w:r>
        <w:rPr>
          <w:noProof/>
        </w:rPr>
      </w:r>
      <w:r>
        <w:rPr>
          <w:noProof/>
        </w:rPr>
        <w:fldChar w:fldCharType="separate"/>
      </w:r>
      <w:r>
        <w:rPr>
          <w:noProof/>
        </w:rPr>
        <w:t>74</w:t>
      </w:r>
      <w:r>
        <w:rPr>
          <w:noProof/>
        </w:rPr>
        <w:fldChar w:fldCharType="end"/>
      </w:r>
    </w:p>
    <w:p w14:paraId="5417350C" w14:textId="74786E78"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5.1. Описание условий организации централизованного теплоснабжения, индивидуального теплоснабжения, а также поквартирного отопления</w:t>
      </w:r>
      <w:r>
        <w:rPr>
          <w:noProof/>
        </w:rPr>
        <w:tab/>
      </w:r>
      <w:r>
        <w:rPr>
          <w:noProof/>
        </w:rPr>
        <w:fldChar w:fldCharType="begin"/>
      </w:r>
      <w:r>
        <w:rPr>
          <w:noProof/>
        </w:rPr>
        <w:instrText xml:space="preserve"> PAGEREF _Toc102304916 \h </w:instrText>
      </w:r>
      <w:r>
        <w:rPr>
          <w:noProof/>
        </w:rPr>
      </w:r>
      <w:r>
        <w:rPr>
          <w:noProof/>
        </w:rPr>
        <w:fldChar w:fldCharType="separate"/>
      </w:r>
      <w:r>
        <w:rPr>
          <w:noProof/>
        </w:rPr>
        <w:t>74</w:t>
      </w:r>
      <w:r>
        <w:rPr>
          <w:noProof/>
        </w:rPr>
        <w:fldChar w:fldCharType="end"/>
      </w:r>
    </w:p>
    <w:p w14:paraId="195AEC99" w14:textId="43309915"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5.2. Описание текущей ситуации, связанной с ранее принятыми в соответствии с законодательством РФ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Pr>
          <w:noProof/>
        </w:rPr>
        <w:tab/>
      </w:r>
      <w:r>
        <w:rPr>
          <w:noProof/>
        </w:rPr>
        <w:fldChar w:fldCharType="begin"/>
      </w:r>
      <w:r>
        <w:rPr>
          <w:noProof/>
        </w:rPr>
        <w:instrText xml:space="preserve"> PAGEREF _Toc102304917 \h </w:instrText>
      </w:r>
      <w:r>
        <w:rPr>
          <w:noProof/>
        </w:rPr>
      </w:r>
      <w:r>
        <w:rPr>
          <w:noProof/>
        </w:rPr>
        <w:fldChar w:fldCharType="separate"/>
      </w:r>
      <w:r>
        <w:rPr>
          <w:noProof/>
        </w:rPr>
        <w:t>74</w:t>
      </w:r>
      <w:r>
        <w:rPr>
          <w:noProof/>
        </w:rPr>
        <w:fldChar w:fldCharType="end"/>
      </w:r>
    </w:p>
    <w:p w14:paraId="503357E3" w14:textId="6999EA55"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5.4.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Pr>
          <w:noProof/>
        </w:rPr>
        <w:tab/>
      </w:r>
      <w:r>
        <w:rPr>
          <w:noProof/>
        </w:rPr>
        <w:fldChar w:fldCharType="begin"/>
      </w:r>
      <w:r>
        <w:rPr>
          <w:noProof/>
        </w:rPr>
        <w:instrText xml:space="preserve"> PAGEREF _Toc102304918 \h </w:instrText>
      </w:r>
      <w:r>
        <w:rPr>
          <w:noProof/>
        </w:rPr>
      </w:r>
      <w:r>
        <w:rPr>
          <w:noProof/>
        </w:rPr>
        <w:fldChar w:fldCharType="separate"/>
      </w:r>
      <w:r>
        <w:rPr>
          <w:noProof/>
        </w:rPr>
        <w:t>75</w:t>
      </w:r>
      <w:r>
        <w:rPr>
          <w:noProof/>
        </w:rPr>
        <w:fldChar w:fldCharType="end"/>
      </w:r>
    </w:p>
    <w:p w14:paraId="5CBF830B" w14:textId="09188892"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5.5.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Pr>
          <w:noProof/>
        </w:rPr>
        <w:tab/>
      </w:r>
      <w:r>
        <w:rPr>
          <w:noProof/>
        </w:rPr>
        <w:fldChar w:fldCharType="begin"/>
      </w:r>
      <w:r>
        <w:rPr>
          <w:noProof/>
        </w:rPr>
        <w:instrText xml:space="preserve"> PAGEREF _Toc102304919 \h </w:instrText>
      </w:r>
      <w:r>
        <w:rPr>
          <w:noProof/>
        </w:rPr>
      </w:r>
      <w:r>
        <w:rPr>
          <w:noProof/>
        </w:rPr>
        <w:fldChar w:fldCharType="separate"/>
      </w:r>
      <w:r>
        <w:rPr>
          <w:noProof/>
        </w:rPr>
        <w:t>75</w:t>
      </w:r>
      <w:r>
        <w:rPr>
          <w:noProof/>
        </w:rPr>
        <w:fldChar w:fldCharType="end"/>
      </w:r>
    </w:p>
    <w:p w14:paraId="3A132632" w14:textId="0814677B"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5.6.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Pr>
          <w:noProof/>
        </w:rPr>
        <w:tab/>
      </w:r>
      <w:r>
        <w:rPr>
          <w:noProof/>
        </w:rPr>
        <w:fldChar w:fldCharType="begin"/>
      </w:r>
      <w:r>
        <w:rPr>
          <w:noProof/>
        </w:rPr>
        <w:instrText xml:space="preserve"> PAGEREF _Toc102304920 \h </w:instrText>
      </w:r>
      <w:r>
        <w:rPr>
          <w:noProof/>
        </w:rPr>
      </w:r>
      <w:r>
        <w:rPr>
          <w:noProof/>
        </w:rPr>
        <w:fldChar w:fldCharType="separate"/>
      </w:r>
      <w:r>
        <w:rPr>
          <w:noProof/>
        </w:rPr>
        <w:t>75</w:t>
      </w:r>
      <w:r>
        <w:rPr>
          <w:noProof/>
        </w:rPr>
        <w:fldChar w:fldCharType="end"/>
      </w:r>
    </w:p>
    <w:p w14:paraId="0BAD26E8" w14:textId="6D2AC8DA"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5.7.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Pr>
          <w:noProof/>
        </w:rPr>
        <w:tab/>
      </w:r>
      <w:r>
        <w:rPr>
          <w:noProof/>
        </w:rPr>
        <w:fldChar w:fldCharType="begin"/>
      </w:r>
      <w:r>
        <w:rPr>
          <w:noProof/>
        </w:rPr>
        <w:instrText xml:space="preserve"> PAGEREF _Toc102304921 \h </w:instrText>
      </w:r>
      <w:r>
        <w:rPr>
          <w:noProof/>
        </w:rPr>
      </w:r>
      <w:r>
        <w:rPr>
          <w:noProof/>
        </w:rPr>
        <w:fldChar w:fldCharType="separate"/>
      </w:r>
      <w:r>
        <w:rPr>
          <w:noProof/>
        </w:rPr>
        <w:t>75</w:t>
      </w:r>
      <w:r>
        <w:rPr>
          <w:noProof/>
        </w:rPr>
        <w:fldChar w:fldCharType="end"/>
      </w:r>
    </w:p>
    <w:p w14:paraId="0CBA447D" w14:textId="278651C5"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5.8.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Pr>
          <w:noProof/>
        </w:rPr>
        <w:tab/>
      </w:r>
      <w:r>
        <w:rPr>
          <w:noProof/>
        </w:rPr>
        <w:fldChar w:fldCharType="begin"/>
      </w:r>
      <w:r>
        <w:rPr>
          <w:noProof/>
        </w:rPr>
        <w:instrText xml:space="preserve"> PAGEREF _Toc102304922 \h </w:instrText>
      </w:r>
      <w:r>
        <w:rPr>
          <w:noProof/>
        </w:rPr>
      </w:r>
      <w:r>
        <w:rPr>
          <w:noProof/>
        </w:rPr>
        <w:fldChar w:fldCharType="separate"/>
      </w:r>
      <w:r>
        <w:rPr>
          <w:noProof/>
        </w:rPr>
        <w:t>75</w:t>
      </w:r>
      <w:r>
        <w:rPr>
          <w:noProof/>
        </w:rPr>
        <w:fldChar w:fldCharType="end"/>
      </w:r>
    </w:p>
    <w:p w14:paraId="60E21758" w14:textId="21C3812C"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5.9.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Pr>
          <w:noProof/>
        </w:rPr>
        <w:tab/>
      </w:r>
      <w:r>
        <w:rPr>
          <w:noProof/>
        </w:rPr>
        <w:fldChar w:fldCharType="begin"/>
      </w:r>
      <w:r>
        <w:rPr>
          <w:noProof/>
        </w:rPr>
        <w:instrText xml:space="preserve"> PAGEREF _Toc102304923 \h </w:instrText>
      </w:r>
      <w:r>
        <w:rPr>
          <w:noProof/>
        </w:rPr>
      </w:r>
      <w:r>
        <w:rPr>
          <w:noProof/>
        </w:rPr>
        <w:fldChar w:fldCharType="separate"/>
      </w:r>
      <w:r>
        <w:rPr>
          <w:noProof/>
        </w:rPr>
        <w:t>75</w:t>
      </w:r>
      <w:r>
        <w:rPr>
          <w:noProof/>
        </w:rPr>
        <w:fldChar w:fldCharType="end"/>
      </w:r>
    </w:p>
    <w:p w14:paraId="5CA6840D" w14:textId="297AA3C7"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5.10.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noProof/>
        </w:rPr>
        <w:tab/>
      </w:r>
      <w:r>
        <w:rPr>
          <w:noProof/>
        </w:rPr>
        <w:fldChar w:fldCharType="begin"/>
      </w:r>
      <w:r>
        <w:rPr>
          <w:noProof/>
        </w:rPr>
        <w:instrText xml:space="preserve"> PAGEREF _Toc102304924 \h </w:instrText>
      </w:r>
      <w:r>
        <w:rPr>
          <w:noProof/>
        </w:rPr>
      </w:r>
      <w:r>
        <w:rPr>
          <w:noProof/>
        </w:rPr>
        <w:fldChar w:fldCharType="separate"/>
      </w:r>
      <w:r>
        <w:rPr>
          <w:noProof/>
        </w:rPr>
        <w:t>76</w:t>
      </w:r>
      <w:r>
        <w:rPr>
          <w:noProof/>
        </w:rPr>
        <w:fldChar w:fldCharType="end"/>
      </w:r>
    </w:p>
    <w:p w14:paraId="7B24D4F0" w14:textId="317FFCAE"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5.11. Обоснование организации индивидуального теплоснабжения в зонах застройки поселения малоэтажными жилыми зданиями</w:t>
      </w:r>
      <w:r>
        <w:rPr>
          <w:noProof/>
        </w:rPr>
        <w:tab/>
      </w:r>
      <w:r>
        <w:rPr>
          <w:noProof/>
        </w:rPr>
        <w:fldChar w:fldCharType="begin"/>
      </w:r>
      <w:r>
        <w:rPr>
          <w:noProof/>
        </w:rPr>
        <w:instrText xml:space="preserve"> PAGEREF _Toc102304925 \h </w:instrText>
      </w:r>
      <w:r>
        <w:rPr>
          <w:noProof/>
        </w:rPr>
      </w:r>
      <w:r>
        <w:rPr>
          <w:noProof/>
        </w:rPr>
        <w:fldChar w:fldCharType="separate"/>
      </w:r>
      <w:r>
        <w:rPr>
          <w:noProof/>
        </w:rPr>
        <w:t>76</w:t>
      </w:r>
      <w:r>
        <w:rPr>
          <w:noProof/>
        </w:rPr>
        <w:fldChar w:fldCharType="end"/>
      </w:r>
    </w:p>
    <w:p w14:paraId="4F0A02CF" w14:textId="6F7BACF1"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lastRenderedPageBreak/>
        <w:t>5.12.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Pr>
          <w:noProof/>
        </w:rPr>
        <w:tab/>
      </w:r>
      <w:r>
        <w:rPr>
          <w:noProof/>
        </w:rPr>
        <w:fldChar w:fldCharType="begin"/>
      </w:r>
      <w:r>
        <w:rPr>
          <w:noProof/>
        </w:rPr>
        <w:instrText xml:space="preserve"> PAGEREF _Toc102304926 \h </w:instrText>
      </w:r>
      <w:r>
        <w:rPr>
          <w:noProof/>
        </w:rPr>
      </w:r>
      <w:r>
        <w:rPr>
          <w:noProof/>
        </w:rPr>
        <w:fldChar w:fldCharType="separate"/>
      </w:r>
      <w:r>
        <w:rPr>
          <w:noProof/>
        </w:rPr>
        <w:t>76</w:t>
      </w:r>
      <w:r>
        <w:rPr>
          <w:noProof/>
        </w:rPr>
        <w:fldChar w:fldCharType="end"/>
      </w:r>
    </w:p>
    <w:p w14:paraId="4E1A9059" w14:textId="60D09C1E"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5.13.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Pr>
          <w:noProof/>
        </w:rPr>
        <w:tab/>
      </w:r>
      <w:r>
        <w:rPr>
          <w:noProof/>
        </w:rPr>
        <w:fldChar w:fldCharType="begin"/>
      </w:r>
      <w:r>
        <w:rPr>
          <w:noProof/>
        </w:rPr>
        <w:instrText xml:space="preserve"> PAGEREF _Toc102304927 \h </w:instrText>
      </w:r>
      <w:r>
        <w:rPr>
          <w:noProof/>
        </w:rPr>
      </w:r>
      <w:r>
        <w:rPr>
          <w:noProof/>
        </w:rPr>
        <w:fldChar w:fldCharType="separate"/>
      </w:r>
      <w:r>
        <w:rPr>
          <w:noProof/>
        </w:rPr>
        <w:t>77</w:t>
      </w:r>
      <w:r>
        <w:rPr>
          <w:noProof/>
        </w:rPr>
        <w:fldChar w:fldCharType="end"/>
      </w:r>
    </w:p>
    <w:p w14:paraId="6C20754E" w14:textId="11236328"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5.15. Результаты расчетов радиуса эффективного теплоснабжения</w:t>
      </w:r>
      <w:r>
        <w:rPr>
          <w:noProof/>
        </w:rPr>
        <w:tab/>
      </w:r>
      <w:r>
        <w:rPr>
          <w:noProof/>
        </w:rPr>
        <w:fldChar w:fldCharType="begin"/>
      </w:r>
      <w:r>
        <w:rPr>
          <w:noProof/>
        </w:rPr>
        <w:instrText xml:space="preserve"> PAGEREF _Toc102304928 \h </w:instrText>
      </w:r>
      <w:r>
        <w:rPr>
          <w:noProof/>
        </w:rPr>
      </w:r>
      <w:r>
        <w:rPr>
          <w:noProof/>
        </w:rPr>
        <w:fldChar w:fldCharType="separate"/>
      </w:r>
      <w:r>
        <w:rPr>
          <w:noProof/>
        </w:rPr>
        <w:t>77</w:t>
      </w:r>
      <w:r>
        <w:rPr>
          <w:noProof/>
        </w:rPr>
        <w:fldChar w:fldCharType="end"/>
      </w:r>
    </w:p>
    <w:p w14:paraId="34411C69" w14:textId="07825EAB" w:rsidR="002E29D2" w:rsidRDefault="002E29D2">
      <w:pPr>
        <w:pStyle w:val="11"/>
        <w:tabs>
          <w:tab w:val="right" w:leader="dot" w:pos="10055"/>
        </w:tabs>
        <w:rPr>
          <w:rFonts w:eastAsiaTheme="minorEastAsia" w:cstheme="minorBidi"/>
          <w:b w:val="0"/>
          <w:bCs w:val="0"/>
          <w:caps w:val="0"/>
          <w:noProof/>
          <w:sz w:val="22"/>
          <w:szCs w:val="22"/>
          <w:lang w:eastAsia="ru-RU"/>
        </w:rPr>
      </w:pPr>
      <w:r w:rsidRPr="00796B02">
        <w:rPr>
          <w:rFonts w:ascii="Times New Roman" w:hAnsi="Times New Roman" w:cs="Times New Roman"/>
          <w:noProof/>
        </w:rPr>
        <w:t>Глава 6. Предложения по строительству, реконструкции и (или) модернизации тепловых сетей</w:t>
      </w:r>
      <w:r>
        <w:rPr>
          <w:noProof/>
        </w:rPr>
        <w:tab/>
      </w:r>
      <w:r>
        <w:rPr>
          <w:noProof/>
        </w:rPr>
        <w:fldChar w:fldCharType="begin"/>
      </w:r>
      <w:r>
        <w:rPr>
          <w:noProof/>
        </w:rPr>
        <w:instrText xml:space="preserve"> PAGEREF _Toc102304929 \h </w:instrText>
      </w:r>
      <w:r>
        <w:rPr>
          <w:noProof/>
        </w:rPr>
      </w:r>
      <w:r>
        <w:rPr>
          <w:noProof/>
        </w:rPr>
        <w:fldChar w:fldCharType="separate"/>
      </w:r>
      <w:r>
        <w:rPr>
          <w:noProof/>
        </w:rPr>
        <w:t>78</w:t>
      </w:r>
      <w:r>
        <w:rPr>
          <w:noProof/>
        </w:rPr>
        <w:fldChar w:fldCharType="end"/>
      </w:r>
    </w:p>
    <w:p w14:paraId="40EBB15A" w14:textId="0C69180F"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тепловой мощности в зоны с избытком тепловой</w:t>
      </w:r>
      <w:r>
        <w:rPr>
          <w:noProof/>
        </w:rPr>
        <w:tab/>
      </w:r>
      <w:r>
        <w:rPr>
          <w:noProof/>
        </w:rPr>
        <w:fldChar w:fldCharType="begin"/>
      </w:r>
      <w:r>
        <w:rPr>
          <w:noProof/>
        </w:rPr>
        <w:instrText xml:space="preserve"> PAGEREF _Toc102304930 \h </w:instrText>
      </w:r>
      <w:r>
        <w:rPr>
          <w:noProof/>
        </w:rPr>
      </w:r>
      <w:r>
        <w:rPr>
          <w:noProof/>
        </w:rPr>
        <w:fldChar w:fldCharType="separate"/>
      </w:r>
      <w:r>
        <w:rPr>
          <w:noProof/>
        </w:rPr>
        <w:t>78</w:t>
      </w:r>
      <w:r>
        <w:rPr>
          <w:noProof/>
        </w:rPr>
        <w:fldChar w:fldCharType="end"/>
      </w:r>
    </w:p>
    <w:p w14:paraId="2CFF8EEE" w14:textId="243F6626"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6.2.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Pr>
          <w:noProof/>
        </w:rPr>
        <w:tab/>
      </w:r>
      <w:r>
        <w:rPr>
          <w:noProof/>
        </w:rPr>
        <w:fldChar w:fldCharType="begin"/>
      </w:r>
      <w:r>
        <w:rPr>
          <w:noProof/>
        </w:rPr>
        <w:instrText xml:space="preserve"> PAGEREF _Toc102304931 \h </w:instrText>
      </w:r>
      <w:r>
        <w:rPr>
          <w:noProof/>
        </w:rPr>
      </w:r>
      <w:r>
        <w:rPr>
          <w:noProof/>
        </w:rPr>
        <w:fldChar w:fldCharType="separate"/>
      </w:r>
      <w:r>
        <w:rPr>
          <w:noProof/>
        </w:rPr>
        <w:t>78</w:t>
      </w:r>
      <w:r>
        <w:rPr>
          <w:noProof/>
        </w:rPr>
        <w:fldChar w:fldCharType="end"/>
      </w:r>
    </w:p>
    <w:p w14:paraId="631B1401" w14:textId="4B96784F"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6.3.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rPr>
        <w:tab/>
      </w:r>
      <w:r>
        <w:rPr>
          <w:noProof/>
        </w:rPr>
        <w:fldChar w:fldCharType="begin"/>
      </w:r>
      <w:r>
        <w:rPr>
          <w:noProof/>
        </w:rPr>
        <w:instrText xml:space="preserve"> PAGEREF _Toc102304932 \h </w:instrText>
      </w:r>
      <w:r>
        <w:rPr>
          <w:noProof/>
        </w:rPr>
      </w:r>
      <w:r>
        <w:rPr>
          <w:noProof/>
        </w:rPr>
        <w:fldChar w:fldCharType="separate"/>
      </w:r>
      <w:r>
        <w:rPr>
          <w:noProof/>
        </w:rPr>
        <w:t>78</w:t>
      </w:r>
      <w:r>
        <w:rPr>
          <w:noProof/>
        </w:rPr>
        <w:fldChar w:fldCharType="end"/>
      </w:r>
    </w:p>
    <w:p w14:paraId="20DB5883" w14:textId="7B902DA3"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rPr>
        <w:tab/>
      </w:r>
      <w:r>
        <w:rPr>
          <w:noProof/>
        </w:rPr>
        <w:fldChar w:fldCharType="begin"/>
      </w:r>
      <w:r>
        <w:rPr>
          <w:noProof/>
        </w:rPr>
        <w:instrText xml:space="preserve"> PAGEREF _Toc102304933 \h </w:instrText>
      </w:r>
      <w:r>
        <w:rPr>
          <w:noProof/>
        </w:rPr>
      </w:r>
      <w:r>
        <w:rPr>
          <w:noProof/>
        </w:rPr>
        <w:fldChar w:fldCharType="separate"/>
      </w:r>
      <w:r>
        <w:rPr>
          <w:noProof/>
        </w:rPr>
        <w:t>79</w:t>
      </w:r>
      <w:r>
        <w:rPr>
          <w:noProof/>
        </w:rPr>
        <w:fldChar w:fldCharType="end"/>
      </w:r>
    </w:p>
    <w:p w14:paraId="19DF4D85" w14:textId="45595C9C"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6.5. Предложения по строительству тепловых сетей для обеспечения нормативной надежности теплоснабжения</w:t>
      </w:r>
      <w:r>
        <w:rPr>
          <w:noProof/>
        </w:rPr>
        <w:tab/>
      </w:r>
      <w:r>
        <w:rPr>
          <w:noProof/>
        </w:rPr>
        <w:fldChar w:fldCharType="begin"/>
      </w:r>
      <w:r>
        <w:rPr>
          <w:noProof/>
        </w:rPr>
        <w:instrText xml:space="preserve"> PAGEREF _Toc102304934 \h </w:instrText>
      </w:r>
      <w:r>
        <w:rPr>
          <w:noProof/>
        </w:rPr>
      </w:r>
      <w:r>
        <w:rPr>
          <w:noProof/>
        </w:rPr>
        <w:fldChar w:fldCharType="separate"/>
      </w:r>
      <w:r>
        <w:rPr>
          <w:noProof/>
        </w:rPr>
        <w:t>79</w:t>
      </w:r>
      <w:r>
        <w:rPr>
          <w:noProof/>
        </w:rPr>
        <w:fldChar w:fldCharType="end"/>
      </w:r>
    </w:p>
    <w:p w14:paraId="26AD9613" w14:textId="1D648EA5"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6.7. Предложения по реконструкции и (или) модернизации тепловых сетей, подлежащих замене в связи с исчерпанием эксплуатационного ресурса</w:t>
      </w:r>
      <w:r>
        <w:rPr>
          <w:noProof/>
        </w:rPr>
        <w:tab/>
      </w:r>
      <w:r>
        <w:rPr>
          <w:noProof/>
        </w:rPr>
        <w:fldChar w:fldCharType="begin"/>
      </w:r>
      <w:r>
        <w:rPr>
          <w:noProof/>
        </w:rPr>
        <w:instrText xml:space="preserve"> PAGEREF _Toc102304935 \h </w:instrText>
      </w:r>
      <w:r>
        <w:rPr>
          <w:noProof/>
        </w:rPr>
      </w:r>
      <w:r>
        <w:rPr>
          <w:noProof/>
        </w:rPr>
        <w:fldChar w:fldCharType="separate"/>
      </w:r>
      <w:r>
        <w:rPr>
          <w:noProof/>
        </w:rPr>
        <w:t>79</w:t>
      </w:r>
      <w:r>
        <w:rPr>
          <w:noProof/>
        </w:rPr>
        <w:fldChar w:fldCharType="end"/>
      </w:r>
    </w:p>
    <w:p w14:paraId="6C631790" w14:textId="6E131B61"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6.8. Предложения по строительству, реконструкции и (или) модернизации насосных станций</w:t>
      </w:r>
      <w:r>
        <w:rPr>
          <w:noProof/>
        </w:rPr>
        <w:tab/>
      </w:r>
      <w:r>
        <w:rPr>
          <w:noProof/>
        </w:rPr>
        <w:fldChar w:fldCharType="begin"/>
      </w:r>
      <w:r>
        <w:rPr>
          <w:noProof/>
        </w:rPr>
        <w:instrText xml:space="preserve"> PAGEREF _Toc102304936 \h </w:instrText>
      </w:r>
      <w:r>
        <w:rPr>
          <w:noProof/>
        </w:rPr>
      </w:r>
      <w:r>
        <w:rPr>
          <w:noProof/>
        </w:rPr>
        <w:fldChar w:fldCharType="separate"/>
      </w:r>
      <w:r>
        <w:rPr>
          <w:noProof/>
        </w:rPr>
        <w:t>79</w:t>
      </w:r>
      <w:r>
        <w:rPr>
          <w:noProof/>
        </w:rPr>
        <w:fldChar w:fldCharType="end"/>
      </w:r>
    </w:p>
    <w:p w14:paraId="308BE626" w14:textId="5E4F37EB" w:rsidR="002E29D2" w:rsidRDefault="002E29D2">
      <w:pPr>
        <w:pStyle w:val="11"/>
        <w:tabs>
          <w:tab w:val="right" w:leader="dot" w:pos="10055"/>
        </w:tabs>
        <w:rPr>
          <w:rFonts w:eastAsiaTheme="minorEastAsia" w:cstheme="minorBidi"/>
          <w:b w:val="0"/>
          <w:bCs w:val="0"/>
          <w:caps w:val="0"/>
          <w:noProof/>
          <w:sz w:val="22"/>
          <w:szCs w:val="22"/>
          <w:lang w:eastAsia="ru-RU"/>
        </w:rPr>
      </w:pPr>
      <w:r w:rsidRPr="00796B02">
        <w:rPr>
          <w:rFonts w:ascii="Times New Roman" w:hAnsi="Times New Roman" w:cs="Times New Roman"/>
          <w:noProof/>
        </w:rPr>
        <w:t>Глава 7. Перспективные топливные балансы</w:t>
      </w:r>
      <w:r>
        <w:rPr>
          <w:noProof/>
        </w:rPr>
        <w:tab/>
      </w:r>
      <w:r>
        <w:rPr>
          <w:noProof/>
        </w:rPr>
        <w:fldChar w:fldCharType="begin"/>
      </w:r>
      <w:r>
        <w:rPr>
          <w:noProof/>
        </w:rPr>
        <w:instrText xml:space="preserve"> PAGEREF _Toc102304937 \h </w:instrText>
      </w:r>
      <w:r>
        <w:rPr>
          <w:noProof/>
        </w:rPr>
      </w:r>
      <w:r>
        <w:rPr>
          <w:noProof/>
        </w:rPr>
        <w:fldChar w:fldCharType="separate"/>
      </w:r>
      <w:r>
        <w:rPr>
          <w:noProof/>
        </w:rPr>
        <w:t>79</w:t>
      </w:r>
      <w:r>
        <w:rPr>
          <w:noProof/>
        </w:rPr>
        <w:fldChar w:fldCharType="end"/>
      </w:r>
    </w:p>
    <w:p w14:paraId="02091CF2" w14:textId="6AE83EF1"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7.1.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Pr>
          <w:noProof/>
        </w:rPr>
        <w:tab/>
      </w:r>
      <w:r>
        <w:rPr>
          <w:noProof/>
        </w:rPr>
        <w:fldChar w:fldCharType="begin"/>
      </w:r>
      <w:r>
        <w:rPr>
          <w:noProof/>
        </w:rPr>
        <w:instrText xml:space="preserve"> PAGEREF _Toc102304938 \h </w:instrText>
      </w:r>
      <w:r>
        <w:rPr>
          <w:noProof/>
        </w:rPr>
      </w:r>
      <w:r>
        <w:rPr>
          <w:noProof/>
        </w:rPr>
        <w:fldChar w:fldCharType="separate"/>
      </w:r>
      <w:r>
        <w:rPr>
          <w:noProof/>
        </w:rPr>
        <w:t>79</w:t>
      </w:r>
      <w:r>
        <w:rPr>
          <w:noProof/>
        </w:rPr>
        <w:fldChar w:fldCharType="end"/>
      </w:r>
    </w:p>
    <w:p w14:paraId="32A81AED" w14:textId="3CD59396"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hAnsi="Times New Roman" w:cs="Times New Roman"/>
          <w:b/>
          <w:noProof/>
        </w:rPr>
        <w:t>7.2. Результаты расчетов по каждому источнику тепловой энергии нормативных запасов топлива</w:t>
      </w:r>
      <w:r>
        <w:rPr>
          <w:noProof/>
        </w:rPr>
        <w:tab/>
      </w:r>
      <w:r>
        <w:rPr>
          <w:noProof/>
        </w:rPr>
        <w:fldChar w:fldCharType="begin"/>
      </w:r>
      <w:r>
        <w:rPr>
          <w:noProof/>
        </w:rPr>
        <w:instrText xml:space="preserve"> PAGEREF _Toc102304939 \h </w:instrText>
      </w:r>
      <w:r>
        <w:rPr>
          <w:noProof/>
        </w:rPr>
      </w:r>
      <w:r>
        <w:rPr>
          <w:noProof/>
        </w:rPr>
        <w:fldChar w:fldCharType="separate"/>
      </w:r>
      <w:r>
        <w:rPr>
          <w:noProof/>
        </w:rPr>
        <w:t>83</w:t>
      </w:r>
      <w:r>
        <w:rPr>
          <w:noProof/>
        </w:rPr>
        <w:fldChar w:fldCharType="end"/>
      </w:r>
    </w:p>
    <w:p w14:paraId="761DB39D" w14:textId="7A2B5EED" w:rsidR="002E29D2" w:rsidRDefault="002E29D2">
      <w:pPr>
        <w:pStyle w:val="11"/>
        <w:tabs>
          <w:tab w:val="right" w:leader="dot" w:pos="10055"/>
        </w:tabs>
        <w:rPr>
          <w:rFonts w:eastAsiaTheme="minorEastAsia" w:cstheme="minorBidi"/>
          <w:b w:val="0"/>
          <w:bCs w:val="0"/>
          <w:caps w:val="0"/>
          <w:noProof/>
          <w:sz w:val="22"/>
          <w:szCs w:val="22"/>
          <w:lang w:eastAsia="ru-RU"/>
        </w:rPr>
      </w:pPr>
      <w:r w:rsidRPr="00796B02">
        <w:rPr>
          <w:rFonts w:ascii="Times New Roman" w:eastAsia="Times New Roman" w:hAnsi="Times New Roman" w:cs="Times New Roman"/>
          <w:noProof/>
          <w:color w:val="000000"/>
          <w:lang w:eastAsia="ru-RU"/>
        </w:rPr>
        <w:t>Глава 8. Оценка надежности теплоснабжения</w:t>
      </w:r>
      <w:r>
        <w:rPr>
          <w:noProof/>
        </w:rPr>
        <w:tab/>
      </w:r>
      <w:r>
        <w:rPr>
          <w:noProof/>
        </w:rPr>
        <w:fldChar w:fldCharType="begin"/>
      </w:r>
      <w:r>
        <w:rPr>
          <w:noProof/>
        </w:rPr>
        <w:instrText xml:space="preserve"> PAGEREF _Toc102304940 \h </w:instrText>
      </w:r>
      <w:r>
        <w:rPr>
          <w:noProof/>
        </w:rPr>
      </w:r>
      <w:r>
        <w:rPr>
          <w:noProof/>
        </w:rPr>
        <w:fldChar w:fldCharType="separate"/>
      </w:r>
      <w:r>
        <w:rPr>
          <w:noProof/>
        </w:rPr>
        <w:t>84</w:t>
      </w:r>
      <w:r>
        <w:rPr>
          <w:noProof/>
        </w:rPr>
        <w:fldChar w:fldCharType="end"/>
      </w:r>
    </w:p>
    <w:p w14:paraId="6C8083BF" w14:textId="7B671FEA"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eastAsia="Times New Roman" w:hAnsi="Times New Roman" w:cs="Times New Roman"/>
          <w:b/>
          <w:bCs/>
          <w:noProof/>
          <w:color w:val="000000"/>
          <w:lang w:eastAsia="ru-RU"/>
        </w:rPr>
        <w:t>8.1. Перспективные показатели надежности, определяемых числом нарушений в подаче тепловой энергии</w:t>
      </w:r>
      <w:r>
        <w:rPr>
          <w:noProof/>
        </w:rPr>
        <w:tab/>
      </w:r>
      <w:r>
        <w:rPr>
          <w:noProof/>
        </w:rPr>
        <w:fldChar w:fldCharType="begin"/>
      </w:r>
      <w:r>
        <w:rPr>
          <w:noProof/>
        </w:rPr>
        <w:instrText xml:space="preserve"> PAGEREF _Toc102304941 \h </w:instrText>
      </w:r>
      <w:r>
        <w:rPr>
          <w:noProof/>
        </w:rPr>
      </w:r>
      <w:r>
        <w:rPr>
          <w:noProof/>
        </w:rPr>
        <w:fldChar w:fldCharType="separate"/>
      </w:r>
      <w:r>
        <w:rPr>
          <w:noProof/>
        </w:rPr>
        <w:t>84</w:t>
      </w:r>
      <w:r>
        <w:rPr>
          <w:noProof/>
        </w:rPr>
        <w:fldChar w:fldCharType="end"/>
      </w:r>
    </w:p>
    <w:p w14:paraId="194B1E04" w14:textId="0CF27D61"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eastAsia="Times New Roman" w:hAnsi="Times New Roman" w:cs="Times New Roman"/>
          <w:b/>
          <w:noProof/>
          <w:lang w:eastAsia="ru-RU"/>
        </w:rPr>
        <w:t>8.2. Методы и результаты обработки данных по отказам участков тепловых сетей (аварийным ситуациям), средней частоты отказов участков тепловых сетей в каждой системе теплоснабжения</w:t>
      </w:r>
      <w:r>
        <w:rPr>
          <w:noProof/>
        </w:rPr>
        <w:tab/>
      </w:r>
      <w:r>
        <w:rPr>
          <w:noProof/>
        </w:rPr>
        <w:fldChar w:fldCharType="begin"/>
      </w:r>
      <w:r>
        <w:rPr>
          <w:noProof/>
        </w:rPr>
        <w:instrText xml:space="preserve"> PAGEREF _Toc102304942 \h </w:instrText>
      </w:r>
      <w:r>
        <w:rPr>
          <w:noProof/>
        </w:rPr>
      </w:r>
      <w:r>
        <w:rPr>
          <w:noProof/>
        </w:rPr>
        <w:fldChar w:fldCharType="separate"/>
      </w:r>
      <w:r>
        <w:rPr>
          <w:noProof/>
        </w:rPr>
        <w:t>84</w:t>
      </w:r>
      <w:r>
        <w:rPr>
          <w:noProof/>
        </w:rPr>
        <w:fldChar w:fldCharType="end"/>
      </w:r>
    </w:p>
    <w:p w14:paraId="71CB3B05" w14:textId="7AB52D54"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eastAsia="Times New Roman" w:hAnsi="Times New Roman" w:cs="Times New Roman"/>
          <w:b/>
          <w:noProof/>
          <w:lang w:eastAsia="ru-RU"/>
        </w:rPr>
        <w:t>8.3. Методы и результаты обработки данных по восстановлениям отказавших участков тепловых сетей, среднее время восстановление отказавших участков тепловой сети в каждой системе теплоснабжения</w:t>
      </w:r>
      <w:r>
        <w:rPr>
          <w:noProof/>
        </w:rPr>
        <w:tab/>
      </w:r>
      <w:r>
        <w:rPr>
          <w:noProof/>
        </w:rPr>
        <w:fldChar w:fldCharType="begin"/>
      </w:r>
      <w:r>
        <w:rPr>
          <w:noProof/>
        </w:rPr>
        <w:instrText xml:space="preserve"> PAGEREF _Toc102304943 \h </w:instrText>
      </w:r>
      <w:r>
        <w:rPr>
          <w:noProof/>
        </w:rPr>
      </w:r>
      <w:r>
        <w:rPr>
          <w:noProof/>
        </w:rPr>
        <w:fldChar w:fldCharType="separate"/>
      </w:r>
      <w:r>
        <w:rPr>
          <w:noProof/>
        </w:rPr>
        <w:t>87</w:t>
      </w:r>
      <w:r>
        <w:rPr>
          <w:noProof/>
        </w:rPr>
        <w:fldChar w:fldCharType="end"/>
      </w:r>
    </w:p>
    <w:p w14:paraId="1CA4182B" w14:textId="1E2D64F6"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eastAsia="Times New Roman" w:hAnsi="Times New Roman" w:cs="Times New Roman"/>
          <w:b/>
          <w:bCs/>
          <w:noProof/>
          <w:lang w:eastAsia="ru-RU"/>
        </w:rPr>
        <w:t>8.4. Результаты оценки вероятности отказа и безотказной работы системы теплоснабжения по отношению к потребителям, присоединенным к магистральным и распределительным теплопроводам</w:t>
      </w:r>
      <w:r>
        <w:rPr>
          <w:noProof/>
        </w:rPr>
        <w:tab/>
      </w:r>
      <w:r>
        <w:rPr>
          <w:noProof/>
        </w:rPr>
        <w:fldChar w:fldCharType="begin"/>
      </w:r>
      <w:r>
        <w:rPr>
          <w:noProof/>
        </w:rPr>
        <w:instrText xml:space="preserve"> PAGEREF _Toc102304944 \h </w:instrText>
      </w:r>
      <w:r>
        <w:rPr>
          <w:noProof/>
        </w:rPr>
      </w:r>
      <w:r>
        <w:rPr>
          <w:noProof/>
        </w:rPr>
        <w:fldChar w:fldCharType="separate"/>
      </w:r>
      <w:r>
        <w:rPr>
          <w:noProof/>
        </w:rPr>
        <w:t>90</w:t>
      </w:r>
      <w:r>
        <w:rPr>
          <w:noProof/>
        </w:rPr>
        <w:fldChar w:fldCharType="end"/>
      </w:r>
    </w:p>
    <w:p w14:paraId="5E3FEC15" w14:textId="3C45C4FC"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eastAsia="Times New Roman" w:hAnsi="Times New Roman" w:cs="Times New Roman"/>
          <w:b/>
          <w:noProof/>
          <w:lang w:eastAsia="ru-RU"/>
        </w:rPr>
        <w:t>8.6. Результат оценки недоотпуска тепловой энергии по причине отказов и простоев тепловых сетей и источников тепловой энергии</w:t>
      </w:r>
      <w:r>
        <w:rPr>
          <w:noProof/>
        </w:rPr>
        <w:tab/>
      </w:r>
      <w:r>
        <w:rPr>
          <w:noProof/>
        </w:rPr>
        <w:fldChar w:fldCharType="begin"/>
      </w:r>
      <w:r>
        <w:rPr>
          <w:noProof/>
        </w:rPr>
        <w:instrText xml:space="preserve"> PAGEREF _Toc102304945 \h </w:instrText>
      </w:r>
      <w:r>
        <w:rPr>
          <w:noProof/>
        </w:rPr>
      </w:r>
      <w:r>
        <w:rPr>
          <w:noProof/>
        </w:rPr>
        <w:fldChar w:fldCharType="separate"/>
      </w:r>
      <w:r>
        <w:rPr>
          <w:noProof/>
        </w:rPr>
        <w:t>94</w:t>
      </w:r>
      <w:r>
        <w:rPr>
          <w:noProof/>
        </w:rPr>
        <w:fldChar w:fldCharType="end"/>
      </w:r>
    </w:p>
    <w:p w14:paraId="5550BFE3" w14:textId="29492A0E"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eastAsia="Times New Roman" w:hAnsi="Times New Roman" w:cs="Times New Roman"/>
          <w:b/>
          <w:noProof/>
          <w:lang w:eastAsia="ru-RU"/>
        </w:rPr>
        <w:t>8.7.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Pr>
          <w:noProof/>
        </w:rPr>
        <w:tab/>
      </w:r>
      <w:r>
        <w:rPr>
          <w:noProof/>
        </w:rPr>
        <w:fldChar w:fldCharType="begin"/>
      </w:r>
      <w:r>
        <w:rPr>
          <w:noProof/>
        </w:rPr>
        <w:instrText xml:space="preserve"> PAGEREF _Toc102304946 \h </w:instrText>
      </w:r>
      <w:r>
        <w:rPr>
          <w:noProof/>
        </w:rPr>
      </w:r>
      <w:r>
        <w:rPr>
          <w:noProof/>
        </w:rPr>
        <w:fldChar w:fldCharType="separate"/>
      </w:r>
      <w:r>
        <w:rPr>
          <w:noProof/>
        </w:rPr>
        <w:t>97</w:t>
      </w:r>
      <w:r>
        <w:rPr>
          <w:noProof/>
        </w:rPr>
        <w:fldChar w:fldCharType="end"/>
      </w:r>
    </w:p>
    <w:p w14:paraId="15DE54A3" w14:textId="70045C2A"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eastAsia="Times New Roman" w:hAnsi="Times New Roman" w:cs="Times New Roman"/>
          <w:b/>
          <w:noProof/>
          <w:lang w:eastAsia="ru-RU"/>
        </w:rPr>
        <w:t>8.8. Установка резервного оборудования</w:t>
      </w:r>
      <w:r>
        <w:rPr>
          <w:noProof/>
        </w:rPr>
        <w:tab/>
      </w:r>
      <w:r>
        <w:rPr>
          <w:noProof/>
        </w:rPr>
        <w:fldChar w:fldCharType="begin"/>
      </w:r>
      <w:r>
        <w:rPr>
          <w:noProof/>
        </w:rPr>
        <w:instrText xml:space="preserve"> PAGEREF _Toc102304947 \h </w:instrText>
      </w:r>
      <w:r>
        <w:rPr>
          <w:noProof/>
        </w:rPr>
      </w:r>
      <w:r>
        <w:rPr>
          <w:noProof/>
        </w:rPr>
        <w:fldChar w:fldCharType="separate"/>
      </w:r>
      <w:r>
        <w:rPr>
          <w:noProof/>
        </w:rPr>
        <w:t>97</w:t>
      </w:r>
      <w:r>
        <w:rPr>
          <w:noProof/>
        </w:rPr>
        <w:fldChar w:fldCharType="end"/>
      </w:r>
    </w:p>
    <w:p w14:paraId="0D61BDA5" w14:textId="03EA5260"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eastAsia="Times New Roman" w:hAnsi="Times New Roman" w:cs="Times New Roman"/>
          <w:b/>
          <w:noProof/>
          <w:lang w:eastAsia="ru-RU"/>
        </w:rPr>
        <w:t>8.9. Организация совместной работы нескольких источников тепловой энергии на единую тепловую сеть</w:t>
      </w:r>
      <w:r>
        <w:rPr>
          <w:noProof/>
        </w:rPr>
        <w:tab/>
      </w:r>
      <w:r>
        <w:rPr>
          <w:noProof/>
        </w:rPr>
        <w:fldChar w:fldCharType="begin"/>
      </w:r>
      <w:r>
        <w:rPr>
          <w:noProof/>
        </w:rPr>
        <w:instrText xml:space="preserve"> PAGEREF _Toc102304948 \h </w:instrText>
      </w:r>
      <w:r>
        <w:rPr>
          <w:noProof/>
        </w:rPr>
      </w:r>
      <w:r>
        <w:rPr>
          <w:noProof/>
        </w:rPr>
        <w:fldChar w:fldCharType="separate"/>
      </w:r>
      <w:r>
        <w:rPr>
          <w:noProof/>
        </w:rPr>
        <w:t>97</w:t>
      </w:r>
      <w:r>
        <w:rPr>
          <w:noProof/>
        </w:rPr>
        <w:fldChar w:fldCharType="end"/>
      </w:r>
    </w:p>
    <w:p w14:paraId="79B520E7" w14:textId="21666C94"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eastAsia="Times New Roman" w:hAnsi="Times New Roman" w:cs="Times New Roman"/>
          <w:b/>
          <w:noProof/>
          <w:lang w:eastAsia="ru-RU"/>
        </w:rPr>
        <w:t>8.10. Резервирование тепловых сетей смежных районов</w:t>
      </w:r>
      <w:r>
        <w:rPr>
          <w:noProof/>
        </w:rPr>
        <w:tab/>
      </w:r>
      <w:r>
        <w:rPr>
          <w:noProof/>
        </w:rPr>
        <w:fldChar w:fldCharType="begin"/>
      </w:r>
      <w:r>
        <w:rPr>
          <w:noProof/>
        </w:rPr>
        <w:instrText xml:space="preserve"> PAGEREF _Toc102304949 \h </w:instrText>
      </w:r>
      <w:r>
        <w:rPr>
          <w:noProof/>
        </w:rPr>
      </w:r>
      <w:r>
        <w:rPr>
          <w:noProof/>
        </w:rPr>
        <w:fldChar w:fldCharType="separate"/>
      </w:r>
      <w:r>
        <w:rPr>
          <w:noProof/>
        </w:rPr>
        <w:t>98</w:t>
      </w:r>
      <w:r>
        <w:rPr>
          <w:noProof/>
        </w:rPr>
        <w:fldChar w:fldCharType="end"/>
      </w:r>
    </w:p>
    <w:p w14:paraId="34BC4670" w14:textId="000DE6E7"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eastAsia="Times New Roman" w:hAnsi="Times New Roman" w:cs="Times New Roman"/>
          <w:b/>
          <w:noProof/>
          <w:lang w:eastAsia="ru-RU"/>
        </w:rPr>
        <w:t>8.11. Устройство резервных насосных станций</w:t>
      </w:r>
      <w:r>
        <w:rPr>
          <w:noProof/>
        </w:rPr>
        <w:tab/>
      </w:r>
      <w:r>
        <w:rPr>
          <w:noProof/>
        </w:rPr>
        <w:fldChar w:fldCharType="begin"/>
      </w:r>
      <w:r>
        <w:rPr>
          <w:noProof/>
        </w:rPr>
        <w:instrText xml:space="preserve"> PAGEREF _Toc102304950 \h </w:instrText>
      </w:r>
      <w:r>
        <w:rPr>
          <w:noProof/>
        </w:rPr>
      </w:r>
      <w:r>
        <w:rPr>
          <w:noProof/>
        </w:rPr>
        <w:fldChar w:fldCharType="separate"/>
      </w:r>
      <w:r>
        <w:rPr>
          <w:noProof/>
        </w:rPr>
        <w:t>98</w:t>
      </w:r>
      <w:r>
        <w:rPr>
          <w:noProof/>
        </w:rPr>
        <w:fldChar w:fldCharType="end"/>
      </w:r>
    </w:p>
    <w:p w14:paraId="35E70EBB" w14:textId="4BD2EB5D"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eastAsia="Times New Roman" w:hAnsi="Times New Roman" w:cs="Times New Roman"/>
          <w:b/>
          <w:noProof/>
          <w:lang w:eastAsia="ru-RU"/>
        </w:rPr>
        <w:lastRenderedPageBreak/>
        <w:t>8.12. Установка баков-аккумуляторов</w:t>
      </w:r>
      <w:r>
        <w:rPr>
          <w:noProof/>
        </w:rPr>
        <w:tab/>
      </w:r>
      <w:r>
        <w:rPr>
          <w:noProof/>
        </w:rPr>
        <w:fldChar w:fldCharType="begin"/>
      </w:r>
      <w:r>
        <w:rPr>
          <w:noProof/>
        </w:rPr>
        <w:instrText xml:space="preserve"> PAGEREF _Toc102304951 \h </w:instrText>
      </w:r>
      <w:r>
        <w:rPr>
          <w:noProof/>
        </w:rPr>
      </w:r>
      <w:r>
        <w:rPr>
          <w:noProof/>
        </w:rPr>
        <w:fldChar w:fldCharType="separate"/>
      </w:r>
      <w:r>
        <w:rPr>
          <w:noProof/>
        </w:rPr>
        <w:t>98</w:t>
      </w:r>
      <w:r>
        <w:rPr>
          <w:noProof/>
        </w:rPr>
        <w:fldChar w:fldCharType="end"/>
      </w:r>
    </w:p>
    <w:p w14:paraId="7C2CDFD1" w14:textId="2152A9DA" w:rsidR="002E29D2" w:rsidRDefault="002E29D2">
      <w:pPr>
        <w:pStyle w:val="11"/>
        <w:tabs>
          <w:tab w:val="right" w:leader="dot" w:pos="10055"/>
        </w:tabs>
        <w:rPr>
          <w:rFonts w:eastAsiaTheme="minorEastAsia" w:cstheme="minorBidi"/>
          <w:b w:val="0"/>
          <w:bCs w:val="0"/>
          <w:caps w:val="0"/>
          <w:noProof/>
          <w:sz w:val="22"/>
          <w:szCs w:val="22"/>
          <w:lang w:eastAsia="ru-RU"/>
        </w:rPr>
      </w:pPr>
      <w:r w:rsidRPr="00796B02">
        <w:rPr>
          <w:rFonts w:ascii="Times New Roman" w:eastAsia="Times New Roman" w:hAnsi="Times New Roman" w:cs="Times New Roman"/>
          <w:noProof/>
          <w:lang w:eastAsia="ru-RU"/>
        </w:rPr>
        <w:t>Глава 9. Обоснование инвестиций в строительство, реконструкцию и техническое перевооружение</w:t>
      </w:r>
      <w:r>
        <w:rPr>
          <w:noProof/>
        </w:rPr>
        <w:tab/>
      </w:r>
      <w:r>
        <w:rPr>
          <w:noProof/>
        </w:rPr>
        <w:fldChar w:fldCharType="begin"/>
      </w:r>
      <w:r>
        <w:rPr>
          <w:noProof/>
        </w:rPr>
        <w:instrText xml:space="preserve"> PAGEREF _Toc102304952 \h </w:instrText>
      </w:r>
      <w:r>
        <w:rPr>
          <w:noProof/>
        </w:rPr>
      </w:r>
      <w:r>
        <w:rPr>
          <w:noProof/>
        </w:rPr>
        <w:fldChar w:fldCharType="separate"/>
      </w:r>
      <w:r>
        <w:rPr>
          <w:noProof/>
        </w:rPr>
        <w:t>98</w:t>
      </w:r>
      <w:r>
        <w:rPr>
          <w:noProof/>
        </w:rPr>
        <w:fldChar w:fldCharType="end"/>
      </w:r>
    </w:p>
    <w:p w14:paraId="6093447E" w14:textId="07F2198C"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eastAsia="Times New Roman" w:hAnsi="Times New Roman" w:cs="Times New Roman"/>
          <w:b/>
          <w:bCs/>
          <w:noProof/>
          <w:lang w:eastAsia="ru-RU"/>
        </w:rPr>
        <w:t>9.1.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rPr>
        <w:tab/>
      </w:r>
      <w:r>
        <w:rPr>
          <w:noProof/>
        </w:rPr>
        <w:fldChar w:fldCharType="begin"/>
      </w:r>
      <w:r>
        <w:rPr>
          <w:noProof/>
        </w:rPr>
        <w:instrText xml:space="preserve"> PAGEREF _Toc102304953 \h </w:instrText>
      </w:r>
      <w:r>
        <w:rPr>
          <w:noProof/>
        </w:rPr>
      </w:r>
      <w:r>
        <w:rPr>
          <w:noProof/>
        </w:rPr>
        <w:fldChar w:fldCharType="separate"/>
      </w:r>
      <w:r>
        <w:rPr>
          <w:noProof/>
        </w:rPr>
        <w:t>98</w:t>
      </w:r>
      <w:r>
        <w:rPr>
          <w:noProof/>
        </w:rPr>
        <w:fldChar w:fldCharType="end"/>
      </w:r>
    </w:p>
    <w:p w14:paraId="0CB78173" w14:textId="1BC0D6CE"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eastAsia="Times New Roman" w:hAnsi="Times New Roman" w:cs="Times New Roman"/>
          <w:b/>
          <w:bCs/>
          <w:noProof/>
          <w:lang w:eastAsia="ru-RU"/>
        </w:rPr>
        <w:t>9.2.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rPr>
        <w:tab/>
      </w:r>
      <w:r>
        <w:rPr>
          <w:noProof/>
        </w:rPr>
        <w:fldChar w:fldCharType="begin"/>
      </w:r>
      <w:r>
        <w:rPr>
          <w:noProof/>
        </w:rPr>
        <w:instrText xml:space="preserve"> PAGEREF _Toc102304954 \h </w:instrText>
      </w:r>
      <w:r>
        <w:rPr>
          <w:noProof/>
        </w:rPr>
      </w:r>
      <w:r>
        <w:rPr>
          <w:noProof/>
        </w:rPr>
        <w:fldChar w:fldCharType="separate"/>
      </w:r>
      <w:r>
        <w:rPr>
          <w:noProof/>
        </w:rPr>
        <w:t>100</w:t>
      </w:r>
      <w:r>
        <w:rPr>
          <w:noProof/>
        </w:rPr>
        <w:fldChar w:fldCharType="end"/>
      </w:r>
    </w:p>
    <w:p w14:paraId="76EDCCED" w14:textId="319F79AB"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eastAsia="Times New Roman" w:hAnsi="Times New Roman" w:cs="Times New Roman"/>
          <w:b/>
          <w:bCs/>
          <w:noProof/>
          <w:lang w:eastAsia="ru-RU"/>
        </w:rPr>
        <w:t>9.3. Расчеты экономической эффективности инвестиций</w:t>
      </w:r>
      <w:r>
        <w:rPr>
          <w:noProof/>
        </w:rPr>
        <w:tab/>
      </w:r>
      <w:r>
        <w:rPr>
          <w:noProof/>
        </w:rPr>
        <w:fldChar w:fldCharType="begin"/>
      </w:r>
      <w:r>
        <w:rPr>
          <w:noProof/>
        </w:rPr>
        <w:instrText xml:space="preserve"> PAGEREF _Toc102304955 \h </w:instrText>
      </w:r>
      <w:r>
        <w:rPr>
          <w:noProof/>
        </w:rPr>
      </w:r>
      <w:r>
        <w:rPr>
          <w:noProof/>
        </w:rPr>
        <w:fldChar w:fldCharType="separate"/>
      </w:r>
      <w:r>
        <w:rPr>
          <w:noProof/>
        </w:rPr>
        <w:t>100</w:t>
      </w:r>
      <w:r>
        <w:rPr>
          <w:noProof/>
        </w:rPr>
        <w:fldChar w:fldCharType="end"/>
      </w:r>
    </w:p>
    <w:p w14:paraId="1BDB8A20" w14:textId="3310FAE6" w:rsidR="002E29D2" w:rsidRDefault="002E29D2">
      <w:pPr>
        <w:pStyle w:val="21"/>
        <w:tabs>
          <w:tab w:val="right" w:leader="dot" w:pos="10055"/>
        </w:tabs>
        <w:rPr>
          <w:rFonts w:eastAsiaTheme="minorEastAsia" w:cstheme="minorBidi"/>
          <w:smallCaps w:val="0"/>
          <w:noProof/>
          <w:sz w:val="22"/>
          <w:szCs w:val="22"/>
          <w:lang w:eastAsia="ru-RU"/>
        </w:rPr>
      </w:pPr>
      <w:r w:rsidRPr="00796B02">
        <w:rPr>
          <w:rFonts w:ascii="Times New Roman" w:eastAsia="Times New Roman" w:hAnsi="Times New Roman" w:cs="Times New Roman"/>
          <w:b/>
          <w:bCs/>
          <w:noProof/>
          <w:lang w:eastAsia="ru-RU"/>
        </w:rPr>
        <w:t>9.4.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Pr>
          <w:noProof/>
        </w:rPr>
        <w:tab/>
      </w:r>
      <w:r>
        <w:rPr>
          <w:noProof/>
        </w:rPr>
        <w:fldChar w:fldCharType="begin"/>
      </w:r>
      <w:r>
        <w:rPr>
          <w:noProof/>
        </w:rPr>
        <w:instrText xml:space="preserve"> PAGEREF _Toc102304956 \h </w:instrText>
      </w:r>
      <w:r>
        <w:rPr>
          <w:noProof/>
        </w:rPr>
      </w:r>
      <w:r>
        <w:rPr>
          <w:noProof/>
        </w:rPr>
        <w:fldChar w:fldCharType="separate"/>
      </w:r>
      <w:r>
        <w:rPr>
          <w:noProof/>
        </w:rPr>
        <w:t>101</w:t>
      </w:r>
      <w:r>
        <w:rPr>
          <w:noProof/>
        </w:rPr>
        <w:fldChar w:fldCharType="end"/>
      </w:r>
    </w:p>
    <w:p w14:paraId="504EA200" w14:textId="21703F7F" w:rsidR="002E29D2" w:rsidRDefault="002E29D2">
      <w:pPr>
        <w:pStyle w:val="11"/>
        <w:tabs>
          <w:tab w:val="right" w:leader="dot" w:pos="10055"/>
        </w:tabs>
        <w:rPr>
          <w:rFonts w:eastAsiaTheme="minorEastAsia" w:cstheme="minorBidi"/>
          <w:b w:val="0"/>
          <w:bCs w:val="0"/>
          <w:caps w:val="0"/>
          <w:noProof/>
          <w:sz w:val="22"/>
          <w:szCs w:val="22"/>
          <w:lang w:eastAsia="ru-RU"/>
        </w:rPr>
      </w:pPr>
      <w:r w:rsidRPr="00796B02">
        <w:rPr>
          <w:rFonts w:ascii="Times New Roman" w:eastAsia="Times New Roman" w:hAnsi="Times New Roman" w:cs="Times New Roman"/>
          <w:noProof/>
          <w:lang w:eastAsia="ru-RU"/>
        </w:rPr>
        <w:t>Глава 10. Индикаторы развития систем теплоснабжения поселения</w:t>
      </w:r>
      <w:r>
        <w:rPr>
          <w:noProof/>
        </w:rPr>
        <w:tab/>
      </w:r>
      <w:r>
        <w:rPr>
          <w:noProof/>
        </w:rPr>
        <w:fldChar w:fldCharType="begin"/>
      </w:r>
      <w:r>
        <w:rPr>
          <w:noProof/>
        </w:rPr>
        <w:instrText xml:space="preserve"> PAGEREF _Toc102304957 \h </w:instrText>
      </w:r>
      <w:r>
        <w:rPr>
          <w:noProof/>
        </w:rPr>
      </w:r>
      <w:r>
        <w:rPr>
          <w:noProof/>
        </w:rPr>
        <w:fldChar w:fldCharType="separate"/>
      </w:r>
      <w:r>
        <w:rPr>
          <w:noProof/>
        </w:rPr>
        <w:t>107</w:t>
      </w:r>
      <w:r>
        <w:rPr>
          <w:noProof/>
        </w:rPr>
        <w:fldChar w:fldCharType="end"/>
      </w:r>
    </w:p>
    <w:p w14:paraId="43A5D936" w14:textId="73A9B290" w:rsidR="00F135F3" w:rsidRDefault="00202392" w:rsidP="003D6A58">
      <w:pPr>
        <w:jc w:val="center"/>
        <w:rPr>
          <w:rFonts w:ascii="Times New Roman" w:hAnsi="Times New Roman" w:cs="Times New Roman"/>
          <w:sz w:val="24"/>
          <w:szCs w:val="24"/>
        </w:rPr>
      </w:pPr>
      <w:r w:rsidRPr="00EB0E06">
        <w:rPr>
          <w:rFonts w:ascii="Times New Roman" w:hAnsi="Times New Roman" w:cs="Times New Roman"/>
          <w:sz w:val="24"/>
          <w:szCs w:val="24"/>
        </w:rPr>
        <w:fldChar w:fldCharType="end"/>
      </w:r>
    </w:p>
    <w:p w14:paraId="479ADAFA" w14:textId="7553BB3A" w:rsidR="00EB0E06" w:rsidRDefault="00EB0E06" w:rsidP="003D6A58">
      <w:pPr>
        <w:jc w:val="center"/>
        <w:rPr>
          <w:rFonts w:ascii="Times New Roman" w:hAnsi="Times New Roman" w:cs="Times New Roman"/>
          <w:sz w:val="24"/>
          <w:szCs w:val="24"/>
        </w:rPr>
      </w:pPr>
    </w:p>
    <w:p w14:paraId="28429A94" w14:textId="0201A774" w:rsidR="00EB0E06" w:rsidRDefault="00EB0E06" w:rsidP="003D6A58">
      <w:pPr>
        <w:jc w:val="center"/>
        <w:rPr>
          <w:rFonts w:ascii="Times New Roman" w:hAnsi="Times New Roman" w:cs="Times New Roman"/>
          <w:sz w:val="24"/>
          <w:szCs w:val="24"/>
        </w:rPr>
      </w:pPr>
    </w:p>
    <w:p w14:paraId="1481B202" w14:textId="7CF38778" w:rsidR="00EB0E06" w:rsidRDefault="00EB0E06" w:rsidP="003D6A58">
      <w:pPr>
        <w:jc w:val="center"/>
        <w:rPr>
          <w:rFonts w:ascii="Times New Roman" w:hAnsi="Times New Roman" w:cs="Times New Roman"/>
          <w:sz w:val="24"/>
          <w:szCs w:val="24"/>
        </w:rPr>
      </w:pPr>
    </w:p>
    <w:p w14:paraId="25A11137" w14:textId="30C21D8D" w:rsidR="00400F1E" w:rsidRDefault="00400F1E" w:rsidP="003D6A58">
      <w:pPr>
        <w:jc w:val="center"/>
        <w:rPr>
          <w:rFonts w:ascii="Times New Roman" w:hAnsi="Times New Roman" w:cs="Times New Roman"/>
          <w:sz w:val="24"/>
          <w:szCs w:val="24"/>
        </w:rPr>
      </w:pPr>
    </w:p>
    <w:p w14:paraId="21F47FF1" w14:textId="3BDD1299" w:rsidR="00400F1E" w:rsidRDefault="00400F1E" w:rsidP="003D6A58">
      <w:pPr>
        <w:jc w:val="center"/>
        <w:rPr>
          <w:rFonts w:ascii="Times New Roman" w:hAnsi="Times New Roman" w:cs="Times New Roman"/>
          <w:sz w:val="24"/>
          <w:szCs w:val="24"/>
        </w:rPr>
      </w:pPr>
    </w:p>
    <w:p w14:paraId="2B1F4D74" w14:textId="6AEB14C2" w:rsidR="00400F1E" w:rsidRDefault="00400F1E" w:rsidP="003D6A58">
      <w:pPr>
        <w:jc w:val="center"/>
        <w:rPr>
          <w:rFonts w:ascii="Times New Roman" w:hAnsi="Times New Roman" w:cs="Times New Roman"/>
          <w:sz w:val="24"/>
          <w:szCs w:val="24"/>
        </w:rPr>
      </w:pPr>
    </w:p>
    <w:p w14:paraId="57884A77" w14:textId="77777777" w:rsidR="00400F1E" w:rsidRDefault="00400F1E" w:rsidP="003D6A58">
      <w:pPr>
        <w:jc w:val="center"/>
        <w:rPr>
          <w:rFonts w:ascii="Times New Roman" w:hAnsi="Times New Roman" w:cs="Times New Roman"/>
          <w:sz w:val="24"/>
          <w:szCs w:val="24"/>
        </w:rPr>
      </w:pPr>
    </w:p>
    <w:p w14:paraId="776F112B" w14:textId="55BD0074" w:rsidR="00EB0E06" w:rsidRDefault="00EB0E06" w:rsidP="003D6A58">
      <w:pPr>
        <w:jc w:val="center"/>
        <w:rPr>
          <w:rFonts w:ascii="Times New Roman" w:hAnsi="Times New Roman" w:cs="Times New Roman"/>
          <w:sz w:val="24"/>
          <w:szCs w:val="24"/>
        </w:rPr>
      </w:pPr>
    </w:p>
    <w:p w14:paraId="4EC75049" w14:textId="38976674" w:rsidR="00EB0E06" w:rsidRDefault="00EB0E06" w:rsidP="003D6A58">
      <w:pPr>
        <w:jc w:val="center"/>
        <w:rPr>
          <w:rFonts w:ascii="Times New Roman" w:hAnsi="Times New Roman" w:cs="Times New Roman"/>
          <w:sz w:val="24"/>
          <w:szCs w:val="24"/>
        </w:rPr>
      </w:pPr>
    </w:p>
    <w:p w14:paraId="2342409E" w14:textId="229D97F7" w:rsidR="00EB0E06" w:rsidRDefault="00EB0E06" w:rsidP="003D6A58">
      <w:pPr>
        <w:jc w:val="center"/>
        <w:rPr>
          <w:rFonts w:ascii="Times New Roman" w:hAnsi="Times New Roman" w:cs="Times New Roman"/>
          <w:sz w:val="24"/>
          <w:szCs w:val="24"/>
        </w:rPr>
      </w:pPr>
    </w:p>
    <w:p w14:paraId="12DBA551" w14:textId="0F61CBF3" w:rsidR="00400F1E" w:rsidRDefault="00400F1E" w:rsidP="003D6A58">
      <w:pPr>
        <w:jc w:val="center"/>
        <w:rPr>
          <w:rFonts w:ascii="Times New Roman" w:hAnsi="Times New Roman" w:cs="Times New Roman"/>
          <w:sz w:val="24"/>
          <w:szCs w:val="24"/>
        </w:rPr>
      </w:pPr>
    </w:p>
    <w:p w14:paraId="35D9F39B" w14:textId="05636258" w:rsidR="00400F1E" w:rsidRDefault="00400F1E" w:rsidP="003D6A58">
      <w:pPr>
        <w:jc w:val="center"/>
        <w:rPr>
          <w:rFonts w:ascii="Times New Roman" w:hAnsi="Times New Roman" w:cs="Times New Roman"/>
          <w:sz w:val="24"/>
          <w:szCs w:val="24"/>
        </w:rPr>
      </w:pPr>
    </w:p>
    <w:p w14:paraId="50C0860F" w14:textId="04E3E138" w:rsidR="00400F1E" w:rsidRDefault="00400F1E" w:rsidP="003D6A58">
      <w:pPr>
        <w:jc w:val="center"/>
        <w:rPr>
          <w:rFonts w:ascii="Times New Roman" w:hAnsi="Times New Roman" w:cs="Times New Roman"/>
          <w:sz w:val="24"/>
          <w:szCs w:val="24"/>
        </w:rPr>
      </w:pPr>
    </w:p>
    <w:p w14:paraId="3543C6CF" w14:textId="2C78B8BE" w:rsidR="00400F1E" w:rsidRDefault="00400F1E" w:rsidP="003D6A58">
      <w:pPr>
        <w:jc w:val="center"/>
        <w:rPr>
          <w:rFonts w:ascii="Times New Roman" w:hAnsi="Times New Roman" w:cs="Times New Roman"/>
          <w:sz w:val="24"/>
          <w:szCs w:val="24"/>
        </w:rPr>
      </w:pPr>
    </w:p>
    <w:p w14:paraId="2E540F97" w14:textId="7EF3B01B" w:rsidR="004E12E9" w:rsidRDefault="004E12E9" w:rsidP="003D6A58">
      <w:pPr>
        <w:jc w:val="center"/>
        <w:rPr>
          <w:rFonts w:ascii="Times New Roman" w:hAnsi="Times New Roman" w:cs="Times New Roman"/>
          <w:sz w:val="24"/>
          <w:szCs w:val="24"/>
        </w:rPr>
      </w:pPr>
    </w:p>
    <w:p w14:paraId="65B7FDCF" w14:textId="5E90CDBB" w:rsidR="004E12E9" w:rsidRDefault="004E12E9" w:rsidP="003D6A58">
      <w:pPr>
        <w:jc w:val="center"/>
        <w:rPr>
          <w:rFonts w:ascii="Times New Roman" w:hAnsi="Times New Roman" w:cs="Times New Roman"/>
          <w:sz w:val="24"/>
          <w:szCs w:val="24"/>
        </w:rPr>
      </w:pPr>
    </w:p>
    <w:p w14:paraId="74316F79" w14:textId="278E6E6B" w:rsidR="004E12E9" w:rsidRDefault="004E12E9" w:rsidP="003D6A58">
      <w:pPr>
        <w:jc w:val="center"/>
        <w:rPr>
          <w:rFonts w:ascii="Times New Roman" w:hAnsi="Times New Roman" w:cs="Times New Roman"/>
          <w:sz w:val="24"/>
          <w:szCs w:val="24"/>
        </w:rPr>
      </w:pPr>
    </w:p>
    <w:p w14:paraId="4C8AD5D1" w14:textId="77777777" w:rsidR="00E315D2" w:rsidRPr="00367949" w:rsidRDefault="00E315D2" w:rsidP="00E315D2">
      <w:pPr>
        <w:spacing w:after="0" w:line="240" w:lineRule="auto"/>
        <w:jc w:val="center"/>
        <w:outlineLvl w:val="0"/>
        <w:rPr>
          <w:rFonts w:ascii="Times New Roman" w:eastAsia="Times New Roman" w:hAnsi="Times New Roman" w:cs="Times New Roman"/>
          <w:b/>
          <w:sz w:val="24"/>
          <w:szCs w:val="24"/>
          <w:lang w:eastAsia="ru-RU"/>
        </w:rPr>
      </w:pPr>
      <w:bookmarkStart w:id="1" w:name="_Toc102304827"/>
      <w:r w:rsidRPr="00367949">
        <w:rPr>
          <w:rFonts w:ascii="Times New Roman" w:eastAsia="Times New Roman" w:hAnsi="Times New Roman" w:cs="Times New Roman"/>
          <w:b/>
          <w:sz w:val="24"/>
          <w:szCs w:val="24"/>
          <w:lang w:eastAsia="ru-RU"/>
        </w:rPr>
        <w:t>Определения</w:t>
      </w:r>
      <w:bookmarkEnd w:id="1"/>
    </w:p>
    <w:p w14:paraId="05398DAB" w14:textId="77777777" w:rsidR="00E315D2" w:rsidRPr="00367949" w:rsidRDefault="00E315D2" w:rsidP="00E315D2">
      <w:pPr>
        <w:spacing w:after="0" w:line="240" w:lineRule="auto"/>
        <w:ind w:firstLine="709"/>
        <w:jc w:val="both"/>
        <w:rPr>
          <w:rFonts w:ascii="Times New Roman" w:eastAsia="Times New Roman" w:hAnsi="Times New Roman" w:cs="Times New Roman"/>
          <w:sz w:val="24"/>
          <w:szCs w:val="24"/>
          <w:lang w:eastAsia="ru-RU"/>
        </w:rPr>
      </w:pPr>
    </w:p>
    <w:p w14:paraId="0BFC8B54" w14:textId="77777777" w:rsidR="00E315D2" w:rsidRPr="00367949" w:rsidRDefault="00E315D2" w:rsidP="00E315D2">
      <w:pPr>
        <w:spacing w:after="0" w:line="240" w:lineRule="auto"/>
        <w:ind w:firstLine="709"/>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Специальные термины и их определения, применяемые в настоящей работе, представлены в таблице 1. </w:t>
      </w:r>
    </w:p>
    <w:p w14:paraId="4365DDDD" w14:textId="371BDDC9" w:rsidR="00E315D2" w:rsidRPr="00367949" w:rsidRDefault="00E315D2" w:rsidP="00400F1E">
      <w:pPr>
        <w:spacing w:after="0" w:line="240" w:lineRule="auto"/>
        <w:ind w:firstLine="709"/>
        <w:jc w:val="right"/>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Таблица 1.</w:t>
      </w:r>
      <w:r w:rsidR="000C0FDF" w:rsidRPr="00367949">
        <w:rPr>
          <w:rFonts w:ascii="Times New Roman" w:eastAsia="Times New Roman" w:hAnsi="Times New Roman" w:cs="Times New Roman"/>
          <w:sz w:val="24"/>
          <w:szCs w:val="24"/>
          <w:lang w:val="en-US" w:eastAsia="ru-RU"/>
        </w:rPr>
        <w:t xml:space="preserve"> </w:t>
      </w:r>
      <w:r w:rsidRPr="00367949">
        <w:rPr>
          <w:rFonts w:ascii="Times New Roman" w:eastAsia="Times New Roman" w:hAnsi="Times New Roman" w:cs="Times New Roman"/>
          <w:sz w:val="24"/>
          <w:szCs w:val="24"/>
          <w:lang w:eastAsia="ru-RU"/>
        </w:rPr>
        <w:t>Термины и определения</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7797"/>
      </w:tblGrid>
      <w:tr w:rsidR="00E315D2" w:rsidRPr="00367949" w14:paraId="079E093E" w14:textId="77777777" w:rsidTr="00C71901">
        <w:trPr>
          <w:trHeight w:val="20"/>
          <w:tblHeader/>
          <w:jc w:val="center"/>
        </w:trPr>
        <w:tc>
          <w:tcPr>
            <w:tcW w:w="2263" w:type="dxa"/>
            <w:shd w:val="clear" w:color="auto" w:fill="FFFFFF"/>
            <w:vAlign w:val="center"/>
          </w:tcPr>
          <w:p w14:paraId="35FD2F24" w14:textId="77777777" w:rsidR="00E315D2" w:rsidRPr="00367949" w:rsidRDefault="00E315D2" w:rsidP="00E315D2">
            <w:pPr>
              <w:spacing w:after="0" w:line="240" w:lineRule="auto"/>
              <w:jc w:val="center"/>
              <w:rPr>
                <w:rFonts w:ascii="Times New Roman" w:eastAsia="Times New Roman" w:hAnsi="Times New Roman" w:cs="Times New Roman"/>
                <w:b/>
                <w:sz w:val="24"/>
                <w:szCs w:val="24"/>
                <w:lang w:eastAsia="ru-RU"/>
              </w:rPr>
            </w:pPr>
            <w:r w:rsidRPr="00367949">
              <w:rPr>
                <w:rFonts w:ascii="Times New Roman" w:eastAsia="Times New Roman" w:hAnsi="Times New Roman" w:cs="Times New Roman"/>
                <w:b/>
                <w:sz w:val="24"/>
                <w:szCs w:val="24"/>
                <w:lang w:eastAsia="ru-RU"/>
              </w:rPr>
              <w:t>Термины</w:t>
            </w:r>
          </w:p>
        </w:tc>
        <w:tc>
          <w:tcPr>
            <w:tcW w:w="7797" w:type="dxa"/>
            <w:shd w:val="clear" w:color="auto" w:fill="FFFFFF"/>
            <w:vAlign w:val="center"/>
          </w:tcPr>
          <w:p w14:paraId="4D065956" w14:textId="77777777" w:rsidR="00E315D2" w:rsidRPr="00367949" w:rsidRDefault="00E315D2" w:rsidP="00E315D2">
            <w:pPr>
              <w:spacing w:after="0" w:line="240" w:lineRule="auto"/>
              <w:jc w:val="center"/>
              <w:rPr>
                <w:rFonts w:ascii="Times New Roman" w:eastAsia="Times New Roman" w:hAnsi="Times New Roman" w:cs="Times New Roman"/>
                <w:b/>
                <w:sz w:val="24"/>
                <w:szCs w:val="24"/>
                <w:lang w:eastAsia="ru-RU"/>
              </w:rPr>
            </w:pPr>
            <w:r w:rsidRPr="00367949">
              <w:rPr>
                <w:rFonts w:ascii="Times New Roman" w:eastAsia="Times New Roman" w:hAnsi="Times New Roman" w:cs="Times New Roman"/>
                <w:b/>
                <w:sz w:val="24"/>
                <w:szCs w:val="24"/>
                <w:lang w:eastAsia="ru-RU"/>
              </w:rPr>
              <w:t>Определения</w:t>
            </w:r>
          </w:p>
        </w:tc>
      </w:tr>
      <w:tr w:rsidR="00E315D2" w:rsidRPr="00367949" w14:paraId="58860615" w14:textId="77777777" w:rsidTr="00C71901">
        <w:trPr>
          <w:trHeight w:val="20"/>
          <w:jc w:val="center"/>
        </w:trPr>
        <w:tc>
          <w:tcPr>
            <w:tcW w:w="2263" w:type="dxa"/>
            <w:vAlign w:val="center"/>
          </w:tcPr>
          <w:p w14:paraId="54D5508F"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Теплоснабжение</w:t>
            </w:r>
          </w:p>
        </w:tc>
        <w:tc>
          <w:tcPr>
            <w:tcW w:w="7797" w:type="dxa"/>
            <w:vAlign w:val="center"/>
          </w:tcPr>
          <w:p w14:paraId="16807144"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Обеспечение потребителей тепловой энергии тепловой энергией, теплоносителем, в том числе поддержание мощности</w:t>
            </w:r>
          </w:p>
        </w:tc>
      </w:tr>
      <w:tr w:rsidR="00E315D2" w:rsidRPr="00367949" w14:paraId="3E4C4A12" w14:textId="77777777" w:rsidTr="00C71901">
        <w:trPr>
          <w:trHeight w:val="20"/>
          <w:jc w:val="center"/>
        </w:trPr>
        <w:tc>
          <w:tcPr>
            <w:tcW w:w="2263" w:type="dxa"/>
            <w:vAlign w:val="center"/>
          </w:tcPr>
          <w:p w14:paraId="28A43F4D" w14:textId="77777777" w:rsidR="00E315D2" w:rsidRPr="00367949" w:rsidRDefault="00E315D2" w:rsidP="00CF5968">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lastRenderedPageBreak/>
              <w:t>С</w:t>
            </w:r>
            <w:r w:rsidR="00A85C65" w:rsidRPr="00367949">
              <w:rPr>
                <w:rFonts w:ascii="Times New Roman" w:eastAsia="Times New Roman" w:hAnsi="Times New Roman" w:cs="Times New Roman"/>
                <w:sz w:val="24"/>
                <w:szCs w:val="24"/>
                <w:lang w:eastAsia="ru-RU"/>
              </w:rPr>
              <w:t>х</w:t>
            </w:r>
            <w:r w:rsidRPr="00367949">
              <w:rPr>
                <w:rFonts w:ascii="Times New Roman" w:eastAsia="Times New Roman" w:hAnsi="Times New Roman" w:cs="Times New Roman"/>
                <w:sz w:val="24"/>
                <w:szCs w:val="24"/>
                <w:lang w:eastAsia="ru-RU"/>
              </w:rPr>
              <w:t>ема теплоснабжения</w:t>
            </w:r>
          </w:p>
        </w:tc>
        <w:tc>
          <w:tcPr>
            <w:tcW w:w="7797" w:type="dxa"/>
            <w:vAlign w:val="center"/>
          </w:tcPr>
          <w:p w14:paraId="401D477D"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E315D2" w:rsidRPr="00367949" w14:paraId="3D6060D5" w14:textId="77777777" w:rsidTr="00C71901">
        <w:trPr>
          <w:trHeight w:val="20"/>
          <w:jc w:val="center"/>
        </w:trPr>
        <w:tc>
          <w:tcPr>
            <w:tcW w:w="2263" w:type="dxa"/>
            <w:vAlign w:val="center"/>
          </w:tcPr>
          <w:p w14:paraId="0FC26F35"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Источник тепловой энергии</w:t>
            </w:r>
          </w:p>
        </w:tc>
        <w:tc>
          <w:tcPr>
            <w:tcW w:w="7797" w:type="dxa"/>
            <w:vAlign w:val="center"/>
          </w:tcPr>
          <w:p w14:paraId="3130EF7D"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Устройство, предназначенное для производства тепловой энергии</w:t>
            </w:r>
          </w:p>
        </w:tc>
      </w:tr>
      <w:tr w:rsidR="00E315D2" w:rsidRPr="00367949" w14:paraId="00BE40C8" w14:textId="77777777" w:rsidTr="00C71901">
        <w:trPr>
          <w:trHeight w:val="20"/>
          <w:jc w:val="center"/>
        </w:trPr>
        <w:tc>
          <w:tcPr>
            <w:tcW w:w="2263" w:type="dxa"/>
            <w:vAlign w:val="center"/>
          </w:tcPr>
          <w:p w14:paraId="356F9DBA"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Базовый режим работы источника тепловой энергии</w:t>
            </w:r>
          </w:p>
        </w:tc>
        <w:tc>
          <w:tcPr>
            <w:tcW w:w="7797" w:type="dxa"/>
            <w:vAlign w:val="center"/>
          </w:tcPr>
          <w:p w14:paraId="1602B3F3"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E315D2" w:rsidRPr="00367949" w14:paraId="0F2AF2B6" w14:textId="77777777" w:rsidTr="00C71901">
        <w:trPr>
          <w:trHeight w:val="20"/>
          <w:jc w:val="center"/>
        </w:trPr>
        <w:tc>
          <w:tcPr>
            <w:tcW w:w="2263" w:type="dxa"/>
            <w:vAlign w:val="center"/>
          </w:tcPr>
          <w:p w14:paraId="1DC7E16B"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Пиковый режим работы источника тепловой энергии</w:t>
            </w:r>
          </w:p>
        </w:tc>
        <w:tc>
          <w:tcPr>
            <w:tcW w:w="7797" w:type="dxa"/>
            <w:vAlign w:val="center"/>
          </w:tcPr>
          <w:p w14:paraId="181F9885"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E315D2" w:rsidRPr="00367949" w14:paraId="2B194006" w14:textId="77777777" w:rsidTr="00C71901">
        <w:trPr>
          <w:trHeight w:val="20"/>
          <w:jc w:val="center"/>
        </w:trPr>
        <w:tc>
          <w:tcPr>
            <w:tcW w:w="2263" w:type="dxa"/>
            <w:vAlign w:val="center"/>
          </w:tcPr>
          <w:p w14:paraId="7DADD76A"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Единая теплоснабжающая организация в системе теплоснабжения (далее – единая теплоснабжающая организация)</w:t>
            </w:r>
          </w:p>
        </w:tc>
        <w:tc>
          <w:tcPr>
            <w:tcW w:w="7797" w:type="dxa"/>
            <w:vAlign w:val="center"/>
          </w:tcPr>
          <w:p w14:paraId="112DF4E9"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E315D2" w:rsidRPr="00367949" w14:paraId="0087F889" w14:textId="77777777" w:rsidTr="00C71901">
        <w:trPr>
          <w:trHeight w:val="20"/>
          <w:jc w:val="center"/>
        </w:trPr>
        <w:tc>
          <w:tcPr>
            <w:tcW w:w="2263" w:type="dxa"/>
            <w:vAlign w:val="center"/>
          </w:tcPr>
          <w:p w14:paraId="02B9F48F"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Радиус эффективного теплоснабжения</w:t>
            </w:r>
          </w:p>
        </w:tc>
        <w:tc>
          <w:tcPr>
            <w:tcW w:w="7797" w:type="dxa"/>
            <w:vAlign w:val="center"/>
          </w:tcPr>
          <w:p w14:paraId="32E7C547"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Максимальное расстояние от </w:t>
            </w:r>
            <w:proofErr w:type="spellStart"/>
            <w:r w:rsidRPr="00367949">
              <w:rPr>
                <w:rFonts w:ascii="Times New Roman" w:eastAsia="Times New Roman" w:hAnsi="Times New Roman" w:cs="Times New Roman"/>
                <w:sz w:val="24"/>
                <w:szCs w:val="24"/>
                <w:lang w:eastAsia="ru-RU"/>
              </w:rPr>
              <w:t>теплопотребляющей</w:t>
            </w:r>
            <w:proofErr w:type="spellEnd"/>
            <w:r w:rsidRPr="00367949">
              <w:rPr>
                <w:rFonts w:ascii="Times New Roman" w:eastAsia="Times New Roman" w:hAnsi="Times New Roman" w:cs="Times New Roman"/>
                <w:sz w:val="24"/>
                <w:szCs w:val="24"/>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367949">
              <w:rPr>
                <w:rFonts w:ascii="Times New Roman" w:eastAsia="Times New Roman" w:hAnsi="Times New Roman" w:cs="Times New Roman"/>
                <w:sz w:val="24"/>
                <w:szCs w:val="24"/>
                <w:lang w:eastAsia="ru-RU"/>
              </w:rPr>
              <w:t>теплопотребляющей</w:t>
            </w:r>
            <w:proofErr w:type="spellEnd"/>
            <w:r w:rsidRPr="00367949">
              <w:rPr>
                <w:rFonts w:ascii="Times New Roman" w:eastAsia="Times New Roman" w:hAnsi="Times New Roman" w:cs="Times New Roman"/>
                <w:sz w:val="24"/>
                <w:szCs w:val="24"/>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tc>
      </w:tr>
      <w:tr w:rsidR="00E315D2" w:rsidRPr="00367949" w14:paraId="3D4AB0FF" w14:textId="77777777" w:rsidTr="00C71901">
        <w:trPr>
          <w:trHeight w:val="20"/>
          <w:jc w:val="center"/>
        </w:trPr>
        <w:tc>
          <w:tcPr>
            <w:tcW w:w="2263" w:type="dxa"/>
            <w:vAlign w:val="center"/>
          </w:tcPr>
          <w:p w14:paraId="7B564BAD"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Тепловая сеть</w:t>
            </w:r>
          </w:p>
        </w:tc>
        <w:tc>
          <w:tcPr>
            <w:tcW w:w="7797" w:type="dxa"/>
            <w:vAlign w:val="center"/>
          </w:tcPr>
          <w:p w14:paraId="38A2169F"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367949">
              <w:rPr>
                <w:rFonts w:ascii="Times New Roman" w:eastAsia="Times New Roman" w:hAnsi="Times New Roman" w:cs="Times New Roman"/>
                <w:sz w:val="24"/>
                <w:szCs w:val="24"/>
                <w:lang w:eastAsia="ru-RU"/>
              </w:rPr>
              <w:t>теплопотребляющих</w:t>
            </w:r>
            <w:proofErr w:type="spellEnd"/>
            <w:r w:rsidRPr="00367949">
              <w:rPr>
                <w:rFonts w:ascii="Times New Roman" w:eastAsia="Times New Roman" w:hAnsi="Times New Roman" w:cs="Times New Roman"/>
                <w:sz w:val="24"/>
                <w:szCs w:val="24"/>
                <w:lang w:eastAsia="ru-RU"/>
              </w:rPr>
              <w:t xml:space="preserve"> установок</w:t>
            </w:r>
          </w:p>
        </w:tc>
      </w:tr>
      <w:tr w:rsidR="00E315D2" w:rsidRPr="00367949" w14:paraId="74177447" w14:textId="77777777" w:rsidTr="00C71901">
        <w:trPr>
          <w:trHeight w:val="20"/>
          <w:jc w:val="center"/>
        </w:trPr>
        <w:tc>
          <w:tcPr>
            <w:tcW w:w="2263" w:type="dxa"/>
            <w:vAlign w:val="center"/>
          </w:tcPr>
          <w:p w14:paraId="7574FB4E"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Тепловая мощность (далее - мощность)</w:t>
            </w:r>
          </w:p>
        </w:tc>
        <w:tc>
          <w:tcPr>
            <w:tcW w:w="7797" w:type="dxa"/>
            <w:vAlign w:val="center"/>
          </w:tcPr>
          <w:p w14:paraId="23D9C2EB"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Количество тепловой энергии, которое может быть произведено и (или) передано по тепловым сетям за единицу времени</w:t>
            </w:r>
          </w:p>
        </w:tc>
      </w:tr>
      <w:tr w:rsidR="00E315D2" w:rsidRPr="00367949" w14:paraId="53AF459C" w14:textId="77777777" w:rsidTr="00C71901">
        <w:trPr>
          <w:trHeight w:val="20"/>
          <w:jc w:val="center"/>
        </w:trPr>
        <w:tc>
          <w:tcPr>
            <w:tcW w:w="2263" w:type="dxa"/>
            <w:vAlign w:val="center"/>
          </w:tcPr>
          <w:p w14:paraId="42D4CFDD"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Тепловая нагрузка</w:t>
            </w:r>
          </w:p>
        </w:tc>
        <w:tc>
          <w:tcPr>
            <w:tcW w:w="7797" w:type="dxa"/>
            <w:vAlign w:val="center"/>
          </w:tcPr>
          <w:p w14:paraId="793725BA"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Количество тепловой энергии, которое может быть принято потребителем тепловой энергии за единицу времени</w:t>
            </w:r>
          </w:p>
        </w:tc>
      </w:tr>
      <w:tr w:rsidR="00E315D2" w:rsidRPr="00367949" w14:paraId="3C08A509" w14:textId="77777777" w:rsidTr="00C71901">
        <w:trPr>
          <w:trHeight w:val="20"/>
          <w:jc w:val="center"/>
        </w:trPr>
        <w:tc>
          <w:tcPr>
            <w:tcW w:w="2263" w:type="dxa"/>
            <w:vAlign w:val="center"/>
          </w:tcPr>
          <w:p w14:paraId="060E4106"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Потребитель тепловой энергии (далее потребитель)</w:t>
            </w:r>
          </w:p>
        </w:tc>
        <w:tc>
          <w:tcPr>
            <w:tcW w:w="7797" w:type="dxa"/>
            <w:vAlign w:val="center"/>
          </w:tcPr>
          <w:p w14:paraId="6BE1445D"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367949">
              <w:rPr>
                <w:rFonts w:ascii="Times New Roman" w:eastAsia="Times New Roman" w:hAnsi="Times New Roman" w:cs="Times New Roman"/>
                <w:sz w:val="24"/>
                <w:szCs w:val="24"/>
                <w:lang w:eastAsia="ru-RU"/>
              </w:rPr>
              <w:t>теплопотребляющих</w:t>
            </w:r>
            <w:proofErr w:type="spellEnd"/>
            <w:r w:rsidRPr="00367949">
              <w:rPr>
                <w:rFonts w:ascii="Times New Roman" w:eastAsia="Times New Roman" w:hAnsi="Times New Roman" w:cs="Times New Roman"/>
                <w:sz w:val="24"/>
                <w:szCs w:val="24"/>
                <w:lang w:eastAsia="ru-RU"/>
              </w:rPr>
              <w:t xml:space="preserve"> установках либо для оказания коммунальных услуг в части горячего водоснабжения и отопления</w:t>
            </w:r>
          </w:p>
        </w:tc>
      </w:tr>
      <w:tr w:rsidR="00E315D2" w:rsidRPr="00367949" w14:paraId="78F81249" w14:textId="77777777" w:rsidTr="00C71901">
        <w:trPr>
          <w:trHeight w:val="20"/>
          <w:jc w:val="center"/>
        </w:trPr>
        <w:tc>
          <w:tcPr>
            <w:tcW w:w="2263" w:type="dxa"/>
            <w:vAlign w:val="center"/>
          </w:tcPr>
          <w:p w14:paraId="32B030D9"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Теплопотребляющая</w:t>
            </w:r>
            <w:proofErr w:type="spellEnd"/>
          </w:p>
          <w:p w14:paraId="2C4EC1DC"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установка</w:t>
            </w:r>
          </w:p>
        </w:tc>
        <w:tc>
          <w:tcPr>
            <w:tcW w:w="7797" w:type="dxa"/>
            <w:vAlign w:val="center"/>
          </w:tcPr>
          <w:p w14:paraId="646FE445"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Устройство, предназначенное для использования тепловой</w:t>
            </w:r>
          </w:p>
          <w:p w14:paraId="3395129E"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энергии, теплоносителя для нужд потребителя тепловой энергии</w:t>
            </w:r>
          </w:p>
        </w:tc>
      </w:tr>
      <w:tr w:rsidR="00E315D2" w:rsidRPr="00367949" w14:paraId="3FF09CA1" w14:textId="77777777" w:rsidTr="00C71901">
        <w:trPr>
          <w:trHeight w:val="20"/>
          <w:jc w:val="center"/>
        </w:trPr>
        <w:tc>
          <w:tcPr>
            <w:tcW w:w="2263" w:type="dxa"/>
            <w:vAlign w:val="center"/>
          </w:tcPr>
          <w:p w14:paraId="5FE26105" w14:textId="77777777" w:rsidR="00E315D2" w:rsidRPr="00367949" w:rsidRDefault="00E315D2" w:rsidP="00E315D2">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Инвестиционная программа организации, осуществляющей регулируемые виды деятельности в сфере теплоснабжения</w:t>
            </w:r>
          </w:p>
        </w:tc>
        <w:tc>
          <w:tcPr>
            <w:tcW w:w="7797" w:type="dxa"/>
            <w:vAlign w:val="center"/>
          </w:tcPr>
          <w:p w14:paraId="0AB0E93E"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367949">
              <w:rPr>
                <w:rFonts w:ascii="Times New Roman" w:eastAsia="Times New Roman" w:hAnsi="Times New Roman" w:cs="Times New Roman"/>
                <w:sz w:val="24"/>
                <w:szCs w:val="24"/>
                <w:lang w:eastAsia="ru-RU"/>
              </w:rPr>
              <w:t>теплопотребляющих</w:t>
            </w:r>
            <w:proofErr w:type="spellEnd"/>
            <w:r w:rsidRPr="00367949">
              <w:rPr>
                <w:rFonts w:ascii="Times New Roman" w:eastAsia="Times New Roman" w:hAnsi="Times New Roman" w:cs="Times New Roman"/>
                <w:sz w:val="24"/>
                <w:szCs w:val="24"/>
                <w:lang w:eastAsia="ru-RU"/>
              </w:rPr>
              <w:t xml:space="preserve"> установок потребителей тепловой энергии к системе теплоснабжения</w:t>
            </w:r>
          </w:p>
        </w:tc>
      </w:tr>
      <w:tr w:rsidR="00E315D2" w:rsidRPr="00367949" w14:paraId="55E1C95D" w14:textId="77777777" w:rsidTr="00C71901">
        <w:trPr>
          <w:trHeight w:val="20"/>
          <w:jc w:val="center"/>
        </w:trPr>
        <w:tc>
          <w:tcPr>
            <w:tcW w:w="2263" w:type="dxa"/>
            <w:vAlign w:val="center"/>
          </w:tcPr>
          <w:p w14:paraId="0CB5B3AB"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Теплоснабжающая организация</w:t>
            </w:r>
          </w:p>
        </w:tc>
        <w:tc>
          <w:tcPr>
            <w:tcW w:w="7797" w:type="dxa"/>
            <w:vAlign w:val="center"/>
          </w:tcPr>
          <w:p w14:paraId="31BA5F2B"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Организация, осуществляющая продажу потребителям и (или) теплоснабжающим организациям произведенных или приобретенных тепловой </w:t>
            </w:r>
            <w:r w:rsidRPr="00367949">
              <w:rPr>
                <w:rFonts w:ascii="Times New Roman" w:eastAsia="Times New Roman" w:hAnsi="Times New Roman" w:cs="Times New Roman"/>
                <w:sz w:val="24"/>
                <w:szCs w:val="24"/>
                <w:lang w:eastAsia="ru-RU"/>
              </w:rPr>
              <w:lastRenderedPageBreak/>
              <w:t>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E315D2" w:rsidRPr="00367949" w14:paraId="3FDF261E" w14:textId="77777777" w:rsidTr="00C71901">
        <w:trPr>
          <w:trHeight w:val="20"/>
          <w:jc w:val="center"/>
        </w:trPr>
        <w:tc>
          <w:tcPr>
            <w:tcW w:w="2263" w:type="dxa"/>
            <w:vAlign w:val="center"/>
          </w:tcPr>
          <w:p w14:paraId="51F6DF55"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lastRenderedPageBreak/>
              <w:t>Теплосетевая организация</w:t>
            </w:r>
          </w:p>
        </w:tc>
        <w:tc>
          <w:tcPr>
            <w:tcW w:w="7797" w:type="dxa"/>
            <w:vAlign w:val="center"/>
          </w:tcPr>
          <w:p w14:paraId="06E2A4F6"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E315D2" w:rsidRPr="00367949" w14:paraId="206B076B" w14:textId="77777777" w:rsidTr="00C71901">
        <w:trPr>
          <w:trHeight w:val="20"/>
          <w:jc w:val="center"/>
        </w:trPr>
        <w:tc>
          <w:tcPr>
            <w:tcW w:w="2263" w:type="dxa"/>
            <w:vAlign w:val="center"/>
          </w:tcPr>
          <w:p w14:paraId="6EC621F1"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Надежность теплоснабжения</w:t>
            </w:r>
          </w:p>
        </w:tc>
        <w:tc>
          <w:tcPr>
            <w:tcW w:w="7797" w:type="dxa"/>
            <w:vAlign w:val="center"/>
          </w:tcPr>
          <w:p w14:paraId="4210FA9C"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Характеристика состояния системы теплоснабжения, при котором обеспечиваются качество и безопасность теплоснабжения</w:t>
            </w:r>
          </w:p>
        </w:tc>
      </w:tr>
      <w:tr w:rsidR="00E315D2" w:rsidRPr="00367949" w14:paraId="2DBE845F" w14:textId="77777777" w:rsidTr="00C71901">
        <w:trPr>
          <w:trHeight w:val="20"/>
          <w:jc w:val="center"/>
        </w:trPr>
        <w:tc>
          <w:tcPr>
            <w:tcW w:w="2263" w:type="dxa"/>
            <w:vAlign w:val="center"/>
          </w:tcPr>
          <w:p w14:paraId="4508580E"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Живучесть</w:t>
            </w:r>
          </w:p>
        </w:tc>
        <w:tc>
          <w:tcPr>
            <w:tcW w:w="7797" w:type="dxa"/>
            <w:vAlign w:val="center"/>
          </w:tcPr>
          <w:p w14:paraId="6C26F629"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E315D2" w:rsidRPr="00367949" w14:paraId="02FDA68A" w14:textId="77777777" w:rsidTr="00C71901">
        <w:trPr>
          <w:trHeight w:val="20"/>
          <w:jc w:val="center"/>
        </w:trPr>
        <w:tc>
          <w:tcPr>
            <w:tcW w:w="2263" w:type="dxa"/>
            <w:vAlign w:val="center"/>
          </w:tcPr>
          <w:p w14:paraId="00E9058F"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Зона действия системы теплоснабжения</w:t>
            </w:r>
          </w:p>
        </w:tc>
        <w:tc>
          <w:tcPr>
            <w:tcW w:w="7797" w:type="dxa"/>
            <w:vAlign w:val="center"/>
          </w:tcPr>
          <w:p w14:paraId="0686F8A6" w14:textId="40BC9FA8"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Территория </w:t>
            </w:r>
            <w:r w:rsidR="00E332CF" w:rsidRPr="00367949">
              <w:rPr>
                <w:rFonts w:ascii="Times New Roman" w:eastAsia="Times New Roman" w:hAnsi="Times New Roman" w:cs="Times New Roman"/>
                <w:sz w:val="24"/>
                <w:szCs w:val="24"/>
                <w:lang w:eastAsia="ru-RU"/>
              </w:rPr>
              <w:t>сельского</w:t>
            </w:r>
            <w:r w:rsidRPr="00367949">
              <w:rPr>
                <w:rFonts w:ascii="Times New Roman" w:eastAsia="Times New Roman" w:hAnsi="Times New Roman" w:cs="Times New Roman"/>
                <w:sz w:val="24"/>
                <w:szCs w:val="24"/>
                <w:lang w:eastAsia="ru-RU"/>
              </w:rPr>
              <w:t xml:space="preserve">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E315D2" w:rsidRPr="00367949" w14:paraId="3AA416EB" w14:textId="77777777" w:rsidTr="00C71901">
        <w:trPr>
          <w:trHeight w:val="20"/>
          <w:jc w:val="center"/>
        </w:trPr>
        <w:tc>
          <w:tcPr>
            <w:tcW w:w="2263" w:type="dxa"/>
            <w:vAlign w:val="center"/>
          </w:tcPr>
          <w:p w14:paraId="57EABDE0"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Зона действия источника тепловой энергии</w:t>
            </w:r>
          </w:p>
        </w:tc>
        <w:tc>
          <w:tcPr>
            <w:tcW w:w="7797" w:type="dxa"/>
            <w:vAlign w:val="center"/>
          </w:tcPr>
          <w:p w14:paraId="63832EB7" w14:textId="52334F22"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Территория </w:t>
            </w:r>
            <w:r w:rsidR="00E332CF" w:rsidRPr="00367949">
              <w:rPr>
                <w:rFonts w:ascii="Times New Roman" w:eastAsia="Times New Roman" w:hAnsi="Times New Roman" w:cs="Times New Roman"/>
                <w:sz w:val="24"/>
                <w:szCs w:val="24"/>
                <w:lang w:eastAsia="ru-RU"/>
              </w:rPr>
              <w:t>сельского</w:t>
            </w:r>
            <w:r w:rsidRPr="00367949">
              <w:rPr>
                <w:rFonts w:ascii="Times New Roman" w:eastAsia="Times New Roman" w:hAnsi="Times New Roman" w:cs="Times New Roman"/>
                <w:sz w:val="24"/>
                <w:szCs w:val="24"/>
                <w:lang w:eastAsia="ru-RU"/>
              </w:rPr>
              <w:t xml:space="preserve"> округа или ее часть, границы которой устанавливаются закрытыми секционирующими задвижками тепловой сети системы теплоснабжения</w:t>
            </w:r>
          </w:p>
        </w:tc>
      </w:tr>
      <w:tr w:rsidR="00E315D2" w:rsidRPr="00367949" w14:paraId="7AEA712E" w14:textId="77777777" w:rsidTr="00C71901">
        <w:trPr>
          <w:trHeight w:val="20"/>
          <w:jc w:val="center"/>
        </w:trPr>
        <w:tc>
          <w:tcPr>
            <w:tcW w:w="2263" w:type="dxa"/>
            <w:vAlign w:val="center"/>
          </w:tcPr>
          <w:p w14:paraId="4410198D"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Установленная мощность источника тепловой энергии</w:t>
            </w:r>
          </w:p>
        </w:tc>
        <w:tc>
          <w:tcPr>
            <w:tcW w:w="7797" w:type="dxa"/>
            <w:vAlign w:val="center"/>
          </w:tcPr>
          <w:p w14:paraId="38B10A71"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E315D2" w:rsidRPr="00367949" w14:paraId="3F3F82D4" w14:textId="77777777" w:rsidTr="00C71901">
        <w:trPr>
          <w:trHeight w:val="20"/>
          <w:jc w:val="center"/>
        </w:trPr>
        <w:tc>
          <w:tcPr>
            <w:tcW w:w="2263" w:type="dxa"/>
            <w:vAlign w:val="center"/>
          </w:tcPr>
          <w:p w14:paraId="0F04F3A4"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Располагаемая мощность источника тепловой энергии</w:t>
            </w:r>
          </w:p>
        </w:tc>
        <w:tc>
          <w:tcPr>
            <w:tcW w:w="7797" w:type="dxa"/>
            <w:vAlign w:val="center"/>
          </w:tcPr>
          <w:p w14:paraId="4C038CDB"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E315D2" w:rsidRPr="00367949" w14:paraId="4C15743A" w14:textId="77777777" w:rsidTr="00C71901">
        <w:trPr>
          <w:trHeight w:val="20"/>
          <w:jc w:val="center"/>
        </w:trPr>
        <w:tc>
          <w:tcPr>
            <w:tcW w:w="2263" w:type="dxa"/>
            <w:vAlign w:val="center"/>
          </w:tcPr>
          <w:p w14:paraId="028ACD9F"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Мощность источника тепловой энергии нетто</w:t>
            </w:r>
          </w:p>
        </w:tc>
        <w:tc>
          <w:tcPr>
            <w:tcW w:w="7797" w:type="dxa"/>
            <w:vAlign w:val="center"/>
          </w:tcPr>
          <w:p w14:paraId="21FEEEA2"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E315D2" w:rsidRPr="00367949" w14:paraId="01875439" w14:textId="77777777" w:rsidTr="00C71901">
        <w:trPr>
          <w:trHeight w:val="20"/>
          <w:jc w:val="center"/>
        </w:trPr>
        <w:tc>
          <w:tcPr>
            <w:tcW w:w="2263" w:type="dxa"/>
            <w:vAlign w:val="center"/>
          </w:tcPr>
          <w:p w14:paraId="6E18A877"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Топливно-энергетический баланс</w:t>
            </w:r>
          </w:p>
        </w:tc>
        <w:tc>
          <w:tcPr>
            <w:tcW w:w="7797" w:type="dxa"/>
            <w:vAlign w:val="center"/>
          </w:tcPr>
          <w:p w14:paraId="4303BD70"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E315D2" w:rsidRPr="00367949" w14:paraId="23AC9039" w14:textId="77777777" w:rsidTr="00C71901">
        <w:trPr>
          <w:trHeight w:val="673"/>
          <w:jc w:val="center"/>
        </w:trPr>
        <w:tc>
          <w:tcPr>
            <w:tcW w:w="2263" w:type="dxa"/>
            <w:vAlign w:val="center"/>
          </w:tcPr>
          <w:p w14:paraId="3FB6BCB7"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Комбинированная выработка электрической и тепловой энергии</w:t>
            </w:r>
          </w:p>
        </w:tc>
        <w:tc>
          <w:tcPr>
            <w:tcW w:w="7797" w:type="dxa"/>
            <w:vAlign w:val="center"/>
          </w:tcPr>
          <w:p w14:paraId="60728030"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E315D2" w:rsidRPr="00367949" w14:paraId="4E8D195E" w14:textId="77777777" w:rsidTr="00C71901">
        <w:trPr>
          <w:trHeight w:val="20"/>
          <w:jc w:val="center"/>
        </w:trPr>
        <w:tc>
          <w:tcPr>
            <w:tcW w:w="2263" w:type="dxa"/>
            <w:vAlign w:val="center"/>
          </w:tcPr>
          <w:p w14:paraId="2E25ABEE"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Теплосетевые объекты</w:t>
            </w:r>
          </w:p>
        </w:tc>
        <w:tc>
          <w:tcPr>
            <w:tcW w:w="7797" w:type="dxa"/>
            <w:vAlign w:val="center"/>
          </w:tcPr>
          <w:p w14:paraId="76419F67"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Объекты, входящие в состав тепловой сети и обеспечивающие передачу тепловой энергии от источника тепловой энергии до </w:t>
            </w:r>
            <w:proofErr w:type="spellStart"/>
            <w:r w:rsidRPr="00367949">
              <w:rPr>
                <w:rFonts w:ascii="Times New Roman" w:eastAsia="Times New Roman" w:hAnsi="Times New Roman" w:cs="Times New Roman"/>
                <w:sz w:val="24"/>
                <w:szCs w:val="24"/>
                <w:lang w:eastAsia="ru-RU"/>
              </w:rPr>
              <w:t>теплопотребляющих</w:t>
            </w:r>
            <w:proofErr w:type="spellEnd"/>
            <w:r w:rsidRPr="00367949">
              <w:rPr>
                <w:rFonts w:ascii="Times New Roman" w:eastAsia="Times New Roman" w:hAnsi="Times New Roman" w:cs="Times New Roman"/>
                <w:sz w:val="24"/>
                <w:szCs w:val="24"/>
                <w:lang w:eastAsia="ru-RU"/>
              </w:rPr>
              <w:t xml:space="preserve"> установок потребителей тепловой энергии</w:t>
            </w:r>
          </w:p>
        </w:tc>
      </w:tr>
      <w:tr w:rsidR="00E315D2" w:rsidRPr="00367949" w14:paraId="609FB027" w14:textId="77777777" w:rsidTr="00C71901">
        <w:trPr>
          <w:trHeight w:val="20"/>
          <w:jc w:val="center"/>
        </w:trPr>
        <w:tc>
          <w:tcPr>
            <w:tcW w:w="2263" w:type="dxa"/>
            <w:vAlign w:val="center"/>
          </w:tcPr>
          <w:p w14:paraId="16131B2B" w14:textId="77777777"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Расчетный элемент территориального деления</w:t>
            </w:r>
          </w:p>
        </w:tc>
        <w:tc>
          <w:tcPr>
            <w:tcW w:w="7797" w:type="dxa"/>
            <w:vAlign w:val="center"/>
          </w:tcPr>
          <w:p w14:paraId="7606094C" w14:textId="780CCFDD" w:rsidR="00E315D2" w:rsidRPr="00367949" w:rsidRDefault="00E315D2" w:rsidP="00E315D2">
            <w:pPr>
              <w:spacing w:after="0" w:line="240" w:lineRule="auto"/>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Территория </w:t>
            </w:r>
            <w:r w:rsidR="00E332CF" w:rsidRPr="00367949">
              <w:rPr>
                <w:rFonts w:ascii="Times New Roman" w:eastAsia="Times New Roman" w:hAnsi="Times New Roman" w:cs="Times New Roman"/>
                <w:sz w:val="24"/>
                <w:szCs w:val="24"/>
                <w:lang w:eastAsia="ru-RU"/>
              </w:rPr>
              <w:t>сельского</w:t>
            </w:r>
            <w:r w:rsidRPr="00367949">
              <w:rPr>
                <w:rFonts w:ascii="Times New Roman" w:eastAsia="Times New Roman" w:hAnsi="Times New Roman" w:cs="Times New Roman"/>
                <w:sz w:val="24"/>
                <w:szCs w:val="24"/>
                <w:lang w:eastAsia="ru-RU"/>
              </w:rPr>
              <w:t xml:space="preserve">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14:paraId="7B362915" w14:textId="77777777" w:rsidR="00F9247F" w:rsidRPr="00367949" w:rsidRDefault="00F9247F" w:rsidP="003D6A58">
      <w:pPr>
        <w:jc w:val="center"/>
        <w:rPr>
          <w:rFonts w:ascii="Times New Roman" w:hAnsi="Times New Roman" w:cs="Times New Roman"/>
          <w:sz w:val="24"/>
          <w:szCs w:val="24"/>
        </w:rPr>
      </w:pPr>
    </w:p>
    <w:p w14:paraId="26BA774B" w14:textId="77777777" w:rsidR="004C08C2" w:rsidRPr="00367949" w:rsidRDefault="004C08C2" w:rsidP="004C08C2">
      <w:pPr>
        <w:jc w:val="center"/>
        <w:outlineLvl w:val="0"/>
        <w:rPr>
          <w:rFonts w:ascii="Times New Roman" w:hAnsi="Times New Roman" w:cs="Times New Roman"/>
          <w:b/>
          <w:sz w:val="24"/>
          <w:szCs w:val="24"/>
        </w:rPr>
      </w:pPr>
      <w:bookmarkStart w:id="2" w:name="_Toc102304828"/>
      <w:r w:rsidRPr="00367949">
        <w:rPr>
          <w:rFonts w:ascii="Times New Roman" w:hAnsi="Times New Roman" w:cs="Times New Roman"/>
          <w:b/>
          <w:sz w:val="24"/>
          <w:szCs w:val="24"/>
        </w:rPr>
        <w:t>Введение</w:t>
      </w:r>
      <w:bookmarkEnd w:id="2"/>
    </w:p>
    <w:p w14:paraId="5A7F51DC" w14:textId="50E75B10" w:rsidR="004C08C2" w:rsidRPr="00367949" w:rsidRDefault="00E332CF" w:rsidP="004C08C2">
      <w:pPr>
        <w:ind w:firstLine="567"/>
        <w:jc w:val="both"/>
        <w:rPr>
          <w:rFonts w:ascii="Times New Roman" w:hAnsi="Times New Roman" w:cs="Times New Roman"/>
          <w:sz w:val="24"/>
          <w:szCs w:val="24"/>
        </w:rPr>
      </w:pPr>
      <w:r w:rsidRPr="00367949">
        <w:rPr>
          <w:rFonts w:ascii="Times New Roman" w:hAnsi="Times New Roman" w:cs="Times New Roman"/>
          <w:sz w:val="24"/>
          <w:szCs w:val="24"/>
        </w:rPr>
        <w:t>С</w:t>
      </w:r>
      <w:r w:rsidR="004C08C2" w:rsidRPr="00367949">
        <w:rPr>
          <w:rFonts w:ascii="Times New Roman" w:hAnsi="Times New Roman" w:cs="Times New Roman"/>
          <w:sz w:val="24"/>
          <w:szCs w:val="24"/>
        </w:rPr>
        <w:t>хем</w:t>
      </w:r>
      <w:r w:rsidRPr="00367949">
        <w:rPr>
          <w:rFonts w:ascii="Times New Roman" w:hAnsi="Times New Roman" w:cs="Times New Roman"/>
          <w:sz w:val="24"/>
          <w:szCs w:val="24"/>
        </w:rPr>
        <w:t>а</w:t>
      </w:r>
      <w:r w:rsidR="004C08C2" w:rsidRPr="00367949">
        <w:rPr>
          <w:rFonts w:ascii="Times New Roman" w:hAnsi="Times New Roman" w:cs="Times New Roman"/>
          <w:sz w:val="24"/>
          <w:szCs w:val="24"/>
        </w:rPr>
        <w:t xml:space="preserve"> теплоснабжения </w:t>
      </w:r>
      <w:r w:rsidR="00B93651" w:rsidRPr="00367949">
        <w:rPr>
          <w:rFonts w:ascii="Times New Roman" w:hAnsi="Times New Roman" w:cs="Times New Roman"/>
          <w:sz w:val="24"/>
          <w:szCs w:val="24"/>
        </w:rPr>
        <w:t>Городского округа «Поселок Агинское»</w:t>
      </w:r>
      <w:r w:rsidR="001D16FD" w:rsidRPr="00367949">
        <w:rPr>
          <w:rFonts w:ascii="Times New Roman" w:hAnsi="Times New Roman" w:cs="Times New Roman"/>
          <w:sz w:val="24"/>
          <w:szCs w:val="24"/>
        </w:rPr>
        <w:t xml:space="preserve"> </w:t>
      </w:r>
      <w:r w:rsidR="004C08C2" w:rsidRPr="00367949">
        <w:rPr>
          <w:rFonts w:ascii="Times New Roman" w:hAnsi="Times New Roman" w:cs="Times New Roman"/>
          <w:sz w:val="24"/>
          <w:szCs w:val="24"/>
        </w:rPr>
        <w:t>до 20</w:t>
      </w:r>
      <w:r w:rsidR="00191D80" w:rsidRPr="00367949">
        <w:rPr>
          <w:rFonts w:ascii="Times New Roman" w:hAnsi="Times New Roman" w:cs="Times New Roman"/>
          <w:sz w:val="24"/>
          <w:szCs w:val="24"/>
        </w:rPr>
        <w:t>29</w:t>
      </w:r>
      <w:r w:rsidR="004C08C2" w:rsidRPr="00367949">
        <w:rPr>
          <w:rFonts w:ascii="Times New Roman" w:hAnsi="Times New Roman" w:cs="Times New Roman"/>
          <w:sz w:val="24"/>
          <w:szCs w:val="24"/>
        </w:rPr>
        <w:t xml:space="preserve"> г. разработан</w:t>
      </w:r>
      <w:r w:rsidRPr="00367949">
        <w:rPr>
          <w:rFonts w:ascii="Times New Roman" w:hAnsi="Times New Roman" w:cs="Times New Roman"/>
          <w:sz w:val="24"/>
          <w:szCs w:val="24"/>
        </w:rPr>
        <w:t>а</w:t>
      </w:r>
      <w:r w:rsidR="004C08C2" w:rsidRPr="00367949">
        <w:rPr>
          <w:rFonts w:ascii="Times New Roman" w:hAnsi="Times New Roman" w:cs="Times New Roman"/>
          <w:sz w:val="24"/>
          <w:szCs w:val="24"/>
        </w:rPr>
        <w:t xml:space="preserve"> в соответствии с требованиями действующих нормативно-правовых актов.</w:t>
      </w:r>
    </w:p>
    <w:p w14:paraId="44FD007A" w14:textId="77777777" w:rsidR="004C08C2" w:rsidRPr="00367949" w:rsidRDefault="004C08C2" w:rsidP="004C08C2">
      <w:pPr>
        <w:ind w:firstLine="567"/>
        <w:jc w:val="both"/>
        <w:rPr>
          <w:rFonts w:ascii="Times New Roman" w:hAnsi="Times New Roman" w:cs="Times New Roman"/>
          <w:sz w:val="24"/>
          <w:szCs w:val="24"/>
        </w:rPr>
      </w:pPr>
      <w:r w:rsidRPr="00367949">
        <w:rPr>
          <w:rFonts w:ascii="Times New Roman" w:hAnsi="Times New Roman" w:cs="Times New Roman"/>
          <w:sz w:val="24"/>
          <w:szCs w:val="24"/>
        </w:rPr>
        <w:t>Схема теплоснабжения содержит предпроектные материалы по обоснованию развития систем теплоснабжения для эффективного и безопасного функционирования и служит защите интересов потребителей тепловой энергии.</w:t>
      </w:r>
    </w:p>
    <w:p w14:paraId="3908156C" w14:textId="4E68A175" w:rsidR="004C08C2" w:rsidRPr="00367949" w:rsidRDefault="004C08C2" w:rsidP="004C08C2">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В качестве исходной информации при выполнении работы использованы материалы, предоставленные заказчиком и ресурсоснабжающими организациями, действующими на территории </w:t>
      </w:r>
      <w:r w:rsidR="00E332CF" w:rsidRPr="00367949">
        <w:rPr>
          <w:rFonts w:ascii="Times New Roman" w:hAnsi="Times New Roman" w:cs="Times New Roman"/>
          <w:sz w:val="24"/>
          <w:szCs w:val="24"/>
        </w:rPr>
        <w:t>сельского</w:t>
      </w:r>
      <w:r w:rsidRPr="00367949">
        <w:rPr>
          <w:rFonts w:ascii="Times New Roman" w:hAnsi="Times New Roman" w:cs="Times New Roman"/>
          <w:sz w:val="24"/>
          <w:szCs w:val="24"/>
        </w:rPr>
        <w:t xml:space="preserve"> поселения.</w:t>
      </w:r>
    </w:p>
    <w:p w14:paraId="062AA68E" w14:textId="31202A7A" w:rsidR="004C08C2" w:rsidRPr="00367949" w:rsidRDefault="00ED5CBC" w:rsidP="004C08C2">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Схема теплоснабжения является документом, регулирующим развитие теплоэнергетической </w:t>
      </w:r>
      <w:r w:rsidR="004C08C2" w:rsidRPr="00367949">
        <w:rPr>
          <w:rFonts w:ascii="Times New Roman" w:hAnsi="Times New Roman" w:cs="Times New Roman"/>
          <w:sz w:val="24"/>
          <w:szCs w:val="24"/>
        </w:rPr>
        <w:t xml:space="preserve">отрасли населенного пункта в соответствии с планами его перспективного развития, принятыми в документах территориального планирования, а также с учетом </w:t>
      </w:r>
      <w:r w:rsidR="00B93651" w:rsidRPr="00367949">
        <w:rPr>
          <w:rFonts w:ascii="Times New Roman" w:hAnsi="Times New Roman" w:cs="Times New Roman"/>
          <w:sz w:val="24"/>
          <w:szCs w:val="24"/>
        </w:rPr>
        <w:t>требований,</w:t>
      </w:r>
      <w:r w:rsidR="004C08C2" w:rsidRPr="00367949">
        <w:rPr>
          <w:rFonts w:ascii="Times New Roman" w:hAnsi="Times New Roman" w:cs="Times New Roman"/>
          <w:sz w:val="24"/>
          <w:szCs w:val="24"/>
        </w:rPr>
        <w:t xml:space="preserve"> действующих федеральных, региональных и местных нормативно-правовых актов.</w:t>
      </w:r>
    </w:p>
    <w:p w14:paraId="2D4452A7" w14:textId="1B35AC7F" w:rsidR="004C08C2" w:rsidRPr="00367949" w:rsidRDefault="004C08C2" w:rsidP="004C08C2">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Обоснование решений (рекомендаций), принятых при </w:t>
      </w:r>
      <w:r w:rsidR="00E332CF" w:rsidRPr="00367949">
        <w:rPr>
          <w:rFonts w:ascii="Times New Roman" w:hAnsi="Times New Roman" w:cs="Times New Roman"/>
          <w:sz w:val="24"/>
          <w:szCs w:val="24"/>
        </w:rPr>
        <w:t>разработке</w:t>
      </w:r>
      <w:r w:rsidRPr="00367949">
        <w:rPr>
          <w:rFonts w:ascii="Times New Roman" w:hAnsi="Times New Roman" w:cs="Times New Roman"/>
          <w:sz w:val="24"/>
          <w:szCs w:val="24"/>
        </w:rPr>
        <w:t xml:space="preserve"> схемы</w:t>
      </w:r>
      <w:r w:rsidR="00ED5CBC" w:rsidRPr="00367949">
        <w:rPr>
          <w:rFonts w:ascii="Times New Roman" w:hAnsi="Times New Roman" w:cs="Times New Roman"/>
          <w:sz w:val="24"/>
          <w:szCs w:val="24"/>
        </w:rPr>
        <w:t xml:space="preserve"> </w:t>
      </w:r>
      <w:r w:rsidRPr="00367949">
        <w:rPr>
          <w:rFonts w:ascii="Times New Roman" w:hAnsi="Times New Roman" w:cs="Times New Roman"/>
          <w:sz w:val="24"/>
          <w:szCs w:val="24"/>
        </w:rPr>
        <w:t xml:space="preserve">теплоснабжения осуществляется на основе </w:t>
      </w:r>
      <w:r w:rsidR="00B93651" w:rsidRPr="00367949">
        <w:rPr>
          <w:rFonts w:ascii="Times New Roman" w:hAnsi="Times New Roman" w:cs="Times New Roman"/>
          <w:sz w:val="24"/>
          <w:szCs w:val="24"/>
        </w:rPr>
        <w:t>обеспечения нормативной надежности теплоснабжения</w:t>
      </w:r>
      <w:r w:rsidRPr="00367949">
        <w:rPr>
          <w:rFonts w:ascii="Times New Roman" w:hAnsi="Times New Roman" w:cs="Times New Roman"/>
          <w:sz w:val="24"/>
          <w:szCs w:val="24"/>
        </w:rPr>
        <w:t>.</w:t>
      </w:r>
    </w:p>
    <w:p w14:paraId="2E0B009C" w14:textId="3698EAB8" w:rsidR="004C08C2" w:rsidRPr="00367949" w:rsidRDefault="00ED5CBC" w:rsidP="00E315D2">
      <w:pPr>
        <w:jc w:val="center"/>
        <w:outlineLvl w:val="0"/>
        <w:rPr>
          <w:rFonts w:ascii="Times New Roman" w:hAnsi="Times New Roman" w:cs="Times New Roman"/>
          <w:b/>
          <w:sz w:val="24"/>
          <w:szCs w:val="24"/>
        </w:rPr>
      </w:pPr>
      <w:bookmarkStart w:id="3" w:name="_Toc102304829"/>
      <w:r w:rsidRPr="00367949">
        <w:rPr>
          <w:rFonts w:ascii="Times New Roman" w:hAnsi="Times New Roman" w:cs="Times New Roman"/>
          <w:b/>
          <w:sz w:val="24"/>
          <w:szCs w:val="24"/>
        </w:rPr>
        <w:t xml:space="preserve">Характеристика </w:t>
      </w:r>
      <w:r w:rsidR="00B93651" w:rsidRPr="00367949">
        <w:rPr>
          <w:rFonts w:ascii="Times New Roman" w:hAnsi="Times New Roman" w:cs="Times New Roman"/>
          <w:b/>
          <w:sz w:val="24"/>
          <w:szCs w:val="24"/>
        </w:rPr>
        <w:t>Городского округа «Поселок Агинское»</w:t>
      </w:r>
      <w:bookmarkEnd w:id="3"/>
    </w:p>
    <w:p w14:paraId="7F5B8018" w14:textId="77777777" w:rsidR="00B93651" w:rsidRPr="00367949" w:rsidRDefault="00B93651" w:rsidP="00B93651">
      <w:pPr>
        <w:spacing w:after="0" w:line="240" w:lineRule="auto"/>
        <w:ind w:firstLine="709"/>
        <w:jc w:val="both"/>
        <w:rPr>
          <w:rFonts w:ascii="Times New Roman" w:hAnsi="Times New Roman" w:cs="Times New Roman"/>
          <w:sz w:val="24"/>
          <w:szCs w:val="24"/>
        </w:rPr>
      </w:pPr>
      <w:bookmarkStart w:id="4" w:name="_Hlk99274417"/>
      <w:r w:rsidRPr="00367949">
        <w:rPr>
          <w:rFonts w:ascii="Times New Roman" w:hAnsi="Times New Roman" w:cs="Times New Roman"/>
          <w:sz w:val="24"/>
          <w:szCs w:val="24"/>
        </w:rPr>
        <w:t xml:space="preserve">Поселок Агинское расположен в узкой долине реки Ага, притока реки </w:t>
      </w:r>
      <w:proofErr w:type="spellStart"/>
      <w:r w:rsidRPr="00367949">
        <w:rPr>
          <w:rFonts w:ascii="Times New Roman" w:hAnsi="Times New Roman" w:cs="Times New Roman"/>
          <w:sz w:val="24"/>
          <w:szCs w:val="24"/>
        </w:rPr>
        <w:t>Онон</w:t>
      </w:r>
      <w:proofErr w:type="spellEnd"/>
      <w:r w:rsidRPr="00367949">
        <w:rPr>
          <w:rFonts w:ascii="Times New Roman" w:hAnsi="Times New Roman" w:cs="Times New Roman"/>
          <w:sz w:val="24"/>
          <w:szCs w:val="24"/>
        </w:rPr>
        <w:t xml:space="preserve">. В районе поселка с левого берега в р. Ага впадают притоки </w:t>
      </w:r>
      <w:proofErr w:type="spellStart"/>
      <w:r w:rsidRPr="00367949">
        <w:rPr>
          <w:rFonts w:ascii="Times New Roman" w:hAnsi="Times New Roman" w:cs="Times New Roman"/>
          <w:sz w:val="24"/>
          <w:szCs w:val="24"/>
        </w:rPr>
        <w:t>Цаган</w:t>
      </w:r>
      <w:proofErr w:type="spellEnd"/>
      <w:r w:rsidRPr="00367949">
        <w:rPr>
          <w:rFonts w:ascii="Times New Roman" w:hAnsi="Times New Roman" w:cs="Times New Roman"/>
          <w:sz w:val="24"/>
          <w:szCs w:val="24"/>
        </w:rPr>
        <w:t xml:space="preserve"> –</w:t>
      </w:r>
      <w:proofErr w:type="spellStart"/>
      <w:r w:rsidRPr="00367949">
        <w:rPr>
          <w:rFonts w:ascii="Times New Roman" w:hAnsi="Times New Roman" w:cs="Times New Roman"/>
          <w:sz w:val="24"/>
          <w:szCs w:val="24"/>
        </w:rPr>
        <w:t>Челутай</w:t>
      </w:r>
      <w:proofErr w:type="spellEnd"/>
      <w:r w:rsidRPr="00367949">
        <w:rPr>
          <w:rFonts w:ascii="Times New Roman" w:hAnsi="Times New Roman" w:cs="Times New Roman"/>
          <w:sz w:val="24"/>
          <w:szCs w:val="24"/>
        </w:rPr>
        <w:t xml:space="preserve"> и </w:t>
      </w:r>
      <w:proofErr w:type="spellStart"/>
      <w:r w:rsidRPr="00367949">
        <w:rPr>
          <w:rFonts w:ascii="Times New Roman" w:hAnsi="Times New Roman" w:cs="Times New Roman"/>
          <w:sz w:val="24"/>
          <w:szCs w:val="24"/>
        </w:rPr>
        <w:t>Кусочи</w:t>
      </w:r>
      <w:proofErr w:type="spellEnd"/>
      <w:r w:rsidRPr="00367949">
        <w:rPr>
          <w:rFonts w:ascii="Times New Roman" w:hAnsi="Times New Roman" w:cs="Times New Roman"/>
          <w:sz w:val="24"/>
          <w:szCs w:val="24"/>
        </w:rPr>
        <w:t xml:space="preserve">.  </w:t>
      </w:r>
    </w:p>
    <w:p w14:paraId="744E1206" w14:textId="77777777" w:rsidR="00B93651" w:rsidRPr="00367949" w:rsidRDefault="00B93651" w:rsidP="00B93651">
      <w:pPr>
        <w:pStyle w:val="af1"/>
        <w:spacing w:after="0" w:line="240" w:lineRule="auto"/>
        <w:ind w:left="0" w:firstLine="709"/>
        <w:jc w:val="both"/>
        <w:rPr>
          <w:rFonts w:ascii="Times New Roman" w:hAnsi="Times New Roman" w:cs="Times New Roman"/>
          <w:sz w:val="24"/>
          <w:szCs w:val="24"/>
        </w:rPr>
      </w:pPr>
      <w:r w:rsidRPr="00367949">
        <w:rPr>
          <w:rFonts w:ascii="Times New Roman" w:hAnsi="Times New Roman" w:cs="Times New Roman"/>
          <w:sz w:val="24"/>
          <w:szCs w:val="24"/>
        </w:rPr>
        <w:t xml:space="preserve">Долина реки Ага трапецеидальной формы, шириной </w:t>
      </w:r>
      <w:smartTag w:uri="urn:schemas-microsoft-com:office:smarttags" w:element="metricconverter">
        <w:smartTagPr>
          <w:attr w:name="ProductID" w:val="1,5 км"/>
        </w:smartTagPr>
        <w:r w:rsidRPr="00367949">
          <w:rPr>
            <w:rFonts w:ascii="Times New Roman" w:hAnsi="Times New Roman" w:cs="Times New Roman"/>
            <w:sz w:val="24"/>
            <w:szCs w:val="24"/>
          </w:rPr>
          <w:t>1,5 км</w:t>
        </w:r>
      </w:smartTag>
      <w:r w:rsidRPr="00367949">
        <w:rPr>
          <w:rFonts w:ascii="Times New Roman" w:hAnsi="Times New Roman" w:cs="Times New Roman"/>
          <w:sz w:val="24"/>
          <w:szCs w:val="24"/>
        </w:rPr>
        <w:t xml:space="preserve">, общее направление восточное.  Склоны долины пологие, поросли луговой растительностью, кустарником. Пойма реки двусторонняя, открытая, застроена жилыми домами. Ширина правобережной поймы до </w:t>
      </w:r>
      <w:smartTag w:uri="urn:schemas-microsoft-com:office:smarttags" w:element="metricconverter">
        <w:smartTagPr>
          <w:attr w:name="ProductID" w:val="600 м"/>
        </w:smartTagPr>
        <w:r w:rsidRPr="00367949">
          <w:rPr>
            <w:rFonts w:ascii="Times New Roman" w:hAnsi="Times New Roman" w:cs="Times New Roman"/>
            <w:sz w:val="24"/>
            <w:szCs w:val="24"/>
          </w:rPr>
          <w:t>600 м</w:t>
        </w:r>
      </w:smartTag>
      <w:r w:rsidRPr="00367949">
        <w:rPr>
          <w:rFonts w:ascii="Times New Roman" w:hAnsi="Times New Roman" w:cs="Times New Roman"/>
          <w:sz w:val="24"/>
          <w:szCs w:val="24"/>
        </w:rPr>
        <w:t>, левобережной 700-</w:t>
      </w:r>
      <w:smartTag w:uri="urn:schemas-microsoft-com:office:smarttags" w:element="metricconverter">
        <w:smartTagPr>
          <w:attr w:name="ProductID" w:val="800 м"/>
        </w:smartTagPr>
        <w:r w:rsidRPr="00367949">
          <w:rPr>
            <w:rFonts w:ascii="Times New Roman" w:hAnsi="Times New Roman" w:cs="Times New Roman"/>
            <w:sz w:val="24"/>
            <w:szCs w:val="24"/>
          </w:rPr>
          <w:t>800 м</w:t>
        </w:r>
      </w:smartTag>
      <w:r w:rsidRPr="00367949">
        <w:rPr>
          <w:rFonts w:ascii="Times New Roman" w:hAnsi="Times New Roman" w:cs="Times New Roman"/>
          <w:sz w:val="24"/>
          <w:szCs w:val="24"/>
        </w:rPr>
        <w:t xml:space="preserve"> На западной окраине поселка расположена метеостанция, около автодорожного моста находится водомерный пост.</w:t>
      </w:r>
    </w:p>
    <w:p w14:paraId="7C2B2920" w14:textId="100DA7B3" w:rsidR="004D7259" w:rsidRPr="00367949" w:rsidRDefault="004D7259" w:rsidP="004D7259">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Климат территории характеризуется как резко континентальный, с холодной продолжительной зимой (чуть более 200 дней), коротким (80-85 дней), сравнительно теплым летом. Продолжительность отопительного сезона </w:t>
      </w:r>
      <w:r w:rsidR="00263292" w:rsidRPr="00367949">
        <w:rPr>
          <w:rFonts w:ascii="Times New Roman" w:hAnsi="Times New Roman" w:cs="Times New Roman"/>
          <w:sz w:val="24"/>
          <w:szCs w:val="24"/>
        </w:rPr>
        <w:t>2</w:t>
      </w:r>
      <w:r w:rsidR="00B93651" w:rsidRPr="00367949">
        <w:rPr>
          <w:rFonts w:ascii="Times New Roman" w:hAnsi="Times New Roman" w:cs="Times New Roman"/>
          <w:sz w:val="24"/>
          <w:szCs w:val="24"/>
        </w:rPr>
        <w:t>3</w:t>
      </w:r>
      <w:r w:rsidR="00263292" w:rsidRPr="00367949">
        <w:rPr>
          <w:rFonts w:ascii="Times New Roman" w:hAnsi="Times New Roman" w:cs="Times New Roman"/>
          <w:sz w:val="24"/>
          <w:szCs w:val="24"/>
        </w:rPr>
        <w:t>7</w:t>
      </w:r>
      <w:r w:rsidRPr="00367949">
        <w:rPr>
          <w:rFonts w:ascii="Times New Roman" w:hAnsi="Times New Roman" w:cs="Times New Roman"/>
          <w:sz w:val="24"/>
          <w:szCs w:val="24"/>
        </w:rPr>
        <w:t xml:space="preserve"> дн</w:t>
      </w:r>
      <w:r w:rsidR="00263292" w:rsidRPr="00367949">
        <w:rPr>
          <w:rFonts w:ascii="Times New Roman" w:hAnsi="Times New Roman" w:cs="Times New Roman"/>
          <w:sz w:val="24"/>
          <w:szCs w:val="24"/>
        </w:rPr>
        <w:t>ей</w:t>
      </w:r>
      <w:r w:rsidRPr="00367949">
        <w:rPr>
          <w:rFonts w:ascii="Times New Roman" w:hAnsi="Times New Roman" w:cs="Times New Roman"/>
          <w:sz w:val="24"/>
          <w:szCs w:val="24"/>
        </w:rPr>
        <w:t>. Средняя температура наружного воздуха за отопительный сезон -</w:t>
      </w:r>
      <w:r w:rsidR="00B93651" w:rsidRPr="00367949">
        <w:rPr>
          <w:rFonts w:ascii="Times New Roman" w:hAnsi="Times New Roman" w:cs="Times New Roman"/>
          <w:sz w:val="24"/>
          <w:szCs w:val="24"/>
        </w:rPr>
        <w:t>10,4</w:t>
      </w:r>
      <w:r w:rsidRPr="00367949">
        <w:rPr>
          <w:rFonts w:ascii="Times New Roman" w:hAnsi="Times New Roman" w:cs="Times New Roman"/>
          <w:sz w:val="24"/>
          <w:szCs w:val="24"/>
        </w:rPr>
        <w:t xml:space="preserve"> </w:t>
      </w:r>
      <w:r w:rsidRPr="00367949">
        <w:rPr>
          <w:rFonts w:ascii="Times New Roman" w:hAnsi="Times New Roman" w:cs="Times New Roman"/>
          <w:sz w:val="24"/>
          <w:szCs w:val="24"/>
          <w:vertAlign w:val="superscript"/>
        </w:rPr>
        <w:t>0</w:t>
      </w:r>
      <w:r w:rsidRPr="00367949">
        <w:rPr>
          <w:rFonts w:ascii="Times New Roman" w:hAnsi="Times New Roman" w:cs="Times New Roman"/>
          <w:sz w:val="24"/>
          <w:szCs w:val="24"/>
        </w:rPr>
        <w:t>С. Расчетная температура наружного воздуха для отопления -</w:t>
      </w:r>
      <w:r w:rsidR="00263292" w:rsidRPr="00367949">
        <w:rPr>
          <w:rFonts w:ascii="Times New Roman" w:hAnsi="Times New Roman" w:cs="Times New Roman"/>
          <w:sz w:val="24"/>
          <w:szCs w:val="24"/>
        </w:rPr>
        <w:t>3</w:t>
      </w:r>
      <w:r w:rsidR="00B93651" w:rsidRPr="00367949">
        <w:rPr>
          <w:rFonts w:ascii="Times New Roman" w:hAnsi="Times New Roman" w:cs="Times New Roman"/>
          <w:sz w:val="24"/>
          <w:szCs w:val="24"/>
        </w:rPr>
        <w:t>4</w:t>
      </w:r>
      <w:r w:rsidRPr="00367949">
        <w:rPr>
          <w:rFonts w:ascii="Times New Roman" w:hAnsi="Times New Roman" w:cs="Times New Roman"/>
          <w:sz w:val="24"/>
          <w:szCs w:val="24"/>
        </w:rPr>
        <w:t xml:space="preserve"> </w:t>
      </w:r>
      <w:r w:rsidRPr="00367949">
        <w:rPr>
          <w:rFonts w:ascii="Times New Roman" w:hAnsi="Times New Roman" w:cs="Times New Roman"/>
          <w:sz w:val="24"/>
          <w:szCs w:val="24"/>
          <w:vertAlign w:val="superscript"/>
        </w:rPr>
        <w:t>0</w:t>
      </w:r>
      <w:r w:rsidRPr="00367949">
        <w:rPr>
          <w:rFonts w:ascii="Times New Roman" w:hAnsi="Times New Roman" w:cs="Times New Roman"/>
          <w:sz w:val="24"/>
          <w:szCs w:val="24"/>
        </w:rPr>
        <w:t>С.</w:t>
      </w:r>
      <w:r w:rsidR="00400F1E" w:rsidRPr="00367949">
        <w:rPr>
          <w:rFonts w:ascii="Times New Roman" w:hAnsi="Times New Roman" w:cs="Times New Roman"/>
          <w:sz w:val="24"/>
          <w:szCs w:val="24"/>
        </w:rPr>
        <w:t xml:space="preserve"> </w:t>
      </w:r>
      <w:bookmarkEnd w:id="4"/>
    </w:p>
    <w:p w14:paraId="46CBB518" w14:textId="77777777" w:rsidR="00E315D2" w:rsidRPr="00367949" w:rsidRDefault="00E315D2" w:rsidP="00E315D2">
      <w:pPr>
        <w:spacing w:after="0" w:line="240" w:lineRule="auto"/>
        <w:ind w:firstLine="709"/>
        <w:jc w:val="both"/>
        <w:outlineLvl w:val="0"/>
        <w:rPr>
          <w:rFonts w:ascii="Times New Roman" w:eastAsia="Times New Roman" w:hAnsi="Times New Roman" w:cs="Times New Roman"/>
          <w:b/>
          <w:sz w:val="24"/>
          <w:szCs w:val="24"/>
          <w:lang w:eastAsia="ru-RU"/>
        </w:rPr>
      </w:pPr>
      <w:bookmarkStart w:id="5" w:name="_Toc499203913"/>
      <w:bookmarkStart w:id="6" w:name="_Toc43668656"/>
      <w:bookmarkStart w:id="7" w:name="_Toc102304830"/>
      <w:bookmarkStart w:id="8" w:name="_Toc384740252"/>
      <w:r w:rsidRPr="00367949">
        <w:rPr>
          <w:rFonts w:ascii="Times New Roman" w:eastAsia="Times New Roman" w:hAnsi="Times New Roman" w:cs="Times New Roman"/>
          <w:b/>
          <w:sz w:val="24"/>
          <w:szCs w:val="24"/>
          <w:lang w:eastAsia="ru-RU"/>
        </w:rPr>
        <w:t>Глава 1. Существующее положение в сфере производства, передачи и потребления тепловой энергии для целей теплоснабжения</w:t>
      </w:r>
      <w:bookmarkStart w:id="9" w:name="_Toc499203914"/>
      <w:bookmarkEnd w:id="5"/>
      <w:bookmarkEnd w:id="6"/>
      <w:bookmarkEnd w:id="7"/>
    </w:p>
    <w:p w14:paraId="0FEF21E1" w14:textId="77777777" w:rsidR="00E315D2" w:rsidRPr="00367949" w:rsidRDefault="00E315D2" w:rsidP="00E315D2">
      <w:pPr>
        <w:spacing w:after="0" w:line="240" w:lineRule="auto"/>
        <w:ind w:firstLine="709"/>
        <w:jc w:val="both"/>
        <w:rPr>
          <w:rFonts w:ascii="Times New Roman" w:eastAsia="Times New Roman" w:hAnsi="Times New Roman" w:cs="Times New Roman"/>
          <w:sz w:val="24"/>
          <w:szCs w:val="24"/>
          <w:lang w:eastAsia="ru-RU"/>
        </w:rPr>
      </w:pPr>
    </w:p>
    <w:p w14:paraId="63F36524" w14:textId="77777777" w:rsidR="00E315D2" w:rsidRPr="00367949" w:rsidRDefault="00E315D2" w:rsidP="00623B13">
      <w:pPr>
        <w:pStyle w:val="af1"/>
        <w:numPr>
          <w:ilvl w:val="1"/>
          <w:numId w:val="20"/>
        </w:numPr>
        <w:spacing w:after="200" w:line="276" w:lineRule="auto"/>
        <w:jc w:val="center"/>
        <w:outlineLvl w:val="1"/>
        <w:rPr>
          <w:rFonts w:ascii="Times New Roman" w:eastAsia="Times New Roman" w:hAnsi="Times New Roman" w:cs="Times New Roman"/>
          <w:b/>
          <w:color w:val="000000"/>
          <w:sz w:val="24"/>
          <w:szCs w:val="24"/>
          <w:lang w:eastAsia="ru-RU"/>
        </w:rPr>
      </w:pPr>
      <w:bookmarkStart w:id="10" w:name="_Toc43668657"/>
      <w:bookmarkStart w:id="11" w:name="_Toc102304831"/>
      <w:r w:rsidRPr="00367949">
        <w:rPr>
          <w:rFonts w:ascii="Times New Roman" w:eastAsia="Times New Roman" w:hAnsi="Times New Roman" w:cs="Times New Roman"/>
          <w:b/>
          <w:color w:val="000000"/>
          <w:sz w:val="24"/>
          <w:szCs w:val="24"/>
          <w:lang w:eastAsia="ru-RU"/>
        </w:rPr>
        <w:t>Функциональная структура теплоснабжения</w:t>
      </w:r>
      <w:bookmarkEnd w:id="8"/>
      <w:bookmarkEnd w:id="9"/>
      <w:bookmarkEnd w:id="10"/>
      <w:bookmarkEnd w:id="11"/>
    </w:p>
    <w:p w14:paraId="0B7BFCF5" w14:textId="77777777" w:rsidR="00E315D2" w:rsidRPr="00367949" w:rsidRDefault="00E315D2" w:rsidP="00E315D2">
      <w:pPr>
        <w:spacing w:after="0" w:line="240" w:lineRule="auto"/>
        <w:ind w:firstLine="709"/>
        <w:jc w:val="both"/>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Теплоснабжение потребителей в настоящее время осуществляется от централизованных, индивидуальных и локальных источников тепла.</w:t>
      </w:r>
    </w:p>
    <w:p w14:paraId="2EA4058B" w14:textId="1E84AE7E" w:rsidR="00E315D2" w:rsidRPr="00367949" w:rsidRDefault="00E315D2" w:rsidP="00E315D2">
      <w:pPr>
        <w:spacing w:after="0" w:line="240" w:lineRule="auto"/>
        <w:ind w:firstLine="709"/>
        <w:jc w:val="both"/>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На территории </w:t>
      </w:r>
      <w:r w:rsidR="00382D69" w:rsidRPr="00367949">
        <w:rPr>
          <w:rFonts w:ascii="Times New Roman" w:eastAsia="Times New Roman" w:hAnsi="Times New Roman" w:cs="Times New Roman"/>
          <w:color w:val="000000"/>
          <w:sz w:val="24"/>
          <w:szCs w:val="24"/>
          <w:lang w:eastAsia="ru-RU"/>
        </w:rPr>
        <w:t>городского округа «Поселок Агинское»</w:t>
      </w:r>
      <w:r w:rsidRPr="00367949">
        <w:rPr>
          <w:rFonts w:ascii="Times New Roman" w:eastAsia="Times New Roman" w:hAnsi="Times New Roman" w:cs="Times New Roman"/>
          <w:color w:val="000000"/>
          <w:sz w:val="24"/>
          <w:szCs w:val="24"/>
          <w:lang w:eastAsia="ru-RU"/>
        </w:rPr>
        <w:t xml:space="preserve"> функциониру</w:t>
      </w:r>
      <w:r w:rsidR="008A213E" w:rsidRPr="00367949">
        <w:rPr>
          <w:rFonts w:ascii="Times New Roman" w:eastAsia="Times New Roman" w:hAnsi="Times New Roman" w:cs="Times New Roman"/>
          <w:color w:val="000000"/>
          <w:sz w:val="24"/>
          <w:szCs w:val="24"/>
          <w:lang w:eastAsia="ru-RU"/>
        </w:rPr>
        <w:t>е</w:t>
      </w:r>
      <w:r w:rsidRPr="00367949">
        <w:rPr>
          <w:rFonts w:ascii="Times New Roman" w:eastAsia="Times New Roman" w:hAnsi="Times New Roman" w:cs="Times New Roman"/>
          <w:color w:val="000000"/>
          <w:sz w:val="24"/>
          <w:szCs w:val="24"/>
          <w:lang w:eastAsia="ru-RU"/>
        </w:rPr>
        <w:t xml:space="preserve">т </w:t>
      </w:r>
      <w:r w:rsidR="00382D69" w:rsidRPr="00367949">
        <w:rPr>
          <w:rFonts w:ascii="Times New Roman" w:eastAsia="Times New Roman" w:hAnsi="Times New Roman" w:cs="Times New Roman"/>
          <w:color w:val="000000"/>
          <w:sz w:val="24"/>
          <w:szCs w:val="24"/>
          <w:lang w:eastAsia="ru-RU"/>
        </w:rPr>
        <w:t>12</w:t>
      </w:r>
      <w:r w:rsidR="008A213E" w:rsidRPr="00367949">
        <w:rPr>
          <w:rFonts w:ascii="Times New Roman" w:eastAsia="Times New Roman" w:hAnsi="Times New Roman" w:cs="Times New Roman"/>
          <w:color w:val="000000"/>
          <w:sz w:val="24"/>
          <w:szCs w:val="24"/>
          <w:lang w:eastAsia="ru-RU"/>
        </w:rPr>
        <w:t xml:space="preserve"> источник</w:t>
      </w:r>
      <w:r w:rsidR="00382D69" w:rsidRPr="00367949">
        <w:rPr>
          <w:rFonts w:ascii="Times New Roman" w:eastAsia="Times New Roman" w:hAnsi="Times New Roman" w:cs="Times New Roman"/>
          <w:color w:val="000000"/>
          <w:sz w:val="24"/>
          <w:szCs w:val="24"/>
          <w:lang w:eastAsia="ru-RU"/>
        </w:rPr>
        <w:t>ов</w:t>
      </w:r>
      <w:r w:rsidR="008A213E" w:rsidRPr="00367949">
        <w:rPr>
          <w:rFonts w:ascii="Times New Roman" w:eastAsia="Times New Roman" w:hAnsi="Times New Roman" w:cs="Times New Roman"/>
          <w:color w:val="000000"/>
          <w:sz w:val="24"/>
          <w:szCs w:val="24"/>
          <w:lang w:eastAsia="ru-RU"/>
        </w:rPr>
        <w:t xml:space="preserve"> централизованного теплоснабжения </w:t>
      </w:r>
    </w:p>
    <w:p w14:paraId="6575645C" w14:textId="650542F9" w:rsidR="00E315D2" w:rsidRPr="00367949" w:rsidRDefault="00E315D2" w:rsidP="007A24A5">
      <w:pPr>
        <w:spacing w:after="0" w:line="240" w:lineRule="auto"/>
        <w:ind w:firstLine="709"/>
        <w:jc w:val="both"/>
        <w:rPr>
          <w:rFonts w:ascii="Times New Roman" w:hAnsi="Times New Roman" w:cs="Times New Roman"/>
          <w:sz w:val="24"/>
          <w:szCs w:val="24"/>
        </w:rPr>
      </w:pPr>
      <w:r w:rsidRPr="00367949">
        <w:rPr>
          <w:rFonts w:ascii="Times New Roman" w:eastAsia="Times New Roman" w:hAnsi="Times New Roman" w:cs="Times New Roman"/>
          <w:color w:val="000000"/>
          <w:sz w:val="24"/>
          <w:szCs w:val="24"/>
          <w:lang w:eastAsia="ru-RU"/>
        </w:rPr>
        <w:t xml:space="preserve">Общая присоединённая нагрузка потребителей составляет – </w:t>
      </w:r>
      <w:r w:rsidR="007F7671">
        <w:rPr>
          <w:rFonts w:ascii="Times New Roman" w:eastAsia="Times New Roman" w:hAnsi="Times New Roman" w:cs="Times New Roman"/>
          <w:color w:val="000000"/>
          <w:sz w:val="24"/>
          <w:szCs w:val="24"/>
          <w:lang w:eastAsia="ru-RU"/>
        </w:rPr>
        <w:t>23,843</w:t>
      </w:r>
      <w:r w:rsidR="007A24A5" w:rsidRPr="00367949">
        <w:rPr>
          <w:rFonts w:ascii="Times New Roman" w:eastAsia="Times New Roman" w:hAnsi="Times New Roman" w:cs="Times New Roman"/>
          <w:color w:val="000000"/>
          <w:sz w:val="24"/>
          <w:szCs w:val="24"/>
          <w:lang w:eastAsia="ru-RU"/>
        </w:rPr>
        <w:t xml:space="preserve"> </w:t>
      </w:r>
      <w:r w:rsidRPr="00367949">
        <w:rPr>
          <w:rFonts w:ascii="Times New Roman" w:eastAsia="Times New Roman" w:hAnsi="Times New Roman" w:cs="Times New Roman"/>
          <w:color w:val="000000"/>
          <w:sz w:val="24"/>
          <w:szCs w:val="24"/>
          <w:lang w:eastAsia="ru-RU"/>
        </w:rPr>
        <w:t>Гкал/ч.</w:t>
      </w:r>
      <w:r w:rsidR="0046345C" w:rsidRPr="00367949">
        <w:rPr>
          <w:rFonts w:ascii="Times New Roman" w:eastAsia="Times New Roman" w:hAnsi="Times New Roman" w:cs="Times New Roman"/>
          <w:color w:val="000000"/>
          <w:sz w:val="24"/>
          <w:szCs w:val="24"/>
          <w:lang w:eastAsia="ru-RU"/>
        </w:rPr>
        <w:t xml:space="preserve"> Объем потребления тепловой энергии </w:t>
      </w:r>
      <w:r w:rsidR="007F7671">
        <w:rPr>
          <w:rFonts w:ascii="Times New Roman" w:eastAsia="Times New Roman" w:hAnsi="Times New Roman" w:cs="Times New Roman"/>
          <w:color w:val="000000"/>
          <w:sz w:val="24"/>
          <w:szCs w:val="24"/>
          <w:lang w:eastAsia="ru-RU"/>
        </w:rPr>
        <w:t>68437,2</w:t>
      </w:r>
      <w:r w:rsidR="007A24A5" w:rsidRPr="00367949">
        <w:rPr>
          <w:rFonts w:ascii="Times New Roman" w:eastAsia="Times New Roman" w:hAnsi="Times New Roman" w:cs="Times New Roman"/>
          <w:color w:val="000000"/>
          <w:sz w:val="24"/>
          <w:szCs w:val="24"/>
          <w:lang w:eastAsia="ru-RU"/>
        </w:rPr>
        <w:t xml:space="preserve"> </w:t>
      </w:r>
      <w:r w:rsidR="0046345C" w:rsidRPr="00367949">
        <w:rPr>
          <w:rFonts w:ascii="Times New Roman" w:eastAsia="Times New Roman" w:hAnsi="Times New Roman" w:cs="Times New Roman"/>
          <w:color w:val="000000"/>
          <w:sz w:val="24"/>
          <w:szCs w:val="24"/>
          <w:lang w:eastAsia="ru-RU"/>
        </w:rPr>
        <w:t>Гкал/год.</w:t>
      </w:r>
    </w:p>
    <w:p w14:paraId="63980678" w14:textId="77777777" w:rsidR="00E315D2" w:rsidRPr="00367949" w:rsidRDefault="00E315D2" w:rsidP="00E315D2">
      <w:pPr>
        <w:spacing w:after="0" w:line="240" w:lineRule="auto"/>
        <w:ind w:firstLine="709"/>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Котельные для производства тепловой энергии используют бурый уголь. </w:t>
      </w:r>
    </w:p>
    <w:p w14:paraId="5A3D1CC2" w14:textId="10A39E06" w:rsidR="00E315D2" w:rsidRPr="00367949" w:rsidRDefault="00E315D2" w:rsidP="00E315D2">
      <w:pPr>
        <w:spacing w:after="0" w:line="240" w:lineRule="auto"/>
        <w:ind w:firstLine="709"/>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Система теплоснабжения- </w:t>
      </w:r>
      <w:r w:rsidR="00382D69" w:rsidRPr="00367949">
        <w:rPr>
          <w:rFonts w:ascii="Times New Roman" w:eastAsia="Times New Roman" w:hAnsi="Times New Roman" w:cs="Times New Roman"/>
          <w:sz w:val="24"/>
          <w:szCs w:val="24"/>
          <w:lang w:eastAsia="ru-RU"/>
        </w:rPr>
        <w:t>закрытая</w:t>
      </w:r>
      <w:r w:rsidRPr="00367949">
        <w:rPr>
          <w:rFonts w:ascii="Times New Roman" w:eastAsia="Times New Roman" w:hAnsi="Times New Roman" w:cs="Times New Roman"/>
          <w:sz w:val="24"/>
          <w:szCs w:val="24"/>
          <w:lang w:eastAsia="ru-RU"/>
        </w:rPr>
        <w:t>.</w:t>
      </w:r>
    </w:p>
    <w:p w14:paraId="4FEF927E" w14:textId="77777777" w:rsidR="00032ACD" w:rsidRPr="00367949" w:rsidRDefault="00032ACD" w:rsidP="00E315D2">
      <w:pPr>
        <w:spacing w:after="0" w:line="240" w:lineRule="auto"/>
        <w:ind w:firstLine="709"/>
        <w:jc w:val="both"/>
        <w:rPr>
          <w:rFonts w:ascii="Times New Roman" w:eastAsia="Times New Roman" w:hAnsi="Times New Roman" w:cs="Times New Roman"/>
          <w:sz w:val="24"/>
          <w:szCs w:val="24"/>
          <w:lang w:eastAsia="ru-RU"/>
        </w:rPr>
      </w:pPr>
    </w:p>
    <w:p w14:paraId="34D3DDE4" w14:textId="77777777" w:rsidR="00032ACD" w:rsidRPr="00367949" w:rsidRDefault="00032ACD" w:rsidP="00BA0A1E">
      <w:pPr>
        <w:spacing w:after="0" w:line="240" w:lineRule="auto"/>
        <w:ind w:firstLine="709"/>
        <w:jc w:val="center"/>
        <w:outlineLvl w:val="1"/>
        <w:rPr>
          <w:rFonts w:ascii="Times New Roman" w:eastAsia="Times New Roman" w:hAnsi="Times New Roman" w:cs="Times New Roman"/>
          <w:b/>
          <w:sz w:val="24"/>
          <w:szCs w:val="24"/>
          <w:lang w:eastAsia="ru-RU"/>
        </w:rPr>
      </w:pPr>
      <w:bookmarkStart w:id="12" w:name="_Toc384740253"/>
      <w:bookmarkStart w:id="13" w:name="_Toc499203915"/>
      <w:bookmarkStart w:id="14" w:name="_Toc43668658"/>
      <w:bookmarkStart w:id="15" w:name="_Toc102304832"/>
      <w:r w:rsidRPr="00367949">
        <w:rPr>
          <w:rFonts w:ascii="Times New Roman" w:eastAsia="Times New Roman" w:hAnsi="Times New Roman" w:cs="Times New Roman"/>
          <w:b/>
          <w:sz w:val="24"/>
          <w:szCs w:val="24"/>
          <w:lang w:eastAsia="ru-RU"/>
        </w:rPr>
        <w:t>1.2. Источники тепловой энергии</w:t>
      </w:r>
      <w:bookmarkEnd w:id="12"/>
      <w:bookmarkEnd w:id="13"/>
      <w:bookmarkEnd w:id="14"/>
      <w:bookmarkEnd w:id="15"/>
    </w:p>
    <w:p w14:paraId="3EF43FCE" w14:textId="06E65D32" w:rsidR="00032ACD" w:rsidRPr="00367949" w:rsidRDefault="00032ACD" w:rsidP="00032ACD">
      <w:pPr>
        <w:spacing w:after="0" w:line="240" w:lineRule="auto"/>
        <w:ind w:firstLine="709"/>
        <w:jc w:val="both"/>
        <w:rPr>
          <w:rFonts w:ascii="Times New Roman" w:eastAsia="Times New Roman" w:hAnsi="Times New Roman" w:cs="Times New Roman"/>
          <w:sz w:val="24"/>
          <w:szCs w:val="24"/>
          <w:lang w:eastAsia="ru-RU"/>
        </w:rPr>
      </w:pPr>
    </w:p>
    <w:p w14:paraId="52CB871F" w14:textId="04CFB5DA" w:rsidR="00C71901" w:rsidRPr="00367949" w:rsidRDefault="00F9623A" w:rsidP="00A21D76">
      <w:pPr>
        <w:ind w:firstLine="567"/>
        <w:outlineLvl w:val="2"/>
        <w:rPr>
          <w:rFonts w:ascii="Times New Roman" w:hAnsi="Times New Roman" w:cs="Times New Roman"/>
          <w:bCs/>
          <w:sz w:val="24"/>
          <w:szCs w:val="24"/>
        </w:rPr>
      </w:pPr>
      <w:bookmarkStart w:id="16" w:name="_Toc102304833"/>
      <w:r w:rsidRPr="00367949">
        <w:rPr>
          <w:rFonts w:ascii="Times New Roman" w:hAnsi="Times New Roman" w:cs="Times New Roman"/>
          <w:b/>
          <w:sz w:val="24"/>
          <w:szCs w:val="24"/>
        </w:rPr>
        <w:t>1.2.1. Структура и технические характеристики основного оборудования котельных</w:t>
      </w:r>
      <w:bookmarkEnd w:id="16"/>
    </w:p>
    <w:p w14:paraId="6B59EC1A" w14:textId="77777777" w:rsidR="00C71901" w:rsidRPr="00367949" w:rsidRDefault="00C71901" w:rsidP="00914776">
      <w:pPr>
        <w:spacing w:after="0"/>
        <w:jc w:val="right"/>
        <w:rPr>
          <w:rFonts w:ascii="Times New Roman" w:hAnsi="Times New Roman" w:cs="Times New Roman"/>
          <w:bCs/>
          <w:sz w:val="24"/>
          <w:szCs w:val="24"/>
        </w:rPr>
        <w:sectPr w:rsidR="00C71901" w:rsidRPr="00367949" w:rsidSect="00C71901">
          <w:footerReference w:type="default" r:id="rId9"/>
          <w:pgSz w:w="11906" w:h="16838"/>
          <w:pgMar w:top="993" w:right="707" w:bottom="851" w:left="1134" w:header="709" w:footer="709" w:gutter="0"/>
          <w:cols w:space="708"/>
          <w:titlePg/>
          <w:docGrid w:linePitch="360"/>
        </w:sectPr>
      </w:pPr>
    </w:p>
    <w:p w14:paraId="4B284C12" w14:textId="1491E311" w:rsidR="00EA0C76" w:rsidRPr="00367949" w:rsidRDefault="009079DA" w:rsidP="00EA0C76">
      <w:pPr>
        <w:spacing w:after="0"/>
        <w:jc w:val="right"/>
        <w:rPr>
          <w:rFonts w:ascii="Times New Roman" w:hAnsi="Times New Roman" w:cs="Times New Roman"/>
          <w:bCs/>
          <w:sz w:val="24"/>
          <w:szCs w:val="24"/>
        </w:rPr>
      </w:pPr>
      <w:r w:rsidRPr="00367949">
        <w:rPr>
          <w:rFonts w:ascii="Times New Roman" w:hAnsi="Times New Roman" w:cs="Times New Roman"/>
          <w:bCs/>
          <w:sz w:val="24"/>
          <w:szCs w:val="24"/>
        </w:rPr>
        <w:lastRenderedPageBreak/>
        <w:t xml:space="preserve">Таблица </w:t>
      </w:r>
      <w:r w:rsidR="000408A7" w:rsidRPr="00367949">
        <w:rPr>
          <w:rFonts w:ascii="Times New Roman" w:hAnsi="Times New Roman" w:cs="Times New Roman"/>
          <w:bCs/>
          <w:sz w:val="24"/>
          <w:szCs w:val="24"/>
        </w:rPr>
        <w:t>№ 1.2.1</w:t>
      </w:r>
    </w:p>
    <w:tbl>
      <w:tblPr>
        <w:tblW w:w="15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432"/>
        <w:gridCol w:w="1418"/>
        <w:gridCol w:w="850"/>
        <w:gridCol w:w="1075"/>
        <w:gridCol w:w="1619"/>
        <w:gridCol w:w="1493"/>
        <w:gridCol w:w="1276"/>
        <w:gridCol w:w="1417"/>
        <w:gridCol w:w="1582"/>
        <w:gridCol w:w="1418"/>
      </w:tblGrid>
      <w:tr w:rsidR="008A19BE" w:rsidRPr="00367949" w14:paraId="57D96A6D" w14:textId="77777777" w:rsidTr="006C3489">
        <w:trPr>
          <w:trHeight w:val="1105"/>
        </w:trPr>
        <w:tc>
          <w:tcPr>
            <w:tcW w:w="540" w:type="dxa"/>
            <w:shd w:val="clear" w:color="auto" w:fill="auto"/>
            <w:vAlign w:val="center"/>
            <w:hideMark/>
          </w:tcPr>
          <w:p w14:paraId="7BE5782F" w14:textId="77777777" w:rsidR="008A19BE" w:rsidRPr="00367949" w:rsidRDefault="008A19BE"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п/п</w:t>
            </w:r>
          </w:p>
        </w:tc>
        <w:tc>
          <w:tcPr>
            <w:tcW w:w="2432" w:type="dxa"/>
            <w:shd w:val="clear" w:color="auto" w:fill="auto"/>
            <w:vAlign w:val="center"/>
            <w:hideMark/>
          </w:tcPr>
          <w:p w14:paraId="2D40927E" w14:textId="77777777" w:rsidR="008A19BE" w:rsidRPr="00367949" w:rsidRDefault="008A19BE"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Наименование котельной, адрес</w:t>
            </w:r>
          </w:p>
        </w:tc>
        <w:tc>
          <w:tcPr>
            <w:tcW w:w="1418" w:type="dxa"/>
            <w:shd w:val="clear" w:color="auto" w:fill="auto"/>
            <w:vAlign w:val="center"/>
            <w:hideMark/>
          </w:tcPr>
          <w:p w14:paraId="2140C983" w14:textId="77777777" w:rsidR="008A19BE" w:rsidRPr="00367949" w:rsidRDefault="008A19BE"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Тип котла</w:t>
            </w:r>
          </w:p>
        </w:tc>
        <w:tc>
          <w:tcPr>
            <w:tcW w:w="850" w:type="dxa"/>
            <w:shd w:val="clear" w:color="auto" w:fill="auto"/>
            <w:vAlign w:val="center"/>
            <w:hideMark/>
          </w:tcPr>
          <w:p w14:paraId="4D7F62FB" w14:textId="77777777" w:rsidR="008A19BE" w:rsidRPr="00367949" w:rsidRDefault="008A19BE"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кол-во</w:t>
            </w:r>
          </w:p>
        </w:tc>
        <w:tc>
          <w:tcPr>
            <w:tcW w:w="1075" w:type="dxa"/>
            <w:shd w:val="clear" w:color="auto" w:fill="auto"/>
            <w:vAlign w:val="center"/>
            <w:hideMark/>
          </w:tcPr>
          <w:p w14:paraId="2B052076" w14:textId="77777777" w:rsidR="008A19BE" w:rsidRPr="00367949" w:rsidRDefault="008A19BE"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Год установки</w:t>
            </w:r>
          </w:p>
        </w:tc>
        <w:tc>
          <w:tcPr>
            <w:tcW w:w="1619" w:type="dxa"/>
            <w:shd w:val="clear" w:color="auto" w:fill="auto"/>
            <w:vAlign w:val="center"/>
            <w:hideMark/>
          </w:tcPr>
          <w:p w14:paraId="7EBB0A35" w14:textId="77777777" w:rsidR="008A19BE" w:rsidRPr="00367949" w:rsidRDefault="008A19BE"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Мощность котла, Гкал/ч</w:t>
            </w:r>
          </w:p>
        </w:tc>
        <w:tc>
          <w:tcPr>
            <w:tcW w:w="1493" w:type="dxa"/>
            <w:shd w:val="clear" w:color="auto" w:fill="auto"/>
            <w:vAlign w:val="center"/>
            <w:hideMark/>
          </w:tcPr>
          <w:p w14:paraId="68838E0F" w14:textId="77777777" w:rsidR="008A19BE" w:rsidRPr="00367949" w:rsidRDefault="008A19BE"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Мощность котельной, Гкал/ч</w:t>
            </w:r>
          </w:p>
        </w:tc>
        <w:tc>
          <w:tcPr>
            <w:tcW w:w="1276" w:type="dxa"/>
            <w:shd w:val="clear" w:color="auto" w:fill="auto"/>
            <w:vAlign w:val="center"/>
            <w:hideMark/>
          </w:tcPr>
          <w:p w14:paraId="19EDCA91" w14:textId="77777777" w:rsidR="008A19BE" w:rsidRPr="00367949" w:rsidRDefault="008A19BE"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УРУТ по котлам, кг </w:t>
            </w:r>
            <w:proofErr w:type="spellStart"/>
            <w:r w:rsidRPr="00367949">
              <w:rPr>
                <w:rFonts w:ascii="Times New Roman" w:eastAsia="Times New Roman" w:hAnsi="Times New Roman" w:cs="Times New Roman"/>
                <w:color w:val="000000"/>
                <w:sz w:val="24"/>
                <w:szCs w:val="24"/>
                <w:lang w:eastAsia="ru-RU"/>
              </w:rPr>
              <w:t>у.т</w:t>
            </w:r>
            <w:proofErr w:type="spellEnd"/>
            <w:r w:rsidRPr="00367949">
              <w:rPr>
                <w:rFonts w:ascii="Times New Roman" w:eastAsia="Times New Roman" w:hAnsi="Times New Roman" w:cs="Times New Roman"/>
                <w:color w:val="000000"/>
                <w:sz w:val="24"/>
                <w:szCs w:val="24"/>
                <w:lang w:eastAsia="ru-RU"/>
              </w:rPr>
              <w:t>./Гкал</w:t>
            </w:r>
          </w:p>
        </w:tc>
        <w:tc>
          <w:tcPr>
            <w:tcW w:w="1417" w:type="dxa"/>
            <w:shd w:val="clear" w:color="auto" w:fill="auto"/>
            <w:vAlign w:val="center"/>
            <w:hideMark/>
          </w:tcPr>
          <w:p w14:paraId="5280CC7B" w14:textId="77777777" w:rsidR="008A19BE" w:rsidRPr="00367949" w:rsidRDefault="008A19BE"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КПД, котлов %</w:t>
            </w:r>
          </w:p>
        </w:tc>
        <w:tc>
          <w:tcPr>
            <w:tcW w:w="1582" w:type="dxa"/>
            <w:shd w:val="clear" w:color="auto" w:fill="auto"/>
            <w:vAlign w:val="center"/>
            <w:hideMark/>
          </w:tcPr>
          <w:p w14:paraId="3231602E" w14:textId="77777777" w:rsidR="008A19BE" w:rsidRPr="00367949" w:rsidRDefault="008A19BE"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Средневзвешенный КПД котлов</w:t>
            </w:r>
          </w:p>
        </w:tc>
        <w:tc>
          <w:tcPr>
            <w:tcW w:w="1418" w:type="dxa"/>
            <w:shd w:val="clear" w:color="auto" w:fill="auto"/>
            <w:vAlign w:val="center"/>
            <w:hideMark/>
          </w:tcPr>
          <w:p w14:paraId="2B4381DB" w14:textId="77777777" w:rsidR="008A19BE" w:rsidRPr="00367949" w:rsidRDefault="008A19BE"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УРУТ по котельной, кг </w:t>
            </w:r>
            <w:proofErr w:type="spellStart"/>
            <w:r w:rsidRPr="00367949">
              <w:rPr>
                <w:rFonts w:ascii="Times New Roman" w:eastAsia="Times New Roman" w:hAnsi="Times New Roman" w:cs="Times New Roman"/>
                <w:color w:val="000000"/>
                <w:sz w:val="24"/>
                <w:szCs w:val="24"/>
                <w:lang w:eastAsia="ru-RU"/>
              </w:rPr>
              <w:t>у.т</w:t>
            </w:r>
            <w:proofErr w:type="spellEnd"/>
            <w:r w:rsidRPr="00367949">
              <w:rPr>
                <w:rFonts w:ascii="Times New Roman" w:eastAsia="Times New Roman" w:hAnsi="Times New Roman" w:cs="Times New Roman"/>
                <w:color w:val="000000"/>
                <w:sz w:val="24"/>
                <w:szCs w:val="24"/>
                <w:lang w:eastAsia="ru-RU"/>
              </w:rPr>
              <w:t>./Гкал</w:t>
            </w:r>
          </w:p>
        </w:tc>
      </w:tr>
      <w:tr w:rsidR="001374AC" w:rsidRPr="00367949" w14:paraId="52D69496" w14:textId="77777777" w:rsidTr="006C3489">
        <w:trPr>
          <w:trHeight w:val="312"/>
        </w:trPr>
        <w:tc>
          <w:tcPr>
            <w:tcW w:w="540" w:type="dxa"/>
            <w:shd w:val="clear" w:color="auto" w:fill="auto"/>
            <w:noWrap/>
            <w:vAlign w:val="center"/>
            <w:hideMark/>
          </w:tcPr>
          <w:p w14:paraId="4AD4B675"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w:t>
            </w:r>
          </w:p>
        </w:tc>
        <w:tc>
          <w:tcPr>
            <w:tcW w:w="2432" w:type="dxa"/>
            <w:vMerge w:val="restart"/>
            <w:shd w:val="clear" w:color="auto" w:fill="auto"/>
            <w:noWrap/>
            <w:vAlign w:val="center"/>
            <w:hideMark/>
          </w:tcPr>
          <w:p w14:paraId="1B2DA1D9" w14:textId="65BB64F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Котельная №3</w:t>
            </w:r>
          </w:p>
          <w:p w14:paraId="5D687EB1" w14:textId="333DD259"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hideMark/>
          </w:tcPr>
          <w:p w14:paraId="0CD1447D"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КВм-2,5</w:t>
            </w:r>
          </w:p>
        </w:tc>
        <w:tc>
          <w:tcPr>
            <w:tcW w:w="850" w:type="dxa"/>
            <w:shd w:val="clear" w:color="auto" w:fill="auto"/>
            <w:noWrap/>
            <w:vAlign w:val="center"/>
            <w:hideMark/>
          </w:tcPr>
          <w:p w14:paraId="533D305F"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w:t>
            </w:r>
          </w:p>
        </w:tc>
        <w:tc>
          <w:tcPr>
            <w:tcW w:w="1075" w:type="dxa"/>
            <w:shd w:val="clear" w:color="auto" w:fill="auto"/>
            <w:noWrap/>
            <w:vAlign w:val="center"/>
            <w:hideMark/>
          </w:tcPr>
          <w:p w14:paraId="6D7598DB"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2010</w:t>
            </w:r>
          </w:p>
        </w:tc>
        <w:tc>
          <w:tcPr>
            <w:tcW w:w="1619" w:type="dxa"/>
            <w:shd w:val="clear" w:color="auto" w:fill="auto"/>
            <w:noWrap/>
            <w:vAlign w:val="center"/>
            <w:hideMark/>
          </w:tcPr>
          <w:p w14:paraId="5375FC6C"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2,15</w:t>
            </w:r>
          </w:p>
        </w:tc>
        <w:tc>
          <w:tcPr>
            <w:tcW w:w="1493" w:type="dxa"/>
            <w:vMerge w:val="restart"/>
            <w:shd w:val="clear" w:color="auto" w:fill="auto"/>
            <w:noWrap/>
            <w:vAlign w:val="center"/>
            <w:hideMark/>
          </w:tcPr>
          <w:p w14:paraId="426F5E9A" w14:textId="76A1B14F"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12,9</w:t>
            </w:r>
          </w:p>
          <w:p w14:paraId="7061A69B" w14:textId="341C119F"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hideMark/>
          </w:tcPr>
          <w:p w14:paraId="6D416D4F"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216,5</w:t>
            </w:r>
          </w:p>
        </w:tc>
        <w:tc>
          <w:tcPr>
            <w:tcW w:w="1417" w:type="dxa"/>
            <w:shd w:val="clear" w:color="auto" w:fill="auto"/>
            <w:noWrap/>
            <w:vAlign w:val="center"/>
            <w:hideMark/>
          </w:tcPr>
          <w:p w14:paraId="020B6A36"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66</w:t>
            </w:r>
          </w:p>
        </w:tc>
        <w:tc>
          <w:tcPr>
            <w:tcW w:w="1582" w:type="dxa"/>
            <w:vMerge w:val="restart"/>
            <w:shd w:val="clear" w:color="auto" w:fill="auto"/>
            <w:noWrap/>
            <w:vAlign w:val="center"/>
            <w:hideMark/>
          </w:tcPr>
          <w:p w14:paraId="2A272030"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68,7</w:t>
            </w:r>
          </w:p>
          <w:p w14:paraId="0AF64C7F" w14:textId="33DCC639"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val="restart"/>
            <w:shd w:val="clear" w:color="auto" w:fill="auto"/>
            <w:noWrap/>
            <w:vAlign w:val="center"/>
            <w:hideMark/>
          </w:tcPr>
          <w:p w14:paraId="2A50D720"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208,0</w:t>
            </w:r>
          </w:p>
          <w:p w14:paraId="25E1646E" w14:textId="37AD3ACB"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r>
      <w:tr w:rsidR="001374AC" w:rsidRPr="00367949" w14:paraId="4CF4E841" w14:textId="77777777" w:rsidTr="006C3489">
        <w:trPr>
          <w:trHeight w:val="312"/>
        </w:trPr>
        <w:tc>
          <w:tcPr>
            <w:tcW w:w="540" w:type="dxa"/>
            <w:shd w:val="clear" w:color="auto" w:fill="auto"/>
            <w:noWrap/>
            <w:vAlign w:val="center"/>
            <w:hideMark/>
          </w:tcPr>
          <w:p w14:paraId="0D0F17C6"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w:t>
            </w:r>
          </w:p>
        </w:tc>
        <w:tc>
          <w:tcPr>
            <w:tcW w:w="2432" w:type="dxa"/>
            <w:vMerge/>
            <w:shd w:val="clear" w:color="auto" w:fill="auto"/>
            <w:noWrap/>
            <w:vAlign w:val="center"/>
            <w:hideMark/>
          </w:tcPr>
          <w:p w14:paraId="170FB77C" w14:textId="50EF5F05"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hideMark/>
          </w:tcPr>
          <w:p w14:paraId="50FEDE7F"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КВм-2,5</w:t>
            </w:r>
          </w:p>
        </w:tc>
        <w:tc>
          <w:tcPr>
            <w:tcW w:w="850" w:type="dxa"/>
            <w:shd w:val="clear" w:color="auto" w:fill="auto"/>
            <w:noWrap/>
            <w:vAlign w:val="center"/>
            <w:hideMark/>
          </w:tcPr>
          <w:p w14:paraId="5CAA8ECB"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w:t>
            </w:r>
          </w:p>
        </w:tc>
        <w:tc>
          <w:tcPr>
            <w:tcW w:w="1075" w:type="dxa"/>
            <w:shd w:val="clear" w:color="auto" w:fill="auto"/>
            <w:noWrap/>
            <w:vAlign w:val="center"/>
            <w:hideMark/>
          </w:tcPr>
          <w:p w14:paraId="1634E7BA"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2010</w:t>
            </w:r>
          </w:p>
        </w:tc>
        <w:tc>
          <w:tcPr>
            <w:tcW w:w="1619" w:type="dxa"/>
            <w:shd w:val="clear" w:color="auto" w:fill="auto"/>
            <w:noWrap/>
            <w:vAlign w:val="center"/>
            <w:hideMark/>
          </w:tcPr>
          <w:p w14:paraId="06AA8638"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2,15</w:t>
            </w:r>
          </w:p>
        </w:tc>
        <w:tc>
          <w:tcPr>
            <w:tcW w:w="1493" w:type="dxa"/>
            <w:vMerge/>
            <w:shd w:val="clear" w:color="auto" w:fill="auto"/>
            <w:noWrap/>
            <w:vAlign w:val="center"/>
            <w:hideMark/>
          </w:tcPr>
          <w:p w14:paraId="56EBB5EF" w14:textId="29D921DA"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hideMark/>
          </w:tcPr>
          <w:p w14:paraId="2BAF7661"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216,5</w:t>
            </w:r>
          </w:p>
        </w:tc>
        <w:tc>
          <w:tcPr>
            <w:tcW w:w="1417" w:type="dxa"/>
            <w:shd w:val="clear" w:color="auto" w:fill="auto"/>
            <w:noWrap/>
            <w:vAlign w:val="center"/>
            <w:hideMark/>
          </w:tcPr>
          <w:p w14:paraId="055D37F1"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66</w:t>
            </w:r>
          </w:p>
        </w:tc>
        <w:tc>
          <w:tcPr>
            <w:tcW w:w="1582" w:type="dxa"/>
            <w:vMerge/>
            <w:shd w:val="clear" w:color="auto" w:fill="auto"/>
            <w:noWrap/>
            <w:vAlign w:val="center"/>
            <w:hideMark/>
          </w:tcPr>
          <w:p w14:paraId="6437BDB7" w14:textId="7B3B39D8"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hideMark/>
          </w:tcPr>
          <w:p w14:paraId="4975F2EA" w14:textId="255789DE"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r>
      <w:tr w:rsidR="001374AC" w:rsidRPr="00367949" w14:paraId="44A8B572" w14:textId="77777777" w:rsidTr="006C3489">
        <w:trPr>
          <w:trHeight w:val="312"/>
        </w:trPr>
        <w:tc>
          <w:tcPr>
            <w:tcW w:w="540" w:type="dxa"/>
            <w:shd w:val="clear" w:color="auto" w:fill="auto"/>
            <w:noWrap/>
            <w:vAlign w:val="center"/>
            <w:hideMark/>
          </w:tcPr>
          <w:p w14:paraId="6A7ED902"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w:t>
            </w:r>
          </w:p>
        </w:tc>
        <w:tc>
          <w:tcPr>
            <w:tcW w:w="2432" w:type="dxa"/>
            <w:vMerge/>
            <w:shd w:val="clear" w:color="auto" w:fill="auto"/>
            <w:noWrap/>
            <w:vAlign w:val="center"/>
            <w:hideMark/>
          </w:tcPr>
          <w:p w14:paraId="1F5801F0" w14:textId="2E5B01ED"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hideMark/>
          </w:tcPr>
          <w:p w14:paraId="0E4F105C"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КВм-2,5</w:t>
            </w:r>
          </w:p>
        </w:tc>
        <w:tc>
          <w:tcPr>
            <w:tcW w:w="850" w:type="dxa"/>
            <w:shd w:val="clear" w:color="auto" w:fill="auto"/>
            <w:noWrap/>
            <w:vAlign w:val="center"/>
            <w:hideMark/>
          </w:tcPr>
          <w:p w14:paraId="0A33476E"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w:t>
            </w:r>
          </w:p>
        </w:tc>
        <w:tc>
          <w:tcPr>
            <w:tcW w:w="1075" w:type="dxa"/>
            <w:shd w:val="clear" w:color="auto" w:fill="auto"/>
            <w:noWrap/>
            <w:vAlign w:val="center"/>
            <w:hideMark/>
          </w:tcPr>
          <w:p w14:paraId="6C480EAA"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2018</w:t>
            </w:r>
          </w:p>
        </w:tc>
        <w:tc>
          <w:tcPr>
            <w:tcW w:w="1619" w:type="dxa"/>
            <w:shd w:val="clear" w:color="auto" w:fill="auto"/>
            <w:noWrap/>
            <w:vAlign w:val="center"/>
            <w:hideMark/>
          </w:tcPr>
          <w:p w14:paraId="23678972"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2,15</w:t>
            </w:r>
          </w:p>
        </w:tc>
        <w:tc>
          <w:tcPr>
            <w:tcW w:w="1493" w:type="dxa"/>
            <w:vMerge/>
            <w:shd w:val="clear" w:color="auto" w:fill="auto"/>
            <w:noWrap/>
            <w:vAlign w:val="center"/>
            <w:hideMark/>
          </w:tcPr>
          <w:p w14:paraId="56108D4A" w14:textId="4E55E71F"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hideMark/>
          </w:tcPr>
          <w:p w14:paraId="54093689"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204,1</w:t>
            </w:r>
          </w:p>
        </w:tc>
        <w:tc>
          <w:tcPr>
            <w:tcW w:w="1417" w:type="dxa"/>
            <w:shd w:val="clear" w:color="auto" w:fill="auto"/>
            <w:noWrap/>
            <w:vAlign w:val="center"/>
            <w:hideMark/>
          </w:tcPr>
          <w:p w14:paraId="007DF9C5"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70</w:t>
            </w:r>
          </w:p>
        </w:tc>
        <w:tc>
          <w:tcPr>
            <w:tcW w:w="1582" w:type="dxa"/>
            <w:vMerge/>
            <w:shd w:val="clear" w:color="auto" w:fill="auto"/>
            <w:noWrap/>
            <w:vAlign w:val="center"/>
            <w:hideMark/>
          </w:tcPr>
          <w:p w14:paraId="7BE39F6E" w14:textId="754FA9AB"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hideMark/>
          </w:tcPr>
          <w:p w14:paraId="666826E3" w14:textId="78E1B900"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r>
      <w:tr w:rsidR="001374AC" w:rsidRPr="00367949" w14:paraId="58BE0C61" w14:textId="77777777" w:rsidTr="006C3489">
        <w:trPr>
          <w:trHeight w:val="312"/>
        </w:trPr>
        <w:tc>
          <w:tcPr>
            <w:tcW w:w="540" w:type="dxa"/>
            <w:shd w:val="clear" w:color="auto" w:fill="auto"/>
            <w:noWrap/>
            <w:vAlign w:val="center"/>
            <w:hideMark/>
          </w:tcPr>
          <w:p w14:paraId="1745AE3C"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4</w:t>
            </w:r>
          </w:p>
        </w:tc>
        <w:tc>
          <w:tcPr>
            <w:tcW w:w="2432" w:type="dxa"/>
            <w:vMerge/>
            <w:shd w:val="clear" w:color="auto" w:fill="auto"/>
            <w:noWrap/>
            <w:vAlign w:val="center"/>
            <w:hideMark/>
          </w:tcPr>
          <w:p w14:paraId="6739E2C6" w14:textId="45629069"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hideMark/>
          </w:tcPr>
          <w:p w14:paraId="32BDC1DD"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КВм-2,5</w:t>
            </w:r>
          </w:p>
        </w:tc>
        <w:tc>
          <w:tcPr>
            <w:tcW w:w="850" w:type="dxa"/>
            <w:shd w:val="clear" w:color="auto" w:fill="auto"/>
            <w:noWrap/>
            <w:vAlign w:val="center"/>
            <w:hideMark/>
          </w:tcPr>
          <w:p w14:paraId="34C2FF65"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w:t>
            </w:r>
          </w:p>
        </w:tc>
        <w:tc>
          <w:tcPr>
            <w:tcW w:w="1075" w:type="dxa"/>
            <w:shd w:val="clear" w:color="auto" w:fill="auto"/>
            <w:noWrap/>
            <w:vAlign w:val="center"/>
            <w:hideMark/>
          </w:tcPr>
          <w:p w14:paraId="37CCA3CD"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2018</w:t>
            </w:r>
          </w:p>
        </w:tc>
        <w:tc>
          <w:tcPr>
            <w:tcW w:w="1619" w:type="dxa"/>
            <w:shd w:val="clear" w:color="auto" w:fill="auto"/>
            <w:noWrap/>
            <w:vAlign w:val="center"/>
            <w:hideMark/>
          </w:tcPr>
          <w:p w14:paraId="40B4CEB5"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2,15</w:t>
            </w:r>
          </w:p>
        </w:tc>
        <w:tc>
          <w:tcPr>
            <w:tcW w:w="1493" w:type="dxa"/>
            <w:vMerge/>
            <w:shd w:val="clear" w:color="auto" w:fill="auto"/>
            <w:noWrap/>
            <w:vAlign w:val="center"/>
            <w:hideMark/>
          </w:tcPr>
          <w:p w14:paraId="736ACA6C" w14:textId="3B1F3BAC"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hideMark/>
          </w:tcPr>
          <w:p w14:paraId="62E474D0"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204,1</w:t>
            </w:r>
          </w:p>
        </w:tc>
        <w:tc>
          <w:tcPr>
            <w:tcW w:w="1417" w:type="dxa"/>
            <w:shd w:val="clear" w:color="auto" w:fill="auto"/>
            <w:noWrap/>
            <w:vAlign w:val="center"/>
            <w:hideMark/>
          </w:tcPr>
          <w:p w14:paraId="716238D6"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70</w:t>
            </w:r>
          </w:p>
        </w:tc>
        <w:tc>
          <w:tcPr>
            <w:tcW w:w="1582" w:type="dxa"/>
            <w:vMerge/>
            <w:shd w:val="clear" w:color="auto" w:fill="auto"/>
            <w:noWrap/>
            <w:vAlign w:val="center"/>
            <w:hideMark/>
          </w:tcPr>
          <w:p w14:paraId="602B4B72" w14:textId="2941EC60"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hideMark/>
          </w:tcPr>
          <w:p w14:paraId="77FA4F38" w14:textId="1CBC7C36"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r>
      <w:tr w:rsidR="001374AC" w:rsidRPr="00367949" w14:paraId="7C01415A" w14:textId="77777777" w:rsidTr="006C3489">
        <w:trPr>
          <w:trHeight w:val="312"/>
        </w:trPr>
        <w:tc>
          <w:tcPr>
            <w:tcW w:w="540" w:type="dxa"/>
            <w:shd w:val="clear" w:color="auto" w:fill="auto"/>
            <w:noWrap/>
            <w:vAlign w:val="center"/>
            <w:hideMark/>
          </w:tcPr>
          <w:p w14:paraId="0DEDDAF4"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5</w:t>
            </w:r>
          </w:p>
        </w:tc>
        <w:tc>
          <w:tcPr>
            <w:tcW w:w="2432" w:type="dxa"/>
            <w:vMerge/>
            <w:shd w:val="clear" w:color="auto" w:fill="auto"/>
            <w:noWrap/>
            <w:vAlign w:val="center"/>
            <w:hideMark/>
          </w:tcPr>
          <w:p w14:paraId="78F583D3" w14:textId="526E2D99"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hideMark/>
          </w:tcPr>
          <w:p w14:paraId="7DCF36E6"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КВм-2,5</w:t>
            </w:r>
          </w:p>
        </w:tc>
        <w:tc>
          <w:tcPr>
            <w:tcW w:w="850" w:type="dxa"/>
            <w:shd w:val="clear" w:color="auto" w:fill="auto"/>
            <w:noWrap/>
            <w:vAlign w:val="center"/>
            <w:hideMark/>
          </w:tcPr>
          <w:p w14:paraId="117A227F"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w:t>
            </w:r>
          </w:p>
        </w:tc>
        <w:tc>
          <w:tcPr>
            <w:tcW w:w="1075" w:type="dxa"/>
            <w:shd w:val="clear" w:color="auto" w:fill="auto"/>
            <w:noWrap/>
            <w:vAlign w:val="center"/>
            <w:hideMark/>
          </w:tcPr>
          <w:p w14:paraId="158A2F3E"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2019</w:t>
            </w:r>
          </w:p>
        </w:tc>
        <w:tc>
          <w:tcPr>
            <w:tcW w:w="1619" w:type="dxa"/>
            <w:shd w:val="clear" w:color="auto" w:fill="auto"/>
            <w:noWrap/>
            <w:vAlign w:val="center"/>
            <w:hideMark/>
          </w:tcPr>
          <w:p w14:paraId="71430D7A"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2,15</w:t>
            </w:r>
          </w:p>
        </w:tc>
        <w:tc>
          <w:tcPr>
            <w:tcW w:w="1493" w:type="dxa"/>
            <w:vMerge/>
            <w:shd w:val="clear" w:color="auto" w:fill="auto"/>
            <w:noWrap/>
            <w:vAlign w:val="center"/>
            <w:hideMark/>
          </w:tcPr>
          <w:p w14:paraId="3468E4C0" w14:textId="1CD5BA18"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hideMark/>
          </w:tcPr>
          <w:p w14:paraId="371C7517"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204,1</w:t>
            </w:r>
          </w:p>
        </w:tc>
        <w:tc>
          <w:tcPr>
            <w:tcW w:w="1417" w:type="dxa"/>
            <w:shd w:val="clear" w:color="auto" w:fill="auto"/>
            <w:noWrap/>
            <w:vAlign w:val="center"/>
            <w:hideMark/>
          </w:tcPr>
          <w:p w14:paraId="59C4B6F1"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70</w:t>
            </w:r>
          </w:p>
        </w:tc>
        <w:tc>
          <w:tcPr>
            <w:tcW w:w="1582" w:type="dxa"/>
            <w:vMerge/>
            <w:shd w:val="clear" w:color="auto" w:fill="auto"/>
            <w:noWrap/>
            <w:vAlign w:val="center"/>
            <w:hideMark/>
          </w:tcPr>
          <w:p w14:paraId="6AAB0F3E" w14:textId="61736198"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hideMark/>
          </w:tcPr>
          <w:p w14:paraId="3F74B99B" w14:textId="1775E2E4"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r>
      <w:tr w:rsidR="001374AC" w:rsidRPr="00367949" w14:paraId="3EF89837" w14:textId="77777777" w:rsidTr="006C3489">
        <w:trPr>
          <w:trHeight w:val="312"/>
        </w:trPr>
        <w:tc>
          <w:tcPr>
            <w:tcW w:w="540" w:type="dxa"/>
            <w:shd w:val="clear" w:color="auto" w:fill="auto"/>
            <w:noWrap/>
            <w:vAlign w:val="center"/>
            <w:hideMark/>
          </w:tcPr>
          <w:p w14:paraId="573515ED"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6</w:t>
            </w:r>
          </w:p>
        </w:tc>
        <w:tc>
          <w:tcPr>
            <w:tcW w:w="2432" w:type="dxa"/>
            <w:vMerge/>
            <w:shd w:val="clear" w:color="auto" w:fill="auto"/>
            <w:noWrap/>
            <w:vAlign w:val="center"/>
            <w:hideMark/>
          </w:tcPr>
          <w:p w14:paraId="2A97053B" w14:textId="0E966C1A"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hideMark/>
          </w:tcPr>
          <w:p w14:paraId="7EB083FE"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КВм-2,5</w:t>
            </w:r>
          </w:p>
        </w:tc>
        <w:tc>
          <w:tcPr>
            <w:tcW w:w="850" w:type="dxa"/>
            <w:shd w:val="clear" w:color="auto" w:fill="auto"/>
            <w:noWrap/>
            <w:vAlign w:val="center"/>
            <w:hideMark/>
          </w:tcPr>
          <w:p w14:paraId="54C4A620"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w:t>
            </w:r>
          </w:p>
        </w:tc>
        <w:tc>
          <w:tcPr>
            <w:tcW w:w="1075" w:type="dxa"/>
            <w:shd w:val="clear" w:color="auto" w:fill="auto"/>
            <w:noWrap/>
            <w:vAlign w:val="center"/>
            <w:hideMark/>
          </w:tcPr>
          <w:p w14:paraId="17260766"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2019</w:t>
            </w:r>
          </w:p>
        </w:tc>
        <w:tc>
          <w:tcPr>
            <w:tcW w:w="1619" w:type="dxa"/>
            <w:shd w:val="clear" w:color="auto" w:fill="auto"/>
            <w:noWrap/>
            <w:vAlign w:val="center"/>
            <w:hideMark/>
          </w:tcPr>
          <w:p w14:paraId="28F68B81"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2,15</w:t>
            </w:r>
          </w:p>
        </w:tc>
        <w:tc>
          <w:tcPr>
            <w:tcW w:w="1493" w:type="dxa"/>
            <w:vMerge/>
            <w:shd w:val="clear" w:color="auto" w:fill="auto"/>
            <w:noWrap/>
            <w:vAlign w:val="center"/>
            <w:hideMark/>
          </w:tcPr>
          <w:p w14:paraId="1552973A" w14:textId="64CCEDE4"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hideMark/>
          </w:tcPr>
          <w:p w14:paraId="1C804ADD"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204,1</w:t>
            </w:r>
          </w:p>
        </w:tc>
        <w:tc>
          <w:tcPr>
            <w:tcW w:w="1417" w:type="dxa"/>
            <w:shd w:val="clear" w:color="auto" w:fill="auto"/>
            <w:noWrap/>
            <w:vAlign w:val="center"/>
            <w:hideMark/>
          </w:tcPr>
          <w:p w14:paraId="00C4BC02" w14:textId="7777777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70</w:t>
            </w:r>
          </w:p>
        </w:tc>
        <w:tc>
          <w:tcPr>
            <w:tcW w:w="1582" w:type="dxa"/>
            <w:vMerge/>
            <w:shd w:val="clear" w:color="auto" w:fill="auto"/>
            <w:noWrap/>
            <w:vAlign w:val="center"/>
            <w:hideMark/>
          </w:tcPr>
          <w:p w14:paraId="166D434A" w14:textId="7A814520"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hideMark/>
          </w:tcPr>
          <w:p w14:paraId="78BB27F3" w14:textId="60ACDB37" w:rsidR="001374AC" w:rsidRPr="00367949" w:rsidRDefault="001374AC" w:rsidP="006C3489">
            <w:pPr>
              <w:spacing w:after="0" w:line="240" w:lineRule="auto"/>
              <w:jc w:val="center"/>
              <w:rPr>
                <w:rFonts w:ascii="Times New Roman" w:eastAsia="Times New Roman" w:hAnsi="Times New Roman" w:cs="Times New Roman"/>
                <w:color w:val="000000"/>
                <w:sz w:val="24"/>
                <w:szCs w:val="24"/>
                <w:lang w:eastAsia="ru-RU"/>
              </w:rPr>
            </w:pPr>
          </w:p>
        </w:tc>
      </w:tr>
      <w:tr w:rsidR="00682A9C" w:rsidRPr="00367949" w14:paraId="01B4F69E" w14:textId="77777777" w:rsidTr="006C3489">
        <w:trPr>
          <w:trHeight w:val="312"/>
        </w:trPr>
        <w:tc>
          <w:tcPr>
            <w:tcW w:w="540" w:type="dxa"/>
            <w:shd w:val="clear" w:color="auto" w:fill="auto"/>
            <w:noWrap/>
            <w:vAlign w:val="center"/>
          </w:tcPr>
          <w:p w14:paraId="575E675F" w14:textId="03B1D17D"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7</w:t>
            </w:r>
          </w:p>
        </w:tc>
        <w:tc>
          <w:tcPr>
            <w:tcW w:w="2432" w:type="dxa"/>
            <w:vMerge w:val="restart"/>
            <w:shd w:val="clear" w:color="auto" w:fill="auto"/>
            <w:noWrap/>
            <w:vAlign w:val="center"/>
          </w:tcPr>
          <w:p w14:paraId="5BB09594" w14:textId="3AA54B9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АПК</w:t>
            </w:r>
          </w:p>
        </w:tc>
        <w:tc>
          <w:tcPr>
            <w:tcW w:w="1418" w:type="dxa"/>
            <w:shd w:val="clear" w:color="auto" w:fill="auto"/>
            <w:noWrap/>
            <w:vAlign w:val="center"/>
          </w:tcPr>
          <w:p w14:paraId="20674874" w14:textId="7251BE6A"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КВм-1,86</w:t>
            </w:r>
          </w:p>
        </w:tc>
        <w:tc>
          <w:tcPr>
            <w:tcW w:w="850" w:type="dxa"/>
            <w:shd w:val="clear" w:color="auto" w:fill="auto"/>
            <w:noWrap/>
            <w:vAlign w:val="center"/>
          </w:tcPr>
          <w:p w14:paraId="35533D05" w14:textId="4502CB30"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5558A91B" w14:textId="1739D2D2"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2006</w:t>
            </w:r>
          </w:p>
        </w:tc>
        <w:tc>
          <w:tcPr>
            <w:tcW w:w="1619" w:type="dxa"/>
            <w:shd w:val="clear" w:color="auto" w:fill="auto"/>
            <w:noWrap/>
            <w:vAlign w:val="center"/>
          </w:tcPr>
          <w:p w14:paraId="455C44CE" w14:textId="205988B9"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1,6</w:t>
            </w:r>
          </w:p>
        </w:tc>
        <w:tc>
          <w:tcPr>
            <w:tcW w:w="1493" w:type="dxa"/>
            <w:vMerge w:val="restart"/>
            <w:shd w:val="clear" w:color="auto" w:fill="auto"/>
            <w:noWrap/>
            <w:vAlign w:val="center"/>
          </w:tcPr>
          <w:p w14:paraId="7FC85E0F" w14:textId="25DEF128"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11,06</w:t>
            </w:r>
          </w:p>
        </w:tc>
        <w:tc>
          <w:tcPr>
            <w:tcW w:w="1276" w:type="dxa"/>
            <w:shd w:val="clear" w:color="auto" w:fill="auto"/>
            <w:noWrap/>
            <w:vAlign w:val="center"/>
          </w:tcPr>
          <w:p w14:paraId="44CD73BD" w14:textId="74D65E19"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238,1</w:t>
            </w:r>
          </w:p>
        </w:tc>
        <w:tc>
          <w:tcPr>
            <w:tcW w:w="1417" w:type="dxa"/>
            <w:shd w:val="clear" w:color="auto" w:fill="auto"/>
            <w:noWrap/>
            <w:vAlign w:val="center"/>
          </w:tcPr>
          <w:p w14:paraId="18DDF11B" w14:textId="5EE4EBBA"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60</w:t>
            </w:r>
          </w:p>
        </w:tc>
        <w:tc>
          <w:tcPr>
            <w:tcW w:w="1582" w:type="dxa"/>
            <w:vMerge w:val="restart"/>
            <w:shd w:val="clear" w:color="auto" w:fill="auto"/>
            <w:noWrap/>
            <w:vAlign w:val="center"/>
          </w:tcPr>
          <w:p w14:paraId="15774B50" w14:textId="0F342826"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68,6</w:t>
            </w:r>
          </w:p>
        </w:tc>
        <w:tc>
          <w:tcPr>
            <w:tcW w:w="1418" w:type="dxa"/>
            <w:vMerge w:val="restart"/>
            <w:shd w:val="clear" w:color="auto" w:fill="auto"/>
            <w:noWrap/>
            <w:vAlign w:val="center"/>
          </w:tcPr>
          <w:p w14:paraId="1C90FFE0" w14:textId="5EF4EAA8"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208,4</w:t>
            </w:r>
          </w:p>
        </w:tc>
      </w:tr>
      <w:tr w:rsidR="00682A9C" w:rsidRPr="00367949" w14:paraId="01B0DE14" w14:textId="77777777" w:rsidTr="006C3489">
        <w:trPr>
          <w:trHeight w:val="312"/>
        </w:trPr>
        <w:tc>
          <w:tcPr>
            <w:tcW w:w="540" w:type="dxa"/>
            <w:shd w:val="clear" w:color="auto" w:fill="auto"/>
            <w:noWrap/>
            <w:vAlign w:val="center"/>
          </w:tcPr>
          <w:p w14:paraId="093A3B14" w14:textId="7E469BAF"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8</w:t>
            </w:r>
          </w:p>
        </w:tc>
        <w:tc>
          <w:tcPr>
            <w:tcW w:w="2432" w:type="dxa"/>
            <w:vMerge/>
            <w:shd w:val="clear" w:color="auto" w:fill="auto"/>
            <w:noWrap/>
            <w:vAlign w:val="center"/>
          </w:tcPr>
          <w:p w14:paraId="19F9257E"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tcPr>
          <w:p w14:paraId="0620013C" w14:textId="74DB195A"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КВм-2,5</w:t>
            </w:r>
          </w:p>
        </w:tc>
        <w:tc>
          <w:tcPr>
            <w:tcW w:w="850" w:type="dxa"/>
            <w:shd w:val="clear" w:color="auto" w:fill="auto"/>
            <w:noWrap/>
            <w:vAlign w:val="center"/>
          </w:tcPr>
          <w:p w14:paraId="14DBFF97" w14:textId="1468883C"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56E8FE73" w14:textId="093F2710"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2021</w:t>
            </w:r>
          </w:p>
        </w:tc>
        <w:tc>
          <w:tcPr>
            <w:tcW w:w="1619" w:type="dxa"/>
            <w:shd w:val="clear" w:color="auto" w:fill="auto"/>
            <w:noWrap/>
            <w:vAlign w:val="center"/>
          </w:tcPr>
          <w:p w14:paraId="43765D44" w14:textId="56CA4C4E"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2,15</w:t>
            </w:r>
          </w:p>
        </w:tc>
        <w:tc>
          <w:tcPr>
            <w:tcW w:w="1493" w:type="dxa"/>
            <w:vMerge/>
            <w:shd w:val="clear" w:color="auto" w:fill="auto"/>
            <w:noWrap/>
            <w:vAlign w:val="center"/>
          </w:tcPr>
          <w:p w14:paraId="2EE4CB3A"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tcPr>
          <w:p w14:paraId="1A553B87" w14:textId="29DE2EB8"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52D95A25" w14:textId="4BB30F4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shd w:val="clear" w:color="auto" w:fill="auto"/>
            <w:noWrap/>
            <w:vAlign w:val="center"/>
          </w:tcPr>
          <w:p w14:paraId="77642ECE"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tcPr>
          <w:p w14:paraId="59648E38"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r>
      <w:tr w:rsidR="00682A9C" w:rsidRPr="00367949" w14:paraId="66DB57B9" w14:textId="77777777" w:rsidTr="006C3489">
        <w:trPr>
          <w:trHeight w:val="312"/>
        </w:trPr>
        <w:tc>
          <w:tcPr>
            <w:tcW w:w="540" w:type="dxa"/>
            <w:shd w:val="clear" w:color="auto" w:fill="auto"/>
            <w:noWrap/>
            <w:vAlign w:val="center"/>
          </w:tcPr>
          <w:p w14:paraId="0C209F82" w14:textId="3C33E912" w:rsidR="00682A9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9</w:t>
            </w:r>
          </w:p>
        </w:tc>
        <w:tc>
          <w:tcPr>
            <w:tcW w:w="2432" w:type="dxa"/>
            <w:vMerge/>
            <w:shd w:val="clear" w:color="auto" w:fill="auto"/>
            <w:noWrap/>
            <w:vAlign w:val="center"/>
          </w:tcPr>
          <w:p w14:paraId="5A93FDB1"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tcPr>
          <w:p w14:paraId="7A78435E" w14:textId="2F5DE6BE"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КВм-2,5</w:t>
            </w:r>
          </w:p>
        </w:tc>
        <w:tc>
          <w:tcPr>
            <w:tcW w:w="850" w:type="dxa"/>
            <w:shd w:val="clear" w:color="auto" w:fill="auto"/>
            <w:noWrap/>
            <w:vAlign w:val="center"/>
          </w:tcPr>
          <w:p w14:paraId="72BD65B5" w14:textId="4069D998"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66F3B4A2" w14:textId="37CD7C81"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2021</w:t>
            </w:r>
          </w:p>
        </w:tc>
        <w:tc>
          <w:tcPr>
            <w:tcW w:w="1619" w:type="dxa"/>
            <w:shd w:val="clear" w:color="auto" w:fill="auto"/>
            <w:noWrap/>
            <w:vAlign w:val="center"/>
          </w:tcPr>
          <w:p w14:paraId="2E6589A3" w14:textId="612E23FF"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2,15</w:t>
            </w:r>
          </w:p>
        </w:tc>
        <w:tc>
          <w:tcPr>
            <w:tcW w:w="1493" w:type="dxa"/>
            <w:vMerge/>
            <w:shd w:val="clear" w:color="auto" w:fill="auto"/>
            <w:noWrap/>
            <w:vAlign w:val="center"/>
          </w:tcPr>
          <w:p w14:paraId="085E0371"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tcPr>
          <w:p w14:paraId="19B6B5A2" w14:textId="4227E440"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1162C871" w14:textId="0F6C3356"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shd w:val="clear" w:color="auto" w:fill="auto"/>
            <w:noWrap/>
            <w:vAlign w:val="center"/>
          </w:tcPr>
          <w:p w14:paraId="15B0608F"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tcPr>
          <w:p w14:paraId="2A7508B2"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r>
      <w:tr w:rsidR="00682A9C" w:rsidRPr="00367949" w14:paraId="6D135081" w14:textId="77777777" w:rsidTr="006C3489">
        <w:trPr>
          <w:trHeight w:val="312"/>
        </w:trPr>
        <w:tc>
          <w:tcPr>
            <w:tcW w:w="540" w:type="dxa"/>
            <w:shd w:val="clear" w:color="auto" w:fill="auto"/>
            <w:noWrap/>
            <w:vAlign w:val="center"/>
          </w:tcPr>
          <w:p w14:paraId="34CCF4D2" w14:textId="2ED9F632" w:rsidR="00682A9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10</w:t>
            </w:r>
          </w:p>
        </w:tc>
        <w:tc>
          <w:tcPr>
            <w:tcW w:w="2432" w:type="dxa"/>
            <w:vMerge/>
            <w:shd w:val="clear" w:color="auto" w:fill="auto"/>
            <w:noWrap/>
            <w:vAlign w:val="center"/>
          </w:tcPr>
          <w:p w14:paraId="35D8FE5F"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tcPr>
          <w:p w14:paraId="60A3536F" w14:textId="44FA13AD"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КВм-2,0</w:t>
            </w:r>
          </w:p>
        </w:tc>
        <w:tc>
          <w:tcPr>
            <w:tcW w:w="850" w:type="dxa"/>
            <w:shd w:val="clear" w:color="auto" w:fill="auto"/>
            <w:noWrap/>
            <w:vAlign w:val="center"/>
          </w:tcPr>
          <w:p w14:paraId="74C4A9C1" w14:textId="48D1BED8"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37B1488D" w14:textId="31934CFF"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2016</w:t>
            </w:r>
          </w:p>
        </w:tc>
        <w:tc>
          <w:tcPr>
            <w:tcW w:w="1619" w:type="dxa"/>
            <w:shd w:val="clear" w:color="auto" w:fill="auto"/>
            <w:noWrap/>
            <w:vAlign w:val="center"/>
          </w:tcPr>
          <w:p w14:paraId="27391161" w14:textId="7AFD9505"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1,72</w:t>
            </w:r>
          </w:p>
        </w:tc>
        <w:tc>
          <w:tcPr>
            <w:tcW w:w="1493" w:type="dxa"/>
            <w:vMerge/>
            <w:shd w:val="clear" w:color="auto" w:fill="auto"/>
            <w:noWrap/>
            <w:vAlign w:val="center"/>
          </w:tcPr>
          <w:p w14:paraId="535C8D01"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tcPr>
          <w:p w14:paraId="209A463E" w14:textId="6D4ADE78"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59857B0F" w14:textId="6C4592F5"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shd w:val="clear" w:color="auto" w:fill="auto"/>
            <w:noWrap/>
            <w:vAlign w:val="center"/>
          </w:tcPr>
          <w:p w14:paraId="70CED3AD"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tcPr>
          <w:p w14:paraId="499B7CE6"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r>
      <w:tr w:rsidR="00682A9C" w:rsidRPr="00367949" w14:paraId="768953CA" w14:textId="77777777" w:rsidTr="006C3489">
        <w:trPr>
          <w:trHeight w:val="312"/>
        </w:trPr>
        <w:tc>
          <w:tcPr>
            <w:tcW w:w="540" w:type="dxa"/>
            <w:shd w:val="clear" w:color="auto" w:fill="auto"/>
            <w:noWrap/>
            <w:vAlign w:val="center"/>
          </w:tcPr>
          <w:p w14:paraId="2C9E2C0E" w14:textId="3010E646" w:rsidR="00682A9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11</w:t>
            </w:r>
          </w:p>
        </w:tc>
        <w:tc>
          <w:tcPr>
            <w:tcW w:w="2432" w:type="dxa"/>
            <w:vMerge/>
            <w:shd w:val="clear" w:color="auto" w:fill="auto"/>
            <w:noWrap/>
            <w:vAlign w:val="center"/>
          </w:tcPr>
          <w:p w14:paraId="4B0CDFA4"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tcPr>
          <w:p w14:paraId="47EC6627" w14:textId="4423BA76"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КВм-2,0</w:t>
            </w:r>
          </w:p>
        </w:tc>
        <w:tc>
          <w:tcPr>
            <w:tcW w:w="850" w:type="dxa"/>
            <w:shd w:val="clear" w:color="auto" w:fill="auto"/>
            <w:noWrap/>
            <w:vAlign w:val="center"/>
          </w:tcPr>
          <w:p w14:paraId="5317BC42" w14:textId="29B52BA4"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509E24DD" w14:textId="26580633"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2018</w:t>
            </w:r>
          </w:p>
        </w:tc>
        <w:tc>
          <w:tcPr>
            <w:tcW w:w="1619" w:type="dxa"/>
            <w:shd w:val="clear" w:color="auto" w:fill="auto"/>
            <w:noWrap/>
            <w:vAlign w:val="center"/>
          </w:tcPr>
          <w:p w14:paraId="5DF919E9" w14:textId="19F2A148"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1,72</w:t>
            </w:r>
          </w:p>
        </w:tc>
        <w:tc>
          <w:tcPr>
            <w:tcW w:w="1493" w:type="dxa"/>
            <w:vMerge/>
            <w:shd w:val="clear" w:color="auto" w:fill="auto"/>
            <w:noWrap/>
            <w:vAlign w:val="center"/>
          </w:tcPr>
          <w:p w14:paraId="3863E180"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tcPr>
          <w:p w14:paraId="6ACECDE1" w14:textId="0C21F6F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1ABD1D89" w14:textId="0E0C10DD"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shd w:val="clear" w:color="auto" w:fill="auto"/>
            <w:noWrap/>
            <w:vAlign w:val="center"/>
          </w:tcPr>
          <w:p w14:paraId="6422E0B7"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tcPr>
          <w:p w14:paraId="2913C56B"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r>
      <w:tr w:rsidR="00682A9C" w:rsidRPr="00367949" w14:paraId="31A5608A" w14:textId="77777777" w:rsidTr="006C3489">
        <w:trPr>
          <w:trHeight w:val="312"/>
        </w:trPr>
        <w:tc>
          <w:tcPr>
            <w:tcW w:w="540" w:type="dxa"/>
            <w:shd w:val="clear" w:color="auto" w:fill="auto"/>
            <w:noWrap/>
            <w:vAlign w:val="center"/>
          </w:tcPr>
          <w:p w14:paraId="425D72EB" w14:textId="3AE495DC" w:rsidR="00682A9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12</w:t>
            </w:r>
          </w:p>
        </w:tc>
        <w:tc>
          <w:tcPr>
            <w:tcW w:w="2432" w:type="dxa"/>
            <w:vMerge/>
            <w:shd w:val="clear" w:color="auto" w:fill="auto"/>
            <w:noWrap/>
            <w:vAlign w:val="center"/>
          </w:tcPr>
          <w:p w14:paraId="160E81F5"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tcPr>
          <w:p w14:paraId="459C4CA6" w14:textId="7FEFAB6C"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КВм-2,0</w:t>
            </w:r>
          </w:p>
        </w:tc>
        <w:tc>
          <w:tcPr>
            <w:tcW w:w="850" w:type="dxa"/>
            <w:shd w:val="clear" w:color="auto" w:fill="auto"/>
            <w:noWrap/>
            <w:vAlign w:val="center"/>
          </w:tcPr>
          <w:p w14:paraId="1835626F" w14:textId="289056D5"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530E05E7" w14:textId="445FE1F3"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2019</w:t>
            </w:r>
          </w:p>
        </w:tc>
        <w:tc>
          <w:tcPr>
            <w:tcW w:w="1619" w:type="dxa"/>
            <w:shd w:val="clear" w:color="auto" w:fill="auto"/>
            <w:noWrap/>
            <w:vAlign w:val="center"/>
          </w:tcPr>
          <w:p w14:paraId="5C0556FE" w14:textId="2D6C0670"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1,72</w:t>
            </w:r>
          </w:p>
        </w:tc>
        <w:tc>
          <w:tcPr>
            <w:tcW w:w="1493" w:type="dxa"/>
            <w:vMerge/>
            <w:shd w:val="clear" w:color="auto" w:fill="auto"/>
            <w:noWrap/>
            <w:vAlign w:val="center"/>
          </w:tcPr>
          <w:p w14:paraId="53E73393"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tcPr>
          <w:p w14:paraId="67B27E6B" w14:textId="243FC464"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45A8BDEA" w14:textId="3D5DF1AB"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shd w:val="clear" w:color="auto" w:fill="auto"/>
            <w:noWrap/>
            <w:vAlign w:val="center"/>
          </w:tcPr>
          <w:p w14:paraId="758A9B30"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tcPr>
          <w:p w14:paraId="617070D4"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r>
      <w:tr w:rsidR="00682A9C" w:rsidRPr="00367949" w14:paraId="1033DA5F" w14:textId="77777777" w:rsidTr="006C3489">
        <w:trPr>
          <w:trHeight w:val="312"/>
        </w:trPr>
        <w:tc>
          <w:tcPr>
            <w:tcW w:w="540" w:type="dxa"/>
            <w:shd w:val="clear" w:color="auto" w:fill="auto"/>
            <w:noWrap/>
            <w:vAlign w:val="center"/>
          </w:tcPr>
          <w:p w14:paraId="08C33955" w14:textId="70F60407" w:rsidR="00682A9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13</w:t>
            </w:r>
          </w:p>
        </w:tc>
        <w:tc>
          <w:tcPr>
            <w:tcW w:w="2432" w:type="dxa"/>
            <w:vMerge w:val="restart"/>
            <w:shd w:val="clear" w:color="auto" w:fill="auto"/>
            <w:noWrap/>
            <w:vAlign w:val="center"/>
          </w:tcPr>
          <w:p w14:paraId="447B305F" w14:textId="3F20FD05"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АСШ№3</w:t>
            </w:r>
          </w:p>
        </w:tc>
        <w:tc>
          <w:tcPr>
            <w:tcW w:w="1418" w:type="dxa"/>
            <w:shd w:val="clear" w:color="auto" w:fill="auto"/>
            <w:noWrap/>
            <w:vAlign w:val="center"/>
          </w:tcPr>
          <w:p w14:paraId="44FB72B8" w14:textId="6F976D26"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КВм-1,45</w:t>
            </w:r>
          </w:p>
        </w:tc>
        <w:tc>
          <w:tcPr>
            <w:tcW w:w="850" w:type="dxa"/>
            <w:shd w:val="clear" w:color="auto" w:fill="auto"/>
            <w:noWrap/>
            <w:vAlign w:val="center"/>
          </w:tcPr>
          <w:p w14:paraId="7D6CDE3F" w14:textId="1F433DD2"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54971C2F" w14:textId="71A7743B"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2006</w:t>
            </w:r>
          </w:p>
        </w:tc>
        <w:tc>
          <w:tcPr>
            <w:tcW w:w="1619" w:type="dxa"/>
            <w:shd w:val="clear" w:color="auto" w:fill="auto"/>
            <w:noWrap/>
            <w:vAlign w:val="center"/>
          </w:tcPr>
          <w:p w14:paraId="4421164F" w14:textId="4022FE8F"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1,25</w:t>
            </w:r>
          </w:p>
        </w:tc>
        <w:tc>
          <w:tcPr>
            <w:tcW w:w="1493" w:type="dxa"/>
            <w:vMerge w:val="restart"/>
            <w:shd w:val="clear" w:color="auto" w:fill="auto"/>
            <w:noWrap/>
            <w:vAlign w:val="center"/>
          </w:tcPr>
          <w:p w14:paraId="4461A95E" w14:textId="198C88FF"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3,75</w:t>
            </w:r>
          </w:p>
        </w:tc>
        <w:tc>
          <w:tcPr>
            <w:tcW w:w="1276" w:type="dxa"/>
            <w:shd w:val="clear" w:color="auto" w:fill="auto"/>
            <w:noWrap/>
            <w:vAlign w:val="center"/>
          </w:tcPr>
          <w:p w14:paraId="71AB5EBA" w14:textId="3F705855"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565DEEC5" w14:textId="53F98979"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val="restart"/>
            <w:shd w:val="clear" w:color="auto" w:fill="auto"/>
            <w:noWrap/>
            <w:vAlign w:val="center"/>
          </w:tcPr>
          <w:p w14:paraId="6C9DD64D" w14:textId="271BC392"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70,0</w:t>
            </w:r>
          </w:p>
        </w:tc>
        <w:tc>
          <w:tcPr>
            <w:tcW w:w="1418" w:type="dxa"/>
            <w:vMerge w:val="restart"/>
            <w:shd w:val="clear" w:color="auto" w:fill="auto"/>
            <w:noWrap/>
            <w:vAlign w:val="center"/>
          </w:tcPr>
          <w:p w14:paraId="7E3346E6" w14:textId="6F2A7EFE"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r>
      <w:tr w:rsidR="00682A9C" w:rsidRPr="00367949" w14:paraId="43523BF2" w14:textId="77777777" w:rsidTr="006C3489">
        <w:trPr>
          <w:trHeight w:val="312"/>
        </w:trPr>
        <w:tc>
          <w:tcPr>
            <w:tcW w:w="540" w:type="dxa"/>
            <w:shd w:val="clear" w:color="auto" w:fill="auto"/>
            <w:noWrap/>
            <w:vAlign w:val="center"/>
          </w:tcPr>
          <w:p w14:paraId="32F196A9" w14:textId="527C78E4" w:rsidR="00682A9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14</w:t>
            </w:r>
          </w:p>
        </w:tc>
        <w:tc>
          <w:tcPr>
            <w:tcW w:w="2432" w:type="dxa"/>
            <w:vMerge/>
            <w:shd w:val="clear" w:color="auto" w:fill="auto"/>
            <w:noWrap/>
            <w:vAlign w:val="center"/>
          </w:tcPr>
          <w:p w14:paraId="792DAEAD"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tcPr>
          <w:p w14:paraId="68932884" w14:textId="4C56D700"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КВм-1,45</w:t>
            </w:r>
          </w:p>
        </w:tc>
        <w:tc>
          <w:tcPr>
            <w:tcW w:w="850" w:type="dxa"/>
            <w:shd w:val="clear" w:color="auto" w:fill="auto"/>
            <w:noWrap/>
            <w:vAlign w:val="center"/>
          </w:tcPr>
          <w:p w14:paraId="708651F3" w14:textId="3A82F73D"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6C02DD19" w14:textId="4D53A9A3"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2021</w:t>
            </w:r>
          </w:p>
        </w:tc>
        <w:tc>
          <w:tcPr>
            <w:tcW w:w="1619" w:type="dxa"/>
            <w:shd w:val="clear" w:color="auto" w:fill="auto"/>
            <w:noWrap/>
            <w:vAlign w:val="center"/>
          </w:tcPr>
          <w:p w14:paraId="44E8F1CE" w14:textId="1D9FC130"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1,25</w:t>
            </w:r>
          </w:p>
        </w:tc>
        <w:tc>
          <w:tcPr>
            <w:tcW w:w="1493" w:type="dxa"/>
            <w:vMerge/>
            <w:shd w:val="clear" w:color="auto" w:fill="auto"/>
            <w:noWrap/>
            <w:vAlign w:val="center"/>
          </w:tcPr>
          <w:p w14:paraId="37915111"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tcPr>
          <w:p w14:paraId="5CDFBBDC" w14:textId="14C3024A"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0E36DA17" w14:textId="183B9F09"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shd w:val="clear" w:color="auto" w:fill="auto"/>
            <w:noWrap/>
            <w:vAlign w:val="center"/>
          </w:tcPr>
          <w:p w14:paraId="69595ECC"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tcPr>
          <w:p w14:paraId="2496AC07"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r>
      <w:tr w:rsidR="00682A9C" w:rsidRPr="00367949" w14:paraId="4854D7D9" w14:textId="77777777" w:rsidTr="006C3489">
        <w:trPr>
          <w:trHeight w:val="312"/>
        </w:trPr>
        <w:tc>
          <w:tcPr>
            <w:tcW w:w="540" w:type="dxa"/>
            <w:shd w:val="clear" w:color="auto" w:fill="auto"/>
            <w:noWrap/>
            <w:vAlign w:val="center"/>
          </w:tcPr>
          <w:p w14:paraId="434ABA9C" w14:textId="29AE950F" w:rsidR="00682A9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15</w:t>
            </w:r>
          </w:p>
        </w:tc>
        <w:tc>
          <w:tcPr>
            <w:tcW w:w="2432" w:type="dxa"/>
            <w:vMerge/>
            <w:shd w:val="clear" w:color="auto" w:fill="auto"/>
            <w:noWrap/>
            <w:vAlign w:val="center"/>
          </w:tcPr>
          <w:p w14:paraId="24E5C3BF"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tcPr>
          <w:p w14:paraId="1D933E65" w14:textId="4250E10E"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КВм-1,45</w:t>
            </w:r>
          </w:p>
        </w:tc>
        <w:tc>
          <w:tcPr>
            <w:tcW w:w="850" w:type="dxa"/>
            <w:shd w:val="clear" w:color="auto" w:fill="auto"/>
            <w:noWrap/>
            <w:vAlign w:val="center"/>
          </w:tcPr>
          <w:p w14:paraId="34CD7186" w14:textId="33D6A62F"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4888EA6F" w14:textId="4CB23995"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2021</w:t>
            </w:r>
          </w:p>
        </w:tc>
        <w:tc>
          <w:tcPr>
            <w:tcW w:w="1619" w:type="dxa"/>
            <w:shd w:val="clear" w:color="auto" w:fill="auto"/>
            <w:noWrap/>
            <w:vAlign w:val="center"/>
          </w:tcPr>
          <w:p w14:paraId="47968C79" w14:textId="6C57E12B"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1,25</w:t>
            </w:r>
          </w:p>
        </w:tc>
        <w:tc>
          <w:tcPr>
            <w:tcW w:w="1493" w:type="dxa"/>
            <w:vMerge/>
            <w:shd w:val="clear" w:color="auto" w:fill="auto"/>
            <w:noWrap/>
            <w:vAlign w:val="center"/>
          </w:tcPr>
          <w:p w14:paraId="7597EA3A"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tcPr>
          <w:p w14:paraId="60019EF7" w14:textId="026618E0"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393C5926" w14:textId="21D4EC5E"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shd w:val="clear" w:color="auto" w:fill="auto"/>
            <w:noWrap/>
            <w:vAlign w:val="center"/>
          </w:tcPr>
          <w:p w14:paraId="5B34E477"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tcPr>
          <w:p w14:paraId="172D8505" w14:textId="77777777" w:rsidR="00682A9C" w:rsidRPr="00367949" w:rsidRDefault="00682A9C" w:rsidP="006C3489">
            <w:pPr>
              <w:spacing w:after="0" w:line="240" w:lineRule="auto"/>
              <w:jc w:val="center"/>
              <w:rPr>
                <w:rFonts w:ascii="Times New Roman" w:eastAsia="Times New Roman" w:hAnsi="Times New Roman" w:cs="Times New Roman"/>
                <w:color w:val="000000"/>
                <w:sz w:val="24"/>
                <w:szCs w:val="24"/>
                <w:lang w:eastAsia="ru-RU"/>
              </w:rPr>
            </w:pPr>
          </w:p>
        </w:tc>
      </w:tr>
      <w:tr w:rsidR="00760BF9" w:rsidRPr="00367949" w14:paraId="7EDF8D7B" w14:textId="77777777" w:rsidTr="006C3489">
        <w:trPr>
          <w:trHeight w:val="312"/>
        </w:trPr>
        <w:tc>
          <w:tcPr>
            <w:tcW w:w="540" w:type="dxa"/>
            <w:shd w:val="clear" w:color="auto" w:fill="auto"/>
            <w:noWrap/>
            <w:vAlign w:val="center"/>
          </w:tcPr>
          <w:p w14:paraId="69C5E4D6" w14:textId="717B92CF" w:rsidR="00760BF9"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16</w:t>
            </w:r>
          </w:p>
        </w:tc>
        <w:tc>
          <w:tcPr>
            <w:tcW w:w="2432" w:type="dxa"/>
            <w:vMerge w:val="restart"/>
            <w:shd w:val="clear" w:color="auto" w:fill="auto"/>
            <w:noWrap/>
            <w:vAlign w:val="center"/>
          </w:tcPr>
          <w:p w14:paraId="67E8C619" w14:textId="4D564E0E"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АСШ №4</w:t>
            </w:r>
          </w:p>
        </w:tc>
        <w:tc>
          <w:tcPr>
            <w:tcW w:w="1418" w:type="dxa"/>
            <w:shd w:val="clear" w:color="auto" w:fill="auto"/>
            <w:noWrap/>
            <w:vAlign w:val="center"/>
          </w:tcPr>
          <w:p w14:paraId="68049D8C" w14:textId="02FD54FE"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КВр-0,93 КБ</w:t>
            </w:r>
          </w:p>
        </w:tc>
        <w:tc>
          <w:tcPr>
            <w:tcW w:w="850" w:type="dxa"/>
            <w:shd w:val="clear" w:color="auto" w:fill="auto"/>
            <w:noWrap/>
            <w:vAlign w:val="center"/>
          </w:tcPr>
          <w:p w14:paraId="141CF65A" w14:textId="4BB248F3"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3623A327" w14:textId="11A5605C"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2007</w:t>
            </w:r>
          </w:p>
        </w:tc>
        <w:tc>
          <w:tcPr>
            <w:tcW w:w="1619" w:type="dxa"/>
            <w:shd w:val="clear" w:color="auto" w:fill="auto"/>
            <w:noWrap/>
            <w:vAlign w:val="center"/>
          </w:tcPr>
          <w:p w14:paraId="1036DB73" w14:textId="106E57E1"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0,8</w:t>
            </w:r>
          </w:p>
        </w:tc>
        <w:tc>
          <w:tcPr>
            <w:tcW w:w="1493" w:type="dxa"/>
            <w:vMerge w:val="restart"/>
            <w:shd w:val="clear" w:color="auto" w:fill="auto"/>
            <w:noWrap/>
            <w:vAlign w:val="center"/>
          </w:tcPr>
          <w:p w14:paraId="238D7ACF" w14:textId="742E1DE3"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1,87</w:t>
            </w:r>
          </w:p>
        </w:tc>
        <w:tc>
          <w:tcPr>
            <w:tcW w:w="1276" w:type="dxa"/>
            <w:shd w:val="clear" w:color="auto" w:fill="auto"/>
            <w:noWrap/>
            <w:vAlign w:val="center"/>
          </w:tcPr>
          <w:p w14:paraId="05AD1B3D" w14:textId="283D94CA"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5CFAA3F0" w14:textId="5D81BEA8"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val="restart"/>
            <w:shd w:val="clear" w:color="auto" w:fill="auto"/>
            <w:noWrap/>
            <w:vAlign w:val="center"/>
          </w:tcPr>
          <w:p w14:paraId="1670118C" w14:textId="557C127D"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70,0</w:t>
            </w:r>
          </w:p>
        </w:tc>
        <w:tc>
          <w:tcPr>
            <w:tcW w:w="1418" w:type="dxa"/>
            <w:vMerge w:val="restart"/>
            <w:shd w:val="clear" w:color="auto" w:fill="auto"/>
            <w:noWrap/>
            <w:vAlign w:val="center"/>
          </w:tcPr>
          <w:p w14:paraId="645DD5CA" w14:textId="13DE2EFD"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r>
      <w:tr w:rsidR="00760BF9" w:rsidRPr="00367949" w14:paraId="17502088" w14:textId="77777777" w:rsidTr="006C3489">
        <w:trPr>
          <w:trHeight w:val="312"/>
        </w:trPr>
        <w:tc>
          <w:tcPr>
            <w:tcW w:w="540" w:type="dxa"/>
            <w:shd w:val="clear" w:color="auto" w:fill="auto"/>
            <w:noWrap/>
            <w:vAlign w:val="center"/>
          </w:tcPr>
          <w:p w14:paraId="42E004A9" w14:textId="4406E6FE" w:rsidR="00760BF9"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17</w:t>
            </w:r>
          </w:p>
        </w:tc>
        <w:tc>
          <w:tcPr>
            <w:tcW w:w="2432" w:type="dxa"/>
            <w:vMerge/>
            <w:shd w:val="clear" w:color="auto" w:fill="auto"/>
            <w:noWrap/>
            <w:vAlign w:val="center"/>
          </w:tcPr>
          <w:p w14:paraId="271F904D"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tcPr>
          <w:p w14:paraId="00EFA9B3" w14:textId="4DBD50C3"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КВр-1,25</w:t>
            </w:r>
          </w:p>
        </w:tc>
        <w:tc>
          <w:tcPr>
            <w:tcW w:w="850" w:type="dxa"/>
            <w:shd w:val="clear" w:color="auto" w:fill="auto"/>
            <w:noWrap/>
            <w:vAlign w:val="center"/>
          </w:tcPr>
          <w:p w14:paraId="054DF5B2" w14:textId="72D03329"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1AD773F3" w14:textId="3847A26F"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2019</w:t>
            </w:r>
          </w:p>
        </w:tc>
        <w:tc>
          <w:tcPr>
            <w:tcW w:w="1619" w:type="dxa"/>
            <w:shd w:val="clear" w:color="auto" w:fill="auto"/>
            <w:noWrap/>
            <w:vAlign w:val="center"/>
          </w:tcPr>
          <w:p w14:paraId="5687FEC9" w14:textId="2F2F3D9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1,07</w:t>
            </w:r>
          </w:p>
        </w:tc>
        <w:tc>
          <w:tcPr>
            <w:tcW w:w="1493" w:type="dxa"/>
            <w:vMerge/>
            <w:shd w:val="clear" w:color="auto" w:fill="auto"/>
            <w:noWrap/>
            <w:vAlign w:val="center"/>
          </w:tcPr>
          <w:p w14:paraId="3A4646D7"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tcPr>
          <w:p w14:paraId="351871C9" w14:textId="425A8559"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05D1F108" w14:textId="25BA89B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shd w:val="clear" w:color="auto" w:fill="auto"/>
            <w:noWrap/>
            <w:vAlign w:val="center"/>
          </w:tcPr>
          <w:p w14:paraId="62187E8B"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tcPr>
          <w:p w14:paraId="60BB9501"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r>
      <w:tr w:rsidR="00760BF9" w:rsidRPr="00367949" w14:paraId="417D0C73" w14:textId="77777777" w:rsidTr="006C3489">
        <w:trPr>
          <w:trHeight w:val="312"/>
        </w:trPr>
        <w:tc>
          <w:tcPr>
            <w:tcW w:w="540" w:type="dxa"/>
            <w:shd w:val="clear" w:color="auto" w:fill="auto"/>
            <w:noWrap/>
            <w:vAlign w:val="center"/>
          </w:tcPr>
          <w:p w14:paraId="0E51A7DA" w14:textId="261A66FE" w:rsidR="00760BF9"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18</w:t>
            </w:r>
          </w:p>
        </w:tc>
        <w:tc>
          <w:tcPr>
            <w:tcW w:w="2432" w:type="dxa"/>
            <w:vMerge w:val="restart"/>
            <w:shd w:val="clear" w:color="auto" w:fill="auto"/>
            <w:noWrap/>
            <w:vAlign w:val="center"/>
          </w:tcPr>
          <w:p w14:paraId="6DA100C1" w14:textId="29F1369C"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Баатар</w:t>
            </w:r>
            <w:proofErr w:type="spellEnd"/>
          </w:p>
        </w:tc>
        <w:tc>
          <w:tcPr>
            <w:tcW w:w="1418" w:type="dxa"/>
            <w:shd w:val="clear" w:color="auto" w:fill="auto"/>
            <w:noWrap/>
            <w:vAlign w:val="center"/>
          </w:tcPr>
          <w:p w14:paraId="54A6CC8C" w14:textId="25C8C781"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Е-1/9</w:t>
            </w:r>
          </w:p>
        </w:tc>
        <w:tc>
          <w:tcPr>
            <w:tcW w:w="850" w:type="dxa"/>
            <w:shd w:val="clear" w:color="auto" w:fill="auto"/>
            <w:noWrap/>
            <w:vAlign w:val="center"/>
          </w:tcPr>
          <w:p w14:paraId="1E01E802" w14:textId="229A689F"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4A2E63B3" w14:textId="18AC5D8D"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2006</w:t>
            </w:r>
          </w:p>
        </w:tc>
        <w:tc>
          <w:tcPr>
            <w:tcW w:w="1619" w:type="dxa"/>
            <w:shd w:val="clear" w:color="auto" w:fill="auto"/>
            <w:noWrap/>
            <w:vAlign w:val="center"/>
          </w:tcPr>
          <w:p w14:paraId="70B3B519" w14:textId="278DB022"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0,52</w:t>
            </w:r>
          </w:p>
        </w:tc>
        <w:tc>
          <w:tcPr>
            <w:tcW w:w="1493" w:type="dxa"/>
            <w:vMerge w:val="restart"/>
            <w:shd w:val="clear" w:color="auto" w:fill="auto"/>
            <w:noWrap/>
            <w:vAlign w:val="center"/>
          </w:tcPr>
          <w:p w14:paraId="39376F93" w14:textId="01AACDE4"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1,12</w:t>
            </w:r>
          </w:p>
        </w:tc>
        <w:tc>
          <w:tcPr>
            <w:tcW w:w="1276" w:type="dxa"/>
            <w:shd w:val="clear" w:color="auto" w:fill="auto"/>
            <w:noWrap/>
            <w:vAlign w:val="center"/>
          </w:tcPr>
          <w:p w14:paraId="1EC03F09" w14:textId="10A94686"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503EED92" w14:textId="490339FB"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val="restart"/>
            <w:shd w:val="clear" w:color="auto" w:fill="auto"/>
            <w:noWrap/>
            <w:vAlign w:val="center"/>
          </w:tcPr>
          <w:p w14:paraId="192CE7D0" w14:textId="1BD41E9D"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70,0</w:t>
            </w:r>
          </w:p>
        </w:tc>
        <w:tc>
          <w:tcPr>
            <w:tcW w:w="1418" w:type="dxa"/>
            <w:vMerge w:val="restart"/>
            <w:shd w:val="clear" w:color="auto" w:fill="auto"/>
            <w:noWrap/>
            <w:vAlign w:val="center"/>
          </w:tcPr>
          <w:p w14:paraId="6AC5CE02" w14:textId="33A72B00"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r>
      <w:tr w:rsidR="00760BF9" w:rsidRPr="00367949" w14:paraId="2AFB94B6" w14:textId="77777777" w:rsidTr="006C3489">
        <w:trPr>
          <w:trHeight w:val="312"/>
        </w:trPr>
        <w:tc>
          <w:tcPr>
            <w:tcW w:w="540" w:type="dxa"/>
            <w:shd w:val="clear" w:color="auto" w:fill="auto"/>
            <w:noWrap/>
            <w:vAlign w:val="center"/>
          </w:tcPr>
          <w:p w14:paraId="117157C9" w14:textId="35FEFCA1" w:rsidR="00760BF9"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19</w:t>
            </w:r>
          </w:p>
        </w:tc>
        <w:tc>
          <w:tcPr>
            <w:tcW w:w="2432" w:type="dxa"/>
            <w:vMerge/>
            <w:shd w:val="clear" w:color="auto" w:fill="auto"/>
            <w:noWrap/>
            <w:vAlign w:val="center"/>
          </w:tcPr>
          <w:p w14:paraId="44418339"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tcPr>
          <w:p w14:paraId="20540D4E" w14:textId="2F298128"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КВЕ-07-115Р</w:t>
            </w:r>
          </w:p>
        </w:tc>
        <w:tc>
          <w:tcPr>
            <w:tcW w:w="850" w:type="dxa"/>
            <w:shd w:val="clear" w:color="auto" w:fill="auto"/>
            <w:noWrap/>
            <w:vAlign w:val="center"/>
          </w:tcPr>
          <w:p w14:paraId="538F3CE1" w14:textId="664CB36C"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391F71E2" w14:textId="278C128C"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2020</w:t>
            </w:r>
          </w:p>
        </w:tc>
        <w:tc>
          <w:tcPr>
            <w:tcW w:w="1619" w:type="dxa"/>
            <w:shd w:val="clear" w:color="auto" w:fill="auto"/>
            <w:noWrap/>
            <w:vAlign w:val="center"/>
          </w:tcPr>
          <w:p w14:paraId="0660C565" w14:textId="43B0564E"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0,6</w:t>
            </w:r>
          </w:p>
        </w:tc>
        <w:tc>
          <w:tcPr>
            <w:tcW w:w="1493" w:type="dxa"/>
            <w:vMerge/>
            <w:shd w:val="clear" w:color="auto" w:fill="auto"/>
            <w:noWrap/>
            <w:vAlign w:val="center"/>
          </w:tcPr>
          <w:p w14:paraId="49816272"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tcPr>
          <w:p w14:paraId="03AA9672" w14:textId="5EEBD92F"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425A3D86" w14:textId="18F7BAAA"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shd w:val="clear" w:color="auto" w:fill="auto"/>
            <w:noWrap/>
            <w:vAlign w:val="center"/>
          </w:tcPr>
          <w:p w14:paraId="1AF71AAB"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tcPr>
          <w:p w14:paraId="14C6D58F"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r>
      <w:tr w:rsidR="00760BF9" w:rsidRPr="00367949" w14:paraId="2919087C" w14:textId="77777777" w:rsidTr="006C3489">
        <w:trPr>
          <w:trHeight w:val="312"/>
        </w:trPr>
        <w:tc>
          <w:tcPr>
            <w:tcW w:w="540" w:type="dxa"/>
            <w:shd w:val="clear" w:color="auto" w:fill="auto"/>
            <w:noWrap/>
            <w:vAlign w:val="center"/>
          </w:tcPr>
          <w:p w14:paraId="70676392" w14:textId="1F5CA540" w:rsidR="00760BF9"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w:t>
            </w:r>
          </w:p>
        </w:tc>
        <w:tc>
          <w:tcPr>
            <w:tcW w:w="2432" w:type="dxa"/>
            <w:vMerge w:val="restart"/>
            <w:shd w:val="clear" w:color="auto" w:fill="auto"/>
            <w:noWrap/>
            <w:vAlign w:val="center"/>
          </w:tcPr>
          <w:p w14:paraId="4963D518" w14:textId="0FB46D61"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Домоуправления</w:t>
            </w:r>
          </w:p>
        </w:tc>
        <w:tc>
          <w:tcPr>
            <w:tcW w:w="1418" w:type="dxa"/>
            <w:shd w:val="clear" w:color="auto" w:fill="auto"/>
            <w:noWrap/>
            <w:vAlign w:val="center"/>
          </w:tcPr>
          <w:p w14:paraId="15F2D9B4" w14:textId="17D4E36E"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КВм-1,25</w:t>
            </w:r>
          </w:p>
        </w:tc>
        <w:tc>
          <w:tcPr>
            <w:tcW w:w="850" w:type="dxa"/>
            <w:shd w:val="clear" w:color="auto" w:fill="auto"/>
            <w:noWrap/>
            <w:vAlign w:val="center"/>
          </w:tcPr>
          <w:p w14:paraId="20969C05" w14:textId="5D25B2FC"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4CEC262F" w14:textId="0A5062B3"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2009</w:t>
            </w:r>
          </w:p>
        </w:tc>
        <w:tc>
          <w:tcPr>
            <w:tcW w:w="1619" w:type="dxa"/>
            <w:shd w:val="clear" w:color="auto" w:fill="auto"/>
            <w:noWrap/>
            <w:vAlign w:val="center"/>
          </w:tcPr>
          <w:p w14:paraId="1A81C606" w14:textId="48E73376"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1,07</w:t>
            </w:r>
          </w:p>
        </w:tc>
        <w:tc>
          <w:tcPr>
            <w:tcW w:w="1493" w:type="dxa"/>
            <w:vMerge w:val="restart"/>
            <w:shd w:val="clear" w:color="auto" w:fill="auto"/>
            <w:noWrap/>
            <w:vAlign w:val="center"/>
          </w:tcPr>
          <w:p w14:paraId="7F968BB3" w14:textId="68AE05D0"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4,12</w:t>
            </w:r>
          </w:p>
        </w:tc>
        <w:tc>
          <w:tcPr>
            <w:tcW w:w="1276" w:type="dxa"/>
            <w:shd w:val="clear" w:color="auto" w:fill="auto"/>
            <w:noWrap/>
            <w:vAlign w:val="center"/>
          </w:tcPr>
          <w:p w14:paraId="4D7A42B8" w14:textId="7721F57E"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665E6DE0" w14:textId="6CD3E96B"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val="restart"/>
            <w:shd w:val="clear" w:color="auto" w:fill="auto"/>
            <w:noWrap/>
            <w:vAlign w:val="center"/>
          </w:tcPr>
          <w:p w14:paraId="4FAA0CD5" w14:textId="18AE9773"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70,0</w:t>
            </w:r>
          </w:p>
        </w:tc>
        <w:tc>
          <w:tcPr>
            <w:tcW w:w="1418" w:type="dxa"/>
            <w:vMerge w:val="restart"/>
            <w:shd w:val="clear" w:color="auto" w:fill="auto"/>
            <w:noWrap/>
            <w:vAlign w:val="center"/>
          </w:tcPr>
          <w:p w14:paraId="49BB14C8" w14:textId="7CF4C7B4"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r>
      <w:tr w:rsidR="00760BF9" w:rsidRPr="00367949" w14:paraId="3AA6899A" w14:textId="77777777" w:rsidTr="006C3489">
        <w:trPr>
          <w:trHeight w:val="312"/>
        </w:trPr>
        <w:tc>
          <w:tcPr>
            <w:tcW w:w="540" w:type="dxa"/>
            <w:shd w:val="clear" w:color="auto" w:fill="auto"/>
            <w:noWrap/>
            <w:vAlign w:val="center"/>
          </w:tcPr>
          <w:p w14:paraId="393BBA1E" w14:textId="615085CD" w:rsidR="00760BF9"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21</w:t>
            </w:r>
          </w:p>
        </w:tc>
        <w:tc>
          <w:tcPr>
            <w:tcW w:w="2432" w:type="dxa"/>
            <w:vMerge/>
            <w:shd w:val="clear" w:color="auto" w:fill="auto"/>
            <w:noWrap/>
            <w:vAlign w:val="center"/>
          </w:tcPr>
          <w:p w14:paraId="435FD54F"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tcPr>
          <w:p w14:paraId="4E870B52" w14:textId="559E35AE"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КВм-1,45</w:t>
            </w:r>
          </w:p>
        </w:tc>
        <w:tc>
          <w:tcPr>
            <w:tcW w:w="850" w:type="dxa"/>
            <w:shd w:val="clear" w:color="auto" w:fill="auto"/>
            <w:noWrap/>
            <w:vAlign w:val="center"/>
          </w:tcPr>
          <w:p w14:paraId="2DCA178A" w14:textId="317E46A1"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3CF5DF4D" w14:textId="54684FFA"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2015</w:t>
            </w:r>
          </w:p>
        </w:tc>
        <w:tc>
          <w:tcPr>
            <w:tcW w:w="1619" w:type="dxa"/>
            <w:shd w:val="clear" w:color="auto" w:fill="auto"/>
            <w:noWrap/>
            <w:vAlign w:val="center"/>
          </w:tcPr>
          <w:p w14:paraId="3F846277" w14:textId="40D0FA38"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1,25</w:t>
            </w:r>
          </w:p>
        </w:tc>
        <w:tc>
          <w:tcPr>
            <w:tcW w:w="1493" w:type="dxa"/>
            <w:vMerge/>
            <w:shd w:val="clear" w:color="auto" w:fill="auto"/>
            <w:noWrap/>
            <w:vAlign w:val="center"/>
          </w:tcPr>
          <w:p w14:paraId="54C252BC"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tcPr>
          <w:p w14:paraId="3DECD887" w14:textId="2C1C0C5D"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423B91E7" w14:textId="4B13135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shd w:val="clear" w:color="auto" w:fill="auto"/>
            <w:noWrap/>
            <w:vAlign w:val="center"/>
          </w:tcPr>
          <w:p w14:paraId="0259231D"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tcPr>
          <w:p w14:paraId="30A4BAFF"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r>
      <w:tr w:rsidR="00760BF9" w:rsidRPr="00367949" w14:paraId="6B09DA73" w14:textId="77777777" w:rsidTr="006C3489">
        <w:trPr>
          <w:trHeight w:val="312"/>
        </w:trPr>
        <w:tc>
          <w:tcPr>
            <w:tcW w:w="540" w:type="dxa"/>
            <w:shd w:val="clear" w:color="auto" w:fill="auto"/>
            <w:noWrap/>
            <w:vAlign w:val="center"/>
          </w:tcPr>
          <w:p w14:paraId="75E14E33" w14:textId="0A803D85" w:rsidR="00760BF9"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22</w:t>
            </w:r>
          </w:p>
        </w:tc>
        <w:tc>
          <w:tcPr>
            <w:tcW w:w="2432" w:type="dxa"/>
            <w:vMerge/>
            <w:shd w:val="clear" w:color="auto" w:fill="auto"/>
            <w:noWrap/>
            <w:vAlign w:val="center"/>
          </w:tcPr>
          <w:p w14:paraId="5F81F555"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tcPr>
          <w:p w14:paraId="17ADB2FF" w14:textId="35D9DC5A"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КВм-2,0</w:t>
            </w:r>
          </w:p>
        </w:tc>
        <w:tc>
          <w:tcPr>
            <w:tcW w:w="850" w:type="dxa"/>
            <w:shd w:val="clear" w:color="auto" w:fill="auto"/>
            <w:noWrap/>
            <w:vAlign w:val="center"/>
          </w:tcPr>
          <w:p w14:paraId="7DB89070" w14:textId="01E74A2E"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2C8A148C" w14:textId="21158641"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2020</w:t>
            </w:r>
          </w:p>
        </w:tc>
        <w:tc>
          <w:tcPr>
            <w:tcW w:w="1619" w:type="dxa"/>
            <w:shd w:val="clear" w:color="auto" w:fill="auto"/>
            <w:noWrap/>
            <w:vAlign w:val="center"/>
          </w:tcPr>
          <w:p w14:paraId="4842FC13" w14:textId="51CC204A"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1,8</w:t>
            </w:r>
          </w:p>
        </w:tc>
        <w:tc>
          <w:tcPr>
            <w:tcW w:w="1493" w:type="dxa"/>
            <w:vMerge/>
            <w:shd w:val="clear" w:color="auto" w:fill="auto"/>
            <w:noWrap/>
            <w:vAlign w:val="center"/>
          </w:tcPr>
          <w:p w14:paraId="4CCD4E1A"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tcPr>
          <w:p w14:paraId="7B3A162E" w14:textId="1EFF9BF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7E71E1A3" w14:textId="4F0F077B"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shd w:val="clear" w:color="auto" w:fill="auto"/>
            <w:noWrap/>
            <w:vAlign w:val="center"/>
          </w:tcPr>
          <w:p w14:paraId="71EA1F06"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tcPr>
          <w:p w14:paraId="3DB53047"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r>
      <w:tr w:rsidR="00760BF9" w:rsidRPr="00367949" w14:paraId="57C8D44C" w14:textId="77777777" w:rsidTr="006C3489">
        <w:trPr>
          <w:trHeight w:val="312"/>
        </w:trPr>
        <w:tc>
          <w:tcPr>
            <w:tcW w:w="540" w:type="dxa"/>
            <w:shd w:val="clear" w:color="auto" w:fill="auto"/>
            <w:noWrap/>
            <w:vAlign w:val="center"/>
          </w:tcPr>
          <w:p w14:paraId="20F097C1" w14:textId="3A3A9B39" w:rsidR="00760BF9"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23</w:t>
            </w:r>
          </w:p>
        </w:tc>
        <w:tc>
          <w:tcPr>
            <w:tcW w:w="2432" w:type="dxa"/>
            <w:vMerge w:val="restart"/>
            <w:shd w:val="clear" w:color="auto" w:fill="auto"/>
            <w:noWrap/>
            <w:vAlign w:val="center"/>
          </w:tcPr>
          <w:p w14:paraId="48FA9065" w14:textId="758FCD3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ДСУ</w:t>
            </w:r>
          </w:p>
        </w:tc>
        <w:tc>
          <w:tcPr>
            <w:tcW w:w="1418" w:type="dxa"/>
            <w:shd w:val="clear" w:color="auto" w:fill="auto"/>
            <w:noWrap/>
            <w:vAlign w:val="center"/>
          </w:tcPr>
          <w:p w14:paraId="4F823EE5" w14:textId="28C0A354"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КВм-1,25</w:t>
            </w:r>
          </w:p>
        </w:tc>
        <w:tc>
          <w:tcPr>
            <w:tcW w:w="850" w:type="dxa"/>
            <w:shd w:val="clear" w:color="auto" w:fill="auto"/>
            <w:noWrap/>
            <w:vAlign w:val="center"/>
          </w:tcPr>
          <w:p w14:paraId="52B3A69D" w14:textId="01469A2C"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510BC38E" w14:textId="0C95367F"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2007</w:t>
            </w:r>
          </w:p>
        </w:tc>
        <w:tc>
          <w:tcPr>
            <w:tcW w:w="1619" w:type="dxa"/>
            <w:shd w:val="clear" w:color="auto" w:fill="auto"/>
            <w:noWrap/>
            <w:vAlign w:val="center"/>
          </w:tcPr>
          <w:p w14:paraId="4B59F55A" w14:textId="53585591"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1,07</w:t>
            </w:r>
          </w:p>
        </w:tc>
        <w:tc>
          <w:tcPr>
            <w:tcW w:w="1493" w:type="dxa"/>
            <w:vMerge w:val="restart"/>
            <w:shd w:val="clear" w:color="auto" w:fill="auto"/>
            <w:noWrap/>
            <w:vAlign w:val="center"/>
          </w:tcPr>
          <w:p w14:paraId="55266492" w14:textId="7ED78030"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2,14</w:t>
            </w:r>
          </w:p>
        </w:tc>
        <w:tc>
          <w:tcPr>
            <w:tcW w:w="1276" w:type="dxa"/>
            <w:shd w:val="clear" w:color="auto" w:fill="auto"/>
            <w:noWrap/>
            <w:vAlign w:val="center"/>
          </w:tcPr>
          <w:p w14:paraId="3CED1DF0" w14:textId="2C5DB829"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6FA2656A" w14:textId="226EC72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val="restart"/>
            <w:shd w:val="clear" w:color="auto" w:fill="auto"/>
            <w:noWrap/>
            <w:vAlign w:val="center"/>
          </w:tcPr>
          <w:p w14:paraId="44197C8F" w14:textId="0EDAD6DF"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70,0</w:t>
            </w:r>
          </w:p>
        </w:tc>
        <w:tc>
          <w:tcPr>
            <w:tcW w:w="1418" w:type="dxa"/>
            <w:vMerge w:val="restart"/>
            <w:shd w:val="clear" w:color="auto" w:fill="auto"/>
            <w:noWrap/>
            <w:vAlign w:val="center"/>
          </w:tcPr>
          <w:p w14:paraId="20CC46E7" w14:textId="7C71E939"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r>
      <w:tr w:rsidR="00760BF9" w:rsidRPr="00367949" w14:paraId="0C88D50E" w14:textId="77777777" w:rsidTr="006C3489">
        <w:trPr>
          <w:trHeight w:val="312"/>
        </w:trPr>
        <w:tc>
          <w:tcPr>
            <w:tcW w:w="540" w:type="dxa"/>
            <w:shd w:val="clear" w:color="auto" w:fill="auto"/>
            <w:noWrap/>
            <w:vAlign w:val="center"/>
          </w:tcPr>
          <w:p w14:paraId="140A05DE" w14:textId="40B04DD7" w:rsidR="00760BF9"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24</w:t>
            </w:r>
          </w:p>
        </w:tc>
        <w:tc>
          <w:tcPr>
            <w:tcW w:w="2432" w:type="dxa"/>
            <w:vMerge/>
            <w:shd w:val="clear" w:color="auto" w:fill="auto"/>
            <w:noWrap/>
            <w:vAlign w:val="center"/>
          </w:tcPr>
          <w:p w14:paraId="5F8FC6E0"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tcPr>
          <w:p w14:paraId="29CD662E" w14:textId="390D2319"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КВм-1,25</w:t>
            </w:r>
          </w:p>
        </w:tc>
        <w:tc>
          <w:tcPr>
            <w:tcW w:w="850" w:type="dxa"/>
            <w:shd w:val="clear" w:color="auto" w:fill="auto"/>
            <w:noWrap/>
            <w:vAlign w:val="center"/>
          </w:tcPr>
          <w:p w14:paraId="47D5AE47" w14:textId="4808456E"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6B8BC324" w14:textId="005C7484"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2008</w:t>
            </w:r>
          </w:p>
        </w:tc>
        <w:tc>
          <w:tcPr>
            <w:tcW w:w="1619" w:type="dxa"/>
            <w:shd w:val="clear" w:color="auto" w:fill="auto"/>
            <w:noWrap/>
            <w:vAlign w:val="center"/>
          </w:tcPr>
          <w:p w14:paraId="6BCA24C0" w14:textId="75EEA07A"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1,07</w:t>
            </w:r>
          </w:p>
        </w:tc>
        <w:tc>
          <w:tcPr>
            <w:tcW w:w="1493" w:type="dxa"/>
            <w:vMerge/>
            <w:shd w:val="clear" w:color="auto" w:fill="auto"/>
            <w:noWrap/>
            <w:vAlign w:val="center"/>
          </w:tcPr>
          <w:p w14:paraId="44F0D083"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tcPr>
          <w:p w14:paraId="657C07AE" w14:textId="5E8F4ED2"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623F9319" w14:textId="3ACFC919"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shd w:val="clear" w:color="auto" w:fill="auto"/>
            <w:noWrap/>
            <w:vAlign w:val="center"/>
          </w:tcPr>
          <w:p w14:paraId="3BFB0DB5"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tcPr>
          <w:p w14:paraId="2949BA9D"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r>
      <w:tr w:rsidR="00760BF9" w:rsidRPr="00367949" w14:paraId="0DE2CD47" w14:textId="77777777" w:rsidTr="006C3489">
        <w:trPr>
          <w:trHeight w:val="312"/>
        </w:trPr>
        <w:tc>
          <w:tcPr>
            <w:tcW w:w="540" w:type="dxa"/>
            <w:shd w:val="clear" w:color="auto" w:fill="auto"/>
            <w:noWrap/>
            <w:vAlign w:val="center"/>
          </w:tcPr>
          <w:p w14:paraId="1E033977" w14:textId="12E2A600" w:rsidR="00760BF9"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25</w:t>
            </w:r>
          </w:p>
        </w:tc>
        <w:tc>
          <w:tcPr>
            <w:tcW w:w="2432" w:type="dxa"/>
            <w:vMerge w:val="restart"/>
            <w:shd w:val="clear" w:color="auto" w:fill="auto"/>
            <w:noWrap/>
            <w:vAlign w:val="center"/>
          </w:tcPr>
          <w:p w14:paraId="7CC039CE" w14:textId="029B98CA"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Западная</w:t>
            </w:r>
          </w:p>
        </w:tc>
        <w:tc>
          <w:tcPr>
            <w:tcW w:w="1418" w:type="dxa"/>
            <w:shd w:val="clear" w:color="auto" w:fill="auto"/>
            <w:noWrap/>
            <w:vAlign w:val="center"/>
          </w:tcPr>
          <w:p w14:paraId="7576A126" w14:textId="26413E46"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КВм-2,15</w:t>
            </w:r>
          </w:p>
        </w:tc>
        <w:tc>
          <w:tcPr>
            <w:tcW w:w="850" w:type="dxa"/>
            <w:shd w:val="clear" w:color="auto" w:fill="auto"/>
            <w:noWrap/>
            <w:vAlign w:val="center"/>
          </w:tcPr>
          <w:p w14:paraId="63111ED2" w14:textId="2FFEC273"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22D84D69" w14:textId="5B76770A"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2007</w:t>
            </w:r>
          </w:p>
        </w:tc>
        <w:tc>
          <w:tcPr>
            <w:tcW w:w="1619" w:type="dxa"/>
            <w:shd w:val="clear" w:color="auto" w:fill="auto"/>
            <w:noWrap/>
            <w:vAlign w:val="center"/>
          </w:tcPr>
          <w:p w14:paraId="5F1E76EE" w14:textId="6AC19C7D"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1,85</w:t>
            </w:r>
          </w:p>
        </w:tc>
        <w:tc>
          <w:tcPr>
            <w:tcW w:w="1493" w:type="dxa"/>
            <w:vMerge w:val="restart"/>
            <w:shd w:val="clear" w:color="auto" w:fill="auto"/>
            <w:noWrap/>
            <w:vAlign w:val="center"/>
          </w:tcPr>
          <w:p w14:paraId="2EC574BC" w14:textId="209D49CB"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5,85</w:t>
            </w:r>
          </w:p>
        </w:tc>
        <w:tc>
          <w:tcPr>
            <w:tcW w:w="1276" w:type="dxa"/>
            <w:shd w:val="clear" w:color="auto" w:fill="auto"/>
            <w:noWrap/>
            <w:vAlign w:val="center"/>
          </w:tcPr>
          <w:p w14:paraId="681C15D4" w14:textId="4D24B72E"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187E5570" w14:textId="14942FAA"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val="restart"/>
            <w:shd w:val="clear" w:color="auto" w:fill="auto"/>
            <w:noWrap/>
            <w:vAlign w:val="center"/>
          </w:tcPr>
          <w:p w14:paraId="41A060FC" w14:textId="13F538F8"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70,0</w:t>
            </w:r>
          </w:p>
        </w:tc>
        <w:tc>
          <w:tcPr>
            <w:tcW w:w="1418" w:type="dxa"/>
            <w:vMerge w:val="restart"/>
            <w:shd w:val="clear" w:color="auto" w:fill="auto"/>
            <w:noWrap/>
            <w:vAlign w:val="center"/>
          </w:tcPr>
          <w:p w14:paraId="40B57F56" w14:textId="41973C03"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r>
      <w:tr w:rsidR="00760BF9" w:rsidRPr="00367949" w14:paraId="5A44A3EB" w14:textId="77777777" w:rsidTr="006C3489">
        <w:trPr>
          <w:trHeight w:val="312"/>
        </w:trPr>
        <w:tc>
          <w:tcPr>
            <w:tcW w:w="540" w:type="dxa"/>
            <w:shd w:val="clear" w:color="auto" w:fill="auto"/>
            <w:noWrap/>
            <w:vAlign w:val="center"/>
          </w:tcPr>
          <w:p w14:paraId="64B01E34" w14:textId="55FE1DE7" w:rsidR="00760BF9"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lastRenderedPageBreak/>
              <w:t>26</w:t>
            </w:r>
          </w:p>
        </w:tc>
        <w:tc>
          <w:tcPr>
            <w:tcW w:w="2432" w:type="dxa"/>
            <w:vMerge/>
            <w:shd w:val="clear" w:color="auto" w:fill="auto"/>
            <w:noWrap/>
            <w:vAlign w:val="center"/>
          </w:tcPr>
          <w:p w14:paraId="5383A9AD"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tcPr>
          <w:p w14:paraId="7D112431" w14:textId="61E62896"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КВм-2,15</w:t>
            </w:r>
          </w:p>
        </w:tc>
        <w:tc>
          <w:tcPr>
            <w:tcW w:w="850" w:type="dxa"/>
            <w:shd w:val="clear" w:color="auto" w:fill="auto"/>
            <w:noWrap/>
            <w:vAlign w:val="center"/>
          </w:tcPr>
          <w:p w14:paraId="15A65D8B" w14:textId="55AFF91A"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2A5F6D26" w14:textId="5AF448E3"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2007</w:t>
            </w:r>
          </w:p>
        </w:tc>
        <w:tc>
          <w:tcPr>
            <w:tcW w:w="1619" w:type="dxa"/>
            <w:shd w:val="clear" w:color="auto" w:fill="auto"/>
            <w:noWrap/>
            <w:vAlign w:val="center"/>
          </w:tcPr>
          <w:p w14:paraId="29EB0181" w14:textId="689D22A0"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1,85</w:t>
            </w:r>
          </w:p>
        </w:tc>
        <w:tc>
          <w:tcPr>
            <w:tcW w:w="1493" w:type="dxa"/>
            <w:vMerge/>
            <w:shd w:val="clear" w:color="auto" w:fill="auto"/>
            <w:noWrap/>
            <w:vAlign w:val="center"/>
          </w:tcPr>
          <w:p w14:paraId="37A57C45"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tcPr>
          <w:p w14:paraId="629D24B4" w14:textId="6F463F1F"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4195EBBA" w14:textId="74F070C9"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shd w:val="clear" w:color="auto" w:fill="auto"/>
            <w:noWrap/>
            <w:vAlign w:val="center"/>
          </w:tcPr>
          <w:p w14:paraId="2F810C59"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tcPr>
          <w:p w14:paraId="04C37AA4"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r>
      <w:tr w:rsidR="00760BF9" w:rsidRPr="00367949" w14:paraId="7E8FFE15" w14:textId="77777777" w:rsidTr="006C3489">
        <w:trPr>
          <w:trHeight w:val="312"/>
        </w:trPr>
        <w:tc>
          <w:tcPr>
            <w:tcW w:w="540" w:type="dxa"/>
            <w:shd w:val="clear" w:color="auto" w:fill="auto"/>
            <w:noWrap/>
            <w:vAlign w:val="center"/>
          </w:tcPr>
          <w:p w14:paraId="68361E26" w14:textId="4ADA5A52" w:rsidR="00760BF9"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27</w:t>
            </w:r>
          </w:p>
        </w:tc>
        <w:tc>
          <w:tcPr>
            <w:tcW w:w="2432" w:type="dxa"/>
            <w:vMerge/>
            <w:shd w:val="clear" w:color="auto" w:fill="auto"/>
            <w:noWrap/>
            <w:vAlign w:val="center"/>
          </w:tcPr>
          <w:p w14:paraId="7F2F9861"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tcPr>
          <w:p w14:paraId="5FF5B5C0" w14:textId="4723B7D8"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КВм-2,5</w:t>
            </w:r>
          </w:p>
        </w:tc>
        <w:tc>
          <w:tcPr>
            <w:tcW w:w="850" w:type="dxa"/>
            <w:shd w:val="clear" w:color="auto" w:fill="auto"/>
            <w:noWrap/>
            <w:vAlign w:val="center"/>
          </w:tcPr>
          <w:p w14:paraId="704A71F8" w14:textId="4050B7CE"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73033485" w14:textId="73A8279C"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2020</w:t>
            </w:r>
          </w:p>
        </w:tc>
        <w:tc>
          <w:tcPr>
            <w:tcW w:w="1619" w:type="dxa"/>
            <w:shd w:val="clear" w:color="auto" w:fill="auto"/>
            <w:noWrap/>
            <w:vAlign w:val="center"/>
          </w:tcPr>
          <w:p w14:paraId="5D02D537" w14:textId="15047A58"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2,15</w:t>
            </w:r>
          </w:p>
        </w:tc>
        <w:tc>
          <w:tcPr>
            <w:tcW w:w="1493" w:type="dxa"/>
            <w:vMerge/>
            <w:shd w:val="clear" w:color="auto" w:fill="auto"/>
            <w:noWrap/>
            <w:vAlign w:val="center"/>
          </w:tcPr>
          <w:p w14:paraId="50BA8568"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tcPr>
          <w:p w14:paraId="1E9CCC3D" w14:textId="67D64062"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0053F164" w14:textId="2170D535"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shd w:val="clear" w:color="auto" w:fill="auto"/>
            <w:noWrap/>
            <w:vAlign w:val="center"/>
          </w:tcPr>
          <w:p w14:paraId="2F6049C5"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tcPr>
          <w:p w14:paraId="1BFAC623"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r>
      <w:tr w:rsidR="00760BF9" w:rsidRPr="00367949" w14:paraId="255DAC0C" w14:textId="77777777" w:rsidTr="006C3489">
        <w:trPr>
          <w:trHeight w:val="312"/>
        </w:trPr>
        <w:tc>
          <w:tcPr>
            <w:tcW w:w="540" w:type="dxa"/>
            <w:shd w:val="clear" w:color="auto" w:fill="auto"/>
            <w:noWrap/>
            <w:vAlign w:val="center"/>
          </w:tcPr>
          <w:p w14:paraId="385FD433" w14:textId="4D589ECD" w:rsidR="00760BF9"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28</w:t>
            </w:r>
          </w:p>
        </w:tc>
        <w:tc>
          <w:tcPr>
            <w:tcW w:w="2432" w:type="dxa"/>
            <w:vMerge w:val="restart"/>
            <w:shd w:val="clear" w:color="auto" w:fill="auto"/>
            <w:noWrap/>
            <w:vAlign w:val="center"/>
          </w:tcPr>
          <w:p w14:paraId="4F5C824A" w14:textId="5C92461E"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Заречная</w:t>
            </w:r>
          </w:p>
        </w:tc>
        <w:tc>
          <w:tcPr>
            <w:tcW w:w="1418" w:type="dxa"/>
            <w:shd w:val="clear" w:color="auto" w:fill="auto"/>
            <w:noWrap/>
            <w:vAlign w:val="center"/>
          </w:tcPr>
          <w:p w14:paraId="2AFF41F4" w14:textId="7298DFE9"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КВм-1,86</w:t>
            </w:r>
          </w:p>
        </w:tc>
        <w:tc>
          <w:tcPr>
            <w:tcW w:w="850" w:type="dxa"/>
            <w:shd w:val="clear" w:color="auto" w:fill="auto"/>
            <w:noWrap/>
            <w:vAlign w:val="center"/>
          </w:tcPr>
          <w:p w14:paraId="1D91E4CA" w14:textId="6DD2E6E0"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0102E73D" w14:textId="4EF01BAE"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2008</w:t>
            </w:r>
          </w:p>
        </w:tc>
        <w:tc>
          <w:tcPr>
            <w:tcW w:w="1619" w:type="dxa"/>
            <w:shd w:val="clear" w:color="auto" w:fill="auto"/>
            <w:noWrap/>
            <w:vAlign w:val="center"/>
          </w:tcPr>
          <w:p w14:paraId="676DB812" w14:textId="6C62C93C"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1,6</w:t>
            </w:r>
          </w:p>
        </w:tc>
        <w:tc>
          <w:tcPr>
            <w:tcW w:w="1493" w:type="dxa"/>
            <w:vMerge w:val="restart"/>
            <w:shd w:val="clear" w:color="auto" w:fill="auto"/>
            <w:noWrap/>
            <w:vAlign w:val="center"/>
          </w:tcPr>
          <w:p w14:paraId="773B6B1F" w14:textId="24CEF9A3"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5,9</w:t>
            </w:r>
          </w:p>
        </w:tc>
        <w:tc>
          <w:tcPr>
            <w:tcW w:w="1276" w:type="dxa"/>
            <w:shd w:val="clear" w:color="auto" w:fill="auto"/>
            <w:noWrap/>
            <w:vAlign w:val="center"/>
          </w:tcPr>
          <w:p w14:paraId="3D896EBC" w14:textId="334B98FD"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5C6A007B" w14:textId="7638F348"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val="restart"/>
            <w:shd w:val="clear" w:color="auto" w:fill="auto"/>
            <w:noWrap/>
            <w:vAlign w:val="center"/>
          </w:tcPr>
          <w:p w14:paraId="69A154E2" w14:textId="01D9F50A"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70,0</w:t>
            </w:r>
          </w:p>
        </w:tc>
        <w:tc>
          <w:tcPr>
            <w:tcW w:w="1418" w:type="dxa"/>
            <w:vMerge w:val="restart"/>
            <w:shd w:val="clear" w:color="auto" w:fill="auto"/>
            <w:noWrap/>
            <w:vAlign w:val="center"/>
          </w:tcPr>
          <w:p w14:paraId="6D425903" w14:textId="219A390E"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r>
      <w:tr w:rsidR="00760BF9" w:rsidRPr="00367949" w14:paraId="03F6CB25" w14:textId="77777777" w:rsidTr="006C3489">
        <w:trPr>
          <w:trHeight w:val="312"/>
        </w:trPr>
        <w:tc>
          <w:tcPr>
            <w:tcW w:w="540" w:type="dxa"/>
            <w:shd w:val="clear" w:color="auto" w:fill="auto"/>
            <w:noWrap/>
            <w:vAlign w:val="center"/>
          </w:tcPr>
          <w:p w14:paraId="4DD96F35" w14:textId="78D8FD7E" w:rsidR="00760BF9"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29</w:t>
            </w:r>
          </w:p>
        </w:tc>
        <w:tc>
          <w:tcPr>
            <w:tcW w:w="2432" w:type="dxa"/>
            <w:vMerge/>
            <w:shd w:val="clear" w:color="auto" w:fill="auto"/>
            <w:noWrap/>
            <w:vAlign w:val="center"/>
          </w:tcPr>
          <w:p w14:paraId="298C35D9"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tcPr>
          <w:p w14:paraId="02FA8766" w14:textId="348B9F50"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КВм-1,86</w:t>
            </w:r>
          </w:p>
        </w:tc>
        <w:tc>
          <w:tcPr>
            <w:tcW w:w="850" w:type="dxa"/>
            <w:shd w:val="clear" w:color="auto" w:fill="auto"/>
            <w:noWrap/>
            <w:vAlign w:val="center"/>
          </w:tcPr>
          <w:p w14:paraId="6029050E" w14:textId="6B6B86A5"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20B3E25A" w14:textId="171945D4"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2008</w:t>
            </w:r>
          </w:p>
        </w:tc>
        <w:tc>
          <w:tcPr>
            <w:tcW w:w="1619" w:type="dxa"/>
            <w:shd w:val="clear" w:color="auto" w:fill="auto"/>
            <w:noWrap/>
            <w:vAlign w:val="center"/>
          </w:tcPr>
          <w:p w14:paraId="2FFF4F44" w14:textId="3F98A06B"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2,15</w:t>
            </w:r>
          </w:p>
        </w:tc>
        <w:tc>
          <w:tcPr>
            <w:tcW w:w="1493" w:type="dxa"/>
            <w:vMerge/>
            <w:shd w:val="clear" w:color="auto" w:fill="auto"/>
            <w:noWrap/>
            <w:vAlign w:val="center"/>
          </w:tcPr>
          <w:p w14:paraId="7090C2DC"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tcPr>
          <w:p w14:paraId="7C9065FC" w14:textId="5D4F10DF"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4AA55C52" w14:textId="3D471959"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shd w:val="clear" w:color="auto" w:fill="auto"/>
            <w:noWrap/>
            <w:vAlign w:val="center"/>
          </w:tcPr>
          <w:p w14:paraId="44D3A5A8"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tcPr>
          <w:p w14:paraId="0686FF24"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r>
      <w:tr w:rsidR="00760BF9" w:rsidRPr="00367949" w14:paraId="7074EAD8" w14:textId="77777777" w:rsidTr="006C3489">
        <w:trPr>
          <w:trHeight w:val="312"/>
        </w:trPr>
        <w:tc>
          <w:tcPr>
            <w:tcW w:w="540" w:type="dxa"/>
            <w:shd w:val="clear" w:color="auto" w:fill="auto"/>
            <w:noWrap/>
            <w:vAlign w:val="center"/>
          </w:tcPr>
          <w:p w14:paraId="47344BBD" w14:textId="08B9718E" w:rsidR="00760BF9"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30</w:t>
            </w:r>
          </w:p>
        </w:tc>
        <w:tc>
          <w:tcPr>
            <w:tcW w:w="2432" w:type="dxa"/>
            <w:vMerge/>
            <w:shd w:val="clear" w:color="auto" w:fill="auto"/>
            <w:noWrap/>
            <w:vAlign w:val="center"/>
          </w:tcPr>
          <w:p w14:paraId="3C4A5D90"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tcPr>
          <w:p w14:paraId="0BF4373B" w14:textId="6BA4391B"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КВм-1,75</w:t>
            </w:r>
          </w:p>
        </w:tc>
        <w:tc>
          <w:tcPr>
            <w:tcW w:w="850" w:type="dxa"/>
            <w:shd w:val="clear" w:color="auto" w:fill="auto"/>
            <w:noWrap/>
            <w:vAlign w:val="center"/>
          </w:tcPr>
          <w:p w14:paraId="32F784B6" w14:textId="162FAF7B"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5CAB0F62" w14:textId="3E6BC019"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2021</w:t>
            </w:r>
          </w:p>
        </w:tc>
        <w:tc>
          <w:tcPr>
            <w:tcW w:w="1619" w:type="dxa"/>
            <w:shd w:val="clear" w:color="auto" w:fill="auto"/>
            <w:noWrap/>
            <w:vAlign w:val="center"/>
          </w:tcPr>
          <w:p w14:paraId="297A1791" w14:textId="46B564AF"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2,15</w:t>
            </w:r>
          </w:p>
        </w:tc>
        <w:tc>
          <w:tcPr>
            <w:tcW w:w="1493" w:type="dxa"/>
            <w:vMerge/>
            <w:shd w:val="clear" w:color="auto" w:fill="auto"/>
            <w:noWrap/>
            <w:vAlign w:val="center"/>
          </w:tcPr>
          <w:p w14:paraId="4BE6DDE8"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tcPr>
          <w:p w14:paraId="72DBEB04" w14:textId="37E4731A"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79D3DB35" w14:textId="52208B01"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shd w:val="clear" w:color="auto" w:fill="auto"/>
            <w:noWrap/>
            <w:vAlign w:val="center"/>
          </w:tcPr>
          <w:p w14:paraId="4F8D69AD"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tcPr>
          <w:p w14:paraId="7F1C0190" w14:textId="77777777" w:rsidR="00760BF9" w:rsidRPr="00367949" w:rsidRDefault="00760BF9" w:rsidP="006C3489">
            <w:pPr>
              <w:spacing w:after="0" w:line="240" w:lineRule="auto"/>
              <w:jc w:val="center"/>
              <w:rPr>
                <w:rFonts w:ascii="Times New Roman" w:eastAsia="Times New Roman" w:hAnsi="Times New Roman" w:cs="Times New Roman"/>
                <w:color w:val="000000"/>
                <w:sz w:val="24"/>
                <w:szCs w:val="24"/>
                <w:lang w:eastAsia="ru-RU"/>
              </w:rPr>
            </w:pPr>
          </w:p>
        </w:tc>
      </w:tr>
      <w:tr w:rsidR="008A54CC" w:rsidRPr="00367949" w14:paraId="281CEEF6" w14:textId="77777777" w:rsidTr="006C3489">
        <w:trPr>
          <w:trHeight w:val="312"/>
        </w:trPr>
        <w:tc>
          <w:tcPr>
            <w:tcW w:w="540" w:type="dxa"/>
            <w:shd w:val="clear" w:color="auto" w:fill="auto"/>
            <w:noWrap/>
            <w:vAlign w:val="center"/>
          </w:tcPr>
          <w:p w14:paraId="605A92F4" w14:textId="1285016D"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31</w:t>
            </w:r>
          </w:p>
        </w:tc>
        <w:tc>
          <w:tcPr>
            <w:tcW w:w="2432" w:type="dxa"/>
            <w:vMerge w:val="restart"/>
            <w:shd w:val="clear" w:color="auto" w:fill="auto"/>
            <w:noWrap/>
            <w:vAlign w:val="center"/>
          </w:tcPr>
          <w:p w14:paraId="0DC47FF3" w14:textId="4E339734"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Ромашка</w:t>
            </w:r>
          </w:p>
        </w:tc>
        <w:tc>
          <w:tcPr>
            <w:tcW w:w="1418" w:type="dxa"/>
            <w:shd w:val="clear" w:color="auto" w:fill="auto"/>
            <w:noWrap/>
            <w:vAlign w:val="center"/>
          </w:tcPr>
          <w:p w14:paraId="466D4792" w14:textId="2C3C8B92"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КВм-2,0</w:t>
            </w:r>
          </w:p>
        </w:tc>
        <w:tc>
          <w:tcPr>
            <w:tcW w:w="850" w:type="dxa"/>
            <w:shd w:val="clear" w:color="auto" w:fill="auto"/>
            <w:noWrap/>
            <w:vAlign w:val="center"/>
          </w:tcPr>
          <w:p w14:paraId="695F9204" w14:textId="29C3262C"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12718576" w14:textId="3E9C406C"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2021</w:t>
            </w:r>
          </w:p>
        </w:tc>
        <w:tc>
          <w:tcPr>
            <w:tcW w:w="1619" w:type="dxa"/>
            <w:shd w:val="clear" w:color="auto" w:fill="auto"/>
            <w:noWrap/>
            <w:vAlign w:val="center"/>
          </w:tcPr>
          <w:p w14:paraId="2819C9D3" w14:textId="0B60524B"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1,8</w:t>
            </w:r>
          </w:p>
        </w:tc>
        <w:tc>
          <w:tcPr>
            <w:tcW w:w="1493" w:type="dxa"/>
            <w:vMerge w:val="restart"/>
            <w:shd w:val="clear" w:color="auto" w:fill="auto"/>
            <w:noWrap/>
            <w:vAlign w:val="center"/>
          </w:tcPr>
          <w:p w14:paraId="006061D9" w14:textId="0941BFAC"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2,87</w:t>
            </w:r>
          </w:p>
        </w:tc>
        <w:tc>
          <w:tcPr>
            <w:tcW w:w="1276" w:type="dxa"/>
            <w:shd w:val="clear" w:color="auto" w:fill="auto"/>
            <w:noWrap/>
            <w:vAlign w:val="center"/>
          </w:tcPr>
          <w:p w14:paraId="0C966C2C" w14:textId="3A62D458"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01C07928" w14:textId="7C7909E8"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val="restart"/>
            <w:shd w:val="clear" w:color="auto" w:fill="auto"/>
            <w:noWrap/>
            <w:vAlign w:val="center"/>
          </w:tcPr>
          <w:p w14:paraId="4FF4929E" w14:textId="4A7E1699"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70,0</w:t>
            </w:r>
          </w:p>
        </w:tc>
        <w:tc>
          <w:tcPr>
            <w:tcW w:w="1418" w:type="dxa"/>
            <w:vMerge w:val="restart"/>
            <w:shd w:val="clear" w:color="auto" w:fill="auto"/>
            <w:noWrap/>
            <w:vAlign w:val="center"/>
          </w:tcPr>
          <w:p w14:paraId="74A99097" w14:textId="6235B53C"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r>
      <w:tr w:rsidR="008A54CC" w:rsidRPr="00367949" w14:paraId="454EC6D1" w14:textId="77777777" w:rsidTr="006C3489">
        <w:trPr>
          <w:trHeight w:val="312"/>
        </w:trPr>
        <w:tc>
          <w:tcPr>
            <w:tcW w:w="540" w:type="dxa"/>
            <w:shd w:val="clear" w:color="auto" w:fill="auto"/>
            <w:noWrap/>
            <w:vAlign w:val="center"/>
          </w:tcPr>
          <w:p w14:paraId="1BD690D2" w14:textId="428F30DF"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32</w:t>
            </w:r>
          </w:p>
        </w:tc>
        <w:tc>
          <w:tcPr>
            <w:tcW w:w="2432" w:type="dxa"/>
            <w:vMerge/>
            <w:shd w:val="clear" w:color="auto" w:fill="auto"/>
            <w:noWrap/>
            <w:vAlign w:val="center"/>
          </w:tcPr>
          <w:p w14:paraId="117E7D1E"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tcPr>
          <w:p w14:paraId="3C929D8C" w14:textId="4176ADD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КВм-1,25</w:t>
            </w:r>
          </w:p>
        </w:tc>
        <w:tc>
          <w:tcPr>
            <w:tcW w:w="850" w:type="dxa"/>
            <w:shd w:val="clear" w:color="auto" w:fill="auto"/>
            <w:noWrap/>
            <w:vAlign w:val="center"/>
          </w:tcPr>
          <w:p w14:paraId="5FB2DFCB" w14:textId="00F7F24B"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6C406A13" w14:textId="4316CAE9"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2015</w:t>
            </w:r>
          </w:p>
        </w:tc>
        <w:tc>
          <w:tcPr>
            <w:tcW w:w="1619" w:type="dxa"/>
            <w:shd w:val="clear" w:color="auto" w:fill="auto"/>
            <w:noWrap/>
            <w:vAlign w:val="center"/>
          </w:tcPr>
          <w:p w14:paraId="7E325A5A" w14:textId="5C73382B"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1,07</w:t>
            </w:r>
          </w:p>
        </w:tc>
        <w:tc>
          <w:tcPr>
            <w:tcW w:w="1493" w:type="dxa"/>
            <w:vMerge/>
            <w:shd w:val="clear" w:color="auto" w:fill="auto"/>
            <w:noWrap/>
            <w:vAlign w:val="center"/>
          </w:tcPr>
          <w:p w14:paraId="6CC12DD9"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tcPr>
          <w:p w14:paraId="4A08C11D" w14:textId="4B3EA1A9"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4CE542F0" w14:textId="3CCCBAA5"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shd w:val="clear" w:color="auto" w:fill="auto"/>
            <w:noWrap/>
            <w:vAlign w:val="center"/>
          </w:tcPr>
          <w:p w14:paraId="1245BD05"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tcPr>
          <w:p w14:paraId="18711567"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r>
      <w:tr w:rsidR="008A54CC" w:rsidRPr="00367949" w14:paraId="72938EEF" w14:textId="77777777" w:rsidTr="006C3489">
        <w:trPr>
          <w:trHeight w:val="312"/>
        </w:trPr>
        <w:tc>
          <w:tcPr>
            <w:tcW w:w="540" w:type="dxa"/>
            <w:shd w:val="clear" w:color="auto" w:fill="auto"/>
            <w:noWrap/>
            <w:vAlign w:val="center"/>
          </w:tcPr>
          <w:p w14:paraId="6DECEE83" w14:textId="21FF4039"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33</w:t>
            </w:r>
          </w:p>
        </w:tc>
        <w:tc>
          <w:tcPr>
            <w:tcW w:w="2432" w:type="dxa"/>
            <w:vMerge w:val="restart"/>
            <w:shd w:val="clear" w:color="auto" w:fill="auto"/>
            <w:noWrap/>
            <w:vAlign w:val="center"/>
          </w:tcPr>
          <w:p w14:paraId="358706B6" w14:textId="5287101E"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Хусатуй</w:t>
            </w:r>
            <w:proofErr w:type="spellEnd"/>
          </w:p>
        </w:tc>
        <w:tc>
          <w:tcPr>
            <w:tcW w:w="1418" w:type="dxa"/>
            <w:shd w:val="clear" w:color="auto" w:fill="auto"/>
            <w:noWrap/>
            <w:vAlign w:val="center"/>
          </w:tcPr>
          <w:p w14:paraId="181935FB" w14:textId="22822824"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КВм-1,86</w:t>
            </w:r>
          </w:p>
        </w:tc>
        <w:tc>
          <w:tcPr>
            <w:tcW w:w="850" w:type="dxa"/>
            <w:shd w:val="clear" w:color="auto" w:fill="auto"/>
            <w:noWrap/>
            <w:vAlign w:val="center"/>
          </w:tcPr>
          <w:p w14:paraId="1A38AB10" w14:textId="764AAD5D"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0B07463A" w14:textId="29E9C325"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2006</w:t>
            </w:r>
          </w:p>
        </w:tc>
        <w:tc>
          <w:tcPr>
            <w:tcW w:w="1619" w:type="dxa"/>
            <w:shd w:val="clear" w:color="auto" w:fill="auto"/>
            <w:noWrap/>
            <w:vAlign w:val="center"/>
          </w:tcPr>
          <w:p w14:paraId="311DE880" w14:textId="07F02DC0"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1,6</w:t>
            </w:r>
          </w:p>
        </w:tc>
        <w:tc>
          <w:tcPr>
            <w:tcW w:w="1493" w:type="dxa"/>
            <w:vMerge w:val="restart"/>
            <w:shd w:val="clear" w:color="auto" w:fill="auto"/>
            <w:noWrap/>
            <w:vAlign w:val="center"/>
          </w:tcPr>
          <w:p w14:paraId="636D50A3" w14:textId="2417C0EB"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5,9</w:t>
            </w:r>
          </w:p>
        </w:tc>
        <w:tc>
          <w:tcPr>
            <w:tcW w:w="1276" w:type="dxa"/>
            <w:shd w:val="clear" w:color="auto" w:fill="auto"/>
            <w:noWrap/>
            <w:vAlign w:val="center"/>
          </w:tcPr>
          <w:p w14:paraId="73BB6AC2" w14:textId="3E50CA9E"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77FB83BE" w14:textId="3C79E1AC"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val="restart"/>
            <w:shd w:val="clear" w:color="auto" w:fill="auto"/>
            <w:noWrap/>
            <w:vAlign w:val="center"/>
          </w:tcPr>
          <w:p w14:paraId="06FA0630" w14:textId="2AD347E5"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70,0</w:t>
            </w:r>
          </w:p>
        </w:tc>
        <w:tc>
          <w:tcPr>
            <w:tcW w:w="1418" w:type="dxa"/>
            <w:vMerge w:val="restart"/>
            <w:shd w:val="clear" w:color="auto" w:fill="auto"/>
            <w:noWrap/>
            <w:vAlign w:val="center"/>
          </w:tcPr>
          <w:p w14:paraId="40CC2426" w14:textId="0679EFD1"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r>
      <w:tr w:rsidR="008A54CC" w:rsidRPr="00367949" w14:paraId="653AF611" w14:textId="77777777" w:rsidTr="006C3489">
        <w:trPr>
          <w:trHeight w:val="312"/>
        </w:trPr>
        <w:tc>
          <w:tcPr>
            <w:tcW w:w="540" w:type="dxa"/>
            <w:shd w:val="clear" w:color="auto" w:fill="auto"/>
            <w:noWrap/>
            <w:vAlign w:val="center"/>
          </w:tcPr>
          <w:p w14:paraId="51DC88FF" w14:textId="7F40A4DE"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34</w:t>
            </w:r>
          </w:p>
        </w:tc>
        <w:tc>
          <w:tcPr>
            <w:tcW w:w="2432" w:type="dxa"/>
            <w:vMerge/>
            <w:shd w:val="clear" w:color="auto" w:fill="auto"/>
            <w:noWrap/>
            <w:vAlign w:val="center"/>
          </w:tcPr>
          <w:p w14:paraId="14807C26"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tcPr>
          <w:p w14:paraId="20278BA8" w14:textId="0EF1CD51"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КВм-1,86</w:t>
            </w:r>
          </w:p>
        </w:tc>
        <w:tc>
          <w:tcPr>
            <w:tcW w:w="850" w:type="dxa"/>
            <w:shd w:val="clear" w:color="auto" w:fill="auto"/>
            <w:noWrap/>
            <w:vAlign w:val="center"/>
          </w:tcPr>
          <w:p w14:paraId="28257B4F" w14:textId="6D5E4C3A"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40F83FEB" w14:textId="559F48ED"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2021</w:t>
            </w:r>
          </w:p>
        </w:tc>
        <w:tc>
          <w:tcPr>
            <w:tcW w:w="1619" w:type="dxa"/>
            <w:shd w:val="clear" w:color="auto" w:fill="auto"/>
            <w:noWrap/>
            <w:vAlign w:val="center"/>
          </w:tcPr>
          <w:p w14:paraId="0EB8F962" w14:textId="5ABD8FAD"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2,15</w:t>
            </w:r>
          </w:p>
        </w:tc>
        <w:tc>
          <w:tcPr>
            <w:tcW w:w="1493" w:type="dxa"/>
            <w:vMerge/>
            <w:shd w:val="clear" w:color="auto" w:fill="auto"/>
            <w:noWrap/>
            <w:vAlign w:val="center"/>
          </w:tcPr>
          <w:p w14:paraId="6943E45D"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tcPr>
          <w:p w14:paraId="6C9CB3BA" w14:textId="353DC90C"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52A7CEA5" w14:textId="1E56AC1A"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shd w:val="clear" w:color="auto" w:fill="auto"/>
            <w:noWrap/>
            <w:vAlign w:val="center"/>
          </w:tcPr>
          <w:p w14:paraId="0AAF7553"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tcPr>
          <w:p w14:paraId="08349B6A"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r>
      <w:tr w:rsidR="008A54CC" w:rsidRPr="00367949" w14:paraId="4280291A" w14:textId="77777777" w:rsidTr="006C3489">
        <w:trPr>
          <w:trHeight w:val="312"/>
        </w:trPr>
        <w:tc>
          <w:tcPr>
            <w:tcW w:w="540" w:type="dxa"/>
            <w:shd w:val="clear" w:color="auto" w:fill="auto"/>
            <w:noWrap/>
            <w:vAlign w:val="center"/>
          </w:tcPr>
          <w:p w14:paraId="59936C74" w14:textId="58E8C95B"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35</w:t>
            </w:r>
          </w:p>
        </w:tc>
        <w:tc>
          <w:tcPr>
            <w:tcW w:w="2432" w:type="dxa"/>
            <w:vMerge/>
            <w:shd w:val="clear" w:color="auto" w:fill="auto"/>
            <w:noWrap/>
            <w:vAlign w:val="center"/>
          </w:tcPr>
          <w:p w14:paraId="07B48805"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tcPr>
          <w:p w14:paraId="33D2CE2E" w14:textId="7E1513A5"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КВм-1,75</w:t>
            </w:r>
          </w:p>
        </w:tc>
        <w:tc>
          <w:tcPr>
            <w:tcW w:w="850" w:type="dxa"/>
            <w:shd w:val="clear" w:color="auto" w:fill="auto"/>
            <w:noWrap/>
            <w:vAlign w:val="center"/>
          </w:tcPr>
          <w:p w14:paraId="393C948D" w14:textId="099F959C"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641BB6E5" w14:textId="4A3B2E1B"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2021</w:t>
            </w:r>
          </w:p>
        </w:tc>
        <w:tc>
          <w:tcPr>
            <w:tcW w:w="1619" w:type="dxa"/>
            <w:shd w:val="clear" w:color="auto" w:fill="auto"/>
            <w:noWrap/>
            <w:vAlign w:val="center"/>
          </w:tcPr>
          <w:p w14:paraId="16444895" w14:textId="5B6490A2"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2,15</w:t>
            </w:r>
          </w:p>
        </w:tc>
        <w:tc>
          <w:tcPr>
            <w:tcW w:w="1493" w:type="dxa"/>
            <w:vMerge/>
            <w:shd w:val="clear" w:color="auto" w:fill="auto"/>
            <w:noWrap/>
            <w:vAlign w:val="center"/>
          </w:tcPr>
          <w:p w14:paraId="54A14A5A"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tcPr>
          <w:p w14:paraId="4AAE50D0" w14:textId="3C0D73FD"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1C5F078B" w14:textId="6B278248"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shd w:val="clear" w:color="auto" w:fill="auto"/>
            <w:noWrap/>
            <w:vAlign w:val="center"/>
          </w:tcPr>
          <w:p w14:paraId="04B11A05"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tcPr>
          <w:p w14:paraId="193FDFFA"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r>
      <w:tr w:rsidR="008A54CC" w:rsidRPr="00367949" w14:paraId="472A116A" w14:textId="77777777" w:rsidTr="006C3489">
        <w:trPr>
          <w:trHeight w:val="312"/>
        </w:trPr>
        <w:tc>
          <w:tcPr>
            <w:tcW w:w="540" w:type="dxa"/>
            <w:shd w:val="clear" w:color="auto" w:fill="auto"/>
            <w:noWrap/>
            <w:vAlign w:val="center"/>
          </w:tcPr>
          <w:p w14:paraId="21F8FDB6" w14:textId="06D989C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36</w:t>
            </w:r>
          </w:p>
        </w:tc>
        <w:tc>
          <w:tcPr>
            <w:tcW w:w="2432" w:type="dxa"/>
            <w:vMerge w:val="restart"/>
            <w:shd w:val="clear" w:color="auto" w:fill="auto"/>
            <w:noWrap/>
            <w:vAlign w:val="center"/>
          </w:tcPr>
          <w:p w14:paraId="6829FDDD" w14:textId="31C378E0"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ЦК</w:t>
            </w:r>
          </w:p>
        </w:tc>
        <w:tc>
          <w:tcPr>
            <w:tcW w:w="1418" w:type="dxa"/>
            <w:shd w:val="clear" w:color="auto" w:fill="auto"/>
            <w:noWrap/>
            <w:vAlign w:val="center"/>
          </w:tcPr>
          <w:p w14:paraId="2DFD03D1" w14:textId="3300F84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КВм-1,86</w:t>
            </w:r>
          </w:p>
        </w:tc>
        <w:tc>
          <w:tcPr>
            <w:tcW w:w="850" w:type="dxa"/>
            <w:shd w:val="clear" w:color="auto" w:fill="auto"/>
            <w:noWrap/>
            <w:vAlign w:val="center"/>
          </w:tcPr>
          <w:p w14:paraId="5E883E6B" w14:textId="47418509"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2BCF7261" w14:textId="3799862C"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2005</w:t>
            </w:r>
          </w:p>
        </w:tc>
        <w:tc>
          <w:tcPr>
            <w:tcW w:w="1619" w:type="dxa"/>
            <w:shd w:val="clear" w:color="auto" w:fill="auto"/>
            <w:noWrap/>
            <w:vAlign w:val="center"/>
          </w:tcPr>
          <w:p w14:paraId="5063AF1B" w14:textId="17BD0454"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1,6</w:t>
            </w:r>
          </w:p>
        </w:tc>
        <w:tc>
          <w:tcPr>
            <w:tcW w:w="1493" w:type="dxa"/>
            <w:vMerge w:val="restart"/>
            <w:shd w:val="clear" w:color="auto" w:fill="auto"/>
            <w:noWrap/>
            <w:vAlign w:val="center"/>
          </w:tcPr>
          <w:p w14:paraId="1B417DAC" w14:textId="495BC2C9"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8,36</w:t>
            </w:r>
          </w:p>
        </w:tc>
        <w:tc>
          <w:tcPr>
            <w:tcW w:w="1276" w:type="dxa"/>
            <w:shd w:val="clear" w:color="auto" w:fill="auto"/>
            <w:noWrap/>
            <w:vAlign w:val="center"/>
          </w:tcPr>
          <w:p w14:paraId="3A7EE150" w14:textId="604C82AB"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30968BE3" w14:textId="723DB84E"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val="restart"/>
            <w:shd w:val="clear" w:color="auto" w:fill="auto"/>
            <w:noWrap/>
            <w:vAlign w:val="center"/>
          </w:tcPr>
          <w:p w14:paraId="1A81446E" w14:textId="44D46E8A"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70,0</w:t>
            </w:r>
          </w:p>
        </w:tc>
        <w:tc>
          <w:tcPr>
            <w:tcW w:w="1418" w:type="dxa"/>
            <w:vMerge w:val="restart"/>
            <w:shd w:val="clear" w:color="auto" w:fill="auto"/>
            <w:noWrap/>
            <w:vAlign w:val="center"/>
          </w:tcPr>
          <w:p w14:paraId="6C2AF5F1" w14:textId="24A174AF"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r>
      <w:tr w:rsidR="008A54CC" w:rsidRPr="00367949" w14:paraId="5EA36270" w14:textId="77777777" w:rsidTr="006C3489">
        <w:trPr>
          <w:trHeight w:val="312"/>
        </w:trPr>
        <w:tc>
          <w:tcPr>
            <w:tcW w:w="540" w:type="dxa"/>
            <w:shd w:val="clear" w:color="auto" w:fill="auto"/>
            <w:noWrap/>
            <w:vAlign w:val="center"/>
          </w:tcPr>
          <w:p w14:paraId="3FC6233A" w14:textId="7D5D2170"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37</w:t>
            </w:r>
          </w:p>
        </w:tc>
        <w:tc>
          <w:tcPr>
            <w:tcW w:w="2432" w:type="dxa"/>
            <w:vMerge/>
            <w:shd w:val="clear" w:color="auto" w:fill="auto"/>
            <w:noWrap/>
            <w:vAlign w:val="center"/>
          </w:tcPr>
          <w:p w14:paraId="2F423745"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tcPr>
          <w:p w14:paraId="1A4F2BAF" w14:textId="61061B2A"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КВм-1,86</w:t>
            </w:r>
          </w:p>
        </w:tc>
        <w:tc>
          <w:tcPr>
            <w:tcW w:w="850" w:type="dxa"/>
            <w:shd w:val="clear" w:color="auto" w:fill="auto"/>
            <w:noWrap/>
            <w:vAlign w:val="center"/>
          </w:tcPr>
          <w:p w14:paraId="6A4B9557" w14:textId="424CFFF0"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70AD105B" w14:textId="1F036053"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2005</w:t>
            </w:r>
          </w:p>
        </w:tc>
        <w:tc>
          <w:tcPr>
            <w:tcW w:w="1619" w:type="dxa"/>
            <w:shd w:val="clear" w:color="auto" w:fill="auto"/>
            <w:noWrap/>
            <w:vAlign w:val="center"/>
          </w:tcPr>
          <w:p w14:paraId="3A596686" w14:textId="5F93043A"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1,6</w:t>
            </w:r>
          </w:p>
        </w:tc>
        <w:tc>
          <w:tcPr>
            <w:tcW w:w="1493" w:type="dxa"/>
            <w:vMerge/>
            <w:shd w:val="clear" w:color="auto" w:fill="auto"/>
            <w:noWrap/>
            <w:vAlign w:val="center"/>
          </w:tcPr>
          <w:p w14:paraId="12BEF913"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tcPr>
          <w:p w14:paraId="436611F0" w14:textId="26160821"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3DCAFB54" w14:textId="36429269"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shd w:val="clear" w:color="auto" w:fill="auto"/>
            <w:noWrap/>
            <w:vAlign w:val="center"/>
          </w:tcPr>
          <w:p w14:paraId="2F18A8DF"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tcPr>
          <w:p w14:paraId="6013474E"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r>
      <w:tr w:rsidR="008A54CC" w:rsidRPr="00367949" w14:paraId="40574DE3" w14:textId="77777777" w:rsidTr="006C3489">
        <w:trPr>
          <w:trHeight w:val="312"/>
        </w:trPr>
        <w:tc>
          <w:tcPr>
            <w:tcW w:w="540" w:type="dxa"/>
            <w:shd w:val="clear" w:color="auto" w:fill="auto"/>
            <w:noWrap/>
            <w:vAlign w:val="center"/>
          </w:tcPr>
          <w:p w14:paraId="4A2FCC58" w14:textId="30743ED5"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38</w:t>
            </w:r>
          </w:p>
        </w:tc>
        <w:tc>
          <w:tcPr>
            <w:tcW w:w="2432" w:type="dxa"/>
            <w:vMerge/>
            <w:shd w:val="clear" w:color="auto" w:fill="auto"/>
            <w:noWrap/>
            <w:vAlign w:val="center"/>
          </w:tcPr>
          <w:p w14:paraId="26BF33D2"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tcPr>
          <w:p w14:paraId="1033CFB1" w14:textId="32F7975E"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КВм-2,0</w:t>
            </w:r>
          </w:p>
        </w:tc>
        <w:tc>
          <w:tcPr>
            <w:tcW w:w="850" w:type="dxa"/>
            <w:shd w:val="clear" w:color="auto" w:fill="auto"/>
            <w:noWrap/>
            <w:vAlign w:val="center"/>
          </w:tcPr>
          <w:p w14:paraId="2EB368F5" w14:textId="5F76C71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33CE4690" w14:textId="6AC0A44E"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2020</w:t>
            </w:r>
          </w:p>
        </w:tc>
        <w:tc>
          <w:tcPr>
            <w:tcW w:w="1619" w:type="dxa"/>
            <w:shd w:val="clear" w:color="auto" w:fill="auto"/>
            <w:noWrap/>
            <w:vAlign w:val="center"/>
          </w:tcPr>
          <w:p w14:paraId="0B75C7B3" w14:textId="7B6C3433"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1,72</w:t>
            </w:r>
          </w:p>
        </w:tc>
        <w:tc>
          <w:tcPr>
            <w:tcW w:w="1493" w:type="dxa"/>
            <w:vMerge/>
            <w:shd w:val="clear" w:color="auto" w:fill="auto"/>
            <w:noWrap/>
            <w:vAlign w:val="center"/>
          </w:tcPr>
          <w:p w14:paraId="407AD925"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tcPr>
          <w:p w14:paraId="43E94658" w14:textId="011B9000"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673C7901" w14:textId="19701310"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shd w:val="clear" w:color="auto" w:fill="auto"/>
            <w:noWrap/>
            <w:vAlign w:val="center"/>
          </w:tcPr>
          <w:p w14:paraId="15FB0FCE"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tcPr>
          <w:p w14:paraId="5B9A0FA7"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r>
      <w:tr w:rsidR="008A54CC" w:rsidRPr="00367949" w14:paraId="45FE760D" w14:textId="77777777" w:rsidTr="006C3489">
        <w:trPr>
          <w:trHeight w:val="312"/>
        </w:trPr>
        <w:tc>
          <w:tcPr>
            <w:tcW w:w="540" w:type="dxa"/>
            <w:shd w:val="clear" w:color="auto" w:fill="auto"/>
            <w:noWrap/>
            <w:vAlign w:val="center"/>
          </w:tcPr>
          <w:p w14:paraId="4A64B8D0" w14:textId="3E3439EE"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39</w:t>
            </w:r>
          </w:p>
        </w:tc>
        <w:tc>
          <w:tcPr>
            <w:tcW w:w="2432" w:type="dxa"/>
            <w:vMerge/>
            <w:shd w:val="clear" w:color="auto" w:fill="auto"/>
            <w:noWrap/>
            <w:vAlign w:val="center"/>
          </w:tcPr>
          <w:p w14:paraId="1512D0D1"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tcPr>
          <w:p w14:paraId="0DE19FD2" w14:textId="7B98161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КВм-2,0</w:t>
            </w:r>
          </w:p>
        </w:tc>
        <w:tc>
          <w:tcPr>
            <w:tcW w:w="850" w:type="dxa"/>
            <w:shd w:val="clear" w:color="auto" w:fill="auto"/>
            <w:noWrap/>
            <w:vAlign w:val="center"/>
          </w:tcPr>
          <w:p w14:paraId="23BCF01E" w14:textId="14946E6D"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2254648D" w14:textId="1D5D036C"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2012</w:t>
            </w:r>
          </w:p>
        </w:tc>
        <w:tc>
          <w:tcPr>
            <w:tcW w:w="1619" w:type="dxa"/>
            <w:shd w:val="clear" w:color="auto" w:fill="auto"/>
            <w:noWrap/>
            <w:vAlign w:val="center"/>
          </w:tcPr>
          <w:p w14:paraId="1AA22ACD" w14:textId="14590614"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1,72</w:t>
            </w:r>
          </w:p>
        </w:tc>
        <w:tc>
          <w:tcPr>
            <w:tcW w:w="1493" w:type="dxa"/>
            <w:vMerge/>
            <w:shd w:val="clear" w:color="auto" w:fill="auto"/>
            <w:noWrap/>
            <w:vAlign w:val="center"/>
          </w:tcPr>
          <w:p w14:paraId="5A50A914"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tcPr>
          <w:p w14:paraId="63733D5B" w14:textId="364AD774"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5705A4C6" w14:textId="70383ABB"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shd w:val="clear" w:color="auto" w:fill="auto"/>
            <w:noWrap/>
            <w:vAlign w:val="center"/>
          </w:tcPr>
          <w:p w14:paraId="0E8F1C2B"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tcPr>
          <w:p w14:paraId="2338681A"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r>
      <w:tr w:rsidR="008A54CC" w:rsidRPr="00367949" w14:paraId="7D4EE1D8" w14:textId="77777777" w:rsidTr="006C3489">
        <w:trPr>
          <w:trHeight w:val="312"/>
        </w:trPr>
        <w:tc>
          <w:tcPr>
            <w:tcW w:w="540" w:type="dxa"/>
            <w:shd w:val="clear" w:color="auto" w:fill="auto"/>
            <w:noWrap/>
            <w:vAlign w:val="center"/>
          </w:tcPr>
          <w:p w14:paraId="3A3D81A7" w14:textId="1BCD8BFE"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40</w:t>
            </w:r>
          </w:p>
        </w:tc>
        <w:tc>
          <w:tcPr>
            <w:tcW w:w="2432" w:type="dxa"/>
            <w:vMerge/>
            <w:shd w:val="clear" w:color="auto" w:fill="auto"/>
            <w:noWrap/>
            <w:vAlign w:val="center"/>
          </w:tcPr>
          <w:p w14:paraId="64A3BAA8"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tcPr>
          <w:p w14:paraId="783CBACF" w14:textId="3831FD9D"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КВм-2,0</w:t>
            </w:r>
          </w:p>
        </w:tc>
        <w:tc>
          <w:tcPr>
            <w:tcW w:w="850" w:type="dxa"/>
            <w:shd w:val="clear" w:color="auto" w:fill="auto"/>
            <w:noWrap/>
            <w:vAlign w:val="center"/>
          </w:tcPr>
          <w:p w14:paraId="4CD79A19" w14:textId="70DB363E"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w:t>
            </w:r>
          </w:p>
        </w:tc>
        <w:tc>
          <w:tcPr>
            <w:tcW w:w="1075" w:type="dxa"/>
            <w:shd w:val="clear" w:color="auto" w:fill="auto"/>
            <w:noWrap/>
            <w:vAlign w:val="center"/>
          </w:tcPr>
          <w:p w14:paraId="063F9783" w14:textId="24BCC9EF"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2013</w:t>
            </w:r>
          </w:p>
        </w:tc>
        <w:tc>
          <w:tcPr>
            <w:tcW w:w="1619" w:type="dxa"/>
            <w:shd w:val="clear" w:color="auto" w:fill="auto"/>
            <w:noWrap/>
            <w:vAlign w:val="center"/>
          </w:tcPr>
          <w:p w14:paraId="50A43BAE" w14:textId="799B8E64"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1,72</w:t>
            </w:r>
          </w:p>
        </w:tc>
        <w:tc>
          <w:tcPr>
            <w:tcW w:w="1493" w:type="dxa"/>
            <w:vMerge/>
            <w:shd w:val="clear" w:color="auto" w:fill="auto"/>
            <w:noWrap/>
            <w:vAlign w:val="center"/>
          </w:tcPr>
          <w:p w14:paraId="479259CD"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tcPr>
          <w:p w14:paraId="548BF446" w14:textId="5FB297D9"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204,1</w:t>
            </w:r>
          </w:p>
        </w:tc>
        <w:tc>
          <w:tcPr>
            <w:tcW w:w="1417" w:type="dxa"/>
            <w:shd w:val="clear" w:color="auto" w:fill="auto"/>
            <w:noWrap/>
            <w:vAlign w:val="center"/>
          </w:tcPr>
          <w:p w14:paraId="1827035D" w14:textId="6178540B"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70</w:t>
            </w:r>
          </w:p>
        </w:tc>
        <w:tc>
          <w:tcPr>
            <w:tcW w:w="1582" w:type="dxa"/>
            <w:vMerge/>
            <w:shd w:val="clear" w:color="auto" w:fill="auto"/>
            <w:noWrap/>
            <w:vAlign w:val="center"/>
          </w:tcPr>
          <w:p w14:paraId="2BB8C9C6"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tcPr>
          <w:p w14:paraId="6B21733D" w14:textId="77777777" w:rsidR="008A54CC" w:rsidRPr="00367949" w:rsidRDefault="008A54CC" w:rsidP="006C3489">
            <w:pPr>
              <w:spacing w:after="0" w:line="240" w:lineRule="auto"/>
              <w:jc w:val="center"/>
              <w:rPr>
                <w:rFonts w:ascii="Times New Roman" w:eastAsia="Times New Roman" w:hAnsi="Times New Roman" w:cs="Times New Roman"/>
                <w:color w:val="000000"/>
                <w:sz w:val="24"/>
                <w:szCs w:val="24"/>
                <w:lang w:eastAsia="ru-RU"/>
              </w:rPr>
            </w:pPr>
          </w:p>
        </w:tc>
      </w:tr>
    </w:tbl>
    <w:p w14:paraId="3BC0AF02" w14:textId="77777777" w:rsidR="008A19BE" w:rsidRPr="00367949" w:rsidRDefault="008A19BE" w:rsidP="00EA0C76">
      <w:pPr>
        <w:spacing w:after="0"/>
        <w:jc w:val="right"/>
        <w:rPr>
          <w:rFonts w:ascii="Times New Roman" w:hAnsi="Times New Roman" w:cs="Times New Roman"/>
          <w:bCs/>
          <w:sz w:val="24"/>
          <w:szCs w:val="24"/>
        </w:rPr>
      </w:pPr>
    </w:p>
    <w:p w14:paraId="6B5B767E" w14:textId="5A6D43E7" w:rsidR="001C05D3" w:rsidRPr="00367949" w:rsidRDefault="009F6AED" w:rsidP="00AC35A6">
      <w:pPr>
        <w:jc w:val="center"/>
        <w:outlineLvl w:val="2"/>
        <w:rPr>
          <w:rFonts w:ascii="Times New Roman" w:hAnsi="Times New Roman" w:cs="Times New Roman"/>
          <w:b/>
          <w:sz w:val="24"/>
          <w:szCs w:val="24"/>
        </w:rPr>
      </w:pPr>
      <w:bookmarkStart w:id="17" w:name="_Toc102304834"/>
      <w:r w:rsidRPr="00367949">
        <w:rPr>
          <w:rFonts w:ascii="Times New Roman" w:hAnsi="Times New Roman" w:cs="Times New Roman"/>
          <w:b/>
          <w:sz w:val="24"/>
          <w:szCs w:val="24"/>
        </w:rPr>
        <w:t>1.2.2</w:t>
      </w:r>
      <w:r w:rsidRPr="00367949">
        <w:rPr>
          <w:rFonts w:ascii="Times New Roman" w:hAnsi="Times New Roman" w:cs="Times New Roman"/>
          <w:b/>
          <w:sz w:val="24"/>
          <w:szCs w:val="24"/>
        </w:rPr>
        <w:tab/>
        <w:t>Ограничения тепловой мощности и параметров располагаемой тепловой мощности</w:t>
      </w:r>
      <w:bookmarkEnd w:id="17"/>
    </w:p>
    <w:p w14:paraId="04905A5C" w14:textId="2FCF011A" w:rsidR="00B5222E" w:rsidRPr="00367949" w:rsidRDefault="00FF6826" w:rsidP="005079B3">
      <w:pPr>
        <w:ind w:firstLine="567"/>
        <w:jc w:val="both"/>
        <w:rPr>
          <w:rFonts w:ascii="Times New Roman" w:hAnsi="Times New Roman" w:cs="Times New Roman"/>
          <w:bCs/>
          <w:sz w:val="24"/>
          <w:szCs w:val="24"/>
        </w:rPr>
      </w:pPr>
      <w:r w:rsidRPr="00367949">
        <w:rPr>
          <w:rFonts w:ascii="Times New Roman" w:hAnsi="Times New Roman" w:cs="Times New Roman"/>
          <w:bCs/>
          <w:sz w:val="24"/>
          <w:szCs w:val="24"/>
        </w:rPr>
        <w:t>Б</w:t>
      </w:r>
      <w:r w:rsidR="006E10EF" w:rsidRPr="00367949">
        <w:rPr>
          <w:rFonts w:ascii="Times New Roman" w:hAnsi="Times New Roman" w:cs="Times New Roman"/>
          <w:bCs/>
          <w:sz w:val="24"/>
          <w:szCs w:val="24"/>
        </w:rPr>
        <w:t xml:space="preserve">алансовые испытания котлов не проводились, </w:t>
      </w:r>
      <w:r w:rsidRPr="00367949">
        <w:rPr>
          <w:rFonts w:ascii="Times New Roman" w:hAnsi="Times New Roman" w:cs="Times New Roman"/>
          <w:bCs/>
          <w:sz w:val="24"/>
          <w:szCs w:val="24"/>
        </w:rPr>
        <w:t>достоверные сведения об ограничениях тепловой мощности отсутствуют</w:t>
      </w:r>
      <w:r w:rsidR="006E10EF" w:rsidRPr="00367949">
        <w:rPr>
          <w:rFonts w:ascii="Times New Roman" w:hAnsi="Times New Roman" w:cs="Times New Roman"/>
          <w:bCs/>
          <w:sz w:val="24"/>
          <w:szCs w:val="24"/>
        </w:rPr>
        <w:t>.</w:t>
      </w:r>
      <w:r w:rsidR="005079B3" w:rsidRPr="00367949">
        <w:rPr>
          <w:rFonts w:ascii="Times New Roman" w:hAnsi="Times New Roman" w:cs="Times New Roman"/>
          <w:bCs/>
          <w:sz w:val="24"/>
          <w:szCs w:val="24"/>
        </w:rPr>
        <w:t xml:space="preserve"> </w:t>
      </w:r>
    </w:p>
    <w:p w14:paraId="3F7DB390" w14:textId="43E659C8" w:rsidR="009F6AED" w:rsidRPr="00367949" w:rsidRDefault="009F6AED" w:rsidP="00D41F0C">
      <w:pPr>
        <w:ind w:firstLine="567"/>
        <w:jc w:val="both"/>
        <w:outlineLvl w:val="2"/>
        <w:rPr>
          <w:rFonts w:ascii="Times New Roman" w:hAnsi="Times New Roman" w:cs="Times New Roman"/>
          <w:b/>
          <w:sz w:val="24"/>
          <w:szCs w:val="24"/>
        </w:rPr>
      </w:pPr>
      <w:bookmarkStart w:id="18" w:name="_Toc102304835"/>
      <w:r w:rsidRPr="00367949">
        <w:rPr>
          <w:rFonts w:ascii="Times New Roman" w:hAnsi="Times New Roman" w:cs="Times New Roman"/>
          <w:b/>
          <w:sz w:val="24"/>
          <w:szCs w:val="24"/>
        </w:rPr>
        <w:t>1.2.3</w:t>
      </w:r>
      <w:r w:rsidRPr="00367949">
        <w:rPr>
          <w:rFonts w:ascii="Times New Roman" w:hAnsi="Times New Roman" w:cs="Times New Roman"/>
          <w:b/>
          <w:sz w:val="24"/>
          <w:szCs w:val="24"/>
        </w:rPr>
        <w:tab/>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957D98" w:rsidRPr="00367949">
        <w:rPr>
          <w:rFonts w:ascii="Times New Roman" w:hAnsi="Times New Roman" w:cs="Times New Roman"/>
          <w:b/>
          <w:sz w:val="24"/>
          <w:szCs w:val="24"/>
        </w:rPr>
        <w:t>.</w:t>
      </w:r>
      <w:bookmarkEnd w:id="18"/>
    </w:p>
    <w:p w14:paraId="7EB36636" w14:textId="5B0959DA" w:rsidR="00EA0C76" w:rsidRPr="00367949" w:rsidRDefault="00E45787" w:rsidP="00EA0C76">
      <w:pPr>
        <w:spacing w:after="0"/>
        <w:jc w:val="right"/>
        <w:rPr>
          <w:rFonts w:ascii="Times New Roman" w:hAnsi="Times New Roman" w:cs="Times New Roman"/>
          <w:sz w:val="24"/>
          <w:szCs w:val="24"/>
        </w:rPr>
      </w:pPr>
      <w:r w:rsidRPr="00367949">
        <w:rPr>
          <w:rFonts w:ascii="Times New Roman" w:hAnsi="Times New Roman" w:cs="Times New Roman"/>
          <w:sz w:val="24"/>
          <w:szCs w:val="24"/>
        </w:rPr>
        <w:t>Таблица 1.2.3</w:t>
      </w:r>
    </w:p>
    <w:tbl>
      <w:tblPr>
        <w:tblW w:w="15021" w:type="dxa"/>
        <w:tblLook w:val="04A0" w:firstRow="1" w:lastRow="0" w:firstColumn="1" w:lastColumn="0" w:noHBand="0" w:noVBand="1"/>
      </w:tblPr>
      <w:tblGrid>
        <w:gridCol w:w="540"/>
        <w:gridCol w:w="2149"/>
        <w:gridCol w:w="2126"/>
        <w:gridCol w:w="2551"/>
        <w:gridCol w:w="2410"/>
        <w:gridCol w:w="2268"/>
        <w:gridCol w:w="1559"/>
        <w:gridCol w:w="1418"/>
      </w:tblGrid>
      <w:tr w:rsidR="00FF6826" w:rsidRPr="00367949" w14:paraId="6AE1F07E" w14:textId="77777777" w:rsidTr="006C3489">
        <w:trPr>
          <w:trHeight w:val="946"/>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00B7A" w14:textId="77777777" w:rsidR="00FF6826" w:rsidRPr="00367949" w:rsidRDefault="00FF6826"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п/п</w:t>
            </w:r>
          </w:p>
        </w:tc>
        <w:tc>
          <w:tcPr>
            <w:tcW w:w="2149" w:type="dxa"/>
            <w:tcBorders>
              <w:top w:val="single" w:sz="4" w:space="0" w:color="auto"/>
              <w:left w:val="nil"/>
              <w:bottom w:val="single" w:sz="4" w:space="0" w:color="auto"/>
              <w:right w:val="single" w:sz="4" w:space="0" w:color="auto"/>
            </w:tcBorders>
            <w:shd w:val="clear" w:color="auto" w:fill="auto"/>
            <w:vAlign w:val="center"/>
            <w:hideMark/>
          </w:tcPr>
          <w:p w14:paraId="51A532FE" w14:textId="77777777" w:rsidR="00FF6826" w:rsidRPr="00367949" w:rsidRDefault="00FF6826"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Наименование котельной, адрес</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9A214DD" w14:textId="77777777" w:rsidR="00FF6826" w:rsidRPr="00367949" w:rsidRDefault="00FF6826"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Выработка тепловой энергии, Гкал</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6A072CE9" w14:textId="77777777" w:rsidR="00FF6826" w:rsidRPr="00367949" w:rsidRDefault="00FF6826"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Затраты тепловой энергии на собственные нужды, Гкал</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052E38D" w14:textId="77777777" w:rsidR="00FF6826" w:rsidRPr="00367949" w:rsidRDefault="00FF6826"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Отпуск тепловой энергии с коллекторов котельной, Гкал</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6F06A31" w14:textId="77777777" w:rsidR="00FF6826" w:rsidRPr="00367949" w:rsidRDefault="00FF6826"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Вид топлива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026CF11" w14:textId="77777777" w:rsidR="00FF6826" w:rsidRPr="00367949" w:rsidRDefault="00FF6826"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Расход топлива </w:t>
            </w:r>
            <w:proofErr w:type="spellStart"/>
            <w:r w:rsidRPr="00367949">
              <w:rPr>
                <w:rFonts w:ascii="Times New Roman" w:eastAsia="Times New Roman" w:hAnsi="Times New Roman" w:cs="Times New Roman"/>
                <w:color w:val="000000"/>
                <w:sz w:val="24"/>
                <w:szCs w:val="24"/>
                <w:lang w:eastAsia="ru-RU"/>
              </w:rPr>
              <w:t>т.н.т</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BE27CFD" w14:textId="77777777" w:rsidR="00FF6826" w:rsidRPr="00367949" w:rsidRDefault="00FF6826"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Расход топлива </w:t>
            </w:r>
            <w:proofErr w:type="spellStart"/>
            <w:r w:rsidRPr="00367949">
              <w:rPr>
                <w:rFonts w:ascii="Times New Roman" w:eastAsia="Times New Roman" w:hAnsi="Times New Roman" w:cs="Times New Roman"/>
                <w:color w:val="000000"/>
                <w:sz w:val="24"/>
                <w:szCs w:val="24"/>
                <w:lang w:eastAsia="ru-RU"/>
              </w:rPr>
              <w:t>т.у.т</w:t>
            </w:r>
            <w:proofErr w:type="spellEnd"/>
          </w:p>
        </w:tc>
      </w:tr>
      <w:tr w:rsidR="00FF6826" w:rsidRPr="00367949" w14:paraId="7965DA58" w14:textId="77777777" w:rsidTr="006C3489">
        <w:trPr>
          <w:trHeight w:val="31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4004A" w14:textId="77777777" w:rsidR="00FF6826" w:rsidRPr="00367949" w:rsidRDefault="00FF6826"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w:t>
            </w:r>
          </w:p>
        </w:tc>
        <w:tc>
          <w:tcPr>
            <w:tcW w:w="2149" w:type="dxa"/>
            <w:tcBorders>
              <w:top w:val="single" w:sz="4" w:space="0" w:color="auto"/>
              <w:left w:val="nil"/>
              <w:bottom w:val="single" w:sz="4" w:space="0" w:color="auto"/>
              <w:right w:val="single" w:sz="4" w:space="0" w:color="auto"/>
            </w:tcBorders>
            <w:shd w:val="clear" w:color="auto" w:fill="auto"/>
            <w:noWrap/>
            <w:vAlign w:val="center"/>
            <w:hideMark/>
          </w:tcPr>
          <w:p w14:paraId="781C1416" w14:textId="77777777" w:rsidR="00FF6826" w:rsidRPr="00367949" w:rsidRDefault="00FF6826"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Котельная №3</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83B7DE9" w14:textId="77777777" w:rsidR="00FF6826" w:rsidRPr="00367949" w:rsidRDefault="00FF6826"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17036,2</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4D5A3F77" w14:textId="77777777" w:rsidR="00FF6826" w:rsidRPr="00367949" w:rsidRDefault="00FF6826"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1A41A0AF" w14:textId="77777777" w:rsidR="00FF6826" w:rsidRPr="00367949" w:rsidRDefault="00FF6826"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17036,2</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62BE14FE" w14:textId="77777777" w:rsidR="00FF6826" w:rsidRPr="00367949" w:rsidRDefault="00FF6826" w:rsidP="006C3489">
            <w:pPr>
              <w:spacing w:after="0" w:line="240" w:lineRule="auto"/>
              <w:jc w:val="center"/>
              <w:rPr>
                <w:rFonts w:ascii="Times New Roman" w:eastAsia="Times New Roman" w:hAnsi="Times New Roman" w:cs="Times New Roman"/>
                <w:color w:val="000000"/>
                <w:sz w:val="24"/>
                <w:szCs w:val="24"/>
                <w:lang w:eastAsia="ru-RU"/>
              </w:rPr>
            </w:pPr>
            <w:proofErr w:type="spellStart"/>
            <w:r w:rsidRPr="00367949">
              <w:rPr>
                <w:rFonts w:ascii="Times New Roman" w:eastAsia="Times New Roman" w:hAnsi="Times New Roman" w:cs="Times New Roman"/>
                <w:color w:val="000000"/>
                <w:sz w:val="24"/>
                <w:szCs w:val="24"/>
                <w:lang w:eastAsia="ru-RU"/>
              </w:rPr>
              <w:t>Татауровский</w:t>
            </w:r>
            <w:proofErr w:type="spellEnd"/>
            <w:r w:rsidRPr="00367949">
              <w:rPr>
                <w:rFonts w:ascii="Times New Roman" w:eastAsia="Times New Roman" w:hAnsi="Times New Roman" w:cs="Times New Roman"/>
                <w:color w:val="000000"/>
                <w:sz w:val="24"/>
                <w:szCs w:val="24"/>
                <w:lang w:eastAsia="ru-RU"/>
              </w:rPr>
              <w:t xml:space="preserve"> бурый уголь</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1382FB0" w14:textId="77777777" w:rsidR="00FF6826" w:rsidRPr="00367949" w:rsidRDefault="00FF6826"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6980,9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38A3D7E" w14:textId="77777777" w:rsidR="00FF6826" w:rsidRPr="00367949" w:rsidRDefault="00FF6826"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3544,29</w:t>
            </w:r>
          </w:p>
        </w:tc>
      </w:tr>
      <w:tr w:rsidR="00FF6826" w:rsidRPr="00367949" w14:paraId="33C9FD0F" w14:textId="77777777" w:rsidTr="006C3489">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tcPr>
          <w:p w14:paraId="3DFBEFA6" w14:textId="70C5C718" w:rsidR="00FF6826"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w:t>
            </w:r>
          </w:p>
        </w:tc>
        <w:tc>
          <w:tcPr>
            <w:tcW w:w="2149" w:type="dxa"/>
            <w:tcBorders>
              <w:top w:val="nil"/>
              <w:left w:val="nil"/>
              <w:bottom w:val="single" w:sz="4" w:space="0" w:color="auto"/>
              <w:right w:val="single" w:sz="4" w:space="0" w:color="auto"/>
            </w:tcBorders>
            <w:shd w:val="clear" w:color="auto" w:fill="auto"/>
            <w:noWrap/>
            <w:vAlign w:val="center"/>
          </w:tcPr>
          <w:p w14:paraId="05258B93" w14:textId="46B111D7" w:rsidR="00FF6826" w:rsidRPr="00367949" w:rsidRDefault="00FF6826"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АПК</w:t>
            </w:r>
          </w:p>
        </w:tc>
        <w:tc>
          <w:tcPr>
            <w:tcW w:w="2126" w:type="dxa"/>
            <w:tcBorders>
              <w:top w:val="nil"/>
              <w:left w:val="nil"/>
              <w:bottom w:val="single" w:sz="4" w:space="0" w:color="auto"/>
              <w:right w:val="single" w:sz="4" w:space="0" w:color="auto"/>
            </w:tcBorders>
            <w:shd w:val="clear" w:color="auto" w:fill="auto"/>
            <w:noWrap/>
            <w:vAlign w:val="center"/>
          </w:tcPr>
          <w:p w14:paraId="0C6838D5" w14:textId="1206350F" w:rsidR="00FF6826" w:rsidRPr="00367949" w:rsidRDefault="00FF6826"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15973,9</w:t>
            </w:r>
          </w:p>
        </w:tc>
        <w:tc>
          <w:tcPr>
            <w:tcW w:w="2551" w:type="dxa"/>
            <w:tcBorders>
              <w:top w:val="nil"/>
              <w:left w:val="nil"/>
              <w:bottom w:val="single" w:sz="4" w:space="0" w:color="auto"/>
              <w:right w:val="single" w:sz="4" w:space="0" w:color="auto"/>
            </w:tcBorders>
            <w:shd w:val="clear" w:color="auto" w:fill="auto"/>
            <w:noWrap/>
            <w:vAlign w:val="center"/>
          </w:tcPr>
          <w:p w14:paraId="15590039" w14:textId="132E2CA9" w:rsidR="00FF6826" w:rsidRPr="00367949" w:rsidRDefault="00FF6826"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0</w:t>
            </w:r>
          </w:p>
        </w:tc>
        <w:tc>
          <w:tcPr>
            <w:tcW w:w="2410" w:type="dxa"/>
            <w:tcBorders>
              <w:top w:val="nil"/>
              <w:left w:val="nil"/>
              <w:bottom w:val="single" w:sz="4" w:space="0" w:color="auto"/>
              <w:right w:val="single" w:sz="4" w:space="0" w:color="auto"/>
            </w:tcBorders>
            <w:shd w:val="clear" w:color="auto" w:fill="auto"/>
            <w:noWrap/>
            <w:vAlign w:val="center"/>
          </w:tcPr>
          <w:p w14:paraId="126A5111" w14:textId="6D740950" w:rsidR="00FF6826" w:rsidRPr="00367949" w:rsidRDefault="00FF6826"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15973,9</w:t>
            </w:r>
          </w:p>
        </w:tc>
        <w:tc>
          <w:tcPr>
            <w:tcW w:w="2268" w:type="dxa"/>
            <w:tcBorders>
              <w:top w:val="nil"/>
              <w:left w:val="nil"/>
              <w:bottom w:val="single" w:sz="4" w:space="0" w:color="auto"/>
              <w:right w:val="single" w:sz="4" w:space="0" w:color="auto"/>
            </w:tcBorders>
            <w:shd w:val="clear" w:color="auto" w:fill="auto"/>
            <w:noWrap/>
            <w:vAlign w:val="center"/>
          </w:tcPr>
          <w:p w14:paraId="13B4C229" w14:textId="17962B90" w:rsidR="00FF6826" w:rsidRPr="00367949" w:rsidRDefault="00FF6826" w:rsidP="006C3489">
            <w:pPr>
              <w:spacing w:after="0" w:line="240" w:lineRule="auto"/>
              <w:jc w:val="center"/>
              <w:rPr>
                <w:rFonts w:ascii="Times New Roman" w:eastAsia="Times New Roman" w:hAnsi="Times New Roman" w:cs="Times New Roman"/>
                <w:color w:val="000000"/>
                <w:sz w:val="24"/>
                <w:szCs w:val="24"/>
                <w:lang w:eastAsia="ru-RU"/>
              </w:rPr>
            </w:pPr>
            <w:proofErr w:type="spellStart"/>
            <w:r w:rsidRPr="00367949">
              <w:rPr>
                <w:rFonts w:ascii="Times New Roman" w:hAnsi="Times New Roman" w:cs="Times New Roman"/>
                <w:sz w:val="24"/>
                <w:szCs w:val="24"/>
              </w:rPr>
              <w:t>Татауровский</w:t>
            </w:r>
            <w:proofErr w:type="spellEnd"/>
            <w:r w:rsidRPr="00367949">
              <w:rPr>
                <w:rFonts w:ascii="Times New Roman" w:hAnsi="Times New Roman" w:cs="Times New Roman"/>
                <w:sz w:val="24"/>
                <w:szCs w:val="24"/>
              </w:rPr>
              <w:t xml:space="preserve"> бурый уголь</w:t>
            </w:r>
          </w:p>
        </w:tc>
        <w:tc>
          <w:tcPr>
            <w:tcW w:w="1559" w:type="dxa"/>
            <w:tcBorders>
              <w:top w:val="nil"/>
              <w:left w:val="nil"/>
              <w:bottom w:val="single" w:sz="4" w:space="0" w:color="auto"/>
              <w:right w:val="single" w:sz="4" w:space="0" w:color="auto"/>
            </w:tcBorders>
            <w:shd w:val="clear" w:color="auto" w:fill="auto"/>
            <w:noWrap/>
            <w:vAlign w:val="center"/>
          </w:tcPr>
          <w:p w14:paraId="18894F3A" w14:textId="7712038F" w:rsidR="00FF6826" w:rsidRPr="00367949" w:rsidRDefault="00FF6826"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6556,4</w:t>
            </w:r>
          </w:p>
        </w:tc>
        <w:tc>
          <w:tcPr>
            <w:tcW w:w="1418" w:type="dxa"/>
            <w:tcBorders>
              <w:top w:val="nil"/>
              <w:left w:val="nil"/>
              <w:bottom w:val="single" w:sz="4" w:space="0" w:color="auto"/>
              <w:right w:val="single" w:sz="4" w:space="0" w:color="auto"/>
            </w:tcBorders>
            <w:shd w:val="clear" w:color="auto" w:fill="auto"/>
            <w:noWrap/>
            <w:vAlign w:val="center"/>
          </w:tcPr>
          <w:p w14:paraId="66B11D9D" w14:textId="091F7366" w:rsidR="00FF6826" w:rsidRPr="00367949" w:rsidRDefault="00FF6826"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3328,77</w:t>
            </w:r>
          </w:p>
        </w:tc>
      </w:tr>
      <w:tr w:rsidR="00C34EE3" w:rsidRPr="00367949" w14:paraId="0E50BFA3" w14:textId="77777777" w:rsidTr="006C3489">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31D388B" w14:textId="6E73E485" w:rsidR="00C34EE3"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w:t>
            </w:r>
          </w:p>
        </w:tc>
        <w:tc>
          <w:tcPr>
            <w:tcW w:w="2149" w:type="dxa"/>
            <w:tcBorders>
              <w:top w:val="nil"/>
              <w:left w:val="nil"/>
              <w:bottom w:val="single" w:sz="4" w:space="0" w:color="auto"/>
              <w:right w:val="single" w:sz="4" w:space="0" w:color="auto"/>
            </w:tcBorders>
            <w:shd w:val="clear" w:color="auto" w:fill="auto"/>
            <w:noWrap/>
            <w:vAlign w:val="center"/>
          </w:tcPr>
          <w:p w14:paraId="530F037D" w14:textId="0AE1558F"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АСШ№3</w:t>
            </w:r>
          </w:p>
        </w:tc>
        <w:tc>
          <w:tcPr>
            <w:tcW w:w="2126" w:type="dxa"/>
            <w:tcBorders>
              <w:top w:val="nil"/>
              <w:left w:val="nil"/>
              <w:bottom w:val="single" w:sz="4" w:space="0" w:color="auto"/>
              <w:right w:val="single" w:sz="4" w:space="0" w:color="auto"/>
            </w:tcBorders>
            <w:shd w:val="clear" w:color="auto" w:fill="auto"/>
            <w:noWrap/>
            <w:vAlign w:val="center"/>
          </w:tcPr>
          <w:p w14:paraId="0205A7D5" w14:textId="019BFB63"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5242,6</w:t>
            </w:r>
          </w:p>
        </w:tc>
        <w:tc>
          <w:tcPr>
            <w:tcW w:w="2551" w:type="dxa"/>
            <w:tcBorders>
              <w:top w:val="nil"/>
              <w:left w:val="nil"/>
              <w:bottom w:val="single" w:sz="4" w:space="0" w:color="auto"/>
              <w:right w:val="single" w:sz="4" w:space="0" w:color="auto"/>
            </w:tcBorders>
            <w:shd w:val="clear" w:color="auto" w:fill="auto"/>
            <w:noWrap/>
            <w:vAlign w:val="center"/>
          </w:tcPr>
          <w:p w14:paraId="2E044C8E" w14:textId="1230F7FC"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c>
          <w:tcPr>
            <w:tcW w:w="2410" w:type="dxa"/>
            <w:tcBorders>
              <w:top w:val="nil"/>
              <w:left w:val="nil"/>
              <w:bottom w:val="single" w:sz="4" w:space="0" w:color="auto"/>
              <w:right w:val="single" w:sz="4" w:space="0" w:color="auto"/>
            </w:tcBorders>
            <w:shd w:val="clear" w:color="auto" w:fill="auto"/>
            <w:noWrap/>
            <w:vAlign w:val="center"/>
          </w:tcPr>
          <w:p w14:paraId="75F9A393" w14:textId="5807AD6D"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5242,6</w:t>
            </w:r>
          </w:p>
        </w:tc>
        <w:tc>
          <w:tcPr>
            <w:tcW w:w="2268" w:type="dxa"/>
            <w:tcBorders>
              <w:top w:val="nil"/>
              <w:left w:val="nil"/>
              <w:bottom w:val="single" w:sz="4" w:space="0" w:color="auto"/>
              <w:right w:val="single" w:sz="4" w:space="0" w:color="auto"/>
            </w:tcBorders>
            <w:shd w:val="clear" w:color="auto" w:fill="auto"/>
            <w:noWrap/>
            <w:vAlign w:val="center"/>
          </w:tcPr>
          <w:p w14:paraId="050533E5" w14:textId="39950BBC"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proofErr w:type="spellStart"/>
            <w:r w:rsidRPr="00367949">
              <w:rPr>
                <w:rFonts w:ascii="Times New Roman" w:hAnsi="Times New Roman" w:cs="Times New Roman"/>
                <w:sz w:val="24"/>
                <w:szCs w:val="24"/>
              </w:rPr>
              <w:t>Татауровский</w:t>
            </w:r>
            <w:proofErr w:type="spellEnd"/>
            <w:r w:rsidRPr="00367949">
              <w:rPr>
                <w:rFonts w:ascii="Times New Roman" w:hAnsi="Times New Roman" w:cs="Times New Roman"/>
                <w:sz w:val="24"/>
                <w:szCs w:val="24"/>
              </w:rPr>
              <w:t xml:space="preserve"> бурый уголь</w:t>
            </w:r>
          </w:p>
        </w:tc>
        <w:tc>
          <w:tcPr>
            <w:tcW w:w="1559" w:type="dxa"/>
            <w:tcBorders>
              <w:top w:val="nil"/>
              <w:left w:val="nil"/>
              <w:bottom w:val="single" w:sz="4" w:space="0" w:color="auto"/>
              <w:right w:val="single" w:sz="4" w:space="0" w:color="auto"/>
            </w:tcBorders>
            <w:shd w:val="clear" w:color="auto" w:fill="auto"/>
            <w:noWrap/>
            <w:vAlign w:val="center"/>
          </w:tcPr>
          <w:p w14:paraId="33A4847A" w14:textId="25F00823"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2107,3</w:t>
            </w:r>
          </w:p>
        </w:tc>
        <w:tc>
          <w:tcPr>
            <w:tcW w:w="1418" w:type="dxa"/>
            <w:tcBorders>
              <w:top w:val="nil"/>
              <w:left w:val="nil"/>
              <w:bottom w:val="single" w:sz="4" w:space="0" w:color="auto"/>
              <w:right w:val="single" w:sz="4" w:space="0" w:color="auto"/>
            </w:tcBorders>
            <w:shd w:val="clear" w:color="auto" w:fill="auto"/>
            <w:noWrap/>
            <w:vAlign w:val="center"/>
          </w:tcPr>
          <w:p w14:paraId="497AFD35" w14:textId="0474DC38"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1069,92</w:t>
            </w:r>
          </w:p>
        </w:tc>
      </w:tr>
      <w:tr w:rsidR="00C34EE3" w:rsidRPr="00367949" w14:paraId="4423F9E1" w14:textId="77777777" w:rsidTr="006C3489">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tcPr>
          <w:p w14:paraId="7F77A6AF" w14:textId="6F12A572" w:rsidR="00C34EE3"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lastRenderedPageBreak/>
              <w:t>4</w:t>
            </w:r>
          </w:p>
        </w:tc>
        <w:tc>
          <w:tcPr>
            <w:tcW w:w="2149" w:type="dxa"/>
            <w:tcBorders>
              <w:top w:val="nil"/>
              <w:left w:val="nil"/>
              <w:bottom w:val="single" w:sz="4" w:space="0" w:color="auto"/>
              <w:right w:val="single" w:sz="4" w:space="0" w:color="auto"/>
            </w:tcBorders>
            <w:shd w:val="clear" w:color="auto" w:fill="auto"/>
            <w:noWrap/>
            <w:vAlign w:val="center"/>
          </w:tcPr>
          <w:p w14:paraId="2C427831" w14:textId="467FC2B3"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АСШ №4</w:t>
            </w:r>
          </w:p>
        </w:tc>
        <w:tc>
          <w:tcPr>
            <w:tcW w:w="2126" w:type="dxa"/>
            <w:tcBorders>
              <w:top w:val="nil"/>
              <w:left w:val="nil"/>
              <w:bottom w:val="single" w:sz="4" w:space="0" w:color="auto"/>
              <w:right w:val="single" w:sz="4" w:space="0" w:color="auto"/>
            </w:tcBorders>
            <w:shd w:val="clear" w:color="auto" w:fill="auto"/>
            <w:noWrap/>
            <w:vAlign w:val="center"/>
          </w:tcPr>
          <w:p w14:paraId="0D09C9F1" w14:textId="2E5D3A20"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1322,2</w:t>
            </w:r>
          </w:p>
        </w:tc>
        <w:tc>
          <w:tcPr>
            <w:tcW w:w="2551" w:type="dxa"/>
            <w:tcBorders>
              <w:top w:val="nil"/>
              <w:left w:val="nil"/>
              <w:bottom w:val="single" w:sz="4" w:space="0" w:color="auto"/>
              <w:right w:val="single" w:sz="4" w:space="0" w:color="auto"/>
            </w:tcBorders>
            <w:shd w:val="clear" w:color="auto" w:fill="auto"/>
            <w:noWrap/>
            <w:vAlign w:val="center"/>
          </w:tcPr>
          <w:p w14:paraId="4B94E9BB" w14:textId="498BA315"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0</w:t>
            </w:r>
          </w:p>
        </w:tc>
        <w:tc>
          <w:tcPr>
            <w:tcW w:w="2410" w:type="dxa"/>
            <w:tcBorders>
              <w:top w:val="nil"/>
              <w:left w:val="nil"/>
              <w:bottom w:val="single" w:sz="4" w:space="0" w:color="auto"/>
              <w:right w:val="single" w:sz="4" w:space="0" w:color="auto"/>
            </w:tcBorders>
            <w:shd w:val="clear" w:color="auto" w:fill="auto"/>
            <w:noWrap/>
            <w:vAlign w:val="center"/>
          </w:tcPr>
          <w:p w14:paraId="2AD79A34" w14:textId="0CFC4515"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1322,2</w:t>
            </w:r>
          </w:p>
        </w:tc>
        <w:tc>
          <w:tcPr>
            <w:tcW w:w="2268" w:type="dxa"/>
            <w:tcBorders>
              <w:top w:val="nil"/>
              <w:left w:val="nil"/>
              <w:bottom w:val="single" w:sz="4" w:space="0" w:color="auto"/>
              <w:right w:val="single" w:sz="4" w:space="0" w:color="auto"/>
            </w:tcBorders>
            <w:shd w:val="clear" w:color="auto" w:fill="auto"/>
            <w:noWrap/>
            <w:vAlign w:val="center"/>
          </w:tcPr>
          <w:p w14:paraId="2C438C9E" w14:textId="7A7443F1" w:rsidR="00C34EE3" w:rsidRPr="00367949" w:rsidRDefault="00152D85" w:rsidP="006C3489">
            <w:pPr>
              <w:spacing w:after="0" w:line="240" w:lineRule="auto"/>
              <w:jc w:val="center"/>
              <w:rPr>
                <w:rFonts w:ascii="Times New Roman" w:eastAsia="Times New Roman" w:hAnsi="Times New Roman" w:cs="Times New Roman"/>
                <w:color w:val="000000"/>
                <w:sz w:val="24"/>
                <w:szCs w:val="24"/>
                <w:lang w:eastAsia="ru-RU"/>
              </w:rPr>
            </w:pPr>
            <w:proofErr w:type="spellStart"/>
            <w:r w:rsidRPr="00367949">
              <w:rPr>
                <w:rFonts w:ascii="Times New Roman" w:hAnsi="Times New Roman" w:cs="Times New Roman"/>
                <w:sz w:val="24"/>
                <w:szCs w:val="24"/>
              </w:rPr>
              <w:t>Татауровский</w:t>
            </w:r>
            <w:proofErr w:type="spellEnd"/>
            <w:r w:rsidRPr="00367949">
              <w:rPr>
                <w:rFonts w:ascii="Times New Roman" w:hAnsi="Times New Roman" w:cs="Times New Roman"/>
                <w:sz w:val="24"/>
                <w:szCs w:val="24"/>
              </w:rPr>
              <w:t xml:space="preserve"> бурый уголь</w:t>
            </w:r>
          </w:p>
        </w:tc>
        <w:tc>
          <w:tcPr>
            <w:tcW w:w="1559" w:type="dxa"/>
            <w:tcBorders>
              <w:top w:val="nil"/>
              <w:left w:val="nil"/>
              <w:bottom w:val="single" w:sz="4" w:space="0" w:color="auto"/>
              <w:right w:val="single" w:sz="4" w:space="0" w:color="auto"/>
            </w:tcBorders>
            <w:shd w:val="clear" w:color="auto" w:fill="auto"/>
            <w:noWrap/>
            <w:vAlign w:val="center"/>
          </w:tcPr>
          <w:p w14:paraId="36764711" w14:textId="373C91C6"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531,5</w:t>
            </w:r>
          </w:p>
        </w:tc>
        <w:tc>
          <w:tcPr>
            <w:tcW w:w="1418" w:type="dxa"/>
            <w:tcBorders>
              <w:top w:val="nil"/>
              <w:left w:val="nil"/>
              <w:bottom w:val="single" w:sz="4" w:space="0" w:color="auto"/>
              <w:right w:val="single" w:sz="4" w:space="0" w:color="auto"/>
            </w:tcBorders>
            <w:shd w:val="clear" w:color="auto" w:fill="auto"/>
            <w:noWrap/>
            <w:vAlign w:val="center"/>
          </w:tcPr>
          <w:p w14:paraId="72911D75" w14:textId="29B1237C"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269,84</w:t>
            </w:r>
          </w:p>
        </w:tc>
      </w:tr>
      <w:tr w:rsidR="00C34EE3" w:rsidRPr="00367949" w14:paraId="39FA55A0" w14:textId="77777777" w:rsidTr="006C3489">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tcPr>
          <w:p w14:paraId="28D77F57" w14:textId="3961EC3E" w:rsidR="00C34EE3"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5</w:t>
            </w:r>
          </w:p>
        </w:tc>
        <w:tc>
          <w:tcPr>
            <w:tcW w:w="2149" w:type="dxa"/>
            <w:tcBorders>
              <w:top w:val="nil"/>
              <w:left w:val="nil"/>
              <w:bottom w:val="single" w:sz="4" w:space="0" w:color="auto"/>
              <w:right w:val="single" w:sz="4" w:space="0" w:color="auto"/>
            </w:tcBorders>
            <w:shd w:val="clear" w:color="auto" w:fill="auto"/>
            <w:noWrap/>
            <w:vAlign w:val="center"/>
          </w:tcPr>
          <w:p w14:paraId="6E3D0219" w14:textId="41F935A7"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Баатар</w:t>
            </w:r>
            <w:proofErr w:type="spellEnd"/>
          </w:p>
        </w:tc>
        <w:tc>
          <w:tcPr>
            <w:tcW w:w="2126" w:type="dxa"/>
            <w:tcBorders>
              <w:top w:val="nil"/>
              <w:left w:val="nil"/>
              <w:bottom w:val="single" w:sz="4" w:space="0" w:color="auto"/>
              <w:right w:val="single" w:sz="4" w:space="0" w:color="auto"/>
            </w:tcBorders>
            <w:shd w:val="clear" w:color="auto" w:fill="auto"/>
            <w:noWrap/>
            <w:vAlign w:val="center"/>
          </w:tcPr>
          <w:p w14:paraId="35865C96" w14:textId="108C1C31"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196,0</w:t>
            </w:r>
          </w:p>
        </w:tc>
        <w:tc>
          <w:tcPr>
            <w:tcW w:w="2551" w:type="dxa"/>
            <w:tcBorders>
              <w:top w:val="nil"/>
              <w:left w:val="nil"/>
              <w:bottom w:val="single" w:sz="4" w:space="0" w:color="auto"/>
              <w:right w:val="single" w:sz="4" w:space="0" w:color="auto"/>
            </w:tcBorders>
            <w:shd w:val="clear" w:color="auto" w:fill="auto"/>
            <w:noWrap/>
            <w:vAlign w:val="center"/>
          </w:tcPr>
          <w:p w14:paraId="7E9AC8B8" w14:textId="6A223314"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0</w:t>
            </w:r>
          </w:p>
        </w:tc>
        <w:tc>
          <w:tcPr>
            <w:tcW w:w="2410" w:type="dxa"/>
            <w:tcBorders>
              <w:top w:val="nil"/>
              <w:left w:val="nil"/>
              <w:bottom w:val="single" w:sz="4" w:space="0" w:color="auto"/>
              <w:right w:val="single" w:sz="4" w:space="0" w:color="auto"/>
            </w:tcBorders>
            <w:shd w:val="clear" w:color="auto" w:fill="auto"/>
            <w:noWrap/>
            <w:vAlign w:val="center"/>
          </w:tcPr>
          <w:p w14:paraId="13134012" w14:textId="3D0E77B5"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196,0</w:t>
            </w:r>
          </w:p>
        </w:tc>
        <w:tc>
          <w:tcPr>
            <w:tcW w:w="2268" w:type="dxa"/>
            <w:tcBorders>
              <w:top w:val="nil"/>
              <w:left w:val="nil"/>
              <w:bottom w:val="single" w:sz="4" w:space="0" w:color="auto"/>
              <w:right w:val="single" w:sz="4" w:space="0" w:color="auto"/>
            </w:tcBorders>
            <w:shd w:val="clear" w:color="auto" w:fill="auto"/>
            <w:noWrap/>
            <w:vAlign w:val="center"/>
          </w:tcPr>
          <w:p w14:paraId="648DA484" w14:textId="6F1334BE"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proofErr w:type="spellStart"/>
            <w:r w:rsidRPr="00367949">
              <w:rPr>
                <w:rFonts w:ascii="Times New Roman" w:hAnsi="Times New Roman" w:cs="Times New Roman"/>
                <w:sz w:val="24"/>
                <w:szCs w:val="24"/>
              </w:rPr>
              <w:t>Татауровский</w:t>
            </w:r>
            <w:proofErr w:type="spellEnd"/>
            <w:r w:rsidRPr="00367949">
              <w:rPr>
                <w:rFonts w:ascii="Times New Roman" w:hAnsi="Times New Roman" w:cs="Times New Roman"/>
                <w:sz w:val="24"/>
                <w:szCs w:val="24"/>
              </w:rPr>
              <w:t xml:space="preserve"> бурый уголь</w:t>
            </w:r>
          </w:p>
        </w:tc>
        <w:tc>
          <w:tcPr>
            <w:tcW w:w="1559" w:type="dxa"/>
            <w:tcBorders>
              <w:top w:val="nil"/>
              <w:left w:val="nil"/>
              <w:bottom w:val="single" w:sz="4" w:space="0" w:color="auto"/>
              <w:right w:val="single" w:sz="4" w:space="0" w:color="auto"/>
            </w:tcBorders>
            <w:shd w:val="clear" w:color="auto" w:fill="auto"/>
            <w:noWrap/>
            <w:vAlign w:val="center"/>
          </w:tcPr>
          <w:p w14:paraId="28ED3BB7" w14:textId="4EDB3CA2"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78,8</w:t>
            </w:r>
          </w:p>
        </w:tc>
        <w:tc>
          <w:tcPr>
            <w:tcW w:w="1418" w:type="dxa"/>
            <w:tcBorders>
              <w:top w:val="nil"/>
              <w:left w:val="nil"/>
              <w:bottom w:val="single" w:sz="4" w:space="0" w:color="auto"/>
              <w:right w:val="single" w:sz="4" w:space="0" w:color="auto"/>
            </w:tcBorders>
            <w:shd w:val="clear" w:color="auto" w:fill="auto"/>
            <w:noWrap/>
            <w:vAlign w:val="center"/>
          </w:tcPr>
          <w:p w14:paraId="30189434" w14:textId="4BB1E400"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40,00</w:t>
            </w:r>
          </w:p>
        </w:tc>
      </w:tr>
      <w:tr w:rsidR="00C34EE3" w:rsidRPr="00367949" w14:paraId="7ADFECA1" w14:textId="77777777" w:rsidTr="006C3489">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tcPr>
          <w:p w14:paraId="5C43D315" w14:textId="7CB0DAAA" w:rsidR="00C34EE3"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6</w:t>
            </w:r>
          </w:p>
        </w:tc>
        <w:tc>
          <w:tcPr>
            <w:tcW w:w="2149" w:type="dxa"/>
            <w:tcBorders>
              <w:top w:val="nil"/>
              <w:left w:val="nil"/>
              <w:bottom w:val="single" w:sz="4" w:space="0" w:color="auto"/>
              <w:right w:val="single" w:sz="4" w:space="0" w:color="auto"/>
            </w:tcBorders>
            <w:shd w:val="clear" w:color="auto" w:fill="auto"/>
            <w:noWrap/>
            <w:vAlign w:val="center"/>
          </w:tcPr>
          <w:p w14:paraId="3105A425" w14:textId="6C4545C9"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Домоуправления</w:t>
            </w:r>
          </w:p>
        </w:tc>
        <w:tc>
          <w:tcPr>
            <w:tcW w:w="2126" w:type="dxa"/>
            <w:tcBorders>
              <w:top w:val="nil"/>
              <w:left w:val="nil"/>
              <w:bottom w:val="single" w:sz="4" w:space="0" w:color="auto"/>
              <w:right w:val="single" w:sz="4" w:space="0" w:color="auto"/>
            </w:tcBorders>
            <w:shd w:val="clear" w:color="auto" w:fill="auto"/>
            <w:noWrap/>
            <w:vAlign w:val="center"/>
          </w:tcPr>
          <w:p w14:paraId="4076FF46" w14:textId="389324E9"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4554,6</w:t>
            </w:r>
          </w:p>
        </w:tc>
        <w:tc>
          <w:tcPr>
            <w:tcW w:w="2551" w:type="dxa"/>
            <w:tcBorders>
              <w:top w:val="nil"/>
              <w:left w:val="nil"/>
              <w:bottom w:val="single" w:sz="4" w:space="0" w:color="auto"/>
              <w:right w:val="single" w:sz="4" w:space="0" w:color="auto"/>
            </w:tcBorders>
            <w:shd w:val="clear" w:color="auto" w:fill="auto"/>
            <w:noWrap/>
            <w:vAlign w:val="center"/>
          </w:tcPr>
          <w:p w14:paraId="302C067C" w14:textId="7FFBBFE7"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0</w:t>
            </w:r>
          </w:p>
        </w:tc>
        <w:tc>
          <w:tcPr>
            <w:tcW w:w="2410" w:type="dxa"/>
            <w:tcBorders>
              <w:top w:val="nil"/>
              <w:left w:val="nil"/>
              <w:bottom w:val="single" w:sz="4" w:space="0" w:color="auto"/>
              <w:right w:val="single" w:sz="4" w:space="0" w:color="auto"/>
            </w:tcBorders>
            <w:shd w:val="clear" w:color="auto" w:fill="auto"/>
            <w:noWrap/>
            <w:vAlign w:val="center"/>
          </w:tcPr>
          <w:p w14:paraId="240185A9" w14:textId="77FE0922"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4554,6</w:t>
            </w:r>
          </w:p>
        </w:tc>
        <w:tc>
          <w:tcPr>
            <w:tcW w:w="2268" w:type="dxa"/>
            <w:tcBorders>
              <w:top w:val="nil"/>
              <w:left w:val="nil"/>
              <w:bottom w:val="single" w:sz="4" w:space="0" w:color="auto"/>
              <w:right w:val="single" w:sz="4" w:space="0" w:color="auto"/>
            </w:tcBorders>
            <w:shd w:val="clear" w:color="auto" w:fill="auto"/>
            <w:noWrap/>
            <w:vAlign w:val="center"/>
          </w:tcPr>
          <w:p w14:paraId="69716A3A" w14:textId="67B1663E"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proofErr w:type="spellStart"/>
            <w:r w:rsidRPr="00367949">
              <w:rPr>
                <w:rFonts w:ascii="Times New Roman" w:hAnsi="Times New Roman" w:cs="Times New Roman"/>
                <w:sz w:val="24"/>
                <w:szCs w:val="24"/>
              </w:rPr>
              <w:t>Татауровкий</w:t>
            </w:r>
            <w:proofErr w:type="spellEnd"/>
            <w:r w:rsidRPr="00367949">
              <w:rPr>
                <w:rFonts w:ascii="Times New Roman" w:hAnsi="Times New Roman" w:cs="Times New Roman"/>
                <w:sz w:val="24"/>
                <w:szCs w:val="24"/>
              </w:rPr>
              <w:t xml:space="preserve"> бурый уголь</w:t>
            </w:r>
          </w:p>
        </w:tc>
        <w:tc>
          <w:tcPr>
            <w:tcW w:w="1559" w:type="dxa"/>
            <w:tcBorders>
              <w:top w:val="nil"/>
              <w:left w:val="nil"/>
              <w:bottom w:val="single" w:sz="4" w:space="0" w:color="auto"/>
              <w:right w:val="single" w:sz="4" w:space="0" w:color="auto"/>
            </w:tcBorders>
            <w:shd w:val="clear" w:color="auto" w:fill="auto"/>
            <w:noWrap/>
            <w:vAlign w:val="center"/>
          </w:tcPr>
          <w:p w14:paraId="3F051800" w14:textId="1BAC5355"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1830,8</w:t>
            </w:r>
          </w:p>
        </w:tc>
        <w:tc>
          <w:tcPr>
            <w:tcW w:w="1418" w:type="dxa"/>
            <w:tcBorders>
              <w:top w:val="nil"/>
              <w:left w:val="nil"/>
              <w:bottom w:val="single" w:sz="4" w:space="0" w:color="auto"/>
              <w:right w:val="single" w:sz="4" w:space="0" w:color="auto"/>
            </w:tcBorders>
            <w:shd w:val="clear" w:color="auto" w:fill="auto"/>
            <w:noWrap/>
            <w:vAlign w:val="center"/>
          </w:tcPr>
          <w:p w14:paraId="4176852D" w14:textId="3D05B28E"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929,51</w:t>
            </w:r>
          </w:p>
        </w:tc>
      </w:tr>
      <w:tr w:rsidR="00C34EE3" w:rsidRPr="00367949" w14:paraId="5926C42A" w14:textId="77777777" w:rsidTr="006C3489">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tcPr>
          <w:p w14:paraId="2FD05163" w14:textId="27C1AB4A" w:rsidR="00C34EE3"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7</w:t>
            </w:r>
          </w:p>
        </w:tc>
        <w:tc>
          <w:tcPr>
            <w:tcW w:w="2149" w:type="dxa"/>
            <w:tcBorders>
              <w:top w:val="nil"/>
              <w:left w:val="nil"/>
              <w:bottom w:val="single" w:sz="4" w:space="0" w:color="auto"/>
              <w:right w:val="single" w:sz="4" w:space="0" w:color="auto"/>
            </w:tcBorders>
            <w:shd w:val="clear" w:color="auto" w:fill="auto"/>
            <w:noWrap/>
            <w:vAlign w:val="center"/>
          </w:tcPr>
          <w:p w14:paraId="65CEFE9B" w14:textId="7A6982F3"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ДСУ</w:t>
            </w:r>
          </w:p>
        </w:tc>
        <w:tc>
          <w:tcPr>
            <w:tcW w:w="2126" w:type="dxa"/>
            <w:tcBorders>
              <w:top w:val="nil"/>
              <w:left w:val="nil"/>
              <w:bottom w:val="single" w:sz="4" w:space="0" w:color="auto"/>
              <w:right w:val="single" w:sz="4" w:space="0" w:color="auto"/>
            </w:tcBorders>
            <w:shd w:val="clear" w:color="auto" w:fill="auto"/>
            <w:noWrap/>
            <w:vAlign w:val="center"/>
          </w:tcPr>
          <w:p w14:paraId="510A70A0" w14:textId="3CD19160"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1163,8</w:t>
            </w:r>
          </w:p>
        </w:tc>
        <w:tc>
          <w:tcPr>
            <w:tcW w:w="2551" w:type="dxa"/>
            <w:tcBorders>
              <w:top w:val="nil"/>
              <w:left w:val="nil"/>
              <w:bottom w:val="single" w:sz="4" w:space="0" w:color="auto"/>
              <w:right w:val="single" w:sz="4" w:space="0" w:color="auto"/>
            </w:tcBorders>
            <w:shd w:val="clear" w:color="auto" w:fill="auto"/>
            <w:noWrap/>
            <w:vAlign w:val="center"/>
          </w:tcPr>
          <w:p w14:paraId="188F8EAE" w14:textId="4EC2D555"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0</w:t>
            </w:r>
          </w:p>
        </w:tc>
        <w:tc>
          <w:tcPr>
            <w:tcW w:w="2410" w:type="dxa"/>
            <w:tcBorders>
              <w:top w:val="nil"/>
              <w:left w:val="nil"/>
              <w:bottom w:val="single" w:sz="4" w:space="0" w:color="auto"/>
              <w:right w:val="single" w:sz="4" w:space="0" w:color="auto"/>
            </w:tcBorders>
            <w:shd w:val="clear" w:color="auto" w:fill="auto"/>
            <w:noWrap/>
            <w:vAlign w:val="center"/>
          </w:tcPr>
          <w:p w14:paraId="566179E8" w14:textId="237F0655"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1163,8</w:t>
            </w:r>
          </w:p>
        </w:tc>
        <w:tc>
          <w:tcPr>
            <w:tcW w:w="2268" w:type="dxa"/>
            <w:tcBorders>
              <w:top w:val="nil"/>
              <w:left w:val="nil"/>
              <w:bottom w:val="single" w:sz="4" w:space="0" w:color="auto"/>
              <w:right w:val="single" w:sz="4" w:space="0" w:color="auto"/>
            </w:tcBorders>
            <w:shd w:val="clear" w:color="auto" w:fill="auto"/>
            <w:noWrap/>
            <w:vAlign w:val="center"/>
          </w:tcPr>
          <w:p w14:paraId="748EAB2B" w14:textId="5B22A64C"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proofErr w:type="spellStart"/>
            <w:r w:rsidRPr="00367949">
              <w:rPr>
                <w:rFonts w:ascii="Times New Roman" w:hAnsi="Times New Roman" w:cs="Times New Roman"/>
                <w:sz w:val="24"/>
                <w:szCs w:val="24"/>
              </w:rPr>
              <w:t>Татауровский</w:t>
            </w:r>
            <w:proofErr w:type="spellEnd"/>
            <w:r w:rsidRPr="00367949">
              <w:rPr>
                <w:rFonts w:ascii="Times New Roman" w:hAnsi="Times New Roman" w:cs="Times New Roman"/>
                <w:sz w:val="24"/>
                <w:szCs w:val="24"/>
              </w:rPr>
              <w:t xml:space="preserve"> бурый уголь</w:t>
            </w:r>
          </w:p>
        </w:tc>
        <w:tc>
          <w:tcPr>
            <w:tcW w:w="1559" w:type="dxa"/>
            <w:tcBorders>
              <w:top w:val="nil"/>
              <w:left w:val="nil"/>
              <w:bottom w:val="single" w:sz="4" w:space="0" w:color="auto"/>
              <w:right w:val="single" w:sz="4" w:space="0" w:color="auto"/>
            </w:tcBorders>
            <w:shd w:val="clear" w:color="auto" w:fill="auto"/>
            <w:noWrap/>
            <w:vAlign w:val="center"/>
          </w:tcPr>
          <w:p w14:paraId="2049946C" w14:textId="5B528D05"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467,8</w:t>
            </w:r>
          </w:p>
        </w:tc>
        <w:tc>
          <w:tcPr>
            <w:tcW w:w="1418" w:type="dxa"/>
            <w:tcBorders>
              <w:top w:val="nil"/>
              <w:left w:val="nil"/>
              <w:bottom w:val="single" w:sz="4" w:space="0" w:color="auto"/>
              <w:right w:val="single" w:sz="4" w:space="0" w:color="auto"/>
            </w:tcBorders>
            <w:shd w:val="clear" w:color="auto" w:fill="auto"/>
            <w:noWrap/>
            <w:vAlign w:val="center"/>
          </w:tcPr>
          <w:p w14:paraId="41CFBA31" w14:textId="08F8E9BD"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237,52</w:t>
            </w:r>
          </w:p>
        </w:tc>
      </w:tr>
      <w:tr w:rsidR="00C34EE3" w:rsidRPr="00367949" w14:paraId="1107D1E6" w14:textId="77777777" w:rsidTr="006C3489">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BEFB8B1" w14:textId="4BD4EF5A" w:rsidR="00C34EE3"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8</w:t>
            </w:r>
          </w:p>
        </w:tc>
        <w:tc>
          <w:tcPr>
            <w:tcW w:w="2149" w:type="dxa"/>
            <w:tcBorders>
              <w:top w:val="nil"/>
              <w:left w:val="nil"/>
              <w:bottom w:val="single" w:sz="4" w:space="0" w:color="auto"/>
              <w:right w:val="single" w:sz="4" w:space="0" w:color="auto"/>
            </w:tcBorders>
            <w:shd w:val="clear" w:color="auto" w:fill="auto"/>
            <w:noWrap/>
            <w:vAlign w:val="center"/>
          </w:tcPr>
          <w:p w14:paraId="468D34B1" w14:textId="2E6726BD"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Западная</w:t>
            </w:r>
          </w:p>
        </w:tc>
        <w:tc>
          <w:tcPr>
            <w:tcW w:w="2126" w:type="dxa"/>
            <w:tcBorders>
              <w:top w:val="nil"/>
              <w:left w:val="nil"/>
              <w:bottom w:val="single" w:sz="4" w:space="0" w:color="auto"/>
              <w:right w:val="single" w:sz="4" w:space="0" w:color="auto"/>
            </w:tcBorders>
            <w:shd w:val="clear" w:color="auto" w:fill="auto"/>
            <w:noWrap/>
            <w:vAlign w:val="center"/>
          </w:tcPr>
          <w:p w14:paraId="322B54B3" w14:textId="4645DB67"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7111,7</w:t>
            </w:r>
          </w:p>
        </w:tc>
        <w:tc>
          <w:tcPr>
            <w:tcW w:w="2551" w:type="dxa"/>
            <w:tcBorders>
              <w:top w:val="nil"/>
              <w:left w:val="nil"/>
              <w:bottom w:val="single" w:sz="4" w:space="0" w:color="auto"/>
              <w:right w:val="single" w:sz="4" w:space="0" w:color="auto"/>
            </w:tcBorders>
            <w:shd w:val="clear" w:color="auto" w:fill="auto"/>
            <w:noWrap/>
            <w:vAlign w:val="center"/>
          </w:tcPr>
          <w:p w14:paraId="435D2E2B" w14:textId="00FEE7D9"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0</w:t>
            </w:r>
          </w:p>
        </w:tc>
        <w:tc>
          <w:tcPr>
            <w:tcW w:w="2410" w:type="dxa"/>
            <w:tcBorders>
              <w:top w:val="nil"/>
              <w:left w:val="nil"/>
              <w:bottom w:val="single" w:sz="4" w:space="0" w:color="auto"/>
              <w:right w:val="single" w:sz="4" w:space="0" w:color="auto"/>
            </w:tcBorders>
            <w:shd w:val="clear" w:color="auto" w:fill="auto"/>
            <w:noWrap/>
            <w:vAlign w:val="center"/>
          </w:tcPr>
          <w:p w14:paraId="68C10AF9" w14:textId="4E1112C0"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7111,7</w:t>
            </w:r>
          </w:p>
        </w:tc>
        <w:tc>
          <w:tcPr>
            <w:tcW w:w="2268" w:type="dxa"/>
            <w:tcBorders>
              <w:top w:val="nil"/>
              <w:left w:val="nil"/>
              <w:bottom w:val="single" w:sz="4" w:space="0" w:color="auto"/>
              <w:right w:val="single" w:sz="4" w:space="0" w:color="auto"/>
            </w:tcBorders>
            <w:shd w:val="clear" w:color="auto" w:fill="auto"/>
            <w:noWrap/>
            <w:vAlign w:val="center"/>
          </w:tcPr>
          <w:p w14:paraId="50CEED1D" w14:textId="00091BF5"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proofErr w:type="spellStart"/>
            <w:r w:rsidRPr="00367949">
              <w:rPr>
                <w:rFonts w:ascii="Times New Roman" w:hAnsi="Times New Roman" w:cs="Times New Roman"/>
                <w:sz w:val="24"/>
                <w:szCs w:val="24"/>
              </w:rPr>
              <w:t>Татауровский</w:t>
            </w:r>
            <w:proofErr w:type="spellEnd"/>
            <w:r w:rsidRPr="00367949">
              <w:rPr>
                <w:rFonts w:ascii="Times New Roman" w:hAnsi="Times New Roman" w:cs="Times New Roman"/>
                <w:sz w:val="24"/>
                <w:szCs w:val="24"/>
              </w:rPr>
              <w:t xml:space="preserve"> бурый уголь</w:t>
            </w:r>
          </w:p>
        </w:tc>
        <w:tc>
          <w:tcPr>
            <w:tcW w:w="1559" w:type="dxa"/>
            <w:tcBorders>
              <w:top w:val="nil"/>
              <w:left w:val="nil"/>
              <w:bottom w:val="single" w:sz="4" w:space="0" w:color="auto"/>
              <w:right w:val="single" w:sz="4" w:space="0" w:color="auto"/>
            </w:tcBorders>
            <w:shd w:val="clear" w:color="auto" w:fill="auto"/>
            <w:noWrap/>
            <w:vAlign w:val="center"/>
          </w:tcPr>
          <w:p w14:paraId="2D6B58A3" w14:textId="78823A87"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2858,6</w:t>
            </w:r>
          </w:p>
        </w:tc>
        <w:tc>
          <w:tcPr>
            <w:tcW w:w="1418" w:type="dxa"/>
            <w:tcBorders>
              <w:top w:val="nil"/>
              <w:left w:val="nil"/>
              <w:bottom w:val="single" w:sz="4" w:space="0" w:color="auto"/>
              <w:right w:val="single" w:sz="4" w:space="0" w:color="auto"/>
            </w:tcBorders>
            <w:shd w:val="clear" w:color="auto" w:fill="auto"/>
            <w:noWrap/>
            <w:vAlign w:val="center"/>
          </w:tcPr>
          <w:p w14:paraId="0A343CA9" w14:textId="370C338C"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1451,36</w:t>
            </w:r>
          </w:p>
        </w:tc>
      </w:tr>
      <w:tr w:rsidR="00C34EE3" w:rsidRPr="00367949" w14:paraId="520D0840" w14:textId="77777777" w:rsidTr="006C3489">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tcPr>
          <w:p w14:paraId="70448D53" w14:textId="42EF35BF" w:rsidR="00C34EE3"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9</w:t>
            </w:r>
          </w:p>
        </w:tc>
        <w:tc>
          <w:tcPr>
            <w:tcW w:w="2149" w:type="dxa"/>
            <w:tcBorders>
              <w:top w:val="nil"/>
              <w:left w:val="nil"/>
              <w:bottom w:val="single" w:sz="4" w:space="0" w:color="auto"/>
              <w:right w:val="single" w:sz="4" w:space="0" w:color="auto"/>
            </w:tcBorders>
            <w:shd w:val="clear" w:color="auto" w:fill="auto"/>
            <w:noWrap/>
            <w:vAlign w:val="center"/>
          </w:tcPr>
          <w:p w14:paraId="10EE96A0" w14:textId="68AE6386"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Заречная</w:t>
            </w:r>
          </w:p>
        </w:tc>
        <w:tc>
          <w:tcPr>
            <w:tcW w:w="2126" w:type="dxa"/>
            <w:tcBorders>
              <w:top w:val="nil"/>
              <w:left w:val="nil"/>
              <w:bottom w:val="single" w:sz="4" w:space="0" w:color="auto"/>
              <w:right w:val="single" w:sz="4" w:space="0" w:color="auto"/>
            </w:tcBorders>
            <w:shd w:val="clear" w:color="auto" w:fill="auto"/>
            <w:noWrap/>
            <w:vAlign w:val="center"/>
          </w:tcPr>
          <w:p w14:paraId="2C153A23" w14:textId="052CF0D6"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4744,4</w:t>
            </w:r>
          </w:p>
        </w:tc>
        <w:tc>
          <w:tcPr>
            <w:tcW w:w="2551" w:type="dxa"/>
            <w:tcBorders>
              <w:top w:val="nil"/>
              <w:left w:val="nil"/>
              <w:bottom w:val="single" w:sz="4" w:space="0" w:color="auto"/>
              <w:right w:val="single" w:sz="4" w:space="0" w:color="auto"/>
            </w:tcBorders>
            <w:shd w:val="clear" w:color="auto" w:fill="auto"/>
            <w:noWrap/>
            <w:vAlign w:val="center"/>
          </w:tcPr>
          <w:p w14:paraId="45642B87" w14:textId="281FFD76"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0</w:t>
            </w:r>
          </w:p>
        </w:tc>
        <w:tc>
          <w:tcPr>
            <w:tcW w:w="2410" w:type="dxa"/>
            <w:tcBorders>
              <w:top w:val="nil"/>
              <w:left w:val="nil"/>
              <w:bottom w:val="single" w:sz="4" w:space="0" w:color="auto"/>
              <w:right w:val="single" w:sz="4" w:space="0" w:color="auto"/>
            </w:tcBorders>
            <w:shd w:val="clear" w:color="auto" w:fill="auto"/>
            <w:noWrap/>
            <w:vAlign w:val="center"/>
          </w:tcPr>
          <w:p w14:paraId="2EE6B994" w14:textId="6E4B68CA"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4744,4</w:t>
            </w:r>
          </w:p>
        </w:tc>
        <w:tc>
          <w:tcPr>
            <w:tcW w:w="2268" w:type="dxa"/>
            <w:tcBorders>
              <w:top w:val="nil"/>
              <w:left w:val="nil"/>
              <w:bottom w:val="single" w:sz="4" w:space="0" w:color="auto"/>
              <w:right w:val="single" w:sz="4" w:space="0" w:color="auto"/>
            </w:tcBorders>
            <w:shd w:val="clear" w:color="auto" w:fill="auto"/>
            <w:noWrap/>
            <w:vAlign w:val="center"/>
          </w:tcPr>
          <w:p w14:paraId="646A2CF1" w14:textId="5DFFEDD0"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proofErr w:type="spellStart"/>
            <w:r w:rsidRPr="00367949">
              <w:rPr>
                <w:rFonts w:ascii="Times New Roman" w:hAnsi="Times New Roman" w:cs="Times New Roman"/>
                <w:sz w:val="24"/>
                <w:szCs w:val="24"/>
              </w:rPr>
              <w:t>Татауровский</w:t>
            </w:r>
            <w:proofErr w:type="spellEnd"/>
            <w:r w:rsidRPr="00367949">
              <w:rPr>
                <w:rFonts w:ascii="Times New Roman" w:hAnsi="Times New Roman" w:cs="Times New Roman"/>
                <w:sz w:val="24"/>
                <w:szCs w:val="24"/>
              </w:rPr>
              <w:t xml:space="preserve"> бурый уголь</w:t>
            </w:r>
          </w:p>
        </w:tc>
        <w:tc>
          <w:tcPr>
            <w:tcW w:w="1559" w:type="dxa"/>
            <w:tcBorders>
              <w:top w:val="nil"/>
              <w:left w:val="nil"/>
              <w:bottom w:val="single" w:sz="4" w:space="0" w:color="auto"/>
              <w:right w:val="single" w:sz="4" w:space="0" w:color="auto"/>
            </w:tcBorders>
            <w:shd w:val="clear" w:color="auto" w:fill="auto"/>
            <w:noWrap/>
            <w:vAlign w:val="center"/>
          </w:tcPr>
          <w:p w14:paraId="584B1302" w14:textId="3E533C13"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1907,1</w:t>
            </w:r>
          </w:p>
        </w:tc>
        <w:tc>
          <w:tcPr>
            <w:tcW w:w="1418" w:type="dxa"/>
            <w:tcBorders>
              <w:top w:val="nil"/>
              <w:left w:val="nil"/>
              <w:bottom w:val="single" w:sz="4" w:space="0" w:color="auto"/>
              <w:right w:val="single" w:sz="4" w:space="0" w:color="auto"/>
            </w:tcBorders>
            <w:shd w:val="clear" w:color="auto" w:fill="auto"/>
            <w:noWrap/>
            <w:vAlign w:val="center"/>
          </w:tcPr>
          <w:p w14:paraId="53251E6C" w14:textId="1A3473E1" w:rsidR="00C34EE3" w:rsidRPr="00367949" w:rsidRDefault="00C34EE3"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968,25</w:t>
            </w:r>
          </w:p>
        </w:tc>
      </w:tr>
      <w:tr w:rsidR="00435A28" w:rsidRPr="00367949" w14:paraId="3BC50D7A" w14:textId="77777777" w:rsidTr="006C3489">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C79A562" w14:textId="5652BA9E" w:rsidR="00435A28"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10</w:t>
            </w:r>
          </w:p>
        </w:tc>
        <w:tc>
          <w:tcPr>
            <w:tcW w:w="2149" w:type="dxa"/>
            <w:tcBorders>
              <w:top w:val="nil"/>
              <w:left w:val="nil"/>
              <w:bottom w:val="single" w:sz="4" w:space="0" w:color="auto"/>
              <w:right w:val="single" w:sz="4" w:space="0" w:color="auto"/>
            </w:tcBorders>
            <w:shd w:val="clear" w:color="auto" w:fill="auto"/>
            <w:noWrap/>
            <w:vAlign w:val="center"/>
          </w:tcPr>
          <w:p w14:paraId="71CA79D7" w14:textId="59C10840" w:rsidR="00435A28"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Ромашка</w:t>
            </w:r>
          </w:p>
        </w:tc>
        <w:tc>
          <w:tcPr>
            <w:tcW w:w="2126" w:type="dxa"/>
            <w:tcBorders>
              <w:top w:val="nil"/>
              <w:left w:val="nil"/>
              <w:bottom w:val="single" w:sz="4" w:space="0" w:color="auto"/>
              <w:right w:val="single" w:sz="4" w:space="0" w:color="auto"/>
            </w:tcBorders>
            <w:shd w:val="clear" w:color="auto" w:fill="auto"/>
            <w:noWrap/>
            <w:vAlign w:val="center"/>
          </w:tcPr>
          <w:p w14:paraId="7FB113C1" w14:textId="5D666AC5" w:rsidR="00435A28"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1188,9</w:t>
            </w:r>
          </w:p>
        </w:tc>
        <w:tc>
          <w:tcPr>
            <w:tcW w:w="2551" w:type="dxa"/>
            <w:tcBorders>
              <w:top w:val="nil"/>
              <w:left w:val="nil"/>
              <w:bottom w:val="single" w:sz="4" w:space="0" w:color="auto"/>
              <w:right w:val="single" w:sz="4" w:space="0" w:color="auto"/>
            </w:tcBorders>
            <w:shd w:val="clear" w:color="auto" w:fill="auto"/>
            <w:noWrap/>
            <w:vAlign w:val="center"/>
          </w:tcPr>
          <w:p w14:paraId="474FCD9F" w14:textId="3D1AFA82" w:rsidR="00435A28"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0</w:t>
            </w:r>
          </w:p>
        </w:tc>
        <w:tc>
          <w:tcPr>
            <w:tcW w:w="2410" w:type="dxa"/>
            <w:tcBorders>
              <w:top w:val="nil"/>
              <w:left w:val="nil"/>
              <w:bottom w:val="single" w:sz="4" w:space="0" w:color="auto"/>
              <w:right w:val="single" w:sz="4" w:space="0" w:color="auto"/>
            </w:tcBorders>
            <w:shd w:val="clear" w:color="auto" w:fill="auto"/>
            <w:noWrap/>
            <w:vAlign w:val="center"/>
          </w:tcPr>
          <w:p w14:paraId="5B902600" w14:textId="4F091921" w:rsidR="00435A28"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1188,9</w:t>
            </w:r>
          </w:p>
        </w:tc>
        <w:tc>
          <w:tcPr>
            <w:tcW w:w="2268" w:type="dxa"/>
            <w:tcBorders>
              <w:top w:val="nil"/>
              <w:left w:val="nil"/>
              <w:bottom w:val="single" w:sz="4" w:space="0" w:color="auto"/>
              <w:right w:val="single" w:sz="4" w:space="0" w:color="auto"/>
            </w:tcBorders>
            <w:shd w:val="clear" w:color="auto" w:fill="auto"/>
            <w:noWrap/>
            <w:vAlign w:val="center"/>
          </w:tcPr>
          <w:p w14:paraId="440EB4A7" w14:textId="2B15E0E7" w:rsidR="00435A28"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proofErr w:type="spellStart"/>
            <w:r w:rsidRPr="00367949">
              <w:rPr>
                <w:rFonts w:ascii="Times New Roman" w:hAnsi="Times New Roman" w:cs="Times New Roman"/>
                <w:sz w:val="24"/>
                <w:szCs w:val="24"/>
              </w:rPr>
              <w:t>Татауровский</w:t>
            </w:r>
            <w:proofErr w:type="spellEnd"/>
            <w:r w:rsidRPr="00367949">
              <w:rPr>
                <w:rFonts w:ascii="Times New Roman" w:hAnsi="Times New Roman" w:cs="Times New Roman"/>
                <w:sz w:val="24"/>
                <w:szCs w:val="24"/>
              </w:rPr>
              <w:t xml:space="preserve"> бурый уголь</w:t>
            </w:r>
          </w:p>
        </w:tc>
        <w:tc>
          <w:tcPr>
            <w:tcW w:w="1559" w:type="dxa"/>
            <w:tcBorders>
              <w:top w:val="nil"/>
              <w:left w:val="nil"/>
              <w:bottom w:val="single" w:sz="4" w:space="0" w:color="auto"/>
              <w:right w:val="single" w:sz="4" w:space="0" w:color="auto"/>
            </w:tcBorders>
            <w:shd w:val="clear" w:color="auto" w:fill="auto"/>
            <w:noWrap/>
            <w:vAlign w:val="center"/>
          </w:tcPr>
          <w:p w14:paraId="03353EAB" w14:textId="0161D690" w:rsidR="00435A28"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477,9</w:t>
            </w:r>
          </w:p>
        </w:tc>
        <w:tc>
          <w:tcPr>
            <w:tcW w:w="1418" w:type="dxa"/>
            <w:tcBorders>
              <w:top w:val="nil"/>
              <w:left w:val="nil"/>
              <w:bottom w:val="single" w:sz="4" w:space="0" w:color="auto"/>
              <w:right w:val="single" w:sz="4" w:space="0" w:color="auto"/>
            </w:tcBorders>
            <w:shd w:val="clear" w:color="auto" w:fill="auto"/>
            <w:noWrap/>
            <w:vAlign w:val="center"/>
          </w:tcPr>
          <w:p w14:paraId="2CB1CAFD" w14:textId="21710138" w:rsidR="00435A28"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242,63</w:t>
            </w:r>
          </w:p>
        </w:tc>
      </w:tr>
      <w:tr w:rsidR="00435A28" w:rsidRPr="00367949" w14:paraId="07FD49B0" w14:textId="77777777" w:rsidTr="006C3489">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tcPr>
          <w:p w14:paraId="0A5F3144" w14:textId="055477B2" w:rsidR="00435A28"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11</w:t>
            </w:r>
          </w:p>
        </w:tc>
        <w:tc>
          <w:tcPr>
            <w:tcW w:w="2149" w:type="dxa"/>
            <w:tcBorders>
              <w:top w:val="nil"/>
              <w:left w:val="nil"/>
              <w:bottom w:val="single" w:sz="4" w:space="0" w:color="auto"/>
              <w:right w:val="single" w:sz="4" w:space="0" w:color="auto"/>
            </w:tcBorders>
            <w:shd w:val="clear" w:color="auto" w:fill="auto"/>
            <w:noWrap/>
            <w:vAlign w:val="center"/>
          </w:tcPr>
          <w:p w14:paraId="00F1B155" w14:textId="12F02487" w:rsidR="00435A28"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Хусатуй</w:t>
            </w:r>
            <w:proofErr w:type="spellEnd"/>
          </w:p>
        </w:tc>
        <w:tc>
          <w:tcPr>
            <w:tcW w:w="2126" w:type="dxa"/>
            <w:tcBorders>
              <w:top w:val="nil"/>
              <w:left w:val="nil"/>
              <w:bottom w:val="single" w:sz="4" w:space="0" w:color="auto"/>
              <w:right w:val="single" w:sz="4" w:space="0" w:color="auto"/>
            </w:tcBorders>
            <w:shd w:val="clear" w:color="auto" w:fill="auto"/>
            <w:noWrap/>
            <w:vAlign w:val="center"/>
          </w:tcPr>
          <w:p w14:paraId="532CC320" w14:textId="21B5FA6E" w:rsidR="00435A28"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3392,0</w:t>
            </w:r>
          </w:p>
        </w:tc>
        <w:tc>
          <w:tcPr>
            <w:tcW w:w="2551" w:type="dxa"/>
            <w:tcBorders>
              <w:top w:val="nil"/>
              <w:left w:val="nil"/>
              <w:bottom w:val="single" w:sz="4" w:space="0" w:color="auto"/>
              <w:right w:val="single" w:sz="4" w:space="0" w:color="auto"/>
            </w:tcBorders>
            <w:shd w:val="clear" w:color="auto" w:fill="auto"/>
            <w:noWrap/>
            <w:vAlign w:val="center"/>
          </w:tcPr>
          <w:p w14:paraId="774673C5" w14:textId="5D5507F4" w:rsidR="00435A28"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0</w:t>
            </w:r>
          </w:p>
        </w:tc>
        <w:tc>
          <w:tcPr>
            <w:tcW w:w="2410" w:type="dxa"/>
            <w:tcBorders>
              <w:top w:val="nil"/>
              <w:left w:val="nil"/>
              <w:bottom w:val="single" w:sz="4" w:space="0" w:color="auto"/>
              <w:right w:val="single" w:sz="4" w:space="0" w:color="auto"/>
            </w:tcBorders>
            <w:shd w:val="clear" w:color="auto" w:fill="auto"/>
            <w:noWrap/>
            <w:vAlign w:val="center"/>
          </w:tcPr>
          <w:p w14:paraId="64D44D5E" w14:textId="221F0C1C" w:rsidR="00435A28"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3392,0</w:t>
            </w:r>
          </w:p>
        </w:tc>
        <w:tc>
          <w:tcPr>
            <w:tcW w:w="2268" w:type="dxa"/>
            <w:tcBorders>
              <w:top w:val="nil"/>
              <w:left w:val="nil"/>
              <w:bottom w:val="single" w:sz="4" w:space="0" w:color="auto"/>
              <w:right w:val="single" w:sz="4" w:space="0" w:color="auto"/>
            </w:tcBorders>
            <w:shd w:val="clear" w:color="auto" w:fill="auto"/>
            <w:noWrap/>
            <w:vAlign w:val="center"/>
          </w:tcPr>
          <w:p w14:paraId="3FA8F247" w14:textId="1C205A4D" w:rsidR="00435A28"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proofErr w:type="spellStart"/>
            <w:r w:rsidRPr="00367949">
              <w:rPr>
                <w:rFonts w:ascii="Times New Roman" w:hAnsi="Times New Roman" w:cs="Times New Roman"/>
                <w:sz w:val="24"/>
                <w:szCs w:val="24"/>
              </w:rPr>
              <w:t>Татауровский</w:t>
            </w:r>
            <w:proofErr w:type="spellEnd"/>
            <w:r w:rsidRPr="00367949">
              <w:rPr>
                <w:rFonts w:ascii="Times New Roman" w:hAnsi="Times New Roman" w:cs="Times New Roman"/>
                <w:sz w:val="24"/>
                <w:szCs w:val="24"/>
              </w:rPr>
              <w:t xml:space="preserve"> бурый уголь</w:t>
            </w:r>
          </w:p>
        </w:tc>
        <w:tc>
          <w:tcPr>
            <w:tcW w:w="1559" w:type="dxa"/>
            <w:tcBorders>
              <w:top w:val="nil"/>
              <w:left w:val="nil"/>
              <w:bottom w:val="single" w:sz="4" w:space="0" w:color="auto"/>
              <w:right w:val="single" w:sz="4" w:space="0" w:color="auto"/>
            </w:tcBorders>
            <w:shd w:val="clear" w:color="auto" w:fill="auto"/>
            <w:noWrap/>
            <w:vAlign w:val="center"/>
          </w:tcPr>
          <w:p w14:paraId="4F63738C" w14:textId="2035046E" w:rsidR="00435A28"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1363,4</w:t>
            </w:r>
          </w:p>
        </w:tc>
        <w:tc>
          <w:tcPr>
            <w:tcW w:w="1418" w:type="dxa"/>
            <w:tcBorders>
              <w:top w:val="nil"/>
              <w:left w:val="nil"/>
              <w:bottom w:val="single" w:sz="4" w:space="0" w:color="auto"/>
              <w:right w:val="single" w:sz="4" w:space="0" w:color="auto"/>
            </w:tcBorders>
            <w:shd w:val="clear" w:color="auto" w:fill="auto"/>
            <w:noWrap/>
            <w:vAlign w:val="center"/>
          </w:tcPr>
          <w:p w14:paraId="35548EF6" w14:textId="2CF7BC3D" w:rsidR="00435A28"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692,24</w:t>
            </w:r>
          </w:p>
        </w:tc>
      </w:tr>
      <w:tr w:rsidR="00435A28" w:rsidRPr="00367949" w14:paraId="1473E63F" w14:textId="77777777" w:rsidTr="006C3489">
        <w:trPr>
          <w:trHeight w:val="31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503BA" w14:textId="2550BFCE" w:rsidR="00435A28" w:rsidRPr="00367949" w:rsidRDefault="00435A28"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12</w:t>
            </w:r>
          </w:p>
        </w:tc>
        <w:tc>
          <w:tcPr>
            <w:tcW w:w="2149" w:type="dxa"/>
            <w:tcBorders>
              <w:top w:val="single" w:sz="4" w:space="0" w:color="auto"/>
              <w:left w:val="nil"/>
              <w:bottom w:val="single" w:sz="4" w:space="0" w:color="auto"/>
              <w:right w:val="single" w:sz="4" w:space="0" w:color="auto"/>
            </w:tcBorders>
            <w:shd w:val="clear" w:color="auto" w:fill="auto"/>
            <w:noWrap/>
            <w:vAlign w:val="center"/>
          </w:tcPr>
          <w:p w14:paraId="283CB8CF" w14:textId="53B9B66F" w:rsidR="00435A28" w:rsidRPr="00367949" w:rsidRDefault="00435A28" w:rsidP="006C3489">
            <w:pPr>
              <w:spacing w:after="0" w:line="240" w:lineRule="auto"/>
              <w:jc w:val="center"/>
              <w:rPr>
                <w:rFonts w:ascii="Times New Roman" w:hAnsi="Times New Roman" w:cs="Times New Roman"/>
                <w:sz w:val="24"/>
                <w:szCs w:val="24"/>
              </w:rPr>
            </w:pPr>
            <w:r w:rsidRPr="00367949">
              <w:rPr>
                <w:rFonts w:ascii="Times New Roman" w:hAnsi="Times New Roman" w:cs="Times New Roman"/>
                <w:sz w:val="24"/>
                <w:szCs w:val="24"/>
              </w:rPr>
              <w:t>Котельная ЦК</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C8AA68E" w14:textId="1698B19E" w:rsidR="00435A28" w:rsidRPr="00367949" w:rsidRDefault="00435A28" w:rsidP="006C3489">
            <w:pPr>
              <w:spacing w:after="0" w:line="240" w:lineRule="auto"/>
              <w:jc w:val="center"/>
              <w:rPr>
                <w:rFonts w:ascii="Times New Roman" w:hAnsi="Times New Roman" w:cs="Times New Roman"/>
                <w:sz w:val="24"/>
                <w:szCs w:val="24"/>
              </w:rPr>
            </w:pPr>
            <w:r w:rsidRPr="00367949">
              <w:rPr>
                <w:rFonts w:ascii="Times New Roman" w:hAnsi="Times New Roman" w:cs="Times New Roman"/>
                <w:sz w:val="24"/>
                <w:szCs w:val="24"/>
              </w:rPr>
              <w:t>13531,0</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2E2468C2" w14:textId="7AE2C673" w:rsidR="00435A28" w:rsidRPr="00367949" w:rsidRDefault="00435A28" w:rsidP="006C3489">
            <w:pPr>
              <w:spacing w:after="0" w:line="240" w:lineRule="auto"/>
              <w:jc w:val="center"/>
              <w:rPr>
                <w:rFonts w:ascii="Times New Roman" w:hAnsi="Times New Roman" w:cs="Times New Roman"/>
                <w:sz w:val="24"/>
                <w:szCs w:val="24"/>
              </w:rPr>
            </w:pPr>
            <w:r w:rsidRPr="00367949">
              <w:rPr>
                <w:rFonts w:ascii="Times New Roman" w:hAnsi="Times New Roman" w:cs="Times New Roman"/>
                <w:sz w:val="24"/>
                <w:szCs w:val="24"/>
              </w:rPr>
              <w:t>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5D3A5C8" w14:textId="68E411A0" w:rsidR="00435A28" w:rsidRPr="00367949" w:rsidRDefault="00435A28" w:rsidP="006C3489">
            <w:pPr>
              <w:spacing w:after="0" w:line="240" w:lineRule="auto"/>
              <w:jc w:val="center"/>
              <w:rPr>
                <w:rFonts w:ascii="Times New Roman" w:hAnsi="Times New Roman" w:cs="Times New Roman"/>
                <w:sz w:val="24"/>
                <w:szCs w:val="24"/>
              </w:rPr>
            </w:pPr>
            <w:r w:rsidRPr="00367949">
              <w:rPr>
                <w:rFonts w:ascii="Times New Roman" w:hAnsi="Times New Roman" w:cs="Times New Roman"/>
                <w:sz w:val="24"/>
                <w:szCs w:val="24"/>
              </w:rPr>
              <w:t>13531,0</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638BB22F" w14:textId="10851E0A" w:rsidR="00435A28" w:rsidRPr="00367949" w:rsidRDefault="00435A28" w:rsidP="006C3489">
            <w:pPr>
              <w:spacing w:after="0" w:line="240" w:lineRule="auto"/>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Татауровкий</w:t>
            </w:r>
            <w:proofErr w:type="spellEnd"/>
            <w:r w:rsidRPr="00367949">
              <w:rPr>
                <w:rFonts w:ascii="Times New Roman" w:hAnsi="Times New Roman" w:cs="Times New Roman"/>
                <w:sz w:val="24"/>
                <w:szCs w:val="24"/>
              </w:rPr>
              <w:t xml:space="preserve"> бурый уголь</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13FAEB0" w14:textId="5DDE2339" w:rsidR="00435A28" w:rsidRPr="00367949" w:rsidRDefault="00435A28" w:rsidP="006C3489">
            <w:pPr>
              <w:spacing w:after="0" w:line="240" w:lineRule="auto"/>
              <w:jc w:val="center"/>
              <w:rPr>
                <w:rFonts w:ascii="Times New Roman" w:hAnsi="Times New Roman" w:cs="Times New Roman"/>
                <w:sz w:val="24"/>
                <w:szCs w:val="24"/>
              </w:rPr>
            </w:pPr>
            <w:r w:rsidRPr="00367949">
              <w:rPr>
                <w:rFonts w:ascii="Times New Roman" w:hAnsi="Times New Roman" w:cs="Times New Roman"/>
                <w:sz w:val="24"/>
                <w:szCs w:val="24"/>
              </w:rPr>
              <w:t>5438,9</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31D41D9" w14:textId="2DFA2763" w:rsidR="00435A28" w:rsidRPr="00367949" w:rsidRDefault="00435A28" w:rsidP="006C3489">
            <w:pPr>
              <w:spacing w:after="0" w:line="240" w:lineRule="auto"/>
              <w:jc w:val="center"/>
              <w:rPr>
                <w:rFonts w:ascii="Times New Roman" w:hAnsi="Times New Roman" w:cs="Times New Roman"/>
                <w:sz w:val="24"/>
                <w:szCs w:val="24"/>
              </w:rPr>
            </w:pPr>
            <w:r w:rsidRPr="00367949">
              <w:rPr>
                <w:rFonts w:ascii="Times New Roman" w:hAnsi="Times New Roman" w:cs="Times New Roman"/>
                <w:sz w:val="24"/>
                <w:szCs w:val="24"/>
              </w:rPr>
              <w:t>2761,42</w:t>
            </w:r>
          </w:p>
        </w:tc>
      </w:tr>
    </w:tbl>
    <w:p w14:paraId="545E66B0" w14:textId="029CF901" w:rsidR="009F6AED" w:rsidRPr="00367949" w:rsidRDefault="009F6AED" w:rsidP="00880B21">
      <w:pPr>
        <w:jc w:val="both"/>
        <w:rPr>
          <w:rFonts w:ascii="Times New Roman" w:hAnsi="Times New Roman" w:cs="Times New Roman"/>
          <w:sz w:val="24"/>
          <w:szCs w:val="24"/>
        </w:rPr>
      </w:pPr>
    </w:p>
    <w:p w14:paraId="7D2514EB" w14:textId="77777777" w:rsidR="00A3761D" w:rsidRPr="00367949" w:rsidRDefault="00A3761D" w:rsidP="005C615C">
      <w:pPr>
        <w:ind w:firstLine="567"/>
        <w:jc w:val="both"/>
        <w:outlineLvl w:val="2"/>
        <w:rPr>
          <w:rFonts w:ascii="Times New Roman" w:hAnsi="Times New Roman" w:cs="Times New Roman"/>
          <w:b/>
          <w:sz w:val="24"/>
          <w:szCs w:val="24"/>
        </w:rPr>
        <w:sectPr w:rsidR="00A3761D" w:rsidRPr="00367949" w:rsidSect="00C71901">
          <w:pgSz w:w="16838" w:h="11906" w:orient="landscape"/>
          <w:pgMar w:top="709" w:right="851" w:bottom="1134" w:left="992" w:header="709" w:footer="709" w:gutter="0"/>
          <w:cols w:space="708"/>
          <w:titlePg/>
          <w:docGrid w:linePitch="360"/>
        </w:sectPr>
      </w:pPr>
    </w:p>
    <w:p w14:paraId="7E9BBE4F" w14:textId="77777777" w:rsidR="009F6AED" w:rsidRPr="00367949" w:rsidRDefault="009F6AED" w:rsidP="005C615C">
      <w:pPr>
        <w:ind w:firstLine="567"/>
        <w:jc w:val="both"/>
        <w:outlineLvl w:val="2"/>
        <w:rPr>
          <w:rFonts w:ascii="Times New Roman" w:hAnsi="Times New Roman" w:cs="Times New Roman"/>
          <w:b/>
          <w:sz w:val="24"/>
          <w:szCs w:val="24"/>
        </w:rPr>
      </w:pPr>
      <w:bookmarkStart w:id="19" w:name="_Toc102304836"/>
      <w:r w:rsidRPr="00367949">
        <w:rPr>
          <w:rFonts w:ascii="Times New Roman" w:hAnsi="Times New Roman" w:cs="Times New Roman"/>
          <w:b/>
          <w:sz w:val="24"/>
          <w:szCs w:val="24"/>
        </w:rPr>
        <w:lastRenderedPageBreak/>
        <w:t>1.2.4</w:t>
      </w:r>
      <w:r w:rsidRPr="00367949">
        <w:rPr>
          <w:rFonts w:ascii="Times New Roman" w:hAnsi="Times New Roman" w:cs="Times New Roman"/>
          <w:b/>
          <w:sz w:val="24"/>
          <w:szCs w:val="24"/>
        </w:rPr>
        <w:tab/>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9"/>
    </w:p>
    <w:p w14:paraId="37E0E106" w14:textId="77777777" w:rsidR="009F6AED" w:rsidRPr="00367949" w:rsidRDefault="009010AC" w:rsidP="009F6AED">
      <w:pPr>
        <w:ind w:firstLine="567"/>
        <w:jc w:val="both"/>
        <w:rPr>
          <w:rFonts w:ascii="Times New Roman" w:hAnsi="Times New Roman" w:cs="Times New Roman"/>
          <w:sz w:val="24"/>
          <w:szCs w:val="24"/>
        </w:rPr>
      </w:pPr>
      <w:r w:rsidRPr="00367949">
        <w:rPr>
          <w:rFonts w:ascii="Times New Roman" w:hAnsi="Times New Roman" w:cs="Times New Roman"/>
          <w:sz w:val="24"/>
          <w:szCs w:val="24"/>
        </w:rPr>
        <w:t>Срок ввода в эксплуатацию основного оборудования приведен в таблице 1.2.1</w:t>
      </w:r>
    </w:p>
    <w:p w14:paraId="492574A0" w14:textId="77777777" w:rsidR="009F6AED" w:rsidRPr="00367949" w:rsidRDefault="009F6AED" w:rsidP="005C615C">
      <w:pPr>
        <w:ind w:firstLine="567"/>
        <w:jc w:val="both"/>
        <w:outlineLvl w:val="2"/>
        <w:rPr>
          <w:rFonts w:ascii="Times New Roman" w:hAnsi="Times New Roman" w:cs="Times New Roman"/>
          <w:b/>
          <w:sz w:val="24"/>
          <w:szCs w:val="24"/>
        </w:rPr>
      </w:pPr>
      <w:bookmarkStart w:id="20" w:name="_Toc102304837"/>
      <w:r w:rsidRPr="00367949">
        <w:rPr>
          <w:rFonts w:ascii="Times New Roman" w:hAnsi="Times New Roman" w:cs="Times New Roman"/>
          <w:b/>
          <w:sz w:val="24"/>
          <w:szCs w:val="24"/>
        </w:rPr>
        <w:t>1.2.5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20"/>
    </w:p>
    <w:p w14:paraId="3CF808F9" w14:textId="76D6DC52" w:rsidR="009F6AED" w:rsidRPr="00367949" w:rsidRDefault="009010AC" w:rsidP="009F6AED">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В </w:t>
      </w:r>
      <w:r w:rsidR="00BA1F1A" w:rsidRPr="00367949">
        <w:rPr>
          <w:rFonts w:ascii="Times New Roman" w:hAnsi="Times New Roman" w:cs="Times New Roman"/>
          <w:sz w:val="24"/>
          <w:szCs w:val="24"/>
        </w:rPr>
        <w:t>городском округе «Поселок Агинское»</w:t>
      </w:r>
      <w:r w:rsidRPr="00367949">
        <w:rPr>
          <w:rFonts w:ascii="Times New Roman" w:hAnsi="Times New Roman" w:cs="Times New Roman"/>
          <w:sz w:val="24"/>
          <w:szCs w:val="24"/>
        </w:rPr>
        <w:t xml:space="preserve"> отсутствуют источники тепловой энергии, функционирующие в режиме комбинированной выработки электрической и тепловой энергии. </w:t>
      </w:r>
    </w:p>
    <w:p w14:paraId="127D130C" w14:textId="77777777" w:rsidR="009F6AED" w:rsidRPr="00367949" w:rsidRDefault="009F6AED" w:rsidP="005C615C">
      <w:pPr>
        <w:ind w:firstLine="567"/>
        <w:jc w:val="both"/>
        <w:outlineLvl w:val="2"/>
        <w:rPr>
          <w:rFonts w:ascii="Times New Roman" w:hAnsi="Times New Roman" w:cs="Times New Roman"/>
          <w:b/>
          <w:sz w:val="24"/>
          <w:szCs w:val="24"/>
        </w:rPr>
      </w:pPr>
      <w:bookmarkStart w:id="21" w:name="_Toc102304838"/>
      <w:r w:rsidRPr="00367949">
        <w:rPr>
          <w:rFonts w:ascii="Times New Roman" w:hAnsi="Times New Roman" w:cs="Times New Roman"/>
          <w:b/>
          <w:sz w:val="24"/>
          <w:szCs w:val="24"/>
        </w:rPr>
        <w:t>1.2.6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1"/>
    </w:p>
    <w:p w14:paraId="63507DFC" w14:textId="040DC85E" w:rsidR="009F6AED" w:rsidRPr="00367949" w:rsidRDefault="009F6AED" w:rsidP="009F6AED">
      <w:pPr>
        <w:ind w:firstLine="567"/>
        <w:jc w:val="both"/>
        <w:rPr>
          <w:rFonts w:ascii="Times New Roman" w:hAnsi="Times New Roman" w:cs="Times New Roman"/>
          <w:sz w:val="24"/>
          <w:szCs w:val="24"/>
        </w:rPr>
      </w:pPr>
      <w:r w:rsidRPr="00367949">
        <w:rPr>
          <w:rFonts w:ascii="Times New Roman" w:hAnsi="Times New Roman" w:cs="Times New Roman"/>
          <w:sz w:val="24"/>
          <w:szCs w:val="24"/>
        </w:rPr>
        <w:t>Способ регулирование тепловой нагрузки качественный. Температурный график тепловой сет</w:t>
      </w:r>
      <w:r w:rsidR="00BA1F1A" w:rsidRPr="00367949">
        <w:rPr>
          <w:rFonts w:ascii="Times New Roman" w:hAnsi="Times New Roman" w:cs="Times New Roman"/>
          <w:sz w:val="24"/>
          <w:szCs w:val="24"/>
        </w:rPr>
        <w:t>ей по всем котельным</w:t>
      </w:r>
      <w:r w:rsidRPr="00367949">
        <w:rPr>
          <w:rFonts w:ascii="Times New Roman" w:hAnsi="Times New Roman" w:cs="Times New Roman"/>
          <w:sz w:val="24"/>
          <w:szCs w:val="24"/>
        </w:rPr>
        <w:t xml:space="preserve"> </w:t>
      </w:r>
      <w:r w:rsidR="007A24A5" w:rsidRPr="00367949">
        <w:rPr>
          <w:rFonts w:ascii="Times New Roman" w:hAnsi="Times New Roman" w:cs="Times New Roman"/>
          <w:sz w:val="24"/>
          <w:szCs w:val="24"/>
        </w:rPr>
        <w:t>–</w:t>
      </w:r>
      <w:r w:rsidRPr="00367949">
        <w:rPr>
          <w:rFonts w:ascii="Times New Roman" w:hAnsi="Times New Roman" w:cs="Times New Roman"/>
          <w:sz w:val="24"/>
          <w:szCs w:val="24"/>
        </w:rPr>
        <w:t xml:space="preserve"> </w:t>
      </w:r>
      <w:r w:rsidR="007A24A5" w:rsidRPr="00367949">
        <w:rPr>
          <w:rFonts w:ascii="Times New Roman" w:hAnsi="Times New Roman" w:cs="Times New Roman"/>
          <w:sz w:val="24"/>
          <w:szCs w:val="24"/>
        </w:rPr>
        <w:t>75/60</w:t>
      </w:r>
      <w:r w:rsidRPr="00367949">
        <w:rPr>
          <w:rFonts w:ascii="Times New Roman" w:hAnsi="Times New Roman" w:cs="Times New Roman"/>
          <w:sz w:val="24"/>
          <w:szCs w:val="24"/>
        </w:rPr>
        <w:t xml:space="preserve"> ºС.</w:t>
      </w:r>
    </w:p>
    <w:p w14:paraId="21FE2974" w14:textId="7CB7F6AD" w:rsidR="009073D4" w:rsidRPr="00367949" w:rsidRDefault="00BA0A1E" w:rsidP="00B91028">
      <w:pPr>
        <w:pStyle w:val="af1"/>
        <w:numPr>
          <w:ilvl w:val="2"/>
          <w:numId w:val="21"/>
        </w:numPr>
        <w:spacing w:after="0"/>
        <w:jc w:val="both"/>
        <w:outlineLvl w:val="2"/>
        <w:rPr>
          <w:rFonts w:ascii="Times New Roman" w:hAnsi="Times New Roman" w:cs="Times New Roman"/>
          <w:b/>
          <w:sz w:val="24"/>
          <w:szCs w:val="24"/>
        </w:rPr>
      </w:pPr>
      <w:bookmarkStart w:id="22" w:name="_Toc102304839"/>
      <w:r w:rsidRPr="00367949">
        <w:rPr>
          <w:rFonts w:ascii="Times New Roman" w:hAnsi="Times New Roman" w:cs="Times New Roman"/>
          <w:b/>
          <w:sz w:val="24"/>
          <w:szCs w:val="24"/>
        </w:rPr>
        <w:t>Среднегодовая загрузка оборудования</w:t>
      </w:r>
      <w:bookmarkEnd w:id="22"/>
    </w:p>
    <w:p w14:paraId="02369F92" w14:textId="5FCE2637" w:rsidR="00EA0C76" w:rsidRPr="00367949" w:rsidRDefault="00B91028" w:rsidP="00EA0C76">
      <w:pPr>
        <w:spacing w:after="0"/>
        <w:jc w:val="right"/>
        <w:rPr>
          <w:rFonts w:ascii="Times New Roman" w:hAnsi="Times New Roman" w:cs="Times New Roman"/>
          <w:bCs/>
          <w:sz w:val="24"/>
          <w:szCs w:val="24"/>
        </w:rPr>
      </w:pPr>
      <w:r w:rsidRPr="00367949">
        <w:rPr>
          <w:rFonts w:ascii="Times New Roman" w:hAnsi="Times New Roman" w:cs="Times New Roman"/>
          <w:bCs/>
          <w:sz w:val="24"/>
          <w:szCs w:val="24"/>
        </w:rPr>
        <w:t>Таблица 1.2.7</w:t>
      </w:r>
    </w:p>
    <w:tbl>
      <w:tblPr>
        <w:tblW w:w="9918" w:type="dxa"/>
        <w:tblLook w:val="04A0" w:firstRow="1" w:lastRow="0" w:firstColumn="1" w:lastColumn="0" w:noHBand="0" w:noVBand="1"/>
      </w:tblPr>
      <w:tblGrid>
        <w:gridCol w:w="540"/>
        <w:gridCol w:w="2290"/>
        <w:gridCol w:w="2552"/>
        <w:gridCol w:w="1984"/>
        <w:gridCol w:w="2552"/>
      </w:tblGrid>
      <w:tr w:rsidR="00152D85" w:rsidRPr="00367949" w14:paraId="78D213C2" w14:textId="77777777" w:rsidTr="006C3489">
        <w:trPr>
          <w:trHeight w:val="781"/>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15422" w14:textId="77777777" w:rsidR="00152D85" w:rsidRPr="00367949" w:rsidRDefault="00152D85"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п/п</w:t>
            </w:r>
          </w:p>
        </w:tc>
        <w:tc>
          <w:tcPr>
            <w:tcW w:w="2290" w:type="dxa"/>
            <w:tcBorders>
              <w:top w:val="single" w:sz="4" w:space="0" w:color="auto"/>
              <w:left w:val="nil"/>
              <w:bottom w:val="single" w:sz="4" w:space="0" w:color="auto"/>
              <w:right w:val="single" w:sz="4" w:space="0" w:color="auto"/>
            </w:tcBorders>
            <w:shd w:val="clear" w:color="auto" w:fill="auto"/>
            <w:vAlign w:val="center"/>
            <w:hideMark/>
          </w:tcPr>
          <w:p w14:paraId="5F359955" w14:textId="77777777" w:rsidR="00152D85" w:rsidRPr="00367949" w:rsidRDefault="00152D85"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Наименование котельной, адрес</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26482AD2" w14:textId="77777777" w:rsidR="00152D85" w:rsidRPr="00367949" w:rsidRDefault="00152D85"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Установленная тепловая мощность, Гкал/ч</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99F8511" w14:textId="7DC045C3" w:rsidR="00152D85" w:rsidRPr="00367949" w:rsidRDefault="00152D85"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Выработка тепла, Гкал</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37C0C1A8" w14:textId="77777777" w:rsidR="00152D85" w:rsidRPr="00367949" w:rsidRDefault="00152D85"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Число часов использования УТМ, час</w:t>
            </w:r>
          </w:p>
        </w:tc>
      </w:tr>
      <w:tr w:rsidR="00152D85" w:rsidRPr="00367949" w14:paraId="348C2F30" w14:textId="77777777" w:rsidTr="006C3489">
        <w:trPr>
          <w:trHeight w:val="31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CEF7D" w14:textId="77777777" w:rsidR="00152D85" w:rsidRPr="00367949" w:rsidRDefault="00152D85"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w:t>
            </w:r>
          </w:p>
        </w:tc>
        <w:tc>
          <w:tcPr>
            <w:tcW w:w="2290" w:type="dxa"/>
            <w:tcBorders>
              <w:top w:val="single" w:sz="4" w:space="0" w:color="auto"/>
              <w:left w:val="nil"/>
              <w:bottom w:val="single" w:sz="4" w:space="0" w:color="auto"/>
              <w:right w:val="single" w:sz="4" w:space="0" w:color="auto"/>
            </w:tcBorders>
            <w:shd w:val="clear" w:color="auto" w:fill="auto"/>
            <w:noWrap/>
            <w:vAlign w:val="center"/>
            <w:hideMark/>
          </w:tcPr>
          <w:p w14:paraId="588C6B8B" w14:textId="77777777" w:rsidR="00152D85" w:rsidRPr="00367949" w:rsidRDefault="00152D85"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Котельная №3</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1E06AB3C" w14:textId="77777777" w:rsidR="00152D85" w:rsidRPr="00367949" w:rsidRDefault="00152D85"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12,9</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0E3DA51" w14:textId="77777777" w:rsidR="00152D85" w:rsidRPr="00367949" w:rsidRDefault="00152D85"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17036,2</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403B0DC6" w14:textId="77777777" w:rsidR="00152D85" w:rsidRPr="00367949" w:rsidRDefault="00152D85"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1320,6</w:t>
            </w:r>
          </w:p>
        </w:tc>
      </w:tr>
      <w:tr w:rsidR="00152D85" w:rsidRPr="00367949" w14:paraId="33314797" w14:textId="77777777" w:rsidTr="006C3489">
        <w:trPr>
          <w:trHeight w:val="31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C30D7" w14:textId="1A25EE09" w:rsidR="00152D85" w:rsidRPr="00367949" w:rsidRDefault="006C3489" w:rsidP="006C34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290" w:type="dxa"/>
            <w:tcBorders>
              <w:top w:val="single" w:sz="4" w:space="0" w:color="auto"/>
              <w:left w:val="nil"/>
              <w:bottom w:val="single" w:sz="4" w:space="0" w:color="auto"/>
              <w:right w:val="single" w:sz="4" w:space="0" w:color="auto"/>
            </w:tcBorders>
            <w:shd w:val="clear" w:color="auto" w:fill="auto"/>
            <w:noWrap/>
            <w:vAlign w:val="center"/>
          </w:tcPr>
          <w:p w14:paraId="74DA9D24" w14:textId="16B0D96F" w:rsidR="00152D85" w:rsidRPr="00367949" w:rsidRDefault="00152D85"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АПК</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01CB63CB" w14:textId="1992440E" w:rsidR="00152D85" w:rsidRPr="00367949" w:rsidRDefault="00152D85"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11,06</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72C02402" w14:textId="1B498090" w:rsidR="00152D85" w:rsidRPr="00367949" w:rsidRDefault="00152D85"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15973,9</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50324296" w14:textId="6DD5E5FB" w:rsidR="00152D85" w:rsidRPr="00367949" w:rsidRDefault="00152D85"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1444,3</w:t>
            </w:r>
          </w:p>
        </w:tc>
      </w:tr>
      <w:tr w:rsidR="00152D85" w:rsidRPr="00367949" w14:paraId="60B6DB26" w14:textId="77777777" w:rsidTr="006C3489">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tcPr>
          <w:p w14:paraId="595D40EA" w14:textId="3C29825F" w:rsidR="00152D85" w:rsidRPr="00367949" w:rsidRDefault="006C3489" w:rsidP="006C34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290" w:type="dxa"/>
            <w:tcBorders>
              <w:top w:val="nil"/>
              <w:left w:val="nil"/>
              <w:bottom w:val="single" w:sz="4" w:space="0" w:color="auto"/>
              <w:right w:val="single" w:sz="4" w:space="0" w:color="auto"/>
            </w:tcBorders>
            <w:shd w:val="clear" w:color="auto" w:fill="auto"/>
            <w:noWrap/>
            <w:vAlign w:val="center"/>
          </w:tcPr>
          <w:p w14:paraId="69904345" w14:textId="56E1E939" w:rsidR="00152D85" w:rsidRPr="00367949" w:rsidRDefault="00152D85"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АСШ№3</w:t>
            </w:r>
          </w:p>
        </w:tc>
        <w:tc>
          <w:tcPr>
            <w:tcW w:w="2552" w:type="dxa"/>
            <w:tcBorders>
              <w:top w:val="nil"/>
              <w:left w:val="nil"/>
              <w:bottom w:val="single" w:sz="4" w:space="0" w:color="auto"/>
              <w:right w:val="single" w:sz="4" w:space="0" w:color="auto"/>
            </w:tcBorders>
            <w:shd w:val="clear" w:color="auto" w:fill="auto"/>
            <w:noWrap/>
            <w:vAlign w:val="center"/>
          </w:tcPr>
          <w:p w14:paraId="5E71AE58" w14:textId="33BD055A" w:rsidR="00152D85" w:rsidRPr="00367949" w:rsidRDefault="00152D85"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3,75</w:t>
            </w:r>
          </w:p>
        </w:tc>
        <w:tc>
          <w:tcPr>
            <w:tcW w:w="1984" w:type="dxa"/>
            <w:tcBorders>
              <w:top w:val="nil"/>
              <w:left w:val="nil"/>
              <w:bottom w:val="single" w:sz="4" w:space="0" w:color="auto"/>
              <w:right w:val="single" w:sz="4" w:space="0" w:color="auto"/>
            </w:tcBorders>
            <w:shd w:val="clear" w:color="auto" w:fill="auto"/>
            <w:noWrap/>
            <w:vAlign w:val="center"/>
          </w:tcPr>
          <w:p w14:paraId="4A3A3E9C" w14:textId="758318C5" w:rsidR="00152D85" w:rsidRPr="00367949" w:rsidRDefault="00152D85"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5242,6</w:t>
            </w:r>
          </w:p>
        </w:tc>
        <w:tc>
          <w:tcPr>
            <w:tcW w:w="2552" w:type="dxa"/>
            <w:tcBorders>
              <w:top w:val="nil"/>
              <w:left w:val="nil"/>
              <w:bottom w:val="single" w:sz="4" w:space="0" w:color="auto"/>
              <w:right w:val="single" w:sz="4" w:space="0" w:color="auto"/>
            </w:tcBorders>
            <w:shd w:val="clear" w:color="auto" w:fill="auto"/>
            <w:noWrap/>
            <w:vAlign w:val="center"/>
          </w:tcPr>
          <w:p w14:paraId="3780BBF1" w14:textId="415A3DEB" w:rsidR="00152D85" w:rsidRPr="00367949" w:rsidRDefault="00152D85"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1398,0</w:t>
            </w:r>
          </w:p>
        </w:tc>
      </w:tr>
      <w:tr w:rsidR="00A21D76" w:rsidRPr="00367949" w14:paraId="593F7D49" w14:textId="77777777" w:rsidTr="00A21D76">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tcPr>
          <w:p w14:paraId="114415E1" w14:textId="1F7B4BB5" w:rsidR="00A21D76" w:rsidRPr="00367949" w:rsidRDefault="00A21D76" w:rsidP="00A21D7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2290" w:type="dxa"/>
            <w:tcBorders>
              <w:top w:val="nil"/>
              <w:left w:val="nil"/>
              <w:bottom w:val="single" w:sz="4" w:space="0" w:color="auto"/>
              <w:right w:val="single" w:sz="4" w:space="0" w:color="auto"/>
            </w:tcBorders>
            <w:shd w:val="clear" w:color="auto" w:fill="auto"/>
            <w:noWrap/>
            <w:vAlign w:val="center"/>
          </w:tcPr>
          <w:p w14:paraId="7C081341" w14:textId="37CBA897" w:rsidR="00A21D76" w:rsidRPr="00367949" w:rsidRDefault="00A21D76" w:rsidP="00A21D76">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АСШ №4</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79F7F" w14:textId="545104A3" w:rsidR="00A21D76" w:rsidRPr="00A21D76" w:rsidRDefault="00A21D76" w:rsidP="00A21D76">
            <w:pPr>
              <w:spacing w:after="0" w:line="240" w:lineRule="auto"/>
              <w:jc w:val="center"/>
              <w:rPr>
                <w:rFonts w:ascii="Times New Roman" w:eastAsia="Times New Roman" w:hAnsi="Times New Roman" w:cs="Times New Roman"/>
                <w:color w:val="000000"/>
                <w:sz w:val="24"/>
                <w:szCs w:val="24"/>
                <w:lang w:eastAsia="ru-RU"/>
              </w:rPr>
            </w:pPr>
            <w:r w:rsidRPr="00A21D76">
              <w:rPr>
                <w:rFonts w:ascii="Times New Roman" w:hAnsi="Times New Roman" w:cs="Times New Roman"/>
                <w:color w:val="000000"/>
                <w:sz w:val="24"/>
                <w:szCs w:val="24"/>
              </w:rPr>
              <w:t>1,87</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570EA0C7" w14:textId="7FE4B78E" w:rsidR="00A21D76" w:rsidRPr="00A21D76" w:rsidRDefault="00A21D76" w:rsidP="00A21D76">
            <w:pPr>
              <w:spacing w:after="0" w:line="240" w:lineRule="auto"/>
              <w:jc w:val="center"/>
              <w:rPr>
                <w:rFonts w:ascii="Times New Roman" w:eastAsia="Times New Roman" w:hAnsi="Times New Roman" w:cs="Times New Roman"/>
                <w:color w:val="000000"/>
                <w:sz w:val="24"/>
                <w:szCs w:val="24"/>
                <w:lang w:eastAsia="ru-RU"/>
              </w:rPr>
            </w:pPr>
            <w:r w:rsidRPr="00A21D76">
              <w:rPr>
                <w:rFonts w:ascii="Times New Roman" w:hAnsi="Times New Roman" w:cs="Times New Roman"/>
                <w:color w:val="000000"/>
                <w:sz w:val="24"/>
                <w:szCs w:val="24"/>
              </w:rPr>
              <w:t>1322,2</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673AE3BB" w14:textId="5CC62678" w:rsidR="00A21D76" w:rsidRPr="00A21D76" w:rsidRDefault="00A21D76" w:rsidP="00A21D76">
            <w:pPr>
              <w:spacing w:after="0" w:line="240" w:lineRule="auto"/>
              <w:jc w:val="center"/>
              <w:rPr>
                <w:rFonts w:ascii="Times New Roman" w:eastAsia="Times New Roman" w:hAnsi="Times New Roman" w:cs="Times New Roman"/>
                <w:color w:val="000000"/>
                <w:sz w:val="24"/>
                <w:szCs w:val="24"/>
                <w:lang w:eastAsia="ru-RU"/>
              </w:rPr>
            </w:pPr>
            <w:r w:rsidRPr="00A21D76">
              <w:rPr>
                <w:rFonts w:ascii="Times New Roman" w:hAnsi="Times New Roman" w:cs="Times New Roman"/>
                <w:color w:val="000000"/>
                <w:sz w:val="24"/>
                <w:szCs w:val="24"/>
              </w:rPr>
              <w:t>707,1</w:t>
            </w:r>
          </w:p>
        </w:tc>
      </w:tr>
      <w:tr w:rsidR="00152D85" w:rsidRPr="00367949" w14:paraId="4770A04B" w14:textId="77777777" w:rsidTr="006C3489">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tcPr>
          <w:p w14:paraId="610BFBE4" w14:textId="58142662" w:rsidR="00152D85" w:rsidRPr="00367949" w:rsidRDefault="006C3489" w:rsidP="006C34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2290" w:type="dxa"/>
            <w:tcBorders>
              <w:top w:val="nil"/>
              <w:left w:val="nil"/>
              <w:bottom w:val="single" w:sz="4" w:space="0" w:color="auto"/>
              <w:right w:val="single" w:sz="4" w:space="0" w:color="auto"/>
            </w:tcBorders>
            <w:shd w:val="clear" w:color="auto" w:fill="auto"/>
            <w:noWrap/>
            <w:vAlign w:val="center"/>
          </w:tcPr>
          <w:p w14:paraId="23CB4042" w14:textId="6D9C8845" w:rsidR="00152D85" w:rsidRPr="00367949" w:rsidRDefault="00152D85"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Баатар</w:t>
            </w:r>
            <w:proofErr w:type="spellEnd"/>
          </w:p>
        </w:tc>
        <w:tc>
          <w:tcPr>
            <w:tcW w:w="2552" w:type="dxa"/>
            <w:tcBorders>
              <w:top w:val="nil"/>
              <w:left w:val="nil"/>
              <w:bottom w:val="single" w:sz="4" w:space="0" w:color="auto"/>
              <w:right w:val="single" w:sz="4" w:space="0" w:color="auto"/>
            </w:tcBorders>
            <w:shd w:val="clear" w:color="auto" w:fill="auto"/>
            <w:noWrap/>
            <w:vAlign w:val="center"/>
          </w:tcPr>
          <w:p w14:paraId="476CE311" w14:textId="2924BBC0" w:rsidR="00152D85" w:rsidRPr="00367949" w:rsidRDefault="00152D85"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1,12</w:t>
            </w:r>
          </w:p>
        </w:tc>
        <w:tc>
          <w:tcPr>
            <w:tcW w:w="1984" w:type="dxa"/>
            <w:tcBorders>
              <w:top w:val="nil"/>
              <w:left w:val="nil"/>
              <w:bottom w:val="single" w:sz="4" w:space="0" w:color="auto"/>
              <w:right w:val="single" w:sz="4" w:space="0" w:color="auto"/>
            </w:tcBorders>
            <w:shd w:val="clear" w:color="auto" w:fill="auto"/>
            <w:noWrap/>
            <w:vAlign w:val="center"/>
          </w:tcPr>
          <w:p w14:paraId="374FDAC5" w14:textId="014371D2" w:rsidR="00152D85" w:rsidRPr="00367949" w:rsidRDefault="00152D85"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196,0</w:t>
            </w:r>
          </w:p>
        </w:tc>
        <w:tc>
          <w:tcPr>
            <w:tcW w:w="2552" w:type="dxa"/>
            <w:tcBorders>
              <w:top w:val="nil"/>
              <w:left w:val="nil"/>
              <w:bottom w:val="single" w:sz="4" w:space="0" w:color="auto"/>
              <w:right w:val="single" w:sz="4" w:space="0" w:color="auto"/>
            </w:tcBorders>
            <w:shd w:val="clear" w:color="auto" w:fill="auto"/>
            <w:noWrap/>
            <w:vAlign w:val="center"/>
          </w:tcPr>
          <w:p w14:paraId="0D887802" w14:textId="13723A31" w:rsidR="00152D85" w:rsidRPr="00367949" w:rsidRDefault="00152D85"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175,0</w:t>
            </w:r>
          </w:p>
        </w:tc>
      </w:tr>
      <w:tr w:rsidR="00DC610B" w:rsidRPr="00367949" w14:paraId="5198B0DA" w14:textId="77777777" w:rsidTr="006C3489">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tcPr>
          <w:p w14:paraId="5CD1D974" w14:textId="18117052" w:rsidR="00DC610B" w:rsidRPr="00367949" w:rsidRDefault="006C3489" w:rsidP="006C34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2290" w:type="dxa"/>
            <w:tcBorders>
              <w:top w:val="nil"/>
              <w:left w:val="nil"/>
              <w:bottom w:val="single" w:sz="4" w:space="0" w:color="auto"/>
              <w:right w:val="single" w:sz="4" w:space="0" w:color="auto"/>
            </w:tcBorders>
            <w:shd w:val="clear" w:color="auto" w:fill="auto"/>
            <w:noWrap/>
            <w:vAlign w:val="center"/>
          </w:tcPr>
          <w:p w14:paraId="799030BF" w14:textId="753CB353"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Домоуправления</w:t>
            </w:r>
          </w:p>
        </w:tc>
        <w:tc>
          <w:tcPr>
            <w:tcW w:w="2552" w:type="dxa"/>
            <w:tcBorders>
              <w:top w:val="nil"/>
              <w:left w:val="nil"/>
              <w:bottom w:val="single" w:sz="4" w:space="0" w:color="auto"/>
              <w:right w:val="single" w:sz="4" w:space="0" w:color="auto"/>
            </w:tcBorders>
            <w:shd w:val="clear" w:color="auto" w:fill="auto"/>
            <w:noWrap/>
            <w:vAlign w:val="center"/>
          </w:tcPr>
          <w:p w14:paraId="2BAB0806" w14:textId="34B862E6"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4,12</w:t>
            </w:r>
          </w:p>
        </w:tc>
        <w:tc>
          <w:tcPr>
            <w:tcW w:w="1984" w:type="dxa"/>
            <w:tcBorders>
              <w:top w:val="nil"/>
              <w:left w:val="nil"/>
              <w:bottom w:val="single" w:sz="4" w:space="0" w:color="auto"/>
              <w:right w:val="single" w:sz="4" w:space="0" w:color="auto"/>
            </w:tcBorders>
            <w:shd w:val="clear" w:color="auto" w:fill="auto"/>
            <w:noWrap/>
            <w:vAlign w:val="center"/>
          </w:tcPr>
          <w:p w14:paraId="5B5F92BD" w14:textId="20B6F330"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4554,6</w:t>
            </w:r>
          </w:p>
        </w:tc>
        <w:tc>
          <w:tcPr>
            <w:tcW w:w="2552" w:type="dxa"/>
            <w:tcBorders>
              <w:top w:val="nil"/>
              <w:left w:val="nil"/>
              <w:bottom w:val="single" w:sz="4" w:space="0" w:color="auto"/>
              <w:right w:val="single" w:sz="4" w:space="0" w:color="auto"/>
            </w:tcBorders>
            <w:shd w:val="clear" w:color="auto" w:fill="auto"/>
            <w:noWrap/>
            <w:vAlign w:val="center"/>
          </w:tcPr>
          <w:p w14:paraId="7C8D3E37" w14:textId="259C45EA"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1105,5</w:t>
            </w:r>
          </w:p>
        </w:tc>
      </w:tr>
      <w:tr w:rsidR="00DC610B" w:rsidRPr="00367949" w14:paraId="456632FE" w14:textId="77777777" w:rsidTr="006C3489">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80C5D5F" w14:textId="700EB0C9" w:rsidR="00DC610B" w:rsidRPr="00367949" w:rsidRDefault="006C3489" w:rsidP="006C34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2290" w:type="dxa"/>
            <w:tcBorders>
              <w:top w:val="nil"/>
              <w:left w:val="nil"/>
              <w:bottom w:val="single" w:sz="4" w:space="0" w:color="auto"/>
              <w:right w:val="single" w:sz="4" w:space="0" w:color="auto"/>
            </w:tcBorders>
            <w:shd w:val="clear" w:color="auto" w:fill="auto"/>
            <w:noWrap/>
            <w:vAlign w:val="center"/>
          </w:tcPr>
          <w:p w14:paraId="1D66E738" w14:textId="735D7B73"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ДСУ</w:t>
            </w:r>
          </w:p>
        </w:tc>
        <w:tc>
          <w:tcPr>
            <w:tcW w:w="2552" w:type="dxa"/>
            <w:tcBorders>
              <w:top w:val="nil"/>
              <w:left w:val="nil"/>
              <w:bottom w:val="single" w:sz="4" w:space="0" w:color="auto"/>
              <w:right w:val="single" w:sz="4" w:space="0" w:color="auto"/>
            </w:tcBorders>
            <w:shd w:val="clear" w:color="auto" w:fill="auto"/>
            <w:noWrap/>
            <w:vAlign w:val="center"/>
          </w:tcPr>
          <w:p w14:paraId="0FC123CB" w14:textId="6455E43C"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2,14</w:t>
            </w:r>
          </w:p>
        </w:tc>
        <w:tc>
          <w:tcPr>
            <w:tcW w:w="1984" w:type="dxa"/>
            <w:tcBorders>
              <w:top w:val="nil"/>
              <w:left w:val="nil"/>
              <w:bottom w:val="single" w:sz="4" w:space="0" w:color="auto"/>
              <w:right w:val="single" w:sz="4" w:space="0" w:color="auto"/>
            </w:tcBorders>
            <w:shd w:val="clear" w:color="auto" w:fill="auto"/>
            <w:noWrap/>
            <w:vAlign w:val="center"/>
          </w:tcPr>
          <w:p w14:paraId="7F86CB0E" w14:textId="4E21BC92"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1163,8</w:t>
            </w:r>
          </w:p>
        </w:tc>
        <w:tc>
          <w:tcPr>
            <w:tcW w:w="2552" w:type="dxa"/>
            <w:tcBorders>
              <w:top w:val="nil"/>
              <w:left w:val="nil"/>
              <w:bottom w:val="single" w:sz="4" w:space="0" w:color="auto"/>
              <w:right w:val="single" w:sz="4" w:space="0" w:color="auto"/>
            </w:tcBorders>
            <w:shd w:val="clear" w:color="auto" w:fill="auto"/>
            <w:noWrap/>
            <w:vAlign w:val="center"/>
          </w:tcPr>
          <w:p w14:paraId="7128CDA5" w14:textId="7F4C00A8"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543,8</w:t>
            </w:r>
          </w:p>
        </w:tc>
      </w:tr>
      <w:tr w:rsidR="00DC610B" w:rsidRPr="00367949" w14:paraId="5718916B" w14:textId="77777777" w:rsidTr="006C3489">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tcPr>
          <w:p w14:paraId="2EF32716" w14:textId="7EA0F54B" w:rsidR="00DC610B" w:rsidRPr="00367949" w:rsidRDefault="006C3489" w:rsidP="006C34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2290" w:type="dxa"/>
            <w:tcBorders>
              <w:top w:val="nil"/>
              <w:left w:val="nil"/>
              <w:bottom w:val="single" w:sz="4" w:space="0" w:color="auto"/>
              <w:right w:val="single" w:sz="4" w:space="0" w:color="auto"/>
            </w:tcBorders>
            <w:shd w:val="clear" w:color="auto" w:fill="auto"/>
            <w:noWrap/>
            <w:vAlign w:val="center"/>
          </w:tcPr>
          <w:p w14:paraId="412F4811" w14:textId="558F8617"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Западная</w:t>
            </w:r>
          </w:p>
        </w:tc>
        <w:tc>
          <w:tcPr>
            <w:tcW w:w="2552" w:type="dxa"/>
            <w:tcBorders>
              <w:top w:val="nil"/>
              <w:left w:val="nil"/>
              <w:bottom w:val="single" w:sz="4" w:space="0" w:color="auto"/>
              <w:right w:val="single" w:sz="4" w:space="0" w:color="auto"/>
            </w:tcBorders>
            <w:shd w:val="clear" w:color="auto" w:fill="auto"/>
            <w:noWrap/>
            <w:vAlign w:val="center"/>
          </w:tcPr>
          <w:p w14:paraId="4DEC7C2E" w14:textId="7E17F9E4"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5,85</w:t>
            </w:r>
          </w:p>
        </w:tc>
        <w:tc>
          <w:tcPr>
            <w:tcW w:w="1984" w:type="dxa"/>
            <w:tcBorders>
              <w:top w:val="nil"/>
              <w:left w:val="nil"/>
              <w:bottom w:val="single" w:sz="4" w:space="0" w:color="auto"/>
              <w:right w:val="single" w:sz="4" w:space="0" w:color="auto"/>
            </w:tcBorders>
            <w:shd w:val="clear" w:color="auto" w:fill="auto"/>
            <w:noWrap/>
            <w:vAlign w:val="center"/>
          </w:tcPr>
          <w:p w14:paraId="0464DFE9" w14:textId="78DAA25A"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7111,7</w:t>
            </w:r>
          </w:p>
        </w:tc>
        <w:tc>
          <w:tcPr>
            <w:tcW w:w="2552" w:type="dxa"/>
            <w:tcBorders>
              <w:top w:val="nil"/>
              <w:left w:val="nil"/>
              <w:bottom w:val="single" w:sz="4" w:space="0" w:color="auto"/>
              <w:right w:val="single" w:sz="4" w:space="0" w:color="auto"/>
            </w:tcBorders>
            <w:shd w:val="clear" w:color="auto" w:fill="auto"/>
            <w:noWrap/>
            <w:vAlign w:val="center"/>
          </w:tcPr>
          <w:p w14:paraId="2CEE900A" w14:textId="769340B7"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1215,7</w:t>
            </w:r>
          </w:p>
        </w:tc>
      </w:tr>
      <w:tr w:rsidR="00DC610B" w:rsidRPr="00367949" w14:paraId="2CEC7BD7" w14:textId="77777777" w:rsidTr="006C3489">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tcPr>
          <w:p w14:paraId="3B35CEDC" w14:textId="7FEF3C32" w:rsidR="00DC610B" w:rsidRPr="00367949" w:rsidRDefault="006C3489" w:rsidP="006C34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2290" w:type="dxa"/>
            <w:tcBorders>
              <w:top w:val="nil"/>
              <w:left w:val="nil"/>
              <w:bottom w:val="single" w:sz="4" w:space="0" w:color="auto"/>
              <w:right w:val="single" w:sz="4" w:space="0" w:color="auto"/>
            </w:tcBorders>
            <w:shd w:val="clear" w:color="auto" w:fill="auto"/>
            <w:noWrap/>
            <w:vAlign w:val="center"/>
          </w:tcPr>
          <w:p w14:paraId="1A4D92A2" w14:textId="7A1F73B5"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Заречная</w:t>
            </w:r>
          </w:p>
        </w:tc>
        <w:tc>
          <w:tcPr>
            <w:tcW w:w="2552" w:type="dxa"/>
            <w:tcBorders>
              <w:top w:val="nil"/>
              <w:left w:val="nil"/>
              <w:bottom w:val="single" w:sz="4" w:space="0" w:color="auto"/>
              <w:right w:val="single" w:sz="4" w:space="0" w:color="auto"/>
            </w:tcBorders>
            <w:shd w:val="clear" w:color="auto" w:fill="auto"/>
            <w:noWrap/>
            <w:vAlign w:val="center"/>
          </w:tcPr>
          <w:p w14:paraId="2CFF19FC" w14:textId="23A6E024"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5,9</w:t>
            </w:r>
          </w:p>
        </w:tc>
        <w:tc>
          <w:tcPr>
            <w:tcW w:w="1984" w:type="dxa"/>
            <w:tcBorders>
              <w:top w:val="nil"/>
              <w:left w:val="nil"/>
              <w:bottom w:val="single" w:sz="4" w:space="0" w:color="auto"/>
              <w:right w:val="single" w:sz="4" w:space="0" w:color="auto"/>
            </w:tcBorders>
            <w:shd w:val="clear" w:color="auto" w:fill="auto"/>
            <w:noWrap/>
            <w:vAlign w:val="center"/>
          </w:tcPr>
          <w:p w14:paraId="519496D0" w14:textId="53F18272"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4744,4</w:t>
            </w:r>
          </w:p>
        </w:tc>
        <w:tc>
          <w:tcPr>
            <w:tcW w:w="2552" w:type="dxa"/>
            <w:tcBorders>
              <w:top w:val="nil"/>
              <w:left w:val="nil"/>
              <w:bottom w:val="single" w:sz="4" w:space="0" w:color="auto"/>
              <w:right w:val="single" w:sz="4" w:space="0" w:color="auto"/>
            </w:tcBorders>
            <w:shd w:val="clear" w:color="auto" w:fill="auto"/>
            <w:noWrap/>
            <w:vAlign w:val="center"/>
          </w:tcPr>
          <w:p w14:paraId="4C6A813A" w14:textId="7326202F"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804,1</w:t>
            </w:r>
          </w:p>
        </w:tc>
      </w:tr>
      <w:tr w:rsidR="00DC610B" w:rsidRPr="00367949" w14:paraId="0B33BB63" w14:textId="77777777" w:rsidTr="006C3489">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tcPr>
          <w:p w14:paraId="701A9C92" w14:textId="5456F364" w:rsidR="00DC610B" w:rsidRPr="00367949" w:rsidRDefault="006C3489" w:rsidP="006C34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290" w:type="dxa"/>
            <w:tcBorders>
              <w:top w:val="nil"/>
              <w:left w:val="nil"/>
              <w:bottom w:val="single" w:sz="4" w:space="0" w:color="auto"/>
              <w:right w:val="single" w:sz="4" w:space="0" w:color="auto"/>
            </w:tcBorders>
            <w:shd w:val="clear" w:color="auto" w:fill="auto"/>
            <w:noWrap/>
            <w:vAlign w:val="center"/>
          </w:tcPr>
          <w:p w14:paraId="47F58274" w14:textId="3D4360E4"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Ромашка</w:t>
            </w:r>
          </w:p>
        </w:tc>
        <w:tc>
          <w:tcPr>
            <w:tcW w:w="2552" w:type="dxa"/>
            <w:tcBorders>
              <w:top w:val="nil"/>
              <w:left w:val="nil"/>
              <w:bottom w:val="single" w:sz="4" w:space="0" w:color="auto"/>
              <w:right w:val="single" w:sz="4" w:space="0" w:color="auto"/>
            </w:tcBorders>
            <w:shd w:val="clear" w:color="auto" w:fill="auto"/>
            <w:noWrap/>
            <w:vAlign w:val="center"/>
          </w:tcPr>
          <w:p w14:paraId="309A67E5" w14:textId="5CE8EC3C"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2,87</w:t>
            </w:r>
          </w:p>
        </w:tc>
        <w:tc>
          <w:tcPr>
            <w:tcW w:w="1984" w:type="dxa"/>
            <w:tcBorders>
              <w:top w:val="nil"/>
              <w:left w:val="nil"/>
              <w:bottom w:val="single" w:sz="4" w:space="0" w:color="auto"/>
              <w:right w:val="single" w:sz="4" w:space="0" w:color="auto"/>
            </w:tcBorders>
            <w:shd w:val="clear" w:color="auto" w:fill="auto"/>
            <w:noWrap/>
            <w:vAlign w:val="center"/>
          </w:tcPr>
          <w:p w14:paraId="2E90882C" w14:textId="6EBB98BA"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1188,9</w:t>
            </w:r>
          </w:p>
        </w:tc>
        <w:tc>
          <w:tcPr>
            <w:tcW w:w="2552" w:type="dxa"/>
            <w:tcBorders>
              <w:top w:val="nil"/>
              <w:left w:val="nil"/>
              <w:bottom w:val="single" w:sz="4" w:space="0" w:color="auto"/>
              <w:right w:val="single" w:sz="4" w:space="0" w:color="auto"/>
            </w:tcBorders>
            <w:shd w:val="clear" w:color="auto" w:fill="auto"/>
            <w:noWrap/>
            <w:vAlign w:val="center"/>
          </w:tcPr>
          <w:p w14:paraId="79C4BA80" w14:textId="2DDF1D18"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414,2</w:t>
            </w:r>
          </w:p>
        </w:tc>
      </w:tr>
      <w:tr w:rsidR="00DC610B" w:rsidRPr="00367949" w14:paraId="204526E9" w14:textId="77777777" w:rsidTr="006C3489">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tcPr>
          <w:p w14:paraId="3D83BE7A" w14:textId="71D850EF" w:rsidR="00DC610B" w:rsidRPr="00367949" w:rsidRDefault="006C3489" w:rsidP="006C34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2290" w:type="dxa"/>
            <w:tcBorders>
              <w:top w:val="nil"/>
              <w:left w:val="nil"/>
              <w:bottom w:val="single" w:sz="4" w:space="0" w:color="auto"/>
              <w:right w:val="single" w:sz="4" w:space="0" w:color="auto"/>
            </w:tcBorders>
            <w:shd w:val="clear" w:color="auto" w:fill="auto"/>
            <w:noWrap/>
            <w:vAlign w:val="center"/>
          </w:tcPr>
          <w:p w14:paraId="022F162E" w14:textId="7D84F38B"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Хусатуй</w:t>
            </w:r>
            <w:proofErr w:type="spellEnd"/>
          </w:p>
        </w:tc>
        <w:tc>
          <w:tcPr>
            <w:tcW w:w="2552" w:type="dxa"/>
            <w:tcBorders>
              <w:top w:val="nil"/>
              <w:left w:val="nil"/>
              <w:bottom w:val="single" w:sz="4" w:space="0" w:color="auto"/>
              <w:right w:val="single" w:sz="4" w:space="0" w:color="auto"/>
            </w:tcBorders>
            <w:shd w:val="clear" w:color="auto" w:fill="auto"/>
            <w:noWrap/>
            <w:vAlign w:val="center"/>
          </w:tcPr>
          <w:p w14:paraId="63729D9A" w14:textId="70800AFD"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5,9</w:t>
            </w:r>
          </w:p>
        </w:tc>
        <w:tc>
          <w:tcPr>
            <w:tcW w:w="1984" w:type="dxa"/>
            <w:tcBorders>
              <w:top w:val="nil"/>
              <w:left w:val="nil"/>
              <w:bottom w:val="single" w:sz="4" w:space="0" w:color="auto"/>
              <w:right w:val="single" w:sz="4" w:space="0" w:color="auto"/>
            </w:tcBorders>
            <w:shd w:val="clear" w:color="auto" w:fill="auto"/>
            <w:noWrap/>
            <w:vAlign w:val="center"/>
          </w:tcPr>
          <w:p w14:paraId="3F15144F" w14:textId="7B327089"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3392,0</w:t>
            </w:r>
          </w:p>
        </w:tc>
        <w:tc>
          <w:tcPr>
            <w:tcW w:w="2552" w:type="dxa"/>
            <w:tcBorders>
              <w:top w:val="nil"/>
              <w:left w:val="nil"/>
              <w:bottom w:val="single" w:sz="4" w:space="0" w:color="auto"/>
              <w:right w:val="single" w:sz="4" w:space="0" w:color="auto"/>
            </w:tcBorders>
            <w:shd w:val="clear" w:color="auto" w:fill="auto"/>
            <w:noWrap/>
            <w:vAlign w:val="center"/>
          </w:tcPr>
          <w:p w14:paraId="26B8F2BE" w14:textId="591435DF"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574,9</w:t>
            </w:r>
          </w:p>
        </w:tc>
      </w:tr>
      <w:tr w:rsidR="00DC610B" w:rsidRPr="00367949" w14:paraId="46C4B123" w14:textId="77777777" w:rsidTr="006C3489">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BD64D21" w14:textId="00E1B96E" w:rsidR="00DC610B" w:rsidRPr="00367949" w:rsidRDefault="006C3489" w:rsidP="006C34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2290" w:type="dxa"/>
            <w:tcBorders>
              <w:top w:val="nil"/>
              <w:left w:val="nil"/>
              <w:bottom w:val="single" w:sz="4" w:space="0" w:color="auto"/>
              <w:right w:val="single" w:sz="4" w:space="0" w:color="auto"/>
            </w:tcBorders>
            <w:shd w:val="clear" w:color="auto" w:fill="auto"/>
            <w:noWrap/>
            <w:vAlign w:val="center"/>
          </w:tcPr>
          <w:p w14:paraId="7759B756" w14:textId="048FAC0E"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Котельная ЦК</w:t>
            </w:r>
          </w:p>
        </w:tc>
        <w:tc>
          <w:tcPr>
            <w:tcW w:w="2552" w:type="dxa"/>
            <w:tcBorders>
              <w:top w:val="nil"/>
              <w:left w:val="nil"/>
              <w:bottom w:val="single" w:sz="4" w:space="0" w:color="auto"/>
              <w:right w:val="single" w:sz="4" w:space="0" w:color="auto"/>
            </w:tcBorders>
            <w:shd w:val="clear" w:color="auto" w:fill="auto"/>
            <w:noWrap/>
            <w:vAlign w:val="center"/>
          </w:tcPr>
          <w:p w14:paraId="47DB61F7" w14:textId="16C835FB"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8,36</w:t>
            </w:r>
          </w:p>
        </w:tc>
        <w:tc>
          <w:tcPr>
            <w:tcW w:w="1984" w:type="dxa"/>
            <w:tcBorders>
              <w:top w:val="nil"/>
              <w:left w:val="nil"/>
              <w:bottom w:val="single" w:sz="4" w:space="0" w:color="auto"/>
              <w:right w:val="single" w:sz="4" w:space="0" w:color="auto"/>
            </w:tcBorders>
            <w:shd w:val="clear" w:color="auto" w:fill="auto"/>
            <w:noWrap/>
            <w:vAlign w:val="center"/>
          </w:tcPr>
          <w:p w14:paraId="464A2728" w14:textId="19CBAE0F"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13531,0</w:t>
            </w:r>
          </w:p>
        </w:tc>
        <w:tc>
          <w:tcPr>
            <w:tcW w:w="2552" w:type="dxa"/>
            <w:tcBorders>
              <w:top w:val="nil"/>
              <w:left w:val="nil"/>
              <w:bottom w:val="single" w:sz="4" w:space="0" w:color="auto"/>
              <w:right w:val="single" w:sz="4" w:space="0" w:color="auto"/>
            </w:tcBorders>
            <w:shd w:val="clear" w:color="auto" w:fill="auto"/>
            <w:noWrap/>
            <w:vAlign w:val="center"/>
          </w:tcPr>
          <w:p w14:paraId="25CD0EFC" w14:textId="35E1410E" w:rsidR="00DC610B" w:rsidRPr="00367949" w:rsidRDefault="00DC610B" w:rsidP="006C3489">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sz w:val="24"/>
                <w:szCs w:val="24"/>
              </w:rPr>
              <w:t>1618,5</w:t>
            </w:r>
          </w:p>
        </w:tc>
      </w:tr>
    </w:tbl>
    <w:p w14:paraId="387F4655" w14:textId="6E935A78" w:rsidR="00B91028" w:rsidRPr="00367949" w:rsidRDefault="00B91028" w:rsidP="00B91028">
      <w:pPr>
        <w:spacing w:after="0"/>
        <w:jc w:val="both"/>
        <w:rPr>
          <w:rFonts w:ascii="Times New Roman" w:hAnsi="Times New Roman" w:cs="Times New Roman"/>
          <w:b/>
          <w:sz w:val="24"/>
          <w:szCs w:val="24"/>
        </w:rPr>
      </w:pPr>
    </w:p>
    <w:p w14:paraId="5C953C6F" w14:textId="77777777" w:rsidR="00BA0A1E" w:rsidRPr="00367949" w:rsidRDefault="00BA0A1E" w:rsidP="005C615C">
      <w:pPr>
        <w:tabs>
          <w:tab w:val="left" w:pos="993"/>
        </w:tabs>
        <w:spacing w:after="0" w:line="240" w:lineRule="auto"/>
        <w:ind w:firstLine="567"/>
        <w:contextualSpacing/>
        <w:jc w:val="both"/>
        <w:outlineLvl w:val="2"/>
        <w:rPr>
          <w:rFonts w:ascii="Times New Roman" w:eastAsia="Times New Roman" w:hAnsi="Times New Roman" w:cs="Times New Roman"/>
          <w:b/>
          <w:color w:val="000000"/>
          <w:sz w:val="24"/>
          <w:szCs w:val="24"/>
          <w:lang w:eastAsia="ru-RU"/>
        </w:rPr>
      </w:pPr>
      <w:bookmarkStart w:id="23" w:name="_Toc102304840"/>
      <w:r w:rsidRPr="00367949">
        <w:rPr>
          <w:rFonts w:ascii="Times New Roman" w:eastAsia="Times New Roman" w:hAnsi="Times New Roman" w:cs="Times New Roman"/>
          <w:b/>
          <w:color w:val="000000"/>
          <w:sz w:val="24"/>
          <w:szCs w:val="24"/>
          <w:lang w:eastAsia="ru-RU"/>
        </w:rPr>
        <w:t>1.2.8 Способы учета тепла, отпущенного в тепловые сети</w:t>
      </w:r>
      <w:bookmarkEnd w:id="23"/>
    </w:p>
    <w:p w14:paraId="643C526D" w14:textId="5A1470F0" w:rsidR="00BA0A1E" w:rsidRPr="00367949" w:rsidRDefault="00BA0A1E" w:rsidP="009F6AED">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Учет тепловой энергии на </w:t>
      </w:r>
      <w:r w:rsidR="009010AC" w:rsidRPr="00367949">
        <w:rPr>
          <w:rFonts w:ascii="Times New Roman" w:hAnsi="Times New Roman" w:cs="Times New Roman"/>
          <w:sz w:val="24"/>
          <w:szCs w:val="24"/>
        </w:rPr>
        <w:t>котельн</w:t>
      </w:r>
      <w:r w:rsidR="00152D85" w:rsidRPr="00367949">
        <w:rPr>
          <w:rFonts w:ascii="Times New Roman" w:hAnsi="Times New Roman" w:cs="Times New Roman"/>
          <w:sz w:val="24"/>
          <w:szCs w:val="24"/>
        </w:rPr>
        <w:t>ых</w:t>
      </w:r>
      <w:r w:rsidRPr="00367949">
        <w:rPr>
          <w:rFonts w:ascii="Times New Roman" w:hAnsi="Times New Roman" w:cs="Times New Roman"/>
          <w:sz w:val="24"/>
          <w:szCs w:val="24"/>
        </w:rPr>
        <w:t xml:space="preserve"> ведется расчетным способом</w:t>
      </w:r>
      <w:r w:rsidR="00541A12" w:rsidRPr="00367949">
        <w:rPr>
          <w:rFonts w:ascii="Times New Roman" w:hAnsi="Times New Roman" w:cs="Times New Roman"/>
          <w:sz w:val="24"/>
          <w:szCs w:val="24"/>
        </w:rPr>
        <w:t>.</w:t>
      </w:r>
    </w:p>
    <w:p w14:paraId="79331335" w14:textId="77777777" w:rsidR="00BA0A1E" w:rsidRPr="00367949" w:rsidRDefault="00BA0A1E" w:rsidP="005C615C">
      <w:pPr>
        <w:ind w:firstLine="567"/>
        <w:jc w:val="both"/>
        <w:outlineLvl w:val="2"/>
        <w:rPr>
          <w:rFonts w:ascii="Times New Roman" w:hAnsi="Times New Roman" w:cs="Times New Roman"/>
          <w:b/>
          <w:sz w:val="24"/>
          <w:szCs w:val="24"/>
        </w:rPr>
      </w:pPr>
      <w:bookmarkStart w:id="24" w:name="_Toc102304841"/>
      <w:r w:rsidRPr="00367949">
        <w:rPr>
          <w:rFonts w:ascii="Times New Roman" w:hAnsi="Times New Roman" w:cs="Times New Roman"/>
          <w:b/>
          <w:sz w:val="24"/>
          <w:szCs w:val="24"/>
        </w:rPr>
        <w:t>1.2.9. Статистика отказов и восстановлений оборудования источников тепловой энергии</w:t>
      </w:r>
      <w:bookmarkEnd w:id="24"/>
    </w:p>
    <w:p w14:paraId="4D2C407E" w14:textId="18BA779B" w:rsidR="00B91FC4" w:rsidRPr="00367949" w:rsidRDefault="005079B3" w:rsidP="005079B3">
      <w:pPr>
        <w:spacing w:after="240"/>
        <w:ind w:firstLine="567"/>
        <w:jc w:val="both"/>
        <w:rPr>
          <w:rFonts w:ascii="Times New Roman" w:hAnsi="Times New Roman" w:cs="Times New Roman"/>
          <w:bCs/>
          <w:sz w:val="24"/>
          <w:szCs w:val="24"/>
        </w:rPr>
      </w:pPr>
      <w:r w:rsidRPr="00367949">
        <w:rPr>
          <w:rFonts w:ascii="Times New Roman" w:hAnsi="Times New Roman" w:cs="Times New Roman"/>
          <w:bCs/>
          <w:sz w:val="24"/>
          <w:szCs w:val="24"/>
        </w:rPr>
        <w:t>Статистика отказов и восстановлений оборудования котельной отсутствует.</w:t>
      </w:r>
    </w:p>
    <w:p w14:paraId="1A30605A" w14:textId="2AEFD0DC" w:rsidR="00BA0A1E" w:rsidRPr="00367949" w:rsidRDefault="00BA0A1E" w:rsidP="00D41F0C">
      <w:pPr>
        <w:ind w:firstLine="567"/>
        <w:jc w:val="both"/>
        <w:outlineLvl w:val="2"/>
        <w:rPr>
          <w:rFonts w:ascii="Times New Roman" w:hAnsi="Times New Roman" w:cs="Times New Roman"/>
          <w:b/>
          <w:sz w:val="24"/>
          <w:szCs w:val="24"/>
        </w:rPr>
      </w:pPr>
      <w:bookmarkStart w:id="25" w:name="_Toc102304842"/>
      <w:r w:rsidRPr="00367949">
        <w:rPr>
          <w:rFonts w:ascii="Times New Roman" w:hAnsi="Times New Roman" w:cs="Times New Roman"/>
          <w:b/>
          <w:sz w:val="24"/>
          <w:szCs w:val="24"/>
        </w:rPr>
        <w:t>1.2.10. Предписания надзорных органов по запрещению дальнейшей эксплуатации источников тепловой энергии</w:t>
      </w:r>
      <w:bookmarkEnd w:id="25"/>
    </w:p>
    <w:p w14:paraId="4CED2048" w14:textId="77777777" w:rsidR="00BA0A1E" w:rsidRPr="00367949" w:rsidRDefault="00BA0A1E" w:rsidP="00BA0A1E">
      <w:pPr>
        <w:ind w:firstLine="567"/>
        <w:jc w:val="both"/>
        <w:rPr>
          <w:rFonts w:ascii="Times New Roman" w:hAnsi="Times New Roman" w:cs="Times New Roman"/>
          <w:sz w:val="24"/>
          <w:szCs w:val="24"/>
        </w:rPr>
      </w:pPr>
      <w:r w:rsidRPr="00367949">
        <w:rPr>
          <w:rFonts w:ascii="Times New Roman" w:hAnsi="Times New Roman" w:cs="Times New Roman"/>
          <w:sz w:val="24"/>
          <w:szCs w:val="24"/>
        </w:rPr>
        <w:t>Предписания надзорных органов по запрещению дальнейшей эксплуатации котельных отсутствуют.</w:t>
      </w:r>
    </w:p>
    <w:p w14:paraId="3FFC3DDA" w14:textId="77777777" w:rsidR="00BA0A1E" w:rsidRPr="00367949" w:rsidRDefault="00BA0A1E" w:rsidP="007B219A">
      <w:pPr>
        <w:ind w:firstLine="567"/>
        <w:jc w:val="both"/>
        <w:outlineLvl w:val="2"/>
        <w:rPr>
          <w:rFonts w:ascii="Times New Roman" w:hAnsi="Times New Roman" w:cs="Times New Roman"/>
          <w:b/>
          <w:sz w:val="24"/>
          <w:szCs w:val="24"/>
        </w:rPr>
      </w:pPr>
      <w:r w:rsidRPr="00367949">
        <w:rPr>
          <w:rFonts w:ascii="Times New Roman" w:hAnsi="Times New Roman" w:cs="Times New Roman"/>
          <w:b/>
          <w:sz w:val="24"/>
          <w:szCs w:val="24"/>
        </w:rPr>
        <w:lastRenderedPageBreak/>
        <w:tab/>
      </w:r>
      <w:bookmarkStart w:id="26" w:name="_Toc102304843"/>
      <w:r w:rsidRPr="00367949">
        <w:rPr>
          <w:rFonts w:ascii="Times New Roman" w:hAnsi="Times New Roman" w:cs="Times New Roman"/>
          <w:b/>
          <w:sz w:val="24"/>
          <w:szCs w:val="24"/>
        </w:rPr>
        <w:t>1.2.11.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6"/>
    </w:p>
    <w:p w14:paraId="4ADDA9EA" w14:textId="4436D64E" w:rsidR="00BA0A1E" w:rsidRPr="00367949" w:rsidRDefault="00BA0A1E" w:rsidP="00BA0A1E">
      <w:pPr>
        <w:ind w:firstLine="567"/>
        <w:jc w:val="both"/>
        <w:rPr>
          <w:rFonts w:ascii="Times New Roman" w:hAnsi="Times New Roman" w:cs="Times New Roman"/>
          <w:sz w:val="24"/>
          <w:szCs w:val="24"/>
        </w:rPr>
      </w:pPr>
      <w:r w:rsidRPr="00367949">
        <w:rPr>
          <w:rFonts w:ascii="Times New Roman" w:hAnsi="Times New Roman" w:cs="Times New Roman"/>
          <w:sz w:val="24"/>
          <w:szCs w:val="24"/>
        </w:rPr>
        <w:t>Источники тепловой энергии и оборудования,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14:paraId="143ED5BA" w14:textId="3A086E0A" w:rsidR="001D3BEE" w:rsidRPr="00367949" w:rsidRDefault="001D3BEE" w:rsidP="00310B4F">
      <w:pPr>
        <w:spacing w:after="0"/>
        <w:rPr>
          <w:rFonts w:ascii="Times New Roman" w:hAnsi="Times New Roman" w:cs="Times New Roman"/>
          <w:sz w:val="24"/>
          <w:szCs w:val="24"/>
        </w:rPr>
      </w:pPr>
    </w:p>
    <w:p w14:paraId="34CC480E" w14:textId="77777777" w:rsidR="005C615C" w:rsidRPr="00367949" w:rsidRDefault="005C615C" w:rsidP="005C615C">
      <w:pPr>
        <w:ind w:firstLine="567"/>
        <w:jc w:val="center"/>
        <w:outlineLvl w:val="1"/>
        <w:rPr>
          <w:rFonts w:ascii="Times New Roman" w:hAnsi="Times New Roman" w:cs="Times New Roman"/>
          <w:b/>
          <w:sz w:val="24"/>
          <w:szCs w:val="24"/>
        </w:rPr>
      </w:pPr>
      <w:bookmarkStart w:id="27" w:name="_Toc102304844"/>
      <w:r w:rsidRPr="00367949">
        <w:rPr>
          <w:rFonts w:ascii="Times New Roman" w:hAnsi="Times New Roman" w:cs="Times New Roman"/>
          <w:b/>
          <w:sz w:val="24"/>
          <w:szCs w:val="24"/>
        </w:rPr>
        <w:t>1.3.</w:t>
      </w:r>
      <w:r w:rsidRPr="00367949">
        <w:rPr>
          <w:rFonts w:ascii="Times New Roman" w:hAnsi="Times New Roman" w:cs="Times New Roman"/>
          <w:b/>
          <w:sz w:val="24"/>
          <w:szCs w:val="24"/>
        </w:rPr>
        <w:tab/>
        <w:t>Тепловые сети, сооружения на них</w:t>
      </w:r>
      <w:bookmarkEnd w:id="27"/>
    </w:p>
    <w:p w14:paraId="1BF516F5" w14:textId="77777777" w:rsidR="005C615C" w:rsidRPr="00367949" w:rsidRDefault="005C615C" w:rsidP="005C615C">
      <w:pPr>
        <w:ind w:firstLine="567"/>
        <w:jc w:val="both"/>
        <w:outlineLvl w:val="2"/>
        <w:rPr>
          <w:rFonts w:ascii="Times New Roman" w:hAnsi="Times New Roman" w:cs="Times New Roman"/>
          <w:b/>
          <w:sz w:val="24"/>
          <w:szCs w:val="24"/>
        </w:rPr>
      </w:pPr>
      <w:bookmarkStart w:id="28" w:name="_Toc102304845"/>
      <w:r w:rsidRPr="00367949">
        <w:rPr>
          <w:rFonts w:ascii="Times New Roman" w:hAnsi="Times New Roman" w:cs="Times New Roman"/>
          <w:b/>
          <w:sz w:val="24"/>
          <w:szCs w:val="24"/>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28"/>
    </w:p>
    <w:p w14:paraId="247E6EA0" w14:textId="52922D93" w:rsidR="005C615C" w:rsidRPr="00367949" w:rsidRDefault="005C615C" w:rsidP="005C615C">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Магистральные и распределительные трубопроводы тепловых сетей </w:t>
      </w:r>
      <w:r w:rsidR="00DC610B" w:rsidRPr="00367949">
        <w:rPr>
          <w:rFonts w:ascii="Times New Roman" w:hAnsi="Times New Roman" w:cs="Times New Roman"/>
          <w:sz w:val="24"/>
          <w:szCs w:val="24"/>
        </w:rPr>
        <w:t xml:space="preserve">городского округа «Поселок Агинское» </w:t>
      </w:r>
      <w:r w:rsidRPr="00367949">
        <w:rPr>
          <w:rFonts w:ascii="Times New Roman" w:hAnsi="Times New Roman" w:cs="Times New Roman"/>
          <w:sz w:val="24"/>
          <w:szCs w:val="24"/>
        </w:rPr>
        <w:t>имеют общую протяженность</w:t>
      </w:r>
      <w:r w:rsidR="00F0573F" w:rsidRPr="00367949">
        <w:rPr>
          <w:rFonts w:ascii="Times New Roman" w:hAnsi="Times New Roman" w:cs="Times New Roman"/>
          <w:sz w:val="24"/>
          <w:szCs w:val="24"/>
        </w:rPr>
        <w:t xml:space="preserve"> </w:t>
      </w:r>
      <w:bookmarkStart w:id="29" w:name="_Hlk102381775"/>
      <w:r w:rsidR="00F0573F" w:rsidRPr="00367949">
        <w:rPr>
          <w:rFonts w:ascii="Times New Roman" w:hAnsi="Times New Roman" w:cs="Times New Roman"/>
          <w:sz w:val="24"/>
          <w:szCs w:val="24"/>
        </w:rPr>
        <w:t>26477,8</w:t>
      </w:r>
      <w:bookmarkEnd w:id="29"/>
      <w:r w:rsidR="00F0573F" w:rsidRPr="00367949">
        <w:rPr>
          <w:rFonts w:ascii="Times New Roman" w:hAnsi="Times New Roman" w:cs="Times New Roman"/>
          <w:sz w:val="24"/>
          <w:szCs w:val="24"/>
        </w:rPr>
        <w:t xml:space="preserve"> </w:t>
      </w:r>
      <w:r w:rsidRPr="00367949">
        <w:rPr>
          <w:rFonts w:ascii="Times New Roman" w:hAnsi="Times New Roman" w:cs="Times New Roman"/>
          <w:sz w:val="24"/>
          <w:szCs w:val="24"/>
        </w:rPr>
        <w:t xml:space="preserve">м в двухтрубном исчислении. </w:t>
      </w:r>
    </w:p>
    <w:p w14:paraId="2166BDC1" w14:textId="3A2F0A2B" w:rsidR="005C615C" w:rsidRPr="00367949" w:rsidRDefault="005C615C" w:rsidP="005C615C">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Системы отопления потребителей, подключенных к тепловым сетям, работающих по графику </w:t>
      </w:r>
      <w:r w:rsidR="00A3761D" w:rsidRPr="00367949">
        <w:rPr>
          <w:rFonts w:ascii="Times New Roman" w:hAnsi="Times New Roman" w:cs="Times New Roman"/>
          <w:sz w:val="24"/>
          <w:szCs w:val="24"/>
        </w:rPr>
        <w:t>75</w:t>
      </w:r>
      <w:r w:rsidRPr="00367949">
        <w:rPr>
          <w:rFonts w:ascii="Times New Roman" w:hAnsi="Times New Roman" w:cs="Times New Roman"/>
          <w:sz w:val="24"/>
          <w:szCs w:val="24"/>
        </w:rPr>
        <w:t>/6</w:t>
      </w:r>
      <w:r w:rsidR="00A3761D" w:rsidRPr="00367949">
        <w:rPr>
          <w:rFonts w:ascii="Times New Roman" w:hAnsi="Times New Roman" w:cs="Times New Roman"/>
          <w:sz w:val="24"/>
          <w:szCs w:val="24"/>
        </w:rPr>
        <w:t>0</w:t>
      </w:r>
      <w:r w:rsidRPr="00367949">
        <w:rPr>
          <w:rFonts w:ascii="Times New Roman" w:hAnsi="Times New Roman" w:cs="Times New Roman"/>
          <w:sz w:val="24"/>
          <w:szCs w:val="24"/>
        </w:rPr>
        <w:t>, подключены по зависимой схеме.</w:t>
      </w:r>
    </w:p>
    <w:p w14:paraId="7D8A4F7B" w14:textId="0BCEB16C" w:rsidR="005C615C" w:rsidRPr="00367949" w:rsidRDefault="005C615C" w:rsidP="005C615C">
      <w:pPr>
        <w:ind w:firstLine="567"/>
        <w:jc w:val="both"/>
        <w:rPr>
          <w:rFonts w:ascii="Times New Roman" w:hAnsi="Times New Roman" w:cs="Times New Roman"/>
          <w:sz w:val="24"/>
          <w:szCs w:val="24"/>
        </w:rPr>
      </w:pPr>
      <w:r w:rsidRPr="00367949">
        <w:rPr>
          <w:rFonts w:ascii="Times New Roman" w:hAnsi="Times New Roman" w:cs="Times New Roman"/>
          <w:sz w:val="24"/>
          <w:szCs w:val="24"/>
        </w:rPr>
        <w:t>Горячее водоснабжение потребителей</w:t>
      </w:r>
      <w:r w:rsidR="00957D98" w:rsidRPr="00367949">
        <w:rPr>
          <w:rFonts w:ascii="Times New Roman" w:hAnsi="Times New Roman" w:cs="Times New Roman"/>
          <w:sz w:val="24"/>
          <w:szCs w:val="24"/>
        </w:rPr>
        <w:t xml:space="preserve"> </w:t>
      </w:r>
      <w:r w:rsidR="00DC610B" w:rsidRPr="00367949">
        <w:rPr>
          <w:rFonts w:ascii="Times New Roman" w:hAnsi="Times New Roman" w:cs="Times New Roman"/>
          <w:sz w:val="24"/>
          <w:szCs w:val="24"/>
        </w:rPr>
        <w:t>отсутствует</w:t>
      </w:r>
      <w:r w:rsidRPr="00367949">
        <w:rPr>
          <w:rFonts w:ascii="Times New Roman" w:hAnsi="Times New Roman" w:cs="Times New Roman"/>
          <w:sz w:val="24"/>
          <w:szCs w:val="24"/>
        </w:rPr>
        <w:t xml:space="preserve">.  </w:t>
      </w:r>
    </w:p>
    <w:p w14:paraId="3E180EA1" w14:textId="07F24E3A" w:rsidR="00391ED1" w:rsidRPr="00367949" w:rsidRDefault="00391ED1" w:rsidP="005C615C">
      <w:pPr>
        <w:ind w:firstLine="567"/>
        <w:jc w:val="both"/>
        <w:rPr>
          <w:rFonts w:ascii="Times New Roman" w:hAnsi="Times New Roman" w:cs="Times New Roman"/>
          <w:sz w:val="24"/>
          <w:szCs w:val="24"/>
        </w:rPr>
      </w:pPr>
      <w:r w:rsidRPr="00367949">
        <w:rPr>
          <w:rFonts w:ascii="Times New Roman" w:hAnsi="Times New Roman" w:cs="Times New Roman"/>
          <w:sz w:val="24"/>
          <w:szCs w:val="24"/>
        </w:rPr>
        <w:t>Повышающие насосные станции отсутствуют.</w:t>
      </w:r>
    </w:p>
    <w:p w14:paraId="75AFC5EF" w14:textId="3CE65BBB" w:rsidR="00BA36F5" w:rsidRPr="00367949" w:rsidRDefault="00BA36F5" w:rsidP="005C615C">
      <w:pPr>
        <w:ind w:firstLine="567"/>
        <w:jc w:val="both"/>
        <w:rPr>
          <w:rFonts w:ascii="Times New Roman" w:hAnsi="Times New Roman" w:cs="Times New Roman"/>
          <w:sz w:val="24"/>
          <w:szCs w:val="24"/>
        </w:rPr>
      </w:pPr>
      <w:r w:rsidRPr="00367949">
        <w:rPr>
          <w:rFonts w:ascii="Times New Roman" w:hAnsi="Times New Roman" w:cs="Times New Roman"/>
          <w:sz w:val="24"/>
          <w:szCs w:val="24"/>
        </w:rPr>
        <w:t>Центральные тепловые пункты отсутствуют.</w:t>
      </w:r>
    </w:p>
    <w:p w14:paraId="3BF61486" w14:textId="26B7BA4B" w:rsidR="005C615C" w:rsidRPr="00367949" w:rsidRDefault="005C615C" w:rsidP="005C615C">
      <w:pPr>
        <w:ind w:firstLine="567"/>
        <w:jc w:val="both"/>
        <w:rPr>
          <w:rFonts w:ascii="Times New Roman" w:hAnsi="Times New Roman" w:cs="Times New Roman"/>
          <w:sz w:val="24"/>
          <w:szCs w:val="24"/>
        </w:rPr>
      </w:pPr>
      <w:r w:rsidRPr="00367949">
        <w:rPr>
          <w:rFonts w:ascii="Times New Roman" w:hAnsi="Times New Roman" w:cs="Times New Roman"/>
          <w:sz w:val="24"/>
          <w:szCs w:val="24"/>
        </w:rPr>
        <w:t>В таблиц</w:t>
      </w:r>
      <w:r w:rsidR="006613F1" w:rsidRPr="00367949">
        <w:rPr>
          <w:rFonts w:ascii="Times New Roman" w:hAnsi="Times New Roman" w:cs="Times New Roman"/>
          <w:sz w:val="24"/>
          <w:szCs w:val="24"/>
        </w:rPr>
        <w:t>ах</w:t>
      </w:r>
      <w:r w:rsidR="00D24134" w:rsidRPr="00367949">
        <w:rPr>
          <w:rFonts w:ascii="Times New Roman" w:hAnsi="Times New Roman" w:cs="Times New Roman"/>
          <w:sz w:val="24"/>
          <w:szCs w:val="24"/>
        </w:rPr>
        <w:t xml:space="preserve"> </w:t>
      </w:r>
      <w:r w:rsidRPr="00367949">
        <w:rPr>
          <w:rFonts w:ascii="Times New Roman" w:hAnsi="Times New Roman" w:cs="Times New Roman"/>
          <w:sz w:val="24"/>
          <w:szCs w:val="24"/>
        </w:rPr>
        <w:t>1.3.1.1</w:t>
      </w:r>
      <w:r w:rsidR="00DF229E" w:rsidRPr="00367949">
        <w:rPr>
          <w:rFonts w:ascii="Times New Roman" w:hAnsi="Times New Roman" w:cs="Times New Roman"/>
          <w:sz w:val="24"/>
          <w:szCs w:val="24"/>
        </w:rPr>
        <w:t xml:space="preserve"> – 1.3.1.3</w:t>
      </w:r>
      <w:r w:rsidR="001F69B1" w:rsidRPr="00367949">
        <w:rPr>
          <w:rFonts w:ascii="Times New Roman" w:hAnsi="Times New Roman" w:cs="Times New Roman"/>
          <w:sz w:val="24"/>
          <w:szCs w:val="24"/>
        </w:rPr>
        <w:t xml:space="preserve"> </w:t>
      </w:r>
      <w:r w:rsidRPr="00367949">
        <w:rPr>
          <w:rFonts w:ascii="Times New Roman" w:hAnsi="Times New Roman" w:cs="Times New Roman"/>
          <w:sz w:val="24"/>
          <w:szCs w:val="24"/>
        </w:rPr>
        <w:t xml:space="preserve">представлена характеристика тепловых сетей </w:t>
      </w:r>
      <w:r w:rsidR="006613F1" w:rsidRPr="00367949">
        <w:rPr>
          <w:rFonts w:ascii="Times New Roman" w:hAnsi="Times New Roman" w:cs="Times New Roman"/>
          <w:sz w:val="24"/>
          <w:szCs w:val="24"/>
        </w:rPr>
        <w:t>городского округа «Поселок Агинское»</w:t>
      </w:r>
      <w:r w:rsidRPr="00367949">
        <w:rPr>
          <w:rFonts w:ascii="Times New Roman" w:hAnsi="Times New Roman" w:cs="Times New Roman"/>
          <w:sz w:val="24"/>
          <w:szCs w:val="24"/>
        </w:rPr>
        <w:t>.</w:t>
      </w:r>
    </w:p>
    <w:p w14:paraId="21C5C29E" w14:textId="15100421" w:rsidR="00381B4A" w:rsidRPr="00367949" w:rsidRDefault="00DF229E" w:rsidP="00381B4A">
      <w:pPr>
        <w:ind w:firstLine="567"/>
        <w:rPr>
          <w:rFonts w:ascii="Times New Roman" w:hAnsi="Times New Roman" w:cs="Times New Roman"/>
          <w:sz w:val="24"/>
          <w:szCs w:val="24"/>
        </w:rPr>
      </w:pPr>
      <w:r w:rsidRPr="00367949">
        <w:rPr>
          <w:rFonts w:ascii="Times New Roman" w:hAnsi="Times New Roman" w:cs="Times New Roman"/>
          <w:sz w:val="24"/>
          <w:szCs w:val="24"/>
        </w:rPr>
        <w:t>Х</w:t>
      </w:r>
      <w:r w:rsidR="00381B4A" w:rsidRPr="00367949">
        <w:rPr>
          <w:rFonts w:ascii="Times New Roman" w:hAnsi="Times New Roman" w:cs="Times New Roman"/>
          <w:sz w:val="24"/>
          <w:szCs w:val="24"/>
        </w:rPr>
        <w:t xml:space="preserve">арактеристика тепловых сетей </w:t>
      </w:r>
      <w:r w:rsidRPr="00367949">
        <w:rPr>
          <w:rFonts w:ascii="Times New Roman" w:hAnsi="Times New Roman" w:cs="Times New Roman"/>
          <w:sz w:val="24"/>
          <w:szCs w:val="24"/>
        </w:rPr>
        <w:t xml:space="preserve">котельной №3 </w:t>
      </w:r>
      <w:r w:rsidR="00381B4A" w:rsidRPr="00367949">
        <w:rPr>
          <w:rFonts w:ascii="Times New Roman" w:hAnsi="Times New Roman" w:cs="Times New Roman"/>
          <w:sz w:val="24"/>
          <w:szCs w:val="24"/>
        </w:rPr>
        <w:t>приведена в таблиц</w:t>
      </w:r>
      <w:r w:rsidR="00923582" w:rsidRPr="00367949">
        <w:rPr>
          <w:rFonts w:ascii="Times New Roman" w:hAnsi="Times New Roman" w:cs="Times New Roman"/>
          <w:sz w:val="24"/>
          <w:szCs w:val="24"/>
        </w:rPr>
        <w:t>е</w:t>
      </w:r>
      <w:r w:rsidR="00381B4A" w:rsidRPr="00367949">
        <w:rPr>
          <w:rFonts w:ascii="Times New Roman" w:hAnsi="Times New Roman" w:cs="Times New Roman"/>
          <w:sz w:val="24"/>
          <w:szCs w:val="24"/>
        </w:rPr>
        <w:t xml:space="preserve"> 1.3.1.</w:t>
      </w:r>
      <w:r w:rsidRPr="00367949">
        <w:rPr>
          <w:rFonts w:ascii="Times New Roman" w:hAnsi="Times New Roman" w:cs="Times New Roman"/>
          <w:sz w:val="24"/>
          <w:szCs w:val="24"/>
        </w:rPr>
        <w:t>1</w:t>
      </w:r>
    </w:p>
    <w:p w14:paraId="659BB043" w14:textId="66A3E660" w:rsidR="00EA0C76" w:rsidRPr="00367949" w:rsidRDefault="00381B4A" w:rsidP="00EA0C76">
      <w:pPr>
        <w:spacing w:after="0"/>
        <w:ind w:firstLine="567"/>
        <w:jc w:val="right"/>
        <w:rPr>
          <w:rFonts w:ascii="Times New Roman" w:hAnsi="Times New Roman" w:cs="Times New Roman"/>
          <w:sz w:val="24"/>
          <w:szCs w:val="24"/>
        </w:rPr>
      </w:pPr>
      <w:r w:rsidRPr="00367949">
        <w:rPr>
          <w:rFonts w:ascii="Times New Roman" w:hAnsi="Times New Roman" w:cs="Times New Roman"/>
          <w:sz w:val="24"/>
          <w:szCs w:val="24"/>
        </w:rPr>
        <w:t>Таблица 1.3.1.</w:t>
      </w:r>
      <w:r w:rsidR="00DF229E" w:rsidRPr="00367949">
        <w:rPr>
          <w:rFonts w:ascii="Times New Roman" w:hAnsi="Times New Roman" w:cs="Times New Roman"/>
          <w:sz w:val="24"/>
          <w:szCs w:val="24"/>
        </w:rPr>
        <w:t>1</w:t>
      </w:r>
    </w:p>
    <w:tbl>
      <w:tblPr>
        <w:tblW w:w="10155" w:type="dxa"/>
        <w:tblInd w:w="5" w:type="dxa"/>
        <w:tblLook w:val="04A0" w:firstRow="1" w:lastRow="0" w:firstColumn="1" w:lastColumn="0" w:noHBand="0" w:noVBand="1"/>
      </w:tblPr>
      <w:tblGrid>
        <w:gridCol w:w="3392"/>
        <w:gridCol w:w="1093"/>
        <w:gridCol w:w="1418"/>
        <w:gridCol w:w="4252"/>
      </w:tblGrid>
      <w:tr w:rsidR="00DF229E" w:rsidRPr="00367949" w14:paraId="2E6CD542" w14:textId="77777777" w:rsidTr="00C43887">
        <w:trPr>
          <w:trHeight w:val="312"/>
          <w:tblHeader/>
        </w:trPr>
        <w:tc>
          <w:tcPr>
            <w:tcW w:w="3392" w:type="dxa"/>
            <w:tcBorders>
              <w:top w:val="single" w:sz="4" w:space="0" w:color="auto"/>
              <w:left w:val="single" w:sz="4" w:space="0" w:color="auto"/>
              <w:bottom w:val="single" w:sz="4" w:space="0" w:color="auto"/>
              <w:right w:val="single" w:sz="4" w:space="0" w:color="auto"/>
            </w:tcBorders>
          </w:tcPr>
          <w:p w14:paraId="2423224E" w14:textId="4F012B92" w:rsidR="00DF229E" w:rsidRPr="00367949" w:rsidRDefault="00DF229E" w:rsidP="00DF229E">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eastAsia="Times New Roman" w:hAnsi="Times New Roman" w:cs="Times New Roman"/>
                <w:b/>
                <w:bCs/>
                <w:color w:val="000000"/>
                <w:sz w:val="24"/>
                <w:szCs w:val="24"/>
                <w:lang w:eastAsia="ru-RU"/>
              </w:rPr>
              <w:t>Наименование котельной</w:t>
            </w:r>
          </w:p>
        </w:tc>
        <w:tc>
          <w:tcPr>
            <w:tcW w:w="1089" w:type="dxa"/>
            <w:tcBorders>
              <w:top w:val="single" w:sz="4" w:space="0" w:color="auto"/>
              <w:left w:val="single" w:sz="4" w:space="0" w:color="auto"/>
              <w:bottom w:val="single" w:sz="4" w:space="0" w:color="auto"/>
              <w:right w:val="single" w:sz="4" w:space="0" w:color="auto"/>
            </w:tcBorders>
            <w:vAlign w:val="bottom"/>
          </w:tcPr>
          <w:p w14:paraId="69C0C8FE" w14:textId="514629D8" w:rsidR="00DF229E" w:rsidRPr="00367949" w:rsidRDefault="00DF229E" w:rsidP="00DF229E">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eastAsia="Times New Roman" w:hAnsi="Times New Roman" w:cs="Times New Roman"/>
                <w:b/>
                <w:bCs/>
                <w:color w:val="000000"/>
                <w:sz w:val="24"/>
                <w:szCs w:val="24"/>
                <w:lang w:eastAsia="ru-RU"/>
              </w:rPr>
              <w:t>Ду, мм</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03FCC" w14:textId="2656C498" w:rsidR="00DF229E" w:rsidRPr="00367949" w:rsidRDefault="00DF229E" w:rsidP="00DF229E">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eastAsia="Times New Roman" w:hAnsi="Times New Roman" w:cs="Times New Roman"/>
                <w:b/>
                <w:bCs/>
                <w:color w:val="000000"/>
                <w:sz w:val="24"/>
                <w:szCs w:val="24"/>
                <w:lang w:eastAsia="ru-RU"/>
              </w:rPr>
              <w:t>L, м</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534C3A7E" w14:textId="55154DF7" w:rsidR="00DF229E" w:rsidRPr="00367949" w:rsidRDefault="00DF229E" w:rsidP="00DF229E">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eastAsia="Times New Roman" w:hAnsi="Times New Roman" w:cs="Times New Roman"/>
                <w:b/>
                <w:bCs/>
                <w:color w:val="000000"/>
                <w:sz w:val="24"/>
                <w:szCs w:val="24"/>
                <w:lang w:eastAsia="ru-RU"/>
              </w:rPr>
              <w:t>Мат</w:t>
            </w:r>
            <w:r w:rsidR="00C43887" w:rsidRPr="00367949">
              <w:rPr>
                <w:rFonts w:ascii="Times New Roman" w:eastAsia="Times New Roman" w:hAnsi="Times New Roman" w:cs="Times New Roman"/>
                <w:b/>
                <w:bCs/>
                <w:color w:val="000000"/>
                <w:sz w:val="24"/>
                <w:szCs w:val="24"/>
                <w:lang w:eastAsia="ru-RU"/>
              </w:rPr>
              <w:t>ериальная характеристика</w:t>
            </w:r>
            <w:r w:rsidRPr="00367949">
              <w:rPr>
                <w:rFonts w:ascii="Times New Roman" w:eastAsia="Times New Roman" w:hAnsi="Times New Roman" w:cs="Times New Roman"/>
                <w:b/>
                <w:bCs/>
                <w:color w:val="000000"/>
                <w:sz w:val="24"/>
                <w:szCs w:val="24"/>
                <w:lang w:eastAsia="ru-RU"/>
              </w:rPr>
              <w:t>, м2</w:t>
            </w:r>
          </w:p>
        </w:tc>
      </w:tr>
      <w:tr w:rsidR="00DF229E" w:rsidRPr="00367949" w14:paraId="2C182683" w14:textId="77777777" w:rsidTr="00C43887">
        <w:trPr>
          <w:trHeight w:val="312"/>
        </w:trPr>
        <w:tc>
          <w:tcPr>
            <w:tcW w:w="3392" w:type="dxa"/>
            <w:vMerge w:val="restart"/>
            <w:tcBorders>
              <w:top w:val="single" w:sz="4" w:space="0" w:color="auto"/>
              <w:left w:val="single" w:sz="4" w:space="0" w:color="auto"/>
              <w:right w:val="single" w:sz="4" w:space="0" w:color="auto"/>
            </w:tcBorders>
            <w:vAlign w:val="center"/>
          </w:tcPr>
          <w:p w14:paraId="44C4C88C" w14:textId="24100908"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Котельная №3</w:t>
            </w:r>
          </w:p>
        </w:tc>
        <w:tc>
          <w:tcPr>
            <w:tcW w:w="1089" w:type="dxa"/>
            <w:tcBorders>
              <w:top w:val="nil"/>
              <w:left w:val="single" w:sz="4" w:space="0" w:color="auto"/>
              <w:bottom w:val="single" w:sz="4" w:space="0" w:color="auto"/>
              <w:right w:val="single" w:sz="4" w:space="0" w:color="auto"/>
            </w:tcBorders>
            <w:vAlign w:val="bottom"/>
          </w:tcPr>
          <w:p w14:paraId="22705042" w14:textId="0BC01944"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0,025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64016FF" w14:textId="23EBA6F2"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26</w:t>
            </w:r>
          </w:p>
        </w:tc>
        <w:tc>
          <w:tcPr>
            <w:tcW w:w="4252" w:type="dxa"/>
            <w:tcBorders>
              <w:top w:val="nil"/>
              <w:left w:val="nil"/>
              <w:bottom w:val="single" w:sz="4" w:space="0" w:color="auto"/>
              <w:right w:val="single" w:sz="4" w:space="0" w:color="auto"/>
            </w:tcBorders>
            <w:shd w:val="clear" w:color="auto" w:fill="auto"/>
            <w:noWrap/>
            <w:vAlign w:val="bottom"/>
            <w:hideMark/>
          </w:tcPr>
          <w:p w14:paraId="63BEDC59"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1,3</w:t>
            </w:r>
          </w:p>
        </w:tc>
      </w:tr>
      <w:tr w:rsidR="00DF229E" w:rsidRPr="00367949" w14:paraId="218D1B8B" w14:textId="77777777" w:rsidTr="00C43887">
        <w:trPr>
          <w:trHeight w:val="312"/>
        </w:trPr>
        <w:tc>
          <w:tcPr>
            <w:tcW w:w="3392" w:type="dxa"/>
            <w:vMerge/>
            <w:tcBorders>
              <w:left w:val="single" w:sz="4" w:space="0" w:color="auto"/>
              <w:right w:val="single" w:sz="4" w:space="0" w:color="auto"/>
            </w:tcBorders>
          </w:tcPr>
          <w:p w14:paraId="78A2C140"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vAlign w:val="bottom"/>
          </w:tcPr>
          <w:p w14:paraId="72B3D688" w14:textId="6395F85A"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0,032</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4583C56" w14:textId="49C3AC3F"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142</w:t>
            </w:r>
          </w:p>
        </w:tc>
        <w:tc>
          <w:tcPr>
            <w:tcW w:w="4252" w:type="dxa"/>
            <w:tcBorders>
              <w:top w:val="nil"/>
              <w:left w:val="nil"/>
              <w:bottom w:val="single" w:sz="4" w:space="0" w:color="auto"/>
              <w:right w:val="single" w:sz="4" w:space="0" w:color="auto"/>
            </w:tcBorders>
            <w:shd w:val="clear" w:color="auto" w:fill="auto"/>
            <w:noWrap/>
            <w:vAlign w:val="bottom"/>
            <w:hideMark/>
          </w:tcPr>
          <w:p w14:paraId="180F6472"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9,088</w:t>
            </w:r>
          </w:p>
        </w:tc>
      </w:tr>
      <w:tr w:rsidR="00DF229E" w:rsidRPr="00367949" w14:paraId="42597C32" w14:textId="77777777" w:rsidTr="00C43887">
        <w:trPr>
          <w:trHeight w:val="312"/>
        </w:trPr>
        <w:tc>
          <w:tcPr>
            <w:tcW w:w="3392" w:type="dxa"/>
            <w:vMerge/>
            <w:tcBorders>
              <w:left w:val="single" w:sz="4" w:space="0" w:color="auto"/>
              <w:right w:val="single" w:sz="4" w:space="0" w:color="auto"/>
            </w:tcBorders>
          </w:tcPr>
          <w:p w14:paraId="2A826938"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vAlign w:val="bottom"/>
          </w:tcPr>
          <w:p w14:paraId="69822DEA" w14:textId="0B658CCF"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0,04</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D1D1DDC" w14:textId="783A23F4"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198</w:t>
            </w:r>
          </w:p>
        </w:tc>
        <w:tc>
          <w:tcPr>
            <w:tcW w:w="4252" w:type="dxa"/>
            <w:tcBorders>
              <w:top w:val="nil"/>
              <w:left w:val="nil"/>
              <w:bottom w:val="single" w:sz="4" w:space="0" w:color="auto"/>
              <w:right w:val="single" w:sz="4" w:space="0" w:color="auto"/>
            </w:tcBorders>
            <w:shd w:val="clear" w:color="auto" w:fill="auto"/>
            <w:noWrap/>
            <w:vAlign w:val="bottom"/>
            <w:hideMark/>
          </w:tcPr>
          <w:p w14:paraId="010F4868"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15,84</w:t>
            </w:r>
          </w:p>
        </w:tc>
      </w:tr>
      <w:tr w:rsidR="00DF229E" w:rsidRPr="00367949" w14:paraId="70FB70B9" w14:textId="77777777" w:rsidTr="00C43887">
        <w:trPr>
          <w:trHeight w:val="312"/>
        </w:trPr>
        <w:tc>
          <w:tcPr>
            <w:tcW w:w="3392" w:type="dxa"/>
            <w:vMerge/>
            <w:tcBorders>
              <w:left w:val="single" w:sz="4" w:space="0" w:color="auto"/>
              <w:right w:val="single" w:sz="4" w:space="0" w:color="auto"/>
            </w:tcBorders>
          </w:tcPr>
          <w:p w14:paraId="1567D097"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vAlign w:val="bottom"/>
          </w:tcPr>
          <w:p w14:paraId="23292F2C" w14:textId="51D79B31"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512A332" w14:textId="422867F6"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1344</w:t>
            </w:r>
          </w:p>
        </w:tc>
        <w:tc>
          <w:tcPr>
            <w:tcW w:w="4252" w:type="dxa"/>
            <w:tcBorders>
              <w:top w:val="nil"/>
              <w:left w:val="nil"/>
              <w:bottom w:val="single" w:sz="4" w:space="0" w:color="auto"/>
              <w:right w:val="single" w:sz="4" w:space="0" w:color="auto"/>
            </w:tcBorders>
            <w:shd w:val="clear" w:color="auto" w:fill="auto"/>
            <w:noWrap/>
            <w:vAlign w:val="bottom"/>
            <w:hideMark/>
          </w:tcPr>
          <w:p w14:paraId="570B8BB5"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134,4</w:t>
            </w:r>
          </w:p>
        </w:tc>
      </w:tr>
      <w:tr w:rsidR="00DF229E" w:rsidRPr="00367949" w14:paraId="6077DECF" w14:textId="77777777" w:rsidTr="00C43887">
        <w:trPr>
          <w:trHeight w:val="312"/>
        </w:trPr>
        <w:tc>
          <w:tcPr>
            <w:tcW w:w="3392" w:type="dxa"/>
            <w:vMerge/>
            <w:tcBorders>
              <w:left w:val="single" w:sz="4" w:space="0" w:color="auto"/>
              <w:right w:val="single" w:sz="4" w:space="0" w:color="auto"/>
            </w:tcBorders>
          </w:tcPr>
          <w:p w14:paraId="5826064D"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vAlign w:val="bottom"/>
          </w:tcPr>
          <w:p w14:paraId="63821892" w14:textId="57699744"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0,065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9D505C5" w14:textId="7E03668D"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300</w:t>
            </w:r>
          </w:p>
        </w:tc>
        <w:tc>
          <w:tcPr>
            <w:tcW w:w="4252" w:type="dxa"/>
            <w:tcBorders>
              <w:top w:val="nil"/>
              <w:left w:val="nil"/>
              <w:bottom w:val="single" w:sz="4" w:space="0" w:color="auto"/>
              <w:right w:val="single" w:sz="4" w:space="0" w:color="auto"/>
            </w:tcBorders>
            <w:shd w:val="clear" w:color="auto" w:fill="auto"/>
            <w:noWrap/>
            <w:vAlign w:val="bottom"/>
            <w:hideMark/>
          </w:tcPr>
          <w:p w14:paraId="2C4B513A"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39</w:t>
            </w:r>
          </w:p>
        </w:tc>
      </w:tr>
      <w:tr w:rsidR="00DF229E" w:rsidRPr="00367949" w14:paraId="44305E0C" w14:textId="77777777" w:rsidTr="00C43887">
        <w:trPr>
          <w:trHeight w:val="312"/>
        </w:trPr>
        <w:tc>
          <w:tcPr>
            <w:tcW w:w="3392" w:type="dxa"/>
            <w:vMerge/>
            <w:tcBorders>
              <w:left w:val="single" w:sz="4" w:space="0" w:color="auto"/>
              <w:right w:val="single" w:sz="4" w:space="0" w:color="auto"/>
            </w:tcBorders>
          </w:tcPr>
          <w:p w14:paraId="549B0361"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vAlign w:val="bottom"/>
          </w:tcPr>
          <w:p w14:paraId="3583D98C" w14:textId="08DCFE32"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0,07</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BBFA671" w14:textId="10F581DE"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207</w:t>
            </w:r>
          </w:p>
        </w:tc>
        <w:tc>
          <w:tcPr>
            <w:tcW w:w="4252" w:type="dxa"/>
            <w:tcBorders>
              <w:top w:val="nil"/>
              <w:left w:val="nil"/>
              <w:bottom w:val="single" w:sz="4" w:space="0" w:color="auto"/>
              <w:right w:val="single" w:sz="4" w:space="0" w:color="auto"/>
            </w:tcBorders>
            <w:shd w:val="clear" w:color="auto" w:fill="auto"/>
            <w:noWrap/>
            <w:vAlign w:val="bottom"/>
            <w:hideMark/>
          </w:tcPr>
          <w:p w14:paraId="6261275F"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28,98</w:t>
            </w:r>
          </w:p>
        </w:tc>
      </w:tr>
      <w:tr w:rsidR="00DF229E" w:rsidRPr="00367949" w14:paraId="68E71593" w14:textId="77777777" w:rsidTr="00C43887">
        <w:trPr>
          <w:trHeight w:val="312"/>
        </w:trPr>
        <w:tc>
          <w:tcPr>
            <w:tcW w:w="3392" w:type="dxa"/>
            <w:vMerge/>
            <w:tcBorders>
              <w:left w:val="single" w:sz="4" w:space="0" w:color="auto"/>
              <w:right w:val="single" w:sz="4" w:space="0" w:color="auto"/>
            </w:tcBorders>
          </w:tcPr>
          <w:p w14:paraId="22532F69"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vAlign w:val="bottom"/>
          </w:tcPr>
          <w:p w14:paraId="3BC9EA8C" w14:textId="21108C9F"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0,08</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F75BAA9" w14:textId="1E3D96AB"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1106,8</w:t>
            </w:r>
          </w:p>
        </w:tc>
        <w:tc>
          <w:tcPr>
            <w:tcW w:w="4252" w:type="dxa"/>
            <w:tcBorders>
              <w:top w:val="nil"/>
              <w:left w:val="nil"/>
              <w:bottom w:val="single" w:sz="4" w:space="0" w:color="auto"/>
              <w:right w:val="single" w:sz="4" w:space="0" w:color="auto"/>
            </w:tcBorders>
            <w:shd w:val="clear" w:color="auto" w:fill="auto"/>
            <w:noWrap/>
            <w:vAlign w:val="bottom"/>
            <w:hideMark/>
          </w:tcPr>
          <w:p w14:paraId="6286D004"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177,088</w:t>
            </w:r>
          </w:p>
        </w:tc>
      </w:tr>
      <w:tr w:rsidR="00DF229E" w:rsidRPr="00367949" w14:paraId="1F6E71F7" w14:textId="77777777" w:rsidTr="00C43887">
        <w:trPr>
          <w:trHeight w:val="312"/>
        </w:trPr>
        <w:tc>
          <w:tcPr>
            <w:tcW w:w="3392" w:type="dxa"/>
            <w:vMerge/>
            <w:tcBorders>
              <w:left w:val="single" w:sz="4" w:space="0" w:color="auto"/>
              <w:right w:val="single" w:sz="4" w:space="0" w:color="auto"/>
            </w:tcBorders>
          </w:tcPr>
          <w:p w14:paraId="1F5F8C9C"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vAlign w:val="bottom"/>
          </w:tcPr>
          <w:p w14:paraId="16C6D099" w14:textId="12EF7C0B"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0,1</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7B66F15" w14:textId="4C37E130"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1073</w:t>
            </w:r>
          </w:p>
        </w:tc>
        <w:tc>
          <w:tcPr>
            <w:tcW w:w="4252" w:type="dxa"/>
            <w:tcBorders>
              <w:top w:val="nil"/>
              <w:left w:val="nil"/>
              <w:bottom w:val="single" w:sz="4" w:space="0" w:color="auto"/>
              <w:right w:val="single" w:sz="4" w:space="0" w:color="auto"/>
            </w:tcBorders>
            <w:shd w:val="clear" w:color="auto" w:fill="auto"/>
            <w:noWrap/>
            <w:vAlign w:val="bottom"/>
            <w:hideMark/>
          </w:tcPr>
          <w:p w14:paraId="3CD0558A"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214,6</w:t>
            </w:r>
          </w:p>
        </w:tc>
      </w:tr>
      <w:tr w:rsidR="00DF229E" w:rsidRPr="00367949" w14:paraId="44BC0522" w14:textId="77777777" w:rsidTr="00C43887">
        <w:trPr>
          <w:trHeight w:val="312"/>
        </w:trPr>
        <w:tc>
          <w:tcPr>
            <w:tcW w:w="3392" w:type="dxa"/>
            <w:vMerge/>
            <w:tcBorders>
              <w:left w:val="single" w:sz="4" w:space="0" w:color="auto"/>
              <w:right w:val="single" w:sz="4" w:space="0" w:color="auto"/>
            </w:tcBorders>
          </w:tcPr>
          <w:p w14:paraId="76F90043"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vAlign w:val="bottom"/>
          </w:tcPr>
          <w:p w14:paraId="1A45217C" w14:textId="0876620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0,125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6CD7041" w14:textId="643D2F1C"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66</w:t>
            </w:r>
          </w:p>
        </w:tc>
        <w:tc>
          <w:tcPr>
            <w:tcW w:w="4252" w:type="dxa"/>
            <w:tcBorders>
              <w:top w:val="nil"/>
              <w:left w:val="nil"/>
              <w:bottom w:val="single" w:sz="4" w:space="0" w:color="auto"/>
              <w:right w:val="single" w:sz="4" w:space="0" w:color="auto"/>
            </w:tcBorders>
            <w:shd w:val="clear" w:color="auto" w:fill="auto"/>
            <w:noWrap/>
            <w:vAlign w:val="bottom"/>
            <w:hideMark/>
          </w:tcPr>
          <w:p w14:paraId="725868DE"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16,5</w:t>
            </w:r>
          </w:p>
        </w:tc>
      </w:tr>
      <w:tr w:rsidR="00DF229E" w:rsidRPr="00367949" w14:paraId="34959B69" w14:textId="77777777" w:rsidTr="00C43887">
        <w:trPr>
          <w:trHeight w:val="312"/>
        </w:trPr>
        <w:tc>
          <w:tcPr>
            <w:tcW w:w="3392" w:type="dxa"/>
            <w:vMerge/>
            <w:tcBorders>
              <w:left w:val="single" w:sz="4" w:space="0" w:color="auto"/>
              <w:right w:val="single" w:sz="4" w:space="0" w:color="auto"/>
            </w:tcBorders>
          </w:tcPr>
          <w:p w14:paraId="1952ACB7"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vAlign w:val="bottom"/>
          </w:tcPr>
          <w:p w14:paraId="674FC39E" w14:textId="409B6A94"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0,15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D48FB4D" w14:textId="6922637E"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611</w:t>
            </w:r>
          </w:p>
        </w:tc>
        <w:tc>
          <w:tcPr>
            <w:tcW w:w="4252" w:type="dxa"/>
            <w:tcBorders>
              <w:top w:val="nil"/>
              <w:left w:val="nil"/>
              <w:bottom w:val="single" w:sz="4" w:space="0" w:color="auto"/>
              <w:right w:val="single" w:sz="4" w:space="0" w:color="auto"/>
            </w:tcBorders>
            <w:shd w:val="clear" w:color="auto" w:fill="auto"/>
            <w:noWrap/>
            <w:vAlign w:val="bottom"/>
            <w:hideMark/>
          </w:tcPr>
          <w:p w14:paraId="13DD8720"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183,3</w:t>
            </w:r>
          </w:p>
        </w:tc>
      </w:tr>
      <w:tr w:rsidR="00DF229E" w:rsidRPr="00367949" w14:paraId="745CDA29" w14:textId="77777777" w:rsidTr="00C43887">
        <w:trPr>
          <w:trHeight w:val="312"/>
        </w:trPr>
        <w:tc>
          <w:tcPr>
            <w:tcW w:w="3392" w:type="dxa"/>
            <w:vMerge/>
            <w:tcBorders>
              <w:left w:val="single" w:sz="4" w:space="0" w:color="auto"/>
              <w:right w:val="single" w:sz="4" w:space="0" w:color="auto"/>
            </w:tcBorders>
          </w:tcPr>
          <w:p w14:paraId="2EED1907"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vAlign w:val="bottom"/>
          </w:tcPr>
          <w:p w14:paraId="66D89852" w14:textId="255486E9"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0,2</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322BA09" w14:textId="7A108559"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1296</w:t>
            </w:r>
          </w:p>
        </w:tc>
        <w:tc>
          <w:tcPr>
            <w:tcW w:w="4252" w:type="dxa"/>
            <w:tcBorders>
              <w:top w:val="nil"/>
              <w:left w:val="nil"/>
              <w:bottom w:val="single" w:sz="4" w:space="0" w:color="auto"/>
              <w:right w:val="single" w:sz="4" w:space="0" w:color="auto"/>
            </w:tcBorders>
            <w:shd w:val="clear" w:color="auto" w:fill="auto"/>
            <w:noWrap/>
            <w:vAlign w:val="bottom"/>
            <w:hideMark/>
          </w:tcPr>
          <w:p w14:paraId="36479CF3"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518,4</w:t>
            </w:r>
          </w:p>
        </w:tc>
      </w:tr>
      <w:tr w:rsidR="00DF229E" w:rsidRPr="00367949" w14:paraId="3FC053F7" w14:textId="77777777" w:rsidTr="00C43887">
        <w:trPr>
          <w:trHeight w:val="312"/>
        </w:trPr>
        <w:tc>
          <w:tcPr>
            <w:tcW w:w="3392" w:type="dxa"/>
            <w:vMerge/>
            <w:tcBorders>
              <w:left w:val="single" w:sz="4" w:space="0" w:color="auto"/>
              <w:right w:val="single" w:sz="4" w:space="0" w:color="auto"/>
            </w:tcBorders>
          </w:tcPr>
          <w:p w14:paraId="0734EF72"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vAlign w:val="bottom"/>
          </w:tcPr>
          <w:p w14:paraId="440144A3" w14:textId="36C855A3"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0,25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5DE088A" w14:textId="1E587EB2"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60</w:t>
            </w:r>
          </w:p>
        </w:tc>
        <w:tc>
          <w:tcPr>
            <w:tcW w:w="4252" w:type="dxa"/>
            <w:tcBorders>
              <w:top w:val="nil"/>
              <w:left w:val="nil"/>
              <w:bottom w:val="single" w:sz="4" w:space="0" w:color="auto"/>
              <w:right w:val="single" w:sz="4" w:space="0" w:color="auto"/>
            </w:tcBorders>
            <w:shd w:val="clear" w:color="auto" w:fill="auto"/>
            <w:noWrap/>
            <w:vAlign w:val="bottom"/>
            <w:hideMark/>
          </w:tcPr>
          <w:p w14:paraId="41FA70A5"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30</w:t>
            </w:r>
          </w:p>
        </w:tc>
      </w:tr>
      <w:tr w:rsidR="00DF229E" w:rsidRPr="00367949" w14:paraId="3C46D4AF" w14:textId="77777777" w:rsidTr="00C43887">
        <w:trPr>
          <w:trHeight w:val="312"/>
        </w:trPr>
        <w:tc>
          <w:tcPr>
            <w:tcW w:w="3392" w:type="dxa"/>
            <w:vMerge/>
            <w:tcBorders>
              <w:left w:val="single" w:sz="4" w:space="0" w:color="auto"/>
              <w:bottom w:val="single" w:sz="4" w:space="0" w:color="auto"/>
              <w:right w:val="single" w:sz="4" w:space="0" w:color="auto"/>
            </w:tcBorders>
          </w:tcPr>
          <w:p w14:paraId="6DFE33A5" w14:textId="77777777" w:rsidR="00DF229E" w:rsidRPr="00367949" w:rsidRDefault="00DF229E" w:rsidP="00DF229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single" w:sz="4" w:space="0" w:color="auto"/>
              <w:left w:val="single" w:sz="4" w:space="0" w:color="auto"/>
              <w:bottom w:val="single" w:sz="4" w:space="0" w:color="auto"/>
              <w:right w:val="single" w:sz="4" w:space="0" w:color="auto"/>
            </w:tcBorders>
            <w:vAlign w:val="bottom"/>
          </w:tcPr>
          <w:p w14:paraId="0EB26CA5" w14:textId="3E8A2282" w:rsidR="00DF229E" w:rsidRPr="00367949" w:rsidRDefault="00DF229E" w:rsidP="00DF229E">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eastAsia="Times New Roman" w:hAnsi="Times New Roman" w:cs="Times New Roman"/>
                <w:b/>
                <w:bCs/>
                <w:color w:val="000000"/>
                <w:sz w:val="24"/>
                <w:szCs w:val="24"/>
                <w:lang w:eastAsia="ru-RU"/>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5C549" w14:textId="7FB2F01C" w:rsidR="00DF229E" w:rsidRPr="00367949" w:rsidRDefault="00DF229E" w:rsidP="00DF229E">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eastAsia="Times New Roman" w:hAnsi="Times New Roman" w:cs="Times New Roman"/>
                <w:b/>
                <w:bCs/>
                <w:color w:val="000000"/>
                <w:sz w:val="24"/>
                <w:szCs w:val="24"/>
                <w:lang w:eastAsia="ru-RU"/>
              </w:rPr>
              <w:t>6429,8</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501E7A4E" w14:textId="77777777" w:rsidR="00DF229E" w:rsidRPr="00367949" w:rsidRDefault="00DF229E" w:rsidP="00DF229E">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eastAsia="Times New Roman" w:hAnsi="Times New Roman" w:cs="Times New Roman"/>
                <w:b/>
                <w:bCs/>
                <w:color w:val="000000"/>
                <w:sz w:val="24"/>
                <w:szCs w:val="24"/>
                <w:lang w:eastAsia="ru-RU"/>
              </w:rPr>
              <w:t>1368,5</w:t>
            </w:r>
          </w:p>
        </w:tc>
      </w:tr>
      <w:tr w:rsidR="005F225F" w:rsidRPr="00367949" w14:paraId="6E9F9FBD" w14:textId="77777777" w:rsidTr="00C43887">
        <w:trPr>
          <w:trHeight w:val="312"/>
        </w:trPr>
        <w:tc>
          <w:tcPr>
            <w:tcW w:w="3392" w:type="dxa"/>
            <w:vMerge w:val="restart"/>
            <w:tcBorders>
              <w:top w:val="single" w:sz="4" w:space="0" w:color="auto"/>
              <w:left w:val="single" w:sz="4" w:space="0" w:color="auto"/>
              <w:right w:val="single" w:sz="4" w:space="0" w:color="auto"/>
            </w:tcBorders>
            <w:vAlign w:val="center"/>
          </w:tcPr>
          <w:p w14:paraId="1B08349E"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Котельная АПК</w:t>
            </w:r>
          </w:p>
          <w:p w14:paraId="74291823"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p w14:paraId="150F7470"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p w14:paraId="56F3AF05"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p w14:paraId="58952633" w14:textId="26CF3034"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Котельная АПК</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bottom"/>
          </w:tcPr>
          <w:p w14:paraId="6CE7549B" w14:textId="61704B85"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lastRenderedPageBreak/>
              <w:t>0,025</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1A5B599" w14:textId="2C0E20DB"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6</w:t>
            </w:r>
          </w:p>
        </w:tc>
        <w:tc>
          <w:tcPr>
            <w:tcW w:w="4252" w:type="dxa"/>
            <w:tcBorders>
              <w:top w:val="single" w:sz="4" w:space="0" w:color="auto"/>
              <w:left w:val="nil"/>
              <w:bottom w:val="single" w:sz="4" w:space="0" w:color="auto"/>
              <w:right w:val="single" w:sz="4" w:space="0" w:color="auto"/>
            </w:tcBorders>
            <w:shd w:val="clear" w:color="auto" w:fill="auto"/>
            <w:noWrap/>
            <w:vAlign w:val="bottom"/>
          </w:tcPr>
          <w:p w14:paraId="4D3468A7" w14:textId="350F4ED8"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0,3</w:t>
            </w:r>
          </w:p>
        </w:tc>
      </w:tr>
      <w:tr w:rsidR="005F225F" w:rsidRPr="00367949" w14:paraId="1B7AACEA" w14:textId="77777777" w:rsidTr="00C43887">
        <w:trPr>
          <w:trHeight w:val="312"/>
        </w:trPr>
        <w:tc>
          <w:tcPr>
            <w:tcW w:w="3392" w:type="dxa"/>
            <w:vMerge/>
            <w:tcBorders>
              <w:left w:val="single" w:sz="4" w:space="0" w:color="auto"/>
              <w:right w:val="single" w:sz="4" w:space="0" w:color="auto"/>
            </w:tcBorders>
          </w:tcPr>
          <w:p w14:paraId="658C7AED"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5954B089" w14:textId="275093C8"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0,032</w:t>
            </w:r>
          </w:p>
        </w:tc>
        <w:tc>
          <w:tcPr>
            <w:tcW w:w="1418" w:type="dxa"/>
            <w:tcBorders>
              <w:top w:val="nil"/>
              <w:left w:val="nil"/>
              <w:bottom w:val="single" w:sz="4" w:space="0" w:color="auto"/>
              <w:right w:val="single" w:sz="4" w:space="0" w:color="auto"/>
            </w:tcBorders>
            <w:shd w:val="clear" w:color="auto" w:fill="auto"/>
            <w:noWrap/>
            <w:vAlign w:val="bottom"/>
          </w:tcPr>
          <w:p w14:paraId="21055AD4" w14:textId="594214EE"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133</w:t>
            </w:r>
          </w:p>
        </w:tc>
        <w:tc>
          <w:tcPr>
            <w:tcW w:w="4252" w:type="dxa"/>
            <w:tcBorders>
              <w:top w:val="nil"/>
              <w:left w:val="nil"/>
              <w:bottom w:val="single" w:sz="4" w:space="0" w:color="auto"/>
              <w:right w:val="single" w:sz="4" w:space="0" w:color="auto"/>
            </w:tcBorders>
            <w:shd w:val="clear" w:color="auto" w:fill="auto"/>
            <w:noWrap/>
            <w:vAlign w:val="bottom"/>
          </w:tcPr>
          <w:p w14:paraId="657A2F6F" w14:textId="5729CDEB"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8,512</w:t>
            </w:r>
          </w:p>
        </w:tc>
      </w:tr>
      <w:tr w:rsidR="005F225F" w:rsidRPr="00367949" w14:paraId="5A2144EC" w14:textId="77777777" w:rsidTr="00C43887">
        <w:trPr>
          <w:trHeight w:val="312"/>
        </w:trPr>
        <w:tc>
          <w:tcPr>
            <w:tcW w:w="3392" w:type="dxa"/>
            <w:vMerge/>
            <w:tcBorders>
              <w:left w:val="single" w:sz="4" w:space="0" w:color="auto"/>
              <w:right w:val="single" w:sz="4" w:space="0" w:color="auto"/>
            </w:tcBorders>
          </w:tcPr>
          <w:p w14:paraId="0E1718BF"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271D20AB" w14:textId="79CD99F1"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0,04</w:t>
            </w:r>
          </w:p>
        </w:tc>
        <w:tc>
          <w:tcPr>
            <w:tcW w:w="1418" w:type="dxa"/>
            <w:tcBorders>
              <w:top w:val="nil"/>
              <w:left w:val="nil"/>
              <w:bottom w:val="single" w:sz="4" w:space="0" w:color="auto"/>
              <w:right w:val="single" w:sz="4" w:space="0" w:color="auto"/>
            </w:tcBorders>
            <w:shd w:val="clear" w:color="auto" w:fill="auto"/>
            <w:noWrap/>
            <w:vAlign w:val="bottom"/>
          </w:tcPr>
          <w:p w14:paraId="237B0C53" w14:textId="5F97B021"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83</w:t>
            </w:r>
          </w:p>
        </w:tc>
        <w:tc>
          <w:tcPr>
            <w:tcW w:w="4252" w:type="dxa"/>
            <w:tcBorders>
              <w:top w:val="nil"/>
              <w:left w:val="nil"/>
              <w:bottom w:val="single" w:sz="4" w:space="0" w:color="auto"/>
              <w:right w:val="single" w:sz="4" w:space="0" w:color="auto"/>
            </w:tcBorders>
            <w:shd w:val="clear" w:color="auto" w:fill="auto"/>
            <w:noWrap/>
            <w:vAlign w:val="bottom"/>
          </w:tcPr>
          <w:p w14:paraId="42949B94" w14:textId="594CCC4F"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6,64</w:t>
            </w:r>
          </w:p>
        </w:tc>
      </w:tr>
      <w:tr w:rsidR="005F225F" w:rsidRPr="00367949" w14:paraId="1D1A263D" w14:textId="77777777" w:rsidTr="00C43887">
        <w:trPr>
          <w:trHeight w:val="312"/>
        </w:trPr>
        <w:tc>
          <w:tcPr>
            <w:tcW w:w="3392" w:type="dxa"/>
            <w:vMerge/>
            <w:tcBorders>
              <w:left w:val="single" w:sz="4" w:space="0" w:color="auto"/>
              <w:right w:val="single" w:sz="4" w:space="0" w:color="auto"/>
            </w:tcBorders>
          </w:tcPr>
          <w:p w14:paraId="43E74895"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1AD848EF" w14:textId="7246E93C"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0,05</w:t>
            </w:r>
          </w:p>
        </w:tc>
        <w:tc>
          <w:tcPr>
            <w:tcW w:w="1418" w:type="dxa"/>
            <w:tcBorders>
              <w:top w:val="nil"/>
              <w:left w:val="nil"/>
              <w:bottom w:val="single" w:sz="4" w:space="0" w:color="auto"/>
              <w:right w:val="single" w:sz="4" w:space="0" w:color="auto"/>
            </w:tcBorders>
            <w:shd w:val="clear" w:color="auto" w:fill="auto"/>
            <w:noWrap/>
            <w:vAlign w:val="bottom"/>
          </w:tcPr>
          <w:p w14:paraId="7672B344" w14:textId="256E8A46"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787</w:t>
            </w:r>
          </w:p>
        </w:tc>
        <w:tc>
          <w:tcPr>
            <w:tcW w:w="4252" w:type="dxa"/>
            <w:tcBorders>
              <w:top w:val="nil"/>
              <w:left w:val="nil"/>
              <w:bottom w:val="single" w:sz="4" w:space="0" w:color="auto"/>
              <w:right w:val="single" w:sz="4" w:space="0" w:color="auto"/>
            </w:tcBorders>
            <w:shd w:val="clear" w:color="auto" w:fill="auto"/>
            <w:noWrap/>
            <w:vAlign w:val="bottom"/>
          </w:tcPr>
          <w:p w14:paraId="29542B9E" w14:textId="1CBB736D"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78,7</w:t>
            </w:r>
          </w:p>
        </w:tc>
      </w:tr>
      <w:tr w:rsidR="005F225F" w:rsidRPr="00367949" w14:paraId="403CA25A" w14:textId="77777777" w:rsidTr="00C43887">
        <w:trPr>
          <w:trHeight w:val="312"/>
        </w:trPr>
        <w:tc>
          <w:tcPr>
            <w:tcW w:w="3392" w:type="dxa"/>
            <w:vMerge/>
            <w:tcBorders>
              <w:left w:val="single" w:sz="4" w:space="0" w:color="auto"/>
              <w:right w:val="single" w:sz="4" w:space="0" w:color="auto"/>
            </w:tcBorders>
          </w:tcPr>
          <w:p w14:paraId="7D1C2779"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3C235434" w14:textId="5E47E7D3"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0,065</w:t>
            </w:r>
          </w:p>
        </w:tc>
        <w:tc>
          <w:tcPr>
            <w:tcW w:w="1418" w:type="dxa"/>
            <w:tcBorders>
              <w:top w:val="nil"/>
              <w:left w:val="nil"/>
              <w:bottom w:val="single" w:sz="4" w:space="0" w:color="auto"/>
              <w:right w:val="single" w:sz="4" w:space="0" w:color="auto"/>
            </w:tcBorders>
            <w:shd w:val="clear" w:color="auto" w:fill="auto"/>
            <w:noWrap/>
            <w:vAlign w:val="bottom"/>
          </w:tcPr>
          <w:p w14:paraId="3262237C" w14:textId="07957195"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33</w:t>
            </w:r>
          </w:p>
        </w:tc>
        <w:tc>
          <w:tcPr>
            <w:tcW w:w="4252" w:type="dxa"/>
            <w:tcBorders>
              <w:top w:val="nil"/>
              <w:left w:val="nil"/>
              <w:bottom w:val="single" w:sz="4" w:space="0" w:color="auto"/>
              <w:right w:val="single" w:sz="4" w:space="0" w:color="auto"/>
            </w:tcBorders>
            <w:shd w:val="clear" w:color="auto" w:fill="auto"/>
            <w:noWrap/>
            <w:vAlign w:val="bottom"/>
          </w:tcPr>
          <w:p w14:paraId="79F828A8" w14:textId="0B331223"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4,29</w:t>
            </w:r>
          </w:p>
        </w:tc>
      </w:tr>
      <w:tr w:rsidR="005F225F" w:rsidRPr="00367949" w14:paraId="22C83E13" w14:textId="77777777" w:rsidTr="00C43887">
        <w:trPr>
          <w:trHeight w:val="312"/>
        </w:trPr>
        <w:tc>
          <w:tcPr>
            <w:tcW w:w="3392" w:type="dxa"/>
            <w:vMerge/>
            <w:tcBorders>
              <w:left w:val="single" w:sz="4" w:space="0" w:color="auto"/>
              <w:right w:val="single" w:sz="4" w:space="0" w:color="auto"/>
            </w:tcBorders>
          </w:tcPr>
          <w:p w14:paraId="73F67C26"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5205A162" w14:textId="414B7440"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0,07</w:t>
            </w:r>
          </w:p>
        </w:tc>
        <w:tc>
          <w:tcPr>
            <w:tcW w:w="1418" w:type="dxa"/>
            <w:tcBorders>
              <w:top w:val="nil"/>
              <w:left w:val="nil"/>
              <w:bottom w:val="single" w:sz="4" w:space="0" w:color="auto"/>
              <w:right w:val="single" w:sz="4" w:space="0" w:color="auto"/>
            </w:tcBorders>
            <w:shd w:val="clear" w:color="auto" w:fill="auto"/>
            <w:noWrap/>
            <w:vAlign w:val="bottom"/>
          </w:tcPr>
          <w:p w14:paraId="3D0D15E0" w14:textId="06B7832F"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78</w:t>
            </w:r>
          </w:p>
        </w:tc>
        <w:tc>
          <w:tcPr>
            <w:tcW w:w="4252" w:type="dxa"/>
            <w:tcBorders>
              <w:top w:val="nil"/>
              <w:left w:val="nil"/>
              <w:bottom w:val="single" w:sz="4" w:space="0" w:color="auto"/>
              <w:right w:val="single" w:sz="4" w:space="0" w:color="auto"/>
            </w:tcBorders>
            <w:shd w:val="clear" w:color="auto" w:fill="auto"/>
            <w:noWrap/>
            <w:vAlign w:val="bottom"/>
          </w:tcPr>
          <w:p w14:paraId="3A0D1415" w14:textId="493063F0"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10,92</w:t>
            </w:r>
          </w:p>
        </w:tc>
      </w:tr>
      <w:tr w:rsidR="005F225F" w:rsidRPr="00367949" w14:paraId="2F61C432" w14:textId="77777777" w:rsidTr="00C43887">
        <w:trPr>
          <w:trHeight w:val="312"/>
        </w:trPr>
        <w:tc>
          <w:tcPr>
            <w:tcW w:w="3392" w:type="dxa"/>
            <w:vMerge/>
            <w:tcBorders>
              <w:left w:val="single" w:sz="4" w:space="0" w:color="auto"/>
              <w:right w:val="single" w:sz="4" w:space="0" w:color="auto"/>
            </w:tcBorders>
          </w:tcPr>
          <w:p w14:paraId="076223BB"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5B01640B" w14:textId="6076BB10"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0,08</w:t>
            </w:r>
          </w:p>
        </w:tc>
        <w:tc>
          <w:tcPr>
            <w:tcW w:w="1418" w:type="dxa"/>
            <w:tcBorders>
              <w:top w:val="nil"/>
              <w:left w:val="nil"/>
              <w:bottom w:val="single" w:sz="4" w:space="0" w:color="auto"/>
              <w:right w:val="single" w:sz="4" w:space="0" w:color="auto"/>
            </w:tcBorders>
            <w:shd w:val="clear" w:color="auto" w:fill="auto"/>
            <w:noWrap/>
            <w:vAlign w:val="bottom"/>
          </w:tcPr>
          <w:p w14:paraId="5F67F327" w14:textId="45F33C9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470</w:t>
            </w:r>
          </w:p>
        </w:tc>
        <w:tc>
          <w:tcPr>
            <w:tcW w:w="4252" w:type="dxa"/>
            <w:tcBorders>
              <w:top w:val="nil"/>
              <w:left w:val="nil"/>
              <w:bottom w:val="single" w:sz="4" w:space="0" w:color="auto"/>
              <w:right w:val="single" w:sz="4" w:space="0" w:color="auto"/>
            </w:tcBorders>
            <w:shd w:val="clear" w:color="auto" w:fill="auto"/>
            <w:noWrap/>
            <w:vAlign w:val="bottom"/>
          </w:tcPr>
          <w:p w14:paraId="31E8145B" w14:textId="1F68364A"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75,2</w:t>
            </w:r>
          </w:p>
        </w:tc>
      </w:tr>
      <w:tr w:rsidR="005F225F" w:rsidRPr="00367949" w14:paraId="14B8E50D" w14:textId="77777777" w:rsidTr="00C43887">
        <w:trPr>
          <w:trHeight w:val="312"/>
        </w:trPr>
        <w:tc>
          <w:tcPr>
            <w:tcW w:w="3392" w:type="dxa"/>
            <w:vMerge/>
            <w:tcBorders>
              <w:left w:val="single" w:sz="4" w:space="0" w:color="auto"/>
              <w:right w:val="single" w:sz="4" w:space="0" w:color="auto"/>
            </w:tcBorders>
          </w:tcPr>
          <w:p w14:paraId="786BF1E4"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602BA55F" w14:textId="7BF768A8"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0,1</w:t>
            </w:r>
          </w:p>
        </w:tc>
        <w:tc>
          <w:tcPr>
            <w:tcW w:w="1418" w:type="dxa"/>
            <w:tcBorders>
              <w:top w:val="nil"/>
              <w:left w:val="nil"/>
              <w:bottom w:val="single" w:sz="4" w:space="0" w:color="auto"/>
              <w:right w:val="single" w:sz="4" w:space="0" w:color="auto"/>
            </w:tcBorders>
            <w:shd w:val="clear" w:color="auto" w:fill="auto"/>
            <w:noWrap/>
            <w:vAlign w:val="bottom"/>
          </w:tcPr>
          <w:p w14:paraId="05741CEF" w14:textId="5D76E293"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820</w:t>
            </w:r>
          </w:p>
        </w:tc>
        <w:tc>
          <w:tcPr>
            <w:tcW w:w="4252" w:type="dxa"/>
            <w:tcBorders>
              <w:top w:val="nil"/>
              <w:left w:val="nil"/>
              <w:bottom w:val="single" w:sz="4" w:space="0" w:color="auto"/>
              <w:right w:val="single" w:sz="4" w:space="0" w:color="auto"/>
            </w:tcBorders>
            <w:shd w:val="clear" w:color="auto" w:fill="auto"/>
            <w:noWrap/>
            <w:vAlign w:val="bottom"/>
          </w:tcPr>
          <w:p w14:paraId="5286B41F" w14:textId="34DF10D2"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164</w:t>
            </w:r>
          </w:p>
        </w:tc>
      </w:tr>
      <w:tr w:rsidR="005F225F" w:rsidRPr="00367949" w14:paraId="211A944E" w14:textId="77777777" w:rsidTr="00C43887">
        <w:trPr>
          <w:trHeight w:val="312"/>
        </w:trPr>
        <w:tc>
          <w:tcPr>
            <w:tcW w:w="3392" w:type="dxa"/>
            <w:vMerge/>
            <w:tcBorders>
              <w:left w:val="single" w:sz="4" w:space="0" w:color="auto"/>
              <w:right w:val="single" w:sz="4" w:space="0" w:color="auto"/>
            </w:tcBorders>
          </w:tcPr>
          <w:p w14:paraId="235C17B8"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1F06B9C0" w14:textId="6C9525F2"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0,15</w:t>
            </w:r>
          </w:p>
        </w:tc>
        <w:tc>
          <w:tcPr>
            <w:tcW w:w="1418" w:type="dxa"/>
            <w:tcBorders>
              <w:top w:val="nil"/>
              <w:left w:val="nil"/>
              <w:bottom w:val="single" w:sz="4" w:space="0" w:color="auto"/>
              <w:right w:val="single" w:sz="4" w:space="0" w:color="auto"/>
            </w:tcBorders>
            <w:shd w:val="clear" w:color="auto" w:fill="auto"/>
            <w:noWrap/>
            <w:vAlign w:val="bottom"/>
          </w:tcPr>
          <w:p w14:paraId="6010AE4D" w14:textId="30DDB711"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805</w:t>
            </w:r>
          </w:p>
        </w:tc>
        <w:tc>
          <w:tcPr>
            <w:tcW w:w="4252" w:type="dxa"/>
            <w:tcBorders>
              <w:top w:val="nil"/>
              <w:left w:val="nil"/>
              <w:bottom w:val="single" w:sz="4" w:space="0" w:color="auto"/>
              <w:right w:val="single" w:sz="4" w:space="0" w:color="auto"/>
            </w:tcBorders>
            <w:shd w:val="clear" w:color="auto" w:fill="auto"/>
            <w:noWrap/>
            <w:vAlign w:val="bottom"/>
          </w:tcPr>
          <w:p w14:paraId="7AFB989C" w14:textId="44C4CE48"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241,5</w:t>
            </w:r>
          </w:p>
        </w:tc>
      </w:tr>
      <w:tr w:rsidR="005F225F" w:rsidRPr="00367949" w14:paraId="61DA0CA5" w14:textId="77777777" w:rsidTr="00C43887">
        <w:trPr>
          <w:trHeight w:val="312"/>
        </w:trPr>
        <w:tc>
          <w:tcPr>
            <w:tcW w:w="3392" w:type="dxa"/>
            <w:vMerge/>
            <w:tcBorders>
              <w:left w:val="single" w:sz="4" w:space="0" w:color="auto"/>
              <w:right w:val="single" w:sz="4" w:space="0" w:color="auto"/>
            </w:tcBorders>
          </w:tcPr>
          <w:p w14:paraId="2063B9D4"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2CDCB283" w14:textId="4D2A8875"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0,2</w:t>
            </w:r>
          </w:p>
        </w:tc>
        <w:tc>
          <w:tcPr>
            <w:tcW w:w="1418" w:type="dxa"/>
            <w:tcBorders>
              <w:top w:val="nil"/>
              <w:left w:val="nil"/>
              <w:bottom w:val="single" w:sz="4" w:space="0" w:color="auto"/>
              <w:right w:val="single" w:sz="4" w:space="0" w:color="auto"/>
            </w:tcBorders>
            <w:shd w:val="clear" w:color="auto" w:fill="auto"/>
            <w:noWrap/>
            <w:vAlign w:val="bottom"/>
          </w:tcPr>
          <w:p w14:paraId="29B923C8" w14:textId="73C1C459"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774</w:t>
            </w:r>
          </w:p>
        </w:tc>
        <w:tc>
          <w:tcPr>
            <w:tcW w:w="4252" w:type="dxa"/>
            <w:tcBorders>
              <w:top w:val="nil"/>
              <w:left w:val="nil"/>
              <w:bottom w:val="single" w:sz="4" w:space="0" w:color="auto"/>
              <w:right w:val="single" w:sz="4" w:space="0" w:color="auto"/>
            </w:tcBorders>
            <w:shd w:val="clear" w:color="auto" w:fill="auto"/>
            <w:noWrap/>
            <w:vAlign w:val="bottom"/>
          </w:tcPr>
          <w:p w14:paraId="3E9E817A" w14:textId="6B966DFC"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309,6</w:t>
            </w:r>
          </w:p>
        </w:tc>
      </w:tr>
      <w:tr w:rsidR="005F225F" w:rsidRPr="00367949" w14:paraId="121F0946" w14:textId="77777777" w:rsidTr="00C43887">
        <w:trPr>
          <w:trHeight w:val="312"/>
        </w:trPr>
        <w:tc>
          <w:tcPr>
            <w:tcW w:w="3392" w:type="dxa"/>
            <w:vMerge/>
            <w:tcBorders>
              <w:left w:val="single" w:sz="4" w:space="0" w:color="auto"/>
              <w:right w:val="single" w:sz="4" w:space="0" w:color="auto"/>
            </w:tcBorders>
          </w:tcPr>
          <w:p w14:paraId="4A54551F"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20525F0E" w14:textId="05064CDE"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0,3</w:t>
            </w:r>
          </w:p>
        </w:tc>
        <w:tc>
          <w:tcPr>
            <w:tcW w:w="1418" w:type="dxa"/>
            <w:tcBorders>
              <w:top w:val="nil"/>
              <w:left w:val="nil"/>
              <w:bottom w:val="single" w:sz="4" w:space="0" w:color="auto"/>
              <w:right w:val="single" w:sz="4" w:space="0" w:color="auto"/>
            </w:tcBorders>
            <w:shd w:val="clear" w:color="auto" w:fill="auto"/>
            <w:noWrap/>
            <w:vAlign w:val="bottom"/>
          </w:tcPr>
          <w:p w14:paraId="131558EE" w14:textId="5DBF9EEA"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190</w:t>
            </w:r>
          </w:p>
        </w:tc>
        <w:tc>
          <w:tcPr>
            <w:tcW w:w="4252" w:type="dxa"/>
            <w:tcBorders>
              <w:top w:val="nil"/>
              <w:left w:val="nil"/>
              <w:bottom w:val="single" w:sz="4" w:space="0" w:color="auto"/>
              <w:right w:val="single" w:sz="4" w:space="0" w:color="auto"/>
            </w:tcBorders>
            <w:shd w:val="clear" w:color="auto" w:fill="auto"/>
            <w:noWrap/>
            <w:vAlign w:val="bottom"/>
          </w:tcPr>
          <w:p w14:paraId="350168D2" w14:textId="1B404EAD"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114</w:t>
            </w:r>
          </w:p>
        </w:tc>
      </w:tr>
      <w:tr w:rsidR="005F225F" w:rsidRPr="00367949" w14:paraId="0BCDF7D3" w14:textId="77777777" w:rsidTr="00C43887">
        <w:trPr>
          <w:trHeight w:val="312"/>
        </w:trPr>
        <w:tc>
          <w:tcPr>
            <w:tcW w:w="3392" w:type="dxa"/>
            <w:vMerge/>
            <w:tcBorders>
              <w:left w:val="single" w:sz="4" w:space="0" w:color="auto"/>
              <w:bottom w:val="single" w:sz="4" w:space="0" w:color="auto"/>
              <w:right w:val="single" w:sz="4" w:space="0" w:color="auto"/>
            </w:tcBorders>
          </w:tcPr>
          <w:p w14:paraId="7CE4939A"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67FF82B7" w14:textId="0D170A42" w:rsidR="005F225F" w:rsidRPr="00367949" w:rsidRDefault="005F225F" w:rsidP="005F225F">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ИТОГО</w:t>
            </w:r>
          </w:p>
        </w:tc>
        <w:tc>
          <w:tcPr>
            <w:tcW w:w="1418" w:type="dxa"/>
            <w:tcBorders>
              <w:top w:val="nil"/>
              <w:left w:val="nil"/>
              <w:bottom w:val="single" w:sz="4" w:space="0" w:color="auto"/>
              <w:right w:val="single" w:sz="4" w:space="0" w:color="auto"/>
            </w:tcBorders>
            <w:shd w:val="clear" w:color="auto" w:fill="auto"/>
            <w:noWrap/>
            <w:vAlign w:val="bottom"/>
          </w:tcPr>
          <w:p w14:paraId="5046856A" w14:textId="47F13D6C" w:rsidR="005F225F" w:rsidRPr="00367949" w:rsidRDefault="005F225F" w:rsidP="005F225F">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4179,0</w:t>
            </w:r>
          </w:p>
        </w:tc>
        <w:tc>
          <w:tcPr>
            <w:tcW w:w="4252" w:type="dxa"/>
            <w:tcBorders>
              <w:top w:val="nil"/>
              <w:left w:val="nil"/>
              <w:bottom w:val="single" w:sz="4" w:space="0" w:color="auto"/>
              <w:right w:val="single" w:sz="4" w:space="0" w:color="auto"/>
            </w:tcBorders>
            <w:shd w:val="clear" w:color="auto" w:fill="auto"/>
            <w:noWrap/>
            <w:vAlign w:val="bottom"/>
          </w:tcPr>
          <w:p w14:paraId="3C7912AB" w14:textId="0CCE41F6" w:rsidR="005F225F" w:rsidRPr="00367949" w:rsidRDefault="005F225F" w:rsidP="005F225F">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1013,7</w:t>
            </w:r>
          </w:p>
        </w:tc>
      </w:tr>
      <w:tr w:rsidR="005F225F" w:rsidRPr="00367949" w14:paraId="7B6BFF21" w14:textId="77777777" w:rsidTr="00C43887">
        <w:trPr>
          <w:trHeight w:val="312"/>
        </w:trPr>
        <w:tc>
          <w:tcPr>
            <w:tcW w:w="3392" w:type="dxa"/>
            <w:vMerge w:val="restart"/>
            <w:tcBorders>
              <w:top w:val="single" w:sz="4" w:space="0" w:color="auto"/>
              <w:left w:val="single" w:sz="4" w:space="0" w:color="auto"/>
              <w:right w:val="single" w:sz="4" w:space="0" w:color="auto"/>
            </w:tcBorders>
          </w:tcPr>
          <w:p w14:paraId="5AC25ACB" w14:textId="44C9E46A"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Котельная АСШ №3</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bottom"/>
          </w:tcPr>
          <w:p w14:paraId="6D220286" w14:textId="656A3956"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0,032</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CC7B448" w14:textId="37267D79"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88</w:t>
            </w:r>
          </w:p>
        </w:tc>
        <w:tc>
          <w:tcPr>
            <w:tcW w:w="4252" w:type="dxa"/>
            <w:tcBorders>
              <w:top w:val="single" w:sz="4" w:space="0" w:color="auto"/>
              <w:left w:val="nil"/>
              <w:bottom w:val="single" w:sz="4" w:space="0" w:color="auto"/>
              <w:right w:val="single" w:sz="4" w:space="0" w:color="auto"/>
            </w:tcBorders>
            <w:shd w:val="clear" w:color="auto" w:fill="auto"/>
            <w:noWrap/>
            <w:vAlign w:val="bottom"/>
          </w:tcPr>
          <w:p w14:paraId="245C13B0" w14:textId="5AA84DA4"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5,632</w:t>
            </w:r>
          </w:p>
        </w:tc>
      </w:tr>
      <w:tr w:rsidR="005F225F" w:rsidRPr="00367949" w14:paraId="1C368C5F" w14:textId="77777777" w:rsidTr="00C43887">
        <w:trPr>
          <w:trHeight w:val="312"/>
        </w:trPr>
        <w:tc>
          <w:tcPr>
            <w:tcW w:w="3392" w:type="dxa"/>
            <w:vMerge/>
            <w:tcBorders>
              <w:left w:val="single" w:sz="4" w:space="0" w:color="auto"/>
              <w:right w:val="single" w:sz="4" w:space="0" w:color="auto"/>
            </w:tcBorders>
          </w:tcPr>
          <w:p w14:paraId="4D04B235"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483577CA" w14:textId="05B77FBF"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0,05</w:t>
            </w:r>
          </w:p>
        </w:tc>
        <w:tc>
          <w:tcPr>
            <w:tcW w:w="1418" w:type="dxa"/>
            <w:tcBorders>
              <w:top w:val="nil"/>
              <w:left w:val="nil"/>
              <w:bottom w:val="single" w:sz="4" w:space="0" w:color="auto"/>
              <w:right w:val="single" w:sz="4" w:space="0" w:color="auto"/>
            </w:tcBorders>
            <w:shd w:val="clear" w:color="auto" w:fill="auto"/>
            <w:noWrap/>
            <w:vAlign w:val="bottom"/>
          </w:tcPr>
          <w:p w14:paraId="464166BC" w14:textId="6BAC7CD4"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668</w:t>
            </w:r>
          </w:p>
        </w:tc>
        <w:tc>
          <w:tcPr>
            <w:tcW w:w="4252" w:type="dxa"/>
            <w:tcBorders>
              <w:top w:val="nil"/>
              <w:left w:val="nil"/>
              <w:bottom w:val="single" w:sz="4" w:space="0" w:color="auto"/>
              <w:right w:val="single" w:sz="4" w:space="0" w:color="auto"/>
            </w:tcBorders>
            <w:shd w:val="clear" w:color="auto" w:fill="auto"/>
            <w:noWrap/>
            <w:vAlign w:val="bottom"/>
          </w:tcPr>
          <w:p w14:paraId="560F18C8" w14:textId="533DC4EE"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66,8</w:t>
            </w:r>
          </w:p>
        </w:tc>
      </w:tr>
      <w:tr w:rsidR="005F225F" w:rsidRPr="00367949" w14:paraId="7495637D" w14:textId="77777777" w:rsidTr="00C43887">
        <w:trPr>
          <w:trHeight w:val="312"/>
        </w:trPr>
        <w:tc>
          <w:tcPr>
            <w:tcW w:w="3392" w:type="dxa"/>
            <w:vMerge/>
            <w:tcBorders>
              <w:left w:val="single" w:sz="4" w:space="0" w:color="auto"/>
              <w:right w:val="single" w:sz="4" w:space="0" w:color="auto"/>
            </w:tcBorders>
          </w:tcPr>
          <w:p w14:paraId="596ACD2B"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714DE2A7" w14:textId="03B8B84E"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0,07</w:t>
            </w:r>
          </w:p>
        </w:tc>
        <w:tc>
          <w:tcPr>
            <w:tcW w:w="1418" w:type="dxa"/>
            <w:tcBorders>
              <w:top w:val="nil"/>
              <w:left w:val="nil"/>
              <w:bottom w:val="single" w:sz="4" w:space="0" w:color="auto"/>
              <w:right w:val="single" w:sz="4" w:space="0" w:color="auto"/>
            </w:tcBorders>
            <w:shd w:val="clear" w:color="auto" w:fill="auto"/>
            <w:noWrap/>
            <w:vAlign w:val="bottom"/>
          </w:tcPr>
          <w:p w14:paraId="53FD206B" w14:textId="608333A5"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183</w:t>
            </w:r>
          </w:p>
        </w:tc>
        <w:tc>
          <w:tcPr>
            <w:tcW w:w="4252" w:type="dxa"/>
            <w:tcBorders>
              <w:top w:val="nil"/>
              <w:left w:val="nil"/>
              <w:bottom w:val="single" w:sz="4" w:space="0" w:color="auto"/>
              <w:right w:val="single" w:sz="4" w:space="0" w:color="auto"/>
            </w:tcBorders>
            <w:shd w:val="clear" w:color="auto" w:fill="auto"/>
            <w:noWrap/>
            <w:vAlign w:val="bottom"/>
          </w:tcPr>
          <w:p w14:paraId="30D19D89" w14:textId="24611A55"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25,62</w:t>
            </w:r>
          </w:p>
        </w:tc>
      </w:tr>
      <w:tr w:rsidR="005F225F" w:rsidRPr="00367949" w14:paraId="1492E59D" w14:textId="77777777" w:rsidTr="00C43887">
        <w:trPr>
          <w:trHeight w:val="312"/>
        </w:trPr>
        <w:tc>
          <w:tcPr>
            <w:tcW w:w="3392" w:type="dxa"/>
            <w:vMerge/>
            <w:tcBorders>
              <w:left w:val="single" w:sz="4" w:space="0" w:color="auto"/>
              <w:right w:val="single" w:sz="4" w:space="0" w:color="auto"/>
            </w:tcBorders>
          </w:tcPr>
          <w:p w14:paraId="3D5BB385"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0202BA2E" w14:textId="3C3BFD1B"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0,08</w:t>
            </w:r>
          </w:p>
        </w:tc>
        <w:tc>
          <w:tcPr>
            <w:tcW w:w="1418" w:type="dxa"/>
            <w:tcBorders>
              <w:top w:val="nil"/>
              <w:left w:val="nil"/>
              <w:bottom w:val="single" w:sz="4" w:space="0" w:color="auto"/>
              <w:right w:val="single" w:sz="4" w:space="0" w:color="auto"/>
            </w:tcBorders>
            <w:shd w:val="clear" w:color="auto" w:fill="auto"/>
            <w:noWrap/>
            <w:vAlign w:val="bottom"/>
          </w:tcPr>
          <w:p w14:paraId="3DAD276A" w14:textId="6469C08F"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162</w:t>
            </w:r>
          </w:p>
        </w:tc>
        <w:tc>
          <w:tcPr>
            <w:tcW w:w="4252" w:type="dxa"/>
            <w:tcBorders>
              <w:top w:val="nil"/>
              <w:left w:val="nil"/>
              <w:bottom w:val="single" w:sz="4" w:space="0" w:color="auto"/>
              <w:right w:val="single" w:sz="4" w:space="0" w:color="auto"/>
            </w:tcBorders>
            <w:shd w:val="clear" w:color="auto" w:fill="auto"/>
            <w:noWrap/>
            <w:vAlign w:val="bottom"/>
          </w:tcPr>
          <w:p w14:paraId="36CDE9E6" w14:textId="480D204A"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25,92</w:t>
            </w:r>
          </w:p>
        </w:tc>
      </w:tr>
      <w:tr w:rsidR="005F225F" w:rsidRPr="00367949" w14:paraId="019188E0" w14:textId="77777777" w:rsidTr="00C43887">
        <w:trPr>
          <w:trHeight w:val="312"/>
        </w:trPr>
        <w:tc>
          <w:tcPr>
            <w:tcW w:w="3392" w:type="dxa"/>
            <w:vMerge/>
            <w:tcBorders>
              <w:left w:val="single" w:sz="4" w:space="0" w:color="auto"/>
              <w:right w:val="single" w:sz="4" w:space="0" w:color="auto"/>
            </w:tcBorders>
          </w:tcPr>
          <w:p w14:paraId="1A87B18B"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62B2E561" w14:textId="3A9C97C4"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0,1</w:t>
            </w:r>
          </w:p>
        </w:tc>
        <w:tc>
          <w:tcPr>
            <w:tcW w:w="1418" w:type="dxa"/>
            <w:tcBorders>
              <w:top w:val="nil"/>
              <w:left w:val="nil"/>
              <w:bottom w:val="single" w:sz="4" w:space="0" w:color="auto"/>
              <w:right w:val="single" w:sz="4" w:space="0" w:color="auto"/>
            </w:tcBorders>
            <w:shd w:val="clear" w:color="auto" w:fill="auto"/>
            <w:noWrap/>
            <w:vAlign w:val="bottom"/>
          </w:tcPr>
          <w:p w14:paraId="0416A9CF" w14:textId="24770EB9"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374</w:t>
            </w:r>
          </w:p>
        </w:tc>
        <w:tc>
          <w:tcPr>
            <w:tcW w:w="4252" w:type="dxa"/>
            <w:tcBorders>
              <w:top w:val="nil"/>
              <w:left w:val="nil"/>
              <w:bottom w:val="single" w:sz="4" w:space="0" w:color="auto"/>
              <w:right w:val="single" w:sz="4" w:space="0" w:color="auto"/>
            </w:tcBorders>
            <w:shd w:val="clear" w:color="auto" w:fill="auto"/>
            <w:noWrap/>
            <w:vAlign w:val="bottom"/>
          </w:tcPr>
          <w:p w14:paraId="747D2F6E" w14:textId="067CA4DB"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74,8</w:t>
            </w:r>
          </w:p>
        </w:tc>
      </w:tr>
      <w:tr w:rsidR="005F225F" w:rsidRPr="00367949" w14:paraId="33F1577E" w14:textId="77777777" w:rsidTr="00C43887">
        <w:trPr>
          <w:trHeight w:val="312"/>
        </w:trPr>
        <w:tc>
          <w:tcPr>
            <w:tcW w:w="3392" w:type="dxa"/>
            <w:vMerge/>
            <w:tcBorders>
              <w:left w:val="single" w:sz="4" w:space="0" w:color="auto"/>
              <w:right w:val="single" w:sz="4" w:space="0" w:color="auto"/>
            </w:tcBorders>
          </w:tcPr>
          <w:p w14:paraId="5BFA4320"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2AEE1C16" w14:textId="76CD0A45"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0,125</w:t>
            </w:r>
          </w:p>
        </w:tc>
        <w:tc>
          <w:tcPr>
            <w:tcW w:w="1418" w:type="dxa"/>
            <w:tcBorders>
              <w:top w:val="nil"/>
              <w:left w:val="nil"/>
              <w:bottom w:val="single" w:sz="4" w:space="0" w:color="auto"/>
              <w:right w:val="single" w:sz="4" w:space="0" w:color="auto"/>
            </w:tcBorders>
            <w:shd w:val="clear" w:color="auto" w:fill="auto"/>
            <w:noWrap/>
            <w:vAlign w:val="bottom"/>
          </w:tcPr>
          <w:p w14:paraId="0BB83C55" w14:textId="330FF96B"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w:t>
            </w:r>
          </w:p>
        </w:tc>
        <w:tc>
          <w:tcPr>
            <w:tcW w:w="4252" w:type="dxa"/>
            <w:tcBorders>
              <w:top w:val="nil"/>
              <w:left w:val="nil"/>
              <w:bottom w:val="single" w:sz="4" w:space="0" w:color="auto"/>
              <w:right w:val="single" w:sz="4" w:space="0" w:color="auto"/>
            </w:tcBorders>
            <w:shd w:val="clear" w:color="auto" w:fill="auto"/>
            <w:noWrap/>
            <w:vAlign w:val="bottom"/>
          </w:tcPr>
          <w:p w14:paraId="35EF2F2B" w14:textId="06E05D8F"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0,5</w:t>
            </w:r>
          </w:p>
        </w:tc>
      </w:tr>
      <w:tr w:rsidR="005F225F" w:rsidRPr="00367949" w14:paraId="01C83C3C" w14:textId="77777777" w:rsidTr="00C43887">
        <w:trPr>
          <w:trHeight w:val="312"/>
        </w:trPr>
        <w:tc>
          <w:tcPr>
            <w:tcW w:w="3392" w:type="dxa"/>
            <w:vMerge/>
            <w:tcBorders>
              <w:left w:val="single" w:sz="4" w:space="0" w:color="auto"/>
              <w:right w:val="single" w:sz="4" w:space="0" w:color="auto"/>
            </w:tcBorders>
          </w:tcPr>
          <w:p w14:paraId="123CC1F3"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3FE95368" w14:textId="6871E8B3"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0,15</w:t>
            </w:r>
          </w:p>
        </w:tc>
        <w:tc>
          <w:tcPr>
            <w:tcW w:w="1418" w:type="dxa"/>
            <w:tcBorders>
              <w:top w:val="nil"/>
              <w:left w:val="nil"/>
              <w:bottom w:val="single" w:sz="4" w:space="0" w:color="auto"/>
              <w:right w:val="single" w:sz="4" w:space="0" w:color="auto"/>
            </w:tcBorders>
            <w:shd w:val="clear" w:color="auto" w:fill="auto"/>
            <w:noWrap/>
            <w:vAlign w:val="bottom"/>
          </w:tcPr>
          <w:p w14:paraId="7531853C" w14:textId="74F90C3E"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163</w:t>
            </w:r>
          </w:p>
        </w:tc>
        <w:tc>
          <w:tcPr>
            <w:tcW w:w="4252" w:type="dxa"/>
            <w:tcBorders>
              <w:top w:val="nil"/>
              <w:left w:val="nil"/>
              <w:bottom w:val="single" w:sz="4" w:space="0" w:color="auto"/>
              <w:right w:val="single" w:sz="4" w:space="0" w:color="auto"/>
            </w:tcBorders>
            <w:shd w:val="clear" w:color="auto" w:fill="auto"/>
            <w:noWrap/>
            <w:vAlign w:val="bottom"/>
          </w:tcPr>
          <w:p w14:paraId="07D14171" w14:textId="115791F9"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48,9</w:t>
            </w:r>
          </w:p>
        </w:tc>
      </w:tr>
      <w:tr w:rsidR="005F225F" w:rsidRPr="00367949" w14:paraId="5F0A5AB3" w14:textId="77777777" w:rsidTr="00C43887">
        <w:trPr>
          <w:trHeight w:val="312"/>
        </w:trPr>
        <w:tc>
          <w:tcPr>
            <w:tcW w:w="3392" w:type="dxa"/>
            <w:vMerge/>
            <w:tcBorders>
              <w:left w:val="single" w:sz="4" w:space="0" w:color="auto"/>
              <w:right w:val="single" w:sz="4" w:space="0" w:color="auto"/>
            </w:tcBorders>
          </w:tcPr>
          <w:p w14:paraId="540565AF"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6E1AD39F" w14:textId="6787C33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0,2</w:t>
            </w:r>
          </w:p>
        </w:tc>
        <w:tc>
          <w:tcPr>
            <w:tcW w:w="1418" w:type="dxa"/>
            <w:tcBorders>
              <w:top w:val="nil"/>
              <w:left w:val="nil"/>
              <w:bottom w:val="single" w:sz="4" w:space="0" w:color="auto"/>
              <w:right w:val="single" w:sz="4" w:space="0" w:color="auto"/>
            </w:tcBorders>
            <w:shd w:val="clear" w:color="auto" w:fill="auto"/>
            <w:noWrap/>
            <w:vAlign w:val="bottom"/>
          </w:tcPr>
          <w:p w14:paraId="16356DEE" w14:textId="5E58F2F0"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489</w:t>
            </w:r>
          </w:p>
        </w:tc>
        <w:tc>
          <w:tcPr>
            <w:tcW w:w="4252" w:type="dxa"/>
            <w:tcBorders>
              <w:top w:val="nil"/>
              <w:left w:val="nil"/>
              <w:bottom w:val="single" w:sz="4" w:space="0" w:color="auto"/>
              <w:right w:val="single" w:sz="4" w:space="0" w:color="auto"/>
            </w:tcBorders>
            <w:shd w:val="clear" w:color="auto" w:fill="auto"/>
            <w:noWrap/>
            <w:vAlign w:val="bottom"/>
          </w:tcPr>
          <w:p w14:paraId="1AC6FDFC" w14:textId="156CD8DA"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195,6</w:t>
            </w:r>
          </w:p>
        </w:tc>
      </w:tr>
      <w:tr w:rsidR="005F225F" w:rsidRPr="00367949" w14:paraId="47FF11DA" w14:textId="77777777" w:rsidTr="00C43887">
        <w:trPr>
          <w:trHeight w:val="312"/>
        </w:trPr>
        <w:tc>
          <w:tcPr>
            <w:tcW w:w="3392" w:type="dxa"/>
            <w:vMerge/>
            <w:tcBorders>
              <w:left w:val="single" w:sz="4" w:space="0" w:color="auto"/>
              <w:bottom w:val="single" w:sz="4" w:space="0" w:color="auto"/>
              <w:right w:val="single" w:sz="4" w:space="0" w:color="auto"/>
            </w:tcBorders>
          </w:tcPr>
          <w:p w14:paraId="2E32B434"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6A37FDDD" w14:textId="0BC7D9BF" w:rsidR="005F225F" w:rsidRPr="00367949" w:rsidRDefault="005F225F" w:rsidP="005F225F">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ИТОГО</w:t>
            </w:r>
          </w:p>
        </w:tc>
        <w:tc>
          <w:tcPr>
            <w:tcW w:w="1418" w:type="dxa"/>
            <w:tcBorders>
              <w:top w:val="nil"/>
              <w:left w:val="nil"/>
              <w:bottom w:val="single" w:sz="4" w:space="0" w:color="auto"/>
              <w:right w:val="single" w:sz="4" w:space="0" w:color="auto"/>
            </w:tcBorders>
            <w:shd w:val="clear" w:color="auto" w:fill="auto"/>
            <w:noWrap/>
            <w:vAlign w:val="bottom"/>
          </w:tcPr>
          <w:p w14:paraId="0112F25D" w14:textId="0CF930DB" w:rsidR="005F225F" w:rsidRPr="00367949" w:rsidRDefault="005F225F" w:rsidP="005F225F">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2129,0</w:t>
            </w:r>
          </w:p>
        </w:tc>
        <w:tc>
          <w:tcPr>
            <w:tcW w:w="4252" w:type="dxa"/>
            <w:tcBorders>
              <w:top w:val="nil"/>
              <w:left w:val="nil"/>
              <w:bottom w:val="single" w:sz="4" w:space="0" w:color="auto"/>
              <w:right w:val="single" w:sz="4" w:space="0" w:color="auto"/>
            </w:tcBorders>
            <w:shd w:val="clear" w:color="auto" w:fill="auto"/>
            <w:noWrap/>
            <w:vAlign w:val="bottom"/>
          </w:tcPr>
          <w:p w14:paraId="4EE87C8D" w14:textId="4ED40B70" w:rsidR="005F225F" w:rsidRPr="00367949" w:rsidRDefault="005F225F" w:rsidP="005F225F">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443,8</w:t>
            </w:r>
          </w:p>
        </w:tc>
      </w:tr>
      <w:tr w:rsidR="005F225F" w:rsidRPr="00367949" w14:paraId="26AEA304" w14:textId="77777777" w:rsidTr="00C43887">
        <w:trPr>
          <w:trHeight w:val="312"/>
        </w:trPr>
        <w:tc>
          <w:tcPr>
            <w:tcW w:w="3392" w:type="dxa"/>
            <w:vMerge w:val="restart"/>
            <w:tcBorders>
              <w:top w:val="single" w:sz="4" w:space="0" w:color="auto"/>
              <w:left w:val="single" w:sz="4" w:space="0" w:color="auto"/>
              <w:right w:val="single" w:sz="4" w:space="0" w:color="auto"/>
            </w:tcBorders>
          </w:tcPr>
          <w:p w14:paraId="5A2B98CD" w14:textId="7D8272E0"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Котельная АСШ №4</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bottom"/>
          </w:tcPr>
          <w:p w14:paraId="5591CBBC" w14:textId="6C765D23"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0,04</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5541CE47" w14:textId="13E00479"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74</w:t>
            </w:r>
          </w:p>
        </w:tc>
        <w:tc>
          <w:tcPr>
            <w:tcW w:w="4252" w:type="dxa"/>
            <w:tcBorders>
              <w:top w:val="single" w:sz="4" w:space="0" w:color="auto"/>
              <w:left w:val="nil"/>
              <w:bottom w:val="single" w:sz="4" w:space="0" w:color="auto"/>
              <w:right w:val="single" w:sz="4" w:space="0" w:color="auto"/>
            </w:tcBorders>
            <w:shd w:val="clear" w:color="auto" w:fill="auto"/>
            <w:noWrap/>
            <w:vAlign w:val="bottom"/>
          </w:tcPr>
          <w:p w14:paraId="5893519C" w14:textId="14185A12"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5,92</w:t>
            </w:r>
          </w:p>
        </w:tc>
      </w:tr>
      <w:tr w:rsidR="005F225F" w:rsidRPr="00367949" w14:paraId="63DCB26E" w14:textId="77777777" w:rsidTr="00C43887">
        <w:trPr>
          <w:trHeight w:val="312"/>
        </w:trPr>
        <w:tc>
          <w:tcPr>
            <w:tcW w:w="3392" w:type="dxa"/>
            <w:vMerge/>
            <w:tcBorders>
              <w:left w:val="single" w:sz="4" w:space="0" w:color="auto"/>
              <w:right w:val="single" w:sz="4" w:space="0" w:color="auto"/>
            </w:tcBorders>
          </w:tcPr>
          <w:p w14:paraId="16238EF9"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6D30AAA4" w14:textId="05441C4A"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0,05</w:t>
            </w:r>
          </w:p>
        </w:tc>
        <w:tc>
          <w:tcPr>
            <w:tcW w:w="1418" w:type="dxa"/>
            <w:tcBorders>
              <w:top w:val="nil"/>
              <w:left w:val="nil"/>
              <w:bottom w:val="single" w:sz="4" w:space="0" w:color="auto"/>
              <w:right w:val="single" w:sz="4" w:space="0" w:color="auto"/>
            </w:tcBorders>
            <w:shd w:val="clear" w:color="auto" w:fill="auto"/>
            <w:noWrap/>
            <w:vAlign w:val="bottom"/>
          </w:tcPr>
          <w:p w14:paraId="7F0F3AA7" w14:textId="20FDFBC1"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356</w:t>
            </w:r>
          </w:p>
        </w:tc>
        <w:tc>
          <w:tcPr>
            <w:tcW w:w="4252" w:type="dxa"/>
            <w:tcBorders>
              <w:top w:val="nil"/>
              <w:left w:val="nil"/>
              <w:bottom w:val="single" w:sz="4" w:space="0" w:color="auto"/>
              <w:right w:val="single" w:sz="4" w:space="0" w:color="auto"/>
            </w:tcBorders>
            <w:shd w:val="clear" w:color="auto" w:fill="auto"/>
            <w:noWrap/>
            <w:vAlign w:val="bottom"/>
          </w:tcPr>
          <w:p w14:paraId="064A1A39" w14:textId="4AAFEFC8"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35,6</w:t>
            </w:r>
          </w:p>
        </w:tc>
      </w:tr>
      <w:tr w:rsidR="005F225F" w:rsidRPr="00367949" w14:paraId="62EBBA39" w14:textId="77777777" w:rsidTr="00C43887">
        <w:trPr>
          <w:trHeight w:val="312"/>
        </w:trPr>
        <w:tc>
          <w:tcPr>
            <w:tcW w:w="3392" w:type="dxa"/>
            <w:vMerge/>
            <w:tcBorders>
              <w:left w:val="single" w:sz="4" w:space="0" w:color="auto"/>
              <w:right w:val="single" w:sz="4" w:space="0" w:color="auto"/>
            </w:tcBorders>
          </w:tcPr>
          <w:p w14:paraId="0D012B75"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00ECD0B8" w14:textId="5A8EAF3C"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0,07</w:t>
            </w:r>
          </w:p>
        </w:tc>
        <w:tc>
          <w:tcPr>
            <w:tcW w:w="1418" w:type="dxa"/>
            <w:tcBorders>
              <w:top w:val="nil"/>
              <w:left w:val="nil"/>
              <w:bottom w:val="single" w:sz="4" w:space="0" w:color="auto"/>
              <w:right w:val="single" w:sz="4" w:space="0" w:color="auto"/>
            </w:tcBorders>
            <w:shd w:val="clear" w:color="auto" w:fill="auto"/>
            <w:noWrap/>
            <w:vAlign w:val="bottom"/>
          </w:tcPr>
          <w:p w14:paraId="180FD293" w14:textId="2EE579FF"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73</w:t>
            </w:r>
          </w:p>
        </w:tc>
        <w:tc>
          <w:tcPr>
            <w:tcW w:w="4252" w:type="dxa"/>
            <w:tcBorders>
              <w:top w:val="nil"/>
              <w:left w:val="nil"/>
              <w:bottom w:val="single" w:sz="4" w:space="0" w:color="auto"/>
              <w:right w:val="single" w:sz="4" w:space="0" w:color="auto"/>
            </w:tcBorders>
            <w:shd w:val="clear" w:color="auto" w:fill="auto"/>
            <w:noWrap/>
            <w:vAlign w:val="bottom"/>
          </w:tcPr>
          <w:p w14:paraId="320E1FEE" w14:textId="34860660"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10,22</w:t>
            </w:r>
          </w:p>
        </w:tc>
      </w:tr>
      <w:tr w:rsidR="005F225F" w:rsidRPr="00367949" w14:paraId="6E5579A2" w14:textId="77777777" w:rsidTr="00C43887">
        <w:trPr>
          <w:trHeight w:val="312"/>
        </w:trPr>
        <w:tc>
          <w:tcPr>
            <w:tcW w:w="3392" w:type="dxa"/>
            <w:vMerge/>
            <w:tcBorders>
              <w:left w:val="single" w:sz="4" w:space="0" w:color="auto"/>
              <w:right w:val="single" w:sz="4" w:space="0" w:color="auto"/>
            </w:tcBorders>
          </w:tcPr>
          <w:p w14:paraId="7FFB4003"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64D3A820" w14:textId="14AF6971"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0,08</w:t>
            </w:r>
          </w:p>
        </w:tc>
        <w:tc>
          <w:tcPr>
            <w:tcW w:w="1418" w:type="dxa"/>
            <w:tcBorders>
              <w:top w:val="nil"/>
              <w:left w:val="nil"/>
              <w:bottom w:val="single" w:sz="4" w:space="0" w:color="auto"/>
              <w:right w:val="single" w:sz="4" w:space="0" w:color="auto"/>
            </w:tcBorders>
            <w:shd w:val="clear" w:color="auto" w:fill="auto"/>
            <w:noWrap/>
            <w:vAlign w:val="bottom"/>
          </w:tcPr>
          <w:p w14:paraId="26E5C957" w14:textId="286CE25A"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262</w:t>
            </w:r>
          </w:p>
        </w:tc>
        <w:tc>
          <w:tcPr>
            <w:tcW w:w="4252" w:type="dxa"/>
            <w:tcBorders>
              <w:top w:val="nil"/>
              <w:left w:val="nil"/>
              <w:bottom w:val="single" w:sz="4" w:space="0" w:color="auto"/>
              <w:right w:val="single" w:sz="4" w:space="0" w:color="auto"/>
            </w:tcBorders>
            <w:shd w:val="clear" w:color="auto" w:fill="auto"/>
            <w:noWrap/>
            <w:vAlign w:val="bottom"/>
          </w:tcPr>
          <w:p w14:paraId="5869CFCB" w14:textId="7434696A"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41,92</w:t>
            </w:r>
          </w:p>
        </w:tc>
      </w:tr>
      <w:tr w:rsidR="005F225F" w:rsidRPr="00367949" w14:paraId="5936FA63" w14:textId="77777777" w:rsidTr="00C43887">
        <w:trPr>
          <w:trHeight w:val="312"/>
        </w:trPr>
        <w:tc>
          <w:tcPr>
            <w:tcW w:w="3392" w:type="dxa"/>
            <w:vMerge/>
            <w:tcBorders>
              <w:left w:val="single" w:sz="4" w:space="0" w:color="auto"/>
              <w:right w:val="single" w:sz="4" w:space="0" w:color="auto"/>
            </w:tcBorders>
          </w:tcPr>
          <w:p w14:paraId="489C284E"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29C304D7" w14:textId="19BCF5BB"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0,1</w:t>
            </w:r>
          </w:p>
        </w:tc>
        <w:tc>
          <w:tcPr>
            <w:tcW w:w="1418" w:type="dxa"/>
            <w:tcBorders>
              <w:top w:val="nil"/>
              <w:left w:val="nil"/>
              <w:bottom w:val="single" w:sz="4" w:space="0" w:color="auto"/>
              <w:right w:val="single" w:sz="4" w:space="0" w:color="auto"/>
            </w:tcBorders>
            <w:shd w:val="clear" w:color="auto" w:fill="auto"/>
            <w:noWrap/>
            <w:vAlign w:val="bottom"/>
          </w:tcPr>
          <w:p w14:paraId="399D710A" w14:textId="012BC1E8"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12</w:t>
            </w:r>
          </w:p>
        </w:tc>
        <w:tc>
          <w:tcPr>
            <w:tcW w:w="4252" w:type="dxa"/>
            <w:tcBorders>
              <w:top w:val="nil"/>
              <w:left w:val="nil"/>
              <w:bottom w:val="single" w:sz="4" w:space="0" w:color="auto"/>
              <w:right w:val="single" w:sz="4" w:space="0" w:color="auto"/>
            </w:tcBorders>
            <w:shd w:val="clear" w:color="auto" w:fill="auto"/>
            <w:noWrap/>
            <w:vAlign w:val="bottom"/>
          </w:tcPr>
          <w:p w14:paraId="68066AAA" w14:textId="06BA92E3"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2,4</w:t>
            </w:r>
          </w:p>
        </w:tc>
      </w:tr>
      <w:tr w:rsidR="005F225F" w:rsidRPr="00367949" w14:paraId="11DD548D" w14:textId="77777777" w:rsidTr="00C43887">
        <w:trPr>
          <w:trHeight w:val="312"/>
        </w:trPr>
        <w:tc>
          <w:tcPr>
            <w:tcW w:w="3392" w:type="dxa"/>
            <w:vMerge/>
            <w:tcBorders>
              <w:left w:val="single" w:sz="4" w:space="0" w:color="auto"/>
              <w:bottom w:val="single" w:sz="4" w:space="0" w:color="auto"/>
              <w:right w:val="single" w:sz="4" w:space="0" w:color="auto"/>
            </w:tcBorders>
          </w:tcPr>
          <w:p w14:paraId="1D1C62DD"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65097FC4" w14:textId="3EA1CB62" w:rsidR="005F225F" w:rsidRPr="00367949" w:rsidRDefault="005F225F" w:rsidP="005F225F">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ИТОГО</w:t>
            </w:r>
          </w:p>
        </w:tc>
        <w:tc>
          <w:tcPr>
            <w:tcW w:w="1418" w:type="dxa"/>
            <w:tcBorders>
              <w:top w:val="nil"/>
              <w:left w:val="nil"/>
              <w:bottom w:val="single" w:sz="4" w:space="0" w:color="auto"/>
              <w:right w:val="single" w:sz="4" w:space="0" w:color="auto"/>
            </w:tcBorders>
            <w:shd w:val="clear" w:color="auto" w:fill="auto"/>
            <w:noWrap/>
            <w:vAlign w:val="bottom"/>
          </w:tcPr>
          <w:p w14:paraId="387766FC" w14:textId="6004476D" w:rsidR="005F225F" w:rsidRPr="00367949" w:rsidRDefault="005F225F" w:rsidP="005F225F">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777,0</w:t>
            </w:r>
          </w:p>
        </w:tc>
        <w:tc>
          <w:tcPr>
            <w:tcW w:w="4252" w:type="dxa"/>
            <w:tcBorders>
              <w:top w:val="nil"/>
              <w:left w:val="nil"/>
              <w:bottom w:val="single" w:sz="4" w:space="0" w:color="auto"/>
              <w:right w:val="single" w:sz="4" w:space="0" w:color="auto"/>
            </w:tcBorders>
            <w:shd w:val="clear" w:color="auto" w:fill="auto"/>
            <w:noWrap/>
            <w:vAlign w:val="bottom"/>
          </w:tcPr>
          <w:p w14:paraId="57B690C9" w14:textId="1F351A6F" w:rsidR="005F225F" w:rsidRPr="00367949" w:rsidRDefault="005F225F" w:rsidP="005F225F">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96,1</w:t>
            </w:r>
          </w:p>
        </w:tc>
      </w:tr>
      <w:tr w:rsidR="005F225F" w:rsidRPr="00367949" w14:paraId="6533329E" w14:textId="77777777" w:rsidTr="00C43887">
        <w:trPr>
          <w:trHeight w:val="312"/>
        </w:trPr>
        <w:tc>
          <w:tcPr>
            <w:tcW w:w="3392" w:type="dxa"/>
            <w:vMerge w:val="restart"/>
            <w:tcBorders>
              <w:top w:val="single" w:sz="4" w:space="0" w:color="auto"/>
              <w:left w:val="single" w:sz="4" w:space="0" w:color="auto"/>
              <w:right w:val="single" w:sz="4" w:space="0" w:color="auto"/>
            </w:tcBorders>
          </w:tcPr>
          <w:p w14:paraId="56D927F9" w14:textId="3CE7B3B9"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Котельная </w:t>
            </w:r>
            <w:proofErr w:type="spellStart"/>
            <w:r w:rsidRPr="00367949">
              <w:rPr>
                <w:rFonts w:ascii="Times New Roman" w:eastAsia="Times New Roman" w:hAnsi="Times New Roman" w:cs="Times New Roman"/>
                <w:color w:val="000000"/>
                <w:sz w:val="24"/>
                <w:szCs w:val="24"/>
                <w:lang w:eastAsia="ru-RU"/>
              </w:rPr>
              <w:t>Баатар</w:t>
            </w:r>
            <w:proofErr w:type="spellEnd"/>
          </w:p>
        </w:tc>
        <w:tc>
          <w:tcPr>
            <w:tcW w:w="1089" w:type="dxa"/>
            <w:tcBorders>
              <w:top w:val="single" w:sz="4" w:space="0" w:color="auto"/>
              <w:left w:val="single" w:sz="4" w:space="0" w:color="auto"/>
              <w:bottom w:val="single" w:sz="4" w:space="0" w:color="auto"/>
              <w:right w:val="single" w:sz="4" w:space="0" w:color="auto"/>
            </w:tcBorders>
            <w:shd w:val="clear" w:color="auto" w:fill="auto"/>
            <w:vAlign w:val="bottom"/>
          </w:tcPr>
          <w:p w14:paraId="63DF4E1A" w14:textId="22B3A708"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0,15</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8C422B3" w14:textId="611B998C"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8</w:t>
            </w:r>
          </w:p>
        </w:tc>
        <w:tc>
          <w:tcPr>
            <w:tcW w:w="4252" w:type="dxa"/>
            <w:tcBorders>
              <w:top w:val="single" w:sz="4" w:space="0" w:color="auto"/>
              <w:left w:val="nil"/>
              <w:bottom w:val="single" w:sz="4" w:space="0" w:color="auto"/>
              <w:right w:val="single" w:sz="4" w:space="0" w:color="auto"/>
            </w:tcBorders>
            <w:shd w:val="clear" w:color="auto" w:fill="auto"/>
            <w:noWrap/>
            <w:vAlign w:val="bottom"/>
          </w:tcPr>
          <w:p w14:paraId="6773EC0A" w14:textId="7ADE802C"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2,4</w:t>
            </w:r>
          </w:p>
        </w:tc>
      </w:tr>
      <w:tr w:rsidR="005F225F" w:rsidRPr="00367949" w14:paraId="205020E9" w14:textId="77777777" w:rsidTr="00C43887">
        <w:trPr>
          <w:trHeight w:val="312"/>
        </w:trPr>
        <w:tc>
          <w:tcPr>
            <w:tcW w:w="3392" w:type="dxa"/>
            <w:vMerge/>
            <w:tcBorders>
              <w:left w:val="single" w:sz="4" w:space="0" w:color="auto"/>
              <w:bottom w:val="single" w:sz="4" w:space="0" w:color="auto"/>
              <w:right w:val="single" w:sz="4" w:space="0" w:color="auto"/>
            </w:tcBorders>
          </w:tcPr>
          <w:p w14:paraId="429D1048" w14:textId="77777777" w:rsidR="005F225F" w:rsidRPr="00367949" w:rsidRDefault="005F225F" w:rsidP="005F225F">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1E867772" w14:textId="44E822E7" w:rsidR="005F225F" w:rsidRPr="00367949" w:rsidRDefault="005F225F" w:rsidP="005F225F">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ИТОГО</w:t>
            </w:r>
          </w:p>
        </w:tc>
        <w:tc>
          <w:tcPr>
            <w:tcW w:w="1418" w:type="dxa"/>
            <w:tcBorders>
              <w:top w:val="nil"/>
              <w:left w:val="nil"/>
              <w:bottom w:val="single" w:sz="4" w:space="0" w:color="auto"/>
              <w:right w:val="single" w:sz="4" w:space="0" w:color="auto"/>
            </w:tcBorders>
            <w:shd w:val="clear" w:color="auto" w:fill="auto"/>
            <w:noWrap/>
            <w:vAlign w:val="bottom"/>
          </w:tcPr>
          <w:p w14:paraId="27A1095D" w14:textId="188FC8C5" w:rsidR="005F225F" w:rsidRPr="00367949" w:rsidRDefault="005F225F" w:rsidP="005F225F">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8,0</w:t>
            </w:r>
          </w:p>
        </w:tc>
        <w:tc>
          <w:tcPr>
            <w:tcW w:w="4252" w:type="dxa"/>
            <w:tcBorders>
              <w:top w:val="nil"/>
              <w:left w:val="nil"/>
              <w:bottom w:val="single" w:sz="4" w:space="0" w:color="auto"/>
              <w:right w:val="single" w:sz="4" w:space="0" w:color="auto"/>
            </w:tcBorders>
            <w:shd w:val="clear" w:color="auto" w:fill="auto"/>
            <w:noWrap/>
            <w:vAlign w:val="bottom"/>
          </w:tcPr>
          <w:p w14:paraId="67F0EA0F" w14:textId="5F15E0AA" w:rsidR="005F225F" w:rsidRPr="00367949" w:rsidRDefault="005F225F" w:rsidP="005F225F">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2,4</w:t>
            </w:r>
          </w:p>
        </w:tc>
      </w:tr>
      <w:tr w:rsidR="00396D83" w:rsidRPr="00367949" w14:paraId="738999BD" w14:textId="77777777" w:rsidTr="00C43887">
        <w:trPr>
          <w:trHeight w:val="312"/>
        </w:trPr>
        <w:tc>
          <w:tcPr>
            <w:tcW w:w="3392" w:type="dxa"/>
            <w:vMerge w:val="restart"/>
            <w:tcBorders>
              <w:top w:val="single" w:sz="4" w:space="0" w:color="auto"/>
              <w:left w:val="single" w:sz="4" w:space="0" w:color="auto"/>
              <w:right w:val="single" w:sz="4" w:space="0" w:color="auto"/>
            </w:tcBorders>
          </w:tcPr>
          <w:p w14:paraId="27D40A71" w14:textId="72564D73"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Котельная Домоуправления</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bottom"/>
          </w:tcPr>
          <w:p w14:paraId="0CA167D2" w14:textId="7902124B"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0,032</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2718A3CE" w14:textId="5F84B71D"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5</w:t>
            </w:r>
          </w:p>
        </w:tc>
        <w:tc>
          <w:tcPr>
            <w:tcW w:w="4252" w:type="dxa"/>
            <w:tcBorders>
              <w:top w:val="single" w:sz="4" w:space="0" w:color="auto"/>
              <w:left w:val="nil"/>
              <w:bottom w:val="single" w:sz="4" w:space="0" w:color="auto"/>
              <w:right w:val="single" w:sz="4" w:space="0" w:color="auto"/>
            </w:tcBorders>
            <w:shd w:val="clear" w:color="auto" w:fill="auto"/>
            <w:noWrap/>
            <w:vAlign w:val="bottom"/>
          </w:tcPr>
          <w:p w14:paraId="7750D85F" w14:textId="0171B4B9"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0,32</w:t>
            </w:r>
          </w:p>
        </w:tc>
      </w:tr>
      <w:tr w:rsidR="00396D83" w:rsidRPr="00367949" w14:paraId="515CA2CC" w14:textId="77777777" w:rsidTr="00C43887">
        <w:trPr>
          <w:trHeight w:val="312"/>
        </w:trPr>
        <w:tc>
          <w:tcPr>
            <w:tcW w:w="3392" w:type="dxa"/>
            <w:vMerge/>
            <w:tcBorders>
              <w:left w:val="single" w:sz="4" w:space="0" w:color="auto"/>
              <w:right w:val="single" w:sz="4" w:space="0" w:color="auto"/>
            </w:tcBorders>
          </w:tcPr>
          <w:p w14:paraId="7BC8F3EF" w14:textId="77777777"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67430ECF" w14:textId="022EC0E1"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0,04</w:t>
            </w:r>
          </w:p>
        </w:tc>
        <w:tc>
          <w:tcPr>
            <w:tcW w:w="1418" w:type="dxa"/>
            <w:tcBorders>
              <w:top w:val="nil"/>
              <w:left w:val="nil"/>
              <w:bottom w:val="single" w:sz="4" w:space="0" w:color="auto"/>
              <w:right w:val="single" w:sz="4" w:space="0" w:color="auto"/>
            </w:tcBorders>
            <w:shd w:val="clear" w:color="auto" w:fill="auto"/>
            <w:noWrap/>
            <w:vAlign w:val="bottom"/>
          </w:tcPr>
          <w:p w14:paraId="129C0620" w14:textId="56AA1689"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40</w:t>
            </w:r>
          </w:p>
        </w:tc>
        <w:tc>
          <w:tcPr>
            <w:tcW w:w="4252" w:type="dxa"/>
            <w:tcBorders>
              <w:top w:val="nil"/>
              <w:left w:val="nil"/>
              <w:bottom w:val="single" w:sz="4" w:space="0" w:color="auto"/>
              <w:right w:val="single" w:sz="4" w:space="0" w:color="auto"/>
            </w:tcBorders>
            <w:shd w:val="clear" w:color="auto" w:fill="auto"/>
            <w:noWrap/>
            <w:vAlign w:val="bottom"/>
          </w:tcPr>
          <w:p w14:paraId="06A3B4D2" w14:textId="562F5DD8"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3,2</w:t>
            </w:r>
          </w:p>
        </w:tc>
      </w:tr>
      <w:tr w:rsidR="00396D83" w:rsidRPr="00367949" w14:paraId="04743207" w14:textId="77777777" w:rsidTr="00C43887">
        <w:trPr>
          <w:trHeight w:val="312"/>
        </w:trPr>
        <w:tc>
          <w:tcPr>
            <w:tcW w:w="3392" w:type="dxa"/>
            <w:vMerge/>
            <w:tcBorders>
              <w:left w:val="single" w:sz="4" w:space="0" w:color="auto"/>
              <w:right w:val="single" w:sz="4" w:space="0" w:color="auto"/>
            </w:tcBorders>
          </w:tcPr>
          <w:p w14:paraId="7A4F5FB1" w14:textId="77777777"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5216F99E" w14:textId="7230116A"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0,05</w:t>
            </w:r>
          </w:p>
        </w:tc>
        <w:tc>
          <w:tcPr>
            <w:tcW w:w="1418" w:type="dxa"/>
            <w:tcBorders>
              <w:top w:val="nil"/>
              <w:left w:val="nil"/>
              <w:bottom w:val="single" w:sz="4" w:space="0" w:color="auto"/>
              <w:right w:val="single" w:sz="4" w:space="0" w:color="auto"/>
            </w:tcBorders>
            <w:shd w:val="clear" w:color="auto" w:fill="auto"/>
            <w:noWrap/>
            <w:vAlign w:val="bottom"/>
          </w:tcPr>
          <w:p w14:paraId="56730707" w14:textId="39190991"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392</w:t>
            </w:r>
          </w:p>
        </w:tc>
        <w:tc>
          <w:tcPr>
            <w:tcW w:w="4252" w:type="dxa"/>
            <w:tcBorders>
              <w:top w:val="nil"/>
              <w:left w:val="nil"/>
              <w:bottom w:val="single" w:sz="4" w:space="0" w:color="auto"/>
              <w:right w:val="single" w:sz="4" w:space="0" w:color="auto"/>
            </w:tcBorders>
            <w:shd w:val="clear" w:color="auto" w:fill="auto"/>
            <w:noWrap/>
            <w:vAlign w:val="bottom"/>
          </w:tcPr>
          <w:p w14:paraId="15E16F36" w14:textId="1090D579"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39,2</w:t>
            </w:r>
          </w:p>
        </w:tc>
      </w:tr>
      <w:tr w:rsidR="00396D83" w:rsidRPr="00367949" w14:paraId="3E02E5D7" w14:textId="77777777" w:rsidTr="00C43887">
        <w:trPr>
          <w:trHeight w:val="312"/>
        </w:trPr>
        <w:tc>
          <w:tcPr>
            <w:tcW w:w="3392" w:type="dxa"/>
            <w:vMerge/>
            <w:tcBorders>
              <w:left w:val="single" w:sz="4" w:space="0" w:color="auto"/>
              <w:right w:val="single" w:sz="4" w:space="0" w:color="auto"/>
            </w:tcBorders>
          </w:tcPr>
          <w:p w14:paraId="77CD6060" w14:textId="77777777"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1CF731B2" w14:textId="1F5A359C"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0,07</w:t>
            </w:r>
          </w:p>
        </w:tc>
        <w:tc>
          <w:tcPr>
            <w:tcW w:w="1418" w:type="dxa"/>
            <w:tcBorders>
              <w:top w:val="nil"/>
              <w:left w:val="nil"/>
              <w:bottom w:val="single" w:sz="4" w:space="0" w:color="auto"/>
              <w:right w:val="single" w:sz="4" w:space="0" w:color="auto"/>
            </w:tcBorders>
            <w:shd w:val="clear" w:color="auto" w:fill="auto"/>
            <w:noWrap/>
            <w:vAlign w:val="bottom"/>
          </w:tcPr>
          <w:p w14:paraId="523A4604" w14:textId="62C7736B"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214</w:t>
            </w:r>
          </w:p>
        </w:tc>
        <w:tc>
          <w:tcPr>
            <w:tcW w:w="4252" w:type="dxa"/>
            <w:tcBorders>
              <w:top w:val="nil"/>
              <w:left w:val="nil"/>
              <w:bottom w:val="single" w:sz="4" w:space="0" w:color="auto"/>
              <w:right w:val="single" w:sz="4" w:space="0" w:color="auto"/>
            </w:tcBorders>
            <w:shd w:val="clear" w:color="auto" w:fill="auto"/>
            <w:noWrap/>
            <w:vAlign w:val="bottom"/>
          </w:tcPr>
          <w:p w14:paraId="209CE4D1" w14:textId="18A3B03B"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29,96</w:t>
            </w:r>
          </w:p>
        </w:tc>
      </w:tr>
      <w:tr w:rsidR="00396D83" w:rsidRPr="00367949" w14:paraId="416C1242" w14:textId="77777777" w:rsidTr="00C43887">
        <w:trPr>
          <w:trHeight w:val="312"/>
        </w:trPr>
        <w:tc>
          <w:tcPr>
            <w:tcW w:w="3392" w:type="dxa"/>
            <w:vMerge/>
            <w:tcBorders>
              <w:left w:val="single" w:sz="4" w:space="0" w:color="auto"/>
              <w:right w:val="single" w:sz="4" w:space="0" w:color="auto"/>
            </w:tcBorders>
          </w:tcPr>
          <w:p w14:paraId="3AF83FE8" w14:textId="77777777"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60B86CD0" w14:textId="5AAC9189"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0,08</w:t>
            </w:r>
          </w:p>
        </w:tc>
        <w:tc>
          <w:tcPr>
            <w:tcW w:w="1418" w:type="dxa"/>
            <w:tcBorders>
              <w:top w:val="nil"/>
              <w:left w:val="nil"/>
              <w:bottom w:val="single" w:sz="4" w:space="0" w:color="auto"/>
              <w:right w:val="single" w:sz="4" w:space="0" w:color="auto"/>
            </w:tcBorders>
            <w:shd w:val="clear" w:color="auto" w:fill="auto"/>
            <w:noWrap/>
            <w:vAlign w:val="bottom"/>
          </w:tcPr>
          <w:p w14:paraId="1E3356FC" w14:textId="29582743"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433</w:t>
            </w:r>
          </w:p>
        </w:tc>
        <w:tc>
          <w:tcPr>
            <w:tcW w:w="4252" w:type="dxa"/>
            <w:tcBorders>
              <w:top w:val="nil"/>
              <w:left w:val="nil"/>
              <w:bottom w:val="single" w:sz="4" w:space="0" w:color="auto"/>
              <w:right w:val="single" w:sz="4" w:space="0" w:color="auto"/>
            </w:tcBorders>
            <w:shd w:val="clear" w:color="auto" w:fill="auto"/>
            <w:noWrap/>
            <w:vAlign w:val="bottom"/>
          </w:tcPr>
          <w:p w14:paraId="329CB8D8" w14:textId="35E6FDCC"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69,28</w:t>
            </w:r>
          </w:p>
        </w:tc>
      </w:tr>
      <w:tr w:rsidR="00396D83" w:rsidRPr="00367949" w14:paraId="7388F7AF" w14:textId="77777777" w:rsidTr="00C43887">
        <w:trPr>
          <w:trHeight w:val="312"/>
        </w:trPr>
        <w:tc>
          <w:tcPr>
            <w:tcW w:w="3392" w:type="dxa"/>
            <w:vMerge/>
            <w:tcBorders>
              <w:left w:val="single" w:sz="4" w:space="0" w:color="auto"/>
              <w:right w:val="single" w:sz="4" w:space="0" w:color="auto"/>
            </w:tcBorders>
          </w:tcPr>
          <w:p w14:paraId="4975DDB5" w14:textId="77777777"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49C753FA" w14:textId="79A34762"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0,1</w:t>
            </w:r>
          </w:p>
        </w:tc>
        <w:tc>
          <w:tcPr>
            <w:tcW w:w="1418" w:type="dxa"/>
            <w:tcBorders>
              <w:top w:val="nil"/>
              <w:left w:val="nil"/>
              <w:bottom w:val="single" w:sz="4" w:space="0" w:color="auto"/>
              <w:right w:val="single" w:sz="4" w:space="0" w:color="auto"/>
            </w:tcBorders>
            <w:shd w:val="clear" w:color="auto" w:fill="auto"/>
            <w:noWrap/>
            <w:vAlign w:val="bottom"/>
          </w:tcPr>
          <w:p w14:paraId="7EED74E2" w14:textId="07F6775C"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50</w:t>
            </w:r>
          </w:p>
        </w:tc>
        <w:tc>
          <w:tcPr>
            <w:tcW w:w="4252" w:type="dxa"/>
            <w:tcBorders>
              <w:top w:val="nil"/>
              <w:left w:val="nil"/>
              <w:bottom w:val="single" w:sz="4" w:space="0" w:color="auto"/>
              <w:right w:val="single" w:sz="4" w:space="0" w:color="auto"/>
            </w:tcBorders>
            <w:shd w:val="clear" w:color="auto" w:fill="auto"/>
            <w:noWrap/>
            <w:vAlign w:val="bottom"/>
          </w:tcPr>
          <w:p w14:paraId="76AA04D9" w14:textId="154DC889"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10</w:t>
            </w:r>
          </w:p>
        </w:tc>
      </w:tr>
      <w:tr w:rsidR="00396D83" w:rsidRPr="00367949" w14:paraId="4B9C2F8C" w14:textId="77777777" w:rsidTr="00C43887">
        <w:trPr>
          <w:trHeight w:val="312"/>
        </w:trPr>
        <w:tc>
          <w:tcPr>
            <w:tcW w:w="3392" w:type="dxa"/>
            <w:vMerge/>
            <w:tcBorders>
              <w:left w:val="single" w:sz="4" w:space="0" w:color="auto"/>
              <w:right w:val="single" w:sz="4" w:space="0" w:color="auto"/>
            </w:tcBorders>
          </w:tcPr>
          <w:p w14:paraId="69E791AA" w14:textId="77777777"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73CC217D" w14:textId="6412E784"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0,2</w:t>
            </w:r>
          </w:p>
        </w:tc>
        <w:tc>
          <w:tcPr>
            <w:tcW w:w="1418" w:type="dxa"/>
            <w:tcBorders>
              <w:top w:val="nil"/>
              <w:left w:val="nil"/>
              <w:bottom w:val="single" w:sz="4" w:space="0" w:color="auto"/>
              <w:right w:val="single" w:sz="4" w:space="0" w:color="auto"/>
            </w:tcBorders>
            <w:shd w:val="clear" w:color="auto" w:fill="auto"/>
            <w:noWrap/>
            <w:vAlign w:val="bottom"/>
          </w:tcPr>
          <w:p w14:paraId="792DA67A" w14:textId="44489230"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215</w:t>
            </w:r>
          </w:p>
        </w:tc>
        <w:tc>
          <w:tcPr>
            <w:tcW w:w="4252" w:type="dxa"/>
            <w:tcBorders>
              <w:top w:val="nil"/>
              <w:left w:val="nil"/>
              <w:bottom w:val="single" w:sz="4" w:space="0" w:color="auto"/>
              <w:right w:val="single" w:sz="4" w:space="0" w:color="auto"/>
            </w:tcBorders>
            <w:shd w:val="clear" w:color="auto" w:fill="auto"/>
            <w:noWrap/>
            <w:vAlign w:val="bottom"/>
          </w:tcPr>
          <w:p w14:paraId="67589014" w14:textId="2F1D101C"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86</w:t>
            </w:r>
          </w:p>
        </w:tc>
      </w:tr>
      <w:tr w:rsidR="00396D83" w:rsidRPr="00367949" w14:paraId="79061FBE" w14:textId="77777777" w:rsidTr="00C43887">
        <w:trPr>
          <w:trHeight w:val="312"/>
        </w:trPr>
        <w:tc>
          <w:tcPr>
            <w:tcW w:w="3392" w:type="dxa"/>
            <w:vMerge/>
            <w:tcBorders>
              <w:left w:val="single" w:sz="4" w:space="0" w:color="auto"/>
              <w:bottom w:val="single" w:sz="4" w:space="0" w:color="auto"/>
              <w:right w:val="single" w:sz="4" w:space="0" w:color="auto"/>
            </w:tcBorders>
          </w:tcPr>
          <w:p w14:paraId="28D250F5" w14:textId="77777777" w:rsidR="00396D83" w:rsidRPr="00367949" w:rsidRDefault="00396D83" w:rsidP="00396D83">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2778892B" w14:textId="08FFBF64" w:rsidR="00396D83" w:rsidRPr="00367949" w:rsidRDefault="00396D83" w:rsidP="00396D83">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ИТОГО</w:t>
            </w:r>
          </w:p>
        </w:tc>
        <w:tc>
          <w:tcPr>
            <w:tcW w:w="1418" w:type="dxa"/>
            <w:tcBorders>
              <w:top w:val="nil"/>
              <w:left w:val="nil"/>
              <w:bottom w:val="single" w:sz="4" w:space="0" w:color="auto"/>
              <w:right w:val="single" w:sz="4" w:space="0" w:color="auto"/>
            </w:tcBorders>
            <w:shd w:val="clear" w:color="auto" w:fill="auto"/>
            <w:noWrap/>
            <w:vAlign w:val="bottom"/>
          </w:tcPr>
          <w:p w14:paraId="5632F902" w14:textId="565E222A" w:rsidR="00396D83" w:rsidRPr="00367949" w:rsidRDefault="00396D83" w:rsidP="00396D83">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1349,0</w:t>
            </w:r>
          </w:p>
        </w:tc>
        <w:tc>
          <w:tcPr>
            <w:tcW w:w="4252" w:type="dxa"/>
            <w:tcBorders>
              <w:top w:val="nil"/>
              <w:left w:val="nil"/>
              <w:bottom w:val="single" w:sz="4" w:space="0" w:color="auto"/>
              <w:right w:val="single" w:sz="4" w:space="0" w:color="auto"/>
            </w:tcBorders>
            <w:shd w:val="clear" w:color="auto" w:fill="auto"/>
            <w:noWrap/>
            <w:vAlign w:val="bottom"/>
          </w:tcPr>
          <w:p w14:paraId="7C879904" w14:textId="74517FFE" w:rsidR="00396D83" w:rsidRPr="00367949" w:rsidRDefault="00396D83" w:rsidP="00396D83">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238,0</w:t>
            </w:r>
          </w:p>
        </w:tc>
      </w:tr>
      <w:tr w:rsidR="00B9524E" w:rsidRPr="00367949" w14:paraId="3F5A370D" w14:textId="77777777" w:rsidTr="00C43887">
        <w:trPr>
          <w:trHeight w:val="312"/>
        </w:trPr>
        <w:tc>
          <w:tcPr>
            <w:tcW w:w="3392" w:type="dxa"/>
            <w:vMerge w:val="restart"/>
            <w:tcBorders>
              <w:top w:val="single" w:sz="4" w:space="0" w:color="auto"/>
              <w:left w:val="single" w:sz="4" w:space="0" w:color="auto"/>
              <w:right w:val="single" w:sz="4" w:space="0" w:color="auto"/>
            </w:tcBorders>
          </w:tcPr>
          <w:p w14:paraId="7A9D3E3F" w14:textId="492FCBF3"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Котельная ДСУ</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bottom"/>
          </w:tcPr>
          <w:p w14:paraId="7D69DF7C" w14:textId="2630672B"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0,04</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61AF87C3" w14:textId="29F2945F"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50</w:t>
            </w:r>
          </w:p>
        </w:tc>
        <w:tc>
          <w:tcPr>
            <w:tcW w:w="4252" w:type="dxa"/>
            <w:tcBorders>
              <w:top w:val="single" w:sz="4" w:space="0" w:color="auto"/>
              <w:left w:val="nil"/>
              <w:bottom w:val="single" w:sz="4" w:space="0" w:color="auto"/>
              <w:right w:val="single" w:sz="4" w:space="0" w:color="auto"/>
            </w:tcBorders>
            <w:shd w:val="clear" w:color="auto" w:fill="auto"/>
            <w:noWrap/>
            <w:vAlign w:val="bottom"/>
          </w:tcPr>
          <w:p w14:paraId="25F83D73" w14:textId="5A32B962"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4</w:t>
            </w:r>
          </w:p>
        </w:tc>
      </w:tr>
      <w:tr w:rsidR="00B9524E" w:rsidRPr="00367949" w14:paraId="26261882" w14:textId="77777777" w:rsidTr="00C43887">
        <w:trPr>
          <w:trHeight w:val="312"/>
        </w:trPr>
        <w:tc>
          <w:tcPr>
            <w:tcW w:w="3392" w:type="dxa"/>
            <w:vMerge/>
            <w:tcBorders>
              <w:left w:val="single" w:sz="4" w:space="0" w:color="auto"/>
              <w:right w:val="single" w:sz="4" w:space="0" w:color="auto"/>
            </w:tcBorders>
          </w:tcPr>
          <w:p w14:paraId="6A61D0E0" w14:textId="7777777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459711B1" w14:textId="66FEB945"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0,05</w:t>
            </w:r>
          </w:p>
        </w:tc>
        <w:tc>
          <w:tcPr>
            <w:tcW w:w="1418" w:type="dxa"/>
            <w:tcBorders>
              <w:top w:val="nil"/>
              <w:left w:val="nil"/>
              <w:bottom w:val="single" w:sz="4" w:space="0" w:color="auto"/>
              <w:right w:val="single" w:sz="4" w:space="0" w:color="auto"/>
            </w:tcBorders>
            <w:shd w:val="clear" w:color="auto" w:fill="auto"/>
            <w:noWrap/>
            <w:vAlign w:val="bottom"/>
          </w:tcPr>
          <w:p w14:paraId="4F8E97DB" w14:textId="55166FA5"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378</w:t>
            </w:r>
          </w:p>
        </w:tc>
        <w:tc>
          <w:tcPr>
            <w:tcW w:w="4252" w:type="dxa"/>
            <w:tcBorders>
              <w:top w:val="nil"/>
              <w:left w:val="nil"/>
              <w:bottom w:val="single" w:sz="4" w:space="0" w:color="auto"/>
              <w:right w:val="single" w:sz="4" w:space="0" w:color="auto"/>
            </w:tcBorders>
            <w:shd w:val="clear" w:color="auto" w:fill="auto"/>
            <w:noWrap/>
            <w:vAlign w:val="bottom"/>
          </w:tcPr>
          <w:p w14:paraId="2C647D42" w14:textId="58C5F624"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37,8</w:t>
            </w:r>
          </w:p>
        </w:tc>
      </w:tr>
      <w:tr w:rsidR="00B9524E" w:rsidRPr="00367949" w14:paraId="0588D1ED" w14:textId="77777777" w:rsidTr="00C43887">
        <w:trPr>
          <w:trHeight w:val="312"/>
        </w:trPr>
        <w:tc>
          <w:tcPr>
            <w:tcW w:w="3392" w:type="dxa"/>
            <w:vMerge/>
            <w:tcBorders>
              <w:left w:val="single" w:sz="4" w:space="0" w:color="auto"/>
              <w:right w:val="single" w:sz="4" w:space="0" w:color="auto"/>
            </w:tcBorders>
          </w:tcPr>
          <w:p w14:paraId="21F1755D" w14:textId="7777777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47304528" w14:textId="3D809DD1"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0,07</w:t>
            </w:r>
          </w:p>
        </w:tc>
        <w:tc>
          <w:tcPr>
            <w:tcW w:w="1418" w:type="dxa"/>
            <w:tcBorders>
              <w:top w:val="nil"/>
              <w:left w:val="nil"/>
              <w:bottom w:val="single" w:sz="4" w:space="0" w:color="auto"/>
              <w:right w:val="single" w:sz="4" w:space="0" w:color="auto"/>
            </w:tcBorders>
            <w:shd w:val="clear" w:color="auto" w:fill="auto"/>
            <w:noWrap/>
            <w:vAlign w:val="bottom"/>
          </w:tcPr>
          <w:p w14:paraId="21D9D73D" w14:textId="0A33337F"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50</w:t>
            </w:r>
          </w:p>
        </w:tc>
        <w:tc>
          <w:tcPr>
            <w:tcW w:w="4252" w:type="dxa"/>
            <w:tcBorders>
              <w:top w:val="nil"/>
              <w:left w:val="nil"/>
              <w:bottom w:val="single" w:sz="4" w:space="0" w:color="auto"/>
              <w:right w:val="single" w:sz="4" w:space="0" w:color="auto"/>
            </w:tcBorders>
            <w:shd w:val="clear" w:color="auto" w:fill="auto"/>
            <w:noWrap/>
            <w:vAlign w:val="bottom"/>
          </w:tcPr>
          <w:p w14:paraId="3D23127B" w14:textId="694B3712"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7</w:t>
            </w:r>
          </w:p>
        </w:tc>
      </w:tr>
      <w:tr w:rsidR="00B9524E" w:rsidRPr="00367949" w14:paraId="09CB4F71" w14:textId="77777777" w:rsidTr="00C43887">
        <w:trPr>
          <w:trHeight w:val="312"/>
        </w:trPr>
        <w:tc>
          <w:tcPr>
            <w:tcW w:w="3392" w:type="dxa"/>
            <w:vMerge/>
            <w:tcBorders>
              <w:left w:val="single" w:sz="4" w:space="0" w:color="auto"/>
              <w:right w:val="single" w:sz="4" w:space="0" w:color="auto"/>
            </w:tcBorders>
          </w:tcPr>
          <w:p w14:paraId="3FCC7592" w14:textId="7777777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21C73031" w14:textId="058CA6A1"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0,08</w:t>
            </w:r>
          </w:p>
        </w:tc>
        <w:tc>
          <w:tcPr>
            <w:tcW w:w="1418" w:type="dxa"/>
            <w:tcBorders>
              <w:top w:val="nil"/>
              <w:left w:val="nil"/>
              <w:bottom w:val="single" w:sz="4" w:space="0" w:color="auto"/>
              <w:right w:val="single" w:sz="4" w:space="0" w:color="auto"/>
            </w:tcBorders>
            <w:shd w:val="clear" w:color="auto" w:fill="auto"/>
            <w:noWrap/>
            <w:vAlign w:val="bottom"/>
          </w:tcPr>
          <w:p w14:paraId="71908C95" w14:textId="7FE10FFA"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42</w:t>
            </w:r>
          </w:p>
        </w:tc>
        <w:tc>
          <w:tcPr>
            <w:tcW w:w="4252" w:type="dxa"/>
            <w:tcBorders>
              <w:top w:val="nil"/>
              <w:left w:val="nil"/>
              <w:bottom w:val="single" w:sz="4" w:space="0" w:color="auto"/>
              <w:right w:val="single" w:sz="4" w:space="0" w:color="auto"/>
            </w:tcBorders>
            <w:shd w:val="clear" w:color="auto" w:fill="auto"/>
            <w:noWrap/>
            <w:vAlign w:val="bottom"/>
          </w:tcPr>
          <w:p w14:paraId="516E2697" w14:textId="782EF170"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6,72</w:t>
            </w:r>
          </w:p>
        </w:tc>
      </w:tr>
      <w:tr w:rsidR="00B9524E" w:rsidRPr="00367949" w14:paraId="0BF66661" w14:textId="77777777" w:rsidTr="00C43887">
        <w:trPr>
          <w:trHeight w:val="312"/>
        </w:trPr>
        <w:tc>
          <w:tcPr>
            <w:tcW w:w="3392" w:type="dxa"/>
            <w:vMerge/>
            <w:tcBorders>
              <w:left w:val="single" w:sz="4" w:space="0" w:color="auto"/>
              <w:right w:val="single" w:sz="4" w:space="0" w:color="auto"/>
            </w:tcBorders>
          </w:tcPr>
          <w:p w14:paraId="46E07F60" w14:textId="7777777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2D834F88" w14:textId="3BF14D33"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0,1</w:t>
            </w:r>
          </w:p>
        </w:tc>
        <w:tc>
          <w:tcPr>
            <w:tcW w:w="1418" w:type="dxa"/>
            <w:tcBorders>
              <w:top w:val="nil"/>
              <w:left w:val="nil"/>
              <w:bottom w:val="single" w:sz="4" w:space="0" w:color="auto"/>
              <w:right w:val="single" w:sz="4" w:space="0" w:color="auto"/>
            </w:tcBorders>
            <w:shd w:val="clear" w:color="auto" w:fill="auto"/>
            <w:noWrap/>
            <w:vAlign w:val="bottom"/>
          </w:tcPr>
          <w:p w14:paraId="218EDD17" w14:textId="332B6C94"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93</w:t>
            </w:r>
          </w:p>
        </w:tc>
        <w:tc>
          <w:tcPr>
            <w:tcW w:w="4252" w:type="dxa"/>
            <w:tcBorders>
              <w:top w:val="nil"/>
              <w:left w:val="nil"/>
              <w:bottom w:val="single" w:sz="4" w:space="0" w:color="auto"/>
              <w:right w:val="single" w:sz="4" w:space="0" w:color="auto"/>
            </w:tcBorders>
            <w:shd w:val="clear" w:color="auto" w:fill="auto"/>
            <w:noWrap/>
            <w:vAlign w:val="bottom"/>
          </w:tcPr>
          <w:p w14:paraId="00C4762E" w14:textId="23F13572"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18,6</w:t>
            </w:r>
          </w:p>
        </w:tc>
      </w:tr>
      <w:tr w:rsidR="00B9524E" w:rsidRPr="00367949" w14:paraId="1F14CB53" w14:textId="77777777" w:rsidTr="00C43887">
        <w:trPr>
          <w:trHeight w:val="312"/>
        </w:trPr>
        <w:tc>
          <w:tcPr>
            <w:tcW w:w="3392" w:type="dxa"/>
            <w:vMerge/>
            <w:tcBorders>
              <w:left w:val="single" w:sz="4" w:space="0" w:color="auto"/>
              <w:right w:val="single" w:sz="4" w:space="0" w:color="auto"/>
            </w:tcBorders>
          </w:tcPr>
          <w:p w14:paraId="01ED013F" w14:textId="7777777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7C558A6D" w14:textId="779C1B6C"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0,125</w:t>
            </w:r>
          </w:p>
        </w:tc>
        <w:tc>
          <w:tcPr>
            <w:tcW w:w="1418" w:type="dxa"/>
            <w:tcBorders>
              <w:top w:val="nil"/>
              <w:left w:val="nil"/>
              <w:bottom w:val="single" w:sz="4" w:space="0" w:color="auto"/>
              <w:right w:val="single" w:sz="4" w:space="0" w:color="auto"/>
            </w:tcBorders>
            <w:shd w:val="clear" w:color="auto" w:fill="auto"/>
            <w:noWrap/>
            <w:vAlign w:val="bottom"/>
          </w:tcPr>
          <w:p w14:paraId="78AC6ECF" w14:textId="3AD4E33D"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154</w:t>
            </w:r>
          </w:p>
        </w:tc>
        <w:tc>
          <w:tcPr>
            <w:tcW w:w="4252" w:type="dxa"/>
            <w:tcBorders>
              <w:top w:val="nil"/>
              <w:left w:val="nil"/>
              <w:bottom w:val="single" w:sz="4" w:space="0" w:color="auto"/>
              <w:right w:val="single" w:sz="4" w:space="0" w:color="auto"/>
            </w:tcBorders>
            <w:shd w:val="clear" w:color="auto" w:fill="auto"/>
            <w:noWrap/>
            <w:vAlign w:val="bottom"/>
          </w:tcPr>
          <w:p w14:paraId="0A23EBAC" w14:textId="141E6F4F"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38,5</w:t>
            </w:r>
          </w:p>
        </w:tc>
      </w:tr>
      <w:tr w:rsidR="00B9524E" w:rsidRPr="00367949" w14:paraId="0A01B66D" w14:textId="77777777" w:rsidTr="00C43887">
        <w:trPr>
          <w:trHeight w:val="312"/>
        </w:trPr>
        <w:tc>
          <w:tcPr>
            <w:tcW w:w="3392" w:type="dxa"/>
            <w:vMerge/>
            <w:tcBorders>
              <w:left w:val="single" w:sz="4" w:space="0" w:color="auto"/>
              <w:right w:val="single" w:sz="4" w:space="0" w:color="auto"/>
            </w:tcBorders>
          </w:tcPr>
          <w:p w14:paraId="55C451AA" w14:textId="7777777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677DCC5C" w14:textId="6EA0DC80"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0,15</w:t>
            </w:r>
          </w:p>
        </w:tc>
        <w:tc>
          <w:tcPr>
            <w:tcW w:w="1418" w:type="dxa"/>
            <w:tcBorders>
              <w:top w:val="nil"/>
              <w:left w:val="nil"/>
              <w:bottom w:val="single" w:sz="4" w:space="0" w:color="auto"/>
              <w:right w:val="single" w:sz="4" w:space="0" w:color="auto"/>
            </w:tcBorders>
            <w:shd w:val="clear" w:color="auto" w:fill="auto"/>
            <w:noWrap/>
            <w:vAlign w:val="bottom"/>
          </w:tcPr>
          <w:p w14:paraId="6015CAF3" w14:textId="2C37FA2F"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37</w:t>
            </w:r>
          </w:p>
        </w:tc>
        <w:tc>
          <w:tcPr>
            <w:tcW w:w="4252" w:type="dxa"/>
            <w:tcBorders>
              <w:top w:val="nil"/>
              <w:left w:val="nil"/>
              <w:bottom w:val="single" w:sz="4" w:space="0" w:color="auto"/>
              <w:right w:val="single" w:sz="4" w:space="0" w:color="auto"/>
            </w:tcBorders>
            <w:shd w:val="clear" w:color="auto" w:fill="auto"/>
            <w:noWrap/>
            <w:vAlign w:val="bottom"/>
          </w:tcPr>
          <w:p w14:paraId="3F17AAD6" w14:textId="7A85B543"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11,1</w:t>
            </w:r>
          </w:p>
        </w:tc>
      </w:tr>
      <w:tr w:rsidR="00B9524E" w:rsidRPr="00367949" w14:paraId="6360F783" w14:textId="77777777" w:rsidTr="00C43887">
        <w:trPr>
          <w:trHeight w:val="312"/>
        </w:trPr>
        <w:tc>
          <w:tcPr>
            <w:tcW w:w="3392" w:type="dxa"/>
            <w:vMerge/>
            <w:tcBorders>
              <w:left w:val="single" w:sz="4" w:space="0" w:color="auto"/>
              <w:bottom w:val="single" w:sz="4" w:space="0" w:color="auto"/>
              <w:right w:val="single" w:sz="4" w:space="0" w:color="auto"/>
            </w:tcBorders>
          </w:tcPr>
          <w:p w14:paraId="7A1254F1" w14:textId="7777777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2C51AE0B" w14:textId="7687C386" w:rsidR="00B9524E" w:rsidRPr="00367949" w:rsidRDefault="00B9524E" w:rsidP="00B9524E">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ИТОГО</w:t>
            </w:r>
          </w:p>
        </w:tc>
        <w:tc>
          <w:tcPr>
            <w:tcW w:w="1418" w:type="dxa"/>
            <w:tcBorders>
              <w:top w:val="nil"/>
              <w:left w:val="nil"/>
              <w:bottom w:val="single" w:sz="4" w:space="0" w:color="auto"/>
              <w:right w:val="single" w:sz="4" w:space="0" w:color="auto"/>
            </w:tcBorders>
            <w:shd w:val="clear" w:color="auto" w:fill="auto"/>
            <w:noWrap/>
            <w:vAlign w:val="bottom"/>
          </w:tcPr>
          <w:p w14:paraId="548EA5A6" w14:textId="5164D301" w:rsidR="00B9524E" w:rsidRPr="00367949" w:rsidRDefault="00B9524E" w:rsidP="00B9524E">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804,0</w:t>
            </w:r>
          </w:p>
        </w:tc>
        <w:tc>
          <w:tcPr>
            <w:tcW w:w="4252" w:type="dxa"/>
            <w:tcBorders>
              <w:top w:val="nil"/>
              <w:left w:val="nil"/>
              <w:bottom w:val="single" w:sz="4" w:space="0" w:color="auto"/>
              <w:right w:val="single" w:sz="4" w:space="0" w:color="auto"/>
            </w:tcBorders>
            <w:shd w:val="clear" w:color="auto" w:fill="auto"/>
            <w:noWrap/>
            <w:vAlign w:val="bottom"/>
          </w:tcPr>
          <w:p w14:paraId="7F75C058" w14:textId="23FFB9C9" w:rsidR="00B9524E" w:rsidRPr="00367949" w:rsidRDefault="00B9524E" w:rsidP="00B9524E">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123,7</w:t>
            </w:r>
          </w:p>
        </w:tc>
      </w:tr>
      <w:tr w:rsidR="00B9524E" w:rsidRPr="00367949" w14:paraId="5472E68C" w14:textId="77777777" w:rsidTr="00C43887">
        <w:trPr>
          <w:trHeight w:val="312"/>
        </w:trPr>
        <w:tc>
          <w:tcPr>
            <w:tcW w:w="3392" w:type="dxa"/>
            <w:vMerge w:val="restart"/>
            <w:tcBorders>
              <w:top w:val="single" w:sz="4" w:space="0" w:color="auto"/>
              <w:left w:val="single" w:sz="4" w:space="0" w:color="auto"/>
              <w:right w:val="single" w:sz="4" w:space="0" w:color="auto"/>
            </w:tcBorders>
          </w:tcPr>
          <w:p w14:paraId="4DB020F7" w14:textId="77777777" w:rsidR="00B9524E"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Котельная Западная</w:t>
            </w:r>
          </w:p>
          <w:p w14:paraId="362911F1" w14:textId="3DCFC37E" w:rsidR="006C3489" w:rsidRPr="00367949" w:rsidRDefault="006C3489" w:rsidP="00B9524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Котельная Западная</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bottom"/>
          </w:tcPr>
          <w:p w14:paraId="60A20E96" w14:textId="2574C233"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lastRenderedPageBreak/>
              <w:t>0,032</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41667A2" w14:textId="0B4ADF7E"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102</w:t>
            </w:r>
          </w:p>
        </w:tc>
        <w:tc>
          <w:tcPr>
            <w:tcW w:w="4252" w:type="dxa"/>
            <w:tcBorders>
              <w:top w:val="single" w:sz="4" w:space="0" w:color="auto"/>
              <w:left w:val="nil"/>
              <w:bottom w:val="single" w:sz="4" w:space="0" w:color="auto"/>
              <w:right w:val="single" w:sz="4" w:space="0" w:color="auto"/>
            </w:tcBorders>
            <w:shd w:val="clear" w:color="auto" w:fill="auto"/>
            <w:noWrap/>
            <w:vAlign w:val="bottom"/>
          </w:tcPr>
          <w:p w14:paraId="2A929535" w14:textId="526CAAC1"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6,528</w:t>
            </w:r>
          </w:p>
        </w:tc>
      </w:tr>
      <w:tr w:rsidR="00B9524E" w:rsidRPr="00367949" w14:paraId="57EE8108" w14:textId="77777777" w:rsidTr="00C43887">
        <w:trPr>
          <w:trHeight w:val="312"/>
        </w:trPr>
        <w:tc>
          <w:tcPr>
            <w:tcW w:w="3392" w:type="dxa"/>
            <w:vMerge/>
            <w:tcBorders>
              <w:left w:val="single" w:sz="4" w:space="0" w:color="auto"/>
              <w:right w:val="single" w:sz="4" w:space="0" w:color="auto"/>
            </w:tcBorders>
          </w:tcPr>
          <w:p w14:paraId="13E2D026" w14:textId="7777777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7F580B28" w14:textId="2DDFA0FB"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0,04</w:t>
            </w:r>
          </w:p>
        </w:tc>
        <w:tc>
          <w:tcPr>
            <w:tcW w:w="1418" w:type="dxa"/>
            <w:tcBorders>
              <w:top w:val="nil"/>
              <w:left w:val="nil"/>
              <w:bottom w:val="single" w:sz="4" w:space="0" w:color="auto"/>
              <w:right w:val="single" w:sz="4" w:space="0" w:color="auto"/>
            </w:tcBorders>
            <w:shd w:val="clear" w:color="auto" w:fill="auto"/>
            <w:noWrap/>
            <w:vAlign w:val="bottom"/>
          </w:tcPr>
          <w:p w14:paraId="6FB0F710" w14:textId="772F821D"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221</w:t>
            </w:r>
          </w:p>
        </w:tc>
        <w:tc>
          <w:tcPr>
            <w:tcW w:w="4252" w:type="dxa"/>
            <w:tcBorders>
              <w:top w:val="nil"/>
              <w:left w:val="nil"/>
              <w:bottom w:val="single" w:sz="4" w:space="0" w:color="auto"/>
              <w:right w:val="single" w:sz="4" w:space="0" w:color="auto"/>
            </w:tcBorders>
            <w:shd w:val="clear" w:color="auto" w:fill="auto"/>
            <w:noWrap/>
            <w:vAlign w:val="bottom"/>
          </w:tcPr>
          <w:p w14:paraId="730312A0" w14:textId="749F96EE"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17,68</w:t>
            </w:r>
          </w:p>
        </w:tc>
      </w:tr>
      <w:tr w:rsidR="00B9524E" w:rsidRPr="00367949" w14:paraId="43821308" w14:textId="77777777" w:rsidTr="00C43887">
        <w:trPr>
          <w:trHeight w:val="312"/>
        </w:trPr>
        <w:tc>
          <w:tcPr>
            <w:tcW w:w="3392" w:type="dxa"/>
            <w:vMerge/>
            <w:tcBorders>
              <w:left w:val="single" w:sz="4" w:space="0" w:color="auto"/>
              <w:right w:val="single" w:sz="4" w:space="0" w:color="auto"/>
            </w:tcBorders>
          </w:tcPr>
          <w:p w14:paraId="250C520A" w14:textId="7777777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64B410F6" w14:textId="296E272B"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0,05</w:t>
            </w:r>
          </w:p>
        </w:tc>
        <w:tc>
          <w:tcPr>
            <w:tcW w:w="1418" w:type="dxa"/>
            <w:tcBorders>
              <w:top w:val="nil"/>
              <w:left w:val="nil"/>
              <w:bottom w:val="single" w:sz="4" w:space="0" w:color="auto"/>
              <w:right w:val="single" w:sz="4" w:space="0" w:color="auto"/>
            </w:tcBorders>
            <w:shd w:val="clear" w:color="auto" w:fill="auto"/>
            <w:noWrap/>
            <w:vAlign w:val="bottom"/>
          </w:tcPr>
          <w:p w14:paraId="6AFBAA92" w14:textId="01E15618"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936</w:t>
            </w:r>
          </w:p>
        </w:tc>
        <w:tc>
          <w:tcPr>
            <w:tcW w:w="4252" w:type="dxa"/>
            <w:tcBorders>
              <w:top w:val="nil"/>
              <w:left w:val="nil"/>
              <w:bottom w:val="single" w:sz="4" w:space="0" w:color="auto"/>
              <w:right w:val="single" w:sz="4" w:space="0" w:color="auto"/>
            </w:tcBorders>
            <w:shd w:val="clear" w:color="auto" w:fill="auto"/>
            <w:noWrap/>
            <w:vAlign w:val="bottom"/>
          </w:tcPr>
          <w:p w14:paraId="53CB90E2" w14:textId="3CB09669"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93,6</w:t>
            </w:r>
          </w:p>
        </w:tc>
      </w:tr>
      <w:tr w:rsidR="00B9524E" w:rsidRPr="00367949" w14:paraId="07E19413" w14:textId="77777777" w:rsidTr="00C43887">
        <w:trPr>
          <w:trHeight w:val="312"/>
        </w:trPr>
        <w:tc>
          <w:tcPr>
            <w:tcW w:w="3392" w:type="dxa"/>
            <w:vMerge/>
            <w:tcBorders>
              <w:left w:val="single" w:sz="4" w:space="0" w:color="auto"/>
              <w:right w:val="single" w:sz="4" w:space="0" w:color="auto"/>
            </w:tcBorders>
          </w:tcPr>
          <w:p w14:paraId="3AC5632A" w14:textId="7777777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417A05EB" w14:textId="5D86FCC2"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0,08</w:t>
            </w:r>
          </w:p>
        </w:tc>
        <w:tc>
          <w:tcPr>
            <w:tcW w:w="1418" w:type="dxa"/>
            <w:tcBorders>
              <w:top w:val="nil"/>
              <w:left w:val="nil"/>
              <w:bottom w:val="single" w:sz="4" w:space="0" w:color="auto"/>
              <w:right w:val="single" w:sz="4" w:space="0" w:color="auto"/>
            </w:tcBorders>
            <w:shd w:val="clear" w:color="auto" w:fill="auto"/>
            <w:noWrap/>
            <w:vAlign w:val="bottom"/>
          </w:tcPr>
          <w:p w14:paraId="0141E30A" w14:textId="1E9B7B51"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266,5</w:t>
            </w:r>
          </w:p>
        </w:tc>
        <w:tc>
          <w:tcPr>
            <w:tcW w:w="4252" w:type="dxa"/>
            <w:tcBorders>
              <w:top w:val="nil"/>
              <w:left w:val="nil"/>
              <w:bottom w:val="single" w:sz="4" w:space="0" w:color="auto"/>
              <w:right w:val="single" w:sz="4" w:space="0" w:color="auto"/>
            </w:tcBorders>
            <w:shd w:val="clear" w:color="auto" w:fill="auto"/>
            <w:noWrap/>
            <w:vAlign w:val="bottom"/>
          </w:tcPr>
          <w:p w14:paraId="57AFA1DE" w14:textId="4DD687ED"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42,64</w:t>
            </w:r>
          </w:p>
        </w:tc>
      </w:tr>
      <w:tr w:rsidR="00B9524E" w:rsidRPr="00367949" w14:paraId="49527D04" w14:textId="77777777" w:rsidTr="00C43887">
        <w:trPr>
          <w:trHeight w:val="312"/>
        </w:trPr>
        <w:tc>
          <w:tcPr>
            <w:tcW w:w="3392" w:type="dxa"/>
            <w:vMerge/>
            <w:tcBorders>
              <w:left w:val="single" w:sz="4" w:space="0" w:color="auto"/>
              <w:right w:val="single" w:sz="4" w:space="0" w:color="auto"/>
            </w:tcBorders>
          </w:tcPr>
          <w:p w14:paraId="2839F557" w14:textId="7777777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5285C50C" w14:textId="3A295D19"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0,1</w:t>
            </w:r>
          </w:p>
        </w:tc>
        <w:tc>
          <w:tcPr>
            <w:tcW w:w="1418" w:type="dxa"/>
            <w:tcBorders>
              <w:top w:val="nil"/>
              <w:left w:val="nil"/>
              <w:bottom w:val="single" w:sz="4" w:space="0" w:color="auto"/>
              <w:right w:val="single" w:sz="4" w:space="0" w:color="auto"/>
            </w:tcBorders>
            <w:shd w:val="clear" w:color="auto" w:fill="auto"/>
            <w:noWrap/>
            <w:vAlign w:val="bottom"/>
          </w:tcPr>
          <w:p w14:paraId="70E55145" w14:textId="5FE5654B"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478</w:t>
            </w:r>
          </w:p>
        </w:tc>
        <w:tc>
          <w:tcPr>
            <w:tcW w:w="4252" w:type="dxa"/>
            <w:tcBorders>
              <w:top w:val="nil"/>
              <w:left w:val="nil"/>
              <w:bottom w:val="single" w:sz="4" w:space="0" w:color="auto"/>
              <w:right w:val="single" w:sz="4" w:space="0" w:color="auto"/>
            </w:tcBorders>
            <w:shd w:val="clear" w:color="auto" w:fill="auto"/>
            <w:noWrap/>
            <w:vAlign w:val="bottom"/>
          </w:tcPr>
          <w:p w14:paraId="286BC432" w14:textId="7E6BC695"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95,6</w:t>
            </w:r>
          </w:p>
        </w:tc>
      </w:tr>
      <w:tr w:rsidR="00B9524E" w:rsidRPr="00367949" w14:paraId="33B54A3D" w14:textId="77777777" w:rsidTr="00C43887">
        <w:trPr>
          <w:trHeight w:val="312"/>
        </w:trPr>
        <w:tc>
          <w:tcPr>
            <w:tcW w:w="3392" w:type="dxa"/>
            <w:vMerge/>
            <w:tcBorders>
              <w:left w:val="single" w:sz="4" w:space="0" w:color="auto"/>
              <w:right w:val="single" w:sz="4" w:space="0" w:color="auto"/>
            </w:tcBorders>
          </w:tcPr>
          <w:p w14:paraId="25A87289" w14:textId="7777777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4A3EB5A7" w14:textId="07AE4841"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0,125</w:t>
            </w:r>
          </w:p>
        </w:tc>
        <w:tc>
          <w:tcPr>
            <w:tcW w:w="1418" w:type="dxa"/>
            <w:tcBorders>
              <w:top w:val="nil"/>
              <w:left w:val="nil"/>
              <w:bottom w:val="single" w:sz="4" w:space="0" w:color="auto"/>
              <w:right w:val="single" w:sz="4" w:space="0" w:color="auto"/>
            </w:tcBorders>
            <w:shd w:val="clear" w:color="auto" w:fill="auto"/>
            <w:noWrap/>
            <w:vAlign w:val="bottom"/>
          </w:tcPr>
          <w:p w14:paraId="62CBB73C" w14:textId="44169E7C"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158</w:t>
            </w:r>
          </w:p>
        </w:tc>
        <w:tc>
          <w:tcPr>
            <w:tcW w:w="4252" w:type="dxa"/>
            <w:tcBorders>
              <w:top w:val="nil"/>
              <w:left w:val="nil"/>
              <w:bottom w:val="single" w:sz="4" w:space="0" w:color="auto"/>
              <w:right w:val="single" w:sz="4" w:space="0" w:color="auto"/>
            </w:tcBorders>
            <w:shd w:val="clear" w:color="auto" w:fill="auto"/>
            <w:noWrap/>
            <w:vAlign w:val="bottom"/>
          </w:tcPr>
          <w:p w14:paraId="3C416465" w14:textId="32CACFB8"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39,5</w:t>
            </w:r>
          </w:p>
        </w:tc>
      </w:tr>
      <w:tr w:rsidR="00B9524E" w:rsidRPr="00367949" w14:paraId="75304F38" w14:textId="77777777" w:rsidTr="00C43887">
        <w:trPr>
          <w:trHeight w:val="312"/>
        </w:trPr>
        <w:tc>
          <w:tcPr>
            <w:tcW w:w="3392" w:type="dxa"/>
            <w:vMerge/>
            <w:tcBorders>
              <w:left w:val="single" w:sz="4" w:space="0" w:color="auto"/>
              <w:right w:val="single" w:sz="4" w:space="0" w:color="auto"/>
            </w:tcBorders>
          </w:tcPr>
          <w:p w14:paraId="663D6EC5" w14:textId="7777777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5DCF588D" w14:textId="298F8310"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0,15</w:t>
            </w:r>
          </w:p>
        </w:tc>
        <w:tc>
          <w:tcPr>
            <w:tcW w:w="1418" w:type="dxa"/>
            <w:tcBorders>
              <w:top w:val="nil"/>
              <w:left w:val="nil"/>
              <w:bottom w:val="single" w:sz="4" w:space="0" w:color="auto"/>
              <w:right w:val="single" w:sz="4" w:space="0" w:color="auto"/>
            </w:tcBorders>
            <w:shd w:val="clear" w:color="auto" w:fill="auto"/>
            <w:noWrap/>
            <w:vAlign w:val="bottom"/>
          </w:tcPr>
          <w:p w14:paraId="76850305" w14:textId="01A3BFA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1579,5</w:t>
            </w:r>
          </w:p>
        </w:tc>
        <w:tc>
          <w:tcPr>
            <w:tcW w:w="4252" w:type="dxa"/>
            <w:tcBorders>
              <w:top w:val="nil"/>
              <w:left w:val="nil"/>
              <w:bottom w:val="single" w:sz="4" w:space="0" w:color="auto"/>
              <w:right w:val="single" w:sz="4" w:space="0" w:color="auto"/>
            </w:tcBorders>
            <w:shd w:val="clear" w:color="auto" w:fill="auto"/>
            <w:noWrap/>
            <w:vAlign w:val="bottom"/>
          </w:tcPr>
          <w:p w14:paraId="67D1C2F0" w14:textId="01FC1E0C"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473,85</w:t>
            </w:r>
          </w:p>
        </w:tc>
      </w:tr>
      <w:tr w:rsidR="00B9524E" w:rsidRPr="00367949" w14:paraId="7D469D9A" w14:textId="77777777" w:rsidTr="00C43887">
        <w:trPr>
          <w:trHeight w:val="312"/>
        </w:trPr>
        <w:tc>
          <w:tcPr>
            <w:tcW w:w="3392" w:type="dxa"/>
            <w:vMerge/>
            <w:tcBorders>
              <w:left w:val="single" w:sz="4" w:space="0" w:color="auto"/>
              <w:bottom w:val="single" w:sz="4" w:space="0" w:color="auto"/>
              <w:right w:val="single" w:sz="4" w:space="0" w:color="auto"/>
            </w:tcBorders>
          </w:tcPr>
          <w:p w14:paraId="74E3D1A6" w14:textId="7777777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62EEC351" w14:textId="40196490" w:rsidR="00B9524E" w:rsidRPr="00367949" w:rsidRDefault="00B9524E" w:rsidP="00B9524E">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ИТОГО</w:t>
            </w:r>
          </w:p>
        </w:tc>
        <w:tc>
          <w:tcPr>
            <w:tcW w:w="1418" w:type="dxa"/>
            <w:tcBorders>
              <w:top w:val="nil"/>
              <w:left w:val="nil"/>
              <w:bottom w:val="single" w:sz="4" w:space="0" w:color="auto"/>
              <w:right w:val="single" w:sz="4" w:space="0" w:color="auto"/>
            </w:tcBorders>
            <w:shd w:val="clear" w:color="auto" w:fill="auto"/>
            <w:noWrap/>
            <w:vAlign w:val="bottom"/>
          </w:tcPr>
          <w:p w14:paraId="7CC7D78F" w14:textId="2933C21D" w:rsidR="00B9524E" w:rsidRPr="00367949" w:rsidRDefault="00B9524E" w:rsidP="00B9524E">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3741,0</w:t>
            </w:r>
          </w:p>
        </w:tc>
        <w:tc>
          <w:tcPr>
            <w:tcW w:w="4252" w:type="dxa"/>
            <w:tcBorders>
              <w:top w:val="nil"/>
              <w:left w:val="nil"/>
              <w:bottom w:val="single" w:sz="4" w:space="0" w:color="auto"/>
              <w:right w:val="single" w:sz="4" w:space="0" w:color="auto"/>
            </w:tcBorders>
            <w:shd w:val="clear" w:color="auto" w:fill="auto"/>
            <w:noWrap/>
            <w:vAlign w:val="bottom"/>
          </w:tcPr>
          <w:p w14:paraId="19A580B0" w14:textId="41AA9CF0" w:rsidR="00B9524E" w:rsidRPr="00367949" w:rsidRDefault="00B9524E" w:rsidP="00B9524E">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769,4</w:t>
            </w:r>
          </w:p>
        </w:tc>
      </w:tr>
      <w:tr w:rsidR="00B9524E" w:rsidRPr="00367949" w14:paraId="73D9BFBF" w14:textId="77777777" w:rsidTr="00C43887">
        <w:trPr>
          <w:trHeight w:val="312"/>
        </w:trPr>
        <w:tc>
          <w:tcPr>
            <w:tcW w:w="3392" w:type="dxa"/>
            <w:vMerge w:val="restart"/>
            <w:tcBorders>
              <w:top w:val="single" w:sz="4" w:space="0" w:color="auto"/>
              <w:left w:val="single" w:sz="4" w:space="0" w:color="auto"/>
              <w:right w:val="single" w:sz="4" w:space="0" w:color="auto"/>
            </w:tcBorders>
          </w:tcPr>
          <w:p w14:paraId="44F2318F" w14:textId="0BEB01F8"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Котельная Заречная</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bottom"/>
          </w:tcPr>
          <w:p w14:paraId="1A642520" w14:textId="2136398C"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0,032</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EF0FEDD" w14:textId="384A8341"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45</w:t>
            </w:r>
          </w:p>
        </w:tc>
        <w:tc>
          <w:tcPr>
            <w:tcW w:w="4252" w:type="dxa"/>
            <w:tcBorders>
              <w:top w:val="single" w:sz="4" w:space="0" w:color="auto"/>
              <w:left w:val="nil"/>
              <w:bottom w:val="single" w:sz="4" w:space="0" w:color="auto"/>
              <w:right w:val="single" w:sz="4" w:space="0" w:color="auto"/>
            </w:tcBorders>
            <w:shd w:val="clear" w:color="auto" w:fill="auto"/>
            <w:noWrap/>
            <w:vAlign w:val="bottom"/>
          </w:tcPr>
          <w:p w14:paraId="4E6E2DA4" w14:textId="1D9A34D3"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2,88</w:t>
            </w:r>
          </w:p>
        </w:tc>
      </w:tr>
      <w:tr w:rsidR="00B9524E" w:rsidRPr="00367949" w14:paraId="7FA176D4" w14:textId="77777777" w:rsidTr="00C43887">
        <w:trPr>
          <w:trHeight w:val="312"/>
        </w:trPr>
        <w:tc>
          <w:tcPr>
            <w:tcW w:w="3392" w:type="dxa"/>
            <w:vMerge/>
            <w:tcBorders>
              <w:left w:val="single" w:sz="4" w:space="0" w:color="auto"/>
              <w:right w:val="single" w:sz="4" w:space="0" w:color="auto"/>
            </w:tcBorders>
          </w:tcPr>
          <w:p w14:paraId="6B284797" w14:textId="7777777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034F6279" w14:textId="3FE93ED2"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0,04</w:t>
            </w:r>
          </w:p>
        </w:tc>
        <w:tc>
          <w:tcPr>
            <w:tcW w:w="1418" w:type="dxa"/>
            <w:tcBorders>
              <w:top w:val="nil"/>
              <w:left w:val="nil"/>
              <w:bottom w:val="single" w:sz="4" w:space="0" w:color="auto"/>
              <w:right w:val="single" w:sz="4" w:space="0" w:color="auto"/>
            </w:tcBorders>
            <w:shd w:val="clear" w:color="auto" w:fill="auto"/>
            <w:noWrap/>
            <w:vAlign w:val="bottom"/>
          </w:tcPr>
          <w:p w14:paraId="17815DC1" w14:textId="721BD2A8"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20</w:t>
            </w:r>
          </w:p>
        </w:tc>
        <w:tc>
          <w:tcPr>
            <w:tcW w:w="4252" w:type="dxa"/>
            <w:tcBorders>
              <w:top w:val="nil"/>
              <w:left w:val="nil"/>
              <w:bottom w:val="single" w:sz="4" w:space="0" w:color="auto"/>
              <w:right w:val="single" w:sz="4" w:space="0" w:color="auto"/>
            </w:tcBorders>
            <w:shd w:val="clear" w:color="auto" w:fill="auto"/>
            <w:noWrap/>
            <w:vAlign w:val="bottom"/>
          </w:tcPr>
          <w:p w14:paraId="58F66585" w14:textId="306D651A"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1,6</w:t>
            </w:r>
          </w:p>
        </w:tc>
      </w:tr>
      <w:tr w:rsidR="00B9524E" w:rsidRPr="00367949" w14:paraId="4924E78C" w14:textId="77777777" w:rsidTr="00C43887">
        <w:trPr>
          <w:trHeight w:val="312"/>
        </w:trPr>
        <w:tc>
          <w:tcPr>
            <w:tcW w:w="3392" w:type="dxa"/>
            <w:vMerge/>
            <w:tcBorders>
              <w:left w:val="single" w:sz="4" w:space="0" w:color="auto"/>
              <w:right w:val="single" w:sz="4" w:space="0" w:color="auto"/>
            </w:tcBorders>
          </w:tcPr>
          <w:p w14:paraId="49331F08" w14:textId="7777777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493A3FEF" w14:textId="6FCC69D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0,05</w:t>
            </w:r>
          </w:p>
        </w:tc>
        <w:tc>
          <w:tcPr>
            <w:tcW w:w="1418" w:type="dxa"/>
            <w:tcBorders>
              <w:top w:val="nil"/>
              <w:left w:val="nil"/>
              <w:bottom w:val="single" w:sz="4" w:space="0" w:color="auto"/>
              <w:right w:val="single" w:sz="4" w:space="0" w:color="auto"/>
            </w:tcBorders>
            <w:shd w:val="clear" w:color="auto" w:fill="auto"/>
            <w:noWrap/>
            <w:vAlign w:val="bottom"/>
          </w:tcPr>
          <w:p w14:paraId="5AB39F58" w14:textId="10053D51"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74</w:t>
            </w:r>
          </w:p>
        </w:tc>
        <w:tc>
          <w:tcPr>
            <w:tcW w:w="4252" w:type="dxa"/>
            <w:tcBorders>
              <w:top w:val="nil"/>
              <w:left w:val="nil"/>
              <w:bottom w:val="single" w:sz="4" w:space="0" w:color="auto"/>
              <w:right w:val="single" w:sz="4" w:space="0" w:color="auto"/>
            </w:tcBorders>
            <w:shd w:val="clear" w:color="auto" w:fill="auto"/>
            <w:noWrap/>
            <w:vAlign w:val="bottom"/>
          </w:tcPr>
          <w:p w14:paraId="37F4E5E9" w14:textId="340E0898"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7,4</w:t>
            </w:r>
          </w:p>
        </w:tc>
      </w:tr>
      <w:tr w:rsidR="00B9524E" w:rsidRPr="00367949" w14:paraId="7640B358" w14:textId="77777777" w:rsidTr="00C43887">
        <w:trPr>
          <w:trHeight w:val="312"/>
        </w:trPr>
        <w:tc>
          <w:tcPr>
            <w:tcW w:w="3392" w:type="dxa"/>
            <w:vMerge/>
            <w:tcBorders>
              <w:left w:val="single" w:sz="4" w:space="0" w:color="auto"/>
              <w:right w:val="single" w:sz="4" w:space="0" w:color="auto"/>
            </w:tcBorders>
          </w:tcPr>
          <w:p w14:paraId="74D5B7AA" w14:textId="7777777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45F3F0EA" w14:textId="196C839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0,07</w:t>
            </w:r>
          </w:p>
        </w:tc>
        <w:tc>
          <w:tcPr>
            <w:tcW w:w="1418" w:type="dxa"/>
            <w:tcBorders>
              <w:top w:val="nil"/>
              <w:left w:val="nil"/>
              <w:bottom w:val="single" w:sz="4" w:space="0" w:color="auto"/>
              <w:right w:val="single" w:sz="4" w:space="0" w:color="auto"/>
            </w:tcBorders>
            <w:shd w:val="clear" w:color="auto" w:fill="auto"/>
            <w:noWrap/>
            <w:vAlign w:val="bottom"/>
          </w:tcPr>
          <w:p w14:paraId="3A6E1A19" w14:textId="7300FF8F"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92</w:t>
            </w:r>
          </w:p>
        </w:tc>
        <w:tc>
          <w:tcPr>
            <w:tcW w:w="4252" w:type="dxa"/>
            <w:tcBorders>
              <w:top w:val="nil"/>
              <w:left w:val="nil"/>
              <w:bottom w:val="single" w:sz="4" w:space="0" w:color="auto"/>
              <w:right w:val="single" w:sz="4" w:space="0" w:color="auto"/>
            </w:tcBorders>
            <w:shd w:val="clear" w:color="auto" w:fill="auto"/>
            <w:noWrap/>
            <w:vAlign w:val="bottom"/>
          </w:tcPr>
          <w:p w14:paraId="2CEC09CC" w14:textId="08590AA3"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12,88</w:t>
            </w:r>
          </w:p>
        </w:tc>
      </w:tr>
      <w:tr w:rsidR="00B9524E" w:rsidRPr="00367949" w14:paraId="6EA7EEB9" w14:textId="77777777" w:rsidTr="00C43887">
        <w:trPr>
          <w:trHeight w:val="312"/>
        </w:trPr>
        <w:tc>
          <w:tcPr>
            <w:tcW w:w="3392" w:type="dxa"/>
            <w:vMerge/>
            <w:tcBorders>
              <w:left w:val="single" w:sz="4" w:space="0" w:color="auto"/>
              <w:right w:val="single" w:sz="4" w:space="0" w:color="auto"/>
            </w:tcBorders>
          </w:tcPr>
          <w:p w14:paraId="6B625573" w14:textId="7777777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36750574" w14:textId="5AF9C21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0,08</w:t>
            </w:r>
          </w:p>
        </w:tc>
        <w:tc>
          <w:tcPr>
            <w:tcW w:w="1418" w:type="dxa"/>
            <w:tcBorders>
              <w:top w:val="nil"/>
              <w:left w:val="nil"/>
              <w:bottom w:val="single" w:sz="4" w:space="0" w:color="auto"/>
              <w:right w:val="single" w:sz="4" w:space="0" w:color="auto"/>
            </w:tcBorders>
            <w:shd w:val="clear" w:color="auto" w:fill="auto"/>
            <w:noWrap/>
            <w:vAlign w:val="bottom"/>
          </w:tcPr>
          <w:p w14:paraId="425F038A" w14:textId="3A97D302"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322</w:t>
            </w:r>
          </w:p>
        </w:tc>
        <w:tc>
          <w:tcPr>
            <w:tcW w:w="4252" w:type="dxa"/>
            <w:tcBorders>
              <w:top w:val="nil"/>
              <w:left w:val="nil"/>
              <w:bottom w:val="single" w:sz="4" w:space="0" w:color="auto"/>
              <w:right w:val="single" w:sz="4" w:space="0" w:color="auto"/>
            </w:tcBorders>
            <w:shd w:val="clear" w:color="auto" w:fill="auto"/>
            <w:noWrap/>
            <w:vAlign w:val="bottom"/>
          </w:tcPr>
          <w:p w14:paraId="52179B26" w14:textId="6D86C7B8"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51,52</w:t>
            </w:r>
          </w:p>
        </w:tc>
      </w:tr>
      <w:tr w:rsidR="00B9524E" w:rsidRPr="00367949" w14:paraId="59255FA8" w14:textId="77777777" w:rsidTr="00C43887">
        <w:trPr>
          <w:trHeight w:val="312"/>
        </w:trPr>
        <w:tc>
          <w:tcPr>
            <w:tcW w:w="3392" w:type="dxa"/>
            <w:vMerge/>
            <w:tcBorders>
              <w:left w:val="single" w:sz="4" w:space="0" w:color="auto"/>
              <w:right w:val="single" w:sz="4" w:space="0" w:color="auto"/>
            </w:tcBorders>
          </w:tcPr>
          <w:p w14:paraId="39F8FBFF" w14:textId="7777777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1FE83C08" w14:textId="66A8CF6F"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0,1</w:t>
            </w:r>
          </w:p>
        </w:tc>
        <w:tc>
          <w:tcPr>
            <w:tcW w:w="1418" w:type="dxa"/>
            <w:tcBorders>
              <w:top w:val="nil"/>
              <w:left w:val="nil"/>
              <w:bottom w:val="single" w:sz="4" w:space="0" w:color="auto"/>
              <w:right w:val="single" w:sz="4" w:space="0" w:color="auto"/>
            </w:tcBorders>
            <w:shd w:val="clear" w:color="auto" w:fill="auto"/>
            <w:noWrap/>
            <w:vAlign w:val="bottom"/>
          </w:tcPr>
          <w:p w14:paraId="2B53C2F1" w14:textId="752ABD3F"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135</w:t>
            </w:r>
          </w:p>
        </w:tc>
        <w:tc>
          <w:tcPr>
            <w:tcW w:w="4252" w:type="dxa"/>
            <w:tcBorders>
              <w:top w:val="nil"/>
              <w:left w:val="nil"/>
              <w:bottom w:val="single" w:sz="4" w:space="0" w:color="auto"/>
              <w:right w:val="single" w:sz="4" w:space="0" w:color="auto"/>
            </w:tcBorders>
            <w:shd w:val="clear" w:color="auto" w:fill="auto"/>
            <w:noWrap/>
            <w:vAlign w:val="bottom"/>
          </w:tcPr>
          <w:p w14:paraId="476A6EB1" w14:textId="03AB179F"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27</w:t>
            </w:r>
          </w:p>
        </w:tc>
      </w:tr>
      <w:tr w:rsidR="00B9524E" w:rsidRPr="00367949" w14:paraId="74141207" w14:textId="77777777" w:rsidTr="00C43887">
        <w:trPr>
          <w:trHeight w:val="312"/>
        </w:trPr>
        <w:tc>
          <w:tcPr>
            <w:tcW w:w="3392" w:type="dxa"/>
            <w:vMerge/>
            <w:tcBorders>
              <w:left w:val="single" w:sz="4" w:space="0" w:color="auto"/>
              <w:right w:val="single" w:sz="4" w:space="0" w:color="auto"/>
            </w:tcBorders>
          </w:tcPr>
          <w:p w14:paraId="45909DA5" w14:textId="7777777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57FCAB04" w14:textId="55B5DA72"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0,125</w:t>
            </w:r>
          </w:p>
        </w:tc>
        <w:tc>
          <w:tcPr>
            <w:tcW w:w="1418" w:type="dxa"/>
            <w:tcBorders>
              <w:top w:val="nil"/>
              <w:left w:val="nil"/>
              <w:bottom w:val="single" w:sz="4" w:space="0" w:color="auto"/>
              <w:right w:val="single" w:sz="4" w:space="0" w:color="auto"/>
            </w:tcBorders>
            <w:shd w:val="clear" w:color="auto" w:fill="auto"/>
            <w:noWrap/>
            <w:vAlign w:val="bottom"/>
          </w:tcPr>
          <w:p w14:paraId="13399DC2" w14:textId="3C8A1D48"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150</w:t>
            </w:r>
          </w:p>
        </w:tc>
        <w:tc>
          <w:tcPr>
            <w:tcW w:w="4252" w:type="dxa"/>
            <w:tcBorders>
              <w:top w:val="nil"/>
              <w:left w:val="nil"/>
              <w:bottom w:val="single" w:sz="4" w:space="0" w:color="auto"/>
              <w:right w:val="single" w:sz="4" w:space="0" w:color="auto"/>
            </w:tcBorders>
            <w:shd w:val="clear" w:color="auto" w:fill="auto"/>
            <w:noWrap/>
            <w:vAlign w:val="bottom"/>
          </w:tcPr>
          <w:p w14:paraId="2465E522" w14:textId="19923324"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37,5</w:t>
            </w:r>
          </w:p>
        </w:tc>
      </w:tr>
      <w:tr w:rsidR="00B9524E" w:rsidRPr="00367949" w14:paraId="3B70A9FC" w14:textId="77777777" w:rsidTr="00C43887">
        <w:trPr>
          <w:trHeight w:val="312"/>
        </w:trPr>
        <w:tc>
          <w:tcPr>
            <w:tcW w:w="3392" w:type="dxa"/>
            <w:vMerge/>
            <w:tcBorders>
              <w:left w:val="single" w:sz="4" w:space="0" w:color="auto"/>
              <w:right w:val="single" w:sz="4" w:space="0" w:color="auto"/>
            </w:tcBorders>
          </w:tcPr>
          <w:p w14:paraId="485C5822" w14:textId="7777777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19ADE58C" w14:textId="18C0B9B5"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0,15</w:t>
            </w:r>
          </w:p>
        </w:tc>
        <w:tc>
          <w:tcPr>
            <w:tcW w:w="1418" w:type="dxa"/>
            <w:tcBorders>
              <w:top w:val="nil"/>
              <w:left w:val="nil"/>
              <w:bottom w:val="single" w:sz="4" w:space="0" w:color="auto"/>
              <w:right w:val="single" w:sz="4" w:space="0" w:color="auto"/>
            </w:tcBorders>
            <w:shd w:val="clear" w:color="auto" w:fill="auto"/>
            <w:noWrap/>
            <w:vAlign w:val="bottom"/>
          </w:tcPr>
          <w:p w14:paraId="3F4BF37E" w14:textId="34A10F20"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48</w:t>
            </w:r>
          </w:p>
        </w:tc>
        <w:tc>
          <w:tcPr>
            <w:tcW w:w="4252" w:type="dxa"/>
            <w:tcBorders>
              <w:top w:val="nil"/>
              <w:left w:val="nil"/>
              <w:bottom w:val="single" w:sz="4" w:space="0" w:color="auto"/>
              <w:right w:val="single" w:sz="4" w:space="0" w:color="auto"/>
            </w:tcBorders>
            <w:shd w:val="clear" w:color="auto" w:fill="auto"/>
            <w:noWrap/>
            <w:vAlign w:val="bottom"/>
          </w:tcPr>
          <w:p w14:paraId="5FC8F520" w14:textId="21CE0536"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14,4</w:t>
            </w:r>
          </w:p>
        </w:tc>
      </w:tr>
      <w:tr w:rsidR="00B9524E" w:rsidRPr="00367949" w14:paraId="01B92176" w14:textId="77777777" w:rsidTr="00C43887">
        <w:trPr>
          <w:trHeight w:val="312"/>
        </w:trPr>
        <w:tc>
          <w:tcPr>
            <w:tcW w:w="3392" w:type="dxa"/>
            <w:vMerge/>
            <w:tcBorders>
              <w:left w:val="single" w:sz="4" w:space="0" w:color="auto"/>
              <w:right w:val="single" w:sz="4" w:space="0" w:color="auto"/>
            </w:tcBorders>
          </w:tcPr>
          <w:p w14:paraId="29CB83F6" w14:textId="7777777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7F924AE8" w14:textId="77AAA023"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0,2</w:t>
            </w:r>
          </w:p>
        </w:tc>
        <w:tc>
          <w:tcPr>
            <w:tcW w:w="1418" w:type="dxa"/>
            <w:tcBorders>
              <w:top w:val="nil"/>
              <w:left w:val="nil"/>
              <w:bottom w:val="single" w:sz="4" w:space="0" w:color="auto"/>
              <w:right w:val="single" w:sz="4" w:space="0" w:color="auto"/>
            </w:tcBorders>
            <w:shd w:val="clear" w:color="auto" w:fill="auto"/>
            <w:noWrap/>
            <w:vAlign w:val="bottom"/>
          </w:tcPr>
          <w:p w14:paraId="2A509E9E" w14:textId="67CE4F68"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191</w:t>
            </w:r>
          </w:p>
        </w:tc>
        <w:tc>
          <w:tcPr>
            <w:tcW w:w="4252" w:type="dxa"/>
            <w:tcBorders>
              <w:top w:val="nil"/>
              <w:left w:val="nil"/>
              <w:bottom w:val="single" w:sz="4" w:space="0" w:color="auto"/>
              <w:right w:val="single" w:sz="4" w:space="0" w:color="auto"/>
            </w:tcBorders>
            <w:shd w:val="clear" w:color="auto" w:fill="auto"/>
            <w:noWrap/>
            <w:vAlign w:val="bottom"/>
          </w:tcPr>
          <w:p w14:paraId="71E1E272" w14:textId="70C929D0"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76,4</w:t>
            </w:r>
          </w:p>
        </w:tc>
      </w:tr>
      <w:tr w:rsidR="00B9524E" w:rsidRPr="00367949" w14:paraId="40A8F7EB" w14:textId="77777777" w:rsidTr="00C43887">
        <w:trPr>
          <w:trHeight w:val="312"/>
        </w:trPr>
        <w:tc>
          <w:tcPr>
            <w:tcW w:w="3392" w:type="dxa"/>
            <w:vMerge/>
            <w:tcBorders>
              <w:left w:val="single" w:sz="4" w:space="0" w:color="auto"/>
              <w:bottom w:val="single" w:sz="4" w:space="0" w:color="auto"/>
              <w:right w:val="single" w:sz="4" w:space="0" w:color="auto"/>
            </w:tcBorders>
          </w:tcPr>
          <w:p w14:paraId="12D5854A" w14:textId="77777777" w:rsidR="00B9524E" w:rsidRPr="00367949" w:rsidRDefault="00B9524E" w:rsidP="00B9524E">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24673450" w14:textId="7055F304" w:rsidR="00B9524E" w:rsidRPr="00367949" w:rsidRDefault="00B9524E" w:rsidP="00B9524E">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ИТОГО</w:t>
            </w:r>
          </w:p>
        </w:tc>
        <w:tc>
          <w:tcPr>
            <w:tcW w:w="1418" w:type="dxa"/>
            <w:tcBorders>
              <w:top w:val="nil"/>
              <w:left w:val="nil"/>
              <w:bottom w:val="single" w:sz="4" w:space="0" w:color="auto"/>
              <w:right w:val="single" w:sz="4" w:space="0" w:color="auto"/>
            </w:tcBorders>
            <w:shd w:val="clear" w:color="auto" w:fill="auto"/>
            <w:noWrap/>
            <w:vAlign w:val="bottom"/>
          </w:tcPr>
          <w:p w14:paraId="264E9F08" w14:textId="2C58D45E" w:rsidR="00B9524E" w:rsidRPr="00367949" w:rsidRDefault="00B9524E" w:rsidP="00B9524E">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1077,0</w:t>
            </w:r>
          </w:p>
        </w:tc>
        <w:tc>
          <w:tcPr>
            <w:tcW w:w="4252" w:type="dxa"/>
            <w:tcBorders>
              <w:top w:val="nil"/>
              <w:left w:val="nil"/>
              <w:bottom w:val="single" w:sz="4" w:space="0" w:color="auto"/>
              <w:right w:val="single" w:sz="4" w:space="0" w:color="auto"/>
            </w:tcBorders>
            <w:shd w:val="clear" w:color="auto" w:fill="auto"/>
            <w:noWrap/>
            <w:vAlign w:val="bottom"/>
          </w:tcPr>
          <w:p w14:paraId="3137B1B3" w14:textId="66D7F3FC" w:rsidR="00B9524E" w:rsidRPr="00367949" w:rsidRDefault="00B9524E" w:rsidP="00B9524E">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231,6</w:t>
            </w:r>
          </w:p>
        </w:tc>
      </w:tr>
      <w:tr w:rsidR="00D048B1" w:rsidRPr="00367949" w14:paraId="46A3BE53" w14:textId="77777777" w:rsidTr="00C43887">
        <w:trPr>
          <w:trHeight w:val="312"/>
        </w:trPr>
        <w:tc>
          <w:tcPr>
            <w:tcW w:w="3392" w:type="dxa"/>
            <w:vMerge w:val="restart"/>
            <w:tcBorders>
              <w:top w:val="single" w:sz="4" w:space="0" w:color="auto"/>
              <w:left w:val="single" w:sz="4" w:space="0" w:color="auto"/>
              <w:right w:val="single" w:sz="4" w:space="0" w:color="auto"/>
            </w:tcBorders>
          </w:tcPr>
          <w:p w14:paraId="7E364355" w14:textId="1E8F1C82"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Котельная Ромашка</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bottom"/>
          </w:tcPr>
          <w:p w14:paraId="02C2045A" w14:textId="40262BF3"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0,032</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682D9688" w14:textId="1370CD7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85</w:t>
            </w:r>
          </w:p>
        </w:tc>
        <w:tc>
          <w:tcPr>
            <w:tcW w:w="4252" w:type="dxa"/>
            <w:tcBorders>
              <w:top w:val="single" w:sz="4" w:space="0" w:color="auto"/>
              <w:left w:val="nil"/>
              <w:bottom w:val="single" w:sz="4" w:space="0" w:color="auto"/>
              <w:right w:val="single" w:sz="4" w:space="0" w:color="auto"/>
            </w:tcBorders>
            <w:shd w:val="clear" w:color="auto" w:fill="auto"/>
            <w:noWrap/>
            <w:vAlign w:val="bottom"/>
          </w:tcPr>
          <w:p w14:paraId="37F4D532" w14:textId="69870CF1"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5,44</w:t>
            </w:r>
          </w:p>
        </w:tc>
      </w:tr>
      <w:tr w:rsidR="00D048B1" w:rsidRPr="00367949" w14:paraId="656E9980" w14:textId="77777777" w:rsidTr="00C43887">
        <w:trPr>
          <w:trHeight w:val="312"/>
        </w:trPr>
        <w:tc>
          <w:tcPr>
            <w:tcW w:w="3392" w:type="dxa"/>
            <w:vMerge/>
            <w:tcBorders>
              <w:left w:val="single" w:sz="4" w:space="0" w:color="auto"/>
              <w:right w:val="single" w:sz="4" w:space="0" w:color="auto"/>
            </w:tcBorders>
          </w:tcPr>
          <w:p w14:paraId="35CC87A2" w14:textId="7777777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027C0FBF" w14:textId="7D087B06"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0,04</w:t>
            </w:r>
          </w:p>
        </w:tc>
        <w:tc>
          <w:tcPr>
            <w:tcW w:w="1418" w:type="dxa"/>
            <w:tcBorders>
              <w:top w:val="nil"/>
              <w:left w:val="nil"/>
              <w:bottom w:val="single" w:sz="4" w:space="0" w:color="auto"/>
              <w:right w:val="single" w:sz="4" w:space="0" w:color="auto"/>
            </w:tcBorders>
            <w:shd w:val="clear" w:color="auto" w:fill="auto"/>
            <w:noWrap/>
            <w:vAlign w:val="bottom"/>
          </w:tcPr>
          <w:p w14:paraId="6C74C735" w14:textId="49649096"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25</w:t>
            </w:r>
          </w:p>
        </w:tc>
        <w:tc>
          <w:tcPr>
            <w:tcW w:w="4252" w:type="dxa"/>
            <w:tcBorders>
              <w:top w:val="nil"/>
              <w:left w:val="nil"/>
              <w:bottom w:val="single" w:sz="4" w:space="0" w:color="auto"/>
              <w:right w:val="single" w:sz="4" w:space="0" w:color="auto"/>
            </w:tcBorders>
            <w:shd w:val="clear" w:color="auto" w:fill="auto"/>
            <w:noWrap/>
            <w:vAlign w:val="bottom"/>
          </w:tcPr>
          <w:p w14:paraId="570B3EA1" w14:textId="320BAAA0"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w:t>
            </w:r>
          </w:p>
        </w:tc>
      </w:tr>
      <w:tr w:rsidR="00D048B1" w:rsidRPr="00367949" w14:paraId="03B9143F" w14:textId="77777777" w:rsidTr="00C43887">
        <w:trPr>
          <w:trHeight w:val="312"/>
        </w:trPr>
        <w:tc>
          <w:tcPr>
            <w:tcW w:w="3392" w:type="dxa"/>
            <w:vMerge/>
            <w:tcBorders>
              <w:left w:val="single" w:sz="4" w:space="0" w:color="auto"/>
              <w:right w:val="single" w:sz="4" w:space="0" w:color="auto"/>
            </w:tcBorders>
          </w:tcPr>
          <w:p w14:paraId="3E75EBC7" w14:textId="7777777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4CE2FFAB" w14:textId="049D97B1"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0,05</w:t>
            </w:r>
          </w:p>
        </w:tc>
        <w:tc>
          <w:tcPr>
            <w:tcW w:w="1418" w:type="dxa"/>
            <w:tcBorders>
              <w:top w:val="nil"/>
              <w:left w:val="nil"/>
              <w:bottom w:val="single" w:sz="4" w:space="0" w:color="auto"/>
              <w:right w:val="single" w:sz="4" w:space="0" w:color="auto"/>
            </w:tcBorders>
            <w:shd w:val="clear" w:color="auto" w:fill="auto"/>
            <w:noWrap/>
            <w:vAlign w:val="bottom"/>
          </w:tcPr>
          <w:p w14:paraId="3B771CD0" w14:textId="2CD1136E"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126</w:t>
            </w:r>
          </w:p>
        </w:tc>
        <w:tc>
          <w:tcPr>
            <w:tcW w:w="4252" w:type="dxa"/>
            <w:tcBorders>
              <w:top w:val="nil"/>
              <w:left w:val="nil"/>
              <w:bottom w:val="single" w:sz="4" w:space="0" w:color="auto"/>
              <w:right w:val="single" w:sz="4" w:space="0" w:color="auto"/>
            </w:tcBorders>
            <w:shd w:val="clear" w:color="auto" w:fill="auto"/>
            <w:noWrap/>
            <w:vAlign w:val="bottom"/>
          </w:tcPr>
          <w:p w14:paraId="63991B4C" w14:textId="6BE32A4A"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12,6</w:t>
            </w:r>
          </w:p>
        </w:tc>
      </w:tr>
      <w:tr w:rsidR="00D048B1" w:rsidRPr="00367949" w14:paraId="159FCDA1" w14:textId="77777777" w:rsidTr="00C43887">
        <w:trPr>
          <w:trHeight w:val="312"/>
        </w:trPr>
        <w:tc>
          <w:tcPr>
            <w:tcW w:w="3392" w:type="dxa"/>
            <w:vMerge/>
            <w:tcBorders>
              <w:left w:val="single" w:sz="4" w:space="0" w:color="auto"/>
              <w:right w:val="single" w:sz="4" w:space="0" w:color="auto"/>
            </w:tcBorders>
          </w:tcPr>
          <w:p w14:paraId="5BF82FFC" w14:textId="7777777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5B55AD76" w14:textId="04DA5618"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0,065</w:t>
            </w:r>
          </w:p>
        </w:tc>
        <w:tc>
          <w:tcPr>
            <w:tcW w:w="1418" w:type="dxa"/>
            <w:tcBorders>
              <w:top w:val="nil"/>
              <w:left w:val="nil"/>
              <w:bottom w:val="single" w:sz="4" w:space="0" w:color="auto"/>
              <w:right w:val="single" w:sz="4" w:space="0" w:color="auto"/>
            </w:tcBorders>
            <w:shd w:val="clear" w:color="auto" w:fill="auto"/>
            <w:noWrap/>
            <w:vAlign w:val="bottom"/>
          </w:tcPr>
          <w:p w14:paraId="00EC7CAF" w14:textId="472577E9"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14</w:t>
            </w:r>
          </w:p>
        </w:tc>
        <w:tc>
          <w:tcPr>
            <w:tcW w:w="4252" w:type="dxa"/>
            <w:tcBorders>
              <w:top w:val="nil"/>
              <w:left w:val="nil"/>
              <w:bottom w:val="single" w:sz="4" w:space="0" w:color="auto"/>
              <w:right w:val="single" w:sz="4" w:space="0" w:color="auto"/>
            </w:tcBorders>
            <w:shd w:val="clear" w:color="auto" w:fill="auto"/>
            <w:noWrap/>
            <w:vAlign w:val="bottom"/>
          </w:tcPr>
          <w:p w14:paraId="0B77FFDF" w14:textId="03761165"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1,82</w:t>
            </w:r>
          </w:p>
        </w:tc>
      </w:tr>
      <w:tr w:rsidR="00D048B1" w:rsidRPr="00367949" w14:paraId="77C22F65" w14:textId="77777777" w:rsidTr="00C43887">
        <w:trPr>
          <w:trHeight w:val="312"/>
        </w:trPr>
        <w:tc>
          <w:tcPr>
            <w:tcW w:w="3392" w:type="dxa"/>
            <w:vMerge/>
            <w:tcBorders>
              <w:left w:val="single" w:sz="4" w:space="0" w:color="auto"/>
              <w:right w:val="single" w:sz="4" w:space="0" w:color="auto"/>
            </w:tcBorders>
          </w:tcPr>
          <w:p w14:paraId="642DA113" w14:textId="7777777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45893789" w14:textId="63860ACF"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0,08</w:t>
            </w:r>
          </w:p>
        </w:tc>
        <w:tc>
          <w:tcPr>
            <w:tcW w:w="1418" w:type="dxa"/>
            <w:tcBorders>
              <w:top w:val="nil"/>
              <w:left w:val="nil"/>
              <w:bottom w:val="single" w:sz="4" w:space="0" w:color="auto"/>
              <w:right w:val="single" w:sz="4" w:space="0" w:color="auto"/>
            </w:tcBorders>
            <w:shd w:val="clear" w:color="auto" w:fill="auto"/>
            <w:noWrap/>
            <w:vAlign w:val="bottom"/>
          </w:tcPr>
          <w:p w14:paraId="3C24503F" w14:textId="28598D1A"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172</w:t>
            </w:r>
          </w:p>
        </w:tc>
        <w:tc>
          <w:tcPr>
            <w:tcW w:w="4252" w:type="dxa"/>
            <w:tcBorders>
              <w:top w:val="nil"/>
              <w:left w:val="nil"/>
              <w:bottom w:val="single" w:sz="4" w:space="0" w:color="auto"/>
              <w:right w:val="single" w:sz="4" w:space="0" w:color="auto"/>
            </w:tcBorders>
            <w:shd w:val="clear" w:color="auto" w:fill="auto"/>
            <w:noWrap/>
            <w:vAlign w:val="bottom"/>
          </w:tcPr>
          <w:p w14:paraId="582753AE" w14:textId="0E86F97D"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27,52</w:t>
            </w:r>
          </w:p>
        </w:tc>
      </w:tr>
      <w:tr w:rsidR="00D048B1" w:rsidRPr="00367949" w14:paraId="75C4A42F" w14:textId="77777777" w:rsidTr="00C43887">
        <w:trPr>
          <w:trHeight w:val="312"/>
        </w:trPr>
        <w:tc>
          <w:tcPr>
            <w:tcW w:w="3392" w:type="dxa"/>
            <w:vMerge/>
            <w:tcBorders>
              <w:left w:val="single" w:sz="4" w:space="0" w:color="auto"/>
              <w:right w:val="single" w:sz="4" w:space="0" w:color="auto"/>
            </w:tcBorders>
          </w:tcPr>
          <w:p w14:paraId="3AC3ACF2" w14:textId="7777777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7FCE87FE" w14:textId="6B1DD81F"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0,1</w:t>
            </w:r>
          </w:p>
        </w:tc>
        <w:tc>
          <w:tcPr>
            <w:tcW w:w="1418" w:type="dxa"/>
            <w:tcBorders>
              <w:top w:val="nil"/>
              <w:left w:val="nil"/>
              <w:bottom w:val="single" w:sz="4" w:space="0" w:color="auto"/>
              <w:right w:val="single" w:sz="4" w:space="0" w:color="auto"/>
            </w:tcBorders>
            <w:shd w:val="clear" w:color="auto" w:fill="auto"/>
            <w:noWrap/>
            <w:vAlign w:val="bottom"/>
          </w:tcPr>
          <w:p w14:paraId="31441170" w14:textId="72F90170"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217</w:t>
            </w:r>
          </w:p>
        </w:tc>
        <w:tc>
          <w:tcPr>
            <w:tcW w:w="4252" w:type="dxa"/>
            <w:tcBorders>
              <w:top w:val="nil"/>
              <w:left w:val="nil"/>
              <w:bottom w:val="single" w:sz="4" w:space="0" w:color="auto"/>
              <w:right w:val="single" w:sz="4" w:space="0" w:color="auto"/>
            </w:tcBorders>
            <w:shd w:val="clear" w:color="auto" w:fill="auto"/>
            <w:noWrap/>
            <w:vAlign w:val="bottom"/>
          </w:tcPr>
          <w:p w14:paraId="1B5DBA66" w14:textId="55B92058"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43,4</w:t>
            </w:r>
          </w:p>
        </w:tc>
      </w:tr>
      <w:tr w:rsidR="00D048B1" w:rsidRPr="00367949" w14:paraId="7E9A181B" w14:textId="77777777" w:rsidTr="00C43887">
        <w:trPr>
          <w:trHeight w:val="312"/>
        </w:trPr>
        <w:tc>
          <w:tcPr>
            <w:tcW w:w="3392" w:type="dxa"/>
            <w:vMerge/>
            <w:tcBorders>
              <w:left w:val="single" w:sz="4" w:space="0" w:color="auto"/>
              <w:bottom w:val="single" w:sz="4" w:space="0" w:color="auto"/>
              <w:right w:val="single" w:sz="4" w:space="0" w:color="auto"/>
            </w:tcBorders>
          </w:tcPr>
          <w:p w14:paraId="3CB3E78F" w14:textId="7777777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5CC72C58" w14:textId="3A1AB725" w:rsidR="00D048B1" w:rsidRPr="00367949" w:rsidRDefault="00D048B1" w:rsidP="00D048B1">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ИТОГО</w:t>
            </w:r>
          </w:p>
        </w:tc>
        <w:tc>
          <w:tcPr>
            <w:tcW w:w="1418" w:type="dxa"/>
            <w:tcBorders>
              <w:top w:val="nil"/>
              <w:left w:val="nil"/>
              <w:bottom w:val="single" w:sz="4" w:space="0" w:color="auto"/>
              <w:right w:val="single" w:sz="4" w:space="0" w:color="auto"/>
            </w:tcBorders>
            <w:shd w:val="clear" w:color="auto" w:fill="auto"/>
            <w:noWrap/>
            <w:vAlign w:val="bottom"/>
          </w:tcPr>
          <w:p w14:paraId="5FFD0C2D" w14:textId="2DF0E4DA" w:rsidR="00D048B1" w:rsidRPr="00367949" w:rsidRDefault="00D048B1" w:rsidP="00D048B1">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639,0</w:t>
            </w:r>
          </w:p>
        </w:tc>
        <w:tc>
          <w:tcPr>
            <w:tcW w:w="4252" w:type="dxa"/>
            <w:tcBorders>
              <w:top w:val="nil"/>
              <w:left w:val="nil"/>
              <w:bottom w:val="single" w:sz="4" w:space="0" w:color="auto"/>
              <w:right w:val="single" w:sz="4" w:space="0" w:color="auto"/>
            </w:tcBorders>
            <w:shd w:val="clear" w:color="auto" w:fill="auto"/>
            <w:noWrap/>
            <w:vAlign w:val="bottom"/>
          </w:tcPr>
          <w:p w14:paraId="09C8FCE2" w14:textId="0D8853F1" w:rsidR="00D048B1" w:rsidRPr="00367949" w:rsidRDefault="00D048B1" w:rsidP="00D048B1">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92,8</w:t>
            </w:r>
          </w:p>
        </w:tc>
      </w:tr>
      <w:tr w:rsidR="00D048B1" w:rsidRPr="00367949" w14:paraId="2BBDF5D3" w14:textId="77777777" w:rsidTr="00C43887">
        <w:trPr>
          <w:trHeight w:val="312"/>
        </w:trPr>
        <w:tc>
          <w:tcPr>
            <w:tcW w:w="3392" w:type="dxa"/>
            <w:vMerge w:val="restart"/>
            <w:tcBorders>
              <w:top w:val="single" w:sz="4" w:space="0" w:color="auto"/>
              <w:left w:val="single" w:sz="4" w:space="0" w:color="auto"/>
              <w:right w:val="single" w:sz="4" w:space="0" w:color="auto"/>
            </w:tcBorders>
          </w:tcPr>
          <w:p w14:paraId="3BD4DBAB" w14:textId="61635842"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Котельная </w:t>
            </w:r>
            <w:proofErr w:type="spellStart"/>
            <w:r w:rsidRPr="00367949">
              <w:rPr>
                <w:rFonts w:ascii="Times New Roman" w:eastAsia="Times New Roman" w:hAnsi="Times New Roman" w:cs="Times New Roman"/>
                <w:color w:val="000000"/>
                <w:sz w:val="24"/>
                <w:szCs w:val="24"/>
                <w:lang w:eastAsia="ru-RU"/>
              </w:rPr>
              <w:t>Хусатуй</w:t>
            </w:r>
            <w:proofErr w:type="spellEnd"/>
          </w:p>
        </w:tc>
        <w:tc>
          <w:tcPr>
            <w:tcW w:w="1089" w:type="dxa"/>
            <w:tcBorders>
              <w:top w:val="single" w:sz="4" w:space="0" w:color="auto"/>
              <w:left w:val="single" w:sz="4" w:space="0" w:color="auto"/>
              <w:bottom w:val="single" w:sz="4" w:space="0" w:color="auto"/>
              <w:right w:val="single" w:sz="4" w:space="0" w:color="auto"/>
            </w:tcBorders>
            <w:shd w:val="clear" w:color="auto" w:fill="auto"/>
            <w:vAlign w:val="bottom"/>
          </w:tcPr>
          <w:p w14:paraId="6FFC0224" w14:textId="04F4B91F"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0,032</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31EB02CF" w14:textId="3B6E89D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163</w:t>
            </w:r>
          </w:p>
        </w:tc>
        <w:tc>
          <w:tcPr>
            <w:tcW w:w="4252" w:type="dxa"/>
            <w:tcBorders>
              <w:top w:val="single" w:sz="4" w:space="0" w:color="auto"/>
              <w:left w:val="nil"/>
              <w:bottom w:val="single" w:sz="4" w:space="0" w:color="auto"/>
              <w:right w:val="single" w:sz="4" w:space="0" w:color="auto"/>
            </w:tcBorders>
            <w:shd w:val="clear" w:color="auto" w:fill="auto"/>
            <w:noWrap/>
            <w:vAlign w:val="bottom"/>
          </w:tcPr>
          <w:p w14:paraId="1FD7900D" w14:textId="1AAAE40F"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10,432</w:t>
            </w:r>
          </w:p>
        </w:tc>
      </w:tr>
      <w:tr w:rsidR="00D048B1" w:rsidRPr="00367949" w14:paraId="24BF9F40" w14:textId="77777777" w:rsidTr="00C43887">
        <w:trPr>
          <w:trHeight w:val="312"/>
        </w:trPr>
        <w:tc>
          <w:tcPr>
            <w:tcW w:w="3392" w:type="dxa"/>
            <w:vMerge/>
            <w:tcBorders>
              <w:left w:val="single" w:sz="4" w:space="0" w:color="auto"/>
              <w:right w:val="single" w:sz="4" w:space="0" w:color="auto"/>
            </w:tcBorders>
          </w:tcPr>
          <w:p w14:paraId="06938E20" w14:textId="7777777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65C018D8" w14:textId="28FBDCF5"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0,05</w:t>
            </w:r>
          </w:p>
        </w:tc>
        <w:tc>
          <w:tcPr>
            <w:tcW w:w="1418" w:type="dxa"/>
            <w:tcBorders>
              <w:top w:val="nil"/>
              <w:left w:val="nil"/>
              <w:bottom w:val="single" w:sz="4" w:space="0" w:color="auto"/>
              <w:right w:val="single" w:sz="4" w:space="0" w:color="auto"/>
            </w:tcBorders>
            <w:shd w:val="clear" w:color="auto" w:fill="auto"/>
            <w:noWrap/>
            <w:vAlign w:val="bottom"/>
          </w:tcPr>
          <w:p w14:paraId="158611A7" w14:textId="61585DBF"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84,5</w:t>
            </w:r>
          </w:p>
        </w:tc>
        <w:tc>
          <w:tcPr>
            <w:tcW w:w="4252" w:type="dxa"/>
            <w:tcBorders>
              <w:top w:val="nil"/>
              <w:left w:val="nil"/>
              <w:bottom w:val="single" w:sz="4" w:space="0" w:color="auto"/>
              <w:right w:val="single" w:sz="4" w:space="0" w:color="auto"/>
            </w:tcBorders>
            <w:shd w:val="clear" w:color="auto" w:fill="auto"/>
            <w:noWrap/>
            <w:vAlign w:val="bottom"/>
          </w:tcPr>
          <w:p w14:paraId="535FFED2" w14:textId="161151D0"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8,45</w:t>
            </w:r>
          </w:p>
        </w:tc>
      </w:tr>
      <w:tr w:rsidR="00D048B1" w:rsidRPr="00367949" w14:paraId="55F2A9C2" w14:textId="77777777" w:rsidTr="00C43887">
        <w:trPr>
          <w:trHeight w:val="312"/>
        </w:trPr>
        <w:tc>
          <w:tcPr>
            <w:tcW w:w="3392" w:type="dxa"/>
            <w:vMerge/>
            <w:tcBorders>
              <w:left w:val="single" w:sz="4" w:space="0" w:color="auto"/>
              <w:right w:val="single" w:sz="4" w:space="0" w:color="auto"/>
            </w:tcBorders>
          </w:tcPr>
          <w:p w14:paraId="36C5BAEE" w14:textId="7777777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5AA10CEF" w14:textId="317C61D8"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0,08</w:t>
            </w:r>
          </w:p>
        </w:tc>
        <w:tc>
          <w:tcPr>
            <w:tcW w:w="1418" w:type="dxa"/>
            <w:tcBorders>
              <w:top w:val="nil"/>
              <w:left w:val="nil"/>
              <w:bottom w:val="single" w:sz="4" w:space="0" w:color="auto"/>
              <w:right w:val="single" w:sz="4" w:space="0" w:color="auto"/>
            </w:tcBorders>
            <w:shd w:val="clear" w:color="auto" w:fill="auto"/>
            <w:noWrap/>
            <w:vAlign w:val="bottom"/>
          </w:tcPr>
          <w:p w14:paraId="6F7A09CF" w14:textId="0BC267AD"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125</w:t>
            </w:r>
          </w:p>
        </w:tc>
        <w:tc>
          <w:tcPr>
            <w:tcW w:w="4252" w:type="dxa"/>
            <w:tcBorders>
              <w:top w:val="nil"/>
              <w:left w:val="nil"/>
              <w:bottom w:val="single" w:sz="4" w:space="0" w:color="auto"/>
              <w:right w:val="single" w:sz="4" w:space="0" w:color="auto"/>
            </w:tcBorders>
            <w:shd w:val="clear" w:color="auto" w:fill="auto"/>
            <w:noWrap/>
            <w:vAlign w:val="bottom"/>
          </w:tcPr>
          <w:p w14:paraId="37D73400" w14:textId="3C1000E9"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20</w:t>
            </w:r>
          </w:p>
        </w:tc>
      </w:tr>
      <w:tr w:rsidR="00D048B1" w:rsidRPr="00367949" w14:paraId="4C9C2F76" w14:textId="77777777" w:rsidTr="00C43887">
        <w:trPr>
          <w:trHeight w:val="312"/>
        </w:trPr>
        <w:tc>
          <w:tcPr>
            <w:tcW w:w="3392" w:type="dxa"/>
            <w:vMerge/>
            <w:tcBorders>
              <w:left w:val="single" w:sz="4" w:space="0" w:color="auto"/>
              <w:right w:val="single" w:sz="4" w:space="0" w:color="auto"/>
            </w:tcBorders>
          </w:tcPr>
          <w:p w14:paraId="27C4B72B" w14:textId="7777777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40B3AA36" w14:textId="4CFFB2CD"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0,1</w:t>
            </w:r>
          </w:p>
        </w:tc>
        <w:tc>
          <w:tcPr>
            <w:tcW w:w="1418" w:type="dxa"/>
            <w:tcBorders>
              <w:top w:val="nil"/>
              <w:left w:val="nil"/>
              <w:bottom w:val="single" w:sz="4" w:space="0" w:color="auto"/>
              <w:right w:val="single" w:sz="4" w:space="0" w:color="auto"/>
            </w:tcBorders>
            <w:shd w:val="clear" w:color="auto" w:fill="auto"/>
            <w:noWrap/>
            <w:vAlign w:val="bottom"/>
          </w:tcPr>
          <w:p w14:paraId="4795BF4B" w14:textId="087B393E"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399,5</w:t>
            </w:r>
          </w:p>
        </w:tc>
        <w:tc>
          <w:tcPr>
            <w:tcW w:w="4252" w:type="dxa"/>
            <w:tcBorders>
              <w:top w:val="nil"/>
              <w:left w:val="nil"/>
              <w:bottom w:val="single" w:sz="4" w:space="0" w:color="auto"/>
              <w:right w:val="single" w:sz="4" w:space="0" w:color="auto"/>
            </w:tcBorders>
            <w:shd w:val="clear" w:color="auto" w:fill="auto"/>
            <w:noWrap/>
            <w:vAlign w:val="bottom"/>
          </w:tcPr>
          <w:p w14:paraId="56D88CBE" w14:textId="7A4FC009"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79,9</w:t>
            </w:r>
          </w:p>
        </w:tc>
      </w:tr>
      <w:tr w:rsidR="00D048B1" w:rsidRPr="00367949" w14:paraId="29737D40" w14:textId="77777777" w:rsidTr="00C43887">
        <w:trPr>
          <w:trHeight w:val="312"/>
        </w:trPr>
        <w:tc>
          <w:tcPr>
            <w:tcW w:w="3392" w:type="dxa"/>
            <w:vMerge/>
            <w:tcBorders>
              <w:left w:val="single" w:sz="4" w:space="0" w:color="auto"/>
              <w:right w:val="single" w:sz="4" w:space="0" w:color="auto"/>
            </w:tcBorders>
          </w:tcPr>
          <w:p w14:paraId="3D5451C8" w14:textId="7777777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66D243FD" w14:textId="6087022B"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0,125</w:t>
            </w:r>
          </w:p>
        </w:tc>
        <w:tc>
          <w:tcPr>
            <w:tcW w:w="1418" w:type="dxa"/>
            <w:tcBorders>
              <w:top w:val="nil"/>
              <w:left w:val="nil"/>
              <w:bottom w:val="single" w:sz="4" w:space="0" w:color="auto"/>
              <w:right w:val="single" w:sz="4" w:space="0" w:color="auto"/>
            </w:tcBorders>
            <w:shd w:val="clear" w:color="auto" w:fill="auto"/>
            <w:noWrap/>
            <w:vAlign w:val="bottom"/>
          </w:tcPr>
          <w:p w14:paraId="2B87350D" w14:textId="366B10DA"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212</w:t>
            </w:r>
          </w:p>
        </w:tc>
        <w:tc>
          <w:tcPr>
            <w:tcW w:w="4252" w:type="dxa"/>
            <w:tcBorders>
              <w:top w:val="nil"/>
              <w:left w:val="nil"/>
              <w:bottom w:val="single" w:sz="4" w:space="0" w:color="auto"/>
              <w:right w:val="single" w:sz="4" w:space="0" w:color="auto"/>
            </w:tcBorders>
            <w:shd w:val="clear" w:color="auto" w:fill="auto"/>
            <w:noWrap/>
            <w:vAlign w:val="bottom"/>
          </w:tcPr>
          <w:p w14:paraId="7D0AFC06" w14:textId="44723DE2"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53</w:t>
            </w:r>
          </w:p>
        </w:tc>
      </w:tr>
      <w:tr w:rsidR="00D048B1" w:rsidRPr="00367949" w14:paraId="3FD003F3" w14:textId="77777777" w:rsidTr="00C43887">
        <w:trPr>
          <w:trHeight w:val="312"/>
        </w:trPr>
        <w:tc>
          <w:tcPr>
            <w:tcW w:w="3392" w:type="dxa"/>
            <w:vMerge/>
            <w:tcBorders>
              <w:left w:val="single" w:sz="4" w:space="0" w:color="auto"/>
              <w:right w:val="single" w:sz="4" w:space="0" w:color="auto"/>
            </w:tcBorders>
          </w:tcPr>
          <w:p w14:paraId="3AF6D749" w14:textId="7777777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2AADF03A" w14:textId="6DBCD3E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0,2</w:t>
            </w:r>
          </w:p>
        </w:tc>
        <w:tc>
          <w:tcPr>
            <w:tcW w:w="1418" w:type="dxa"/>
            <w:tcBorders>
              <w:top w:val="nil"/>
              <w:left w:val="nil"/>
              <w:bottom w:val="single" w:sz="4" w:space="0" w:color="auto"/>
              <w:right w:val="single" w:sz="4" w:space="0" w:color="auto"/>
            </w:tcBorders>
            <w:shd w:val="clear" w:color="auto" w:fill="auto"/>
            <w:noWrap/>
            <w:vAlign w:val="bottom"/>
          </w:tcPr>
          <w:p w14:paraId="6DE59957" w14:textId="001A25BB"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34</w:t>
            </w:r>
          </w:p>
        </w:tc>
        <w:tc>
          <w:tcPr>
            <w:tcW w:w="4252" w:type="dxa"/>
            <w:tcBorders>
              <w:top w:val="nil"/>
              <w:left w:val="nil"/>
              <w:bottom w:val="single" w:sz="4" w:space="0" w:color="auto"/>
              <w:right w:val="single" w:sz="4" w:space="0" w:color="auto"/>
            </w:tcBorders>
            <w:shd w:val="clear" w:color="auto" w:fill="auto"/>
            <w:noWrap/>
            <w:vAlign w:val="bottom"/>
          </w:tcPr>
          <w:p w14:paraId="1C388842" w14:textId="06261E20"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13,6</w:t>
            </w:r>
          </w:p>
        </w:tc>
      </w:tr>
      <w:tr w:rsidR="00D048B1" w:rsidRPr="00367949" w14:paraId="68361615" w14:textId="77777777" w:rsidTr="00C43887">
        <w:trPr>
          <w:trHeight w:val="312"/>
        </w:trPr>
        <w:tc>
          <w:tcPr>
            <w:tcW w:w="3392" w:type="dxa"/>
            <w:vMerge/>
            <w:tcBorders>
              <w:left w:val="single" w:sz="4" w:space="0" w:color="auto"/>
              <w:bottom w:val="single" w:sz="4" w:space="0" w:color="auto"/>
              <w:right w:val="single" w:sz="4" w:space="0" w:color="auto"/>
            </w:tcBorders>
          </w:tcPr>
          <w:p w14:paraId="5EE2834A" w14:textId="7777777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32D397E8" w14:textId="7F5E6506" w:rsidR="00D048B1" w:rsidRPr="00367949" w:rsidRDefault="00D048B1" w:rsidP="00D048B1">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ИТОГО</w:t>
            </w:r>
          </w:p>
        </w:tc>
        <w:tc>
          <w:tcPr>
            <w:tcW w:w="1418" w:type="dxa"/>
            <w:tcBorders>
              <w:top w:val="nil"/>
              <w:left w:val="nil"/>
              <w:bottom w:val="single" w:sz="4" w:space="0" w:color="auto"/>
              <w:right w:val="single" w:sz="4" w:space="0" w:color="auto"/>
            </w:tcBorders>
            <w:shd w:val="clear" w:color="auto" w:fill="auto"/>
            <w:noWrap/>
            <w:vAlign w:val="bottom"/>
          </w:tcPr>
          <w:p w14:paraId="7A7779F1" w14:textId="6356969E" w:rsidR="00D048B1" w:rsidRPr="00367949" w:rsidRDefault="00D048B1" w:rsidP="00D048B1">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1018,0</w:t>
            </w:r>
          </w:p>
        </w:tc>
        <w:tc>
          <w:tcPr>
            <w:tcW w:w="4252" w:type="dxa"/>
            <w:tcBorders>
              <w:top w:val="nil"/>
              <w:left w:val="nil"/>
              <w:bottom w:val="single" w:sz="4" w:space="0" w:color="auto"/>
              <w:right w:val="single" w:sz="4" w:space="0" w:color="auto"/>
            </w:tcBorders>
            <w:shd w:val="clear" w:color="auto" w:fill="auto"/>
            <w:noWrap/>
            <w:vAlign w:val="bottom"/>
          </w:tcPr>
          <w:p w14:paraId="548E0A83" w14:textId="0BDD13A1" w:rsidR="00D048B1" w:rsidRPr="00367949" w:rsidRDefault="00D048B1" w:rsidP="00D048B1">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185,4</w:t>
            </w:r>
          </w:p>
        </w:tc>
      </w:tr>
      <w:tr w:rsidR="00D048B1" w:rsidRPr="00367949" w14:paraId="251244ED" w14:textId="77777777" w:rsidTr="00C43887">
        <w:trPr>
          <w:trHeight w:val="312"/>
        </w:trPr>
        <w:tc>
          <w:tcPr>
            <w:tcW w:w="3392" w:type="dxa"/>
            <w:vMerge w:val="restart"/>
            <w:tcBorders>
              <w:top w:val="single" w:sz="4" w:space="0" w:color="auto"/>
              <w:left w:val="single" w:sz="4" w:space="0" w:color="auto"/>
              <w:right w:val="single" w:sz="4" w:space="0" w:color="auto"/>
            </w:tcBorders>
          </w:tcPr>
          <w:p w14:paraId="65DB0B2F" w14:textId="14F44C1E"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Центральная котельная</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bottom"/>
          </w:tcPr>
          <w:p w14:paraId="1F48FDB1" w14:textId="6A2BED5E"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0,025</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E392D31" w14:textId="323E31D3"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11</w:t>
            </w:r>
          </w:p>
        </w:tc>
        <w:tc>
          <w:tcPr>
            <w:tcW w:w="4252" w:type="dxa"/>
            <w:tcBorders>
              <w:top w:val="single" w:sz="4" w:space="0" w:color="auto"/>
              <w:left w:val="nil"/>
              <w:bottom w:val="single" w:sz="4" w:space="0" w:color="auto"/>
              <w:right w:val="single" w:sz="4" w:space="0" w:color="auto"/>
            </w:tcBorders>
            <w:shd w:val="clear" w:color="auto" w:fill="auto"/>
            <w:noWrap/>
            <w:vAlign w:val="bottom"/>
          </w:tcPr>
          <w:p w14:paraId="02878BFE" w14:textId="170A3D1A"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0,55</w:t>
            </w:r>
          </w:p>
        </w:tc>
      </w:tr>
      <w:tr w:rsidR="00D048B1" w:rsidRPr="00367949" w14:paraId="001950A4" w14:textId="77777777" w:rsidTr="00C43887">
        <w:trPr>
          <w:trHeight w:val="312"/>
        </w:trPr>
        <w:tc>
          <w:tcPr>
            <w:tcW w:w="3392" w:type="dxa"/>
            <w:vMerge/>
            <w:tcBorders>
              <w:left w:val="single" w:sz="4" w:space="0" w:color="auto"/>
              <w:right w:val="single" w:sz="4" w:space="0" w:color="auto"/>
            </w:tcBorders>
          </w:tcPr>
          <w:p w14:paraId="1C7F801E" w14:textId="7777777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6262C195" w14:textId="7ED6D2ED"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0,032</w:t>
            </w:r>
          </w:p>
        </w:tc>
        <w:tc>
          <w:tcPr>
            <w:tcW w:w="1418" w:type="dxa"/>
            <w:tcBorders>
              <w:top w:val="nil"/>
              <w:left w:val="nil"/>
              <w:bottom w:val="single" w:sz="4" w:space="0" w:color="auto"/>
              <w:right w:val="single" w:sz="4" w:space="0" w:color="auto"/>
            </w:tcBorders>
            <w:shd w:val="clear" w:color="auto" w:fill="auto"/>
            <w:noWrap/>
            <w:vAlign w:val="bottom"/>
          </w:tcPr>
          <w:p w14:paraId="01A9644C" w14:textId="1266CF0D"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57</w:t>
            </w:r>
          </w:p>
        </w:tc>
        <w:tc>
          <w:tcPr>
            <w:tcW w:w="4252" w:type="dxa"/>
            <w:tcBorders>
              <w:top w:val="nil"/>
              <w:left w:val="nil"/>
              <w:bottom w:val="single" w:sz="4" w:space="0" w:color="auto"/>
              <w:right w:val="single" w:sz="4" w:space="0" w:color="auto"/>
            </w:tcBorders>
            <w:shd w:val="clear" w:color="auto" w:fill="auto"/>
            <w:noWrap/>
            <w:vAlign w:val="bottom"/>
          </w:tcPr>
          <w:p w14:paraId="5A79720D" w14:textId="0D21F06E"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3,648</w:t>
            </w:r>
          </w:p>
        </w:tc>
      </w:tr>
      <w:tr w:rsidR="00D048B1" w:rsidRPr="00367949" w14:paraId="4DEB88BC" w14:textId="77777777" w:rsidTr="00C43887">
        <w:trPr>
          <w:trHeight w:val="312"/>
        </w:trPr>
        <w:tc>
          <w:tcPr>
            <w:tcW w:w="3392" w:type="dxa"/>
            <w:vMerge/>
            <w:tcBorders>
              <w:left w:val="single" w:sz="4" w:space="0" w:color="auto"/>
              <w:right w:val="single" w:sz="4" w:space="0" w:color="auto"/>
            </w:tcBorders>
          </w:tcPr>
          <w:p w14:paraId="2DD37154" w14:textId="7777777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23AF6694" w14:textId="6A11631B"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0,04</w:t>
            </w:r>
          </w:p>
        </w:tc>
        <w:tc>
          <w:tcPr>
            <w:tcW w:w="1418" w:type="dxa"/>
            <w:tcBorders>
              <w:top w:val="nil"/>
              <w:left w:val="nil"/>
              <w:bottom w:val="single" w:sz="4" w:space="0" w:color="auto"/>
              <w:right w:val="single" w:sz="4" w:space="0" w:color="auto"/>
            </w:tcBorders>
            <w:shd w:val="clear" w:color="auto" w:fill="auto"/>
            <w:noWrap/>
            <w:vAlign w:val="bottom"/>
          </w:tcPr>
          <w:p w14:paraId="1AFF050C" w14:textId="3813F706"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162,5</w:t>
            </w:r>
          </w:p>
        </w:tc>
        <w:tc>
          <w:tcPr>
            <w:tcW w:w="4252" w:type="dxa"/>
            <w:tcBorders>
              <w:top w:val="nil"/>
              <w:left w:val="nil"/>
              <w:bottom w:val="single" w:sz="4" w:space="0" w:color="auto"/>
              <w:right w:val="single" w:sz="4" w:space="0" w:color="auto"/>
            </w:tcBorders>
            <w:shd w:val="clear" w:color="auto" w:fill="auto"/>
            <w:noWrap/>
            <w:vAlign w:val="bottom"/>
          </w:tcPr>
          <w:p w14:paraId="44716990" w14:textId="70F87073"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13</w:t>
            </w:r>
          </w:p>
        </w:tc>
      </w:tr>
      <w:tr w:rsidR="00D048B1" w:rsidRPr="00367949" w14:paraId="7479319D" w14:textId="77777777" w:rsidTr="00C43887">
        <w:trPr>
          <w:trHeight w:val="312"/>
        </w:trPr>
        <w:tc>
          <w:tcPr>
            <w:tcW w:w="3392" w:type="dxa"/>
            <w:vMerge/>
            <w:tcBorders>
              <w:left w:val="single" w:sz="4" w:space="0" w:color="auto"/>
              <w:right w:val="single" w:sz="4" w:space="0" w:color="auto"/>
            </w:tcBorders>
          </w:tcPr>
          <w:p w14:paraId="41088E55" w14:textId="7777777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00491DF6" w14:textId="05FEF2BA"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0,05</w:t>
            </w:r>
          </w:p>
        </w:tc>
        <w:tc>
          <w:tcPr>
            <w:tcW w:w="1418" w:type="dxa"/>
            <w:tcBorders>
              <w:top w:val="nil"/>
              <w:left w:val="nil"/>
              <w:bottom w:val="single" w:sz="4" w:space="0" w:color="auto"/>
              <w:right w:val="single" w:sz="4" w:space="0" w:color="auto"/>
            </w:tcBorders>
            <w:shd w:val="clear" w:color="auto" w:fill="auto"/>
            <w:noWrap/>
            <w:vAlign w:val="bottom"/>
          </w:tcPr>
          <w:p w14:paraId="100F19FF" w14:textId="20B2824B"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714</w:t>
            </w:r>
          </w:p>
        </w:tc>
        <w:tc>
          <w:tcPr>
            <w:tcW w:w="4252" w:type="dxa"/>
            <w:tcBorders>
              <w:top w:val="nil"/>
              <w:left w:val="nil"/>
              <w:bottom w:val="single" w:sz="4" w:space="0" w:color="auto"/>
              <w:right w:val="single" w:sz="4" w:space="0" w:color="auto"/>
            </w:tcBorders>
            <w:shd w:val="clear" w:color="auto" w:fill="auto"/>
            <w:noWrap/>
            <w:vAlign w:val="bottom"/>
          </w:tcPr>
          <w:p w14:paraId="2E6504E3" w14:textId="7B3D3DFA"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71,4</w:t>
            </w:r>
          </w:p>
        </w:tc>
      </w:tr>
      <w:tr w:rsidR="00D048B1" w:rsidRPr="00367949" w14:paraId="4BD6475A" w14:textId="77777777" w:rsidTr="00C43887">
        <w:trPr>
          <w:trHeight w:val="312"/>
        </w:trPr>
        <w:tc>
          <w:tcPr>
            <w:tcW w:w="3392" w:type="dxa"/>
            <w:vMerge/>
            <w:tcBorders>
              <w:left w:val="single" w:sz="4" w:space="0" w:color="auto"/>
              <w:right w:val="single" w:sz="4" w:space="0" w:color="auto"/>
            </w:tcBorders>
          </w:tcPr>
          <w:p w14:paraId="6E154FF3" w14:textId="7777777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42A90BDF" w14:textId="777F8BA4"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0,07</w:t>
            </w:r>
          </w:p>
        </w:tc>
        <w:tc>
          <w:tcPr>
            <w:tcW w:w="1418" w:type="dxa"/>
            <w:tcBorders>
              <w:top w:val="nil"/>
              <w:left w:val="nil"/>
              <w:bottom w:val="single" w:sz="4" w:space="0" w:color="auto"/>
              <w:right w:val="single" w:sz="4" w:space="0" w:color="auto"/>
            </w:tcBorders>
            <w:shd w:val="clear" w:color="auto" w:fill="auto"/>
            <w:noWrap/>
            <w:vAlign w:val="bottom"/>
          </w:tcPr>
          <w:p w14:paraId="6A3947BF" w14:textId="731CFB1A"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519</w:t>
            </w:r>
          </w:p>
        </w:tc>
        <w:tc>
          <w:tcPr>
            <w:tcW w:w="4252" w:type="dxa"/>
            <w:tcBorders>
              <w:top w:val="nil"/>
              <w:left w:val="nil"/>
              <w:bottom w:val="single" w:sz="4" w:space="0" w:color="auto"/>
              <w:right w:val="single" w:sz="4" w:space="0" w:color="auto"/>
            </w:tcBorders>
            <w:shd w:val="clear" w:color="auto" w:fill="auto"/>
            <w:noWrap/>
            <w:vAlign w:val="bottom"/>
          </w:tcPr>
          <w:p w14:paraId="32824D25" w14:textId="39D9FD45"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72,66</w:t>
            </w:r>
          </w:p>
        </w:tc>
      </w:tr>
      <w:tr w:rsidR="00D048B1" w:rsidRPr="00367949" w14:paraId="1AECBC4C" w14:textId="77777777" w:rsidTr="00C43887">
        <w:trPr>
          <w:trHeight w:val="312"/>
        </w:trPr>
        <w:tc>
          <w:tcPr>
            <w:tcW w:w="3392" w:type="dxa"/>
            <w:vMerge/>
            <w:tcBorders>
              <w:left w:val="single" w:sz="4" w:space="0" w:color="auto"/>
              <w:right w:val="single" w:sz="4" w:space="0" w:color="auto"/>
            </w:tcBorders>
          </w:tcPr>
          <w:p w14:paraId="5E5A6564" w14:textId="7777777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4CF0984E" w14:textId="7AD61E66"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0,08</w:t>
            </w:r>
          </w:p>
        </w:tc>
        <w:tc>
          <w:tcPr>
            <w:tcW w:w="1418" w:type="dxa"/>
            <w:tcBorders>
              <w:top w:val="nil"/>
              <w:left w:val="nil"/>
              <w:bottom w:val="single" w:sz="4" w:space="0" w:color="auto"/>
              <w:right w:val="single" w:sz="4" w:space="0" w:color="auto"/>
            </w:tcBorders>
            <w:shd w:val="clear" w:color="auto" w:fill="auto"/>
            <w:noWrap/>
            <w:vAlign w:val="bottom"/>
          </w:tcPr>
          <w:p w14:paraId="450FD8BA" w14:textId="03592333"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529</w:t>
            </w:r>
          </w:p>
        </w:tc>
        <w:tc>
          <w:tcPr>
            <w:tcW w:w="4252" w:type="dxa"/>
            <w:tcBorders>
              <w:top w:val="nil"/>
              <w:left w:val="nil"/>
              <w:bottom w:val="single" w:sz="4" w:space="0" w:color="auto"/>
              <w:right w:val="single" w:sz="4" w:space="0" w:color="auto"/>
            </w:tcBorders>
            <w:shd w:val="clear" w:color="auto" w:fill="auto"/>
            <w:noWrap/>
            <w:vAlign w:val="bottom"/>
          </w:tcPr>
          <w:p w14:paraId="0BFA4319" w14:textId="0DA7FDA0"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84,64</w:t>
            </w:r>
          </w:p>
        </w:tc>
      </w:tr>
      <w:tr w:rsidR="00D048B1" w:rsidRPr="00367949" w14:paraId="62DB7233" w14:textId="77777777" w:rsidTr="00C43887">
        <w:trPr>
          <w:trHeight w:val="312"/>
        </w:trPr>
        <w:tc>
          <w:tcPr>
            <w:tcW w:w="3392" w:type="dxa"/>
            <w:vMerge/>
            <w:tcBorders>
              <w:left w:val="single" w:sz="4" w:space="0" w:color="auto"/>
              <w:right w:val="single" w:sz="4" w:space="0" w:color="auto"/>
            </w:tcBorders>
          </w:tcPr>
          <w:p w14:paraId="64C2F71F" w14:textId="7777777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268F4771" w14:textId="00B9890B"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0,1</w:t>
            </w:r>
          </w:p>
        </w:tc>
        <w:tc>
          <w:tcPr>
            <w:tcW w:w="1418" w:type="dxa"/>
            <w:tcBorders>
              <w:top w:val="nil"/>
              <w:left w:val="nil"/>
              <w:bottom w:val="single" w:sz="4" w:space="0" w:color="auto"/>
              <w:right w:val="single" w:sz="4" w:space="0" w:color="auto"/>
            </w:tcBorders>
            <w:shd w:val="clear" w:color="auto" w:fill="auto"/>
            <w:noWrap/>
            <w:vAlign w:val="bottom"/>
          </w:tcPr>
          <w:p w14:paraId="61B47218" w14:textId="68CB1B06"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1094,5</w:t>
            </w:r>
          </w:p>
        </w:tc>
        <w:tc>
          <w:tcPr>
            <w:tcW w:w="4252" w:type="dxa"/>
            <w:tcBorders>
              <w:top w:val="nil"/>
              <w:left w:val="nil"/>
              <w:bottom w:val="single" w:sz="4" w:space="0" w:color="auto"/>
              <w:right w:val="single" w:sz="4" w:space="0" w:color="auto"/>
            </w:tcBorders>
            <w:shd w:val="clear" w:color="auto" w:fill="auto"/>
            <w:noWrap/>
            <w:vAlign w:val="bottom"/>
          </w:tcPr>
          <w:p w14:paraId="6289FDD3" w14:textId="52D89F94"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218,9</w:t>
            </w:r>
          </w:p>
        </w:tc>
      </w:tr>
      <w:tr w:rsidR="00D048B1" w:rsidRPr="00367949" w14:paraId="1DE4618B" w14:textId="77777777" w:rsidTr="00C43887">
        <w:trPr>
          <w:trHeight w:val="312"/>
        </w:trPr>
        <w:tc>
          <w:tcPr>
            <w:tcW w:w="3392" w:type="dxa"/>
            <w:vMerge/>
            <w:tcBorders>
              <w:left w:val="single" w:sz="4" w:space="0" w:color="auto"/>
              <w:right w:val="single" w:sz="4" w:space="0" w:color="auto"/>
            </w:tcBorders>
          </w:tcPr>
          <w:p w14:paraId="31FF9404" w14:textId="7777777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34DE290F" w14:textId="5B6ED35F"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0,125</w:t>
            </w:r>
          </w:p>
        </w:tc>
        <w:tc>
          <w:tcPr>
            <w:tcW w:w="1418" w:type="dxa"/>
            <w:tcBorders>
              <w:top w:val="nil"/>
              <w:left w:val="nil"/>
              <w:bottom w:val="single" w:sz="4" w:space="0" w:color="auto"/>
              <w:right w:val="single" w:sz="4" w:space="0" w:color="auto"/>
            </w:tcBorders>
            <w:shd w:val="clear" w:color="auto" w:fill="auto"/>
            <w:noWrap/>
            <w:vAlign w:val="bottom"/>
          </w:tcPr>
          <w:p w14:paraId="49D9E27D" w14:textId="45AFBED9"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389</w:t>
            </w:r>
          </w:p>
        </w:tc>
        <w:tc>
          <w:tcPr>
            <w:tcW w:w="4252" w:type="dxa"/>
            <w:tcBorders>
              <w:top w:val="nil"/>
              <w:left w:val="nil"/>
              <w:bottom w:val="single" w:sz="4" w:space="0" w:color="auto"/>
              <w:right w:val="single" w:sz="4" w:space="0" w:color="auto"/>
            </w:tcBorders>
            <w:shd w:val="clear" w:color="auto" w:fill="auto"/>
            <w:noWrap/>
            <w:vAlign w:val="bottom"/>
          </w:tcPr>
          <w:p w14:paraId="46D2BE89" w14:textId="023974C9"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97,25</w:t>
            </w:r>
          </w:p>
        </w:tc>
      </w:tr>
      <w:tr w:rsidR="00D048B1" w:rsidRPr="00367949" w14:paraId="0726F64E" w14:textId="77777777" w:rsidTr="00C43887">
        <w:trPr>
          <w:trHeight w:val="312"/>
        </w:trPr>
        <w:tc>
          <w:tcPr>
            <w:tcW w:w="3392" w:type="dxa"/>
            <w:vMerge/>
            <w:tcBorders>
              <w:left w:val="single" w:sz="4" w:space="0" w:color="auto"/>
              <w:right w:val="single" w:sz="4" w:space="0" w:color="auto"/>
            </w:tcBorders>
          </w:tcPr>
          <w:p w14:paraId="0C002859" w14:textId="7777777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7D18A729" w14:textId="7141F059"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0,15</w:t>
            </w:r>
          </w:p>
        </w:tc>
        <w:tc>
          <w:tcPr>
            <w:tcW w:w="1418" w:type="dxa"/>
            <w:tcBorders>
              <w:top w:val="nil"/>
              <w:left w:val="nil"/>
              <w:bottom w:val="single" w:sz="4" w:space="0" w:color="auto"/>
              <w:right w:val="single" w:sz="4" w:space="0" w:color="auto"/>
            </w:tcBorders>
            <w:shd w:val="clear" w:color="auto" w:fill="auto"/>
            <w:noWrap/>
            <w:vAlign w:val="bottom"/>
          </w:tcPr>
          <w:p w14:paraId="35D1BF04" w14:textId="09AE826B"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280</w:t>
            </w:r>
          </w:p>
        </w:tc>
        <w:tc>
          <w:tcPr>
            <w:tcW w:w="4252" w:type="dxa"/>
            <w:tcBorders>
              <w:top w:val="nil"/>
              <w:left w:val="nil"/>
              <w:bottom w:val="single" w:sz="4" w:space="0" w:color="auto"/>
              <w:right w:val="single" w:sz="4" w:space="0" w:color="auto"/>
            </w:tcBorders>
            <w:shd w:val="clear" w:color="auto" w:fill="auto"/>
            <w:noWrap/>
            <w:vAlign w:val="bottom"/>
          </w:tcPr>
          <w:p w14:paraId="4A99BE51" w14:textId="06CE05A3"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84</w:t>
            </w:r>
          </w:p>
        </w:tc>
      </w:tr>
      <w:tr w:rsidR="00D048B1" w:rsidRPr="00367949" w14:paraId="600958C2" w14:textId="77777777" w:rsidTr="00C43887">
        <w:trPr>
          <w:trHeight w:val="312"/>
        </w:trPr>
        <w:tc>
          <w:tcPr>
            <w:tcW w:w="3392" w:type="dxa"/>
            <w:vMerge/>
            <w:tcBorders>
              <w:left w:val="single" w:sz="4" w:space="0" w:color="auto"/>
              <w:right w:val="single" w:sz="4" w:space="0" w:color="auto"/>
            </w:tcBorders>
          </w:tcPr>
          <w:p w14:paraId="3000C8DB" w14:textId="7777777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292657E5" w14:textId="28BAEBA0"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0,2</w:t>
            </w:r>
          </w:p>
        </w:tc>
        <w:tc>
          <w:tcPr>
            <w:tcW w:w="1418" w:type="dxa"/>
            <w:tcBorders>
              <w:top w:val="nil"/>
              <w:left w:val="nil"/>
              <w:bottom w:val="single" w:sz="4" w:space="0" w:color="auto"/>
              <w:right w:val="single" w:sz="4" w:space="0" w:color="auto"/>
            </w:tcBorders>
            <w:shd w:val="clear" w:color="auto" w:fill="auto"/>
            <w:noWrap/>
            <w:vAlign w:val="bottom"/>
          </w:tcPr>
          <w:p w14:paraId="3F06B9F8" w14:textId="25EE0F73"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571</w:t>
            </w:r>
          </w:p>
        </w:tc>
        <w:tc>
          <w:tcPr>
            <w:tcW w:w="4252" w:type="dxa"/>
            <w:tcBorders>
              <w:top w:val="nil"/>
              <w:left w:val="nil"/>
              <w:bottom w:val="single" w:sz="4" w:space="0" w:color="auto"/>
              <w:right w:val="single" w:sz="4" w:space="0" w:color="auto"/>
            </w:tcBorders>
            <w:shd w:val="clear" w:color="auto" w:fill="auto"/>
            <w:noWrap/>
            <w:vAlign w:val="bottom"/>
          </w:tcPr>
          <w:p w14:paraId="00192767" w14:textId="38D37CB4"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228,4</w:t>
            </w:r>
          </w:p>
        </w:tc>
      </w:tr>
      <w:tr w:rsidR="00D048B1" w:rsidRPr="00367949" w14:paraId="7CBFF7BA" w14:textId="77777777" w:rsidTr="00C43887">
        <w:trPr>
          <w:trHeight w:val="312"/>
        </w:trPr>
        <w:tc>
          <w:tcPr>
            <w:tcW w:w="3392" w:type="dxa"/>
            <w:vMerge/>
            <w:tcBorders>
              <w:left w:val="single" w:sz="4" w:space="0" w:color="auto"/>
              <w:bottom w:val="single" w:sz="4" w:space="0" w:color="auto"/>
              <w:right w:val="single" w:sz="4" w:space="0" w:color="auto"/>
            </w:tcBorders>
          </w:tcPr>
          <w:p w14:paraId="799E309D" w14:textId="77777777" w:rsidR="00D048B1" w:rsidRPr="00367949" w:rsidRDefault="00D048B1" w:rsidP="00D048B1">
            <w:pPr>
              <w:spacing w:after="0" w:line="240" w:lineRule="auto"/>
              <w:jc w:val="center"/>
              <w:rPr>
                <w:rFonts w:ascii="Times New Roman" w:eastAsia="Times New Roman" w:hAnsi="Times New Roman" w:cs="Times New Roman"/>
                <w:color w:val="000000"/>
                <w:sz w:val="24"/>
                <w:szCs w:val="24"/>
                <w:lang w:eastAsia="ru-RU"/>
              </w:rPr>
            </w:pPr>
          </w:p>
        </w:tc>
        <w:tc>
          <w:tcPr>
            <w:tcW w:w="1089" w:type="dxa"/>
            <w:tcBorders>
              <w:top w:val="nil"/>
              <w:left w:val="single" w:sz="4" w:space="0" w:color="auto"/>
              <w:bottom w:val="single" w:sz="4" w:space="0" w:color="auto"/>
              <w:right w:val="single" w:sz="4" w:space="0" w:color="auto"/>
            </w:tcBorders>
            <w:shd w:val="clear" w:color="auto" w:fill="auto"/>
            <w:vAlign w:val="bottom"/>
          </w:tcPr>
          <w:p w14:paraId="44BBFF54" w14:textId="2463DBA3" w:rsidR="00D048B1" w:rsidRPr="00367949" w:rsidRDefault="00D048B1" w:rsidP="00D048B1">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ИТОГО</w:t>
            </w:r>
          </w:p>
        </w:tc>
        <w:tc>
          <w:tcPr>
            <w:tcW w:w="1418" w:type="dxa"/>
            <w:tcBorders>
              <w:top w:val="nil"/>
              <w:left w:val="nil"/>
              <w:bottom w:val="single" w:sz="4" w:space="0" w:color="auto"/>
              <w:right w:val="single" w:sz="4" w:space="0" w:color="auto"/>
            </w:tcBorders>
            <w:shd w:val="clear" w:color="auto" w:fill="auto"/>
            <w:noWrap/>
            <w:vAlign w:val="bottom"/>
          </w:tcPr>
          <w:p w14:paraId="7B3F22F0" w14:textId="25EDB251" w:rsidR="00D048B1" w:rsidRPr="00367949" w:rsidRDefault="00D048B1" w:rsidP="00D048B1">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4327,0</w:t>
            </w:r>
          </w:p>
        </w:tc>
        <w:tc>
          <w:tcPr>
            <w:tcW w:w="4252" w:type="dxa"/>
            <w:tcBorders>
              <w:top w:val="nil"/>
              <w:left w:val="nil"/>
              <w:bottom w:val="single" w:sz="4" w:space="0" w:color="auto"/>
              <w:right w:val="single" w:sz="4" w:space="0" w:color="auto"/>
            </w:tcBorders>
            <w:shd w:val="clear" w:color="auto" w:fill="auto"/>
            <w:noWrap/>
            <w:vAlign w:val="bottom"/>
          </w:tcPr>
          <w:p w14:paraId="402C40D5" w14:textId="2ADE8673" w:rsidR="00D048B1" w:rsidRPr="00367949" w:rsidRDefault="00D048B1" w:rsidP="00D048B1">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hAnsi="Times New Roman" w:cs="Times New Roman"/>
                <w:b/>
                <w:bCs/>
                <w:color w:val="000000"/>
                <w:sz w:val="24"/>
                <w:szCs w:val="24"/>
              </w:rPr>
              <w:t>874,4</w:t>
            </w:r>
          </w:p>
        </w:tc>
      </w:tr>
      <w:tr w:rsidR="00D048B1" w:rsidRPr="00367949" w14:paraId="30008595" w14:textId="77777777" w:rsidTr="00C43887">
        <w:trPr>
          <w:trHeight w:val="312"/>
        </w:trPr>
        <w:tc>
          <w:tcPr>
            <w:tcW w:w="4485" w:type="dxa"/>
            <w:gridSpan w:val="2"/>
            <w:tcBorders>
              <w:top w:val="single" w:sz="4" w:space="0" w:color="auto"/>
              <w:left w:val="single" w:sz="4" w:space="0" w:color="auto"/>
              <w:bottom w:val="single" w:sz="4" w:space="0" w:color="auto"/>
              <w:right w:val="single" w:sz="4" w:space="0" w:color="auto"/>
            </w:tcBorders>
          </w:tcPr>
          <w:p w14:paraId="1F027113" w14:textId="482AE7B1" w:rsidR="00D048B1" w:rsidRPr="00367949" w:rsidRDefault="00D048B1" w:rsidP="00D048B1">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eastAsia="Times New Roman" w:hAnsi="Times New Roman" w:cs="Times New Roman"/>
                <w:b/>
                <w:bCs/>
                <w:color w:val="000000"/>
                <w:sz w:val="24"/>
                <w:szCs w:val="24"/>
                <w:lang w:eastAsia="ru-RU"/>
              </w:rPr>
              <w:t>ИТОГО по городскому округу «Поселок Агинское»</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89901" w14:textId="0254F12A" w:rsidR="00D048B1" w:rsidRPr="00367949" w:rsidRDefault="000803AE" w:rsidP="00D048B1">
            <w:pPr>
              <w:spacing w:after="0" w:line="240" w:lineRule="auto"/>
              <w:jc w:val="center"/>
              <w:rPr>
                <w:rFonts w:ascii="Times New Roman" w:eastAsia="Times New Roman" w:hAnsi="Times New Roman" w:cs="Times New Roman"/>
                <w:b/>
                <w:bCs/>
                <w:color w:val="000000"/>
                <w:sz w:val="24"/>
                <w:szCs w:val="24"/>
                <w:lang w:eastAsia="ru-RU"/>
              </w:rPr>
            </w:pPr>
            <w:bookmarkStart w:id="30" w:name="_Hlk102210871"/>
            <w:r w:rsidRPr="00367949">
              <w:rPr>
                <w:rFonts w:ascii="Times New Roman" w:eastAsia="Times New Roman" w:hAnsi="Times New Roman" w:cs="Times New Roman"/>
                <w:b/>
                <w:bCs/>
                <w:color w:val="000000"/>
                <w:sz w:val="24"/>
                <w:szCs w:val="24"/>
                <w:lang w:eastAsia="ru-RU"/>
              </w:rPr>
              <w:t>26477,8</w:t>
            </w:r>
            <w:bookmarkEnd w:id="30"/>
          </w:p>
        </w:tc>
        <w:tc>
          <w:tcPr>
            <w:tcW w:w="4252" w:type="dxa"/>
            <w:tcBorders>
              <w:top w:val="single" w:sz="4" w:space="0" w:color="auto"/>
              <w:left w:val="nil"/>
              <w:bottom w:val="single" w:sz="4" w:space="0" w:color="auto"/>
              <w:right w:val="single" w:sz="4" w:space="0" w:color="auto"/>
            </w:tcBorders>
            <w:shd w:val="clear" w:color="auto" w:fill="auto"/>
            <w:noWrap/>
            <w:vAlign w:val="bottom"/>
          </w:tcPr>
          <w:p w14:paraId="33D2908F" w14:textId="492B4C8F" w:rsidR="00D048B1" w:rsidRPr="00367949" w:rsidRDefault="000803AE" w:rsidP="00D048B1">
            <w:pPr>
              <w:spacing w:after="0" w:line="240" w:lineRule="auto"/>
              <w:jc w:val="center"/>
              <w:rPr>
                <w:rFonts w:ascii="Times New Roman" w:eastAsia="Times New Roman" w:hAnsi="Times New Roman" w:cs="Times New Roman"/>
                <w:b/>
                <w:bCs/>
                <w:color w:val="000000"/>
                <w:sz w:val="24"/>
                <w:szCs w:val="24"/>
                <w:lang w:eastAsia="ru-RU"/>
              </w:rPr>
            </w:pPr>
            <w:r w:rsidRPr="00367949">
              <w:rPr>
                <w:rFonts w:ascii="Times New Roman" w:eastAsia="Times New Roman" w:hAnsi="Times New Roman" w:cs="Times New Roman"/>
                <w:b/>
                <w:bCs/>
                <w:color w:val="000000"/>
                <w:sz w:val="24"/>
                <w:szCs w:val="24"/>
                <w:lang w:eastAsia="ru-RU"/>
              </w:rPr>
              <w:t>5439,8</w:t>
            </w:r>
          </w:p>
        </w:tc>
      </w:tr>
    </w:tbl>
    <w:p w14:paraId="56776A92" w14:textId="49346E29" w:rsidR="00381B4A" w:rsidRPr="00367949" w:rsidRDefault="00381B4A" w:rsidP="00381B4A">
      <w:pPr>
        <w:rPr>
          <w:rFonts w:ascii="Times New Roman" w:hAnsi="Times New Roman" w:cs="Times New Roman"/>
          <w:sz w:val="24"/>
          <w:szCs w:val="24"/>
        </w:rPr>
      </w:pPr>
    </w:p>
    <w:p w14:paraId="6019EAE5" w14:textId="2E2E6652" w:rsidR="00233968" w:rsidRPr="00367949" w:rsidRDefault="00484996" w:rsidP="00233968">
      <w:pPr>
        <w:ind w:firstLine="567"/>
        <w:rPr>
          <w:rFonts w:ascii="Times New Roman" w:hAnsi="Times New Roman" w:cs="Times New Roman"/>
          <w:sz w:val="24"/>
          <w:szCs w:val="24"/>
        </w:rPr>
      </w:pPr>
      <w:r w:rsidRPr="00367949">
        <w:rPr>
          <w:rFonts w:ascii="Times New Roman" w:hAnsi="Times New Roman" w:cs="Times New Roman"/>
          <w:sz w:val="24"/>
          <w:szCs w:val="24"/>
        </w:rPr>
        <w:t xml:space="preserve">Распределение </w:t>
      </w:r>
      <w:r w:rsidR="00E65BDD" w:rsidRPr="00367949">
        <w:rPr>
          <w:rFonts w:ascii="Times New Roman" w:hAnsi="Times New Roman" w:cs="Times New Roman"/>
          <w:sz w:val="24"/>
          <w:szCs w:val="24"/>
        </w:rPr>
        <w:t xml:space="preserve">тепловых сетей по </w:t>
      </w:r>
      <w:r w:rsidR="00233968" w:rsidRPr="00367949">
        <w:rPr>
          <w:rFonts w:ascii="Times New Roman" w:hAnsi="Times New Roman" w:cs="Times New Roman"/>
          <w:sz w:val="24"/>
          <w:szCs w:val="24"/>
        </w:rPr>
        <w:t>способ</w:t>
      </w:r>
      <w:r w:rsidR="00E65BDD" w:rsidRPr="00367949">
        <w:rPr>
          <w:rFonts w:ascii="Times New Roman" w:hAnsi="Times New Roman" w:cs="Times New Roman"/>
          <w:sz w:val="24"/>
          <w:szCs w:val="24"/>
        </w:rPr>
        <w:t>у</w:t>
      </w:r>
      <w:r w:rsidR="00233968" w:rsidRPr="00367949">
        <w:rPr>
          <w:rFonts w:ascii="Times New Roman" w:hAnsi="Times New Roman" w:cs="Times New Roman"/>
          <w:sz w:val="24"/>
          <w:szCs w:val="24"/>
        </w:rPr>
        <w:t xml:space="preserve"> прокладки приведено в таблиц</w:t>
      </w:r>
      <w:r w:rsidR="00923582" w:rsidRPr="00367949">
        <w:rPr>
          <w:rFonts w:ascii="Times New Roman" w:hAnsi="Times New Roman" w:cs="Times New Roman"/>
          <w:sz w:val="24"/>
          <w:szCs w:val="24"/>
        </w:rPr>
        <w:t>е</w:t>
      </w:r>
      <w:r w:rsidR="00233968" w:rsidRPr="00367949">
        <w:rPr>
          <w:rFonts w:ascii="Times New Roman" w:hAnsi="Times New Roman" w:cs="Times New Roman"/>
          <w:sz w:val="24"/>
          <w:szCs w:val="24"/>
        </w:rPr>
        <w:t xml:space="preserve"> 1.3.1.</w:t>
      </w:r>
      <w:r w:rsidR="000803AE" w:rsidRPr="00367949">
        <w:rPr>
          <w:rFonts w:ascii="Times New Roman" w:hAnsi="Times New Roman" w:cs="Times New Roman"/>
          <w:sz w:val="24"/>
          <w:szCs w:val="24"/>
        </w:rPr>
        <w:t>2</w:t>
      </w:r>
    </w:p>
    <w:p w14:paraId="4520C38C" w14:textId="782B6F2E" w:rsidR="00EA0C76" w:rsidRPr="00367949" w:rsidRDefault="00233968" w:rsidP="00EA0C76">
      <w:pPr>
        <w:ind w:firstLine="567"/>
        <w:jc w:val="right"/>
        <w:rPr>
          <w:rFonts w:ascii="Times New Roman" w:hAnsi="Times New Roman" w:cs="Times New Roman"/>
          <w:sz w:val="24"/>
          <w:szCs w:val="24"/>
        </w:rPr>
      </w:pPr>
      <w:r w:rsidRPr="00367949">
        <w:rPr>
          <w:rFonts w:ascii="Times New Roman" w:hAnsi="Times New Roman" w:cs="Times New Roman"/>
          <w:sz w:val="24"/>
          <w:szCs w:val="24"/>
        </w:rPr>
        <w:t xml:space="preserve">Таблица 1.3.1. </w:t>
      </w:r>
    </w:p>
    <w:tbl>
      <w:tblPr>
        <w:tblStyle w:val="a8"/>
        <w:tblW w:w="10129" w:type="dxa"/>
        <w:tblLook w:val="04A0" w:firstRow="1" w:lastRow="0" w:firstColumn="1" w:lastColumn="0" w:noHBand="0" w:noVBand="1"/>
      </w:tblPr>
      <w:tblGrid>
        <w:gridCol w:w="2478"/>
        <w:gridCol w:w="3896"/>
        <w:gridCol w:w="1276"/>
        <w:gridCol w:w="2479"/>
      </w:tblGrid>
      <w:tr w:rsidR="00C43887" w:rsidRPr="00367949" w14:paraId="66F7DB26" w14:textId="77777777" w:rsidTr="006C3489">
        <w:trPr>
          <w:tblHeader/>
        </w:trPr>
        <w:tc>
          <w:tcPr>
            <w:tcW w:w="2478" w:type="dxa"/>
            <w:vAlign w:val="center"/>
          </w:tcPr>
          <w:p w14:paraId="0A5A4391" w14:textId="6B1E933C" w:rsidR="00C43887" w:rsidRPr="00367949" w:rsidRDefault="00C43887" w:rsidP="006C3489">
            <w:pPr>
              <w:jc w:val="center"/>
              <w:rPr>
                <w:rFonts w:ascii="Times New Roman" w:hAnsi="Times New Roman" w:cs="Times New Roman"/>
                <w:b/>
                <w:bCs/>
                <w:sz w:val="24"/>
                <w:szCs w:val="24"/>
              </w:rPr>
            </w:pPr>
            <w:bookmarkStart w:id="31" w:name="_Hlk102122874"/>
            <w:r w:rsidRPr="00367949">
              <w:rPr>
                <w:rFonts w:ascii="Times New Roman" w:hAnsi="Times New Roman" w:cs="Times New Roman"/>
                <w:b/>
                <w:bCs/>
                <w:sz w:val="24"/>
                <w:szCs w:val="24"/>
              </w:rPr>
              <w:t>Наименование котельной</w:t>
            </w:r>
          </w:p>
        </w:tc>
        <w:tc>
          <w:tcPr>
            <w:tcW w:w="3896" w:type="dxa"/>
            <w:vAlign w:val="center"/>
          </w:tcPr>
          <w:p w14:paraId="43DECA3F" w14:textId="78F41DF6" w:rsidR="00C43887" w:rsidRPr="00367949" w:rsidRDefault="00C43887" w:rsidP="006C3489">
            <w:pPr>
              <w:jc w:val="center"/>
              <w:rPr>
                <w:rFonts w:ascii="Times New Roman" w:hAnsi="Times New Roman" w:cs="Times New Roman"/>
                <w:b/>
                <w:bCs/>
                <w:sz w:val="24"/>
                <w:szCs w:val="24"/>
              </w:rPr>
            </w:pPr>
            <w:r w:rsidRPr="00367949">
              <w:rPr>
                <w:rFonts w:ascii="Times New Roman" w:hAnsi="Times New Roman" w:cs="Times New Roman"/>
                <w:b/>
                <w:bCs/>
                <w:sz w:val="24"/>
                <w:szCs w:val="24"/>
              </w:rPr>
              <w:t>Тип прокладки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01B20B" w14:textId="399AC710" w:rsidR="00C43887" w:rsidRPr="00367949" w:rsidRDefault="00C43887" w:rsidP="006C3489">
            <w:pPr>
              <w:jc w:val="center"/>
              <w:rPr>
                <w:rFonts w:ascii="Times New Roman" w:hAnsi="Times New Roman" w:cs="Times New Roman"/>
                <w:sz w:val="24"/>
                <w:szCs w:val="24"/>
              </w:rPr>
            </w:pPr>
            <w:r w:rsidRPr="00367949">
              <w:rPr>
                <w:rFonts w:ascii="Times New Roman" w:eastAsia="Times New Roman" w:hAnsi="Times New Roman" w:cs="Times New Roman"/>
                <w:b/>
                <w:bCs/>
                <w:color w:val="000000"/>
                <w:sz w:val="24"/>
                <w:szCs w:val="24"/>
                <w:lang w:eastAsia="ru-RU"/>
              </w:rPr>
              <w:t>L, м</w:t>
            </w:r>
          </w:p>
        </w:tc>
        <w:tc>
          <w:tcPr>
            <w:tcW w:w="2479" w:type="dxa"/>
            <w:tcBorders>
              <w:top w:val="single" w:sz="4" w:space="0" w:color="auto"/>
              <w:left w:val="nil"/>
              <w:bottom w:val="single" w:sz="4" w:space="0" w:color="auto"/>
              <w:right w:val="single" w:sz="4" w:space="0" w:color="auto"/>
            </w:tcBorders>
            <w:shd w:val="clear" w:color="auto" w:fill="auto"/>
            <w:vAlign w:val="center"/>
          </w:tcPr>
          <w:p w14:paraId="3D18440F" w14:textId="01D390F3" w:rsidR="00C43887" w:rsidRPr="00367949" w:rsidRDefault="00C43887" w:rsidP="006C3489">
            <w:pPr>
              <w:jc w:val="center"/>
              <w:rPr>
                <w:rFonts w:ascii="Times New Roman" w:hAnsi="Times New Roman" w:cs="Times New Roman"/>
                <w:sz w:val="24"/>
                <w:szCs w:val="24"/>
              </w:rPr>
            </w:pPr>
            <w:r w:rsidRPr="00367949">
              <w:rPr>
                <w:rFonts w:ascii="Times New Roman" w:eastAsia="Times New Roman" w:hAnsi="Times New Roman" w:cs="Times New Roman"/>
                <w:b/>
                <w:bCs/>
                <w:color w:val="000000"/>
                <w:sz w:val="24"/>
                <w:szCs w:val="24"/>
                <w:lang w:eastAsia="ru-RU"/>
              </w:rPr>
              <w:t>Материальная характеристика, м2</w:t>
            </w:r>
          </w:p>
        </w:tc>
      </w:tr>
      <w:bookmarkEnd w:id="31"/>
      <w:tr w:rsidR="00C43887" w:rsidRPr="00367949" w14:paraId="4FBC9426" w14:textId="77777777" w:rsidTr="006C3489">
        <w:tc>
          <w:tcPr>
            <w:tcW w:w="2478" w:type="dxa"/>
            <w:vMerge w:val="restart"/>
            <w:vAlign w:val="center"/>
          </w:tcPr>
          <w:p w14:paraId="4D9F29A1" w14:textId="3CD35583" w:rsidR="00C43887" w:rsidRPr="00367949" w:rsidRDefault="00C43887"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№3</w:t>
            </w:r>
          </w:p>
        </w:tc>
        <w:tc>
          <w:tcPr>
            <w:tcW w:w="3896" w:type="dxa"/>
            <w:tcBorders>
              <w:top w:val="single" w:sz="4" w:space="0" w:color="auto"/>
              <w:left w:val="single" w:sz="4" w:space="0" w:color="auto"/>
              <w:bottom w:val="single" w:sz="4" w:space="0" w:color="auto"/>
              <w:right w:val="single" w:sz="4" w:space="0" w:color="auto"/>
            </w:tcBorders>
            <w:shd w:val="clear" w:color="auto" w:fill="auto"/>
            <w:vAlign w:val="center"/>
          </w:tcPr>
          <w:p w14:paraId="6E0CE3BF" w14:textId="6C3FA903" w:rsidR="00C43887" w:rsidRPr="00367949" w:rsidRDefault="00C4388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Подземная в непроходных каналах</w:t>
            </w:r>
          </w:p>
        </w:tc>
        <w:tc>
          <w:tcPr>
            <w:tcW w:w="1276" w:type="dxa"/>
            <w:tcBorders>
              <w:top w:val="single" w:sz="4" w:space="0" w:color="auto"/>
              <w:left w:val="nil"/>
              <w:bottom w:val="single" w:sz="4" w:space="0" w:color="auto"/>
              <w:right w:val="single" w:sz="4" w:space="0" w:color="auto"/>
            </w:tcBorders>
            <w:shd w:val="clear" w:color="auto" w:fill="auto"/>
            <w:vAlign w:val="center"/>
          </w:tcPr>
          <w:p w14:paraId="7F8A038E" w14:textId="6143C615" w:rsidR="00C43887" w:rsidRPr="00367949" w:rsidRDefault="00C4388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5858,8</w:t>
            </w:r>
          </w:p>
        </w:tc>
        <w:tc>
          <w:tcPr>
            <w:tcW w:w="2479" w:type="dxa"/>
            <w:tcBorders>
              <w:top w:val="single" w:sz="4" w:space="0" w:color="auto"/>
              <w:left w:val="nil"/>
              <w:bottom w:val="single" w:sz="4" w:space="0" w:color="auto"/>
              <w:right w:val="single" w:sz="4" w:space="0" w:color="auto"/>
            </w:tcBorders>
            <w:shd w:val="clear" w:color="auto" w:fill="auto"/>
            <w:vAlign w:val="center"/>
          </w:tcPr>
          <w:p w14:paraId="6CB75173" w14:textId="00130659" w:rsidR="00C43887" w:rsidRPr="00367949" w:rsidRDefault="00C4388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1150</w:t>
            </w:r>
          </w:p>
        </w:tc>
      </w:tr>
      <w:tr w:rsidR="00C43887" w:rsidRPr="00367949" w14:paraId="384DC8A0" w14:textId="77777777" w:rsidTr="006C3489">
        <w:tc>
          <w:tcPr>
            <w:tcW w:w="2478" w:type="dxa"/>
            <w:vMerge/>
            <w:vAlign w:val="center"/>
          </w:tcPr>
          <w:p w14:paraId="108C5AE3" w14:textId="77777777" w:rsidR="00C43887" w:rsidRPr="00367949" w:rsidRDefault="00C43887"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73876B36" w14:textId="02304809" w:rsidR="00C43887" w:rsidRPr="00367949" w:rsidRDefault="00C4388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 xml:space="preserve">Подземная </w:t>
            </w:r>
            <w:proofErr w:type="spellStart"/>
            <w:r w:rsidRPr="00367949">
              <w:rPr>
                <w:rFonts w:ascii="Times New Roman" w:hAnsi="Times New Roman" w:cs="Times New Roman"/>
                <w:color w:val="000000"/>
                <w:sz w:val="24"/>
                <w:szCs w:val="24"/>
              </w:rPr>
              <w:t>бесканальная</w:t>
            </w:r>
            <w:proofErr w:type="spellEnd"/>
          </w:p>
        </w:tc>
        <w:tc>
          <w:tcPr>
            <w:tcW w:w="1276" w:type="dxa"/>
            <w:tcBorders>
              <w:top w:val="nil"/>
              <w:left w:val="nil"/>
              <w:bottom w:val="single" w:sz="4" w:space="0" w:color="auto"/>
              <w:right w:val="single" w:sz="4" w:space="0" w:color="auto"/>
            </w:tcBorders>
            <w:shd w:val="clear" w:color="auto" w:fill="auto"/>
            <w:vAlign w:val="center"/>
          </w:tcPr>
          <w:p w14:paraId="2D28F207" w14:textId="65DBEBCB" w:rsidR="00C43887" w:rsidRPr="00367949" w:rsidRDefault="00C4388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479" w:type="dxa"/>
            <w:tcBorders>
              <w:top w:val="nil"/>
              <w:left w:val="nil"/>
              <w:bottom w:val="single" w:sz="4" w:space="0" w:color="auto"/>
              <w:right w:val="single" w:sz="4" w:space="0" w:color="auto"/>
            </w:tcBorders>
            <w:shd w:val="clear" w:color="auto" w:fill="auto"/>
            <w:vAlign w:val="center"/>
          </w:tcPr>
          <w:p w14:paraId="16D9B051" w14:textId="40F1AFF9" w:rsidR="00C43887" w:rsidRPr="00367949" w:rsidRDefault="00C4388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C43887" w:rsidRPr="00367949" w14:paraId="74A0BFB5" w14:textId="77777777" w:rsidTr="006C3489">
        <w:tc>
          <w:tcPr>
            <w:tcW w:w="2478" w:type="dxa"/>
            <w:vMerge/>
            <w:vAlign w:val="center"/>
          </w:tcPr>
          <w:p w14:paraId="1B167A9E" w14:textId="77777777" w:rsidR="00C43887" w:rsidRPr="00367949" w:rsidRDefault="00C43887"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486AC6BB" w14:textId="12F8CC82" w:rsidR="00C43887" w:rsidRPr="00367949" w:rsidRDefault="00C4388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Надземная</w:t>
            </w:r>
          </w:p>
        </w:tc>
        <w:tc>
          <w:tcPr>
            <w:tcW w:w="1276" w:type="dxa"/>
            <w:tcBorders>
              <w:top w:val="nil"/>
              <w:left w:val="nil"/>
              <w:bottom w:val="single" w:sz="4" w:space="0" w:color="auto"/>
              <w:right w:val="single" w:sz="4" w:space="0" w:color="auto"/>
            </w:tcBorders>
            <w:shd w:val="clear" w:color="auto" w:fill="auto"/>
            <w:vAlign w:val="center"/>
          </w:tcPr>
          <w:p w14:paraId="4356CAC7" w14:textId="6DCA6407" w:rsidR="00C43887" w:rsidRPr="00367949" w:rsidRDefault="00C4388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571</w:t>
            </w:r>
          </w:p>
        </w:tc>
        <w:tc>
          <w:tcPr>
            <w:tcW w:w="2479" w:type="dxa"/>
            <w:tcBorders>
              <w:top w:val="nil"/>
              <w:left w:val="nil"/>
              <w:bottom w:val="single" w:sz="4" w:space="0" w:color="auto"/>
              <w:right w:val="single" w:sz="4" w:space="0" w:color="auto"/>
            </w:tcBorders>
            <w:shd w:val="clear" w:color="auto" w:fill="auto"/>
            <w:vAlign w:val="center"/>
          </w:tcPr>
          <w:p w14:paraId="73ADFBC6" w14:textId="086C415B" w:rsidR="00C43887" w:rsidRPr="00367949" w:rsidRDefault="00C4388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218,5</w:t>
            </w:r>
          </w:p>
        </w:tc>
      </w:tr>
      <w:tr w:rsidR="00C43887" w:rsidRPr="00367949" w14:paraId="12094B4C" w14:textId="77777777" w:rsidTr="006C3489">
        <w:tc>
          <w:tcPr>
            <w:tcW w:w="2478" w:type="dxa"/>
            <w:vMerge w:val="restart"/>
            <w:vAlign w:val="center"/>
          </w:tcPr>
          <w:p w14:paraId="55E7686E" w14:textId="53C2847E" w:rsidR="00C43887" w:rsidRPr="00367949" w:rsidRDefault="00C43887"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АПК</w:t>
            </w:r>
          </w:p>
        </w:tc>
        <w:tc>
          <w:tcPr>
            <w:tcW w:w="3896" w:type="dxa"/>
            <w:tcBorders>
              <w:top w:val="single" w:sz="4" w:space="0" w:color="auto"/>
              <w:left w:val="single" w:sz="4" w:space="0" w:color="auto"/>
              <w:bottom w:val="single" w:sz="4" w:space="0" w:color="auto"/>
              <w:right w:val="single" w:sz="4" w:space="0" w:color="auto"/>
            </w:tcBorders>
            <w:shd w:val="clear" w:color="auto" w:fill="auto"/>
            <w:vAlign w:val="center"/>
          </w:tcPr>
          <w:p w14:paraId="299E3089" w14:textId="489B8A14" w:rsidR="00C43887" w:rsidRPr="00367949" w:rsidRDefault="00C4388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Подземная в непроходных каналах</w:t>
            </w:r>
          </w:p>
        </w:tc>
        <w:tc>
          <w:tcPr>
            <w:tcW w:w="1276" w:type="dxa"/>
            <w:tcBorders>
              <w:top w:val="single" w:sz="4" w:space="0" w:color="auto"/>
              <w:left w:val="nil"/>
              <w:bottom w:val="single" w:sz="4" w:space="0" w:color="auto"/>
              <w:right w:val="single" w:sz="4" w:space="0" w:color="auto"/>
            </w:tcBorders>
            <w:shd w:val="clear" w:color="auto" w:fill="auto"/>
            <w:vAlign w:val="center"/>
          </w:tcPr>
          <w:p w14:paraId="34B8B2D0" w14:textId="120D0752" w:rsidR="00C43887" w:rsidRPr="00367949" w:rsidRDefault="00C4388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4132</w:t>
            </w:r>
          </w:p>
        </w:tc>
        <w:tc>
          <w:tcPr>
            <w:tcW w:w="2479" w:type="dxa"/>
            <w:tcBorders>
              <w:top w:val="single" w:sz="4" w:space="0" w:color="auto"/>
              <w:left w:val="nil"/>
              <w:bottom w:val="single" w:sz="4" w:space="0" w:color="auto"/>
              <w:right w:val="single" w:sz="4" w:space="0" w:color="auto"/>
            </w:tcBorders>
            <w:shd w:val="clear" w:color="auto" w:fill="auto"/>
            <w:vAlign w:val="center"/>
          </w:tcPr>
          <w:p w14:paraId="2CB0B480" w14:textId="18DE9767" w:rsidR="00C43887" w:rsidRPr="00367949" w:rsidRDefault="00C4388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1006,14</w:t>
            </w:r>
          </w:p>
        </w:tc>
      </w:tr>
      <w:tr w:rsidR="00C43887" w:rsidRPr="00367949" w14:paraId="7D9DE3CE" w14:textId="77777777" w:rsidTr="006C3489">
        <w:tc>
          <w:tcPr>
            <w:tcW w:w="2478" w:type="dxa"/>
            <w:vMerge/>
            <w:vAlign w:val="center"/>
          </w:tcPr>
          <w:p w14:paraId="099A7050" w14:textId="77777777" w:rsidR="00C43887" w:rsidRPr="00367949" w:rsidRDefault="00C43887"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04D36E67" w14:textId="0644AF97" w:rsidR="00C43887" w:rsidRPr="00367949" w:rsidRDefault="00C4388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 xml:space="preserve">Подземная </w:t>
            </w:r>
            <w:proofErr w:type="spellStart"/>
            <w:r w:rsidRPr="00367949">
              <w:rPr>
                <w:rFonts w:ascii="Times New Roman" w:hAnsi="Times New Roman" w:cs="Times New Roman"/>
                <w:color w:val="000000"/>
                <w:sz w:val="24"/>
                <w:szCs w:val="24"/>
              </w:rPr>
              <w:t>бесканальная</w:t>
            </w:r>
            <w:proofErr w:type="spellEnd"/>
          </w:p>
        </w:tc>
        <w:tc>
          <w:tcPr>
            <w:tcW w:w="1276" w:type="dxa"/>
            <w:tcBorders>
              <w:top w:val="nil"/>
              <w:left w:val="nil"/>
              <w:bottom w:val="single" w:sz="4" w:space="0" w:color="auto"/>
              <w:right w:val="single" w:sz="4" w:space="0" w:color="auto"/>
            </w:tcBorders>
            <w:shd w:val="clear" w:color="auto" w:fill="auto"/>
            <w:vAlign w:val="center"/>
          </w:tcPr>
          <w:p w14:paraId="3E3F27E1" w14:textId="29734C2E" w:rsidR="00C43887" w:rsidRPr="00367949" w:rsidRDefault="00C4388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47</w:t>
            </w:r>
          </w:p>
        </w:tc>
        <w:tc>
          <w:tcPr>
            <w:tcW w:w="2479" w:type="dxa"/>
            <w:tcBorders>
              <w:top w:val="nil"/>
              <w:left w:val="nil"/>
              <w:bottom w:val="single" w:sz="4" w:space="0" w:color="auto"/>
              <w:right w:val="single" w:sz="4" w:space="0" w:color="auto"/>
            </w:tcBorders>
            <w:shd w:val="clear" w:color="auto" w:fill="auto"/>
            <w:vAlign w:val="center"/>
          </w:tcPr>
          <w:p w14:paraId="17E9C100" w14:textId="473E4DE3" w:rsidR="00C43887" w:rsidRPr="00367949" w:rsidRDefault="00C4388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7,52</w:t>
            </w:r>
          </w:p>
        </w:tc>
      </w:tr>
      <w:tr w:rsidR="00C43887" w:rsidRPr="00367949" w14:paraId="318AFBE3" w14:textId="77777777" w:rsidTr="006C3489">
        <w:tc>
          <w:tcPr>
            <w:tcW w:w="2478" w:type="dxa"/>
            <w:vMerge/>
            <w:vAlign w:val="center"/>
          </w:tcPr>
          <w:p w14:paraId="2D3948A1" w14:textId="77777777" w:rsidR="00C43887" w:rsidRPr="00367949" w:rsidRDefault="00C43887"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09A40675" w14:textId="3C3EDAC0" w:rsidR="00C43887" w:rsidRPr="00367949" w:rsidRDefault="00C4388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Надземная</w:t>
            </w:r>
          </w:p>
        </w:tc>
        <w:tc>
          <w:tcPr>
            <w:tcW w:w="1276" w:type="dxa"/>
            <w:tcBorders>
              <w:top w:val="nil"/>
              <w:left w:val="nil"/>
              <w:bottom w:val="single" w:sz="4" w:space="0" w:color="auto"/>
              <w:right w:val="single" w:sz="4" w:space="0" w:color="auto"/>
            </w:tcBorders>
            <w:shd w:val="clear" w:color="auto" w:fill="auto"/>
            <w:vAlign w:val="center"/>
          </w:tcPr>
          <w:p w14:paraId="7498724B" w14:textId="525AD70F" w:rsidR="00C43887" w:rsidRPr="00367949" w:rsidRDefault="00C4388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479" w:type="dxa"/>
            <w:tcBorders>
              <w:top w:val="nil"/>
              <w:left w:val="nil"/>
              <w:bottom w:val="single" w:sz="4" w:space="0" w:color="auto"/>
              <w:right w:val="single" w:sz="4" w:space="0" w:color="auto"/>
            </w:tcBorders>
            <w:shd w:val="clear" w:color="auto" w:fill="auto"/>
            <w:vAlign w:val="center"/>
          </w:tcPr>
          <w:p w14:paraId="1765A581" w14:textId="01F93617" w:rsidR="00C43887" w:rsidRPr="00367949" w:rsidRDefault="00C4388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2E36CE" w:rsidRPr="00367949" w14:paraId="77D7915D" w14:textId="77777777" w:rsidTr="006C3489">
        <w:tc>
          <w:tcPr>
            <w:tcW w:w="2478" w:type="dxa"/>
            <w:vMerge w:val="restart"/>
            <w:vAlign w:val="center"/>
          </w:tcPr>
          <w:p w14:paraId="3BEE0BE1" w14:textId="21581861"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АСШ №3</w:t>
            </w:r>
          </w:p>
        </w:tc>
        <w:tc>
          <w:tcPr>
            <w:tcW w:w="3896" w:type="dxa"/>
            <w:tcBorders>
              <w:top w:val="single" w:sz="4" w:space="0" w:color="auto"/>
              <w:left w:val="single" w:sz="4" w:space="0" w:color="auto"/>
              <w:bottom w:val="single" w:sz="4" w:space="0" w:color="auto"/>
              <w:right w:val="single" w:sz="4" w:space="0" w:color="auto"/>
            </w:tcBorders>
            <w:shd w:val="clear" w:color="auto" w:fill="auto"/>
            <w:vAlign w:val="center"/>
          </w:tcPr>
          <w:p w14:paraId="364A9D77" w14:textId="53207EFC"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Подземная в непроходных каналах</w:t>
            </w:r>
          </w:p>
        </w:tc>
        <w:tc>
          <w:tcPr>
            <w:tcW w:w="1276" w:type="dxa"/>
            <w:tcBorders>
              <w:top w:val="single" w:sz="4" w:space="0" w:color="auto"/>
              <w:left w:val="nil"/>
              <w:bottom w:val="single" w:sz="4" w:space="0" w:color="auto"/>
              <w:right w:val="single" w:sz="4" w:space="0" w:color="auto"/>
            </w:tcBorders>
            <w:shd w:val="clear" w:color="auto" w:fill="auto"/>
            <w:vAlign w:val="center"/>
          </w:tcPr>
          <w:p w14:paraId="6787B931" w14:textId="20B4743F"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2129</w:t>
            </w:r>
          </w:p>
        </w:tc>
        <w:tc>
          <w:tcPr>
            <w:tcW w:w="2479" w:type="dxa"/>
            <w:tcBorders>
              <w:top w:val="single" w:sz="4" w:space="0" w:color="auto"/>
              <w:left w:val="nil"/>
              <w:bottom w:val="single" w:sz="4" w:space="0" w:color="auto"/>
              <w:right w:val="single" w:sz="4" w:space="0" w:color="auto"/>
            </w:tcBorders>
            <w:shd w:val="clear" w:color="auto" w:fill="auto"/>
            <w:vAlign w:val="center"/>
          </w:tcPr>
          <w:p w14:paraId="5CD87A45" w14:textId="45DC618A"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443,772</w:t>
            </w:r>
          </w:p>
        </w:tc>
      </w:tr>
      <w:tr w:rsidR="002E36CE" w:rsidRPr="00367949" w14:paraId="00DEAB8B" w14:textId="77777777" w:rsidTr="006C3489">
        <w:tc>
          <w:tcPr>
            <w:tcW w:w="2478" w:type="dxa"/>
            <w:vMerge/>
            <w:vAlign w:val="center"/>
          </w:tcPr>
          <w:p w14:paraId="12AFAB46" w14:textId="77777777" w:rsidR="002E36CE" w:rsidRPr="00367949" w:rsidRDefault="002E36CE"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784A500D" w14:textId="3296BE01"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 xml:space="preserve">Подземная </w:t>
            </w:r>
            <w:proofErr w:type="spellStart"/>
            <w:r w:rsidRPr="00367949">
              <w:rPr>
                <w:rFonts w:ascii="Times New Roman" w:hAnsi="Times New Roman" w:cs="Times New Roman"/>
                <w:color w:val="000000"/>
                <w:sz w:val="24"/>
                <w:szCs w:val="24"/>
              </w:rPr>
              <w:t>бесканальная</w:t>
            </w:r>
            <w:proofErr w:type="spellEnd"/>
          </w:p>
        </w:tc>
        <w:tc>
          <w:tcPr>
            <w:tcW w:w="1276" w:type="dxa"/>
            <w:tcBorders>
              <w:top w:val="nil"/>
              <w:left w:val="nil"/>
              <w:bottom w:val="single" w:sz="4" w:space="0" w:color="auto"/>
              <w:right w:val="single" w:sz="4" w:space="0" w:color="auto"/>
            </w:tcBorders>
            <w:shd w:val="clear" w:color="auto" w:fill="auto"/>
            <w:vAlign w:val="center"/>
          </w:tcPr>
          <w:p w14:paraId="55EE08B2" w14:textId="5C040228"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479" w:type="dxa"/>
            <w:tcBorders>
              <w:top w:val="nil"/>
              <w:left w:val="nil"/>
              <w:bottom w:val="single" w:sz="4" w:space="0" w:color="auto"/>
              <w:right w:val="single" w:sz="4" w:space="0" w:color="auto"/>
            </w:tcBorders>
            <w:shd w:val="clear" w:color="auto" w:fill="auto"/>
            <w:vAlign w:val="center"/>
          </w:tcPr>
          <w:p w14:paraId="27D065D0" w14:textId="20D3918C"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2E36CE" w:rsidRPr="00367949" w14:paraId="24D453D3" w14:textId="77777777" w:rsidTr="006C3489">
        <w:tc>
          <w:tcPr>
            <w:tcW w:w="2478" w:type="dxa"/>
            <w:vMerge/>
            <w:vAlign w:val="center"/>
          </w:tcPr>
          <w:p w14:paraId="2EF04417" w14:textId="77777777" w:rsidR="002E36CE" w:rsidRPr="00367949" w:rsidRDefault="002E36CE"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5270F122" w14:textId="6F83799B"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Надземная</w:t>
            </w:r>
          </w:p>
        </w:tc>
        <w:tc>
          <w:tcPr>
            <w:tcW w:w="1276" w:type="dxa"/>
            <w:tcBorders>
              <w:top w:val="nil"/>
              <w:left w:val="nil"/>
              <w:bottom w:val="single" w:sz="4" w:space="0" w:color="auto"/>
              <w:right w:val="single" w:sz="4" w:space="0" w:color="auto"/>
            </w:tcBorders>
            <w:shd w:val="clear" w:color="auto" w:fill="auto"/>
            <w:vAlign w:val="center"/>
          </w:tcPr>
          <w:p w14:paraId="51DF89D4" w14:textId="21DD0FAB"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479" w:type="dxa"/>
            <w:tcBorders>
              <w:top w:val="nil"/>
              <w:left w:val="nil"/>
              <w:bottom w:val="single" w:sz="4" w:space="0" w:color="auto"/>
              <w:right w:val="single" w:sz="4" w:space="0" w:color="auto"/>
            </w:tcBorders>
            <w:shd w:val="clear" w:color="auto" w:fill="auto"/>
            <w:vAlign w:val="center"/>
          </w:tcPr>
          <w:p w14:paraId="07B77A1D" w14:textId="38AEDD60"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2E36CE" w:rsidRPr="00367949" w14:paraId="58DFED62" w14:textId="77777777" w:rsidTr="006C3489">
        <w:tc>
          <w:tcPr>
            <w:tcW w:w="2478" w:type="dxa"/>
            <w:vMerge w:val="restart"/>
            <w:vAlign w:val="center"/>
          </w:tcPr>
          <w:p w14:paraId="1F70E2B2" w14:textId="412C258C"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АСШ №4</w:t>
            </w:r>
          </w:p>
        </w:tc>
        <w:tc>
          <w:tcPr>
            <w:tcW w:w="3896" w:type="dxa"/>
            <w:tcBorders>
              <w:top w:val="single" w:sz="4" w:space="0" w:color="auto"/>
              <w:left w:val="single" w:sz="4" w:space="0" w:color="auto"/>
              <w:bottom w:val="single" w:sz="4" w:space="0" w:color="auto"/>
              <w:right w:val="single" w:sz="4" w:space="0" w:color="auto"/>
            </w:tcBorders>
            <w:shd w:val="clear" w:color="auto" w:fill="auto"/>
            <w:vAlign w:val="center"/>
          </w:tcPr>
          <w:p w14:paraId="48B57FAF" w14:textId="70D2FEF3"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Подземная в непроходных каналах</w:t>
            </w:r>
          </w:p>
        </w:tc>
        <w:tc>
          <w:tcPr>
            <w:tcW w:w="1276" w:type="dxa"/>
            <w:tcBorders>
              <w:top w:val="single" w:sz="4" w:space="0" w:color="auto"/>
              <w:left w:val="nil"/>
              <w:bottom w:val="single" w:sz="4" w:space="0" w:color="auto"/>
              <w:right w:val="single" w:sz="4" w:space="0" w:color="auto"/>
            </w:tcBorders>
            <w:shd w:val="clear" w:color="auto" w:fill="auto"/>
            <w:vAlign w:val="center"/>
          </w:tcPr>
          <w:p w14:paraId="75F03F2D" w14:textId="698BAA2F"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777</w:t>
            </w:r>
          </w:p>
        </w:tc>
        <w:tc>
          <w:tcPr>
            <w:tcW w:w="2479" w:type="dxa"/>
            <w:tcBorders>
              <w:top w:val="single" w:sz="4" w:space="0" w:color="auto"/>
              <w:left w:val="nil"/>
              <w:bottom w:val="single" w:sz="4" w:space="0" w:color="auto"/>
              <w:right w:val="single" w:sz="4" w:space="0" w:color="auto"/>
            </w:tcBorders>
            <w:shd w:val="clear" w:color="auto" w:fill="auto"/>
            <w:vAlign w:val="center"/>
          </w:tcPr>
          <w:p w14:paraId="1CB4A30D" w14:textId="2E0CBB4C"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96,06</w:t>
            </w:r>
          </w:p>
        </w:tc>
      </w:tr>
      <w:tr w:rsidR="002E36CE" w:rsidRPr="00367949" w14:paraId="65D6D06A" w14:textId="77777777" w:rsidTr="006C3489">
        <w:tc>
          <w:tcPr>
            <w:tcW w:w="2478" w:type="dxa"/>
            <w:vMerge/>
            <w:vAlign w:val="center"/>
          </w:tcPr>
          <w:p w14:paraId="6CFFA515" w14:textId="77777777" w:rsidR="002E36CE" w:rsidRPr="00367949" w:rsidRDefault="002E36CE"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266D1376" w14:textId="397A0D81"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 xml:space="preserve">Подземная </w:t>
            </w:r>
            <w:proofErr w:type="spellStart"/>
            <w:r w:rsidRPr="00367949">
              <w:rPr>
                <w:rFonts w:ascii="Times New Roman" w:hAnsi="Times New Roman" w:cs="Times New Roman"/>
                <w:color w:val="000000"/>
                <w:sz w:val="24"/>
                <w:szCs w:val="24"/>
              </w:rPr>
              <w:t>бесканальная</w:t>
            </w:r>
            <w:proofErr w:type="spellEnd"/>
          </w:p>
        </w:tc>
        <w:tc>
          <w:tcPr>
            <w:tcW w:w="1276" w:type="dxa"/>
            <w:tcBorders>
              <w:top w:val="nil"/>
              <w:left w:val="nil"/>
              <w:bottom w:val="single" w:sz="4" w:space="0" w:color="auto"/>
              <w:right w:val="single" w:sz="4" w:space="0" w:color="auto"/>
            </w:tcBorders>
            <w:shd w:val="clear" w:color="auto" w:fill="auto"/>
            <w:vAlign w:val="center"/>
          </w:tcPr>
          <w:p w14:paraId="41906105" w14:textId="1A64DEDD"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479" w:type="dxa"/>
            <w:tcBorders>
              <w:top w:val="nil"/>
              <w:left w:val="nil"/>
              <w:bottom w:val="single" w:sz="4" w:space="0" w:color="auto"/>
              <w:right w:val="single" w:sz="4" w:space="0" w:color="auto"/>
            </w:tcBorders>
            <w:shd w:val="clear" w:color="auto" w:fill="auto"/>
            <w:vAlign w:val="center"/>
          </w:tcPr>
          <w:p w14:paraId="5AE6DDC6" w14:textId="2AC68553"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2E36CE" w:rsidRPr="00367949" w14:paraId="24F478DF" w14:textId="77777777" w:rsidTr="006C3489">
        <w:tc>
          <w:tcPr>
            <w:tcW w:w="2478" w:type="dxa"/>
            <w:vMerge/>
            <w:vAlign w:val="center"/>
          </w:tcPr>
          <w:p w14:paraId="1B0B1717" w14:textId="77777777" w:rsidR="002E36CE" w:rsidRPr="00367949" w:rsidRDefault="002E36CE"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13818721" w14:textId="1CF58E1B"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Надземная</w:t>
            </w:r>
          </w:p>
        </w:tc>
        <w:tc>
          <w:tcPr>
            <w:tcW w:w="1276" w:type="dxa"/>
            <w:tcBorders>
              <w:top w:val="nil"/>
              <w:left w:val="nil"/>
              <w:bottom w:val="single" w:sz="4" w:space="0" w:color="auto"/>
              <w:right w:val="single" w:sz="4" w:space="0" w:color="auto"/>
            </w:tcBorders>
            <w:shd w:val="clear" w:color="auto" w:fill="auto"/>
            <w:vAlign w:val="center"/>
          </w:tcPr>
          <w:p w14:paraId="6B29B22F" w14:textId="13596A31"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479" w:type="dxa"/>
            <w:tcBorders>
              <w:top w:val="nil"/>
              <w:left w:val="nil"/>
              <w:bottom w:val="single" w:sz="4" w:space="0" w:color="auto"/>
              <w:right w:val="single" w:sz="4" w:space="0" w:color="auto"/>
            </w:tcBorders>
            <w:shd w:val="clear" w:color="auto" w:fill="auto"/>
            <w:vAlign w:val="center"/>
          </w:tcPr>
          <w:p w14:paraId="39A5B3EE" w14:textId="684B9F1B"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2E36CE" w:rsidRPr="00367949" w14:paraId="121A5411" w14:textId="77777777" w:rsidTr="006C3489">
        <w:tc>
          <w:tcPr>
            <w:tcW w:w="2478" w:type="dxa"/>
            <w:vMerge w:val="restart"/>
            <w:vAlign w:val="center"/>
          </w:tcPr>
          <w:p w14:paraId="531F2C4E" w14:textId="79270D6E"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Баатар</w:t>
            </w:r>
            <w:proofErr w:type="spellEnd"/>
          </w:p>
        </w:tc>
        <w:tc>
          <w:tcPr>
            <w:tcW w:w="3896" w:type="dxa"/>
            <w:tcBorders>
              <w:top w:val="single" w:sz="4" w:space="0" w:color="auto"/>
              <w:left w:val="single" w:sz="4" w:space="0" w:color="auto"/>
              <w:bottom w:val="single" w:sz="4" w:space="0" w:color="auto"/>
              <w:right w:val="single" w:sz="4" w:space="0" w:color="auto"/>
            </w:tcBorders>
            <w:shd w:val="clear" w:color="auto" w:fill="auto"/>
            <w:vAlign w:val="center"/>
          </w:tcPr>
          <w:p w14:paraId="6DF38CC4" w14:textId="632EB934"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Подземная в непроходных каналах</w:t>
            </w:r>
          </w:p>
        </w:tc>
        <w:tc>
          <w:tcPr>
            <w:tcW w:w="1276" w:type="dxa"/>
            <w:tcBorders>
              <w:top w:val="single" w:sz="4" w:space="0" w:color="auto"/>
              <w:left w:val="nil"/>
              <w:bottom w:val="single" w:sz="4" w:space="0" w:color="auto"/>
              <w:right w:val="single" w:sz="4" w:space="0" w:color="auto"/>
            </w:tcBorders>
            <w:shd w:val="clear" w:color="auto" w:fill="auto"/>
            <w:vAlign w:val="center"/>
          </w:tcPr>
          <w:p w14:paraId="336C32A4" w14:textId="1283F9A7"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4</w:t>
            </w:r>
          </w:p>
        </w:tc>
        <w:tc>
          <w:tcPr>
            <w:tcW w:w="2479" w:type="dxa"/>
            <w:tcBorders>
              <w:top w:val="single" w:sz="4" w:space="0" w:color="auto"/>
              <w:left w:val="nil"/>
              <w:bottom w:val="single" w:sz="4" w:space="0" w:color="auto"/>
              <w:right w:val="single" w:sz="4" w:space="0" w:color="auto"/>
            </w:tcBorders>
            <w:shd w:val="clear" w:color="auto" w:fill="auto"/>
            <w:vAlign w:val="center"/>
          </w:tcPr>
          <w:p w14:paraId="58DF85BC" w14:textId="6C0D3583"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1,2</w:t>
            </w:r>
          </w:p>
        </w:tc>
      </w:tr>
      <w:tr w:rsidR="002E36CE" w:rsidRPr="00367949" w14:paraId="4E44E946" w14:textId="77777777" w:rsidTr="006C3489">
        <w:tc>
          <w:tcPr>
            <w:tcW w:w="2478" w:type="dxa"/>
            <w:vMerge/>
            <w:vAlign w:val="center"/>
          </w:tcPr>
          <w:p w14:paraId="7C259D3D" w14:textId="77777777" w:rsidR="002E36CE" w:rsidRPr="00367949" w:rsidRDefault="002E36CE"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4A0E3455" w14:textId="796E20DD"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 xml:space="preserve">Подземная </w:t>
            </w:r>
            <w:proofErr w:type="spellStart"/>
            <w:r w:rsidRPr="00367949">
              <w:rPr>
                <w:rFonts w:ascii="Times New Roman" w:hAnsi="Times New Roman" w:cs="Times New Roman"/>
                <w:color w:val="000000"/>
                <w:sz w:val="24"/>
                <w:szCs w:val="24"/>
              </w:rPr>
              <w:t>бесканальная</w:t>
            </w:r>
            <w:proofErr w:type="spellEnd"/>
          </w:p>
        </w:tc>
        <w:tc>
          <w:tcPr>
            <w:tcW w:w="1276" w:type="dxa"/>
            <w:tcBorders>
              <w:top w:val="nil"/>
              <w:left w:val="nil"/>
              <w:bottom w:val="single" w:sz="4" w:space="0" w:color="auto"/>
              <w:right w:val="single" w:sz="4" w:space="0" w:color="auto"/>
            </w:tcBorders>
            <w:shd w:val="clear" w:color="auto" w:fill="auto"/>
            <w:vAlign w:val="center"/>
          </w:tcPr>
          <w:p w14:paraId="1DFA6E6F" w14:textId="6AF90AB4"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479" w:type="dxa"/>
            <w:tcBorders>
              <w:top w:val="nil"/>
              <w:left w:val="nil"/>
              <w:bottom w:val="single" w:sz="4" w:space="0" w:color="auto"/>
              <w:right w:val="single" w:sz="4" w:space="0" w:color="auto"/>
            </w:tcBorders>
            <w:shd w:val="clear" w:color="auto" w:fill="auto"/>
            <w:vAlign w:val="center"/>
          </w:tcPr>
          <w:p w14:paraId="2B6B4BBA" w14:textId="6F1C906D"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2E36CE" w:rsidRPr="00367949" w14:paraId="6A235FA7" w14:textId="77777777" w:rsidTr="006C3489">
        <w:tc>
          <w:tcPr>
            <w:tcW w:w="2478" w:type="dxa"/>
            <w:vMerge/>
            <w:vAlign w:val="center"/>
          </w:tcPr>
          <w:p w14:paraId="59503F1C" w14:textId="77777777" w:rsidR="002E36CE" w:rsidRPr="00367949" w:rsidRDefault="002E36CE"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7691FB4C" w14:textId="35DD9B50"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Надземная</w:t>
            </w:r>
          </w:p>
        </w:tc>
        <w:tc>
          <w:tcPr>
            <w:tcW w:w="1276" w:type="dxa"/>
            <w:tcBorders>
              <w:top w:val="nil"/>
              <w:left w:val="nil"/>
              <w:bottom w:val="single" w:sz="4" w:space="0" w:color="auto"/>
              <w:right w:val="single" w:sz="4" w:space="0" w:color="auto"/>
            </w:tcBorders>
            <w:shd w:val="clear" w:color="auto" w:fill="auto"/>
            <w:vAlign w:val="center"/>
          </w:tcPr>
          <w:p w14:paraId="5962828D" w14:textId="119C0D54"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4</w:t>
            </w:r>
          </w:p>
        </w:tc>
        <w:tc>
          <w:tcPr>
            <w:tcW w:w="2479" w:type="dxa"/>
            <w:tcBorders>
              <w:top w:val="nil"/>
              <w:left w:val="nil"/>
              <w:bottom w:val="single" w:sz="4" w:space="0" w:color="auto"/>
              <w:right w:val="single" w:sz="4" w:space="0" w:color="auto"/>
            </w:tcBorders>
            <w:shd w:val="clear" w:color="auto" w:fill="auto"/>
            <w:vAlign w:val="center"/>
          </w:tcPr>
          <w:p w14:paraId="33374373" w14:textId="2AB80B03"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1,2</w:t>
            </w:r>
          </w:p>
        </w:tc>
      </w:tr>
      <w:tr w:rsidR="002E36CE" w:rsidRPr="00367949" w14:paraId="660F427C" w14:textId="77777777" w:rsidTr="006C3489">
        <w:tc>
          <w:tcPr>
            <w:tcW w:w="2478" w:type="dxa"/>
            <w:vMerge w:val="restart"/>
            <w:vAlign w:val="center"/>
          </w:tcPr>
          <w:p w14:paraId="28373456" w14:textId="3D6BD88A"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Домоуправления</w:t>
            </w:r>
          </w:p>
        </w:tc>
        <w:tc>
          <w:tcPr>
            <w:tcW w:w="3896" w:type="dxa"/>
            <w:tcBorders>
              <w:top w:val="single" w:sz="4" w:space="0" w:color="auto"/>
              <w:left w:val="single" w:sz="4" w:space="0" w:color="auto"/>
              <w:bottom w:val="single" w:sz="4" w:space="0" w:color="auto"/>
              <w:right w:val="single" w:sz="4" w:space="0" w:color="auto"/>
            </w:tcBorders>
            <w:shd w:val="clear" w:color="auto" w:fill="auto"/>
            <w:vAlign w:val="center"/>
          </w:tcPr>
          <w:p w14:paraId="68DF92D8" w14:textId="385161AC"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Подземная в непроходных каналах</w:t>
            </w:r>
          </w:p>
        </w:tc>
        <w:tc>
          <w:tcPr>
            <w:tcW w:w="1276" w:type="dxa"/>
            <w:tcBorders>
              <w:top w:val="single" w:sz="4" w:space="0" w:color="auto"/>
              <w:left w:val="nil"/>
              <w:bottom w:val="single" w:sz="4" w:space="0" w:color="auto"/>
              <w:right w:val="single" w:sz="4" w:space="0" w:color="auto"/>
            </w:tcBorders>
            <w:shd w:val="clear" w:color="auto" w:fill="auto"/>
            <w:vAlign w:val="center"/>
          </w:tcPr>
          <w:p w14:paraId="64114CDF" w14:textId="251CD874"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1287</w:t>
            </w:r>
          </w:p>
        </w:tc>
        <w:tc>
          <w:tcPr>
            <w:tcW w:w="2479" w:type="dxa"/>
            <w:tcBorders>
              <w:top w:val="single" w:sz="4" w:space="0" w:color="auto"/>
              <w:left w:val="nil"/>
              <w:bottom w:val="single" w:sz="4" w:space="0" w:color="auto"/>
              <w:right w:val="single" w:sz="4" w:space="0" w:color="auto"/>
            </w:tcBorders>
            <w:shd w:val="clear" w:color="auto" w:fill="auto"/>
            <w:vAlign w:val="center"/>
          </w:tcPr>
          <w:p w14:paraId="06BEF024" w14:textId="5EA8B33B"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230,68</w:t>
            </w:r>
          </w:p>
        </w:tc>
      </w:tr>
      <w:tr w:rsidR="002E36CE" w:rsidRPr="00367949" w14:paraId="64BA3F5F" w14:textId="77777777" w:rsidTr="006C3489">
        <w:tc>
          <w:tcPr>
            <w:tcW w:w="2478" w:type="dxa"/>
            <w:vMerge/>
            <w:vAlign w:val="center"/>
          </w:tcPr>
          <w:p w14:paraId="08F33D0C" w14:textId="77777777" w:rsidR="002E36CE" w:rsidRPr="00367949" w:rsidRDefault="002E36CE"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7679B199" w14:textId="08F0B727"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 xml:space="preserve">Подземная </w:t>
            </w:r>
            <w:proofErr w:type="spellStart"/>
            <w:r w:rsidRPr="00367949">
              <w:rPr>
                <w:rFonts w:ascii="Times New Roman" w:hAnsi="Times New Roman" w:cs="Times New Roman"/>
                <w:color w:val="000000"/>
                <w:sz w:val="24"/>
                <w:szCs w:val="24"/>
              </w:rPr>
              <w:t>бесканальная</w:t>
            </w:r>
            <w:proofErr w:type="spellEnd"/>
          </w:p>
        </w:tc>
        <w:tc>
          <w:tcPr>
            <w:tcW w:w="1276" w:type="dxa"/>
            <w:tcBorders>
              <w:top w:val="nil"/>
              <w:left w:val="nil"/>
              <w:bottom w:val="single" w:sz="4" w:space="0" w:color="auto"/>
              <w:right w:val="single" w:sz="4" w:space="0" w:color="auto"/>
            </w:tcBorders>
            <w:shd w:val="clear" w:color="auto" w:fill="auto"/>
            <w:vAlign w:val="center"/>
          </w:tcPr>
          <w:p w14:paraId="359F3C49" w14:textId="15AF090B"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479" w:type="dxa"/>
            <w:tcBorders>
              <w:top w:val="nil"/>
              <w:left w:val="nil"/>
              <w:bottom w:val="single" w:sz="4" w:space="0" w:color="auto"/>
              <w:right w:val="single" w:sz="4" w:space="0" w:color="auto"/>
            </w:tcBorders>
            <w:shd w:val="clear" w:color="auto" w:fill="auto"/>
            <w:vAlign w:val="center"/>
          </w:tcPr>
          <w:p w14:paraId="38D8802E" w14:textId="76FAB579"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2E36CE" w:rsidRPr="00367949" w14:paraId="7B76409F" w14:textId="77777777" w:rsidTr="006C3489">
        <w:tc>
          <w:tcPr>
            <w:tcW w:w="2478" w:type="dxa"/>
            <w:vMerge/>
            <w:vAlign w:val="center"/>
          </w:tcPr>
          <w:p w14:paraId="50F24983" w14:textId="77777777" w:rsidR="002E36CE" w:rsidRPr="00367949" w:rsidRDefault="002E36CE"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79FAF5B6" w14:textId="0B10D1EE"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Надземная</w:t>
            </w:r>
          </w:p>
        </w:tc>
        <w:tc>
          <w:tcPr>
            <w:tcW w:w="1276" w:type="dxa"/>
            <w:tcBorders>
              <w:top w:val="nil"/>
              <w:left w:val="nil"/>
              <w:bottom w:val="single" w:sz="4" w:space="0" w:color="auto"/>
              <w:right w:val="single" w:sz="4" w:space="0" w:color="auto"/>
            </w:tcBorders>
            <w:shd w:val="clear" w:color="auto" w:fill="auto"/>
            <w:vAlign w:val="center"/>
          </w:tcPr>
          <w:p w14:paraId="2BB14021" w14:textId="1F524B63"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62</w:t>
            </w:r>
          </w:p>
        </w:tc>
        <w:tc>
          <w:tcPr>
            <w:tcW w:w="2479" w:type="dxa"/>
            <w:tcBorders>
              <w:top w:val="nil"/>
              <w:left w:val="nil"/>
              <w:bottom w:val="single" w:sz="4" w:space="0" w:color="auto"/>
              <w:right w:val="single" w:sz="4" w:space="0" w:color="auto"/>
            </w:tcBorders>
            <w:shd w:val="clear" w:color="auto" w:fill="auto"/>
            <w:vAlign w:val="center"/>
          </w:tcPr>
          <w:p w14:paraId="49F5F2F3" w14:textId="3322EA16"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7,28</w:t>
            </w:r>
          </w:p>
        </w:tc>
      </w:tr>
      <w:tr w:rsidR="002E36CE" w:rsidRPr="00367949" w14:paraId="1C0F2C3B" w14:textId="77777777" w:rsidTr="006C3489">
        <w:tc>
          <w:tcPr>
            <w:tcW w:w="2478" w:type="dxa"/>
            <w:vMerge w:val="restart"/>
            <w:vAlign w:val="center"/>
          </w:tcPr>
          <w:p w14:paraId="4B70052B" w14:textId="63B26D96"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ДСУ</w:t>
            </w:r>
          </w:p>
        </w:tc>
        <w:tc>
          <w:tcPr>
            <w:tcW w:w="3896" w:type="dxa"/>
            <w:tcBorders>
              <w:top w:val="single" w:sz="4" w:space="0" w:color="auto"/>
              <w:left w:val="single" w:sz="4" w:space="0" w:color="auto"/>
              <w:bottom w:val="single" w:sz="4" w:space="0" w:color="auto"/>
              <w:right w:val="single" w:sz="4" w:space="0" w:color="auto"/>
            </w:tcBorders>
            <w:shd w:val="clear" w:color="auto" w:fill="auto"/>
            <w:vAlign w:val="center"/>
          </w:tcPr>
          <w:p w14:paraId="23832335" w14:textId="446936FC"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Подземная в непроходных каналах</w:t>
            </w:r>
          </w:p>
        </w:tc>
        <w:tc>
          <w:tcPr>
            <w:tcW w:w="1276" w:type="dxa"/>
            <w:tcBorders>
              <w:top w:val="single" w:sz="4" w:space="0" w:color="auto"/>
              <w:left w:val="nil"/>
              <w:bottom w:val="single" w:sz="4" w:space="0" w:color="auto"/>
              <w:right w:val="single" w:sz="4" w:space="0" w:color="auto"/>
            </w:tcBorders>
            <w:shd w:val="clear" w:color="auto" w:fill="auto"/>
            <w:vAlign w:val="center"/>
          </w:tcPr>
          <w:p w14:paraId="78EA60E6" w14:textId="136F3CBD"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804</w:t>
            </w:r>
          </w:p>
        </w:tc>
        <w:tc>
          <w:tcPr>
            <w:tcW w:w="2479" w:type="dxa"/>
            <w:tcBorders>
              <w:top w:val="single" w:sz="4" w:space="0" w:color="auto"/>
              <w:left w:val="nil"/>
              <w:bottom w:val="single" w:sz="4" w:space="0" w:color="auto"/>
              <w:right w:val="single" w:sz="4" w:space="0" w:color="auto"/>
            </w:tcBorders>
            <w:shd w:val="clear" w:color="auto" w:fill="auto"/>
            <w:vAlign w:val="center"/>
          </w:tcPr>
          <w:p w14:paraId="52943DAE" w14:textId="2D79D44F"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123,72</w:t>
            </w:r>
          </w:p>
        </w:tc>
      </w:tr>
      <w:tr w:rsidR="002E36CE" w:rsidRPr="00367949" w14:paraId="1C4DA7A3" w14:textId="77777777" w:rsidTr="006C3489">
        <w:tc>
          <w:tcPr>
            <w:tcW w:w="2478" w:type="dxa"/>
            <w:vMerge/>
            <w:vAlign w:val="center"/>
          </w:tcPr>
          <w:p w14:paraId="6B984758" w14:textId="77777777" w:rsidR="002E36CE" w:rsidRPr="00367949" w:rsidRDefault="002E36CE"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4BF5ED3C" w14:textId="35D2B6A3"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 xml:space="preserve">Подземная </w:t>
            </w:r>
            <w:proofErr w:type="spellStart"/>
            <w:r w:rsidRPr="00367949">
              <w:rPr>
                <w:rFonts w:ascii="Times New Roman" w:hAnsi="Times New Roman" w:cs="Times New Roman"/>
                <w:color w:val="000000"/>
                <w:sz w:val="24"/>
                <w:szCs w:val="24"/>
              </w:rPr>
              <w:t>бесканальная</w:t>
            </w:r>
            <w:proofErr w:type="spellEnd"/>
          </w:p>
        </w:tc>
        <w:tc>
          <w:tcPr>
            <w:tcW w:w="1276" w:type="dxa"/>
            <w:tcBorders>
              <w:top w:val="nil"/>
              <w:left w:val="nil"/>
              <w:bottom w:val="single" w:sz="4" w:space="0" w:color="auto"/>
              <w:right w:val="single" w:sz="4" w:space="0" w:color="auto"/>
            </w:tcBorders>
            <w:shd w:val="clear" w:color="auto" w:fill="auto"/>
            <w:vAlign w:val="center"/>
          </w:tcPr>
          <w:p w14:paraId="349AF0C9" w14:textId="6FB5602E"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479" w:type="dxa"/>
            <w:tcBorders>
              <w:top w:val="nil"/>
              <w:left w:val="nil"/>
              <w:bottom w:val="single" w:sz="4" w:space="0" w:color="auto"/>
              <w:right w:val="single" w:sz="4" w:space="0" w:color="auto"/>
            </w:tcBorders>
            <w:shd w:val="clear" w:color="auto" w:fill="auto"/>
            <w:vAlign w:val="center"/>
          </w:tcPr>
          <w:p w14:paraId="37142EA1" w14:textId="1C37C42B"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2E36CE" w:rsidRPr="00367949" w14:paraId="5609106F" w14:textId="77777777" w:rsidTr="006C3489">
        <w:tc>
          <w:tcPr>
            <w:tcW w:w="2478" w:type="dxa"/>
            <w:vMerge/>
            <w:vAlign w:val="center"/>
          </w:tcPr>
          <w:p w14:paraId="7D87919F" w14:textId="77777777" w:rsidR="002E36CE" w:rsidRPr="00367949" w:rsidRDefault="002E36CE"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54EA6E88" w14:textId="226D580D"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Надземная</w:t>
            </w:r>
          </w:p>
        </w:tc>
        <w:tc>
          <w:tcPr>
            <w:tcW w:w="1276" w:type="dxa"/>
            <w:tcBorders>
              <w:top w:val="nil"/>
              <w:left w:val="nil"/>
              <w:bottom w:val="single" w:sz="4" w:space="0" w:color="auto"/>
              <w:right w:val="single" w:sz="4" w:space="0" w:color="auto"/>
            </w:tcBorders>
            <w:shd w:val="clear" w:color="auto" w:fill="auto"/>
            <w:vAlign w:val="center"/>
          </w:tcPr>
          <w:p w14:paraId="409F354B" w14:textId="57D7A790"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479" w:type="dxa"/>
            <w:tcBorders>
              <w:top w:val="nil"/>
              <w:left w:val="nil"/>
              <w:bottom w:val="single" w:sz="4" w:space="0" w:color="auto"/>
              <w:right w:val="single" w:sz="4" w:space="0" w:color="auto"/>
            </w:tcBorders>
            <w:shd w:val="clear" w:color="auto" w:fill="auto"/>
            <w:vAlign w:val="center"/>
          </w:tcPr>
          <w:p w14:paraId="36CC4893" w14:textId="07442C0A" w:rsidR="002E36CE" w:rsidRPr="00367949" w:rsidRDefault="002E36C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496D22" w:rsidRPr="00367949" w14:paraId="229B5597" w14:textId="77777777" w:rsidTr="006C3489">
        <w:tc>
          <w:tcPr>
            <w:tcW w:w="2478" w:type="dxa"/>
            <w:vMerge w:val="restart"/>
            <w:vAlign w:val="center"/>
          </w:tcPr>
          <w:p w14:paraId="5300226C" w14:textId="57A15F3B" w:rsidR="00496D22" w:rsidRPr="00367949" w:rsidRDefault="00496D22"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Западная</w:t>
            </w:r>
          </w:p>
        </w:tc>
        <w:tc>
          <w:tcPr>
            <w:tcW w:w="3896" w:type="dxa"/>
            <w:tcBorders>
              <w:top w:val="single" w:sz="4" w:space="0" w:color="auto"/>
              <w:left w:val="single" w:sz="4" w:space="0" w:color="auto"/>
              <w:bottom w:val="single" w:sz="4" w:space="0" w:color="auto"/>
              <w:right w:val="single" w:sz="4" w:space="0" w:color="auto"/>
            </w:tcBorders>
            <w:shd w:val="clear" w:color="auto" w:fill="auto"/>
            <w:vAlign w:val="center"/>
          </w:tcPr>
          <w:p w14:paraId="47355E21" w14:textId="61BBA5F9" w:rsidR="00496D22" w:rsidRPr="00367949" w:rsidRDefault="00496D2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Подземная в непроходных каналах</w:t>
            </w:r>
          </w:p>
        </w:tc>
        <w:tc>
          <w:tcPr>
            <w:tcW w:w="1276" w:type="dxa"/>
            <w:tcBorders>
              <w:top w:val="single" w:sz="4" w:space="0" w:color="auto"/>
              <w:left w:val="nil"/>
              <w:bottom w:val="single" w:sz="4" w:space="0" w:color="auto"/>
              <w:right w:val="single" w:sz="4" w:space="0" w:color="auto"/>
            </w:tcBorders>
            <w:shd w:val="clear" w:color="auto" w:fill="auto"/>
            <w:vAlign w:val="center"/>
          </w:tcPr>
          <w:p w14:paraId="6568EA1C" w14:textId="76DB2303" w:rsidR="00496D22" w:rsidRPr="00367949" w:rsidRDefault="00496D2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3170,5</w:t>
            </w:r>
          </w:p>
        </w:tc>
        <w:tc>
          <w:tcPr>
            <w:tcW w:w="2479" w:type="dxa"/>
            <w:tcBorders>
              <w:top w:val="single" w:sz="4" w:space="0" w:color="auto"/>
              <w:left w:val="nil"/>
              <w:bottom w:val="single" w:sz="4" w:space="0" w:color="auto"/>
              <w:right w:val="single" w:sz="4" w:space="0" w:color="auto"/>
            </w:tcBorders>
            <w:shd w:val="clear" w:color="auto" w:fill="auto"/>
            <w:vAlign w:val="center"/>
          </w:tcPr>
          <w:p w14:paraId="04EA1103" w14:textId="4FDB16F6" w:rsidR="00496D22" w:rsidRPr="00367949" w:rsidRDefault="00496D2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598,248</w:t>
            </w:r>
          </w:p>
        </w:tc>
      </w:tr>
      <w:tr w:rsidR="00496D22" w:rsidRPr="00367949" w14:paraId="6B240E38" w14:textId="77777777" w:rsidTr="006C3489">
        <w:tc>
          <w:tcPr>
            <w:tcW w:w="2478" w:type="dxa"/>
            <w:vMerge/>
            <w:vAlign w:val="center"/>
          </w:tcPr>
          <w:p w14:paraId="38E0BC97" w14:textId="77777777" w:rsidR="00496D22" w:rsidRPr="00367949" w:rsidRDefault="00496D22"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20AFAF78" w14:textId="230CB25C" w:rsidR="00496D22" w:rsidRPr="00367949" w:rsidRDefault="00496D2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 xml:space="preserve">Подземная </w:t>
            </w:r>
            <w:proofErr w:type="spellStart"/>
            <w:r w:rsidRPr="00367949">
              <w:rPr>
                <w:rFonts w:ascii="Times New Roman" w:hAnsi="Times New Roman" w:cs="Times New Roman"/>
                <w:color w:val="000000"/>
                <w:sz w:val="24"/>
                <w:szCs w:val="24"/>
              </w:rPr>
              <w:t>бесканальная</w:t>
            </w:r>
            <w:proofErr w:type="spellEnd"/>
          </w:p>
        </w:tc>
        <w:tc>
          <w:tcPr>
            <w:tcW w:w="1276" w:type="dxa"/>
            <w:tcBorders>
              <w:top w:val="nil"/>
              <w:left w:val="nil"/>
              <w:bottom w:val="single" w:sz="4" w:space="0" w:color="auto"/>
              <w:right w:val="single" w:sz="4" w:space="0" w:color="auto"/>
            </w:tcBorders>
            <w:shd w:val="clear" w:color="auto" w:fill="auto"/>
            <w:vAlign w:val="center"/>
          </w:tcPr>
          <w:p w14:paraId="0EEB546E" w14:textId="392348D7" w:rsidR="00496D22" w:rsidRPr="00367949" w:rsidRDefault="00496D2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479" w:type="dxa"/>
            <w:tcBorders>
              <w:top w:val="nil"/>
              <w:left w:val="nil"/>
              <w:bottom w:val="single" w:sz="4" w:space="0" w:color="auto"/>
              <w:right w:val="single" w:sz="4" w:space="0" w:color="auto"/>
            </w:tcBorders>
            <w:shd w:val="clear" w:color="auto" w:fill="auto"/>
            <w:vAlign w:val="center"/>
          </w:tcPr>
          <w:p w14:paraId="7512BE86" w14:textId="19AE3CA5" w:rsidR="00496D22" w:rsidRPr="00367949" w:rsidRDefault="00496D2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496D22" w:rsidRPr="00367949" w14:paraId="4FE18B17" w14:textId="77777777" w:rsidTr="006C3489">
        <w:tc>
          <w:tcPr>
            <w:tcW w:w="2478" w:type="dxa"/>
            <w:vMerge/>
            <w:vAlign w:val="center"/>
          </w:tcPr>
          <w:p w14:paraId="7E2EA3FB" w14:textId="77777777" w:rsidR="00496D22" w:rsidRPr="00367949" w:rsidRDefault="00496D22"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5E55CB65" w14:textId="4C5945EE" w:rsidR="00496D22" w:rsidRPr="00367949" w:rsidRDefault="00496D2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Надземная</w:t>
            </w:r>
          </w:p>
        </w:tc>
        <w:tc>
          <w:tcPr>
            <w:tcW w:w="1276" w:type="dxa"/>
            <w:tcBorders>
              <w:top w:val="nil"/>
              <w:left w:val="nil"/>
              <w:bottom w:val="single" w:sz="4" w:space="0" w:color="auto"/>
              <w:right w:val="single" w:sz="4" w:space="0" w:color="auto"/>
            </w:tcBorders>
            <w:shd w:val="clear" w:color="auto" w:fill="auto"/>
            <w:vAlign w:val="center"/>
          </w:tcPr>
          <w:p w14:paraId="1C68BB3C" w14:textId="17DC99F3" w:rsidR="00496D22" w:rsidRPr="00367949" w:rsidRDefault="00496D2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570,5</w:t>
            </w:r>
          </w:p>
        </w:tc>
        <w:tc>
          <w:tcPr>
            <w:tcW w:w="2479" w:type="dxa"/>
            <w:tcBorders>
              <w:top w:val="nil"/>
              <w:left w:val="nil"/>
              <w:bottom w:val="single" w:sz="4" w:space="0" w:color="auto"/>
              <w:right w:val="single" w:sz="4" w:space="0" w:color="auto"/>
            </w:tcBorders>
            <w:shd w:val="clear" w:color="auto" w:fill="auto"/>
            <w:vAlign w:val="center"/>
          </w:tcPr>
          <w:p w14:paraId="78E3A298" w14:textId="050AB4A1" w:rsidR="00496D22" w:rsidRPr="00367949" w:rsidRDefault="00496D2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171,15</w:t>
            </w:r>
          </w:p>
        </w:tc>
      </w:tr>
      <w:tr w:rsidR="00B52ECB" w:rsidRPr="00367949" w14:paraId="119376BE" w14:textId="77777777" w:rsidTr="006C3489">
        <w:tc>
          <w:tcPr>
            <w:tcW w:w="2478" w:type="dxa"/>
            <w:vMerge w:val="restart"/>
            <w:vAlign w:val="center"/>
          </w:tcPr>
          <w:p w14:paraId="66C8AB3D" w14:textId="206BAC5D" w:rsidR="00B52ECB" w:rsidRPr="00367949" w:rsidRDefault="00B52ECB"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Заречная</w:t>
            </w:r>
          </w:p>
        </w:tc>
        <w:tc>
          <w:tcPr>
            <w:tcW w:w="3896" w:type="dxa"/>
            <w:tcBorders>
              <w:top w:val="single" w:sz="4" w:space="0" w:color="auto"/>
              <w:left w:val="single" w:sz="4" w:space="0" w:color="auto"/>
              <w:bottom w:val="single" w:sz="4" w:space="0" w:color="auto"/>
              <w:right w:val="single" w:sz="4" w:space="0" w:color="auto"/>
            </w:tcBorders>
            <w:shd w:val="clear" w:color="auto" w:fill="auto"/>
            <w:vAlign w:val="center"/>
          </w:tcPr>
          <w:p w14:paraId="3B5E20BF" w14:textId="5B56265B" w:rsidR="00B52ECB" w:rsidRPr="00367949" w:rsidRDefault="00B52ECB"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Подземная в непроходных каналах</w:t>
            </w:r>
          </w:p>
        </w:tc>
        <w:tc>
          <w:tcPr>
            <w:tcW w:w="1276" w:type="dxa"/>
            <w:tcBorders>
              <w:top w:val="single" w:sz="4" w:space="0" w:color="auto"/>
              <w:left w:val="nil"/>
              <w:bottom w:val="single" w:sz="4" w:space="0" w:color="auto"/>
              <w:right w:val="single" w:sz="4" w:space="0" w:color="auto"/>
            </w:tcBorders>
            <w:shd w:val="clear" w:color="auto" w:fill="auto"/>
            <w:vAlign w:val="center"/>
          </w:tcPr>
          <w:p w14:paraId="251B1435" w14:textId="130A5850" w:rsidR="00B52ECB" w:rsidRPr="00367949" w:rsidRDefault="00B52ECB"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1077</w:t>
            </w:r>
          </w:p>
        </w:tc>
        <w:tc>
          <w:tcPr>
            <w:tcW w:w="2479" w:type="dxa"/>
            <w:tcBorders>
              <w:top w:val="single" w:sz="4" w:space="0" w:color="auto"/>
              <w:left w:val="nil"/>
              <w:bottom w:val="single" w:sz="4" w:space="0" w:color="auto"/>
              <w:right w:val="single" w:sz="4" w:space="0" w:color="auto"/>
            </w:tcBorders>
            <w:shd w:val="clear" w:color="auto" w:fill="auto"/>
            <w:vAlign w:val="center"/>
          </w:tcPr>
          <w:p w14:paraId="1AE30069" w14:textId="0EEAB415" w:rsidR="00B52ECB" w:rsidRPr="00367949" w:rsidRDefault="00B52ECB"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231,58</w:t>
            </w:r>
          </w:p>
        </w:tc>
      </w:tr>
      <w:tr w:rsidR="00B52ECB" w:rsidRPr="00367949" w14:paraId="09546EC2" w14:textId="77777777" w:rsidTr="006C3489">
        <w:tc>
          <w:tcPr>
            <w:tcW w:w="2478" w:type="dxa"/>
            <w:vMerge/>
            <w:vAlign w:val="center"/>
          </w:tcPr>
          <w:p w14:paraId="03D7E352" w14:textId="77777777" w:rsidR="00B52ECB" w:rsidRPr="00367949" w:rsidRDefault="00B52ECB"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0C386D86" w14:textId="5D0B33E3" w:rsidR="00B52ECB" w:rsidRPr="00367949" w:rsidRDefault="00B52ECB"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 xml:space="preserve">Подземная </w:t>
            </w:r>
            <w:proofErr w:type="spellStart"/>
            <w:r w:rsidRPr="00367949">
              <w:rPr>
                <w:rFonts w:ascii="Times New Roman" w:hAnsi="Times New Roman" w:cs="Times New Roman"/>
                <w:color w:val="000000"/>
                <w:sz w:val="24"/>
                <w:szCs w:val="24"/>
              </w:rPr>
              <w:t>бесканальная</w:t>
            </w:r>
            <w:proofErr w:type="spellEnd"/>
          </w:p>
        </w:tc>
        <w:tc>
          <w:tcPr>
            <w:tcW w:w="1276" w:type="dxa"/>
            <w:tcBorders>
              <w:top w:val="nil"/>
              <w:left w:val="nil"/>
              <w:bottom w:val="single" w:sz="4" w:space="0" w:color="auto"/>
              <w:right w:val="single" w:sz="4" w:space="0" w:color="auto"/>
            </w:tcBorders>
            <w:shd w:val="clear" w:color="auto" w:fill="auto"/>
            <w:vAlign w:val="center"/>
          </w:tcPr>
          <w:p w14:paraId="6BCE7203" w14:textId="11D27664" w:rsidR="00B52ECB" w:rsidRPr="00367949" w:rsidRDefault="00B52ECB"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479" w:type="dxa"/>
            <w:tcBorders>
              <w:top w:val="nil"/>
              <w:left w:val="nil"/>
              <w:bottom w:val="single" w:sz="4" w:space="0" w:color="auto"/>
              <w:right w:val="single" w:sz="4" w:space="0" w:color="auto"/>
            </w:tcBorders>
            <w:shd w:val="clear" w:color="auto" w:fill="auto"/>
            <w:vAlign w:val="center"/>
          </w:tcPr>
          <w:p w14:paraId="69F8D01A" w14:textId="52149585" w:rsidR="00B52ECB" w:rsidRPr="00367949" w:rsidRDefault="00B52ECB"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B52ECB" w:rsidRPr="00367949" w14:paraId="46737B66" w14:textId="77777777" w:rsidTr="006C3489">
        <w:tc>
          <w:tcPr>
            <w:tcW w:w="2478" w:type="dxa"/>
            <w:vMerge/>
            <w:vAlign w:val="center"/>
          </w:tcPr>
          <w:p w14:paraId="1F06BC4B" w14:textId="77777777" w:rsidR="00B52ECB" w:rsidRPr="00367949" w:rsidRDefault="00B52ECB"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60725765" w14:textId="7AB8FC2F" w:rsidR="00B52ECB" w:rsidRPr="00367949" w:rsidRDefault="00B52ECB"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Надземная</w:t>
            </w:r>
          </w:p>
        </w:tc>
        <w:tc>
          <w:tcPr>
            <w:tcW w:w="1276" w:type="dxa"/>
            <w:tcBorders>
              <w:top w:val="nil"/>
              <w:left w:val="nil"/>
              <w:bottom w:val="single" w:sz="4" w:space="0" w:color="auto"/>
              <w:right w:val="single" w:sz="4" w:space="0" w:color="auto"/>
            </w:tcBorders>
            <w:shd w:val="clear" w:color="auto" w:fill="auto"/>
            <w:vAlign w:val="center"/>
          </w:tcPr>
          <w:p w14:paraId="1D8FA8D7" w14:textId="25AF945B" w:rsidR="00B52ECB" w:rsidRPr="00367949" w:rsidRDefault="00B52ECB"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479" w:type="dxa"/>
            <w:tcBorders>
              <w:top w:val="nil"/>
              <w:left w:val="nil"/>
              <w:bottom w:val="single" w:sz="4" w:space="0" w:color="auto"/>
              <w:right w:val="single" w:sz="4" w:space="0" w:color="auto"/>
            </w:tcBorders>
            <w:shd w:val="clear" w:color="auto" w:fill="auto"/>
            <w:vAlign w:val="center"/>
          </w:tcPr>
          <w:p w14:paraId="2B4D1035" w14:textId="5BDB3582" w:rsidR="00B52ECB" w:rsidRPr="00367949" w:rsidRDefault="00B52ECB"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B52ECB" w:rsidRPr="00367949" w14:paraId="14E6B535" w14:textId="77777777" w:rsidTr="006C3489">
        <w:tc>
          <w:tcPr>
            <w:tcW w:w="2478" w:type="dxa"/>
            <w:vMerge w:val="restart"/>
            <w:vAlign w:val="center"/>
          </w:tcPr>
          <w:p w14:paraId="5DA27CAB" w14:textId="0CE3A891" w:rsidR="00B52ECB" w:rsidRPr="00367949" w:rsidRDefault="00B52ECB"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Ромашка</w:t>
            </w:r>
          </w:p>
        </w:tc>
        <w:tc>
          <w:tcPr>
            <w:tcW w:w="3896" w:type="dxa"/>
            <w:tcBorders>
              <w:top w:val="single" w:sz="4" w:space="0" w:color="auto"/>
              <w:left w:val="single" w:sz="4" w:space="0" w:color="auto"/>
              <w:bottom w:val="single" w:sz="4" w:space="0" w:color="auto"/>
              <w:right w:val="single" w:sz="4" w:space="0" w:color="auto"/>
            </w:tcBorders>
            <w:shd w:val="clear" w:color="auto" w:fill="auto"/>
            <w:vAlign w:val="center"/>
          </w:tcPr>
          <w:p w14:paraId="3D959625" w14:textId="27EE0092" w:rsidR="00B52ECB" w:rsidRPr="00367949" w:rsidRDefault="00B52ECB"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Подземная в непроходных каналах</w:t>
            </w:r>
          </w:p>
        </w:tc>
        <w:tc>
          <w:tcPr>
            <w:tcW w:w="1276" w:type="dxa"/>
            <w:tcBorders>
              <w:top w:val="single" w:sz="4" w:space="0" w:color="auto"/>
              <w:left w:val="nil"/>
              <w:bottom w:val="single" w:sz="4" w:space="0" w:color="auto"/>
              <w:right w:val="single" w:sz="4" w:space="0" w:color="auto"/>
            </w:tcBorders>
            <w:shd w:val="clear" w:color="auto" w:fill="auto"/>
            <w:vAlign w:val="center"/>
          </w:tcPr>
          <w:p w14:paraId="2EADE41B" w14:textId="7098B5EE" w:rsidR="00B52ECB" w:rsidRPr="00367949" w:rsidRDefault="00B52ECB"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639</w:t>
            </w:r>
          </w:p>
        </w:tc>
        <w:tc>
          <w:tcPr>
            <w:tcW w:w="2479" w:type="dxa"/>
            <w:tcBorders>
              <w:top w:val="single" w:sz="4" w:space="0" w:color="auto"/>
              <w:left w:val="nil"/>
              <w:bottom w:val="single" w:sz="4" w:space="0" w:color="auto"/>
              <w:right w:val="single" w:sz="4" w:space="0" w:color="auto"/>
            </w:tcBorders>
            <w:shd w:val="clear" w:color="auto" w:fill="auto"/>
            <w:vAlign w:val="center"/>
          </w:tcPr>
          <w:p w14:paraId="6014B167" w14:textId="2D8863F2" w:rsidR="00B52ECB" w:rsidRPr="00367949" w:rsidRDefault="00B52ECB"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92,78</w:t>
            </w:r>
          </w:p>
        </w:tc>
      </w:tr>
      <w:tr w:rsidR="00B52ECB" w:rsidRPr="00367949" w14:paraId="7405438E" w14:textId="77777777" w:rsidTr="006C3489">
        <w:tc>
          <w:tcPr>
            <w:tcW w:w="2478" w:type="dxa"/>
            <w:vMerge/>
            <w:vAlign w:val="center"/>
          </w:tcPr>
          <w:p w14:paraId="19904C40" w14:textId="77777777" w:rsidR="00B52ECB" w:rsidRPr="00367949" w:rsidRDefault="00B52ECB"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4FC9F4E3" w14:textId="646F17C0" w:rsidR="00B52ECB" w:rsidRPr="00367949" w:rsidRDefault="00B52ECB"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 xml:space="preserve">Подземная </w:t>
            </w:r>
            <w:proofErr w:type="spellStart"/>
            <w:r w:rsidRPr="00367949">
              <w:rPr>
                <w:rFonts w:ascii="Times New Roman" w:hAnsi="Times New Roman" w:cs="Times New Roman"/>
                <w:color w:val="000000"/>
                <w:sz w:val="24"/>
                <w:szCs w:val="24"/>
              </w:rPr>
              <w:t>бесканальная</w:t>
            </w:r>
            <w:proofErr w:type="spellEnd"/>
          </w:p>
        </w:tc>
        <w:tc>
          <w:tcPr>
            <w:tcW w:w="1276" w:type="dxa"/>
            <w:tcBorders>
              <w:top w:val="nil"/>
              <w:left w:val="nil"/>
              <w:bottom w:val="single" w:sz="4" w:space="0" w:color="auto"/>
              <w:right w:val="single" w:sz="4" w:space="0" w:color="auto"/>
            </w:tcBorders>
            <w:shd w:val="clear" w:color="auto" w:fill="auto"/>
            <w:vAlign w:val="center"/>
          </w:tcPr>
          <w:p w14:paraId="11C486CD" w14:textId="14EEFC9D" w:rsidR="00B52ECB" w:rsidRPr="00367949" w:rsidRDefault="00B52ECB"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479" w:type="dxa"/>
            <w:tcBorders>
              <w:top w:val="nil"/>
              <w:left w:val="nil"/>
              <w:bottom w:val="single" w:sz="4" w:space="0" w:color="auto"/>
              <w:right w:val="single" w:sz="4" w:space="0" w:color="auto"/>
            </w:tcBorders>
            <w:shd w:val="clear" w:color="auto" w:fill="auto"/>
            <w:vAlign w:val="center"/>
          </w:tcPr>
          <w:p w14:paraId="3B743440" w14:textId="2F5DE109" w:rsidR="00B52ECB" w:rsidRPr="00367949" w:rsidRDefault="00B52ECB"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B52ECB" w:rsidRPr="00367949" w14:paraId="53F507DB" w14:textId="77777777" w:rsidTr="006C3489">
        <w:tc>
          <w:tcPr>
            <w:tcW w:w="2478" w:type="dxa"/>
            <w:vMerge/>
            <w:vAlign w:val="center"/>
          </w:tcPr>
          <w:p w14:paraId="2FF182CE" w14:textId="77777777" w:rsidR="00B52ECB" w:rsidRPr="00367949" w:rsidRDefault="00B52ECB"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5F33EF4D" w14:textId="3F8EF37B" w:rsidR="00B52ECB" w:rsidRPr="00367949" w:rsidRDefault="00B52ECB"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Надземная</w:t>
            </w:r>
          </w:p>
        </w:tc>
        <w:tc>
          <w:tcPr>
            <w:tcW w:w="1276" w:type="dxa"/>
            <w:tcBorders>
              <w:top w:val="nil"/>
              <w:left w:val="nil"/>
              <w:bottom w:val="single" w:sz="4" w:space="0" w:color="auto"/>
              <w:right w:val="single" w:sz="4" w:space="0" w:color="auto"/>
            </w:tcBorders>
            <w:shd w:val="clear" w:color="auto" w:fill="auto"/>
            <w:vAlign w:val="center"/>
          </w:tcPr>
          <w:p w14:paraId="66704E56" w14:textId="6A1F8E06" w:rsidR="00B52ECB" w:rsidRPr="00367949" w:rsidRDefault="00B52ECB"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479" w:type="dxa"/>
            <w:tcBorders>
              <w:top w:val="nil"/>
              <w:left w:val="nil"/>
              <w:bottom w:val="single" w:sz="4" w:space="0" w:color="auto"/>
              <w:right w:val="single" w:sz="4" w:space="0" w:color="auto"/>
            </w:tcBorders>
            <w:shd w:val="clear" w:color="auto" w:fill="auto"/>
            <w:vAlign w:val="center"/>
          </w:tcPr>
          <w:p w14:paraId="7D7A329F" w14:textId="57985BF0" w:rsidR="00B52ECB" w:rsidRPr="00367949" w:rsidRDefault="00B52ECB"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484996" w:rsidRPr="00367949" w14:paraId="1144B304" w14:textId="77777777" w:rsidTr="006C3489">
        <w:tc>
          <w:tcPr>
            <w:tcW w:w="2478" w:type="dxa"/>
            <w:vMerge w:val="restart"/>
            <w:vAlign w:val="center"/>
          </w:tcPr>
          <w:p w14:paraId="0E76A17A" w14:textId="362A4C83" w:rsidR="00484996" w:rsidRPr="00367949" w:rsidRDefault="00484996" w:rsidP="006C3489">
            <w:pPr>
              <w:jc w:val="center"/>
              <w:rPr>
                <w:rFonts w:ascii="Times New Roman" w:hAnsi="Times New Roman" w:cs="Times New Roman"/>
                <w:sz w:val="24"/>
                <w:szCs w:val="24"/>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Хусатуй</w:t>
            </w:r>
            <w:proofErr w:type="spellEnd"/>
          </w:p>
        </w:tc>
        <w:tc>
          <w:tcPr>
            <w:tcW w:w="3896" w:type="dxa"/>
            <w:tcBorders>
              <w:top w:val="single" w:sz="4" w:space="0" w:color="auto"/>
              <w:left w:val="single" w:sz="4" w:space="0" w:color="auto"/>
              <w:bottom w:val="single" w:sz="4" w:space="0" w:color="auto"/>
              <w:right w:val="single" w:sz="4" w:space="0" w:color="auto"/>
            </w:tcBorders>
            <w:shd w:val="clear" w:color="auto" w:fill="auto"/>
            <w:vAlign w:val="center"/>
          </w:tcPr>
          <w:p w14:paraId="781D7D10" w14:textId="483926C5" w:rsidR="00484996" w:rsidRPr="00367949" w:rsidRDefault="00484996"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Подземная в непроходных каналах</w:t>
            </w:r>
          </w:p>
        </w:tc>
        <w:tc>
          <w:tcPr>
            <w:tcW w:w="1276" w:type="dxa"/>
            <w:tcBorders>
              <w:top w:val="single" w:sz="4" w:space="0" w:color="auto"/>
              <w:left w:val="nil"/>
              <w:bottom w:val="single" w:sz="4" w:space="0" w:color="auto"/>
              <w:right w:val="single" w:sz="4" w:space="0" w:color="auto"/>
            </w:tcBorders>
            <w:shd w:val="clear" w:color="auto" w:fill="auto"/>
            <w:vAlign w:val="center"/>
          </w:tcPr>
          <w:p w14:paraId="1E53D469" w14:textId="53914070" w:rsidR="00484996" w:rsidRPr="00367949" w:rsidRDefault="00484996"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1018</w:t>
            </w:r>
          </w:p>
        </w:tc>
        <w:tc>
          <w:tcPr>
            <w:tcW w:w="2479" w:type="dxa"/>
            <w:tcBorders>
              <w:top w:val="single" w:sz="4" w:space="0" w:color="auto"/>
              <w:left w:val="nil"/>
              <w:bottom w:val="single" w:sz="4" w:space="0" w:color="auto"/>
              <w:right w:val="single" w:sz="4" w:space="0" w:color="auto"/>
            </w:tcBorders>
            <w:shd w:val="clear" w:color="auto" w:fill="auto"/>
            <w:vAlign w:val="center"/>
          </w:tcPr>
          <w:p w14:paraId="110894E4" w14:textId="0661DF9C" w:rsidR="00484996" w:rsidRPr="00367949" w:rsidRDefault="00484996"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185,382</w:t>
            </w:r>
          </w:p>
        </w:tc>
      </w:tr>
      <w:tr w:rsidR="00484996" w:rsidRPr="00367949" w14:paraId="6FBD9A5A" w14:textId="77777777" w:rsidTr="006C3489">
        <w:tc>
          <w:tcPr>
            <w:tcW w:w="2478" w:type="dxa"/>
            <w:vMerge/>
            <w:vAlign w:val="center"/>
          </w:tcPr>
          <w:p w14:paraId="139B25B0" w14:textId="77777777" w:rsidR="00484996" w:rsidRPr="00367949" w:rsidRDefault="00484996"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42017BCC" w14:textId="73CC0BC1" w:rsidR="00484996" w:rsidRPr="00367949" w:rsidRDefault="00484996"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 xml:space="preserve">Подземная </w:t>
            </w:r>
            <w:proofErr w:type="spellStart"/>
            <w:r w:rsidRPr="00367949">
              <w:rPr>
                <w:rFonts w:ascii="Times New Roman" w:hAnsi="Times New Roman" w:cs="Times New Roman"/>
                <w:color w:val="000000"/>
                <w:sz w:val="24"/>
                <w:szCs w:val="24"/>
              </w:rPr>
              <w:t>бесканальная</w:t>
            </w:r>
            <w:proofErr w:type="spellEnd"/>
          </w:p>
        </w:tc>
        <w:tc>
          <w:tcPr>
            <w:tcW w:w="1276" w:type="dxa"/>
            <w:tcBorders>
              <w:top w:val="nil"/>
              <w:left w:val="nil"/>
              <w:bottom w:val="single" w:sz="4" w:space="0" w:color="auto"/>
              <w:right w:val="single" w:sz="4" w:space="0" w:color="auto"/>
            </w:tcBorders>
            <w:shd w:val="clear" w:color="auto" w:fill="auto"/>
            <w:vAlign w:val="center"/>
          </w:tcPr>
          <w:p w14:paraId="4DF7170D" w14:textId="75EBF222" w:rsidR="00484996" w:rsidRPr="00367949" w:rsidRDefault="00484996"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479" w:type="dxa"/>
            <w:tcBorders>
              <w:top w:val="nil"/>
              <w:left w:val="nil"/>
              <w:bottom w:val="single" w:sz="4" w:space="0" w:color="auto"/>
              <w:right w:val="single" w:sz="4" w:space="0" w:color="auto"/>
            </w:tcBorders>
            <w:shd w:val="clear" w:color="auto" w:fill="auto"/>
            <w:vAlign w:val="center"/>
          </w:tcPr>
          <w:p w14:paraId="1B3C34AD" w14:textId="77B4E87A" w:rsidR="00484996" w:rsidRPr="00367949" w:rsidRDefault="00484996"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484996" w:rsidRPr="00367949" w14:paraId="3F7FD8C8" w14:textId="77777777" w:rsidTr="006C3489">
        <w:tc>
          <w:tcPr>
            <w:tcW w:w="2478" w:type="dxa"/>
            <w:vMerge/>
            <w:vAlign w:val="center"/>
          </w:tcPr>
          <w:p w14:paraId="20ABB0FD" w14:textId="77777777" w:rsidR="00484996" w:rsidRPr="00367949" w:rsidRDefault="00484996"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75B1A5F6" w14:textId="72478056" w:rsidR="00484996" w:rsidRPr="00367949" w:rsidRDefault="00484996"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Надземная</w:t>
            </w:r>
          </w:p>
        </w:tc>
        <w:tc>
          <w:tcPr>
            <w:tcW w:w="1276" w:type="dxa"/>
            <w:tcBorders>
              <w:top w:val="nil"/>
              <w:left w:val="nil"/>
              <w:bottom w:val="single" w:sz="4" w:space="0" w:color="auto"/>
              <w:right w:val="single" w:sz="4" w:space="0" w:color="auto"/>
            </w:tcBorders>
            <w:shd w:val="clear" w:color="auto" w:fill="auto"/>
            <w:vAlign w:val="center"/>
          </w:tcPr>
          <w:p w14:paraId="3B38B638" w14:textId="3C13525D" w:rsidR="00484996" w:rsidRPr="00367949" w:rsidRDefault="00484996"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479" w:type="dxa"/>
            <w:tcBorders>
              <w:top w:val="nil"/>
              <w:left w:val="nil"/>
              <w:bottom w:val="single" w:sz="4" w:space="0" w:color="auto"/>
              <w:right w:val="single" w:sz="4" w:space="0" w:color="auto"/>
            </w:tcBorders>
            <w:shd w:val="clear" w:color="auto" w:fill="auto"/>
            <w:vAlign w:val="center"/>
          </w:tcPr>
          <w:p w14:paraId="09B352E5" w14:textId="4C4B7BA6" w:rsidR="00484996" w:rsidRPr="00367949" w:rsidRDefault="00484996"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484996" w:rsidRPr="00367949" w14:paraId="5824BB49" w14:textId="77777777" w:rsidTr="006C3489">
        <w:tc>
          <w:tcPr>
            <w:tcW w:w="2478" w:type="dxa"/>
            <w:vMerge w:val="restart"/>
            <w:vAlign w:val="center"/>
          </w:tcPr>
          <w:p w14:paraId="44552B19" w14:textId="32D1F3CD" w:rsidR="00484996" w:rsidRPr="00367949" w:rsidRDefault="00484996" w:rsidP="006C3489">
            <w:pPr>
              <w:jc w:val="center"/>
              <w:rPr>
                <w:rFonts w:ascii="Times New Roman" w:hAnsi="Times New Roman" w:cs="Times New Roman"/>
                <w:sz w:val="24"/>
                <w:szCs w:val="24"/>
              </w:rPr>
            </w:pPr>
            <w:r w:rsidRPr="00367949">
              <w:rPr>
                <w:rFonts w:ascii="Times New Roman" w:hAnsi="Times New Roman" w:cs="Times New Roman"/>
                <w:sz w:val="24"/>
                <w:szCs w:val="24"/>
              </w:rPr>
              <w:t>Центральная котельная</w:t>
            </w:r>
          </w:p>
        </w:tc>
        <w:tc>
          <w:tcPr>
            <w:tcW w:w="3896" w:type="dxa"/>
            <w:tcBorders>
              <w:top w:val="single" w:sz="4" w:space="0" w:color="auto"/>
              <w:left w:val="single" w:sz="4" w:space="0" w:color="auto"/>
              <w:bottom w:val="single" w:sz="4" w:space="0" w:color="auto"/>
              <w:right w:val="single" w:sz="4" w:space="0" w:color="auto"/>
            </w:tcBorders>
            <w:shd w:val="clear" w:color="auto" w:fill="auto"/>
            <w:vAlign w:val="center"/>
          </w:tcPr>
          <w:p w14:paraId="12632F15" w14:textId="560DB464" w:rsidR="00484996" w:rsidRPr="00367949" w:rsidRDefault="00484996"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Подземная в непроходных каналах</w:t>
            </w:r>
          </w:p>
        </w:tc>
        <w:tc>
          <w:tcPr>
            <w:tcW w:w="1276" w:type="dxa"/>
            <w:tcBorders>
              <w:top w:val="single" w:sz="4" w:space="0" w:color="auto"/>
              <w:left w:val="nil"/>
              <w:bottom w:val="single" w:sz="4" w:space="0" w:color="auto"/>
              <w:right w:val="single" w:sz="4" w:space="0" w:color="auto"/>
            </w:tcBorders>
            <w:shd w:val="clear" w:color="auto" w:fill="auto"/>
            <w:vAlign w:val="center"/>
          </w:tcPr>
          <w:p w14:paraId="0211F9AC" w14:textId="66CE41E2" w:rsidR="00484996" w:rsidRPr="00367949" w:rsidRDefault="00484996"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4327</w:t>
            </w:r>
          </w:p>
        </w:tc>
        <w:tc>
          <w:tcPr>
            <w:tcW w:w="2479" w:type="dxa"/>
            <w:tcBorders>
              <w:top w:val="single" w:sz="4" w:space="0" w:color="auto"/>
              <w:left w:val="nil"/>
              <w:bottom w:val="single" w:sz="4" w:space="0" w:color="auto"/>
              <w:right w:val="single" w:sz="4" w:space="0" w:color="auto"/>
            </w:tcBorders>
            <w:shd w:val="clear" w:color="auto" w:fill="auto"/>
            <w:vAlign w:val="center"/>
          </w:tcPr>
          <w:p w14:paraId="06A3E214" w14:textId="11C267FA" w:rsidR="00484996" w:rsidRPr="00367949" w:rsidRDefault="00484996"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874,448</w:t>
            </w:r>
          </w:p>
        </w:tc>
      </w:tr>
      <w:tr w:rsidR="00484996" w:rsidRPr="00367949" w14:paraId="7D504029" w14:textId="77777777" w:rsidTr="006C3489">
        <w:tc>
          <w:tcPr>
            <w:tcW w:w="2478" w:type="dxa"/>
            <w:vMerge/>
            <w:vAlign w:val="center"/>
          </w:tcPr>
          <w:p w14:paraId="71520944" w14:textId="77777777" w:rsidR="00484996" w:rsidRPr="00367949" w:rsidRDefault="00484996"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733A5755" w14:textId="6A1B925F" w:rsidR="00484996" w:rsidRPr="00367949" w:rsidRDefault="00484996"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 xml:space="preserve">Подземная </w:t>
            </w:r>
            <w:proofErr w:type="spellStart"/>
            <w:r w:rsidRPr="00367949">
              <w:rPr>
                <w:rFonts w:ascii="Times New Roman" w:hAnsi="Times New Roman" w:cs="Times New Roman"/>
                <w:color w:val="000000"/>
                <w:sz w:val="24"/>
                <w:szCs w:val="24"/>
              </w:rPr>
              <w:t>бесканальная</w:t>
            </w:r>
            <w:proofErr w:type="spellEnd"/>
          </w:p>
        </w:tc>
        <w:tc>
          <w:tcPr>
            <w:tcW w:w="1276" w:type="dxa"/>
            <w:tcBorders>
              <w:top w:val="nil"/>
              <w:left w:val="nil"/>
              <w:bottom w:val="single" w:sz="4" w:space="0" w:color="auto"/>
              <w:right w:val="single" w:sz="4" w:space="0" w:color="auto"/>
            </w:tcBorders>
            <w:shd w:val="clear" w:color="auto" w:fill="auto"/>
            <w:vAlign w:val="center"/>
          </w:tcPr>
          <w:p w14:paraId="20354BCC" w14:textId="3ECB3B53" w:rsidR="00484996" w:rsidRPr="00367949" w:rsidRDefault="00484996"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479" w:type="dxa"/>
            <w:tcBorders>
              <w:top w:val="nil"/>
              <w:left w:val="nil"/>
              <w:bottom w:val="single" w:sz="4" w:space="0" w:color="auto"/>
              <w:right w:val="single" w:sz="4" w:space="0" w:color="auto"/>
            </w:tcBorders>
            <w:shd w:val="clear" w:color="auto" w:fill="auto"/>
            <w:vAlign w:val="center"/>
          </w:tcPr>
          <w:p w14:paraId="37A98496" w14:textId="15AFBFD0" w:rsidR="00484996" w:rsidRPr="00367949" w:rsidRDefault="00484996"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484996" w:rsidRPr="00367949" w14:paraId="2E3A9E73" w14:textId="77777777" w:rsidTr="006C3489">
        <w:tc>
          <w:tcPr>
            <w:tcW w:w="2478" w:type="dxa"/>
            <w:vMerge/>
            <w:vAlign w:val="center"/>
          </w:tcPr>
          <w:p w14:paraId="57DA89E6" w14:textId="77777777" w:rsidR="00484996" w:rsidRPr="00367949" w:rsidRDefault="00484996" w:rsidP="006C3489">
            <w:pPr>
              <w:jc w:val="center"/>
              <w:rPr>
                <w:rFonts w:ascii="Times New Roman" w:hAnsi="Times New Roman" w:cs="Times New Roman"/>
                <w:sz w:val="24"/>
                <w:szCs w:val="24"/>
              </w:rPr>
            </w:pPr>
          </w:p>
        </w:tc>
        <w:tc>
          <w:tcPr>
            <w:tcW w:w="3896" w:type="dxa"/>
            <w:tcBorders>
              <w:top w:val="nil"/>
              <w:left w:val="single" w:sz="4" w:space="0" w:color="auto"/>
              <w:bottom w:val="single" w:sz="4" w:space="0" w:color="auto"/>
              <w:right w:val="single" w:sz="4" w:space="0" w:color="auto"/>
            </w:tcBorders>
            <w:shd w:val="clear" w:color="auto" w:fill="auto"/>
            <w:vAlign w:val="center"/>
          </w:tcPr>
          <w:p w14:paraId="75E92C32" w14:textId="125E4E2E" w:rsidR="00484996" w:rsidRPr="00367949" w:rsidRDefault="00484996"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Надземная</w:t>
            </w:r>
          </w:p>
        </w:tc>
        <w:tc>
          <w:tcPr>
            <w:tcW w:w="1276" w:type="dxa"/>
            <w:tcBorders>
              <w:top w:val="nil"/>
              <w:left w:val="nil"/>
              <w:bottom w:val="single" w:sz="4" w:space="0" w:color="auto"/>
              <w:right w:val="single" w:sz="4" w:space="0" w:color="auto"/>
            </w:tcBorders>
            <w:shd w:val="clear" w:color="auto" w:fill="auto"/>
            <w:vAlign w:val="center"/>
          </w:tcPr>
          <w:p w14:paraId="0D516CBC" w14:textId="46E9F65B" w:rsidR="00484996" w:rsidRPr="00367949" w:rsidRDefault="00484996"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479" w:type="dxa"/>
            <w:tcBorders>
              <w:top w:val="nil"/>
              <w:left w:val="nil"/>
              <w:bottom w:val="single" w:sz="4" w:space="0" w:color="auto"/>
              <w:right w:val="single" w:sz="4" w:space="0" w:color="auto"/>
            </w:tcBorders>
            <w:shd w:val="clear" w:color="auto" w:fill="auto"/>
            <w:vAlign w:val="center"/>
          </w:tcPr>
          <w:p w14:paraId="07C51170" w14:textId="189CCB04" w:rsidR="00484996" w:rsidRPr="00367949" w:rsidRDefault="00484996"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bl>
    <w:p w14:paraId="2D286994" w14:textId="61874E92" w:rsidR="00233968" w:rsidRPr="00367949" w:rsidRDefault="00233968" w:rsidP="00233968">
      <w:pPr>
        <w:rPr>
          <w:rFonts w:ascii="Times New Roman" w:hAnsi="Times New Roman" w:cs="Times New Roman"/>
          <w:sz w:val="24"/>
          <w:szCs w:val="24"/>
        </w:rPr>
      </w:pPr>
    </w:p>
    <w:p w14:paraId="3D9A4BAB" w14:textId="7A79C4D3" w:rsidR="00923582" w:rsidRPr="00367949" w:rsidRDefault="00E65BDD" w:rsidP="00923582">
      <w:pPr>
        <w:ind w:firstLine="567"/>
        <w:rPr>
          <w:rFonts w:ascii="Times New Roman" w:hAnsi="Times New Roman" w:cs="Times New Roman"/>
          <w:sz w:val="24"/>
          <w:szCs w:val="24"/>
        </w:rPr>
      </w:pPr>
      <w:r w:rsidRPr="00367949">
        <w:rPr>
          <w:rFonts w:ascii="Times New Roman" w:hAnsi="Times New Roman" w:cs="Times New Roman"/>
          <w:sz w:val="24"/>
          <w:szCs w:val="24"/>
        </w:rPr>
        <w:t xml:space="preserve">Распределение тепловых сетей по </w:t>
      </w:r>
      <w:r w:rsidR="00923582" w:rsidRPr="00367949">
        <w:rPr>
          <w:rFonts w:ascii="Times New Roman" w:hAnsi="Times New Roman" w:cs="Times New Roman"/>
          <w:sz w:val="24"/>
          <w:szCs w:val="24"/>
        </w:rPr>
        <w:t>год</w:t>
      </w:r>
      <w:r w:rsidRPr="00367949">
        <w:rPr>
          <w:rFonts w:ascii="Times New Roman" w:hAnsi="Times New Roman" w:cs="Times New Roman"/>
          <w:sz w:val="24"/>
          <w:szCs w:val="24"/>
        </w:rPr>
        <w:t>ам</w:t>
      </w:r>
      <w:r w:rsidR="00923582" w:rsidRPr="00367949">
        <w:rPr>
          <w:rFonts w:ascii="Times New Roman" w:hAnsi="Times New Roman" w:cs="Times New Roman"/>
          <w:sz w:val="24"/>
          <w:szCs w:val="24"/>
        </w:rPr>
        <w:t xml:space="preserve"> прокладки приведено в таблице 1.3.1.</w:t>
      </w:r>
      <w:r w:rsidRPr="00367949">
        <w:rPr>
          <w:rFonts w:ascii="Times New Roman" w:hAnsi="Times New Roman" w:cs="Times New Roman"/>
          <w:sz w:val="24"/>
          <w:szCs w:val="24"/>
        </w:rPr>
        <w:t>3</w:t>
      </w:r>
    </w:p>
    <w:p w14:paraId="05329815" w14:textId="63BE9D8B" w:rsidR="00923582" w:rsidRPr="00367949" w:rsidRDefault="00923582" w:rsidP="00923582">
      <w:pPr>
        <w:ind w:firstLine="567"/>
        <w:jc w:val="right"/>
        <w:rPr>
          <w:rFonts w:ascii="Times New Roman" w:hAnsi="Times New Roman" w:cs="Times New Roman"/>
          <w:sz w:val="24"/>
          <w:szCs w:val="24"/>
        </w:rPr>
      </w:pPr>
      <w:r w:rsidRPr="00367949">
        <w:rPr>
          <w:rFonts w:ascii="Times New Roman" w:hAnsi="Times New Roman" w:cs="Times New Roman"/>
          <w:sz w:val="24"/>
          <w:szCs w:val="24"/>
        </w:rPr>
        <w:t>Таблица 1.3.1.</w:t>
      </w:r>
      <w:r w:rsidR="00E65BDD" w:rsidRPr="00367949">
        <w:rPr>
          <w:rFonts w:ascii="Times New Roman" w:hAnsi="Times New Roman" w:cs="Times New Roman"/>
          <w:sz w:val="24"/>
          <w:szCs w:val="24"/>
        </w:rPr>
        <w:t>3</w:t>
      </w:r>
    </w:p>
    <w:tbl>
      <w:tblPr>
        <w:tblStyle w:val="a8"/>
        <w:tblW w:w="10060" w:type="dxa"/>
        <w:tblLook w:val="04A0" w:firstRow="1" w:lastRow="0" w:firstColumn="1" w:lastColumn="0" w:noHBand="0" w:noVBand="1"/>
      </w:tblPr>
      <w:tblGrid>
        <w:gridCol w:w="3114"/>
        <w:gridCol w:w="2693"/>
        <w:gridCol w:w="1276"/>
        <w:gridCol w:w="2977"/>
      </w:tblGrid>
      <w:tr w:rsidR="00DB4637" w:rsidRPr="00367949" w14:paraId="7A26C4E2" w14:textId="77777777" w:rsidTr="006C3489">
        <w:tc>
          <w:tcPr>
            <w:tcW w:w="3114" w:type="dxa"/>
            <w:vAlign w:val="center"/>
          </w:tcPr>
          <w:p w14:paraId="7601A28B" w14:textId="24D71B44" w:rsidR="00DB4637" w:rsidRPr="00367949" w:rsidRDefault="00DB4637" w:rsidP="006C3489">
            <w:pPr>
              <w:jc w:val="center"/>
              <w:rPr>
                <w:rFonts w:ascii="Times New Roman" w:hAnsi="Times New Roman" w:cs="Times New Roman"/>
                <w:b/>
                <w:bCs/>
                <w:sz w:val="24"/>
                <w:szCs w:val="24"/>
              </w:rPr>
            </w:pPr>
            <w:r w:rsidRPr="00367949">
              <w:rPr>
                <w:rFonts w:ascii="Times New Roman" w:hAnsi="Times New Roman" w:cs="Times New Roman"/>
                <w:b/>
                <w:bCs/>
                <w:sz w:val="24"/>
                <w:szCs w:val="24"/>
              </w:rPr>
              <w:t>Наименование котельной</w:t>
            </w:r>
          </w:p>
        </w:tc>
        <w:tc>
          <w:tcPr>
            <w:tcW w:w="2693" w:type="dxa"/>
            <w:tcBorders>
              <w:bottom w:val="single" w:sz="4" w:space="0" w:color="auto"/>
            </w:tcBorders>
            <w:vAlign w:val="center"/>
          </w:tcPr>
          <w:p w14:paraId="37C59646" w14:textId="54F8FADA" w:rsidR="00DB4637" w:rsidRPr="00367949" w:rsidRDefault="00DB4637" w:rsidP="006C3489">
            <w:pPr>
              <w:jc w:val="center"/>
              <w:rPr>
                <w:rFonts w:ascii="Times New Roman" w:hAnsi="Times New Roman" w:cs="Times New Roman"/>
                <w:b/>
                <w:bCs/>
                <w:sz w:val="24"/>
                <w:szCs w:val="24"/>
              </w:rPr>
            </w:pPr>
            <w:r w:rsidRPr="00367949">
              <w:rPr>
                <w:rFonts w:ascii="Times New Roman" w:hAnsi="Times New Roman" w:cs="Times New Roman"/>
                <w:b/>
                <w:bCs/>
                <w:sz w:val="24"/>
                <w:szCs w:val="24"/>
              </w:rPr>
              <w:t>Год прокладки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22C4EF" w14:textId="26D6705B" w:rsidR="00DB4637" w:rsidRPr="00367949" w:rsidRDefault="00DB4637" w:rsidP="006C3489">
            <w:pPr>
              <w:jc w:val="center"/>
              <w:rPr>
                <w:rFonts w:ascii="Times New Roman" w:hAnsi="Times New Roman" w:cs="Times New Roman"/>
                <w:sz w:val="24"/>
                <w:szCs w:val="24"/>
              </w:rPr>
            </w:pPr>
            <w:r w:rsidRPr="00367949">
              <w:rPr>
                <w:rFonts w:ascii="Times New Roman" w:eastAsia="Times New Roman" w:hAnsi="Times New Roman" w:cs="Times New Roman"/>
                <w:b/>
                <w:bCs/>
                <w:color w:val="000000"/>
                <w:sz w:val="24"/>
                <w:szCs w:val="24"/>
                <w:lang w:eastAsia="ru-RU"/>
              </w:rPr>
              <w:t>L, м</w:t>
            </w:r>
          </w:p>
        </w:tc>
        <w:tc>
          <w:tcPr>
            <w:tcW w:w="2977" w:type="dxa"/>
            <w:tcBorders>
              <w:top w:val="single" w:sz="4" w:space="0" w:color="auto"/>
              <w:left w:val="nil"/>
              <w:bottom w:val="single" w:sz="4" w:space="0" w:color="auto"/>
              <w:right w:val="single" w:sz="4" w:space="0" w:color="auto"/>
            </w:tcBorders>
            <w:shd w:val="clear" w:color="auto" w:fill="auto"/>
            <w:vAlign w:val="center"/>
          </w:tcPr>
          <w:p w14:paraId="7AE9E5EE" w14:textId="0BA1129A" w:rsidR="00DB4637" w:rsidRPr="00367949" w:rsidRDefault="00DB4637" w:rsidP="006C3489">
            <w:pPr>
              <w:jc w:val="center"/>
              <w:rPr>
                <w:rFonts w:ascii="Times New Roman" w:hAnsi="Times New Roman" w:cs="Times New Roman"/>
                <w:sz w:val="24"/>
                <w:szCs w:val="24"/>
              </w:rPr>
            </w:pPr>
            <w:r w:rsidRPr="00367949">
              <w:rPr>
                <w:rFonts w:ascii="Times New Roman" w:eastAsia="Times New Roman" w:hAnsi="Times New Roman" w:cs="Times New Roman"/>
                <w:b/>
                <w:bCs/>
                <w:color w:val="000000"/>
                <w:sz w:val="24"/>
                <w:szCs w:val="24"/>
                <w:lang w:eastAsia="ru-RU"/>
              </w:rPr>
              <w:t>Материальная характеристика, м2</w:t>
            </w:r>
          </w:p>
        </w:tc>
      </w:tr>
      <w:tr w:rsidR="00DB4637" w:rsidRPr="00367949" w14:paraId="04AFDD68" w14:textId="77777777" w:rsidTr="006C3489">
        <w:tc>
          <w:tcPr>
            <w:tcW w:w="3114" w:type="dxa"/>
            <w:vMerge w:val="restart"/>
            <w:tcBorders>
              <w:right w:val="single" w:sz="4" w:space="0" w:color="auto"/>
            </w:tcBorders>
            <w:vAlign w:val="center"/>
          </w:tcPr>
          <w:p w14:paraId="3C5C01D2" w14:textId="6C5DBB55" w:rsidR="00DB4637" w:rsidRPr="00367949" w:rsidRDefault="00DB4637"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0BEA889" w14:textId="0B51D059" w:rsidR="00DB4637" w:rsidRPr="00367949" w:rsidRDefault="00DB463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до 1989 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54620B" w14:textId="5CB295D6" w:rsidR="00DB4637" w:rsidRPr="00367949" w:rsidRDefault="00DB463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9420468" w14:textId="4A2B12BA" w:rsidR="00DB4637" w:rsidRPr="00367949" w:rsidRDefault="00DB463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DB4637" w:rsidRPr="00367949" w14:paraId="7B44C1F7" w14:textId="77777777" w:rsidTr="006C3489">
        <w:tc>
          <w:tcPr>
            <w:tcW w:w="3114" w:type="dxa"/>
            <w:vMerge/>
            <w:tcBorders>
              <w:right w:val="single" w:sz="4" w:space="0" w:color="auto"/>
            </w:tcBorders>
            <w:vAlign w:val="center"/>
          </w:tcPr>
          <w:p w14:paraId="69CD872A" w14:textId="77777777" w:rsidR="00DB4637" w:rsidRPr="00367949" w:rsidRDefault="00DB4637" w:rsidP="006C3489">
            <w:pPr>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CC752CB" w14:textId="717A3731" w:rsidR="00DB4637" w:rsidRPr="00367949" w:rsidRDefault="00DB463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1990 до 1997 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BFE4E0" w14:textId="78A459E5" w:rsidR="00DB4637" w:rsidRPr="00367949" w:rsidRDefault="00DB463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DBC48E1" w14:textId="54199336" w:rsidR="00DB4637" w:rsidRPr="00367949" w:rsidRDefault="00DB463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DB4637" w:rsidRPr="00367949" w14:paraId="5E3818B0" w14:textId="77777777" w:rsidTr="006C3489">
        <w:tc>
          <w:tcPr>
            <w:tcW w:w="3114" w:type="dxa"/>
            <w:vMerge/>
            <w:tcBorders>
              <w:right w:val="single" w:sz="4" w:space="0" w:color="auto"/>
            </w:tcBorders>
            <w:vAlign w:val="center"/>
          </w:tcPr>
          <w:p w14:paraId="17D225F5" w14:textId="77777777" w:rsidR="00DB4637" w:rsidRPr="00367949" w:rsidRDefault="00DB4637" w:rsidP="006C3489">
            <w:pPr>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406D9FA" w14:textId="7431638B" w:rsidR="00DB4637" w:rsidRPr="00367949" w:rsidRDefault="00DB463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1998  до 2003 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E551F1" w14:textId="25C4BF0A" w:rsidR="00DB4637" w:rsidRPr="00367949" w:rsidRDefault="00DB463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282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98569CA" w14:textId="07E199B5" w:rsidR="00DB4637" w:rsidRPr="00367949" w:rsidRDefault="00DB463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58,1</w:t>
            </w:r>
          </w:p>
        </w:tc>
      </w:tr>
      <w:tr w:rsidR="00DB4637" w:rsidRPr="00367949" w14:paraId="71352121" w14:textId="77777777" w:rsidTr="006C3489">
        <w:tc>
          <w:tcPr>
            <w:tcW w:w="3114" w:type="dxa"/>
            <w:vMerge/>
            <w:tcBorders>
              <w:right w:val="single" w:sz="4" w:space="0" w:color="auto"/>
            </w:tcBorders>
            <w:vAlign w:val="center"/>
          </w:tcPr>
          <w:p w14:paraId="2917FB85" w14:textId="77777777" w:rsidR="00DB4637" w:rsidRPr="00367949" w:rsidRDefault="00DB4637" w:rsidP="006C3489">
            <w:pPr>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818E028" w14:textId="47310F4B" w:rsidR="00DB4637" w:rsidRPr="00367949" w:rsidRDefault="00DB463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после 200</w:t>
            </w:r>
            <w:r w:rsidR="00DD488E" w:rsidRPr="00367949">
              <w:rPr>
                <w:rFonts w:ascii="Times New Roman" w:hAnsi="Times New Roman" w:cs="Times New Roman"/>
                <w:color w:val="000000"/>
                <w:sz w:val="24"/>
                <w:szCs w:val="24"/>
              </w:rPr>
              <w:t>4</w:t>
            </w:r>
            <w:r w:rsidRPr="00367949">
              <w:rPr>
                <w:rFonts w:ascii="Times New Roman" w:hAnsi="Times New Roman" w:cs="Times New Roman"/>
                <w:color w:val="000000"/>
                <w:sz w:val="24"/>
                <w:szCs w:val="24"/>
              </w:rPr>
              <w:t xml:space="preserve"> 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5C12E9" w14:textId="49DDEF9C" w:rsidR="00DB4637" w:rsidRPr="00367949" w:rsidRDefault="00DB463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6147,8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04E26D9" w14:textId="623E13F4" w:rsidR="00DB4637" w:rsidRPr="00367949" w:rsidRDefault="00DB4637"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1310,4</w:t>
            </w:r>
          </w:p>
        </w:tc>
      </w:tr>
      <w:tr w:rsidR="00231A4C" w:rsidRPr="00367949" w14:paraId="33C860B9" w14:textId="77777777" w:rsidTr="006C3489">
        <w:tc>
          <w:tcPr>
            <w:tcW w:w="3114" w:type="dxa"/>
            <w:vMerge w:val="restart"/>
            <w:vAlign w:val="center"/>
          </w:tcPr>
          <w:p w14:paraId="1E44E813" w14:textId="1AF5338B" w:rsidR="00231A4C" w:rsidRPr="00367949" w:rsidRDefault="00231A4C" w:rsidP="006C3489">
            <w:pPr>
              <w:jc w:val="center"/>
              <w:rPr>
                <w:rFonts w:ascii="Times New Roman" w:hAnsi="Times New Roman" w:cs="Times New Roman"/>
                <w:sz w:val="24"/>
                <w:szCs w:val="24"/>
              </w:rPr>
            </w:pPr>
            <w:bookmarkStart w:id="32" w:name="_Hlk102124429"/>
            <w:r w:rsidRPr="00367949">
              <w:rPr>
                <w:rFonts w:ascii="Times New Roman" w:hAnsi="Times New Roman" w:cs="Times New Roman"/>
                <w:sz w:val="24"/>
                <w:szCs w:val="24"/>
              </w:rPr>
              <w:t>Котельная АПК</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487E8C2" w14:textId="464BD4F4"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до 1989 г</w:t>
            </w:r>
          </w:p>
        </w:tc>
        <w:tc>
          <w:tcPr>
            <w:tcW w:w="1276" w:type="dxa"/>
            <w:tcBorders>
              <w:top w:val="single" w:sz="4" w:space="0" w:color="auto"/>
              <w:left w:val="nil"/>
              <w:bottom w:val="single" w:sz="4" w:space="0" w:color="auto"/>
              <w:right w:val="single" w:sz="4" w:space="0" w:color="auto"/>
            </w:tcBorders>
            <w:shd w:val="clear" w:color="auto" w:fill="auto"/>
            <w:vAlign w:val="center"/>
          </w:tcPr>
          <w:p w14:paraId="7CF93BBB" w14:textId="66355ED1"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single" w:sz="4" w:space="0" w:color="auto"/>
              <w:left w:val="nil"/>
              <w:bottom w:val="single" w:sz="4" w:space="0" w:color="auto"/>
              <w:right w:val="single" w:sz="4" w:space="0" w:color="auto"/>
            </w:tcBorders>
            <w:shd w:val="clear" w:color="auto" w:fill="auto"/>
            <w:vAlign w:val="center"/>
          </w:tcPr>
          <w:p w14:paraId="00756C4C" w14:textId="28837163"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231A4C" w:rsidRPr="00367949" w14:paraId="2CBEB082" w14:textId="77777777" w:rsidTr="006C3489">
        <w:tc>
          <w:tcPr>
            <w:tcW w:w="3114" w:type="dxa"/>
            <w:vMerge/>
            <w:vAlign w:val="center"/>
          </w:tcPr>
          <w:p w14:paraId="29336D21" w14:textId="77777777" w:rsidR="00231A4C" w:rsidRPr="00367949" w:rsidRDefault="00231A4C"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34EE5AC0" w14:textId="55A1A74C"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1990 до 1997 г</w:t>
            </w:r>
          </w:p>
        </w:tc>
        <w:tc>
          <w:tcPr>
            <w:tcW w:w="1276" w:type="dxa"/>
            <w:tcBorders>
              <w:top w:val="nil"/>
              <w:left w:val="nil"/>
              <w:bottom w:val="single" w:sz="4" w:space="0" w:color="auto"/>
              <w:right w:val="single" w:sz="4" w:space="0" w:color="auto"/>
            </w:tcBorders>
            <w:shd w:val="clear" w:color="auto" w:fill="auto"/>
            <w:vAlign w:val="center"/>
          </w:tcPr>
          <w:p w14:paraId="371C4C15" w14:textId="359C01A0"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774</w:t>
            </w:r>
          </w:p>
        </w:tc>
        <w:tc>
          <w:tcPr>
            <w:tcW w:w="2977" w:type="dxa"/>
            <w:tcBorders>
              <w:top w:val="nil"/>
              <w:left w:val="nil"/>
              <w:bottom w:val="single" w:sz="4" w:space="0" w:color="auto"/>
              <w:right w:val="single" w:sz="4" w:space="0" w:color="auto"/>
            </w:tcBorders>
            <w:shd w:val="clear" w:color="auto" w:fill="auto"/>
            <w:vAlign w:val="center"/>
          </w:tcPr>
          <w:p w14:paraId="539F9908" w14:textId="3CF729FF"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114,274</w:t>
            </w:r>
          </w:p>
        </w:tc>
      </w:tr>
      <w:tr w:rsidR="00231A4C" w:rsidRPr="00367949" w14:paraId="6E265357" w14:textId="77777777" w:rsidTr="006C3489">
        <w:tc>
          <w:tcPr>
            <w:tcW w:w="3114" w:type="dxa"/>
            <w:vMerge/>
            <w:vAlign w:val="center"/>
          </w:tcPr>
          <w:p w14:paraId="2A863495" w14:textId="77777777" w:rsidR="00231A4C" w:rsidRPr="00367949" w:rsidRDefault="00231A4C"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799C0B4C" w14:textId="7112F16D"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1998  до 2003 г</w:t>
            </w:r>
          </w:p>
        </w:tc>
        <w:tc>
          <w:tcPr>
            <w:tcW w:w="1276" w:type="dxa"/>
            <w:tcBorders>
              <w:top w:val="nil"/>
              <w:left w:val="nil"/>
              <w:bottom w:val="single" w:sz="4" w:space="0" w:color="auto"/>
              <w:right w:val="single" w:sz="4" w:space="0" w:color="auto"/>
            </w:tcBorders>
            <w:shd w:val="clear" w:color="auto" w:fill="auto"/>
            <w:vAlign w:val="center"/>
          </w:tcPr>
          <w:p w14:paraId="726A5446" w14:textId="7EC4E1F9"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642</w:t>
            </w:r>
          </w:p>
        </w:tc>
        <w:tc>
          <w:tcPr>
            <w:tcW w:w="2977" w:type="dxa"/>
            <w:tcBorders>
              <w:top w:val="nil"/>
              <w:left w:val="nil"/>
              <w:bottom w:val="single" w:sz="4" w:space="0" w:color="auto"/>
              <w:right w:val="single" w:sz="4" w:space="0" w:color="auto"/>
            </w:tcBorders>
            <w:shd w:val="clear" w:color="auto" w:fill="auto"/>
            <w:vAlign w:val="center"/>
          </w:tcPr>
          <w:p w14:paraId="742FF065" w14:textId="621E0591"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135,7</w:t>
            </w:r>
          </w:p>
        </w:tc>
      </w:tr>
      <w:tr w:rsidR="00231A4C" w:rsidRPr="00367949" w14:paraId="558498D8" w14:textId="77777777" w:rsidTr="006C3489">
        <w:tc>
          <w:tcPr>
            <w:tcW w:w="3114" w:type="dxa"/>
            <w:vMerge/>
            <w:vAlign w:val="center"/>
          </w:tcPr>
          <w:p w14:paraId="134719DA" w14:textId="77777777" w:rsidR="00231A4C" w:rsidRPr="00367949" w:rsidRDefault="00231A4C"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29B78086" w14:textId="7636124E"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после 200</w:t>
            </w:r>
            <w:r w:rsidR="00DD488E" w:rsidRPr="00367949">
              <w:rPr>
                <w:rFonts w:ascii="Times New Roman" w:hAnsi="Times New Roman" w:cs="Times New Roman"/>
                <w:color w:val="000000"/>
                <w:sz w:val="24"/>
                <w:szCs w:val="24"/>
              </w:rPr>
              <w:t>4</w:t>
            </w:r>
            <w:r w:rsidRPr="00367949">
              <w:rPr>
                <w:rFonts w:ascii="Times New Roman" w:hAnsi="Times New Roman" w:cs="Times New Roman"/>
                <w:color w:val="000000"/>
                <w:sz w:val="24"/>
                <w:szCs w:val="24"/>
              </w:rPr>
              <w:t xml:space="preserve"> г</w:t>
            </w:r>
          </w:p>
        </w:tc>
        <w:tc>
          <w:tcPr>
            <w:tcW w:w="1276" w:type="dxa"/>
            <w:tcBorders>
              <w:top w:val="nil"/>
              <w:left w:val="nil"/>
              <w:bottom w:val="single" w:sz="4" w:space="0" w:color="auto"/>
              <w:right w:val="single" w:sz="4" w:space="0" w:color="auto"/>
            </w:tcBorders>
            <w:shd w:val="clear" w:color="auto" w:fill="auto"/>
            <w:vAlign w:val="center"/>
          </w:tcPr>
          <w:p w14:paraId="7FCA58F9" w14:textId="07E83F3F"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2716</w:t>
            </w:r>
          </w:p>
        </w:tc>
        <w:tc>
          <w:tcPr>
            <w:tcW w:w="2977" w:type="dxa"/>
            <w:tcBorders>
              <w:top w:val="nil"/>
              <w:left w:val="nil"/>
              <w:bottom w:val="single" w:sz="4" w:space="0" w:color="auto"/>
              <w:right w:val="single" w:sz="4" w:space="0" w:color="auto"/>
            </w:tcBorders>
            <w:shd w:val="clear" w:color="auto" w:fill="auto"/>
            <w:vAlign w:val="center"/>
          </w:tcPr>
          <w:p w14:paraId="10C44B2C" w14:textId="73CF1BE4"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756,2</w:t>
            </w:r>
          </w:p>
        </w:tc>
      </w:tr>
      <w:tr w:rsidR="00231A4C" w:rsidRPr="00367949" w14:paraId="18775B93" w14:textId="77777777" w:rsidTr="006C3489">
        <w:tc>
          <w:tcPr>
            <w:tcW w:w="3114" w:type="dxa"/>
            <w:vMerge w:val="restart"/>
            <w:vAlign w:val="center"/>
          </w:tcPr>
          <w:p w14:paraId="3DA4FA49" w14:textId="1A6CC42E"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АСШ №3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D228B6C" w14:textId="5013076B"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до 1989 г</w:t>
            </w:r>
          </w:p>
        </w:tc>
        <w:tc>
          <w:tcPr>
            <w:tcW w:w="1276" w:type="dxa"/>
            <w:tcBorders>
              <w:top w:val="single" w:sz="4" w:space="0" w:color="auto"/>
              <w:left w:val="nil"/>
              <w:bottom w:val="single" w:sz="4" w:space="0" w:color="auto"/>
              <w:right w:val="single" w:sz="4" w:space="0" w:color="auto"/>
            </w:tcBorders>
            <w:shd w:val="clear" w:color="auto" w:fill="auto"/>
            <w:vAlign w:val="center"/>
          </w:tcPr>
          <w:p w14:paraId="314BA453" w14:textId="05107A60"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single" w:sz="4" w:space="0" w:color="auto"/>
              <w:left w:val="nil"/>
              <w:bottom w:val="single" w:sz="4" w:space="0" w:color="auto"/>
              <w:right w:val="single" w:sz="4" w:space="0" w:color="auto"/>
            </w:tcBorders>
            <w:shd w:val="clear" w:color="auto" w:fill="auto"/>
            <w:vAlign w:val="center"/>
          </w:tcPr>
          <w:p w14:paraId="3DEBC1D2" w14:textId="64337AEE"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231A4C" w:rsidRPr="00367949" w14:paraId="76CB07E8" w14:textId="77777777" w:rsidTr="006C3489">
        <w:tc>
          <w:tcPr>
            <w:tcW w:w="3114" w:type="dxa"/>
            <w:vMerge/>
            <w:vAlign w:val="center"/>
          </w:tcPr>
          <w:p w14:paraId="52B5DBF9" w14:textId="77777777" w:rsidR="00231A4C" w:rsidRPr="00367949" w:rsidRDefault="00231A4C"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25C4CA3B" w14:textId="25FFF64C"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1990 до 1997 г</w:t>
            </w:r>
          </w:p>
        </w:tc>
        <w:tc>
          <w:tcPr>
            <w:tcW w:w="1276" w:type="dxa"/>
            <w:tcBorders>
              <w:top w:val="nil"/>
              <w:left w:val="nil"/>
              <w:bottom w:val="single" w:sz="4" w:space="0" w:color="auto"/>
              <w:right w:val="single" w:sz="4" w:space="0" w:color="auto"/>
            </w:tcBorders>
            <w:shd w:val="clear" w:color="auto" w:fill="auto"/>
            <w:vAlign w:val="center"/>
          </w:tcPr>
          <w:p w14:paraId="098F0D0F" w14:textId="6798826C"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nil"/>
              <w:left w:val="nil"/>
              <w:bottom w:val="single" w:sz="4" w:space="0" w:color="auto"/>
              <w:right w:val="single" w:sz="4" w:space="0" w:color="auto"/>
            </w:tcBorders>
            <w:shd w:val="clear" w:color="auto" w:fill="auto"/>
            <w:vAlign w:val="center"/>
          </w:tcPr>
          <w:p w14:paraId="4FF4A0D6" w14:textId="60D047A4"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231A4C" w:rsidRPr="00367949" w14:paraId="0847FE10" w14:textId="77777777" w:rsidTr="006C3489">
        <w:tc>
          <w:tcPr>
            <w:tcW w:w="3114" w:type="dxa"/>
            <w:vMerge/>
            <w:vAlign w:val="center"/>
          </w:tcPr>
          <w:p w14:paraId="4FD69BBC" w14:textId="77777777" w:rsidR="00231A4C" w:rsidRPr="00367949" w:rsidRDefault="00231A4C"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77214998" w14:textId="315959B0"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1998  до 2003 г</w:t>
            </w:r>
          </w:p>
        </w:tc>
        <w:tc>
          <w:tcPr>
            <w:tcW w:w="1276" w:type="dxa"/>
            <w:tcBorders>
              <w:top w:val="nil"/>
              <w:left w:val="nil"/>
              <w:bottom w:val="single" w:sz="4" w:space="0" w:color="auto"/>
              <w:right w:val="single" w:sz="4" w:space="0" w:color="auto"/>
            </w:tcBorders>
            <w:shd w:val="clear" w:color="auto" w:fill="auto"/>
            <w:vAlign w:val="center"/>
          </w:tcPr>
          <w:p w14:paraId="5311454D" w14:textId="4BD2791F"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nil"/>
              <w:left w:val="nil"/>
              <w:bottom w:val="single" w:sz="4" w:space="0" w:color="auto"/>
              <w:right w:val="single" w:sz="4" w:space="0" w:color="auto"/>
            </w:tcBorders>
            <w:shd w:val="clear" w:color="auto" w:fill="auto"/>
            <w:vAlign w:val="center"/>
          </w:tcPr>
          <w:p w14:paraId="589C8931" w14:textId="647D7F57"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0,0</w:t>
            </w:r>
          </w:p>
        </w:tc>
      </w:tr>
      <w:tr w:rsidR="00231A4C" w:rsidRPr="00367949" w14:paraId="7A4D34C2" w14:textId="77777777" w:rsidTr="006C3489">
        <w:tc>
          <w:tcPr>
            <w:tcW w:w="3114" w:type="dxa"/>
            <w:vMerge/>
            <w:vAlign w:val="center"/>
          </w:tcPr>
          <w:p w14:paraId="281F9AB9" w14:textId="77777777" w:rsidR="00231A4C" w:rsidRPr="00367949" w:rsidRDefault="00231A4C"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5F7F6D5E" w14:textId="376E194A"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после 200</w:t>
            </w:r>
            <w:r w:rsidR="00DD488E" w:rsidRPr="00367949">
              <w:rPr>
                <w:rFonts w:ascii="Times New Roman" w:hAnsi="Times New Roman" w:cs="Times New Roman"/>
                <w:color w:val="000000"/>
                <w:sz w:val="24"/>
                <w:szCs w:val="24"/>
              </w:rPr>
              <w:t>4</w:t>
            </w:r>
            <w:r w:rsidRPr="00367949">
              <w:rPr>
                <w:rFonts w:ascii="Times New Roman" w:hAnsi="Times New Roman" w:cs="Times New Roman"/>
                <w:color w:val="000000"/>
                <w:sz w:val="24"/>
                <w:szCs w:val="24"/>
              </w:rPr>
              <w:t xml:space="preserve"> г</w:t>
            </w:r>
          </w:p>
        </w:tc>
        <w:tc>
          <w:tcPr>
            <w:tcW w:w="1276" w:type="dxa"/>
            <w:tcBorders>
              <w:top w:val="nil"/>
              <w:left w:val="nil"/>
              <w:bottom w:val="single" w:sz="4" w:space="0" w:color="auto"/>
              <w:right w:val="single" w:sz="4" w:space="0" w:color="auto"/>
            </w:tcBorders>
            <w:shd w:val="clear" w:color="auto" w:fill="auto"/>
            <w:vAlign w:val="center"/>
          </w:tcPr>
          <w:p w14:paraId="369397E6" w14:textId="19B3F2E4"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2129</w:t>
            </w:r>
          </w:p>
        </w:tc>
        <w:tc>
          <w:tcPr>
            <w:tcW w:w="2977" w:type="dxa"/>
            <w:tcBorders>
              <w:top w:val="nil"/>
              <w:left w:val="nil"/>
              <w:bottom w:val="single" w:sz="4" w:space="0" w:color="auto"/>
              <w:right w:val="single" w:sz="4" w:space="0" w:color="auto"/>
            </w:tcBorders>
            <w:shd w:val="clear" w:color="auto" w:fill="auto"/>
            <w:vAlign w:val="center"/>
          </w:tcPr>
          <w:p w14:paraId="573729D8" w14:textId="2779CE86"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443,8</w:t>
            </w:r>
          </w:p>
        </w:tc>
      </w:tr>
      <w:tr w:rsidR="00231A4C" w:rsidRPr="00367949" w14:paraId="21B5DA01" w14:textId="77777777" w:rsidTr="006C3489">
        <w:tc>
          <w:tcPr>
            <w:tcW w:w="3114" w:type="dxa"/>
            <w:vMerge w:val="restart"/>
            <w:vAlign w:val="center"/>
          </w:tcPr>
          <w:p w14:paraId="2992A2F4" w14:textId="57C0FEE9"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АСШ №4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9822CE0" w14:textId="2B0EB3E9"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до 1989 г</w:t>
            </w:r>
          </w:p>
        </w:tc>
        <w:tc>
          <w:tcPr>
            <w:tcW w:w="1276" w:type="dxa"/>
            <w:tcBorders>
              <w:top w:val="single" w:sz="4" w:space="0" w:color="auto"/>
              <w:left w:val="nil"/>
              <w:bottom w:val="single" w:sz="4" w:space="0" w:color="auto"/>
              <w:right w:val="single" w:sz="4" w:space="0" w:color="auto"/>
            </w:tcBorders>
            <w:shd w:val="clear" w:color="auto" w:fill="auto"/>
            <w:vAlign w:val="center"/>
          </w:tcPr>
          <w:p w14:paraId="12007D19" w14:textId="6E18C064"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single" w:sz="4" w:space="0" w:color="auto"/>
              <w:left w:val="nil"/>
              <w:bottom w:val="single" w:sz="4" w:space="0" w:color="auto"/>
              <w:right w:val="single" w:sz="4" w:space="0" w:color="auto"/>
            </w:tcBorders>
            <w:shd w:val="clear" w:color="auto" w:fill="auto"/>
            <w:vAlign w:val="center"/>
          </w:tcPr>
          <w:p w14:paraId="37CBD4F7" w14:textId="4699B8DC"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231A4C" w:rsidRPr="00367949" w14:paraId="5CEA7CF2" w14:textId="77777777" w:rsidTr="006C3489">
        <w:tc>
          <w:tcPr>
            <w:tcW w:w="3114" w:type="dxa"/>
            <w:vMerge/>
            <w:vAlign w:val="center"/>
          </w:tcPr>
          <w:p w14:paraId="77489B9D" w14:textId="77777777" w:rsidR="00231A4C" w:rsidRPr="00367949" w:rsidRDefault="00231A4C"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3786DFE7" w14:textId="1255A591"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1990 до 1997 г</w:t>
            </w:r>
          </w:p>
        </w:tc>
        <w:tc>
          <w:tcPr>
            <w:tcW w:w="1276" w:type="dxa"/>
            <w:tcBorders>
              <w:top w:val="nil"/>
              <w:left w:val="nil"/>
              <w:bottom w:val="single" w:sz="4" w:space="0" w:color="auto"/>
              <w:right w:val="single" w:sz="4" w:space="0" w:color="auto"/>
            </w:tcBorders>
            <w:shd w:val="clear" w:color="auto" w:fill="auto"/>
            <w:vAlign w:val="center"/>
          </w:tcPr>
          <w:p w14:paraId="4C488326" w14:textId="7ABD76C0"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nil"/>
              <w:left w:val="nil"/>
              <w:bottom w:val="single" w:sz="4" w:space="0" w:color="auto"/>
              <w:right w:val="single" w:sz="4" w:space="0" w:color="auto"/>
            </w:tcBorders>
            <w:shd w:val="clear" w:color="auto" w:fill="auto"/>
            <w:vAlign w:val="center"/>
          </w:tcPr>
          <w:p w14:paraId="14DC27AB" w14:textId="5181A41A"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231A4C" w:rsidRPr="00367949" w14:paraId="27386AED" w14:textId="77777777" w:rsidTr="006C3489">
        <w:tc>
          <w:tcPr>
            <w:tcW w:w="3114" w:type="dxa"/>
            <w:vMerge/>
            <w:vAlign w:val="center"/>
          </w:tcPr>
          <w:p w14:paraId="439FC4B5" w14:textId="77777777" w:rsidR="00231A4C" w:rsidRPr="00367949" w:rsidRDefault="00231A4C"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634A31C9" w14:textId="75815920"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1998  до 2003 г</w:t>
            </w:r>
          </w:p>
        </w:tc>
        <w:tc>
          <w:tcPr>
            <w:tcW w:w="1276" w:type="dxa"/>
            <w:tcBorders>
              <w:top w:val="nil"/>
              <w:left w:val="nil"/>
              <w:bottom w:val="single" w:sz="4" w:space="0" w:color="auto"/>
              <w:right w:val="single" w:sz="4" w:space="0" w:color="auto"/>
            </w:tcBorders>
            <w:shd w:val="clear" w:color="auto" w:fill="auto"/>
            <w:vAlign w:val="center"/>
          </w:tcPr>
          <w:p w14:paraId="3064EAA6" w14:textId="7E451F1A"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413</w:t>
            </w:r>
          </w:p>
        </w:tc>
        <w:tc>
          <w:tcPr>
            <w:tcW w:w="2977" w:type="dxa"/>
            <w:tcBorders>
              <w:top w:val="nil"/>
              <w:left w:val="nil"/>
              <w:bottom w:val="single" w:sz="4" w:space="0" w:color="auto"/>
              <w:right w:val="single" w:sz="4" w:space="0" w:color="auto"/>
            </w:tcBorders>
            <w:shd w:val="clear" w:color="auto" w:fill="auto"/>
            <w:vAlign w:val="center"/>
          </w:tcPr>
          <w:p w14:paraId="2A8ABB19" w14:textId="3CC719AA"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56,7</w:t>
            </w:r>
          </w:p>
        </w:tc>
      </w:tr>
      <w:tr w:rsidR="00231A4C" w:rsidRPr="00367949" w14:paraId="07970722" w14:textId="77777777" w:rsidTr="006C3489">
        <w:tc>
          <w:tcPr>
            <w:tcW w:w="3114" w:type="dxa"/>
            <w:vMerge/>
            <w:vAlign w:val="center"/>
          </w:tcPr>
          <w:p w14:paraId="0C53F5B3" w14:textId="77777777" w:rsidR="00231A4C" w:rsidRPr="00367949" w:rsidRDefault="00231A4C"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0C059299" w14:textId="28D6A0DE"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после 200</w:t>
            </w:r>
            <w:r w:rsidR="00DD488E" w:rsidRPr="00367949">
              <w:rPr>
                <w:rFonts w:ascii="Times New Roman" w:hAnsi="Times New Roman" w:cs="Times New Roman"/>
                <w:color w:val="000000"/>
                <w:sz w:val="24"/>
                <w:szCs w:val="24"/>
              </w:rPr>
              <w:t>4</w:t>
            </w:r>
            <w:r w:rsidRPr="00367949">
              <w:rPr>
                <w:rFonts w:ascii="Times New Roman" w:hAnsi="Times New Roman" w:cs="Times New Roman"/>
                <w:color w:val="000000"/>
                <w:sz w:val="24"/>
                <w:szCs w:val="24"/>
              </w:rPr>
              <w:t xml:space="preserve"> г</w:t>
            </w:r>
          </w:p>
        </w:tc>
        <w:tc>
          <w:tcPr>
            <w:tcW w:w="1276" w:type="dxa"/>
            <w:tcBorders>
              <w:top w:val="nil"/>
              <w:left w:val="nil"/>
              <w:bottom w:val="single" w:sz="4" w:space="0" w:color="auto"/>
              <w:right w:val="single" w:sz="4" w:space="0" w:color="auto"/>
            </w:tcBorders>
            <w:shd w:val="clear" w:color="auto" w:fill="auto"/>
            <w:vAlign w:val="center"/>
          </w:tcPr>
          <w:p w14:paraId="4CD59E65" w14:textId="02102AF4"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364</w:t>
            </w:r>
          </w:p>
        </w:tc>
        <w:tc>
          <w:tcPr>
            <w:tcW w:w="2977" w:type="dxa"/>
            <w:tcBorders>
              <w:top w:val="nil"/>
              <w:left w:val="nil"/>
              <w:bottom w:val="single" w:sz="4" w:space="0" w:color="auto"/>
              <w:right w:val="single" w:sz="4" w:space="0" w:color="auto"/>
            </w:tcBorders>
            <w:shd w:val="clear" w:color="auto" w:fill="auto"/>
            <w:vAlign w:val="center"/>
          </w:tcPr>
          <w:p w14:paraId="3A2A65FA" w14:textId="414C782E"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39,3</w:t>
            </w:r>
          </w:p>
        </w:tc>
      </w:tr>
      <w:tr w:rsidR="00231A4C" w:rsidRPr="00367949" w14:paraId="14139EAF" w14:textId="77777777" w:rsidTr="006C3489">
        <w:tc>
          <w:tcPr>
            <w:tcW w:w="3114" w:type="dxa"/>
            <w:vMerge w:val="restart"/>
            <w:vAlign w:val="center"/>
          </w:tcPr>
          <w:p w14:paraId="7867AEA1" w14:textId="3A3D0320"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Баатар</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CA34D06" w14:textId="79598440"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до 1989 г</w:t>
            </w:r>
          </w:p>
        </w:tc>
        <w:tc>
          <w:tcPr>
            <w:tcW w:w="1276" w:type="dxa"/>
            <w:tcBorders>
              <w:top w:val="single" w:sz="4" w:space="0" w:color="auto"/>
              <w:left w:val="nil"/>
              <w:bottom w:val="single" w:sz="4" w:space="0" w:color="auto"/>
              <w:right w:val="single" w:sz="4" w:space="0" w:color="auto"/>
            </w:tcBorders>
            <w:shd w:val="clear" w:color="auto" w:fill="auto"/>
            <w:vAlign w:val="center"/>
          </w:tcPr>
          <w:p w14:paraId="5FCEC6CE" w14:textId="7A338FCC"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single" w:sz="4" w:space="0" w:color="auto"/>
              <w:left w:val="nil"/>
              <w:bottom w:val="single" w:sz="4" w:space="0" w:color="auto"/>
              <w:right w:val="single" w:sz="4" w:space="0" w:color="auto"/>
            </w:tcBorders>
            <w:shd w:val="clear" w:color="auto" w:fill="auto"/>
            <w:vAlign w:val="center"/>
          </w:tcPr>
          <w:p w14:paraId="1AADAEB2" w14:textId="27206B63"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231A4C" w:rsidRPr="00367949" w14:paraId="2DE1E9D2" w14:textId="77777777" w:rsidTr="006C3489">
        <w:tc>
          <w:tcPr>
            <w:tcW w:w="3114" w:type="dxa"/>
            <w:vMerge/>
            <w:vAlign w:val="center"/>
          </w:tcPr>
          <w:p w14:paraId="43C22FBE" w14:textId="77777777" w:rsidR="00231A4C" w:rsidRPr="00367949" w:rsidRDefault="00231A4C"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0BAE633E" w14:textId="21C48C8F"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1990 до 1997 г</w:t>
            </w:r>
          </w:p>
        </w:tc>
        <w:tc>
          <w:tcPr>
            <w:tcW w:w="1276" w:type="dxa"/>
            <w:tcBorders>
              <w:top w:val="nil"/>
              <w:left w:val="nil"/>
              <w:bottom w:val="single" w:sz="4" w:space="0" w:color="auto"/>
              <w:right w:val="single" w:sz="4" w:space="0" w:color="auto"/>
            </w:tcBorders>
            <w:shd w:val="clear" w:color="auto" w:fill="auto"/>
            <w:vAlign w:val="center"/>
          </w:tcPr>
          <w:p w14:paraId="3C22057C" w14:textId="0C510A64"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nil"/>
              <w:left w:val="nil"/>
              <w:bottom w:val="single" w:sz="4" w:space="0" w:color="auto"/>
              <w:right w:val="single" w:sz="4" w:space="0" w:color="auto"/>
            </w:tcBorders>
            <w:shd w:val="clear" w:color="auto" w:fill="auto"/>
            <w:vAlign w:val="center"/>
          </w:tcPr>
          <w:p w14:paraId="00393639" w14:textId="1C0859E6"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231A4C" w:rsidRPr="00367949" w14:paraId="0A728F21" w14:textId="77777777" w:rsidTr="006C3489">
        <w:tc>
          <w:tcPr>
            <w:tcW w:w="3114" w:type="dxa"/>
            <w:vMerge/>
            <w:vAlign w:val="center"/>
          </w:tcPr>
          <w:p w14:paraId="3E09086C" w14:textId="77777777" w:rsidR="00231A4C" w:rsidRPr="00367949" w:rsidRDefault="00231A4C"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7B94DBCA" w14:textId="076D8F8B"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1998  до 2003 г</w:t>
            </w:r>
          </w:p>
        </w:tc>
        <w:tc>
          <w:tcPr>
            <w:tcW w:w="1276" w:type="dxa"/>
            <w:tcBorders>
              <w:top w:val="nil"/>
              <w:left w:val="nil"/>
              <w:bottom w:val="single" w:sz="4" w:space="0" w:color="auto"/>
              <w:right w:val="single" w:sz="4" w:space="0" w:color="auto"/>
            </w:tcBorders>
            <w:shd w:val="clear" w:color="auto" w:fill="auto"/>
            <w:vAlign w:val="center"/>
          </w:tcPr>
          <w:p w14:paraId="18C0DC4E" w14:textId="112889D0"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nil"/>
              <w:left w:val="nil"/>
              <w:bottom w:val="single" w:sz="4" w:space="0" w:color="auto"/>
              <w:right w:val="single" w:sz="4" w:space="0" w:color="auto"/>
            </w:tcBorders>
            <w:shd w:val="clear" w:color="auto" w:fill="auto"/>
            <w:vAlign w:val="center"/>
          </w:tcPr>
          <w:p w14:paraId="39D062FE" w14:textId="5B3B9A85"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0,0</w:t>
            </w:r>
          </w:p>
        </w:tc>
      </w:tr>
      <w:tr w:rsidR="00231A4C" w:rsidRPr="00367949" w14:paraId="15AF78B9" w14:textId="77777777" w:rsidTr="006C3489">
        <w:tc>
          <w:tcPr>
            <w:tcW w:w="3114" w:type="dxa"/>
            <w:vMerge/>
            <w:vAlign w:val="center"/>
          </w:tcPr>
          <w:p w14:paraId="5DD3FB19" w14:textId="77777777" w:rsidR="00231A4C" w:rsidRPr="00367949" w:rsidRDefault="00231A4C"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2854D5C9" w14:textId="51D1BB79"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после 200</w:t>
            </w:r>
            <w:r w:rsidR="00DD488E" w:rsidRPr="00367949">
              <w:rPr>
                <w:rFonts w:ascii="Times New Roman" w:hAnsi="Times New Roman" w:cs="Times New Roman"/>
                <w:color w:val="000000"/>
                <w:sz w:val="24"/>
                <w:szCs w:val="24"/>
              </w:rPr>
              <w:t>4</w:t>
            </w:r>
            <w:r w:rsidRPr="00367949">
              <w:rPr>
                <w:rFonts w:ascii="Times New Roman" w:hAnsi="Times New Roman" w:cs="Times New Roman"/>
                <w:color w:val="000000"/>
                <w:sz w:val="24"/>
                <w:szCs w:val="24"/>
              </w:rPr>
              <w:t xml:space="preserve"> г</w:t>
            </w:r>
          </w:p>
        </w:tc>
        <w:tc>
          <w:tcPr>
            <w:tcW w:w="1276" w:type="dxa"/>
            <w:tcBorders>
              <w:top w:val="nil"/>
              <w:left w:val="nil"/>
              <w:bottom w:val="single" w:sz="4" w:space="0" w:color="auto"/>
              <w:right w:val="single" w:sz="4" w:space="0" w:color="auto"/>
            </w:tcBorders>
            <w:shd w:val="clear" w:color="auto" w:fill="auto"/>
            <w:vAlign w:val="center"/>
          </w:tcPr>
          <w:p w14:paraId="599A427B" w14:textId="604B329C"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8</w:t>
            </w:r>
          </w:p>
        </w:tc>
        <w:tc>
          <w:tcPr>
            <w:tcW w:w="2977" w:type="dxa"/>
            <w:tcBorders>
              <w:top w:val="nil"/>
              <w:left w:val="nil"/>
              <w:bottom w:val="single" w:sz="4" w:space="0" w:color="auto"/>
              <w:right w:val="single" w:sz="4" w:space="0" w:color="auto"/>
            </w:tcBorders>
            <w:shd w:val="clear" w:color="auto" w:fill="auto"/>
            <w:vAlign w:val="center"/>
          </w:tcPr>
          <w:p w14:paraId="0DF546F2" w14:textId="3FE1760B" w:rsidR="00231A4C" w:rsidRPr="00367949" w:rsidRDefault="00231A4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2,4</w:t>
            </w:r>
          </w:p>
        </w:tc>
      </w:tr>
      <w:tr w:rsidR="00F01115" w:rsidRPr="00367949" w14:paraId="36C64929" w14:textId="77777777" w:rsidTr="006C3489">
        <w:tc>
          <w:tcPr>
            <w:tcW w:w="3114" w:type="dxa"/>
            <w:vMerge w:val="restart"/>
            <w:vAlign w:val="center"/>
          </w:tcPr>
          <w:p w14:paraId="0439B073" w14:textId="3C85A6DC" w:rsidR="00F01115" w:rsidRPr="00367949" w:rsidRDefault="00F01115"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Домоуправления</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432D6DD" w14:textId="6FE978F1" w:rsidR="00F01115" w:rsidRPr="00367949" w:rsidRDefault="00F01115"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до 1989 г</w:t>
            </w:r>
          </w:p>
        </w:tc>
        <w:tc>
          <w:tcPr>
            <w:tcW w:w="1276" w:type="dxa"/>
            <w:tcBorders>
              <w:top w:val="single" w:sz="4" w:space="0" w:color="auto"/>
              <w:left w:val="nil"/>
              <w:bottom w:val="single" w:sz="4" w:space="0" w:color="auto"/>
              <w:right w:val="single" w:sz="4" w:space="0" w:color="auto"/>
            </w:tcBorders>
            <w:shd w:val="clear" w:color="auto" w:fill="auto"/>
            <w:vAlign w:val="center"/>
          </w:tcPr>
          <w:p w14:paraId="1D69A0C6" w14:textId="6AD1A3D8" w:rsidR="00F01115" w:rsidRPr="00367949" w:rsidRDefault="00F01115"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single" w:sz="4" w:space="0" w:color="auto"/>
              <w:left w:val="nil"/>
              <w:bottom w:val="single" w:sz="4" w:space="0" w:color="auto"/>
              <w:right w:val="single" w:sz="4" w:space="0" w:color="auto"/>
            </w:tcBorders>
            <w:shd w:val="clear" w:color="auto" w:fill="auto"/>
            <w:vAlign w:val="center"/>
          </w:tcPr>
          <w:p w14:paraId="78498027" w14:textId="07877DB3" w:rsidR="00F01115" w:rsidRPr="00367949" w:rsidRDefault="00F01115"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F01115" w:rsidRPr="00367949" w14:paraId="72A33F03" w14:textId="77777777" w:rsidTr="006C3489">
        <w:tc>
          <w:tcPr>
            <w:tcW w:w="3114" w:type="dxa"/>
            <w:vMerge/>
            <w:vAlign w:val="center"/>
          </w:tcPr>
          <w:p w14:paraId="5EE94EBA" w14:textId="77777777" w:rsidR="00F01115" w:rsidRPr="00367949" w:rsidRDefault="00F01115"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377E1A93" w14:textId="73EDE29D" w:rsidR="00F01115" w:rsidRPr="00367949" w:rsidRDefault="00F01115"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1990 до 1997 г</w:t>
            </w:r>
          </w:p>
        </w:tc>
        <w:tc>
          <w:tcPr>
            <w:tcW w:w="1276" w:type="dxa"/>
            <w:tcBorders>
              <w:top w:val="nil"/>
              <w:left w:val="nil"/>
              <w:bottom w:val="single" w:sz="4" w:space="0" w:color="auto"/>
              <w:right w:val="single" w:sz="4" w:space="0" w:color="auto"/>
            </w:tcBorders>
            <w:shd w:val="clear" w:color="auto" w:fill="auto"/>
            <w:vAlign w:val="center"/>
          </w:tcPr>
          <w:p w14:paraId="7BCE4D8B" w14:textId="081B8FC8" w:rsidR="00F01115" w:rsidRPr="00367949" w:rsidRDefault="00F01115"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nil"/>
              <w:left w:val="nil"/>
              <w:bottom w:val="single" w:sz="4" w:space="0" w:color="auto"/>
              <w:right w:val="single" w:sz="4" w:space="0" w:color="auto"/>
            </w:tcBorders>
            <w:shd w:val="clear" w:color="auto" w:fill="auto"/>
            <w:vAlign w:val="center"/>
          </w:tcPr>
          <w:p w14:paraId="3481CD06" w14:textId="2467B11E" w:rsidR="00F01115" w:rsidRPr="00367949" w:rsidRDefault="00F01115"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F01115" w:rsidRPr="00367949" w14:paraId="68CC7180" w14:textId="77777777" w:rsidTr="006C3489">
        <w:tc>
          <w:tcPr>
            <w:tcW w:w="3114" w:type="dxa"/>
            <w:vMerge/>
            <w:vAlign w:val="center"/>
          </w:tcPr>
          <w:p w14:paraId="77943D50" w14:textId="77777777" w:rsidR="00F01115" w:rsidRPr="00367949" w:rsidRDefault="00F01115"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0D011F13" w14:textId="39028DFC" w:rsidR="00F01115" w:rsidRPr="00367949" w:rsidRDefault="00F01115"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1998  до 2003 г</w:t>
            </w:r>
          </w:p>
        </w:tc>
        <w:tc>
          <w:tcPr>
            <w:tcW w:w="1276" w:type="dxa"/>
            <w:tcBorders>
              <w:top w:val="nil"/>
              <w:left w:val="nil"/>
              <w:bottom w:val="single" w:sz="4" w:space="0" w:color="auto"/>
              <w:right w:val="single" w:sz="4" w:space="0" w:color="auto"/>
            </w:tcBorders>
            <w:shd w:val="clear" w:color="auto" w:fill="auto"/>
            <w:vAlign w:val="center"/>
          </w:tcPr>
          <w:p w14:paraId="7F11DCDD" w14:textId="320DDE54" w:rsidR="00F01115" w:rsidRPr="00367949" w:rsidRDefault="00F01115"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nil"/>
              <w:left w:val="nil"/>
              <w:bottom w:val="single" w:sz="4" w:space="0" w:color="auto"/>
              <w:right w:val="single" w:sz="4" w:space="0" w:color="auto"/>
            </w:tcBorders>
            <w:shd w:val="clear" w:color="auto" w:fill="auto"/>
            <w:vAlign w:val="center"/>
          </w:tcPr>
          <w:p w14:paraId="6B52F6A1" w14:textId="591717ED" w:rsidR="00F01115" w:rsidRPr="00367949" w:rsidRDefault="00F01115"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0,0</w:t>
            </w:r>
          </w:p>
        </w:tc>
      </w:tr>
      <w:tr w:rsidR="00F01115" w:rsidRPr="00367949" w14:paraId="15CC9B3B" w14:textId="77777777" w:rsidTr="006C3489">
        <w:tc>
          <w:tcPr>
            <w:tcW w:w="3114" w:type="dxa"/>
            <w:vMerge/>
            <w:vAlign w:val="center"/>
          </w:tcPr>
          <w:p w14:paraId="5D5812B4" w14:textId="77777777" w:rsidR="00F01115" w:rsidRPr="00367949" w:rsidRDefault="00F01115"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16D25F41" w14:textId="0F37B875" w:rsidR="00F01115" w:rsidRPr="00367949" w:rsidRDefault="00F01115"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после 200</w:t>
            </w:r>
            <w:r w:rsidR="00DD488E" w:rsidRPr="00367949">
              <w:rPr>
                <w:rFonts w:ascii="Times New Roman" w:hAnsi="Times New Roman" w:cs="Times New Roman"/>
                <w:color w:val="000000"/>
                <w:sz w:val="24"/>
                <w:szCs w:val="24"/>
              </w:rPr>
              <w:t>4</w:t>
            </w:r>
            <w:r w:rsidRPr="00367949">
              <w:rPr>
                <w:rFonts w:ascii="Times New Roman" w:hAnsi="Times New Roman" w:cs="Times New Roman"/>
                <w:color w:val="000000"/>
                <w:sz w:val="24"/>
                <w:szCs w:val="24"/>
              </w:rPr>
              <w:t xml:space="preserve"> г</w:t>
            </w:r>
          </w:p>
        </w:tc>
        <w:tc>
          <w:tcPr>
            <w:tcW w:w="1276" w:type="dxa"/>
            <w:tcBorders>
              <w:top w:val="nil"/>
              <w:left w:val="nil"/>
              <w:bottom w:val="single" w:sz="4" w:space="0" w:color="auto"/>
              <w:right w:val="single" w:sz="4" w:space="0" w:color="auto"/>
            </w:tcBorders>
            <w:shd w:val="clear" w:color="auto" w:fill="auto"/>
            <w:vAlign w:val="center"/>
          </w:tcPr>
          <w:p w14:paraId="1F9D0E9E" w14:textId="5521F907" w:rsidR="00F01115" w:rsidRPr="00367949" w:rsidRDefault="00F01115"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1349</w:t>
            </w:r>
          </w:p>
        </w:tc>
        <w:tc>
          <w:tcPr>
            <w:tcW w:w="2977" w:type="dxa"/>
            <w:tcBorders>
              <w:top w:val="nil"/>
              <w:left w:val="nil"/>
              <w:bottom w:val="single" w:sz="4" w:space="0" w:color="auto"/>
              <w:right w:val="single" w:sz="4" w:space="0" w:color="auto"/>
            </w:tcBorders>
            <w:shd w:val="clear" w:color="auto" w:fill="auto"/>
            <w:vAlign w:val="center"/>
          </w:tcPr>
          <w:p w14:paraId="67467A3E" w14:textId="135B57A3" w:rsidR="00F01115" w:rsidRPr="00367949" w:rsidRDefault="00F01115"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238,0</w:t>
            </w:r>
          </w:p>
        </w:tc>
      </w:tr>
      <w:tr w:rsidR="00DD488E" w:rsidRPr="00367949" w14:paraId="346751FD" w14:textId="77777777" w:rsidTr="006C3489">
        <w:tc>
          <w:tcPr>
            <w:tcW w:w="3114" w:type="dxa"/>
            <w:vMerge w:val="restart"/>
            <w:vAlign w:val="center"/>
          </w:tcPr>
          <w:p w14:paraId="67506B12" w14:textId="398C36C8"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ДСУ</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3287353" w14:textId="7362C529"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до 1989 г</w:t>
            </w:r>
          </w:p>
        </w:tc>
        <w:tc>
          <w:tcPr>
            <w:tcW w:w="1276" w:type="dxa"/>
            <w:tcBorders>
              <w:top w:val="single" w:sz="4" w:space="0" w:color="auto"/>
              <w:left w:val="nil"/>
              <w:bottom w:val="single" w:sz="4" w:space="0" w:color="auto"/>
              <w:right w:val="single" w:sz="4" w:space="0" w:color="auto"/>
            </w:tcBorders>
            <w:shd w:val="clear" w:color="auto" w:fill="auto"/>
            <w:vAlign w:val="center"/>
          </w:tcPr>
          <w:p w14:paraId="11DCEC34" w14:textId="2F329B0D"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491</w:t>
            </w:r>
          </w:p>
        </w:tc>
        <w:tc>
          <w:tcPr>
            <w:tcW w:w="2977" w:type="dxa"/>
            <w:tcBorders>
              <w:top w:val="single" w:sz="4" w:space="0" w:color="auto"/>
              <w:left w:val="nil"/>
              <w:bottom w:val="single" w:sz="4" w:space="0" w:color="auto"/>
              <w:right w:val="single" w:sz="4" w:space="0" w:color="auto"/>
            </w:tcBorders>
            <w:shd w:val="clear" w:color="auto" w:fill="auto"/>
            <w:vAlign w:val="center"/>
          </w:tcPr>
          <w:p w14:paraId="635E5171" w14:textId="4372FD97"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87,8</w:t>
            </w:r>
          </w:p>
        </w:tc>
      </w:tr>
      <w:tr w:rsidR="00DD488E" w:rsidRPr="00367949" w14:paraId="24E077FE" w14:textId="77777777" w:rsidTr="006C3489">
        <w:tc>
          <w:tcPr>
            <w:tcW w:w="3114" w:type="dxa"/>
            <w:vMerge/>
            <w:vAlign w:val="center"/>
          </w:tcPr>
          <w:p w14:paraId="6B8596D4" w14:textId="77777777" w:rsidR="00DD488E" w:rsidRPr="00367949" w:rsidRDefault="00DD488E"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7EF82EC2" w14:textId="2D7768B7"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1990 до 1997 г</w:t>
            </w:r>
          </w:p>
        </w:tc>
        <w:tc>
          <w:tcPr>
            <w:tcW w:w="1276" w:type="dxa"/>
            <w:tcBorders>
              <w:top w:val="nil"/>
              <w:left w:val="nil"/>
              <w:bottom w:val="single" w:sz="4" w:space="0" w:color="auto"/>
              <w:right w:val="single" w:sz="4" w:space="0" w:color="auto"/>
            </w:tcBorders>
            <w:shd w:val="clear" w:color="auto" w:fill="auto"/>
            <w:vAlign w:val="center"/>
          </w:tcPr>
          <w:p w14:paraId="1226D079" w14:textId="58F90CAB"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nil"/>
              <w:left w:val="nil"/>
              <w:bottom w:val="single" w:sz="4" w:space="0" w:color="auto"/>
              <w:right w:val="single" w:sz="4" w:space="0" w:color="auto"/>
            </w:tcBorders>
            <w:shd w:val="clear" w:color="auto" w:fill="auto"/>
            <w:vAlign w:val="center"/>
          </w:tcPr>
          <w:p w14:paraId="76187F81" w14:textId="6567F44E"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DD488E" w:rsidRPr="00367949" w14:paraId="4AC24F01" w14:textId="77777777" w:rsidTr="006C3489">
        <w:tc>
          <w:tcPr>
            <w:tcW w:w="3114" w:type="dxa"/>
            <w:vMerge/>
            <w:vAlign w:val="center"/>
          </w:tcPr>
          <w:p w14:paraId="0AC3E473" w14:textId="77777777" w:rsidR="00DD488E" w:rsidRPr="00367949" w:rsidRDefault="00DD488E"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181FC175" w14:textId="60143BA9"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1998  до 2003 г</w:t>
            </w:r>
          </w:p>
        </w:tc>
        <w:tc>
          <w:tcPr>
            <w:tcW w:w="1276" w:type="dxa"/>
            <w:tcBorders>
              <w:top w:val="nil"/>
              <w:left w:val="nil"/>
              <w:bottom w:val="single" w:sz="4" w:space="0" w:color="auto"/>
              <w:right w:val="single" w:sz="4" w:space="0" w:color="auto"/>
            </w:tcBorders>
            <w:shd w:val="clear" w:color="auto" w:fill="auto"/>
            <w:vAlign w:val="center"/>
          </w:tcPr>
          <w:p w14:paraId="154D6964" w14:textId="0341AEBF"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nil"/>
              <w:left w:val="nil"/>
              <w:bottom w:val="single" w:sz="4" w:space="0" w:color="auto"/>
              <w:right w:val="single" w:sz="4" w:space="0" w:color="auto"/>
            </w:tcBorders>
            <w:shd w:val="clear" w:color="auto" w:fill="auto"/>
            <w:vAlign w:val="center"/>
          </w:tcPr>
          <w:p w14:paraId="55D0EA88" w14:textId="09D97B87"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0,0</w:t>
            </w:r>
          </w:p>
        </w:tc>
      </w:tr>
      <w:tr w:rsidR="00DD488E" w:rsidRPr="00367949" w14:paraId="162B3405" w14:textId="77777777" w:rsidTr="006C3489">
        <w:tc>
          <w:tcPr>
            <w:tcW w:w="3114" w:type="dxa"/>
            <w:vMerge/>
            <w:vAlign w:val="center"/>
          </w:tcPr>
          <w:p w14:paraId="5EA9BD06" w14:textId="77777777" w:rsidR="00DD488E" w:rsidRPr="00367949" w:rsidRDefault="00DD488E"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30C581E5" w14:textId="07E84ED7"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после 2004 г</w:t>
            </w:r>
          </w:p>
        </w:tc>
        <w:tc>
          <w:tcPr>
            <w:tcW w:w="1276" w:type="dxa"/>
            <w:tcBorders>
              <w:top w:val="nil"/>
              <w:left w:val="nil"/>
              <w:bottom w:val="single" w:sz="4" w:space="0" w:color="auto"/>
              <w:right w:val="single" w:sz="4" w:space="0" w:color="auto"/>
            </w:tcBorders>
            <w:shd w:val="clear" w:color="auto" w:fill="auto"/>
            <w:vAlign w:val="center"/>
          </w:tcPr>
          <w:p w14:paraId="24150B8E" w14:textId="6C99A1D9"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313</w:t>
            </w:r>
          </w:p>
        </w:tc>
        <w:tc>
          <w:tcPr>
            <w:tcW w:w="2977" w:type="dxa"/>
            <w:tcBorders>
              <w:top w:val="nil"/>
              <w:left w:val="nil"/>
              <w:bottom w:val="single" w:sz="4" w:space="0" w:color="auto"/>
              <w:right w:val="single" w:sz="4" w:space="0" w:color="auto"/>
            </w:tcBorders>
            <w:shd w:val="clear" w:color="auto" w:fill="auto"/>
            <w:vAlign w:val="center"/>
          </w:tcPr>
          <w:p w14:paraId="56690680" w14:textId="5CE2E842"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35,9</w:t>
            </w:r>
          </w:p>
        </w:tc>
      </w:tr>
      <w:tr w:rsidR="00DD488E" w:rsidRPr="00367949" w14:paraId="4B27129F" w14:textId="77777777" w:rsidTr="006C3489">
        <w:tc>
          <w:tcPr>
            <w:tcW w:w="3114" w:type="dxa"/>
            <w:vMerge w:val="restart"/>
            <w:vAlign w:val="center"/>
          </w:tcPr>
          <w:p w14:paraId="61050D72" w14:textId="5147D76C"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Западная</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9E1C208" w14:textId="676C1DC7"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до 1989 г</w:t>
            </w:r>
          </w:p>
        </w:tc>
        <w:tc>
          <w:tcPr>
            <w:tcW w:w="1276" w:type="dxa"/>
            <w:tcBorders>
              <w:top w:val="single" w:sz="4" w:space="0" w:color="auto"/>
              <w:left w:val="nil"/>
              <w:bottom w:val="single" w:sz="4" w:space="0" w:color="auto"/>
              <w:right w:val="single" w:sz="4" w:space="0" w:color="auto"/>
            </w:tcBorders>
            <w:shd w:val="clear" w:color="auto" w:fill="auto"/>
            <w:vAlign w:val="center"/>
          </w:tcPr>
          <w:p w14:paraId="04DD6ACD" w14:textId="39BF40F9"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single" w:sz="4" w:space="0" w:color="auto"/>
              <w:left w:val="nil"/>
              <w:bottom w:val="single" w:sz="4" w:space="0" w:color="auto"/>
              <w:right w:val="single" w:sz="4" w:space="0" w:color="auto"/>
            </w:tcBorders>
            <w:shd w:val="clear" w:color="auto" w:fill="auto"/>
            <w:vAlign w:val="center"/>
          </w:tcPr>
          <w:p w14:paraId="3D56EF4C" w14:textId="792C5696"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DD488E" w:rsidRPr="00367949" w14:paraId="067DCB0D" w14:textId="77777777" w:rsidTr="006C3489">
        <w:tc>
          <w:tcPr>
            <w:tcW w:w="3114" w:type="dxa"/>
            <w:vMerge/>
            <w:vAlign w:val="center"/>
          </w:tcPr>
          <w:p w14:paraId="355A37C2" w14:textId="77777777" w:rsidR="00DD488E" w:rsidRPr="00367949" w:rsidRDefault="00DD488E"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6119D7F5" w14:textId="3502B94B"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1990 до 1997 г</w:t>
            </w:r>
          </w:p>
        </w:tc>
        <w:tc>
          <w:tcPr>
            <w:tcW w:w="1276" w:type="dxa"/>
            <w:tcBorders>
              <w:top w:val="nil"/>
              <w:left w:val="nil"/>
              <w:bottom w:val="single" w:sz="4" w:space="0" w:color="auto"/>
              <w:right w:val="single" w:sz="4" w:space="0" w:color="auto"/>
            </w:tcBorders>
            <w:shd w:val="clear" w:color="auto" w:fill="auto"/>
            <w:vAlign w:val="center"/>
          </w:tcPr>
          <w:p w14:paraId="377EB19D" w14:textId="448B5560"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nil"/>
              <w:left w:val="nil"/>
              <w:bottom w:val="single" w:sz="4" w:space="0" w:color="auto"/>
              <w:right w:val="single" w:sz="4" w:space="0" w:color="auto"/>
            </w:tcBorders>
            <w:shd w:val="clear" w:color="auto" w:fill="auto"/>
            <w:vAlign w:val="center"/>
          </w:tcPr>
          <w:p w14:paraId="1270A530" w14:textId="305729A1"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DD488E" w:rsidRPr="00367949" w14:paraId="7EEE3733" w14:textId="77777777" w:rsidTr="006C3489">
        <w:tc>
          <w:tcPr>
            <w:tcW w:w="3114" w:type="dxa"/>
            <w:vMerge/>
            <w:vAlign w:val="center"/>
          </w:tcPr>
          <w:p w14:paraId="1612F135" w14:textId="77777777" w:rsidR="00DD488E" w:rsidRPr="00367949" w:rsidRDefault="00DD488E"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6FBC35C6" w14:textId="1AE4D298"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1998  до 2003 г</w:t>
            </w:r>
          </w:p>
        </w:tc>
        <w:tc>
          <w:tcPr>
            <w:tcW w:w="1276" w:type="dxa"/>
            <w:tcBorders>
              <w:top w:val="nil"/>
              <w:left w:val="nil"/>
              <w:bottom w:val="single" w:sz="4" w:space="0" w:color="auto"/>
              <w:right w:val="single" w:sz="4" w:space="0" w:color="auto"/>
            </w:tcBorders>
            <w:shd w:val="clear" w:color="auto" w:fill="auto"/>
            <w:vAlign w:val="center"/>
          </w:tcPr>
          <w:p w14:paraId="2267DDA0" w14:textId="576FC12C"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nil"/>
              <w:left w:val="nil"/>
              <w:bottom w:val="single" w:sz="4" w:space="0" w:color="auto"/>
              <w:right w:val="single" w:sz="4" w:space="0" w:color="auto"/>
            </w:tcBorders>
            <w:shd w:val="clear" w:color="auto" w:fill="auto"/>
            <w:vAlign w:val="center"/>
          </w:tcPr>
          <w:p w14:paraId="05ADFDCC" w14:textId="75529869"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0,0</w:t>
            </w:r>
          </w:p>
        </w:tc>
      </w:tr>
      <w:tr w:rsidR="00DD488E" w:rsidRPr="00367949" w14:paraId="51D2AB83" w14:textId="77777777" w:rsidTr="006C3489">
        <w:tc>
          <w:tcPr>
            <w:tcW w:w="3114" w:type="dxa"/>
            <w:vMerge/>
            <w:vAlign w:val="center"/>
          </w:tcPr>
          <w:p w14:paraId="13439C51" w14:textId="77777777" w:rsidR="00DD488E" w:rsidRPr="00367949" w:rsidRDefault="00DD488E"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23D09E07" w14:textId="328450D0"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после 2004 г</w:t>
            </w:r>
          </w:p>
        </w:tc>
        <w:tc>
          <w:tcPr>
            <w:tcW w:w="1276" w:type="dxa"/>
            <w:tcBorders>
              <w:top w:val="nil"/>
              <w:left w:val="nil"/>
              <w:bottom w:val="single" w:sz="4" w:space="0" w:color="auto"/>
              <w:right w:val="single" w:sz="4" w:space="0" w:color="auto"/>
            </w:tcBorders>
            <w:shd w:val="clear" w:color="auto" w:fill="auto"/>
            <w:vAlign w:val="center"/>
          </w:tcPr>
          <w:p w14:paraId="154B3AC7" w14:textId="38BA69B3"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3741</w:t>
            </w:r>
          </w:p>
        </w:tc>
        <w:tc>
          <w:tcPr>
            <w:tcW w:w="2977" w:type="dxa"/>
            <w:tcBorders>
              <w:top w:val="nil"/>
              <w:left w:val="nil"/>
              <w:bottom w:val="single" w:sz="4" w:space="0" w:color="auto"/>
              <w:right w:val="single" w:sz="4" w:space="0" w:color="auto"/>
            </w:tcBorders>
            <w:shd w:val="clear" w:color="auto" w:fill="auto"/>
            <w:vAlign w:val="center"/>
          </w:tcPr>
          <w:p w14:paraId="021A9BAB" w14:textId="6275B77D"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769,4</w:t>
            </w:r>
          </w:p>
        </w:tc>
      </w:tr>
      <w:tr w:rsidR="00DD488E" w:rsidRPr="00367949" w14:paraId="61CDFD59" w14:textId="77777777" w:rsidTr="006C3489">
        <w:tc>
          <w:tcPr>
            <w:tcW w:w="3114" w:type="dxa"/>
            <w:vMerge w:val="restart"/>
            <w:vAlign w:val="center"/>
          </w:tcPr>
          <w:p w14:paraId="45D020C4" w14:textId="12610986"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Заречная</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C85D1D9" w14:textId="03B0E90C"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до 1989 г</w:t>
            </w:r>
          </w:p>
        </w:tc>
        <w:tc>
          <w:tcPr>
            <w:tcW w:w="1276" w:type="dxa"/>
            <w:tcBorders>
              <w:top w:val="single" w:sz="4" w:space="0" w:color="auto"/>
              <w:left w:val="nil"/>
              <w:bottom w:val="single" w:sz="4" w:space="0" w:color="auto"/>
              <w:right w:val="single" w:sz="4" w:space="0" w:color="auto"/>
            </w:tcBorders>
            <w:shd w:val="clear" w:color="auto" w:fill="auto"/>
            <w:vAlign w:val="center"/>
          </w:tcPr>
          <w:p w14:paraId="14D05916" w14:textId="34E923A3"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single" w:sz="4" w:space="0" w:color="auto"/>
              <w:left w:val="nil"/>
              <w:bottom w:val="single" w:sz="4" w:space="0" w:color="auto"/>
              <w:right w:val="single" w:sz="4" w:space="0" w:color="auto"/>
            </w:tcBorders>
            <w:shd w:val="clear" w:color="auto" w:fill="auto"/>
            <w:vAlign w:val="center"/>
          </w:tcPr>
          <w:p w14:paraId="17F66002" w14:textId="6F08F97B"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DD488E" w:rsidRPr="00367949" w14:paraId="4F63A5E8" w14:textId="77777777" w:rsidTr="006C3489">
        <w:tc>
          <w:tcPr>
            <w:tcW w:w="3114" w:type="dxa"/>
            <w:vMerge/>
            <w:vAlign w:val="center"/>
          </w:tcPr>
          <w:p w14:paraId="34593F9F" w14:textId="77777777" w:rsidR="00DD488E" w:rsidRPr="00367949" w:rsidRDefault="00DD488E"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5EEA934C" w14:textId="4657D8A6"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1990 до 1997 г</w:t>
            </w:r>
          </w:p>
        </w:tc>
        <w:tc>
          <w:tcPr>
            <w:tcW w:w="1276" w:type="dxa"/>
            <w:tcBorders>
              <w:top w:val="nil"/>
              <w:left w:val="nil"/>
              <w:bottom w:val="single" w:sz="4" w:space="0" w:color="auto"/>
              <w:right w:val="single" w:sz="4" w:space="0" w:color="auto"/>
            </w:tcBorders>
            <w:shd w:val="clear" w:color="auto" w:fill="auto"/>
            <w:vAlign w:val="center"/>
          </w:tcPr>
          <w:p w14:paraId="6821B0F6" w14:textId="331F209D"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nil"/>
              <w:left w:val="nil"/>
              <w:bottom w:val="single" w:sz="4" w:space="0" w:color="auto"/>
              <w:right w:val="single" w:sz="4" w:space="0" w:color="auto"/>
            </w:tcBorders>
            <w:shd w:val="clear" w:color="auto" w:fill="auto"/>
            <w:vAlign w:val="center"/>
          </w:tcPr>
          <w:p w14:paraId="6F8EABD9" w14:textId="4C32E560"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DD488E" w:rsidRPr="00367949" w14:paraId="2FC4BCF5" w14:textId="77777777" w:rsidTr="006C3489">
        <w:tc>
          <w:tcPr>
            <w:tcW w:w="3114" w:type="dxa"/>
            <w:vMerge/>
            <w:vAlign w:val="center"/>
          </w:tcPr>
          <w:p w14:paraId="622BF5FF" w14:textId="77777777" w:rsidR="00DD488E" w:rsidRPr="00367949" w:rsidRDefault="00DD488E"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4B8920FC" w14:textId="57967282"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1998  до 2003 г</w:t>
            </w:r>
          </w:p>
        </w:tc>
        <w:tc>
          <w:tcPr>
            <w:tcW w:w="1276" w:type="dxa"/>
            <w:tcBorders>
              <w:top w:val="nil"/>
              <w:left w:val="nil"/>
              <w:bottom w:val="single" w:sz="4" w:space="0" w:color="auto"/>
              <w:right w:val="single" w:sz="4" w:space="0" w:color="auto"/>
            </w:tcBorders>
            <w:shd w:val="clear" w:color="auto" w:fill="auto"/>
            <w:vAlign w:val="center"/>
          </w:tcPr>
          <w:p w14:paraId="66C34C38" w14:textId="41B3CEE0"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nil"/>
              <w:left w:val="nil"/>
              <w:bottom w:val="single" w:sz="4" w:space="0" w:color="auto"/>
              <w:right w:val="single" w:sz="4" w:space="0" w:color="auto"/>
            </w:tcBorders>
            <w:shd w:val="clear" w:color="auto" w:fill="auto"/>
            <w:vAlign w:val="center"/>
          </w:tcPr>
          <w:p w14:paraId="6D4FF707" w14:textId="2A144590"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0,0</w:t>
            </w:r>
          </w:p>
        </w:tc>
      </w:tr>
      <w:tr w:rsidR="00DD488E" w:rsidRPr="00367949" w14:paraId="2FFC2647" w14:textId="77777777" w:rsidTr="006C3489">
        <w:tc>
          <w:tcPr>
            <w:tcW w:w="3114" w:type="dxa"/>
            <w:vMerge/>
            <w:vAlign w:val="center"/>
          </w:tcPr>
          <w:p w14:paraId="292659AC" w14:textId="77777777" w:rsidR="00DD488E" w:rsidRPr="00367949" w:rsidRDefault="00DD488E"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3F4AE690" w14:textId="1BCE5139"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после 2004 г</w:t>
            </w:r>
          </w:p>
        </w:tc>
        <w:tc>
          <w:tcPr>
            <w:tcW w:w="1276" w:type="dxa"/>
            <w:tcBorders>
              <w:top w:val="nil"/>
              <w:left w:val="nil"/>
              <w:bottom w:val="single" w:sz="4" w:space="0" w:color="auto"/>
              <w:right w:val="single" w:sz="4" w:space="0" w:color="auto"/>
            </w:tcBorders>
            <w:shd w:val="clear" w:color="auto" w:fill="auto"/>
            <w:vAlign w:val="center"/>
          </w:tcPr>
          <w:p w14:paraId="377BFC4D" w14:textId="0ADE59B8"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1077</w:t>
            </w:r>
          </w:p>
        </w:tc>
        <w:tc>
          <w:tcPr>
            <w:tcW w:w="2977" w:type="dxa"/>
            <w:tcBorders>
              <w:top w:val="nil"/>
              <w:left w:val="nil"/>
              <w:bottom w:val="single" w:sz="4" w:space="0" w:color="auto"/>
              <w:right w:val="single" w:sz="4" w:space="0" w:color="auto"/>
            </w:tcBorders>
            <w:shd w:val="clear" w:color="auto" w:fill="auto"/>
            <w:vAlign w:val="center"/>
          </w:tcPr>
          <w:p w14:paraId="2A8AF595" w14:textId="0F24A570" w:rsidR="00DD488E" w:rsidRPr="00367949" w:rsidRDefault="00DD488E"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231,6</w:t>
            </w:r>
          </w:p>
        </w:tc>
      </w:tr>
      <w:tr w:rsidR="006021F0" w:rsidRPr="00367949" w14:paraId="0C01AAF6" w14:textId="77777777" w:rsidTr="006C3489">
        <w:tc>
          <w:tcPr>
            <w:tcW w:w="3114" w:type="dxa"/>
            <w:vMerge w:val="restart"/>
            <w:vAlign w:val="center"/>
          </w:tcPr>
          <w:p w14:paraId="00D1A959" w14:textId="4FCC206F"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Ромашка</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65A5CC1" w14:textId="4761B701"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до 1989 г</w:t>
            </w:r>
          </w:p>
        </w:tc>
        <w:tc>
          <w:tcPr>
            <w:tcW w:w="1276" w:type="dxa"/>
            <w:tcBorders>
              <w:top w:val="single" w:sz="4" w:space="0" w:color="auto"/>
              <w:left w:val="nil"/>
              <w:bottom w:val="single" w:sz="4" w:space="0" w:color="auto"/>
              <w:right w:val="single" w:sz="4" w:space="0" w:color="auto"/>
            </w:tcBorders>
            <w:shd w:val="clear" w:color="auto" w:fill="auto"/>
            <w:vAlign w:val="center"/>
          </w:tcPr>
          <w:p w14:paraId="53A50C0A" w14:textId="0AB672BD"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single" w:sz="4" w:space="0" w:color="auto"/>
              <w:left w:val="nil"/>
              <w:bottom w:val="single" w:sz="4" w:space="0" w:color="auto"/>
              <w:right w:val="single" w:sz="4" w:space="0" w:color="auto"/>
            </w:tcBorders>
            <w:shd w:val="clear" w:color="auto" w:fill="auto"/>
            <w:vAlign w:val="center"/>
          </w:tcPr>
          <w:p w14:paraId="7DCBBC3F" w14:textId="145C7A2E"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6021F0" w:rsidRPr="00367949" w14:paraId="560FEBA7" w14:textId="77777777" w:rsidTr="006C3489">
        <w:tc>
          <w:tcPr>
            <w:tcW w:w="3114" w:type="dxa"/>
            <w:vMerge/>
            <w:vAlign w:val="center"/>
          </w:tcPr>
          <w:p w14:paraId="346C7F4F" w14:textId="77777777" w:rsidR="006021F0" w:rsidRPr="00367949" w:rsidRDefault="006021F0"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415CCD05" w14:textId="3AC7EF0F"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1990 до 1997 г</w:t>
            </w:r>
          </w:p>
        </w:tc>
        <w:tc>
          <w:tcPr>
            <w:tcW w:w="1276" w:type="dxa"/>
            <w:tcBorders>
              <w:top w:val="nil"/>
              <w:left w:val="nil"/>
              <w:bottom w:val="single" w:sz="4" w:space="0" w:color="auto"/>
              <w:right w:val="single" w:sz="4" w:space="0" w:color="auto"/>
            </w:tcBorders>
            <w:shd w:val="clear" w:color="auto" w:fill="auto"/>
            <w:vAlign w:val="center"/>
          </w:tcPr>
          <w:p w14:paraId="2032120F" w14:textId="232ADCB5"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nil"/>
              <w:left w:val="nil"/>
              <w:bottom w:val="single" w:sz="4" w:space="0" w:color="auto"/>
              <w:right w:val="single" w:sz="4" w:space="0" w:color="auto"/>
            </w:tcBorders>
            <w:shd w:val="clear" w:color="auto" w:fill="auto"/>
            <w:vAlign w:val="center"/>
          </w:tcPr>
          <w:p w14:paraId="3BEB89BD" w14:textId="3E61BF74"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6021F0" w:rsidRPr="00367949" w14:paraId="3ED8B2D6" w14:textId="77777777" w:rsidTr="006C3489">
        <w:tc>
          <w:tcPr>
            <w:tcW w:w="3114" w:type="dxa"/>
            <w:vMerge/>
            <w:vAlign w:val="center"/>
          </w:tcPr>
          <w:p w14:paraId="555025CD" w14:textId="77777777" w:rsidR="006021F0" w:rsidRPr="00367949" w:rsidRDefault="006021F0"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7EC711B2" w14:textId="46FAABB8"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1998  до 2003 г</w:t>
            </w:r>
          </w:p>
        </w:tc>
        <w:tc>
          <w:tcPr>
            <w:tcW w:w="1276" w:type="dxa"/>
            <w:tcBorders>
              <w:top w:val="nil"/>
              <w:left w:val="nil"/>
              <w:bottom w:val="single" w:sz="4" w:space="0" w:color="auto"/>
              <w:right w:val="single" w:sz="4" w:space="0" w:color="auto"/>
            </w:tcBorders>
            <w:shd w:val="clear" w:color="auto" w:fill="auto"/>
            <w:vAlign w:val="center"/>
          </w:tcPr>
          <w:p w14:paraId="35FECCE8" w14:textId="199A7EDF"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40</w:t>
            </w:r>
          </w:p>
        </w:tc>
        <w:tc>
          <w:tcPr>
            <w:tcW w:w="2977" w:type="dxa"/>
            <w:tcBorders>
              <w:top w:val="nil"/>
              <w:left w:val="nil"/>
              <w:bottom w:val="single" w:sz="4" w:space="0" w:color="auto"/>
              <w:right w:val="single" w:sz="4" w:space="0" w:color="auto"/>
            </w:tcBorders>
            <w:shd w:val="clear" w:color="auto" w:fill="auto"/>
            <w:vAlign w:val="center"/>
          </w:tcPr>
          <w:p w14:paraId="0B07A1D9" w14:textId="5702005C"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8,0</w:t>
            </w:r>
          </w:p>
        </w:tc>
      </w:tr>
      <w:tr w:rsidR="006021F0" w:rsidRPr="00367949" w14:paraId="4A31B8C4" w14:textId="77777777" w:rsidTr="006C3489">
        <w:tc>
          <w:tcPr>
            <w:tcW w:w="3114" w:type="dxa"/>
            <w:vMerge/>
            <w:vAlign w:val="center"/>
          </w:tcPr>
          <w:p w14:paraId="26A5333B" w14:textId="77777777" w:rsidR="006021F0" w:rsidRPr="00367949" w:rsidRDefault="006021F0"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2AAB27F1" w14:textId="02D4B0FA"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после 2004 г</w:t>
            </w:r>
          </w:p>
        </w:tc>
        <w:tc>
          <w:tcPr>
            <w:tcW w:w="1276" w:type="dxa"/>
            <w:tcBorders>
              <w:top w:val="nil"/>
              <w:left w:val="nil"/>
              <w:bottom w:val="single" w:sz="4" w:space="0" w:color="auto"/>
              <w:right w:val="single" w:sz="4" w:space="0" w:color="auto"/>
            </w:tcBorders>
            <w:shd w:val="clear" w:color="auto" w:fill="auto"/>
            <w:vAlign w:val="center"/>
          </w:tcPr>
          <w:p w14:paraId="0328034C" w14:textId="34961B59"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599</w:t>
            </w:r>
          </w:p>
        </w:tc>
        <w:tc>
          <w:tcPr>
            <w:tcW w:w="2977" w:type="dxa"/>
            <w:tcBorders>
              <w:top w:val="nil"/>
              <w:left w:val="nil"/>
              <w:bottom w:val="single" w:sz="4" w:space="0" w:color="auto"/>
              <w:right w:val="single" w:sz="4" w:space="0" w:color="auto"/>
            </w:tcBorders>
            <w:shd w:val="clear" w:color="auto" w:fill="auto"/>
            <w:vAlign w:val="center"/>
          </w:tcPr>
          <w:p w14:paraId="31133DAC" w14:textId="7DA3E578"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84,8</w:t>
            </w:r>
          </w:p>
        </w:tc>
      </w:tr>
      <w:tr w:rsidR="006021F0" w:rsidRPr="00367949" w14:paraId="1DEAFC22" w14:textId="77777777" w:rsidTr="006C3489">
        <w:tc>
          <w:tcPr>
            <w:tcW w:w="3114" w:type="dxa"/>
            <w:vMerge w:val="restart"/>
            <w:vAlign w:val="center"/>
          </w:tcPr>
          <w:p w14:paraId="679A1890" w14:textId="6F1C77FA"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Хусатуй</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DAD3597" w14:textId="53C7DFD7"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до 1989 г</w:t>
            </w:r>
          </w:p>
        </w:tc>
        <w:tc>
          <w:tcPr>
            <w:tcW w:w="1276" w:type="dxa"/>
            <w:tcBorders>
              <w:top w:val="single" w:sz="4" w:space="0" w:color="auto"/>
              <w:left w:val="nil"/>
              <w:bottom w:val="single" w:sz="4" w:space="0" w:color="auto"/>
              <w:right w:val="single" w:sz="4" w:space="0" w:color="auto"/>
            </w:tcBorders>
            <w:shd w:val="clear" w:color="auto" w:fill="auto"/>
            <w:vAlign w:val="center"/>
          </w:tcPr>
          <w:p w14:paraId="18ED9D34" w14:textId="35E320DC"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single" w:sz="4" w:space="0" w:color="auto"/>
              <w:left w:val="nil"/>
              <w:bottom w:val="single" w:sz="4" w:space="0" w:color="auto"/>
              <w:right w:val="single" w:sz="4" w:space="0" w:color="auto"/>
            </w:tcBorders>
            <w:shd w:val="clear" w:color="auto" w:fill="auto"/>
            <w:vAlign w:val="center"/>
          </w:tcPr>
          <w:p w14:paraId="6EB481F8" w14:textId="65706505"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6021F0" w:rsidRPr="00367949" w14:paraId="60921DD2" w14:textId="77777777" w:rsidTr="006C3489">
        <w:tc>
          <w:tcPr>
            <w:tcW w:w="3114" w:type="dxa"/>
            <w:vMerge/>
            <w:vAlign w:val="center"/>
          </w:tcPr>
          <w:p w14:paraId="54B2440B" w14:textId="77777777" w:rsidR="006021F0" w:rsidRPr="00367949" w:rsidRDefault="006021F0"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55E92D8A" w14:textId="23E06D80"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1990 до 1997 г</w:t>
            </w:r>
          </w:p>
        </w:tc>
        <w:tc>
          <w:tcPr>
            <w:tcW w:w="1276" w:type="dxa"/>
            <w:tcBorders>
              <w:top w:val="nil"/>
              <w:left w:val="nil"/>
              <w:bottom w:val="single" w:sz="4" w:space="0" w:color="auto"/>
              <w:right w:val="single" w:sz="4" w:space="0" w:color="auto"/>
            </w:tcBorders>
            <w:shd w:val="clear" w:color="auto" w:fill="auto"/>
            <w:vAlign w:val="center"/>
          </w:tcPr>
          <w:p w14:paraId="6D84F546" w14:textId="73D58490"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nil"/>
              <w:left w:val="nil"/>
              <w:bottom w:val="single" w:sz="4" w:space="0" w:color="auto"/>
              <w:right w:val="single" w:sz="4" w:space="0" w:color="auto"/>
            </w:tcBorders>
            <w:shd w:val="clear" w:color="auto" w:fill="auto"/>
            <w:vAlign w:val="center"/>
          </w:tcPr>
          <w:p w14:paraId="20C27F15" w14:textId="614B89F0"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6021F0" w:rsidRPr="00367949" w14:paraId="66234DAF" w14:textId="77777777" w:rsidTr="006C3489">
        <w:tc>
          <w:tcPr>
            <w:tcW w:w="3114" w:type="dxa"/>
            <w:vMerge/>
            <w:vAlign w:val="center"/>
          </w:tcPr>
          <w:p w14:paraId="72C1C9E5" w14:textId="77777777" w:rsidR="006021F0" w:rsidRPr="00367949" w:rsidRDefault="006021F0"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0F6B5C64" w14:textId="29F79F52"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1998  до 2003 г</w:t>
            </w:r>
          </w:p>
        </w:tc>
        <w:tc>
          <w:tcPr>
            <w:tcW w:w="1276" w:type="dxa"/>
            <w:tcBorders>
              <w:top w:val="nil"/>
              <w:left w:val="nil"/>
              <w:bottom w:val="single" w:sz="4" w:space="0" w:color="auto"/>
              <w:right w:val="single" w:sz="4" w:space="0" w:color="auto"/>
            </w:tcBorders>
            <w:shd w:val="clear" w:color="auto" w:fill="auto"/>
            <w:vAlign w:val="center"/>
          </w:tcPr>
          <w:p w14:paraId="24C42818" w14:textId="1BA7CC2E"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nil"/>
              <w:left w:val="nil"/>
              <w:bottom w:val="single" w:sz="4" w:space="0" w:color="auto"/>
              <w:right w:val="single" w:sz="4" w:space="0" w:color="auto"/>
            </w:tcBorders>
            <w:shd w:val="clear" w:color="auto" w:fill="auto"/>
            <w:vAlign w:val="center"/>
          </w:tcPr>
          <w:p w14:paraId="1442EA4D" w14:textId="0F50CDD1"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0,0</w:t>
            </w:r>
          </w:p>
        </w:tc>
      </w:tr>
      <w:tr w:rsidR="006021F0" w:rsidRPr="00367949" w14:paraId="3833A94A" w14:textId="77777777" w:rsidTr="006C3489">
        <w:tc>
          <w:tcPr>
            <w:tcW w:w="3114" w:type="dxa"/>
            <w:vMerge/>
            <w:vAlign w:val="center"/>
          </w:tcPr>
          <w:p w14:paraId="4BEF1875" w14:textId="77777777" w:rsidR="006021F0" w:rsidRPr="00367949" w:rsidRDefault="006021F0"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2E8A0D6B" w14:textId="29F47AE2"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после 2004 г</w:t>
            </w:r>
          </w:p>
        </w:tc>
        <w:tc>
          <w:tcPr>
            <w:tcW w:w="1276" w:type="dxa"/>
            <w:tcBorders>
              <w:top w:val="nil"/>
              <w:left w:val="nil"/>
              <w:bottom w:val="single" w:sz="4" w:space="0" w:color="auto"/>
              <w:right w:val="single" w:sz="4" w:space="0" w:color="auto"/>
            </w:tcBorders>
            <w:shd w:val="clear" w:color="auto" w:fill="auto"/>
            <w:vAlign w:val="center"/>
          </w:tcPr>
          <w:p w14:paraId="013199FE" w14:textId="231AED2C"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1018</w:t>
            </w:r>
          </w:p>
        </w:tc>
        <w:tc>
          <w:tcPr>
            <w:tcW w:w="2977" w:type="dxa"/>
            <w:tcBorders>
              <w:top w:val="nil"/>
              <w:left w:val="nil"/>
              <w:bottom w:val="single" w:sz="4" w:space="0" w:color="auto"/>
              <w:right w:val="single" w:sz="4" w:space="0" w:color="auto"/>
            </w:tcBorders>
            <w:shd w:val="clear" w:color="auto" w:fill="auto"/>
            <w:vAlign w:val="center"/>
          </w:tcPr>
          <w:p w14:paraId="66ED49C3" w14:textId="5B0965E2"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185,4</w:t>
            </w:r>
          </w:p>
        </w:tc>
      </w:tr>
      <w:tr w:rsidR="006021F0" w:rsidRPr="00367949" w14:paraId="3581C9B9" w14:textId="77777777" w:rsidTr="006C3489">
        <w:tc>
          <w:tcPr>
            <w:tcW w:w="3114" w:type="dxa"/>
            <w:vMerge w:val="restart"/>
            <w:vAlign w:val="center"/>
          </w:tcPr>
          <w:p w14:paraId="7AC74B8F" w14:textId="250EEA58"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sz w:val="24"/>
                <w:szCs w:val="24"/>
              </w:rPr>
              <w:t>Центральная котельная</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AAA995F" w14:textId="442B9F91"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до 1989 г</w:t>
            </w:r>
          </w:p>
        </w:tc>
        <w:tc>
          <w:tcPr>
            <w:tcW w:w="1276" w:type="dxa"/>
            <w:tcBorders>
              <w:top w:val="single" w:sz="4" w:space="0" w:color="auto"/>
              <w:left w:val="nil"/>
              <w:bottom w:val="single" w:sz="4" w:space="0" w:color="auto"/>
              <w:right w:val="single" w:sz="4" w:space="0" w:color="auto"/>
            </w:tcBorders>
            <w:shd w:val="clear" w:color="auto" w:fill="auto"/>
            <w:vAlign w:val="center"/>
          </w:tcPr>
          <w:p w14:paraId="0DCAA50F" w14:textId="5895641A"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single" w:sz="4" w:space="0" w:color="auto"/>
              <w:left w:val="nil"/>
              <w:bottom w:val="single" w:sz="4" w:space="0" w:color="auto"/>
              <w:right w:val="single" w:sz="4" w:space="0" w:color="auto"/>
            </w:tcBorders>
            <w:shd w:val="clear" w:color="auto" w:fill="auto"/>
            <w:vAlign w:val="center"/>
          </w:tcPr>
          <w:p w14:paraId="322AF83B" w14:textId="762E1EE5"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bookmarkEnd w:id="32"/>
      <w:tr w:rsidR="006021F0" w:rsidRPr="00367949" w14:paraId="53EE6099" w14:textId="77777777" w:rsidTr="006C3489">
        <w:tc>
          <w:tcPr>
            <w:tcW w:w="3114" w:type="dxa"/>
            <w:vMerge/>
            <w:vAlign w:val="center"/>
          </w:tcPr>
          <w:p w14:paraId="7C4C443F" w14:textId="77777777" w:rsidR="006021F0" w:rsidRPr="00367949" w:rsidRDefault="006021F0"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14E31103" w14:textId="62643525"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1990 до 1997 г</w:t>
            </w:r>
          </w:p>
        </w:tc>
        <w:tc>
          <w:tcPr>
            <w:tcW w:w="1276" w:type="dxa"/>
            <w:tcBorders>
              <w:top w:val="nil"/>
              <w:left w:val="nil"/>
              <w:bottom w:val="single" w:sz="4" w:space="0" w:color="auto"/>
              <w:right w:val="single" w:sz="4" w:space="0" w:color="auto"/>
            </w:tcBorders>
            <w:shd w:val="clear" w:color="auto" w:fill="auto"/>
            <w:vAlign w:val="center"/>
          </w:tcPr>
          <w:p w14:paraId="661057C2" w14:textId="3957B352"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nil"/>
              <w:left w:val="nil"/>
              <w:bottom w:val="single" w:sz="4" w:space="0" w:color="auto"/>
              <w:right w:val="single" w:sz="4" w:space="0" w:color="auto"/>
            </w:tcBorders>
            <w:shd w:val="clear" w:color="auto" w:fill="auto"/>
            <w:vAlign w:val="center"/>
          </w:tcPr>
          <w:p w14:paraId="1C03AC1C" w14:textId="74871353"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6021F0" w:rsidRPr="00367949" w14:paraId="1D30243B" w14:textId="77777777" w:rsidTr="006C3489">
        <w:tc>
          <w:tcPr>
            <w:tcW w:w="3114" w:type="dxa"/>
            <w:vMerge/>
            <w:vAlign w:val="center"/>
          </w:tcPr>
          <w:p w14:paraId="1E4504E3" w14:textId="77777777" w:rsidR="006021F0" w:rsidRPr="00367949" w:rsidRDefault="006021F0"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58D93F7F" w14:textId="7CFD3C61"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с 1998  до 2003 г</w:t>
            </w:r>
          </w:p>
        </w:tc>
        <w:tc>
          <w:tcPr>
            <w:tcW w:w="1276" w:type="dxa"/>
            <w:tcBorders>
              <w:top w:val="nil"/>
              <w:left w:val="nil"/>
              <w:bottom w:val="single" w:sz="4" w:space="0" w:color="auto"/>
              <w:right w:val="single" w:sz="4" w:space="0" w:color="auto"/>
            </w:tcBorders>
            <w:shd w:val="clear" w:color="auto" w:fill="auto"/>
            <w:vAlign w:val="center"/>
          </w:tcPr>
          <w:p w14:paraId="2165CC79" w14:textId="1A023E5E"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2977" w:type="dxa"/>
            <w:tcBorders>
              <w:top w:val="nil"/>
              <w:left w:val="nil"/>
              <w:bottom w:val="single" w:sz="4" w:space="0" w:color="auto"/>
              <w:right w:val="single" w:sz="4" w:space="0" w:color="auto"/>
            </w:tcBorders>
            <w:shd w:val="clear" w:color="auto" w:fill="auto"/>
            <w:vAlign w:val="center"/>
          </w:tcPr>
          <w:p w14:paraId="5961EF8F" w14:textId="631F49A1"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r>
      <w:tr w:rsidR="006021F0" w:rsidRPr="00367949" w14:paraId="6DAC8305" w14:textId="77777777" w:rsidTr="006C3489">
        <w:tc>
          <w:tcPr>
            <w:tcW w:w="3114" w:type="dxa"/>
            <w:vMerge/>
            <w:vAlign w:val="center"/>
          </w:tcPr>
          <w:p w14:paraId="5837C7F7" w14:textId="77777777" w:rsidR="006021F0" w:rsidRPr="00367949" w:rsidRDefault="006021F0" w:rsidP="006C3489">
            <w:pPr>
              <w:jc w:val="center"/>
              <w:rPr>
                <w:rFonts w:ascii="Times New Roman" w:hAnsi="Times New Roman" w:cs="Times New Roman"/>
                <w:sz w:val="24"/>
                <w:szCs w:val="24"/>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6EFF2D36" w14:textId="42588925"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после 2004 г</w:t>
            </w:r>
          </w:p>
        </w:tc>
        <w:tc>
          <w:tcPr>
            <w:tcW w:w="1276" w:type="dxa"/>
            <w:tcBorders>
              <w:top w:val="nil"/>
              <w:left w:val="nil"/>
              <w:bottom w:val="single" w:sz="4" w:space="0" w:color="auto"/>
              <w:right w:val="single" w:sz="4" w:space="0" w:color="auto"/>
            </w:tcBorders>
            <w:shd w:val="clear" w:color="auto" w:fill="auto"/>
            <w:vAlign w:val="center"/>
          </w:tcPr>
          <w:p w14:paraId="4E7672B1" w14:textId="59921A3F"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4327</w:t>
            </w:r>
          </w:p>
        </w:tc>
        <w:tc>
          <w:tcPr>
            <w:tcW w:w="2977" w:type="dxa"/>
            <w:tcBorders>
              <w:top w:val="nil"/>
              <w:left w:val="nil"/>
              <w:bottom w:val="single" w:sz="4" w:space="0" w:color="auto"/>
              <w:right w:val="single" w:sz="4" w:space="0" w:color="auto"/>
            </w:tcBorders>
            <w:shd w:val="clear" w:color="auto" w:fill="auto"/>
            <w:vAlign w:val="center"/>
          </w:tcPr>
          <w:p w14:paraId="311AD6BB" w14:textId="5505B981" w:rsidR="006021F0" w:rsidRPr="00367949" w:rsidRDefault="006021F0"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874,4</w:t>
            </w:r>
          </w:p>
        </w:tc>
      </w:tr>
    </w:tbl>
    <w:p w14:paraId="75ABA563" w14:textId="77777777" w:rsidR="00923582" w:rsidRPr="00367949" w:rsidRDefault="00923582" w:rsidP="00923582">
      <w:pPr>
        <w:rPr>
          <w:rFonts w:ascii="Times New Roman" w:hAnsi="Times New Roman" w:cs="Times New Roman"/>
          <w:sz w:val="24"/>
          <w:szCs w:val="24"/>
        </w:rPr>
      </w:pPr>
    </w:p>
    <w:p w14:paraId="27A51149" w14:textId="77777777" w:rsidR="005C615C" w:rsidRPr="00367949" w:rsidRDefault="005C615C" w:rsidP="005C615C">
      <w:pPr>
        <w:ind w:firstLine="567"/>
        <w:jc w:val="both"/>
        <w:outlineLvl w:val="2"/>
        <w:rPr>
          <w:rFonts w:ascii="Times New Roman" w:hAnsi="Times New Roman" w:cs="Times New Roman"/>
          <w:b/>
          <w:sz w:val="24"/>
          <w:szCs w:val="24"/>
        </w:rPr>
      </w:pPr>
      <w:bookmarkStart w:id="33" w:name="_Toc102304846"/>
      <w:r w:rsidRPr="00367949">
        <w:rPr>
          <w:rFonts w:ascii="Times New Roman" w:hAnsi="Times New Roman" w:cs="Times New Roman"/>
          <w:b/>
          <w:sz w:val="24"/>
          <w:szCs w:val="24"/>
        </w:rPr>
        <w:t>1.3.2. Карты (схемы) тепловых сетей в зонах действия источников тепловой энергии в электронной форме и (или) на бумажном носителе</w:t>
      </w:r>
      <w:bookmarkEnd w:id="33"/>
      <w:r w:rsidRPr="00367949">
        <w:rPr>
          <w:rFonts w:ascii="Times New Roman" w:hAnsi="Times New Roman" w:cs="Times New Roman"/>
          <w:b/>
          <w:sz w:val="24"/>
          <w:szCs w:val="24"/>
        </w:rPr>
        <w:t xml:space="preserve">  </w:t>
      </w:r>
    </w:p>
    <w:p w14:paraId="0294E3BB" w14:textId="0AB3E12C" w:rsidR="00391ED1" w:rsidRPr="00367949" w:rsidRDefault="005C615C" w:rsidP="005C615C">
      <w:pPr>
        <w:ind w:firstLine="567"/>
        <w:jc w:val="both"/>
        <w:rPr>
          <w:rFonts w:ascii="Times New Roman" w:hAnsi="Times New Roman" w:cs="Times New Roman"/>
          <w:sz w:val="24"/>
          <w:szCs w:val="24"/>
        </w:rPr>
      </w:pPr>
      <w:r w:rsidRPr="00367949">
        <w:rPr>
          <w:rFonts w:ascii="Times New Roman" w:hAnsi="Times New Roman" w:cs="Times New Roman"/>
          <w:sz w:val="24"/>
          <w:szCs w:val="24"/>
        </w:rPr>
        <w:lastRenderedPageBreak/>
        <w:t xml:space="preserve">Схемы тепловых сетей в границах жилой застройки </w:t>
      </w:r>
      <w:r w:rsidR="006021F0" w:rsidRPr="00367949">
        <w:rPr>
          <w:rFonts w:ascii="Times New Roman" w:hAnsi="Times New Roman" w:cs="Times New Roman"/>
          <w:sz w:val="24"/>
          <w:szCs w:val="24"/>
        </w:rPr>
        <w:t>городского округа «Поселок Агинское»</w:t>
      </w:r>
      <w:r w:rsidRPr="00367949">
        <w:rPr>
          <w:rFonts w:ascii="Times New Roman" w:hAnsi="Times New Roman" w:cs="Times New Roman"/>
          <w:sz w:val="24"/>
          <w:szCs w:val="24"/>
        </w:rPr>
        <w:t xml:space="preserve">, представлены </w:t>
      </w:r>
      <w:r w:rsidR="00FB11DE" w:rsidRPr="00367949">
        <w:rPr>
          <w:rFonts w:ascii="Times New Roman" w:hAnsi="Times New Roman" w:cs="Times New Roman"/>
          <w:sz w:val="24"/>
          <w:szCs w:val="24"/>
        </w:rPr>
        <w:t>Приложении 1</w:t>
      </w:r>
    </w:p>
    <w:p w14:paraId="150FF247" w14:textId="39973211" w:rsidR="00490999" w:rsidRPr="00367949" w:rsidRDefault="00490999" w:rsidP="00490999">
      <w:pPr>
        <w:ind w:firstLine="567"/>
        <w:jc w:val="both"/>
        <w:outlineLvl w:val="2"/>
        <w:rPr>
          <w:rFonts w:ascii="Times New Roman" w:hAnsi="Times New Roman" w:cs="Times New Roman"/>
          <w:b/>
          <w:sz w:val="24"/>
          <w:szCs w:val="24"/>
        </w:rPr>
      </w:pPr>
      <w:bookmarkStart w:id="34" w:name="_Toc102304847"/>
      <w:r w:rsidRPr="00367949">
        <w:rPr>
          <w:rFonts w:ascii="Times New Roman" w:hAnsi="Times New Roman" w:cs="Times New Roman"/>
          <w:b/>
          <w:sz w:val="24"/>
          <w:szCs w:val="24"/>
        </w:rPr>
        <w:t>1.3.3.</w:t>
      </w:r>
      <w:r w:rsidR="003F0898" w:rsidRPr="00367949">
        <w:rPr>
          <w:rFonts w:ascii="Times New Roman" w:hAnsi="Times New Roman" w:cs="Times New Roman"/>
          <w:b/>
          <w:sz w:val="24"/>
          <w:szCs w:val="24"/>
        </w:rPr>
        <w:t xml:space="preserve"> </w:t>
      </w:r>
      <w:r w:rsidRPr="00367949">
        <w:rPr>
          <w:rFonts w:ascii="Times New Roman" w:hAnsi="Times New Roman" w:cs="Times New Roman"/>
          <w:b/>
          <w:sz w:val="24"/>
          <w:szCs w:val="24"/>
        </w:rPr>
        <w:t>Параметры тепловых сетей, включая год начала эксплуатации, тип изоляции,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4"/>
    </w:p>
    <w:p w14:paraId="456D7603" w14:textId="4F4A447F" w:rsidR="00490999" w:rsidRPr="00367949" w:rsidRDefault="00737730" w:rsidP="00490999">
      <w:pPr>
        <w:ind w:firstLine="567"/>
        <w:jc w:val="both"/>
        <w:rPr>
          <w:rFonts w:ascii="Times New Roman" w:hAnsi="Times New Roman" w:cs="Times New Roman"/>
          <w:sz w:val="24"/>
          <w:szCs w:val="24"/>
        </w:rPr>
      </w:pPr>
      <w:r w:rsidRPr="00367949">
        <w:rPr>
          <w:rFonts w:ascii="Times New Roman" w:hAnsi="Times New Roman" w:cs="Times New Roman"/>
          <w:sz w:val="24"/>
          <w:szCs w:val="24"/>
        </w:rPr>
        <w:t>Параметры тепловых сетей</w:t>
      </w:r>
      <w:r w:rsidR="00490999" w:rsidRPr="00367949">
        <w:rPr>
          <w:rFonts w:ascii="Times New Roman" w:hAnsi="Times New Roman" w:cs="Times New Roman"/>
          <w:sz w:val="24"/>
          <w:szCs w:val="24"/>
        </w:rPr>
        <w:t xml:space="preserve"> представлены в таблиц</w:t>
      </w:r>
      <w:r w:rsidRPr="00367949">
        <w:rPr>
          <w:rFonts w:ascii="Times New Roman" w:hAnsi="Times New Roman" w:cs="Times New Roman"/>
          <w:sz w:val="24"/>
          <w:szCs w:val="24"/>
        </w:rPr>
        <w:t>ах</w:t>
      </w:r>
      <w:r w:rsidR="00490999" w:rsidRPr="00367949">
        <w:rPr>
          <w:rFonts w:ascii="Times New Roman" w:hAnsi="Times New Roman" w:cs="Times New Roman"/>
          <w:sz w:val="24"/>
          <w:szCs w:val="24"/>
        </w:rPr>
        <w:t xml:space="preserve"> 1.3.</w:t>
      </w:r>
      <w:r w:rsidRPr="00367949">
        <w:rPr>
          <w:rFonts w:ascii="Times New Roman" w:hAnsi="Times New Roman" w:cs="Times New Roman"/>
          <w:sz w:val="24"/>
          <w:szCs w:val="24"/>
        </w:rPr>
        <w:t>1</w:t>
      </w:r>
      <w:r w:rsidR="00490999" w:rsidRPr="00367949">
        <w:rPr>
          <w:rFonts w:ascii="Times New Roman" w:hAnsi="Times New Roman" w:cs="Times New Roman"/>
          <w:sz w:val="24"/>
          <w:szCs w:val="24"/>
        </w:rPr>
        <w:t>.1</w:t>
      </w:r>
      <w:r w:rsidRPr="00367949">
        <w:rPr>
          <w:rFonts w:ascii="Times New Roman" w:hAnsi="Times New Roman" w:cs="Times New Roman"/>
          <w:sz w:val="24"/>
          <w:szCs w:val="24"/>
        </w:rPr>
        <w:t xml:space="preserve"> – 1.3.1.</w:t>
      </w:r>
      <w:r w:rsidR="006021F0" w:rsidRPr="00367949">
        <w:rPr>
          <w:rFonts w:ascii="Times New Roman" w:hAnsi="Times New Roman" w:cs="Times New Roman"/>
          <w:sz w:val="24"/>
          <w:szCs w:val="24"/>
        </w:rPr>
        <w:t>3</w:t>
      </w:r>
    </w:p>
    <w:p w14:paraId="6F329C31" w14:textId="20F30A16" w:rsidR="009D18F6" w:rsidRPr="00367949" w:rsidRDefault="009D18F6" w:rsidP="00490999">
      <w:pPr>
        <w:ind w:firstLine="567"/>
        <w:jc w:val="both"/>
        <w:rPr>
          <w:rFonts w:ascii="Times New Roman" w:hAnsi="Times New Roman" w:cs="Times New Roman"/>
          <w:sz w:val="24"/>
          <w:szCs w:val="24"/>
        </w:rPr>
      </w:pPr>
      <w:r w:rsidRPr="00367949">
        <w:rPr>
          <w:rFonts w:ascii="Times New Roman" w:hAnsi="Times New Roman" w:cs="Times New Roman"/>
          <w:sz w:val="24"/>
          <w:szCs w:val="24"/>
        </w:rPr>
        <w:t>Количество тепловых пунктов и средняя тепловая нагрузка приведены в таблице 1.3.3.1</w:t>
      </w:r>
    </w:p>
    <w:p w14:paraId="26D6BB65" w14:textId="361C7BC5" w:rsidR="009D18F6" w:rsidRPr="00367949" w:rsidRDefault="009D18F6" w:rsidP="009D18F6">
      <w:pPr>
        <w:ind w:firstLine="567"/>
        <w:jc w:val="right"/>
        <w:rPr>
          <w:rFonts w:ascii="Times New Roman" w:hAnsi="Times New Roman" w:cs="Times New Roman"/>
          <w:sz w:val="24"/>
          <w:szCs w:val="24"/>
        </w:rPr>
      </w:pPr>
      <w:r w:rsidRPr="00367949">
        <w:rPr>
          <w:rFonts w:ascii="Times New Roman" w:hAnsi="Times New Roman" w:cs="Times New Roman"/>
          <w:sz w:val="24"/>
          <w:szCs w:val="24"/>
        </w:rPr>
        <w:t>Таблица 1.3.3.1</w:t>
      </w:r>
    </w:p>
    <w:tbl>
      <w:tblPr>
        <w:tblStyle w:val="a8"/>
        <w:tblW w:w="10054" w:type="dxa"/>
        <w:tblLook w:val="04A0" w:firstRow="1" w:lastRow="0" w:firstColumn="1" w:lastColumn="0" w:noHBand="0" w:noVBand="1"/>
      </w:tblPr>
      <w:tblGrid>
        <w:gridCol w:w="5098"/>
        <w:gridCol w:w="2478"/>
        <w:gridCol w:w="2478"/>
      </w:tblGrid>
      <w:tr w:rsidR="009D18F6" w:rsidRPr="00367949" w14:paraId="5146DC9C" w14:textId="77777777" w:rsidTr="006C3489">
        <w:tc>
          <w:tcPr>
            <w:tcW w:w="5098" w:type="dxa"/>
            <w:vAlign w:val="center"/>
          </w:tcPr>
          <w:p w14:paraId="7C8550EB" w14:textId="08577928" w:rsidR="009D18F6" w:rsidRPr="00367949" w:rsidRDefault="009D18F6" w:rsidP="006C3489">
            <w:pPr>
              <w:jc w:val="center"/>
              <w:rPr>
                <w:rFonts w:ascii="Times New Roman" w:hAnsi="Times New Roman" w:cs="Times New Roman"/>
                <w:sz w:val="24"/>
                <w:szCs w:val="24"/>
              </w:rPr>
            </w:pPr>
            <w:r w:rsidRPr="00367949">
              <w:rPr>
                <w:rFonts w:ascii="Times New Roman" w:hAnsi="Times New Roman" w:cs="Times New Roman"/>
                <w:sz w:val="24"/>
                <w:szCs w:val="24"/>
              </w:rPr>
              <w:t>Наименование котельной</w:t>
            </w:r>
          </w:p>
        </w:tc>
        <w:tc>
          <w:tcPr>
            <w:tcW w:w="2478" w:type="dxa"/>
            <w:tcBorders>
              <w:bottom w:val="single" w:sz="4" w:space="0" w:color="auto"/>
            </w:tcBorders>
            <w:vAlign w:val="center"/>
          </w:tcPr>
          <w:p w14:paraId="217E3B83" w14:textId="2D156D93" w:rsidR="009D18F6" w:rsidRPr="00367949" w:rsidRDefault="009D18F6" w:rsidP="006C3489">
            <w:pPr>
              <w:jc w:val="center"/>
              <w:rPr>
                <w:rFonts w:ascii="Times New Roman" w:hAnsi="Times New Roman" w:cs="Times New Roman"/>
                <w:sz w:val="24"/>
                <w:szCs w:val="24"/>
              </w:rPr>
            </w:pPr>
            <w:r w:rsidRPr="00367949">
              <w:rPr>
                <w:rFonts w:ascii="Times New Roman" w:hAnsi="Times New Roman" w:cs="Times New Roman"/>
                <w:sz w:val="24"/>
                <w:szCs w:val="24"/>
              </w:rPr>
              <w:t>Количество тепловых пунктов</w:t>
            </w:r>
          </w:p>
        </w:tc>
        <w:tc>
          <w:tcPr>
            <w:tcW w:w="2478" w:type="dxa"/>
            <w:tcBorders>
              <w:bottom w:val="single" w:sz="4" w:space="0" w:color="auto"/>
            </w:tcBorders>
            <w:vAlign w:val="center"/>
          </w:tcPr>
          <w:p w14:paraId="02BDD90D" w14:textId="27360892" w:rsidR="009D18F6" w:rsidRPr="00367949" w:rsidRDefault="009D18F6" w:rsidP="006C3489">
            <w:pPr>
              <w:jc w:val="center"/>
              <w:rPr>
                <w:rFonts w:ascii="Times New Roman" w:hAnsi="Times New Roman" w:cs="Times New Roman"/>
                <w:sz w:val="24"/>
                <w:szCs w:val="24"/>
              </w:rPr>
            </w:pPr>
            <w:r w:rsidRPr="00367949">
              <w:rPr>
                <w:rFonts w:ascii="Times New Roman" w:hAnsi="Times New Roman" w:cs="Times New Roman"/>
                <w:sz w:val="24"/>
                <w:szCs w:val="24"/>
              </w:rPr>
              <w:t>Средняя тепловая нагрузка, Гкал/ч</w:t>
            </w:r>
          </w:p>
        </w:tc>
      </w:tr>
      <w:tr w:rsidR="00813EEC" w:rsidRPr="00367949" w14:paraId="7089EA8C" w14:textId="77777777" w:rsidTr="006C3489">
        <w:tc>
          <w:tcPr>
            <w:tcW w:w="5098" w:type="dxa"/>
            <w:vAlign w:val="center"/>
          </w:tcPr>
          <w:p w14:paraId="268A27B6" w14:textId="0D50D425" w:rsidR="00813EEC" w:rsidRPr="00367949" w:rsidRDefault="00813EEC"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№3</w:t>
            </w:r>
          </w:p>
        </w:tc>
        <w:tc>
          <w:tcPr>
            <w:tcW w:w="2478" w:type="dxa"/>
            <w:tcBorders>
              <w:top w:val="single" w:sz="4" w:space="0" w:color="auto"/>
              <w:left w:val="nil"/>
              <w:bottom w:val="single" w:sz="4" w:space="0" w:color="auto"/>
              <w:right w:val="single" w:sz="4" w:space="0" w:color="auto"/>
            </w:tcBorders>
            <w:shd w:val="clear" w:color="auto" w:fill="auto"/>
            <w:vAlign w:val="center"/>
          </w:tcPr>
          <w:p w14:paraId="1D223F32" w14:textId="49DB28D9" w:rsidR="00813EEC" w:rsidRPr="00367949" w:rsidRDefault="00813EE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118</w:t>
            </w:r>
          </w:p>
        </w:tc>
        <w:tc>
          <w:tcPr>
            <w:tcW w:w="2478" w:type="dxa"/>
            <w:tcBorders>
              <w:top w:val="single" w:sz="4" w:space="0" w:color="auto"/>
              <w:left w:val="single" w:sz="4" w:space="0" w:color="auto"/>
              <w:bottom w:val="single" w:sz="4" w:space="0" w:color="auto"/>
              <w:right w:val="single" w:sz="4" w:space="0" w:color="auto"/>
            </w:tcBorders>
            <w:shd w:val="clear" w:color="auto" w:fill="auto"/>
            <w:vAlign w:val="center"/>
          </w:tcPr>
          <w:p w14:paraId="45DF1EFB" w14:textId="77BADB94" w:rsidR="00813EEC" w:rsidRPr="00367949" w:rsidRDefault="00813EE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0,0428</w:t>
            </w:r>
          </w:p>
        </w:tc>
      </w:tr>
      <w:tr w:rsidR="00813EEC" w:rsidRPr="00367949" w14:paraId="6DEDBC8A" w14:textId="77777777" w:rsidTr="006C3489">
        <w:tc>
          <w:tcPr>
            <w:tcW w:w="5098" w:type="dxa"/>
            <w:vAlign w:val="center"/>
          </w:tcPr>
          <w:p w14:paraId="75F7FEC8" w14:textId="519E5BB4" w:rsidR="00813EEC" w:rsidRPr="00367949" w:rsidRDefault="00813EEC"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АПК</w:t>
            </w:r>
          </w:p>
        </w:tc>
        <w:tc>
          <w:tcPr>
            <w:tcW w:w="2478" w:type="dxa"/>
            <w:tcBorders>
              <w:top w:val="single" w:sz="4" w:space="0" w:color="auto"/>
              <w:left w:val="nil"/>
              <w:bottom w:val="single" w:sz="4" w:space="0" w:color="auto"/>
              <w:right w:val="single" w:sz="4" w:space="0" w:color="auto"/>
            </w:tcBorders>
            <w:shd w:val="clear" w:color="auto" w:fill="auto"/>
            <w:vAlign w:val="center"/>
          </w:tcPr>
          <w:p w14:paraId="45F63DA9" w14:textId="177AABCC" w:rsidR="00813EEC" w:rsidRPr="00367949" w:rsidRDefault="00813EE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85</w:t>
            </w:r>
          </w:p>
        </w:tc>
        <w:tc>
          <w:tcPr>
            <w:tcW w:w="2478" w:type="dxa"/>
            <w:tcBorders>
              <w:top w:val="single" w:sz="4" w:space="0" w:color="auto"/>
              <w:left w:val="single" w:sz="4" w:space="0" w:color="auto"/>
              <w:bottom w:val="single" w:sz="4" w:space="0" w:color="auto"/>
              <w:right w:val="single" w:sz="4" w:space="0" w:color="auto"/>
            </w:tcBorders>
            <w:shd w:val="clear" w:color="auto" w:fill="auto"/>
            <w:vAlign w:val="center"/>
          </w:tcPr>
          <w:p w14:paraId="12A851BE" w14:textId="581D62DC" w:rsidR="00813EEC" w:rsidRPr="00367949" w:rsidRDefault="00813EE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0,0576</w:t>
            </w:r>
          </w:p>
        </w:tc>
      </w:tr>
      <w:tr w:rsidR="00813EEC" w:rsidRPr="00367949" w14:paraId="76AF3CF0" w14:textId="77777777" w:rsidTr="006C3489">
        <w:tc>
          <w:tcPr>
            <w:tcW w:w="5098" w:type="dxa"/>
            <w:vAlign w:val="center"/>
          </w:tcPr>
          <w:p w14:paraId="5466FE9B" w14:textId="17343CDB" w:rsidR="00813EEC" w:rsidRPr="00367949" w:rsidRDefault="00813EEC"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АСШ №3</w:t>
            </w:r>
          </w:p>
        </w:tc>
        <w:tc>
          <w:tcPr>
            <w:tcW w:w="2478" w:type="dxa"/>
            <w:tcBorders>
              <w:top w:val="single" w:sz="4" w:space="0" w:color="auto"/>
              <w:left w:val="nil"/>
              <w:bottom w:val="single" w:sz="4" w:space="0" w:color="auto"/>
              <w:right w:val="single" w:sz="4" w:space="0" w:color="auto"/>
            </w:tcBorders>
            <w:shd w:val="clear" w:color="auto" w:fill="auto"/>
            <w:vAlign w:val="center"/>
          </w:tcPr>
          <w:p w14:paraId="0E425F8C" w14:textId="200EF472" w:rsidR="00813EEC" w:rsidRPr="00367949" w:rsidRDefault="00813EE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28</w:t>
            </w:r>
          </w:p>
        </w:tc>
        <w:tc>
          <w:tcPr>
            <w:tcW w:w="2478" w:type="dxa"/>
            <w:tcBorders>
              <w:top w:val="single" w:sz="4" w:space="0" w:color="auto"/>
              <w:left w:val="single" w:sz="4" w:space="0" w:color="auto"/>
              <w:bottom w:val="single" w:sz="4" w:space="0" w:color="auto"/>
              <w:right w:val="single" w:sz="4" w:space="0" w:color="auto"/>
            </w:tcBorders>
            <w:shd w:val="clear" w:color="auto" w:fill="auto"/>
            <w:vAlign w:val="center"/>
          </w:tcPr>
          <w:p w14:paraId="23582C2B" w14:textId="78C48B02" w:rsidR="00813EEC" w:rsidRPr="00367949" w:rsidRDefault="00813EEC"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0,0560</w:t>
            </w:r>
          </w:p>
        </w:tc>
      </w:tr>
      <w:tr w:rsidR="00813EEC" w:rsidRPr="00367949" w14:paraId="307877F8" w14:textId="77777777" w:rsidTr="006C3489">
        <w:tc>
          <w:tcPr>
            <w:tcW w:w="5098" w:type="dxa"/>
            <w:vAlign w:val="center"/>
          </w:tcPr>
          <w:p w14:paraId="3BC1C44A" w14:textId="680D9A41" w:rsidR="00813EEC" w:rsidRPr="00367949" w:rsidRDefault="00813EEC"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АСШ №4</w:t>
            </w:r>
          </w:p>
        </w:tc>
        <w:tc>
          <w:tcPr>
            <w:tcW w:w="2478" w:type="dxa"/>
            <w:vAlign w:val="center"/>
          </w:tcPr>
          <w:p w14:paraId="13942387" w14:textId="0FEDD2F6" w:rsidR="00813EEC" w:rsidRPr="00367949" w:rsidRDefault="00813EEC" w:rsidP="006C3489">
            <w:pPr>
              <w:jc w:val="center"/>
              <w:rPr>
                <w:rFonts w:ascii="Times New Roman" w:hAnsi="Times New Roman" w:cs="Times New Roman"/>
                <w:sz w:val="24"/>
                <w:szCs w:val="24"/>
              </w:rPr>
            </w:pPr>
            <w:r w:rsidRPr="00367949">
              <w:rPr>
                <w:rFonts w:ascii="Times New Roman" w:hAnsi="Times New Roman" w:cs="Times New Roman"/>
                <w:sz w:val="24"/>
                <w:szCs w:val="24"/>
              </w:rPr>
              <w:t>13</w:t>
            </w:r>
          </w:p>
        </w:tc>
        <w:tc>
          <w:tcPr>
            <w:tcW w:w="2478" w:type="dxa"/>
            <w:vAlign w:val="center"/>
          </w:tcPr>
          <w:p w14:paraId="3523A0F3" w14:textId="31C2F42B" w:rsidR="00813EEC" w:rsidRPr="00367949" w:rsidRDefault="00813EEC" w:rsidP="006C3489">
            <w:pPr>
              <w:jc w:val="center"/>
              <w:rPr>
                <w:rFonts w:ascii="Times New Roman" w:hAnsi="Times New Roman" w:cs="Times New Roman"/>
                <w:sz w:val="24"/>
                <w:szCs w:val="24"/>
              </w:rPr>
            </w:pPr>
            <w:r w:rsidRPr="00367949">
              <w:rPr>
                <w:rFonts w:ascii="Times New Roman" w:hAnsi="Times New Roman" w:cs="Times New Roman"/>
                <w:sz w:val="24"/>
                <w:szCs w:val="24"/>
              </w:rPr>
              <w:t>0,0292</w:t>
            </w:r>
          </w:p>
        </w:tc>
      </w:tr>
      <w:tr w:rsidR="004B2D47" w:rsidRPr="00367949" w14:paraId="62B49801" w14:textId="77777777" w:rsidTr="006C3489">
        <w:tc>
          <w:tcPr>
            <w:tcW w:w="5098" w:type="dxa"/>
            <w:vAlign w:val="center"/>
          </w:tcPr>
          <w:p w14:paraId="189F42D5" w14:textId="6DF83F04"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Баатар</w:t>
            </w:r>
            <w:proofErr w:type="spellEnd"/>
          </w:p>
        </w:tc>
        <w:tc>
          <w:tcPr>
            <w:tcW w:w="2478" w:type="dxa"/>
            <w:vAlign w:val="center"/>
          </w:tcPr>
          <w:p w14:paraId="30D3A1C6" w14:textId="45C1B294"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1</w:t>
            </w:r>
          </w:p>
        </w:tc>
        <w:tc>
          <w:tcPr>
            <w:tcW w:w="2478" w:type="dxa"/>
            <w:vAlign w:val="center"/>
          </w:tcPr>
          <w:p w14:paraId="41F1EBD7" w14:textId="32ECAAB6"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0,0560</w:t>
            </w:r>
          </w:p>
        </w:tc>
      </w:tr>
      <w:tr w:rsidR="004B2D47" w:rsidRPr="00367949" w14:paraId="2F095777" w14:textId="77777777" w:rsidTr="006C3489">
        <w:tc>
          <w:tcPr>
            <w:tcW w:w="5098" w:type="dxa"/>
            <w:vAlign w:val="center"/>
          </w:tcPr>
          <w:p w14:paraId="4538537A" w14:textId="4A0CBA15"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Домоуправления</w:t>
            </w:r>
          </w:p>
        </w:tc>
        <w:tc>
          <w:tcPr>
            <w:tcW w:w="2478" w:type="dxa"/>
            <w:vAlign w:val="center"/>
          </w:tcPr>
          <w:p w14:paraId="1CE7457E" w14:textId="6E28394C"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65</w:t>
            </w:r>
          </w:p>
        </w:tc>
        <w:tc>
          <w:tcPr>
            <w:tcW w:w="2478" w:type="dxa"/>
            <w:vAlign w:val="center"/>
          </w:tcPr>
          <w:p w14:paraId="6F61A1E7" w14:textId="182B18D0"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0,0219</w:t>
            </w:r>
          </w:p>
        </w:tc>
      </w:tr>
      <w:tr w:rsidR="004B2D47" w:rsidRPr="00367949" w14:paraId="7DB3631D" w14:textId="77777777" w:rsidTr="006C3489">
        <w:tc>
          <w:tcPr>
            <w:tcW w:w="5098" w:type="dxa"/>
            <w:vAlign w:val="center"/>
          </w:tcPr>
          <w:p w14:paraId="146D4F18" w14:textId="654B9BF5"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ДСУ</w:t>
            </w:r>
          </w:p>
        </w:tc>
        <w:tc>
          <w:tcPr>
            <w:tcW w:w="2478" w:type="dxa"/>
            <w:vAlign w:val="center"/>
          </w:tcPr>
          <w:p w14:paraId="407FFD8C" w14:textId="59B34568"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14</w:t>
            </w:r>
          </w:p>
        </w:tc>
        <w:tc>
          <w:tcPr>
            <w:tcW w:w="2478" w:type="dxa"/>
            <w:vAlign w:val="center"/>
          </w:tcPr>
          <w:p w14:paraId="092EB5AF" w14:textId="4D7A8185"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0,0202</w:t>
            </w:r>
          </w:p>
        </w:tc>
      </w:tr>
      <w:tr w:rsidR="004B2D47" w:rsidRPr="00367949" w14:paraId="55772499" w14:textId="77777777" w:rsidTr="006C3489">
        <w:tc>
          <w:tcPr>
            <w:tcW w:w="5098" w:type="dxa"/>
            <w:vAlign w:val="center"/>
          </w:tcPr>
          <w:p w14:paraId="65CA264A" w14:textId="20AAE82A"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Западная</w:t>
            </w:r>
          </w:p>
        </w:tc>
        <w:tc>
          <w:tcPr>
            <w:tcW w:w="2478" w:type="dxa"/>
            <w:vAlign w:val="center"/>
          </w:tcPr>
          <w:p w14:paraId="172BC492" w14:textId="778926C5"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76</w:t>
            </w:r>
          </w:p>
        </w:tc>
        <w:tc>
          <w:tcPr>
            <w:tcW w:w="2478" w:type="dxa"/>
            <w:vAlign w:val="center"/>
          </w:tcPr>
          <w:p w14:paraId="0520C6CC" w14:textId="63A15ACF"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0,0262</w:t>
            </w:r>
          </w:p>
        </w:tc>
      </w:tr>
      <w:tr w:rsidR="004B2D47" w:rsidRPr="00367949" w14:paraId="526959D5" w14:textId="77777777" w:rsidTr="006C3489">
        <w:tc>
          <w:tcPr>
            <w:tcW w:w="5098" w:type="dxa"/>
            <w:vAlign w:val="center"/>
          </w:tcPr>
          <w:p w14:paraId="7C7E845B" w14:textId="579944C9"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Заречная</w:t>
            </w:r>
          </w:p>
        </w:tc>
        <w:tc>
          <w:tcPr>
            <w:tcW w:w="2478" w:type="dxa"/>
            <w:vAlign w:val="center"/>
          </w:tcPr>
          <w:p w14:paraId="1CA89996" w14:textId="03609C9C"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27</w:t>
            </w:r>
          </w:p>
        </w:tc>
        <w:tc>
          <w:tcPr>
            <w:tcW w:w="2478" w:type="dxa"/>
            <w:vAlign w:val="center"/>
          </w:tcPr>
          <w:p w14:paraId="0B18D328" w14:textId="2C64B49C"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0,0549</w:t>
            </w:r>
          </w:p>
        </w:tc>
      </w:tr>
      <w:tr w:rsidR="004B2D47" w:rsidRPr="00367949" w14:paraId="13CDD000" w14:textId="77777777" w:rsidTr="006C3489">
        <w:tc>
          <w:tcPr>
            <w:tcW w:w="5098" w:type="dxa"/>
            <w:vAlign w:val="center"/>
          </w:tcPr>
          <w:p w14:paraId="654F0864" w14:textId="2DF0AF55"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Ромашка</w:t>
            </w:r>
          </w:p>
        </w:tc>
        <w:tc>
          <w:tcPr>
            <w:tcW w:w="2478" w:type="dxa"/>
            <w:vAlign w:val="center"/>
          </w:tcPr>
          <w:p w14:paraId="2401BF4B" w14:textId="77D9217D"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14</w:t>
            </w:r>
          </w:p>
        </w:tc>
        <w:tc>
          <w:tcPr>
            <w:tcW w:w="2478" w:type="dxa"/>
            <w:vAlign w:val="center"/>
          </w:tcPr>
          <w:p w14:paraId="7214675A" w14:textId="5FE6AEDF"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0,0249</w:t>
            </w:r>
          </w:p>
        </w:tc>
      </w:tr>
      <w:tr w:rsidR="004B2D47" w:rsidRPr="00367949" w14:paraId="48280301" w14:textId="77777777" w:rsidTr="006C3489">
        <w:tc>
          <w:tcPr>
            <w:tcW w:w="5098" w:type="dxa"/>
            <w:vAlign w:val="center"/>
          </w:tcPr>
          <w:p w14:paraId="610FCCD6" w14:textId="05832154"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Хусатуй</w:t>
            </w:r>
            <w:proofErr w:type="spellEnd"/>
          </w:p>
        </w:tc>
        <w:tc>
          <w:tcPr>
            <w:tcW w:w="2478" w:type="dxa"/>
            <w:vAlign w:val="center"/>
          </w:tcPr>
          <w:p w14:paraId="36320DA7" w14:textId="7207D571"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8</w:t>
            </w:r>
          </w:p>
        </w:tc>
        <w:tc>
          <w:tcPr>
            <w:tcW w:w="2478" w:type="dxa"/>
            <w:vAlign w:val="center"/>
          </w:tcPr>
          <w:p w14:paraId="39428653" w14:textId="31943714"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0,1299</w:t>
            </w:r>
          </w:p>
        </w:tc>
      </w:tr>
      <w:tr w:rsidR="004B2D47" w:rsidRPr="00367949" w14:paraId="61BF32F0" w14:textId="77777777" w:rsidTr="006C3489">
        <w:tc>
          <w:tcPr>
            <w:tcW w:w="5098" w:type="dxa"/>
            <w:vAlign w:val="center"/>
          </w:tcPr>
          <w:p w14:paraId="3AD8A24F" w14:textId="12A25801"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Центральная котельная</w:t>
            </w:r>
          </w:p>
        </w:tc>
        <w:tc>
          <w:tcPr>
            <w:tcW w:w="2478" w:type="dxa"/>
            <w:vAlign w:val="center"/>
          </w:tcPr>
          <w:p w14:paraId="23D77E67" w14:textId="3ADF59D5"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135</w:t>
            </w:r>
          </w:p>
        </w:tc>
        <w:tc>
          <w:tcPr>
            <w:tcW w:w="2478" w:type="dxa"/>
            <w:vAlign w:val="center"/>
          </w:tcPr>
          <w:p w14:paraId="1D18F6C2" w14:textId="25861C78" w:rsidR="004B2D47" w:rsidRPr="00367949" w:rsidRDefault="004B2D47" w:rsidP="006C3489">
            <w:pPr>
              <w:jc w:val="center"/>
              <w:rPr>
                <w:rFonts w:ascii="Times New Roman" w:hAnsi="Times New Roman" w:cs="Times New Roman"/>
                <w:sz w:val="24"/>
                <w:szCs w:val="24"/>
              </w:rPr>
            </w:pPr>
            <w:r w:rsidRPr="00367949">
              <w:rPr>
                <w:rFonts w:ascii="Times New Roman" w:hAnsi="Times New Roman" w:cs="Times New Roman"/>
                <w:sz w:val="24"/>
                <w:szCs w:val="24"/>
              </w:rPr>
              <w:t>0,0307</w:t>
            </w:r>
          </w:p>
        </w:tc>
      </w:tr>
    </w:tbl>
    <w:p w14:paraId="7DC4F2C1" w14:textId="77777777" w:rsidR="009D18F6" w:rsidRPr="00367949" w:rsidRDefault="009D18F6" w:rsidP="009D18F6">
      <w:pPr>
        <w:ind w:firstLine="567"/>
        <w:jc w:val="right"/>
        <w:rPr>
          <w:rFonts w:ascii="Times New Roman" w:hAnsi="Times New Roman" w:cs="Times New Roman"/>
          <w:sz w:val="24"/>
          <w:szCs w:val="24"/>
        </w:rPr>
      </w:pPr>
    </w:p>
    <w:p w14:paraId="3E3624D5" w14:textId="77777777" w:rsidR="00F9247F" w:rsidRPr="00367949" w:rsidRDefault="00F9247F" w:rsidP="00F9247F">
      <w:pPr>
        <w:ind w:firstLine="567"/>
        <w:jc w:val="both"/>
        <w:outlineLvl w:val="2"/>
        <w:rPr>
          <w:rFonts w:ascii="Times New Roman" w:hAnsi="Times New Roman" w:cs="Times New Roman"/>
          <w:b/>
          <w:sz w:val="24"/>
          <w:szCs w:val="24"/>
        </w:rPr>
      </w:pPr>
      <w:bookmarkStart w:id="35" w:name="_Toc102304848"/>
      <w:r w:rsidRPr="00367949">
        <w:rPr>
          <w:rFonts w:ascii="Times New Roman" w:hAnsi="Times New Roman" w:cs="Times New Roman"/>
          <w:b/>
          <w:sz w:val="24"/>
          <w:szCs w:val="24"/>
        </w:rPr>
        <w:t>1.3.4. Описание типов и количества секционирующей и регулирующей арматуры на тепловых сетях</w:t>
      </w:r>
      <w:bookmarkEnd w:id="35"/>
    </w:p>
    <w:p w14:paraId="3E2FE428" w14:textId="77777777" w:rsidR="00F9247F" w:rsidRPr="00367949" w:rsidRDefault="005B32C2" w:rsidP="00F9247F">
      <w:pPr>
        <w:ind w:firstLine="567"/>
        <w:jc w:val="both"/>
        <w:rPr>
          <w:rFonts w:ascii="Times New Roman" w:hAnsi="Times New Roman" w:cs="Times New Roman"/>
          <w:sz w:val="24"/>
          <w:szCs w:val="24"/>
        </w:rPr>
      </w:pPr>
      <w:r w:rsidRPr="00367949">
        <w:rPr>
          <w:rFonts w:ascii="Times New Roman" w:hAnsi="Times New Roman" w:cs="Times New Roman"/>
          <w:sz w:val="24"/>
          <w:szCs w:val="24"/>
        </w:rPr>
        <w:t>Секционирующая арматура отсутствует. На каждом ответвлении установлена запорная арматура.</w:t>
      </w:r>
    </w:p>
    <w:p w14:paraId="4E50B822" w14:textId="77777777" w:rsidR="00F9247F" w:rsidRPr="00367949" w:rsidRDefault="00F9247F" w:rsidP="00F9247F">
      <w:pPr>
        <w:ind w:firstLine="567"/>
        <w:jc w:val="both"/>
        <w:outlineLvl w:val="2"/>
        <w:rPr>
          <w:rFonts w:ascii="Times New Roman" w:hAnsi="Times New Roman" w:cs="Times New Roman"/>
          <w:b/>
          <w:sz w:val="24"/>
          <w:szCs w:val="24"/>
        </w:rPr>
      </w:pPr>
      <w:bookmarkStart w:id="36" w:name="_Toc102304849"/>
      <w:r w:rsidRPr="00367949">
        <w:rPr>
          <w:rFonts w:ascii="Times New Roman" w:hAnsi="Times New Roman" w:cs="Times New Roman"/>
          <w:b/>
          <w:sz w:val="24"/>
          <w:szCs w:val="24"/>
        </w:rPr>
        <w:t>1.3.5. Описание типов и строительных особенностей тепловых пунктов, тепловых камер и павильонов</w:t>
      </w:r>
      <w:bookmarkEnd w:id="36"/>
    </w:p>
    <w:p w14:paraId="09B4D5E2" w14:textId="61425E8A" w:rsidR="00F9247F" w:rsidRPr="00367949" w:rsidRDefault="00151DF7" w:rsidP="00F9247F">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В местах надземной прокладки трубопроводов тепловые камеры на ответвлениях тепловой сети </w:t>
      </w:r>
      <w:r w:rsidR="009207AF" w:rsidRPr="00367949">
        <w:rPr>
          <w:rFonts w:ascii="Times New Roman" w:hAnsi="Times New Roman" w:cs="Times New Roman"/>
          <w:sz w:val="24"/>
          <w:szCs w:val="24"/>
        </w:rPr>
        <w:t>отсутствуют</w:t>
      </w:r>
      <w:r w:rsidR="00F9247F" w:rsidRPr="00367949">
        <w:rPr>
          <w:rFonts w:ascii="Times New Roman" w:hAnsi="Times New Roman" w:cs="Times New Roman"/>
          <w:sz w:val="24"/>
          <w:szCs w:val="24"/>
        </w:rPr>
        <w:t xml:space="preserve">. </w:t>
      </w:r>
      <w:r w:rsidR="004B2D47" w:rsidRPr="00367949">
        <w:rPr>
          <w:rFonts w:ascii="Times New Roman" w:hAnsi="Times New Roman" w:cs="Times New Roman"/>
          <w:sz w:val="24"/>
          <w:szCs w:val="24"/>
        </w:rPr>
        <w:t>Тепловые камеры выполнены из бетонных блоков</w:t>
      </w:r>
    </w:p>
    <w:p w14:paraId="797DF74B" w14:textId="77777777" w:rsidR="00F9247F" w:rsidRPr="00367949" w:rsidRDefault="00F9247F" w:rsidP="00D41F0C">
      <w:pPr>
        <w:ind w:firstLine="567"/>
        <w:jc w:val="both"/>
        <w:outlineLvl w:val="2"/>
        <w:rPr>
          <w:rFonts w:ascii="Times New Roman" w:hAnsi="Times New Roman" w:cs="Times New Roman"/>
          <w:b/>
          <w:sz w:val="24"/>
          <w:szCs w:val="24"/>
        </w:rPr>
      </w:pPr>
      <w:bookmarkStart w:id="37" w:name="_Toc102304850"/>
      <w:r w:rsidRPr="00367949">
        <w:rPr>
          <w:rFonts w:ascii="Times New Roman" w:hAnsi="Times New Roman" w:cs="Times New Roman"/>
          <w:b/>
          <w:sz w:val="24"/>
          <w:szCs w:val="24"/>
        </w:rPr>
        <w:t>1.3.6. Описание графиков регулирования отпуска тепла в тепловые сети с анализом их обоснованности</w:t>
      </w:r>
      <w:bookmarkEnd w:id="37"/>
    </w:p>
    <w:p w14:paraId="7085014A" w14:textId="647A1746" w:rsidR="00F9247F" w:rsidRPr="00367949" w:rsidRDefault="004B2D47" w:rsidP="00F9247F">
      <w:pPr>
        <w:ind w:firstLine="567"/>
        <w:jc w:val="both"/>
        <w:rPr>
          <w:rFonts w:ascii="Times New Roman" w:hAnsi="Times New Roman" w:cs="Times New Roman"/>
          <w:sz w:val="24"/>
          <w:szCs w:val="24"/>
        </w:rPr>
      </w:pPr>
      <w:r w:rsidRPr="00367949">
        <w:rPr>
          <w:rFonts w:ascii="Times New Roman" w:hAnsi="Times New Roman" w:cs="Times New Roman"/>
          <w:sz w:val="24"/>
          <w:szCs w:val="24"/>
        </w:rPr>
        <w:t>Для всех котельных принят качественный метод регулирования тепловой нагрузки.</w:t>
      </w:r>
    </w:p>
    <w:p w14:paraId="398F5644" w14:textId="5A9D233E" w:rsidR="00F9247F" w:rsidRPr="00367949" w:rsidRDefault="00F9247F" w:rsidP="00F9247F">
      <w:pPr>
        <w:ind w:firstLine="567"/>
        <w:jc w:val="both"/>
        <w:rPr>
          <w:rFonts w:ascii="Times New Roman" w:hAnsi="Times New Roman" w:cs="Times New Roman"/>
          <w:sz w:val="24"/>
          <w:szCs w:val="24"/>
        </w:rPr>
      </w:pPr>
      <w:r w:rsidRPr="00367949">
        <w:rPr>
          <w:rFonts w:ascii="Times New Roman" w:hAnsi="Times New Roman" w:cs="Times New Roman"/>
          <w:sz w:val="24"/>
          <w:szCs w:val="24"/>
        </w:rPr>
        <w:t>В процессе эксплуатации на источник</w:t>
      </w:r>
      <w:r w:rsidR="00AE043A" w:rsidRPr="00367949">
        <w:rPr>
          <w:rFonts w:ascii="Times New Roman" w:hAnsi="Times New Roman" w:cs="Times New Roman"/>
          <w:sz w:val="24"/>
          <w:szCs w:val="24"/>
        </w:rPr>
        <w:t>е</w:t>
      </w:r>
      <w:r w:rsidRPr="00367949">
        <w:rPr>
          <w:rFonts w:ascii="Times New Roman" w:hAnsi="Times New Roman" w:cs="Times New Roman"/>
          <w:sz w:val="24"/>
          <w:szCs w:val="24"/>
        </w:rPr>
        <w:t xml:space="preserve"> был принят </w:t>
      </w:r>
      <w:r w:rsidR="00AE043A" w:rsidRPr="00367949">
        <w:rPr>
          <w:rFonts w:ascii="Times New Roman" w:hAnsi="Times New Roman" w:cs="Times New Roman"/>
          <w:sz w:val="24"/>
          <w:szCs w:val="24"/>
        </w:rPr>
        <w:t>температурный график</w:t>
      </w:r>
      <w:r w:rsidRPr="00367949">
        <w:rPr>
          <w:rFonts w:ascii="Times New Roman" w:hAnsi="Times New Roman" w:cs="Times New Roman"/>
          <w:sz w:val="24"/>
          <w:szCs w:val="24"/>
        </w:rPr>
        <w:t xml:space="preserve"> </w:t>
      </w:r>
      <w:r w:rsidR="006137A3" w:rsidRPr="00367949">
        <w:rPr>
          <w:rFonts w:ascii="Times New Roman" w:hAnsi="Times New Roman" w:cs="Times New Roman"/>
          <w:sz w:val="24"/>
          <w:szCs w:val="24"/>
        </w:rPr>
        <w:t>75/60</w:t>
      </w:r>
      <w:r w:rsidRPr="00367949">
        <w:rPr>
          <w:rFonts w:ascii="Times New Roman" w:hAnsi="Times New Roman" w:cs="Times New Roman"/>
          <w:sz w:val="24"/>
          <w:szCs w:val="24"/>
        </w:rPr>
        <w:t xml:space="preserve"> </w:t>
      </w:r>
      <w:r w:rsidR="006137A3" w:rsidRPr="00367949">
        <w:rPr>
          <w:rFonts w:ascii="Times New Roman" w:hAnsi="Times New Roman" w:cs="Times New Roman"/>
          <w:sz w:val="24"/>
          <w:szCs w:val="24"/>
          <w:vertAlign w:val="superscript"/>
        </w:rPr>
        <w:t>0</w:t>
      </w:r>
      <w:r w:rsidRPr="00367949">
        <w:rPr>
          <w:rFonts w:ascii="Times New Roman" w:hAnsi="Times New Roman" w:cs="Times New Roman"/>
          <w:sz w:val="24"/>
          <w:szCs w:val="24"/>
        </w:rPr>
        <w:t xml:space="preserve">С. </w:t>
      </w:r>
    </w:p>
    <w:p w14:paraId="4AED3536" w14:textId="77777777" w:rsidR="00F9247F" w:rsidRPr="00367949" w:rsidRDefault="00305A24" w:rsidP="00F9247F">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Температурный график тепловых сетей приведен в таблице 1.3.6 </w:t>
      </w:r>
    </w:p>
    <w:p w14:paraId="12DACA57" w14:textId="77777777" w:rsidR="006C3489" w:rsidRDefault="006C3489" w:rsidP="00EA0C76">
      <w:pPr>
        <w:ind w:firstLine="567"/>
        <w:jc w:val="right"/>
        <w:rPr>
          <w:rFonts w:ascii="Times New Roman" w:hAnsi="Times New Roman" w:cs="Times New Roman"/>
          <w:sz w:val="24"/>
          <w:szCs w:val="24"/>
        </w:rPr>
      </w:pPr>
    </w:p>
    <w:p w14:paraId="524244B4" w14:textId="77777777" w:rsidR="006C3489" w:rsidRDefault="006C3489" w:rsidP="00EA0C76">
      <w:pPr>
        <w:ind w:firstLine="567"/>
        <w:jc w:val="right"/>
        <w:rPr>
          <w:rFonts w:ascii="Times New Roman" w:hAnsi="Times New Roman" w:cs="Times New Roman"/>
          <w:sz w:val="24"/>
          <w:szCs w:val="24"/>
        </w:rPr>
      </w:pPr>
    </w:p>
    <w:p w14:paraId="206570BF" w14:textId="77777777" w:rsidR="006C3489" w:rsidRDefault="006C3489" w:rsidP="00EA0C76">
      <w:pPr>
        <w:ind w:firstLine="567"/>
        <w:jc w:val="right"/>
        <w:rPr>
          <w:rFonts w:ascii="Times New Roman" w:hAnsi="Times New Roman" w:cs="Times New Roman"/>
          <w:sz w:val="24"/>
          <w:szCs w:val="24"/>
        </w:rPr>
      </w:pPr>
    </w:p>
    <w:p w14:paraId="1D8E063E" w14:textId="5352892D" w:rsidR="00EA0C76" w:rsidRPr="00367949" w:rsidRDefault="00305A24" w:rsidP="00EA0C76">
      <w:pPr>
        <w:ind w:firstLine="567"/>
        <w:jc w:val="right"/>
        <w:rPr>
          <w:rFonts w:ascii="Times New Roman" w:hAnsi="Times New Roman" w:cs="Times New Roman"/>
          <w:sz w:val="24"/>
          <w:szCs w:val="24"/>
        </w:rPr>
      </w:pPr>
      <w:r w:rsidRPr="00367949">
        <w:rPr>
          <w:rFonts w:ascii="Times New Roman" w:hAnsi="Times New Roman" w:cs="Times New Roman"/>
          <w:sz w:val="24"/>
          <w:szCs w:val="24"/>
        </w:rPr>
        <w:lastRenderedPageBreak/>
        <w:t>Таблица 1.3.6 Температурный график тепловых</w:t>
      </w:r>
      <w:r w:rsidR="00D822DF" w:rsidRPr="00367949">
        <w:rPr>
          <w:rFonts w:ascii="Times New Roman" w:hAnsi="Times New Roman" w:cs="Times New Roman"/>
          <w:sz w:val="24"/>
          <w:szCs w:val="24"/>
        </w:rPr>
        <w:t xml:space="preserve"> </w:t>
      </w:r>
      <w:r w:rsidRPr="00367949">
        <w:rPr>
          <w:rFonts w:ascii="Times New Roman" w:hAnsi="Times New Roman" w:cs="Times New Roman"/>
          <w:sz w:val="24"/>
          <w:szCs w:val="24"/>
        </w:rPr>
        <w:t>сетей.</w:t>
      </w:r>
    </w:p>
    <w:tbl>
      <w:tblPr>
        <w:tblStyle w:val="a8"/>
        <w:tblW w:w="9918" w:type="dxa"/>
        <w:tblLook w:val="04A0" w:firstRow="1" w:lastRow="0" w:firstColumn="1" w:lastColumn="0" w:noHBand="0" w:noVBand="1"/>
      </w:tblPr>
      <w:tblGrid>
        <w:gridCol w:w="1696"/>
        <w:gridCol w:w="2835"/>
        <w:gridCol w:w="2126"/>
        <w:gridCol w:w="1560"/>
        <w:gridCol w:w="1701"/>
      </w:tblGrid>
      <w:tr w:rsidR="00EA0C76" w:rsidRPr="00367949" w14:paraId="1C1F6767" w14:textId="77777777" w:rsidTr="00EA0C76">
        <w:trPr>
          <w:divId w:val="1915355234"/>
          <w:trHeight w:val="288"/>
        </w:trPr>
        <w:tc>
          <w:tcPr>
            <w:tcW w:w="9918" w:type="dxa"/>
            <w:gridSpan w:val="5"/>
            <w:hideMark/>
          </w:tcPr>
          <w:p w14:paraId="401C636F" w14:textId="2A8A7A99"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Нормативные температуры теплоносителя в тепловых сетях и на входе в отапливаемый объект при центральном качественном методе регулирования отпуска тепловой энергии в тепловые сети по отопительной нагрузке</w:t>
            </w:r>
          </w:p>
        </w:tc>
      </w:tr>
      <w:tr w:rsidR="00EA0C76" w:rsidRPr="00367949" w14:paraId="0182E96D" w14:textId="77777777" w:rsidTr="00EA0C76">
        <w:trPr>
          <w:divId w:val="1915355234"/>
          <w:trHeight w:val="324"/>
        </w:trPr>
        <w:tc>
          <w:tcPr>
            <w:tcW w:w="1696" w:type="dxa"/>
            <w:vMerge w:val="restart"/>
            <w:noWrap/>
            <w:hideMark/>
          </w:tcPr>
          <w:p w14:paraId="7BCEA69E"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 xml:space="preserve">Температура наружного воздуха </w:t>
            </w:r>
            <w:r w:rsidRPr="00367949">
              <w:rPr>
                <w:rFonts w:ascii="Times New Roman" w:hAnsi="Times New Roman" w:cs="Times New Roman"/>
                <w:sz w:val="24"/>
                <w:szCs w:val="24"/>
                <w:vertAlign w:val="superscript"/>
              </w:rPr>
              <w:t>0С</w:t>
            </w:r>
          </w:p>
        </w:tc>
        <w:tc>
          <w:tcPr>
            <w:tcW w:w="2835" w:type="dxa"/>
            <w:vMerge w:val="restart"/>
            <w:noWrap/>
            <w:hideMark/>
          </w:tcPr>
          <w:p w14:paraId="41DAF130"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 xml:space="preserve">Нормативная температура теплоносителя в подающем трубопроводе, </w:t>
            </w:r>
            <w:r w:rsidRPr="00367949">
              <w:rPr>
                <w:rFonts w:ascii="Times New Roman" w:hAnsi="Times New Roman" w:cs="Times New Roman"/>
                <w:sz w:val="24"/>
                <w:szCs w:val="24"/>
                <w:vertAlign w:val="superscript"/>
              </w:rPr>
              <w:t>0С</w:t>
            </w:r>
          </w:p>
        </w:tc>
        <w:tc>
          <w:tcPr>
            <w:tcW w:w="2126" w:type="dxa"/>
            <w:vMerge w:val="restart"/>
            <w:noWrap/>
            <w:hideMark/>
          </w:tcPr>
          <w:p w14:paraId="07638699"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 xml:space="preserve">Нормативная температура теплоносителя в обратном трубопроводе, </w:t>
            </w:r>
            <w:r w:rsidRPr="00367949">
              <w:rPr>
                <w:rFonts w:ascii="Times New Roman" w:hAnsi="Times New Roman" w:cs="Times New Roman"/>
                <w:sz w:val="24"/>
                <w:szCs w:val="24"/>
                <w:vertAlign w:val="superscript"/>
              </w:rPr>
              <w:t>0С</w:t>
            </w:r>
          </w:p>
        </w:tc>
        <w:tc>
          <w:tcPr>
            <w:tcW w:w="3261" w:type="dxa"/>
            <w:gridSpan w:val="2"/>
            <w:noWrap/>
            <w:hideMark/>
          </w:tcPr>
          <w:p w14:paraId="102F4BFD"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 xml:space="preserve">Температура теплоносителя в подающем трубопроводе с учетом скорости ветра, </w:t>
            </w:r>
            <w:r w:rsidRPr="00367949">
              <w:rPr>
                <w:rFonts w:ascii="Times New Roman" w:hAnsi="Times New Roman" w:cs="Times New Roman"/>
                <w:sz w:val="24"/>
                <w:szCs w:val="24"/>
                <w:vertAlign w:val="superscript"/>
              </w:rPr>
              <w:t>0С</w:t>
            </w:r>
          </w:p>
        </w:tc>
      </w:tr>
      <w:tr w:rsidR="00EA0C76" w:rsidRPr="00367949" w14:paraId="2199E4DC" w14:textId="77777777" w:rsidTr="00EA0C76">
        <w:trPr>
          <w:divId w:val="1915355234"/>
          <w:trHeight w:val="288"/>
        </w:trPr>
        <w:tc>
          <w:tcPr>
            <w:tcW w:w="1696" w:type="dxa"/>
            <w:vMerge/>
            <w:hideMark/>
          </w:tcPr>
          <w:p w14:paraId="1641BD23" w14:textId="77777777" w:rsidR="00EA0C76" w:rsidRPr="00367949" w:rsidRDefault="00EA0C76" w:rsidP="00EA0C76">
            <w:pPr>
              <w:jc w:val="center"/>
              <w:rPr>
                <w:rFonts w:ascii="Times New Roman" w:hAnsi="Times New Roman" w:cs="Times New Roman"/>
                <w:sz w:val="24"/>
                <w:szCs w:val="24"/>
              </w:rPr>
            </w:pPr>
          </w:p>
        </w:tc>
        <w:tc>
          <w:tcPr>
            <w:tcW w:w="2835" w:type="dxa"/>
            <w:vMerge/>
            <w:hideMark/>
          </w:tcPr>
          <w:p w14:paraId="7301A694" w14:textId="77777777" w:rsidR="00EA0C76" w:rsidRPr="00367949" w:rsidRDefault="00EA0C76" w:rsidP="00EA0C76">
            <w:pPr>
              <w:jc w:val="center"/>
              <w:rPr>
                <w:rFonts w:ascii="Times New Roman" w:hAnsi="Times New Roman" w:cs="Times New Roman"/>
                <w:sz w:val="24"/>
                <w:szCs w:val="24"/>
              </w:rPr>
            </w:pPr>
          </w:p>
        </w:tc>
        <w:tc>
          <w:tcPr>
            <w:tcW w:w="2126" w:type="dxa"/>
            <w:vMerge/>
            <w:hideMark/>
          </w:tcPr>
          <w:p w14:paraId="21607052" w14:textId="77777777" w:rsidR="00EA0C76" w:rsidRPr="00367949" w:rsidRDefault="00EA0C76" w:rsidP="00EA0C76">
            <w:pPr>
              <w:jc w:val="center"/>
              <w:rPr>
                <w:rFonts w:ascii="Times New Roman" w:hAnsi="Times New Roman" w:cs="Times New Roman"/>
                <w:sz w:val="24"/>
                <w:szCs w:val="24"/>
              </w:rPr>
            </w:pPr>
          </w:p>
        </w:tc>
        <w:tc>
          <w:tcPr>
            <w:tcW w:w="1560" w:type="dxa"/>
            <w:noWrap/>
            <w:hideMark/>
          </w:tcPr>
          <w:p w14:paraId="0BC1AEEB"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 м/с</w:t>
            </w:r>
          </w:p>
        </w:tc>
        <w:tc>
          <w:tcPr>
            <w:tcW w:w="1701" w:type="dxa"/>
            <w:noWrap/>
            <w:hideMark/>
          </w:tcPr>
          <w:p w14:paraId="20601888"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12 м/с</w:t>
            </w:r>
          </w:p>
        </w:tc>
      </w:tr>
      <w:tr w:rsidR="00EA0C76" w:rsidRPr="00367949" w14:paraId="4DA9DBE4" w14:textId="77777777" w:rsidTr="00EA0C76">
        <w:trPr>
          <w:divId w:val="1915355234"/>
          <w:trHeight w:val="288"/>
        </w:trPr>
        <w:tc>
          <w:tcPr>
            <w:tcW w:w="1696" w:type="dxa"/>
            <w:noWrap/>
            <w:hideMark/>
          </w:tcPr>
          <w:p w14:paraId="27EDA264"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8</w:t>
            </w:r>
          </w:p>
        </w:tc>
        <w:tc>
          <w:tcPr>
            <w:tcW w:w="2835" w:type="dxa"/>
            <w:noWrap/>
            <w:hideMark/>
          </w:tcPr>
          <w:p w14:paraId="627BA154"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34,0</w:t>
            </w:r>
          </w:p>
        </w:tc>
        <w:tc>
          <w:tcPr>
            <w:tcW w:w="2126" w:type="dxa"/>
            <w:noWrap/>
            <w:hideMark/>
          </w:tcPr>
          <w:p w14:paraId="3BE90CE6"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30,0</w:t>
            </w:r>
          </w:p>
        </w:tc>
        <w:tc>
          <w:tcPr>
            <w:tcW w:w="1560" w:type="dxa"/>
            <w:noWrap/>
            <w:hideMark/>
          </w:tcPr>
          <w:p w14:paraId="76A0B748"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36,0</w:t>
            </w:r>
          </w:p>
        </w:tc>
        <w:tc>
          <w:tcPr>
            <w:tcW w:w="1701" w:type="dxa"/>
            <w:noWrap/>
            <w:hideMark/>
          </w:tcPr>
          <w:p w14:paraId="0EA43C4C"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38,0</w:t>
            </w:r>
          </w:p>
        </w:tc>
      </w:tr>
      <w:tr w:rsidR="00EA0C76" w:rsidRPr="00367949" w14:paraId="24920691" w14:textId="77777777" w:rsidTr="00EA0C76">
        <w:trPr>
          <w:divId w:val="1915355234"/>
          <w:trHeight w:val="288"/>
        </w:trPr>
        <w:tc>
          <w:tcPr>
            <w:tcW w:w="1696" w:type="dxa"/>
            <w:noWrap/>
            <w:hideMark/>
          </w:tcPr>
          <w:p w14:paraId="0865A115"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w:t>
            </w:r>
          </w:p>
        </w:tc>
        <w:tc>
          <w:tcPr>
            <w:tcW w:w="2835" w:type="dxa"/>
            <w:noWrap/>
            <w:hideMark/>
          </w:tcPr>
          <w:p w14:paraId="3DE161A5"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34,9</w:t>
            </w:r>
          </w:p>
        </w:tc>
        <w:tc>
          <w:tcPr>
            <w:tcW w:w="2126" w:type="dxa"/>
            <w:noWrap/>
            <w:hideMark/>
          </w:tcPr>
          <w:p w14:paraId="0A6BC791"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30,7</w:t>
            </w:r>
          </w:p>
        </w:tc>
        <w:tc>
          <w:tcPr>
            <w:tcW w:w="1560" w:type="dxa"/>
            <w:noWrap/>
            <w:hideMark/>
          </w:tcPr>
          <w:p w14:paraId="63D3CA3C"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36,9</w:t>
            </w:r>
          </w:p>
        </w:tc>
        <w:tc>
          <w:tcPr>
            <w:tcW w:w="1701" w:type="dxa"/>
            <w:noWrap/>
            <w:hideMark/>
          </w:tcPr>
          <w:p w14:paraId="4F02415A"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38,9</w:t>
            </w:r>
          </w:p>
        </w:tc>
      </w:tr>
      <w:tr w:rsidR="00EA0C76" w:rsidRPr="00367949" w14:paraId="24B9A7BB" w14:textId="77777777" w:rsidTr="00EA0C76">
        <w:trPr>
          <w:divId w:val="1915355234"/>
          <w:trHeight w:val="288"/>
        </w:trPr>
        <w:tc>
          <w:tcPr>
            <w:tcW w:w="1696" w:type="dxa"/>
            <w:noWrap/>
            <w:hideMark/>
          </w:tcPr>
          <w:p w14:paraId="1112BF99"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w:t>
            </w:r>
          </w:p>
        </w:tc>
        <w:tc>
          <w:tcPr>
            <w:tcW w:w="2835" w:type="dxa"/>
            <w:noWrap/>
            <w:hideMark/>
          </w:tcPr>
          <w:p w14:paraId="174CF8AC"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35,8</w:t>
            </w:r>
          </w:p>
        </w:tc>
        <w:tc>
          <w:tcPr>
            <w:tcW w:w="2126" w:type="dxa"/>
            <w:noWrap/>
            <w:hideMark/>
          </w:tcPr>
          <w:p w14:paraId="7EEC98C6"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31,3</w:t>
            </w:r>
          </w:p>
        </w:tc>
        <w:tc>
          <w:tcPr>
            <w:tcW w:w="1560" w:type="dxa"/>
            <w:noWrap/>
            <w:hideMark/>
          </w:tcPr>
          <w:p w14:paraId="55ADF045"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37,8</w:t>
            </w:r>
          </w:p>
        </w:tc>
        <w:tc>
          <w:tcPr>
            <w:tcW w:w="1701" w:type="dxa"/>
            <w:noWrap/>
            <w:hideMark/>
          </w:tcPr>
          <w:p w14:paraId="0CE76927"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39,8</w:t>
            </w:r>
          </w:p>
        </w:tc>
      </w:tr>
      <w:tr w:rsidR="00EA0C76" w:rsidRPr="00367949" w14:paraId="44E40389" w14:textId="77777777" w:rsidTr="00EA0C76">
        <w:trPr>
          <w:divId w:val="1915355234"/>
          <w:trHeight w:val="288"/>
        </w:trPr>
        <w:tc>
          <w:tcPr>
            <w:tcW w:w="1696" w:type="dxa"/>
            <w:noWrap/>
            <w:hideMark/>
          </w:tcPr>
          <w:p w14:paraId="01646B02"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w:t>
            </w:r>
          </w:p>
        </w:tc>
        <w:tc>
          <w:tcPr>
            <w:tcW w:w="2835" w:type="dxa"/>
            <w:noWrap/>
            <w:hideMark/>
          </w:tcPr>
          <w:p w14:paraId="0469D671"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36,7</w:t>
            </w:r>
          </w:p>
        </w:tc>
        <w:tc>
          <w:tcPr>
            <w:tcW w:w="2126" w:type="dxa"/>
            <w:noWrap/>
            <w:hideMark/>
          </w:tcPr>
          <w:p w14:paraId="6B544EB1"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32,0</w:t>
            </w:r>
          </w:p>
        </w:tc>
        <w:tc>
          <w:tcPr>
            <w:tcW w:w="1560" w:type="dxa"/>
            <w:noWrap/>
            <w:hideMark/>
          </w:tcPr>
          <w:p w14:paraId="1C5BD6FE"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38,7</w:t>
            </w:r>
          </w:p>
        </w:tc>
        <w:tc>
          <w:tcPr>
            <w:tcW w:w="1701" w:type="dxa"/>
            <w:noWrap/>
            <w:hideMark/>
          </w:tcPr>
          <w:p w14:paraId="0A539E13"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40,7</w:t>
            </w:r>
          </w:p>
        </w:tc>
      </w:tr>
      <w:tr w:rsidR="00EA0C76" w:rsidRPr="00367949" w14:paraId="7392077E" w14:textId="77777777" w:rsidTr="00EA0C76">
        <w:trPr>
          <w:divId w:val="1915355234"/>
          <w:trHeight w:val="288"/>
        </w:trPr>
        <w:tc>
          <w:tcPr>
            <w:tcW w:w="1696" w:type="dxa"/>
            <w:noWrap/>
            <w:hideMark/>
          </w:tcPr>
          <w:p w14:paraId="7A68874B"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w:t>
            </w:r>
          </w:p>
        </w:tc>
        <w:tc>
          <w:tcPr>
            <w:tcW w:w="2835" w:type="dxa"/>
            <w:noWrap/>
            <w:hideMark/>
          </w:tcPr>
          <w:p w14:paraId="171B3100"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37,6</w:t>
            </w:r>
          </w:p>
        </w:tc>
        <w:tc>
          <w:tcPr>
            <w:tcW w:w="2126" w:type="dxa"/>
            <w:noWrap/>
            <w:hideMark/>
          </w:tcPr>
          <w:p w14:paraId="09337E15"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32,7</w:t>
            </w:r>
          </w:p>
        </w:tc>
        <w:tc>
          <w:tcPr>
            <w:tcW w:w="1560" w:type="dxa"/>
            <w:noWrap/>
            <w:hideMark/>
          </w:tcPr>
          <w:p w14:paraId="17789E22"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39,6</w:t>
            </w:r>
          </w:p>
        </w:tc>
        <w:tc>
          <w:tcPr>
            <w:tcW w:w="1701" w:type="dxa"/>
            <w:noWrap/>
            <w:hideMark/>
          </w:tcPr>
          <w:p w14:paraId="0957422A"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41,6</w:t>
            </w:r>
          </w:p>
        </w:tc>
      </w:tr>
      <w:tr w:rsidR="00EA0C76" w:rsidRPr="00367949" w14:paraId="33017C0E" w14:textId="77777777" w:rsidTr="00EA0C76">
        <w:trPr>
          <w:divId w:val="1915355234"/>
          <w:trHeight w:val="288"/>
        </w:trPr>
        <w:tc>
          <w:tcPr>
            <w:tcW w:w="1696" w:type="dxa"/>
            <w:noWrap/>
            <w:hideMark/>
          </w:tcPr>
          <w:p w14:paraId="44365C7E"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w:t>
            </w:r>
          </w:p>
        </w:tc>
        <w:tc>
          <w:tcPr>
            <w:tcW w:w="2835" w:type="dxa"/>
            <w:noWrap/>
            <w:hideMark/>
          </w:tcPr>
          <w:p w14:paraId="74872104"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38,6</w:t>
            </w:r>
          </w:p>
        </w:tc>
        <w:tc>
          <w:tcPr>
            <w:tcW w:w="2126" w:type="dxa"/>
            <w:noWrap/>
            <w:hideMark/>
          </w:tcPr>
          <w:p w14:paraId="7F0A8F16"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33,3</w:t>
            </w:r>
          </w:p>
        </w:tc>
        <w:tc>
          <w:tcPr>
            <w:tcW w:w="1560" w:type="dxa"/>
            <w:noWrap/>
            <w:hideMark/>
          </w:tcPr>
          <w:p w14:paraId="532029EA"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40,6</w:t>
            </w:r>
          </w:p>
        </w:tc>
        <w:tc>
          <w:tcPr>
            <w:tcW w:w="1701" w:type="dxa"/>
            <w:noWrap/>
            <w:hideMark/>
          </w:tcPr>
          <w:p w14:paraId="13F4D7A4"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42,6</w:t>
            </w:r>
          </w:p>
        </w:tc>
      </w:tr>
      <w:tr w:rsidR="00EA0C76" w:rsidRPr="00367949" w14:paraId="35077136" w14:textId="77777777" w:rsidTr="00EA0C76">
        <w:trPr>
          <w:divId w:val="1915355234"/>
          <w:trHeight w:val="288"/>
        </w:trPr>
        <w:tc>
          <w:tcPr>
            <w:tcW w:w="1696" w:type="dxa"/>
            <w:noWrap/>
            <w:hideMark/>
          </w:tcPr>
          <w:p w14:paraId="5B00F7E1"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2</w:t>
            </w:r>
          </w:p>
        </w:tc>
        <w:tc>
          <w:tcPr>
            <w:tcW w:w="2835" w:type="dxa"/>
            <w:noWrap/>
            <w:hideMark/>
          </w:tcPr>
          <w:p w14:paraId="4F3267ED"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39,5</w:t>
            </w:r>
          </w:p>
        </w:tc>
        <w:tc>
          <w:tcPr>
            <w:tcW w:w="2126" w:type="dxa"/>
            <w:noWrap/>
            <w:hideMark/>
          </w:tcPr>
          <w:p w14:paraId="5BC9CC3B"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34,0</w:t>
            </w:r>
          </w:p>
        </w:tc>
        <w:tc>
          <w:tcPr>
            <w:tcW w:w="1560" w:type="dxa"/>
            <w:noWrap/>
            <w:hideMark/>
          </w:tcPr>
          <w:p w14:paraId="67ACEB2B"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41,5</w:t>
            </w:r>
          </w:p>
        </w:tc>
        <w:tc>
          <w:tcPr>
            <w:tcW w:w="1701" w:type="dxa"/>
            <w:noWrap/>
            <w:hideMark/>
          </w:tcPr>
          <w:p w14:paraId="6FC6B47F"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43,5</w:t>
            </w:r>
          </w:p>
        </w:tc>
      </w:tr>
      <w:tr w:rsidR="00EA0C76" w:rsidRPr="00367949" w14:paraId="33EA213A" w14:textId="77777777" w:rsidTr="00EA0C76">
        <w:trPr>
          <w:divId w:val="1915355234"/>
          <w:trHeight w:val="288"/>
        </w:trPr>
        <w:tc>
          <w:tcPr>
            <w:tcW w:w="1696" w:type="dxa"/>
            <w:noWrap/>
            <w:hideMark/>
          </w:tcPr>
          <w:p w14:paraId="798EEEDE"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1</w:t>
            </w:r>
          </w:p>
        </w:tc>
        <w:tc>
          <w:tcPr>
            <w:tcW w:w="2835" w:type="dxa"/>
            <w:noWrap/>
            <w:hideMark/>
          </w:tcPr>
          <w:p w14:paraId="7B6EBB12"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40,4</w:t>
            </w:r>
          </w:p>
        </w:tc>
        <w:tc>
          <w:tcPr>
            <w:tcW w:w="2126" w:type="dxa"/>
            <w:noWrap/>
            <w:hideMark/>
          </w:tcPr>
          <w:p w14:paraId="620BAEA1"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34,7</w:t>
            </w:r>
          </w:p>
        </w:tc>
        <w:tc>
          <w:tcPr>
            <w:tcW w:w="1560" w:type="dxa"/>
            <w:noWrap/>
            <w:hideMark/>
          </w:tcPr>
          <w:p w14:paraId="75373186"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42,4</w:t>
            </w:r>
          </w:p>
        </w:tc>
        <w:tc>
          <w:tcPr>
            <w:tcW w:w="1701" w:type="dxa"/>
            <w:noWrap/>
            <w:hideMark/>
          </w:tcPr>
          <w:p w14:paraId="6173D61E"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44,4</w:t>
            </w:r>
          </w:p>
        </w:tc>
      </w:tr>
      <w:tr w:rsidR="00EA0C76" w:rsidRPr="00367949" w14:paraId="2BB2E654" w14:textId="77777777" w:rsidTr="00EA0C76">
        <w:trPr>
          <w:divId w:val="1915355234"/>
          <w:trHeight w:val="288"/>
        </w:trPr>
        <w:tc>
          <w:tcPr>
            <w:tcW w:w="1696" w:type="dxa"/>
            <w:noWrap/>
            <w:hideMark/>
          </w:tcPr>
          <w:p w14:paraId="3809903A"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0</w:t>
            </w:r>
          </w:p>
        </w:tc>
        <w:tc>
          <w:tcPr>
            <w:tcW w:w="2835" w:type="dxa"/>
            <w:noWrap/>
            <w:hideMark/>
          </w:tcPr>
          <w:p w14:paraId="61EED8F6"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41,3</w:t>
            </w:r>
          </w:p>
        </w:tc>
        <w:tc>
          <w:tcPr>
            <w:tcW w:w="2126" w:type="dxa"/>
            <w:noWrap/>
            <w:hideMark/>
          </w:tcPr>
          <w:p w14:paraId="230631AE"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35,3</w:t>
            </w:r>
          </w:p>
        </w:tc>
        <w:tc>
          <w:tcPr>
            <w:tcW w:w="1560" w:type="dxa"/>
            <w:noWrap/>
            <w:hideMark/>
          </w:tcPr>
          <w:p w14:paraId="3FACB1A9"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43,3</w:t>
            </w:r>
          </w:p>
        </w:tc>
        <w:tc>
          <w:tcPr>
            <w:tcW w:w="1701" w:type="dxa"/>
            <w:noWrap/>
            <w:hideMark/>
          </w:tcPr>
          <w:p w14:paraId="5F2864E1"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45,3</w:t>
            </w:r>
          </w:p>
        </w:tc>
      </w:tr>
      <w:tr w:rsidR="00EA0C76" w:rsidRPr="00367949" w14:paraId="4F87353E" w14:textId="77777777" w:rsidTr="00EA0C76">
        <w:trPr>
          <w:divId w:val="1915355234"/>
          <w:trHeight w:val="288"/>
        </w:trPr>
        <w:tc>
          <w:tcPr>
            <w:tcW w:w="1696" w:type="dxa"/>
            <w:noWrap/>
            <w:hideMark/>
          </w:tcPr>
          <w:p w14:paraId="093AEF26"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-1</w:t>
            </w:r>
          </w:p>
        </w:tc>
        <w:tc>
          <w:tcPr>
            <w:tcW w:w="2835" w:type="dxa"/>
            <w:noWrap/>
            <w:hideMark/>
          </w:tcPr>
          <w:p w14:paraId="34F534FC"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42,2</w:t>
            </w:r>
          </w:p>
        </w:tc>
        <w:tc>
          <w:tcPr>
            <w:tcW w:w="2126" w:type="dxa"/>
            <w:noWrap/>
            <w:hideMark/>
          </w:tcPr>
          <w:p w14:paraId="3DFE7985"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36,0</w:t>
            </w:r>
          </w:p>
        </w:tc>
        <w:tc>
          <w:tcPr>
            <w:tcW w:w="1560" w:type="dxa"/>
            <w:noWrap/>
            <w:hideMark/>
          </w:tcPr>
          <w:p w14:paraId="6688B237"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44,2</w:t>
            </w:r>
          </w:p>
        </w:tc>
        <w:tc>
          <w:tcPr>
            <w:tcW w:w="1701" w:type="dxa"/>
            <w:noWrap/>
            <w:hideMark/>
          </w:tcPr>
          <w:p w14:paraId="2529CC16"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46,2</w:t>
            </w:r>
          </w:p>
        </w:tc>
      </w:tr>
      <w:tr w:rsidR="00EA0C76" w:rsidRPr="00367949" w14:paraId="7F906C18" w14:textId="77777777" w:rsidTr="00EA0C76">
        <w:trPr>
          <w:divId w:val="1915355234"/>
          <w:trHeight w:val="288"/>
        </w:trPr>
        <w:tc>
          <w:tcPr>
            <w:tcW w:w="1696" w:type="dxa"/>
            <w:noWrap/>
            <w:hideMark/>
          </w:tcPr>
          <w:p w14:paraId="11126FC8"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-2</w:t>
            </w:r>
          </w:p>
        </w:tc>
        <w:tc>
          <w:tcPr>
            <w:tcW w:w="2835" w:type="dxa"/>
            <w:noWrap/>
            <w:hideMark/>
          </w:tcPr>
          <w:p w14:paraId="0B57007C"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43,1</w:t>
            </w:r>
          </w:p>
        </w:tc>
        <w:tc>
          <w:tcPr>
            <w:tcW w:w="2126" w:type="dxa"/>
            <w:noWrap/>
            <w:hideMark/>
          </w:tcPr>
          <w:p w14:paraId="23BA4AB3"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36,7</w:t>
            </w:r>
          </w:p>
        </w:tc>
        <w:tc>
          <w:tcPr>
            <w:tcW w:w="1560" w:type="dxa"/>
            <w:noWrap/>
            <w:hideMark/>
          </w:tcPr>
          <w:p w14:paraId="3CD06A9A"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45,1</w:t>
            </w:r>
          </w:p>
        </w:tc>
        <w:tc>
          <w:tcPr>
            <w:tcW w:w="1701" w:type="dxa"/>
            <w:noWrap/>
            <w:hideMark/>
          </w:tcPr>
          <w:p w14:paraId="22966AEB"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47,1</w:t>
            </w:r>
          </w:p>
        </w:tc>
      </w:tr>
      <w:tr w:rsidR="00EA0C76" w:rsidRPr="00367949" w14:paraId="234E57D7" w14:textId="77777777" w:rsidTr="00EA0C76">
        <w:trPr>
          <w:divId w:val="1915355234"/>
          <w:trHeight w:val="288"/>
        </w:trPr>
        <w:tc>
          <w:tcPr>
            <w:tcW w:w="1696" w:type="dxa"/>
            <w:noWrap/>
            <w:hideMark/>
          </w:tcPr>
          <w:p w14:paraId="628FD3CC"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w:t>
            </w:r>
          </w:p>
        </w:tc>
        <w:tc>
          <w:tcPr>
            <w:tcW w:w="2835" w:type="dxa"/>
            <w:noWrap/>
            <w:hideMark/>
          </w:tcPr>
          <w:p w14:paraId="42BD1559"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44,0</w:t>
            </w:r>
          </w:p>
        </w:tc>
        <w:tc>
          <w:tcPr>
            <w:tcW w:w="2126" w:type="dxa"/>
            <w:noWrap/>
            <w:hideMark/>
          </w:tcPr>
          <w:p w14:paraId="6AE8C1CF"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37,3</w:t>
            </w:r>
          </w:p>
        </w:tc>
        <w:tc>
          <w:tcPr>
            <w:tcW w:w="1560" w:type="dxa"/>
            <w:noWrap/>
            <w:hideMark/>
          </w:tcPr>
          <w:p w14:paraId="7E60112A"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46,0</w:t>
            </w:r>
          </w:p>
        </w:tc>
        <w:tc>
          <w:tcPr>
            <w:tcW w:w="1701" w:type="dxa"/>
            <w:noWrap/>
            <w:hideMark/>
          </w:tcPr>
          <w:p w14:paraId="467F78E9"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48,0</w:t>
            </w:r>
          </w:p>
        </w:tc>
      </w:tr>
      <w:tr w:rsidR="00EA0C76" w:rsidRPr="00367949" w14:paraId="570726A6" w14:textId="77777777" w:rsidTr="00EA0C76">
        <w:trPr>
          <w:divId w:val="1915355234"/>
          <w:trHeight w:val="288"/>
        </w:trPr>
        <w:tc>
          <w:tcPr>
            <w:tcW w:w="1696" w:type="dxa"/>
            <w:noWrap/>
            <w:hideMark/>
          </w:tcPr>
          <w:p w14:paraId="0F8C9ABD"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w:t>
            </w:r>
          </w:p>
        </w:tc>
        <w:tc>
          <w:tcPr>
            <w:tcW w:w="2835" w:type="dxa"/>
            <w:noWrap/>
            <w:hideMark/>
          </w:tcPr>
          <w:p w14:paraId="20191104"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44,9</w:t>
            </w:r>
          </w:p>
        </w:tc>
        <w:tc>
          <w:tcPr>
            <w:tcW w:w="2126" w:type="dxa"/>
            <w:noWrap/>
            <w:hideMark/>
          </w:tcPr>
          <w:p w14:paraId="7CAE7D72"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38,0</w:t>
            </w:r>
          </w:p>
        </w:tc>
        <w:tc>
          <w:tcPr>
            <w:tcW w:w="1560" w:type="dxa"/>
            <w:noWrap/>
            <w:hideMark/>
          </w:tcPr>
          <w:p w14:paraId="4D0F8B0E"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46,9</w:t>
            </w:r>
          </w:p>
        </w:tc>
        <w:tc>
          <w:tcPr>
            <w:tcW w:w="1701" w:type="dxa"/>
            <w:noWrap/>
            <w:hideMark/>
          </w:tcPr>
          <w:p w14:paraId="68566FAD"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48,9</w:t>
            </w:r>
          </w:p>
        </w:tc>
      </w:tr>
      <w:tr w:rsidR="00EA0C76" w:rsidRPr="00367949" w14:paraId="35D96528" w14:textId="77777777" w:rsidTr="00EA0C76">
        <w:trPr>
          <w:divId w:val="1915355234"/>
          <w:trHeight w:val="288"/>
        </w:trPr>
        <w:tc>
          <w:tcPr>
            <w:tcW w:w="1696" w:type="dxa"/>
            <w:noWrap/>
            <w:hideMark/>
          </w:tcPr>
          <w:p w14:paraId="4862903C"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w:t>
            </w:r>
          </w:p>
        </w:tc>
        <w:tc>
          <w:tcPr>
            <w:tcW w:w="2835" w:type="dxa"/>
            <w:noWrap/>
            <w:hideMark/>
          </w:tcPr>
          <w:p w14:paraId="08443726"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45,8</w:t>
            </w:r>
          </w:p>
        </w:tc>
        <w:tc>
          <w:tcPr>
            <w:tcW w:w="2126" w:type="dxa"/>
            <w:noWrap/>
            <w:hideMark/>
          </w:tcPr>
          <w:p w14:paraId="3C046F1E"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38,7</w:t>
            </w:r>
          </w:p>
        </w:tc>
        <w:tc>
          <w:tcPr>
            <w:tcW w:w="1560" w:type="dxa"/>
            <w:noWrap/>
            <w:hideMark/>
          </w:tcPr>
          <w:p w14:paraId="1127A23A"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47,8</w:t>
            </w:r>
          </w:p>
        </w:tc>
        <w:tc>
          <w:tcPr>
            <w:tcW w:w="1701" w:type="dxa"/>
            <w:noWrap/>
            <w:hideMark/>
          </w:tcPr>
          <w:p w14:paraId="388733C2"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49,8</w:t>
            </w:r>
          </w:p>
        </w:tc>
      </w:tr>
      <w:tr w:rsidR="00EA0C76" w:rsidRPr="00367949" w14:paraId="32843DF7" w14:textId="77777777" w:rsidTr="00EA0C76">
        <w:trPr>
          <w:divId w:val="1915355234"/>
          <w:trHeight w:val="288"/>
        </w:trPr>
        <w:tc>
          <w:tcPr>
            <w:tcW w:w="1696" w:type="dxa"/>
            <w:noWrap/>
            <w:hideMark/>
          </w:tcPr>
          <w:p w14:paraId="700A748A"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w:t>
            </w:r>
          </w:p>
        </w:tc>
        <w:tc>
          <w:tcPr>
            <w:tcW w:w="2835" w:type="dxa"/>
            <w:noWrap/>
            <w:hideMark/>
          </w:tcPr>
          <w:p w14:paraId="5C25B722"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46,8</w:t>
            </w:r>
          </w:p>
        </w:tc>
        <w:tc>
          <w:tcPr>
            <w:tcW w:w="2126" w:type="dxa"/>
            <w:noWrap/>
            <w:hideMark/>
          </w:tcPr>
          <w:p w14:paraId="2DEF8DDC"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39,3</w:t>
            </w:r>
          </w:p>
        </w:tc>
        <w:tc>
          <w:tcPr>
            <w:tcW w:w="1560" w:type="dxa"/>
            <w:noWrap/>
            <w:hideMark/>
          </w:tcPr>
          <w:p w14:paraId="5A220A16"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48,8</w:t>
            </w:r>
          </w:p>
        </w:tc>
        <w:tc>
          <w:tcPr>
            <w:tcW w:w="1701" w:type="dxa"/>
            <w:noWrap/>
            <w:hideMark/>
          </w:tcPr>
          <w:p w14:paraId="66E9CDAC"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50,8</w:t>
            </w:r>
          </w:p>
        </w:tc>
      </w:tr>
      <w:tr w:rsidR="00EA0C76" w:rsidRPr="00367949" w14:paraId="560EFCE1" w14:textId="77777777" w:rsidTr="00EA0C76">
        <w:trPr>
          <w:divId w:val="1915355234"/>
          <w:trHeight w:val="288"/>
        </w:trPr>
        <w:tc>
          <w:tcPr>
            <w:tcW w:w="1696" w:type="dxa"/>
            <w:noWrap/>
            <w:hideMark/>
          </w:tcPr>
          <w:p w14:paraId="1649F796"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w:t>
            </w:r>
          </w:p>
        </w:tc>
        <w:tc>
          <w:tcPr>
            <w:tcW w:w="2835" w:type="dxa"/>
            <w:noWrap/>
            <w:hideMark/>
          </w:tcPr>
          <w:p w14:paraId="2EABFA94"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47,7</w:t>
            </w:r>
          </w:p>
        </w:tc>
        <w:tc>
          <w:tcPr>
            <w:tcW w:w="2126" w:type="dxa"/>
            <w:noWrap/>
            <w:hideMark/>
          </w:tcPr>
          <w:p w14:paraId="16B8C560"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40,0</w:t>
            </w:r>
          </w:p>
        </w:tc>
        <w:tc>
          <w:tcPr>
            <w:tcW w:w="1560" w:type="dxa"/>
            <w:noWrap/>
            <w:hideMark/>
          </w:tcPr>
          <w:p w14:paraId="4978C3E6"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49,7</w:t>
            </w:r>
          </w:p>
        </w:tc>
        <w:tc>
          <w:tcPr>
            <w:tcW w:w="1701" w:type="dxa"/>
            <w:noWrap/>
            <w:hideMark/>
          </w:tcPr>
          <w:p w14:paraId="39002818"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51,7</w:t>
            </w:r>
          </w:p>
        </w:tc>
      </w:tr>
      <w:tr w:rsidR="00EA0C76" w:rsidRPr="00367949" w14:paraId="46ABF500" w14:textId="77777777" w:rsidTr="00EA0C76">
        <w:trPr>
          <w:divId w:val="1915355234"/>
          <w:trHeight w:val="288"/>
        </w:trPr>
        <w:tc>
          <w:tcPr>
            <w:tcW w:w="1696" w:type="dxa"/>
            <w:noWrap/>
            <w:hideMark/>
          </w:tcPr>
          <w:p w14:paraId="18082D9D"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-8</w:t>
            </w:r>
          </w:p>
        </w:tc>
        <w:tc>
          <w:tcPr>
            <w:tcW w:w="2835" w:type="dxa"/>
            <w:noWrap/>
            <w:hideMark/>
          </w:tcPr>
          <w:p w14:paraId="0CCAACC4"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48,6</w:t>
            </w:r>
          </w:p>
        </w:tc>
        <w:tc>
          <w:tcPr>
            <w:tcW w:w="2126" w:type="dxa"/>
            <w:noWrap/>
            <w:hideMark/>
          </w:tcPr>
          <w:p w14:paraId="56528EAE"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40,7</w:t>
            </w:r>
          </w:p>
        </w:tc>
        <w:tc>
          <w:tcPr>
            <w:tcW w:w="1560" w:type="dxa"/>
            <w:noWrap/>
            <w:hideMark/>
          </w:tcPr>
          <w:p w14:paraId="38387AE2"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50,6</w:t>
            </w:r>
          </w:p>
        </w:tc>
        <w:tc>
          <w:tcPr>
            <w:tcW w:w="1701" w:type="dxa"/>
            <w:noWrap/>
            <w:hideMark/>
          </w:tcPr>
          <w:p w14:paraId="69CF097D"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52,6</w:t>
            </w:r>
          </w:p>
        </w:tc>
      </w:tr>
      <w:tr w:rsidR="00EA0C76" w:rsidRPr="00367949" w14:paraId="3B1F4FA3" w14:textId="77777777" w:rsidTr="00EA0C76">
        <w:trPr>
          <w:divId w:val="1915355234"/>
          <w:trHeight w:val="288"/>
        </w:trPr>
        <w:tc>
          <w:tcPr>
            <w:tcW w:w="1696" w:type="dxa"/>
            <w:noWrap/>
            <w:hideMark/>
          </w:tcPr>
          <w:p w14:paraId="4DE2CCC1"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-9</w:t>
            </w:r>
          </w:p>
        </w:tc>
        <w:tc>
          <w:tcPr>
            <w:tcW w:w="2835" w:type="dxa"/>
            <w:noWrap/>
            <w:hideMark/>
          </w:tcPr>
          <w:p w14:paraId="10D5D418"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49,5</w:t>
            </w:r>
          </w:p>
        </w:tc>
        <w:tc>
          <w:tcPr>
            <w:tcW w:w="2126" w:type="dxa"/>
            <w:noWrap/>
            <w:hideMark/>
          </w:tcPr>
          <w:p w14:paraId="7636573C"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41,3</w:t>
            </w:r>
          </w:p>
        </w:tc>
        <w:tc>
          <w:tcPr>
            <w:tcW w:w="1560" w:type="dxa"/>
            <w:noWrap/>
            <w:hideMark/>
          </w:tcPr>
          <w:p w14:paraId="1DBD93AF"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51,5</w:t>
            </w:r>
          </w:p>
        </w:tc>
        <w:tc>
          <w:tcPr>
            <w:tcW w:w="1701" w:type="dxa"/>
            <w:noWrap/>
            <w:hideMark/>
          </w:tcPr>
          <w:p w14:paraId="0CD74FDC"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53,5</w:t>
            </w:r>
          </w:p>
        </w:tc>
      </w:tr>
      <w:tr w:rsidR="00EA0C76" w:rsidRPr="00367949" w14:paraId="78E2ABD1" w14:textId="77777777" w:rsidTr="00EA0C76">
        <w:trPr>
          <w:divId w:val="1915355234"/>
          <w:trHeight w:val="288"/>
        </w:trPr>
        <w:tc>
          <w:tcPr>
            <w:tcW w:w="1696" w:type="dxa"/>
            <w:noWrap/>
            <w:hideMark/>
          </w:tcPr>
          <w:p w14:paraId="3B3EFA34"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-10</w:t>
            </w:r>
          </w:p>
        </w:tc>
        <w:tc>
          <w:tcPr>
            <w:tcW w:w="2835" w:type="dxa"/>
            <w:noWrap/>
            <w:hideMark/>
          </w:tcPr>
          <w:p w14:paraId="7A117C7F"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50,4</w:t>
            </w:r>
          </w:p>
        </w:tc>
        <w:tc>
          <w:tcPr>
            <w:tcW w:w="2126" w:type="dxa"/>
            <w:noWrap/>
            <w:hideMark/>
          </w:tcPr>
          <w:p w14:paraId="0BE20BA7"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42,0</w:t>
            </w:r>
          </w:p>
        </w:tc>
        <w:tc>
          <w:tcPr>
            <w:tcW w:w="1560" w:type="dxa"/>
            <w:noWrap/>
            <w:hideMark/>
          </w:tcPr>
          <w:p w14:paraId="79E5AE5A"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52,4</w:t>
            </w:r>
          </w:p>
        </w:tc>
        <w:tc>
          <w:tcPr>
            <w:tcW w:w="1701" w:type="dxa"/>
            <w:noWrap/>
            <w:hideMark/>
          </w:tcPr>
          <w:p w14:paraId="7B5EA4BC"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54,4</w:t>
            </w:r>
          </w:p>
        </w:tc>
      </w:tr>
      <w:tr w:rsidR="00EA0C76" w:rsidRPr="00367949" w14:paraId="5587C464" w14:textId="77777777" w:rsidTr="00EA0C76">
        <w:trPr>
          <w:divId w:val="1915355234"/>
          <w:trHeight w:val="288"/>
        </w:trPr>
        <w:tc>
          <w:tcPr>
            <w:tcW w:w="1696" w:type="dxa"/>
            <w:noWrap/>
            <w:hideMark/>
          </w:tcPr>
          <w:p w14:paraId="2AE663F1"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-11</w:t>
            </w:r>
          </w:p>
        </w:tc>
        <w:tc>
          <w:tcPr>
            <w:tcW w:w="2835" w:type="dxa"/>
            <w:noWrap/>
            <w:hideMark/>
          </w:tcPr>
          <w:p w14:paraId="6394E77F"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51,3</w:t>
            </w:r>
          </w:p>
        </w:tc>
        <w:tc>
          <w:tcPr>
            <w:tcW w:w="2126" w:type="dxa"/>
            <w:noWrap/>
            <w:hideMark/>
          </w:tcPr>
          <w:p w14:paraId="6281CFE5"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42,7</w:t>
            </w:r>
          </w:p>
        </w:tc>
        <w:tc>
          <w:tcPr>
            <w:tcW w:w="1560" w:type="dxa"/>
            <w:noWrap/>
            <w:hideMark/>
          </w:tcPr>
          <w:p w14:paraId="29117F73"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53,3</w:t>
            </w:r>
          </w:p>
        </w:tc>
        <w:tc>
          <w:tcPr>
            <w:tcW w:w="1701" w:type="dxa"/>
            <w:noWrap/>
            <w:hideMark/>
          </w:tcPr>
          <w:p w14:paraId="1F5330E7"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55,3</w:t>
            </w:r>
          </w:p>
        </w:tc>
      </w:tr>
      <w:tr w:rsidR="00EA0C76" w:rsidRPr="00367949" w14:paraId="03EE0171" w14:textId="77777777" w:rsidTr="00EA0C76">
        <w:trPr>
          <w:divId w:val="1915355234"/>
          <w:trHeight w:val="288"/>
        </w:trPr>
        <w:tc>
          <w:tcPr>
            <w:tcW w:w="1696" w:type="dxa"/>
            <w:noWrap/>
            <w:hideMark/>
          </w:tcPr>
          <w:p w14:paraId="54860C30"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-12</w:t>
            </w:r>
          </w:p>
        </w:tc>
        <w:tc>
          <w:tcPr>
            <w:tcW w:w="2835" w:type="dxa"/>
            <w:noWrap/>
            <w:hideMark/>
          </w:tcPr>
          <w:p w14:paraId="358E81CD"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52,2</w:t>
            </w:r>
          </w:p>
        </w:tc>
        <w:tc>
          <w:tcPr>
            <w:tcW w:w="2126" w:type="dxa"/>
            <w:noWrap/>
            <w:hideMark/>
          </w:tcPr>
          <w:p w14:paraId="371672AF"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43,3</w:t>
            </w:r>
          </w:p>
        </w:tc>
        <w:tc>
          <w:tcPr>
            <w:tcW w:w="1560" w:type="dxa"/>
            <w:noWrap/>
            <w:hideMark/>
          </w:tcPr>
          <w:p w14:paraId="733A7BE9"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54,2</w:t>
            </w:r>
          </w:p>
        </w:tc>
        <w:tc>
          <w:tcPr>
            <w:tcW w:w="1701" w:type="dxa"/>
            <w:noWrap/>
            <w:hideMark/>
          </w:tcPr>
          <w:p w14:paraId="25B09FC5"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56,2</w:t>
            </w:r>
          </w:p>
        </w:tc>
      </w:tr>
      <w:tr w:rsidR="00EA0C76" w:rsidRPr="00367949" w14:paraId="3E66A072" w14:textId="77777777" w:rsidTr="00EA0C76">
        <w:trPr>
          <w:divId w:val="1915355234"/>
          <w:trHeight w:val="288"/>
        </w:trPr>
        <w:tc>
          <w:tcPr>
            <w:tcW w:w="1696" w:type="dxa"/>
            <w:noWrap/>
            <w:hideMark/>
          </w:tcPr>
          <w:p w14:paraId="5CB9FA5B"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-13</w:t>
            </w:r>
          </w:p>
        </w:tc>
        <w:tc>
          <w:tcPr>
            <w:tcW w:w="2835" w:type="dxa"/>
            <w:noWrap/>
            <w:hideMark/>
          </w:tcPr>
          <w:p w14:paraId="65C658A3"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53,1</w:t>
            </w:r>
          </w:p>
        </w:tc>
        <w:tc>
          <w:tcPr>
            <w:tcW w:w="2126" w:type="dxa"/>
            <w:noWrap/>
            <w:hideMark/>
          </w:tcPr>
          <w:p w14:paraId="05434E6B"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44,0</w:t>
            </w:r>
          </w:p>
        </w:tc>
        <w:tc>
          <w:tcPr>
            <w:tcW w:w="1560" w:type="dxa"/>
            <w:noWrap/>
            <w:hideMark/>
          </w:tcPr>
          <w:p w14:paraId="02241340"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55,1</w:t>
            </w:r>
          </w:p>
        </w:tc>
        <w:tc>
          <w:tcPr>
            <w:tcW w:w="1701" w:type="dxa"/>
            <w:noWrap/>
            <w:hideMark/>
          </w:tcPr>
          <w:p w14:paraId="3D033074"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57,1</w:t>
            </w:r>
          </w:p>
        </w:tc>
      </w:tr>
      <w:tr w:rsidR="00EA0C76" w:rsidRPr="00367949" w14:paraId="05CB9775" w14:textId="77777777" w:rsidTr="00EA0C76">
        <w:trPr>
          <w:divId w:val="1915355234"/>
          <w:trHeight w:val="288"/>
        </w:trPr>
        <w:tc>
          <w:tcPr>
            <w:tcW w:w="1696" w:type="dxa"/>
            <w:noWrap/>
            <w:hideMark/>
          </w:tcPr>
          <w:p w14:paraId="0225F8C7"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-14</w:t>
            </w:r>
          </w:p>
        </w:tc>
        <w:tc>
          <w:tcPr>
            <w:tcW w:w="2835" w:type="dxa"/>
            <w:noWrap/>
            <w:hideMark/>
          </w:tcPr>
          <w:p w14:paraId="05C5A916"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54,0</w:t>
            </w:r>
          </w:p>
        </w:tc>
        <w:tc>
          <w:tcPr>
            <w:tcW w:w="2126" w:type="dxa"/>
            <w:noWrap/>
            <w:hideMark/>
          </w:tcPr>
          <w:p w14:paraId="0AF46CB7"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44,7</w:t>
            </w:r>
          </w:p>
        </w:tc>
        <w:tc>
          <w:tcPr>
            <w:tcW w:w="1560" w:type="dxa"/>
            <w:noWrap/>
            <w:hideMark/>
          </w:tcPr>
          <w:p w14:paraId="5DFB6A08"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56,0</w:t>
            </w:r>
          </w:p>
        </w:tc>
        <w:tc>
          <w:tcPr>
            <w:tcW w:w="1701" w:type="dxa"/>
            <w:noWrap/>
            <w:hideMark/>
          </w:tcPr>
          <w:p w14:paraId="111FA362"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58,0</w:t>
            </w:r>
          </w:p>
        </w:tc>
      </w:tr>
      <w:tr w:rsidR="00EA0C76" w:rsidRPr="00367949" w14:paraId="4754F8F6" w14:textId="77777777" w:rsidTr="00EA0C76">
        <w:trPr>
          <w:divId w:val="1915355234"/>
          <w:trHeight w:val="288"/>
        </w:trPr>
        <w:tc>
          <w:tcPr>
            <w:tcW w:w="1696" w:type="dxa"/>
            <w:noWrap/>
            <w:hideMark/>
          </w:tcPr>
          <w:p w14:paraId="6E7E2776"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-15</w:t>
            </w:r>
          </w:p>
        </w:tc>
        <w:tc>
          <w:tcPr>
            <w:tcW w:w="2835" w:type="dxa"/>
            <w:noWrap/>
            <w:hideMark/>
          </w:tcPr>
          <w:p w14:paraId="78BCD067"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55,0</w:t>
            </w:r>
          </w:p>
        </w:tc>
        <w:tc>
          <w:tcPr>
            <w:tcW w:w="2126" w:type="dxa"/>
            <w:noWrap/>
            <w:hideMark/>
          </w:tcPr>
          <w:p w14:paraId="7E93E70A"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45,3</w:t>
            </w:r>
          </w:p>
        </w:tc>
        <w:tc>
          <w:tcPr>
            <w:tcW w:w="1560" w:type="dxa"/>
            <w:noWrap/>
            <w:hideMark/>
          </w:tcPr>
          <w:p w14:paraId="0B1372EE"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57,0</w:t>
            </w:r>
          </w:p>
        </w:tc>
        <w:tc>
          <w:tcPr>
            <w:tcW w:w="1701" w:type="dxa"/>
            <w:noWrap/>
            <w:hideMark/>
          </w:tcPr>
          <w:p w14:paraId="042CD787"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59,0</w:t>
            </w:r>
          </w:p>
        </w:tc>
      </w:tr>
      <w:tr w:rsidR="00EA0C76" w:rsidRPr="00367949" w14:paraId="680C2419" w14:textId="77777777" w:rsidTr="00EA0C76">
        <w:trPr>
          <w:divId w:val="1915355234"/>
          <w:trHeight w:val="288"/>
        </w:trPr>
        <w:tc>
          <w:tcPr>
            <w:tcW w:w="1696" w:type="dxa"/>
            <w:noWrap/>
            <w:hideMark/>
          </w:tcPr>
          <w:p w14:paraId="21DFC192"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-16</w:t>
            </w:r>
          </w:p>
        </w:tc>
        <w:tc>
          <w:tcPr>
            <w:tcW w:w="2835" w:type="dxa"/>
            <w:noWrap/>
            <w:hideMark/>
          </w:tcPr>
          <w:p w14:paraId="2011CD77"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55,9</w:t>
            </w:r>
          </w:p>
        </w:tc>
        <w:tc>
          <w:tcPr>
            <w:tcW w:w="2126" w:type="dxa"/>
            <w:noWrap/>
            <w:hideMark/>
          </w:tcPr>
          <w:p w14:paraId="66041662"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46,0</w:t>
            </w:r>
          </w:p>
        </w:tc>
        <w:tc>
          <w:tcPr>
            <w:tcW w:w="1560" w:type="dxa"/>
            <w:noWrap/>
            <w:hideMark/>
          </w:tcPr>
          <w:p w14:paraId="45DBAABB"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57,9</w:t>
            </w:r>
          </w:p>
        </w:tc>
        <w:tc>
          <w:tcPr>
            <w:tcW w:w="1701" w:type="dxa"/>
            <w:noWrap/>
            <w:hideMark/>
          </w:tcPr>
          <w:p w14:paraId="1731AED0"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59,9</w:t>
            </w:r>
          </w:p>
        </w:tc>
      </w:tr>
      <w:tr w:rsidR="00EA0C76" w:rsidRPr="00367949" w14:paraId="1DDC7F29" w14:textId="77777777" w:rsidTr="00EA0C76">
        <w:trPr>
          <w:divId w:val="1915355234"/>
          <w:trHeight w:val="288"/>
        </w:trPr>
        <w:tc>
          <w:tcPr>
            <w:tcW w:w="1696" w:type="dxa"/>
            <w:noWrap/>
            <w:hideMark/>
          </w:tcPr>
          <w:p w14:paraId="34D1B850"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-17</w:t>
            </w:r>
          </w:p>
        </w:tc>
        <w:tc>
          <w:tcPr>
            <w:tcW w:w="2835" w:type="dxa"/>
            <w:noWrap/>
            <w:hideMark/>
          </w:tcPr>
          <w:p w14:paraId="6C9897BF"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56,8</w:t>
            </w:r>
          </w:p>
        </w:tc>
        <w:tc>
          <w:tcPr>
            <w:tcW w:w="2126" w:type="dxa"/>
            <w:noWrap/>
            <w:hideMark/>
          </w:tcPr>
          <w:p w14:paraId="35026D8D"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46,7</w:t>
            </w:r>
          </w:p>
        </w:tc>
        <w:tc>
          <w:tcPr>
            <w:tcW w:w="1560" w:type="dxa"/>
            <w:noWrap/>
            <w:hideMark/>
          </w:tcPr>
          <w:p w14:paraId="39319B1B"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58,8</w:t>
            </w:r>
          </w:p>
        </w:tc>
        <w:tc>
          <w:tcPr>
            <w:tcW w:w="1701" w:type="dxa"/>
            <w:noWrap/>
            <w:hideMark/>
          </w:tcPr>
          <w:p w14:paraId="3F182F54"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60,8</w:t>
            </w:r>
          </w:p>
        </w:tc>
      </w:tr>
      <w:tr w:rsidR="00EA0C76" w:rsidRPr="00367949" w14:paraId="16D2CEF3" w14:textId="77777777" w:rsidTr="00EA0C76">
        <w:trPr>
          <w:divId w:val="1915355234"/>
          <w:trHeight w:val="288"/>
        </w:trPr>
        <w:tc>
          <w:tcPr>
            <w:tcW w:w="1696" w:type="dxa"/>
            <w:noWrap/>
            <w:hideMark/>
          </w:tcPr>
          <w:p w14:paraId="2F0712F9"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-18</w:t>
            </w:r>
          </w:p>
        </w:tc>
        <w:tc>
          <w:tcPr>
            <w:tcW w:w="2835" w:type="dxa"/>
            <w:noWrap/>
            <w:hideMark/>
          </w:tcPr>
          <w:p w14:paraId="3D6FB472"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57,7</w:t>
            </w:r>
          </w:p>
        </w:tc>
        <w:tc>
          <w:tcPr>
            <w:tcW w:w="2126" w:type="dxa"/>
            <w:noWrap/>
            <w:hideMark/>
          </w:tcPr>
          <w:p w14:paraId="016A5907"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47,3</w:t>
            </w:r>
          </w:p>
        </w:tc>
        <w:tc>
          <w:tcPr>
            <w:tcW w:w="1560" w:type="dxa"/>
            <w:noWrap/>
            <w:hideMark/>
          </w:tcPr>
          <w:p w14:paraId="67E60C53"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59,7</w:t>
            </w:r>
          </w:p>
        </w:tc>
        <w:tc>
          <w:tcPr>
            <w:tcW w:w="1701" w:type="dxa"/>
            <w:noWrap/>
            <w:hideMark/>
          </w:tcPr>
          <w:p w14:paraId="7F73C17D"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61,7</w:t>
            </w:r>
          </w:p>
        </w:tc>
      </w:tr>
      <w:tr w:rsidR="00EA0C76" w:rsidRPr="00367949" w14:paraId="67527177" w14:textId="77777777" w:rsidTr="00EA0C76">
        <w:trPr>
          <w:divId w:val="1915355234"/>
          <w:trHeight w:val="288"/>
        </w:trPr>
        <w:tc>
          <w:tcPr>
            <w:tcW w:w="1696" w:type="dxa"/>
            <w:noWrap/>
            <w:hideMark/>
          </w:tcPr>
          <w:p w14:paraId="305A018B"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-19</w:t>
            </w:r>
          </w:p>
        </w:tc>
        <w:tc>
          <w:tcPr>
            <w:tcW w:w="2835" w:type="dxa"/>
            <w:noWrap/>
            <w:hideMark/>
          </w:tcPr>
          <w:p w14:paraId="07F9ECFE"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58,6</w:t>
            </w:r>
          </w:p>
        </w:tc>
        <w:tc>
          <w:tcPr>
            <w:tcW w:w="2126" w:type="dxa"/>
            <w:noWrap/>
            <w:hideMark/>
          </w:tcPr>
          <w:p w14:paraId="1A05884B"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48,0</w:t>
            </w:r>
          </w:p>
        </w:tc>
        <w:tc>
          <w:tcPr>
            <w:tcW w:w="1560" w:type="dxa"/>
            <w:noWrap/>
            <w:hideMark/>
          </w:tcPr>
          <w:p w14:paraId="614A6BAD"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60,6</w:t>
            </w:r>
          </w:p>
        </w:tc>
        <w:tc>
          <w:tcPr>
            <w:tcW w:w="1701" w:type="dxa"/>
            <w:noWrap/>
            <w:hideMark/>
          </w:tcPr>
          <w:p w14:paraId="7F11C228"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62,6</w:t>
            </w:r>
          </w:p>
        </w:tc>
      </w:tr>
      <w:tr w:rsidR="00EA0C76" w:rsidRPr="00367949" w14:paraId="3C954970" w14:textId="77777777" w:rsidTr="00EA0C76">
        <w:trPr>
          <w:divId w:val="1915355234"/>
          <w:trHeight w:val="288"/>
        </w:trPr>
        <w:tc>
          <w:tcPr>
            <w:tcW w:w="1696" w:type="dxa"/>
            <w:noWrap/>
            <w:hideMark/>
          </w:tcPr>
          <w:p w14:paraId="60D7C2A9"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-20</w:t>
            </w:r>
          </w:p>
        </w:tc>
        <w:tc>
          <w:tcPr>
            <w:tcW w:w="2835" w:type="dxa"/>
            <w:noWrap/>
            <w:hideMark/>
          </w:tcPr>
          <w:p w14:paraId="5053C4D4"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59,5</w:t>
            </w:r>
          </w:p>
        </w:tc>
        <w:tc>
          <w:tcPr>
            <w:tcW w:w="2126" w:type="dxa"/>
            <w:noWrap/>
            <w:hideMark/>
          </w:tcPr>
          <w:p w14:paraId="38B2E763"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48,7</w:t>
            </w:r>
          </w:p>
        </w:tc>
        <w:tc>
          <w:tcPr>
            <w:tcW w:w="1560" w:type="dxa"/>
            <w:noWrap/>
            <w:hideMark/>
          </w:tcPr>
          <w:p w14:paraId="426389CC"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61,5</w:t>
            </w:r>
          </w:p>
        </w:tc>
        <w:tc>
          <w:tcPr>
            <w:tcW w:w="1701" w:type="dxa"/>
            <w:noWrap/>
            <w:hideMark/>
          </w:tcPr>
          <w:p w14:paraId="7FAA1FDC"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63,5</w:t>
            </w:r>
          </w:p>
        </w:tc>
      </w:tr>
      <w:tr w:rsidR="00EA0C76" w:rsidRPr="00367949" w14:paraId="7357B1AF" w14:textId="77777777" w:rsidTr="00EA0C76">
        <w:trPr>
          <w:divId w:val="1915355234"/>
          <w:trHeight w:val="288"/>
        </w:trPr>
        <w:tc>
          <w:tcPr>
            <w:tcW w:w="1696" w:type="dxa"/>
            <w:noWrap/>
            <w:hideMark/>
          </w:tcPr>
          <w:p w14:paraId="462F13BF"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-21</w:t>
            </w:r>
          </w:p>
        </w:tc>
        <w:tc>
          <w:tcPr>
            <w:tcW w:w="2835" w:type="dxa"/>
            <w:noWrap/>
            <w:hideMark/>
          </w:tcPr>
          <w:p w14:paraId="171559DC"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60,4</w:t>
            </w:r>
          </w:p>
        </w:tc>
        <w:tc>
          <w:tcPr>
            <w:tcW w:w="2126" w:type="dxa"/>
            <w:noWrap/>
            <w:hideMark/>
          </w:tcPr>
          <w:p w14:paraId="29250DBD"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49,3</w:t>
            </w:r>
          </w:p>
        </w:tc>
        <w:tc>
          <w:tcPr>
            <w:tcW w:w="1560" w:type="dxa"/>
            <w:noWrap/>
            <w:hideMark/>
          </w:tcPr>
          <w:p w14:paraId="0D8CC3B6"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62,4</w:t>
            </w:r>
          </w:p>
        </w:tc>
        <w:tc>
          <w:tcPr>
            <w:tcW w:w="1701" w:type="dxa"/>
            <w:noWrap/>
            <w:hideMark/>
          </w:tcPr>
          <w:p w14:paraId="6C3CCB7F"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64,4</w:t>
            </w:r>
          </w:p>
        </w:tc>
      </w:tr>
      <w:tr w:rsidR="00EA0C76" w:rsidRPr="00367949" w14:paraId="4A8FA049" w14:textId="77777777" w:rsidTr="00EA0C76">
        <w:trPr>
          <w:divId w:val="1915355234"/>
          <w:trHeight w:val="288"/>
        </w:trPr>
        <w:tc>
          <w:tcPr>
            <w:tcW w:w="1696" w:type="dxa"/>
            <w:noWrap/>
            <w:hideMark/>
          </w:tcPr>
          <w:p w14:paraId="06486BCE"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-22</w:t>
            </w:r>
          </w:p>
        </w:tc>
        <w:tc>
          <w:tcPr>
            <w:tcW w:w="2835" w:type="dxa"/>
            <w:noWrap/>
            <w:hideMark/>
          </w:tcPr>
          <w:p w14:paraId="235C8099"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61,3</w:t>
            </w:r>
          </w:p>
        </w:tc>
        <w:tc>
          <w:tcPr>
            <w:tcW w:w="2126" w:type="dxa"/>
            <w:noWrap/>
            <w:hideMark/>
          </w:tcPr>
          <w:p w14:paraId="2EBE415A"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50,0</w:t>
            </w:r>
          </w:p>
        </w:tc>
        <w:tc>
          <w:tcPr>
            <w:tcW w:w="1560" w:type="dxa"/>
            <w:noWrap/>
            <w:hideMark/>
          </w:tcPr>
          <w:p w14:paraId="53DDF661"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63,3</w:t>
            </w:r>
          </w:p>
        </w:tc>
        <w:tc>
          <w:tcPr>
            <w:tcW w:w="1701" w:type="dxa"/>
            <w:noWrap/>
            <w:hideMark/>
          </w:tcPr>
          <w:p w14:paraId="0541DB88"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65,3</w:t>
            </w:r>
          </w:p>
        </w:tc>
      </w:tr>
      <w:tr w:rsidR="00EA0C76" w:rsidRPr="00367949" w14:paraId="7E3F0839" w14:textId="77777777" w:rsidTr="00EA0C76">
        <w:trPr>
          <w:divId w:val="1915355234"/>
          <w:trHeight w:val="288"/>
        </w:trPr>
        <w:tc>
          <w:tcPr>
            <w:tcW w:w="1696" w:type="dxa"/>
            <w:noWrap/>
            <w:hideMark/>
          </w:tcPr>
          <w:p w14:paraId="0304ECFC"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-23</w:t>
            </w:r>
          </w:p>
        </w:tc>
        <w:tc>
          <w:tcPr>
            <w:tcW w:w="2835" w:type="dxa"/>
            <w:noWrap/>
            <w:hideMark/>
          </w:tcPr>
          <w:p w14:paraId="6F043891"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62,2</w:t>
            </w:r>
          </w:p>
        </w:tc>
        <w:tc>
          <w:tcPr>
            <w:tcW w:w="2126" w:type="dxa"/>
            <w:noWrap/>
            <w:hideMark/>
          </w:tcPr>
          <w:p w14:paraId="0FFAF549"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50,7</w:t>
            </w:r>
          </w:p>
        </w:tc>
        <w:tc>
          <w:tcPr>
            <w:tcW w:w="1560" w:type="dxa"/>
            <w:noWrap/>
            <w:hideMark/>
          </w:tcPr>
          <w:p w14:paraId="29A0BD93"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64,2</w:t>
            </w:r>
          </w:p>
        </w:tc>
        <w:tc>
          <w:tcPr>
            <w:tcW w:w="1701" w:type="dxa"/>
            <w:noWrap/>
            <w:hideMark/>
          </w:tcPr>
          <w:p w14:paraId="169571E4"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66,2</w:t>
            </w:r>
          </w:p>
        </w:tc>
      </w:tr>
      <w:tr w:rsidR="00EA0C76" w:rsidRPr="00367949" w14:paraId="1BF71E7C" w14:textId="77777777" w:rsidTr="00EA0C76">
        <w:trPr>
          <w:divId w:val="1915355234"/>
          <w:trHeight w:val="288"/>
        </w:trPr>
        <w:tc>
          <w:tcPr>
            <w:tcW w:w="1696" w:type="dxa"/>
            <w:noWrap/>
            <w:hideMark/>
          </w:tcPr>
          <w:p w14:paraId="532B6F16"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-24</w:t>
            </w:r>
          </w:p>
        </w:tc>
        <w:tc>
          <w:tcPr>
            <w:tcW w:w="2835" w:type="dxa"/>
            <w:noWrap/>
            <w:hideMark/>
          </w:tcPr>
          <w:p w14:paraId="44518CE9"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63,2</w:t>
            </w:r>
          </w:p>
        </w:tc>
        <w:tc>
          <w:tcPr>
            <w:tcW w:w="2126" w:type="dxa"/>
            <w:noWrap/>
            <w:hideMark/>
          </w:tcPr>
          <w:p w14:paraId="0797B265"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51,3</w:t>
            </w:r>
          </w:p>
        </w:tc>
        <w:tc>
          <w:tcPr>
            <w:tcW w:w="1560" w:type="dxa"/>
            <w:noWrap/>
            <w:hideMark/>
          </w:tcPr>
          <w:p w14:paraId="61A387CF"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65,2</w:t>
            </w:r>
          </w:p>
        </w:tc>
        <w:tc>
          <w:tcPr>
            <w:tcW w:w="1701" w:type="dxa"/>
            <w:noWrap/>
            <w:hideMark/>
          </w:tcPr>
          <w:p w14:paraId="599DF61A"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67,2</w:t>
            </w:r>
          </w:p>
        </w:tc>
      </w:tr>
      <w:tr w:rsidR="00EA0C76" w:rsidRPr="00367949" w14:paraId="46458720" w14:textId="77777777" w:rsidTr="00EA0C76">
        <w:trPr>
          <w:divId w:val="1915355234"/>
          <w:trHeight w:val="288"/>
        </w:trPr>
        <w:tc>
          <w:tcPr>
            <w:tcW w:w="1696" w:type="dxa"/>
            <w:noWrap/>
            <w:hideMark/>
          </w:tcPr>
          <w:p w14:paraId="7259491F"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-25</w:t>
            </w:r>
          </w:p>
        </w:tc>
        <w:tc>
          <w:tcPr>
            <w:tcW w:w="2835" w:type="dxa"/>
            <w:noWrap/>
            <w:hideMark/>
          </w:tcPr>
          <w:p w14:paraId="66570E70"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64,1</w:t>
            </w:r>
          </w:p>
        </w:tc>
        <w:tc>
          <w:tcPr>
            <w:tcW w:w="2126" w:type="dxa"/>
            <w:noWrap/>
            <w:hideMark/>
          </w:tcPr>
          <w:p w14:paraId="34D1D959"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52,0</w:t>
            </w:r>
          </w:p>
        </w:tc>
        <w:tc>
          <w:tcPr>
            <w:tcW w:w="1560" w:type="dxa"/>
            <w:noWrap/>
            <w:hideMark/>
          </w:tcPr>
          <w:p w14:paraId="718BEC11"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66,1</w:t>
            </w:r>
          </w:p>
        </w:tc>
        <w:tc>
          <w:tcPr>
            <w:tcW w:w="1701" w:type="dxa"/>
            <w:noWrap/>
            <w:hideMark/>
          </w:tcPr>
          <w:p w14:paraId="1FEC45FC"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68,1</w:t>
            </w:r>
          </w:p>
        </w:tc>
      </w:tr>
      <w:tr w:rsidR="00EA0C76" w:rsidRPr="00367949" w14:paraId="38937F2E" w14:textId="77777777" w:rsidTr="00EA0C76">
        <w:trPr>
          <w:divId w:val="1915355234"/>
          <w:trHeight w:val="288"/>
        </w:trPr>
        <w:tc>
          <w:tcPr>
            <w:tcW w:w="1696" w:type="dxa"/>
            <w:noWrap/>
            <w:hideMark/>
          </w:tcPr>
          <w:p w14:paraId="745DA167"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-26</w:t>
            </w:r>
          </w:p>
        </w:tc>
        <w:tc>
          <w:tcPr>
            <w:tcW w:w="2835" w:type="dxa"/>
            <w:noWrap/>
            <w:hideMark/>
          </w:tcPr>
          <w:p w14:paraId="4705D0E6"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65,0</w:t>
            </w:r>
          </w:p>
        </w:tc>
        <w:tc>
          <w:tcPr>
            <w:tcW w:w="2126" w:type="dxa"/>
            <w:noWrap/>
            <w:hideMark/>
          </w:tcPr>
          <w:p w14:paraId="452BD15C"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52,7</w:t>
            </w:r>
          </w:p>
        </w:tc>
        <w:tc>
          <w:tcPr>
            <w:tcW w:w="1560" w:type="dxa"/>
            <w:noWrap/>
            <w:hideMark/>
          </w:tcPr>
          <w:p w14:paraId="3D0B8D0A"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67,0</w:t>
            </w:r>
          </w:p>
        </w:tc>
        <w:tc>
          <w:tcPr>
            <w:tcW w:w="1701" w:type="dxa"/>
            <w:noWrap/>
            <w:hideMark/>
          </w:tcPr>
          <w:p w14:paraId="7F2E9192"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69,0</w:t>
            </w:r>
          </w:p>
        </w:tc>
      </w:tr>
      <w:tr w:rsidR="00EA0C76" w:rsidRPr="00367949" w14:paraId="3FCC5CF5" w14:textId="77777777" w:rsidTr="00EA0C76">
        <w:trPr>
          <w:divId w:val="1915355234"/>
          <w:trHeight w:val="288"/>
        </w:trPr>
        <w:tc>
          <w:tcPr>
            <w:tcW w:w="1696" w:type="dxa"/>
            <w:noWrap/>
            <w:hideMark/>
          </w:tcPr>
          <w:p w14:paraId="0D82EC58"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-27</w:t>
            </w:r>
          </w:p>
        </w:tc>
        <w:tc>
          <w:tcPr>
            <w:tcW w:w="2835" w:type="dxa"/>
            <w:noWrap/>
            <w:hideMark/>
          </w:tcPr>
          <w:p w14:paraId="72B19D45"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65,9</w:t>
            </w:r>
          </w:p>
        </w:tc>
        <w:tc>
          <w:tcPr>
            <w:tcW w:w="2126" w:type="dxa"/>
            <w:noWrap/>
            <w:hideMark/>
          </w:tcPr>
          <w:p w14:paraId="22EB4DD7"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53,3</w:t>
            </w:r>
          </w:p>
        </w:tc>
        <w:tc>
          <w:tcPr>
            <w:tcW w:w="1560" w:type="dxa"/>
            <w:noWrap/>
            <w:hideMark/>
          </w:tcPr>
          <w:p w14:paraId="3815E8A1"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67,9</w:t>
            </w:r>
          </w:p>
        </w:tc>
        <w:tc>
          <w:tcPr>
            <w:tcW w:w="1701" w:type="dxa"/>
            <w:noWrap/>
            <w:hideMark/>
          </w:tcPr>
          <w:p w14:paraId="3B8A32D1"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69,9</w:t>
            </w:r>
          </w:p>
        </w:tc>
      </w:tr>
      <w:tr w:rsidR="00EA0C76" w:rsidRPr="00367949" w14:paraId="5312B737" w14:textId="77777777" w:rsidTr="00EA0C76">
        <w:trPr>
          <w:divId w:val="1915355234"/>
          <w:trHeight w:val="288"/>
        </w:trPr>
        <w:tc>
          <w:tcPr>
            <w:tcW w:w="1696" w:type="dxa"/>
            <w:noWrap/>
            <w:hideMark/>
          </w:tcPr>
          <w:p w14:paraId="1E170576"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-28</w:t>
            </w:r>
          </w:p>
        </w:tc>
        <w:tc>
          <w:tcPr>
            <w:tcW w:w="2835" w:type="dxa"/>
            <w:noWrap/>
            <w:hideMark/>
          </w:tcPr>
          <w:p w14:paraId="74394D44"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66,8</w:t>
            </w:r>
          </w:p>
        </w:tc>
        <w:tc>
          <w:tcPr>
            <w:tcW w:w="2126" w:type="dxa"/>
            <w:noWrap/>
            <w:hideMark/>
          </w:tcPr>
          <w:p w14:paraId="55561BE5"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54,0</w:t>
            </w:r>
          </w:p>
        </w:tc>
        <w:tc>
          <w:tcPr>
            <w:tcW w:w="1560" w:type="dxa"/>
            <w:noWrap/>
            <w:hideMark/>
          </w:tcPr>
          <w:p w14:paraId="6378F323"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68,8</w:t>
            </w:r>
          </w:p>
        </w:tc>
        <w:tc>
          <w:tcPr>
            <w:tcW w:w="1701" w:type="dxa"/>
            <w:noWrap/>
            <w:hideMark/>
          </w:tcPr>
          <w:p w14:paraId="3214627A"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70,8</w:t>
            </w:r>
          </w:p>
        </w:tc>
      </w:tr>
      <w:tr w:rsidR="00EA0C76" w:rsidRPr="00367949" w14:paraId="337C2E0E" w14:textId="77777777" w:rsidTr="00EA0C76">
        <w:trPr>
          <w:divId w:val="1915355234"/>
          <w:trHeight w:val="288"/>
        </w:trPr>
        <w:tc>
          <w:tcPr>
            <w:tcW w:w="1696" w:type="dxa"/>
            <w:noWrap/>
            <w:hideMark/>
          </w:tcPr>
          <w:p w14:paraId="100B8B1B"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-29</w:t>
            </w:r>
          </w:p>
        </w:tc>
        <w:tc>
          <w:tcPr>
            <w:tcW w:w="2835" w:type="dxa"/>
            <w:noWrap/>
            <w:hideMark/>
          </w:tcPr>
          <w:p w14:paraId="25E44149"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67,7</w:t>
            </w:r>
          </w:p>
        </w:tc>
        <w:tc>
          <w:tcPr>
            <w:tcW w:w="2126" w:type="dxa"/>
            <w:noWrap/>
            <w:hideMark/>
          </w:tcPr>
          <w:p w14:paraId="40A94305"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54,7</w:t>
            </w:r>
          </w:p>
        </w:tc>
        <w:tc>
          <w:tcPr>
            <w:tcW w:w="1560" w:type="dxa"/>
            <w:noWrap/>
            <w:hideMark/>
          </w:tcPr>
          <w:p w14:paraId="387CE4D1"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69,7</w:t>
            </w:r>
          </w:p>
        </w:tc>
        <w:tc>
          <w:tcPr>
            <w:tcW w:w="1701" w:type="dxa"/>
            <w:noWrap/>
            <w:hideMark/>
          </w:tcPr>
          <w:p w14:paraId="2A630323"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71,7</w:t>
            </w:r>
          </w:p>
        </w:tc>
      </w:tr>
      <w:tr w:rsidR="00EA0C76" w:rsidRPr="00367949" w14:paraId="58C0E9E5" w14:textId="77777777" w:rsidTr="00EA0C76">
        <w:trPr>
          <w:divId w:val="1915355234"/>
          <w:trHeight w:val="288"/>
        </w:trPr>
        <w:tc>
          <w:tcPr>
            <w:tcW w:w="1696" w:type="dxa"/>
            <w:noWrap/>
            <w:hideMark/>
          </w:tcPr>
          <w:p w14:paraId="3DFFAED8"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-30</w:t>
            </w:r>
          </w:p>
        </w:tc>
        <w:tc>
          <w:tcPr>
            <w:tcW w:w="2835" w:type="dxa"/>
            <w:noWrap/>
            <w:hideMark/>
          </w:tcPr>
          <w:p w14:paraId="14E3738E"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68,6</w:t>
            </w:r>
          </w:p>
        </w:tc>
        <w:tc>
          <w:tcPr>
            <w:tcW w:w="2126" w:type="dxa"/>
            <w:noWrap/>
            <w:hideMark/>
          </w:tcPr>
          <w:p w14:paraId="74D4D551"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55,3</w:t>
            </w:r>
          </w:p>
        </w:tc>
        <w:tc>
          <w:tcPr>
            <w:tcW w:w="1560" w:type="dxa"/>
            <w:noWrap/>
            <w:hideMark/>
          </w:tcPr>
          <w:p w14:paraId="24087040"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70,6</w:t>
            </w:r>
          </w:p>
        </w:tc>
        <w:tc>
          <w:tcPr>
            <w:tcW w:w="1701" w:type="dxa"/>
            <w:noWrap/>
            <w:hideMark/>
          </w:tcPr>
          <w:p w14:paraId="72C70969"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72,6</w:t>
            </w:r>
          </w:p>
        </w:tc>
      </w:tr>
      <w:tr w:rsidR="00EA0C76" w:rsidRPr="00367949" w14:paraId="5050F992" w14:textId="77777777" w:rsidTr="00EA0C76">
        <w:trPr>
          <w:divId w:val="1915355234"/>
          <w:trHeight w:val="288"/>
        </w:trPr>
        <w:tc>
          <w:tcPr>
            <w:tcW w:w="1696" w:type="dxa"/>
            <w:noWrap/>
            <w:hideMark/>
          </w:tcPr>
          <w:p w14:paraId="7BD9CDA1"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-31</w:t>
            </w:r>
          </w:p>
        </w:tc>
        <w:tc>
          <w:tcPr>
            <w:tcW w:w="2835" w:type="dxa"/>
            <w:noWrap/>
            <w:hideMark/>
          </w:tcPr>
          <w:p w14:paraId="6DB298B7"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69,5</w:t>
            </w:r>
          </w:p>
        </w:tc>
        <w:tc>
          <w:tcPr>
            <w:tcW w:w="2126" w:type="dxa"/>
            <w:noWrap/>
            <w:hideMark/>
          </w:tcPr>
          <w:p w14:paraId="77998ECD"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56,0</w:t>
            </w:r>
          </w:p>
        </w:tc>
        <w:tc>
          <w:tcPr>
            <w:tcW w:w="1560" w:type="dxa"/>
            <w:noWrap/>
            <w:hideMark/>
          </w:tcPr>
          <w:p w14:paraId="59084515"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71,5</w:t>
            </w:r>
          </w:p>
        </w:tc>
        <w:tc>
          <w:tcPr>
            <w:tcW w:w="1701" w:type="dxa"/>
            <w:noWrap/>
            <w:hideMark/>
          </w:tcPr>
          <w:p w14:paraId="2D4F2526"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73,5</w:t>
            </w:r>
          </w:p>
        </w:tc>
      </w:tr>
      <w:tr w:rsidR="00EA0C76" w:rsidRPr="00367949" w14:paraId="5867FE06" w14:textId="77777777" w:rsidTr="00EA0C76">
        <w:trPr>
          <w:divId w:val="1915355234"/>
          <w:trHeight w:val="288"/>
        </w:trPr>
        <w:tc>
          <w:tcPr>
            <w:tcW w:w="1696" w:type="dxa"/>
            <w:noWrap/>
            <w:hideMark/>
          </w:tcPr>
          <w:p w14:paraId="4D833CEA"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lastRenderedPageBreak/>
              <w:t>-32</w:t>
            </w:r>
          </w:p>
        </w:tc>
        <w:tc>
          <w:tcPr>
            <w:tcW w:w="2835" w:type="dxa"/>
            <w:noWrap/>
            <w:hideMark/>
          </w:tcPr>
          <w:p w14:paraId="3EC4C5E8"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70,4</w:t>
            </w:r>
          </w:p>
        </w:tc>
        <w:tc>
          <w:tcPr>
            <w:tcW w:w="2126" w:type="dxa"/>
            <w:noWrap/>
            <w:hideMark/>
          </w:tcPr>
          <w:p w14:paraId="1DE93A83"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56,7</w:t>
            </w:r>
          </w:p>
        </w:tc>
        <w:tc>
          <w:tcPr>
            <w:tcW w:w="1560" w:type="dxa"/>
            <w:noWrap/>
            <w:hideMark/>
          </w:tcPr>
          <w:p w14:paraId="17767647"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72,4</w:t>
            </w:r>
          </w:p>
        </w:tc>
        <w:tc>
          <w:tcPr>
            <w:tcW w:w="1701" w:type="dxa"/>
            <w:noWrap/>
            <w:hideMark/>
          </w:tcPr>
          <w:p w14:paraId="36A44E98"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74,4</w:t>
            </w:r>
          </w:p>
        </w:tc>
      </w:tr>
      <w:tr w:rsidR="00EA0C76" w:rsidRPr="00367949" w14:paraId="4C0B2713" w14:textId="77777777" w:rsidTr="00EA0C76">
        <w:trPr>
          <w:divId w:val="1915355234"/>
          <w:trHeight w:val="288"/>
        </w:trPr>
        <w:tc>
          <w:tcPr>
            <w:tcW w:w="1696" w:type="dxa"/>
            <w:noWrap/>
            <w:hideMark/>
          </w:tcPr>
          <w:p w14:paraId="28892018"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-33</w:t>
            </w:r>
          </w:p>
        </w:tc>
        <w:tc>
          <w:tcPr>
            <w:tcW w:w="2835" w:type="dxa"/>
            <w:noWrap/>
            <w:hideMark/>
          </w:tcPr>
          <w:p w14:paraId="2FA1127C"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71,4</w:t>
            </w:r>
          </w:p>
        </w:tc>
        <w:tc>
          <w:tcPr>
            <w:tcW w:w="2126" w:type="dxa"/>
            <w:noWrap/>
            <w:hideMark/>
          </w:tcPr>
          <w:p w14:paraId="514EE9C0"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57,3</w:t>
            </w:r>
          </w:p>
        </w:tc>
        <w:tc>
          <w:tcPr>
            <w:tcW w:w="1560" w:type="dxa"/>
            <w:noWrap/>
            <w:hideMark/>
          </w:tcPr>
          <w:p w14:paraId="5B6A4842"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73,4</w:t>
            </w:r>
          </w:p>
        </w:tc>
        <w:tc>
          <w:tcPr>
            <w:tcW w:w="1701" w:type="dxa"/>
            <w:noWrap/>
            <w:hideMark/>
          </w:tcPr>
          <w:p w14:paraId="17630031"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75,0</w:t>
            </w:r>
          </w:p>
        </w:tc>
      </w:tr>
      <w:tr w:rsidR="00EA0C76" w:rsidRPr="00367949" w14:paraId="61064B8E" w14:textId="77777777" w:rsidTr="00EA0C76">
        <w:trPr>
          <w:divId w:val="1915355234"/>
          <w:trHeight w:val="288"/>
        </w:trPr>
        <w:tc>
          <w:tcPr>
            <w:tcW w:w="1696" w:type="dxa"/>
            <w:noWrap/>
            <w:hideMark/>
          </w:tcPr>
          <w:p w14:paraId="62E6E47C"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-34</w:t>
            </w:r>
          </w:p>
        </w:tc>
        <w:tc>
          <w:tcPr>
            <w:tcW w:w="2835" w:type="dxa"/>
            <w:noWrap/>
            <w:hideMark/>
          </w:tcPr>
          <w:p w14:paraId="4ED8480E"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72,3</w:t>
            </w:r>
          </w:p>
        </w:tc>
        <w:tc>
          <w:tcPr>
            <w:tcW w:w="2126" w:type="dxa"/>
            <w:noWrap/>
            <w:hideMark/>
          </w:tcPr>
          <w:p w14:paraId="5A512736"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58,0</w:t>
            </w:r>
          </w:p>
        </w:tc>
        <w:tc>
          <w:tcPr>
            <w:tcW w:w="1560" w:type="dxa"/>
            <w:noWrap/>
            <w:hideMark/>
          </w:tcPr>
          <w:p w14:paraId="765A328F"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74,3</w:t>
            </w:r>
          </w:p>
        </w:tc>
        <w:tc>
          <w:tcPr>
            <w:tcW w:w="1701" w:type="dxa"/>
            <w:noWrap/>
            <w:hideMark/>
          </w:tcPr>
          <w:p w14:paraId="7D528005"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75,0</w:t>
            </w:r>
          </w:p>
        </w:tc>
      </w:tr>
      <w:tr w:rsidR="00EA0C76" w:rsidRPr="00367949" w14:paraId="4AEE336D" w14:textId="77777777" w:rsidTr="00EA0C76">
        <w:trPr>
          <w:divId w:val="1915355234"/>
          <w:trHeight w:val="288"/>
        </w:trPr>
        <w:tc>
          <w:tcPr>
            <w:tcW w:w="1696" w:type="dxa"/>
            <w:noWrap/>
            <w:hideMark/>
          </w:tcPr>
          <w:p w14:paraId="498D7DA6"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-35</w:t>
            </w:r>
          </w:p>
        </w:tc>
        <w:tc>
          <w:tcPr>
            <w:tcW w:w="2835" w:type="dxa"/>
            <w:noWrap/>
            <w:hideMark/>
          </w:tcPr>
          <w:p w14:paraId="541A14D5"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73,2</w:t>
            </w:r>
          </w:p>
        </w:tc>
        <w:tc>
          <w:tcPr>
            <w:tcW w:w="2126" w:type="dxa"/>
            <w:noWrap/>
            <w:hideMark/>
          </w:tcPr>
          <w:p w14:paraId="079E0CD1"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58,7</w:t>
            </w:r>
          </w:p>
        </w:tc>
        <w:tc>
          <w:tcPr>
            <w:tcW w:w="1560" w:type="dxa"/>
            <w:noWrap/>
            <w:hideMark/>
          </w:tcPr>
          <w:p w14:paraId="555E74CF"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75,0</w:t>
            </w:r>
          </w:p>
        </w:tc>
        <w:tc>
          <w:tcPr>
            <w:tcW w:w="1701" w:type="dxa"/>
            <w:noWrap/>
            <w:hideMark/>
          </w:tcPr>
          <w:p w14:paraId="23B3FC99"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75,0</w:t>
            </w:r>
          </w:p>
        </w:tc>
      </w:tr>
      <w:tr w:rsidR="00EA0C76" w:rsidRPr="00367949" w14:paraId="3C606BD7" w14:textId="77777777" w:rsidTr="00EA0C76">
        <w:trPr>
          <w:divId w:val="1915355234"/>
          <w:trHeight w:val="288"/>
        </w:trPr>
        <w:tc>
          <w:tcPr>
            <w:tcW w:w="1696" w:type="dxa"/>
            <w:noWrap/>
            <w:hideMark/>
          </w:tcPr>
          <w:p w14:paraId="2F37BF21"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-36</w:t>
            </w:r>
          </w:p>
        </w:tc>
        <w:tc>
          <w:tcPr>
            <w:tcW w:w="2835" w:type="dxa"/>
            <w:noWrap/>
            <w:hideMark/>
          </w:tcPr>
          <w:p w14:paraId="08AC295C"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74,1</w:t>
            </w:r>
          </w:p>
        </w:tc>
        <w:tc>
          <w:tcPr>
            <w:tcW w:w="2126" w:type="dxa"/>
            <w:noWrap/>
            <w:hideMark/>
          </w:tcPr>
          <w:p w14:paraId="4FBB7621"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59,3</w:t>
            </w:r>
          </w:p>
        </w:tc>
        <w:tc>
          <w:tcPr>
            <w:tcW w:w="1560" w:type="dxa"/>
            <w:noWrap/>
            <w:hideMark/>
          </w:tcPr>
          <w:p w14:paraId="65AFA34E"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75,0</w:t>
            </w:r>
          </w:p>
        </w:tc>
        <w:tc>
          <w:tcPr>
            <w:tcW w:w="1701" w:type="dxa"/>
            <w:noWrap/>
            <w:hideMark/>
          </w:tcPr>
          <w:p w14:paraId="1E18E6F1"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75,0</w:t>
            </w:r>
          </w:p>
        </w:tc>
      </w:tr>
      <w:tr w:rsidR="00EA0C76" w:rsidRPr="00367949" w14:paraId="07F15A58" w14:textId="77777777" w:rsidTr="00EA0C76">
        <w:trPr>
          <w:divId w:val="1915355234"/>
          <w:trHeight w:val="288"/>
        </w:trPr>
        <w:tc>
          <w:tcPr>
            <w:tcW w:w="1696" w:type="dxa"/>
            <w:noWrap/>
            <w:hideMark/>
          </w:tcPr>
          <w:p w14:paraId="5A15EB19"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-37</w:t>
            </w:r>
          </w:p>
        </w:tc>
        <w:tc>
          <w:tcPr>
            <w:tcW w:w="2835" w:type="dxa"/>
            <w:noWrap/>
            <w:hideMark/>
          </w:tcPr>
          <w:p w14:paraId="15E90FAD"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75,0</w:t>
            </w:r>
          </w:p>
        </w:tc>
        <w:tc>
          <w:tcPr>
            <w:tcW w:w="2126" w:type="dxa"/>
            <w:noWrap/>
            <w:hideMark/>
          </w:tcPr>
          <w:p w14:paraId="290B2169"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60,0</w:t>
            </w:r>
          </w:p>
        </w:tc>
        <w:tc>
          <w:tcPr>
            <w:tcW w:w="1560" w:type="dxa"/>
            <w:noWrap/>
            <w:hideMark/>
          </w:tcPr>
          <w:p w14:paraId="2B0D9083"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75,0</w:t>
            </w:r>
          </w:p>
        </w:tc>
        <w:tc>
          <w:tcPr>
            <w:tcW w:w="1701" w:type="dxa"/>
            <w:noWrap/>
            <w:hideMark/>
          </w:tcPr>
          <w:p w14:paraId="426DC37D"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75,0</w:t>
            </w:r>
          </w:p>
        </w:tc>
      </w:tr>
    </w:tbl>
    <w:p w14:paraId="2AA039DB" w14:textId="6A3D5EE6" w:rsidR="00305A24" w:rsidRPr="00367949" w:rsidRDefault="00305A24" w:rsidP="00D822DF">
      <w:pPr>
        <w:jc w:val="both"/>
        <w:rPr>
          <w:rFonts w:ascii="Times New Roman" w:hAnsi="Times New Roman" w:cs="Times New Roman"/>
          <w:sz w:val="24"/>
          <w:szCs w:val="24"/>
        </w:rPr>
      </w:pPr>
    </w:p>
    <w:p w14:paraId="5FD85A1A" w14:textId="77777777" w:rsidR="00F9247F" w:rsidRPr="00367949" w:rsidRDefault="00F9247F" w:rsidP="00D41F0C">
      <w:pPr>
        <w:ind w:firstLine="567"/>
        <w:jc w:val="both"/>
        <w:outlineLvl w:val="2"/>
        <w:rPr>
          <w:rFonts w:ascii="Times New Roman" w:hAnsi="Times New Roman" w:cs="Times New Roman"/>
          <w:b/>
          <w:sz w:val="24"/>
          <w:szCs w:val="24"/>
        </w:rPr>
      </w:pPr>
      <w:bookmarkStart w:id="38" w:name="_Toc102304851"/>
      <w:r w:rsidRPr="00367949">
        <w:rPr>
          <w:rFonts w:ascii="Times New Roman" w:hAnsi="Times New Roman" w:cs="Times New Roman"/>
          <w:b/>
          <w:sz w:val="24"/>
          <w:szCs w:val="24"/>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8"/>
    </w:p>
    <w:p w14:paraId="0A058598" w14:textId="4C731A19" w:rsidR="00F9247F" w:rsidRPr="00367949" w:rsidRDefault="00CA2919" w:rsidP="00F9247F">
      <w:pPr>
        <w:ind w:firstLine="567"/>
        <w:jc w:val="both"/>
        <w:rPr>
          <w:rFonts w:ascii="Times New Roman" w:hAnsi="Times New Roman" w:cs="Times New Roman"/>
          <w:sz w:val="24"/>
          <w:szCs w:val="24"/>
        </w:rPr>
      </w:pPr>
      <w:r w:rsidRPr="00367949">
        <w:rPr>
          <w:rFonts w:ascii="Times New Roman" w:hAnsi="Times New Roman" w:cs="Times New Roman"/>
          <w:sz w:val="24"/>
          <w:szCs w:val="24"/>
        </w:rPr>
        <w:t>Ко</w:t>
      </w:r>
      <w:r w:rsidR="00F9247F" w:rsidRPr="00367949">
        <w:rPr>
          <w:rFonts w:ascii="Times New Roman" w:hAnsi="Times New Roman" w:cs="Times New Roman"/>
          <w:sz w:val="24"/>
          <w:szCs w:val="24"/>
        </w:rPr>
        <w:t>тельн</w:t>
      </w:r>
      <w:r w:rsidR="004B2D47" w:rsidRPr="00367949">
        <w:rPr>
          <w:rFonts w:ascii="Times New Roman" w:hAnsi="Times New Roman" w:cs="Times New Roman"/>
          <w:sz w:val="24"/>
          <w:szCs w:val="24"/>
        </w:rPr>
        <w:t>ые</w:t>
      </w:r>
      <w:r w:rsidR="00F9247F" w:rsidRPr="00367949">
        <w:rPr>
          <w:rFonts w:ascii="Times New Roman" w:hAnsi="Times New Roman" w:cs="Times New Roman"/>
          <w:sz w:val="24"/>
          <w:szCs w:val="24"/>
        </w:rPr>
        <w:t xml:space="preserve"> работа</w:t>
      </w:r>
      <w:r w:rsidRPr="00367949">
        <w:rPr>
          <w:rFonts w:ascii="Times New Roman" w:hAnsi="Times New Roman" w:cs="Times New Roman"/>
          <w:sz w:val="24"/>
          <w:szCs w:val="24"/>
        </w:rPr>
        <w:t>е</w:t>
      </w:r>
      <w:r w:rsidR="00F9247F" w:rsidRPr="00367949">
        <w:rPr>
          <w:rFonts w:ascii="Times New Roman" w:hAnsi="Times New Roman" w:cs="Times New Roman"/>
          <w:sz w:val="24"/>
          <w:szCs w:val="24"/>
        </w:rPr>
        <w:t>т по утвержденн</w:t>
      </w:r>
      <w:r w:rsidRPr="00367949">
        <w:rPr>
          <w:rFonts w:ascii="Times New Roman" w:hAnsi="Times New Roman" w:cs="Times New Roman"/>
          <w:sz w:val="24"/>
          <w:szCs w:val="24"/>
        </w:rPr>
        <w:t>о</w:t>
      </w:r>
      <w:r w:rsidR="00F9247F" w:rsidRPr="00367949">
        <w:rPr>
          <w:rFonts w:ascii="Times New Roman" w:hAnsi="Times New Roman" w:cs="Times New Roman"/>
          <w:sz w:val="24"/>
          <w:szCs w:val="24"/>
        </w:rPr>
        <w:t>м</w:t>
      </w:r>
      <w:r w:rsidRPr="00367949">
        <w:rPr>
          <w:rFonts w:ascii="Times New Roman" w:hAnsi="Times New Roman" w:cs="Times New Roman"/>
          <w:sz w:val="24"/>
          <w:szCs w:val="24"/>
        </w:rPr>
        <w:t>у</w:t>
      </w:r>
      <w:r w:rsidR="00F9247F" w:rsidRPr="00367949">
        <w:rPr>
          <w:rFonts w:ascii="Times New Roman" w:hAnsi="Times New Roman" w:cs="Times New Roman"/>
          <w:sz w:val="24"/>
          <w:szCs w:val="24"/>
        </w:rPr>
        <w:t xml:space="preserve"> температурн</w:t>
      </w:r>
      <w:r w:rsidRPr="00367949">
        <w:rPr>
          <w:rFonts w:ascii="Times New Roman" w:hAnsi="Times New Roman" w:cs="Times New Roman"/>
          <w:sz w:val="24"/>
          <w:szCs w:val="24"/>
        </w:rPr>
        <w:t>ому</w:t>
      </w:r>
      <w:r w:rsidR="00F9247F" w:rsidRPr="00367949">
        <w:rPr>
          <w:rFonts w:ascii="Times New Roman" w:hAnsi="Times New Roman" w:cs="Times New Roman"/>
          <w:sz w:val="24"/>
          <w:szCs w:val="24"/>
        </w:rPr>
        <w:t xml:space="preserve"> график</w:t>
      </w:r>
      <w:r w:rsidRPr="00367949">
        <w:rPr>
          <w:rFonts w:ascii="Times New Roman" w:hAnsi="Times New Roman" w:cs="Times New Roman"/>
          <w:sz w:val="24"/>
          <w:szCs w:val="24"/>
        </w:rPr>
        <w:t>у</w:t>
      </w:r>
      <w:r w:rsidR="00F9247F" w:rsidRPr="00367949">
        <w:rPr>
          <w:rFonts w:ascii="Times New Roman" w:hAnsi="Times New Roman" w:cs="Times New Roman"/>
          <w:sz w:val="24"/>
          <w:szCs w:val="24"/>
        </w:rPr>
        <w:t xml:space="preserve">. </w:t>
      </w:r>
    </w:p>
    <w:p w14:paraId="10E2CC26" w14:textId="77777777" w:rsidR="00D822DF" w:rsidRPr="00367949" w:rsidRDefault="00D822DF" w:rsidP="00D822DF">
      <w:pPr>
        <w:ind w:firstLine="567"/>
        <w:jc w:val="both"/>
        <w:outlineLvl w:val="2"/>
        <w:rPr>
          <w:rFonts w:ascii="Times New Roman" w:hAnsi="Times New Roman" w:cs="Times New Roman"/>
          <w:b/>
          <w:sz w:val="24"/>
          <w:szCs w:val="24"/>
        </w:rPr>
      </w:pPr>
      <w:bookmarkStart w:id="39" w:name="_Toc102304852"/>
      <w:r w:rsidRPr="00367949">
        <w:rPr>
          <w:rFonts w:ascii="Times New Roman" w:hAnsi="Times New Roman" w:cs="Times New Roman"/>
          <w:b/>
          <w:sz w:val="24"/>
          <w:szCs w:val="24"/>
        </w:rPr>
        <w:t>1.3.8. Гидравлические режимы тепловых сетей и пьезометрические графики</w:t>
      </w:r>
      <w:bookmarkEnd w:id="39"/>
    </w:p>
    <w:p w14:paraId="67BE7C8F" w14:textId="77777777" w:rsidR="00D822DF" w:rsidRPr="00367949" w:rsidRDefault="00D822DF" w:rsidP="00D822DF">
      <w:pPr>
        <w:ind w:firstLine="567"/>
        <w:jc w:val="both"/>
        <w:rPr>
          <w:rFonts w:ascii="Times New Roman" w:hAnsi="Times New Roman" w:cs="Times New Roman"/>
          <w:sz w:val="24"/>
          <w:szCs w:val="24"/>
        </w:rPr>
      </w:pPr>
      <w:r w:rsidRPr="00367949">
        <w:rPr>
          <w:rFonts w:ascii="Times New Roman" w:hAnsi="Times New Roman" w:cs="Times New Roman"/>
          <w:sz w:val="24"/>
          <w:szCs w:val="24"/>
        </w:rPr>
        <w:t>При разработке электронной модели системы теплоснабжения использован программный расчетный комплекс ГИС</w:t>
      </w:r>
      <w:r w:rsidR="00CB3C6A" w:rsidRPr="00367949">
        <w:rPr>
          <w:rFonts w:ascii="Times New Roman" w:hAnsi="Times New Roman" w:cs="Times New Roman"/>
          <w:sz w:val="24"/>
          <w:szCs w:val="24"/>
        </w:rPr>
        <w:t xml:space="preserve"> </w:t>
      </w:r>
      <w:proofErr w:type="spellStart"/>
      <w:r w:rsidRPr="00367949">
        <w:rPr>
          <w:rFonts w:ascii="Times New Roman" w:hAnsi="Times New Roman" w:cs="Times New Roman"/>
          <w:sz w:val="24"/>
          <w:szCs w:val="24"/>
        </w:rPr>
        <w:t>ZuluThermo</w:t>
      </w:r>
      <w:proofErr w:type="spellEnd"/>
      <w:r w:rsidRPr="00367949">
        <w:rPr>
          <w:rFonts w:ascii="Times New Roman" w:hAnsi="Times New Roman" w:cs="Times New Roman"/>
          <w:sz w:val="24"/>
          <w:szCs w:val="24"/>
        </w:rPr>
        <w:t xml:space="preserve"> 8.0.</w:t>
      </w:r>
    </w:p>
    <w:p w14:paraId="11BD60FB" w14:textId="6DB329BA" w:rsidR="00D822DF" w:rsidRPr="00367949" w:rsidRDefault="00D822DF" w:rsidP="00D822DF">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Электронная модель используется в качестве основного инструментария для проведения </w:t>
      </w:r>
      <w:proofErr w:type="spellStart"/>
      <w:r w:rsidRPr="00367949">
        <w:rPr>
          <w:rFonts w:ascii="Times New Roman" w:hAnsi="Times New Roman" w:cs="Times New Roman"/>
          <w:sz w:val="24"/>
          <w:szCs w:val="24"/>
        </w:rPr>
        <w:t>теплогидравлических</w:t>
      </w:r>
      <w:proofErr w:type="spellEnd"/>
      <w:r w:rsidRPr="00367949">
        <w:rPr>
          <w:rFonts w:ascii="Times New Roman" w:hAnsi="Times New Roman" w:cs="Times New Roman"/>
          <w:sz w:val="24"/>
          <w:szCs w:val="24"/>
        </w:rPr>
        <w:t xml:space="preserve"> расчетов для различных сценариев развития системы теплоснабжения </w:t>
      </w:r>
      <w:r w:rsidR="00E332CF" w:rsidRPr="00367949">
        <w:rPr>
          <w:rFonts w:ascii="Times New Roman" w:hAnsi="Times New Roman" w:cs="Times New Roman"/>
          <w:sz w:val="24"/>
          <w:szCs w:val="24"/>
        </w:rPr>
        <w:t>сельского</w:t>
      </w:r>
      <w:r w:rsidRPr="00367949">
        <w:rPr>
          <w:rFonts w:ascii="Times New Roman" w:hAnsi="Times New Roman" w:cs="Times New Roman"/>
          <w:sz w:val="24"/>
          <w:szCs w:val="24"/>
        </w:rPr>
        <w:t xml:space="preserve"> поселения. </w:t>
      </w:r>
    </w:p>
    <w:p w14:paraId="293E274C" w14:textId="77777777" w:rsidR="00D822DF" w:rsidRPr="00367949" w:rsidRDefault="00D822DF" w:rsidP="00D822DF">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Пакет ГИС </w:t>
      </w:r>
      <w:proofErr w:type="spellStart"/>
      <w:r w:rsidRPr="00367949">
        <w:rPr>
          <w:rFonts w:ascii="Times New Roman" w:hAnsi="Times New Roman" w:cs="Times New Roman"/>
          <w:sz w:val="24"/>
          <w:szCs w:val="24"/>
        </w:rPr>
        <w:t>ZuluThermo</w:t>
      </w:r>
      <w:proofErr w:type="spellEnd"/>
      <w:r w:rsidRPr="00367949">
        <w:rPr>
          <w:rFonts w:ascii="Times New Roman" w:hAnsi="Times New Roman" w:cs="Times New Roman"/>
          <w:sz w:val="24"/>
          <w:szCs w:val="24"/>
        </w:rPr>
        <w:t xml:space="preserve">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367949">
        <w:rPr>
          <w:rFonts w:ascii="Times New Roman" w:hAnsi="Times New Roman" w:cs="Times New Roman"/>
          <w:sz w:val="24"/>
          <w:szCs w:val="24"/>
        </w:rPr>
        <w:t>теплогидравлические</w:t>
      </w:r>
      <w:proofErr w:type="spellEnd"/>
      <w:r w:rsidRPr="00367949">
        <w:rPr>
          <w:rFonts w:ascii="Times New Roman" w:hAnsi="Times New Roman" w:cs="Times New Roman"/>
          <w:sz w:val="24"/>
          <w:szCs w:val="24"/>
        </w:rPr>
        <w:t xml:space="preserve"> расчеты.</w:t>
      </w:r>
    </w:p>
    <w:p w14:paraId="5076453B" w14:textId="2D3B6884" w:rsidR="00CA2919" w:rsidRPr="00367949" w:rsidRDefault="00CB3C6A" w:rsidP="00D822DF">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По результатам гидравлического расчета </w:t>
      </w:r>
      <w:r w:rsidR="00DE7F31" w:rsidRPr="00367949">
        <w:rPr>
          <w:rFonts w:ascii="Times New Roman" w:hAnsi="Times New Roman" w:cs="Times New Roman"/>
          <w:sz w:val="24"/>
          <w:szCs w:val="24"/>
        </w:rPr>
        <w:t xml:space="preserve">установлено, что </w:t>
      </w:r>
      <w:r w:rsidRPr="00367949">
        <w:rPr>
          <w:rFonts w:ascii="Times New Roman" w:hAnsi="Times New Roman" w:cs="Times New Roman"/>
          <w:sz w:val="24"/>
          <w:szCs w:val="24"/>
        </w:rPr>
        <w:t>существующ</w:t>
      </w:r>
      <w:r w:rsidR="00DE7F31" w:rsidRPr="00367949">
        <w:rPr>
          <w:rFonts w:ascii="Times New Roman" w:hAnsi="Times New Roman" w:cs="Times New Roman"/>
          <w:sz w:val="24"/>
          <w:szCs w:val="24"/>
        </w:rPr>
        <w:t>ая</w:t>
      </w:r>
      <w:r w:rsidRPr="00367949">
        <w:rPr>
          <w:rFonts w:ascii="Times New Roman" w:hAnsi="Times New Roman" w:cs="Times New Roman"/>
          <w:sz w:val="24"/>
          <w:szCs w:val="24"/>
        </w:rPr>
        <w:t xml:space="preserve"> конфигураци</w:t>
      </w:r>
      <w:r w:rsidR="00DE7F31" w:rsidRPr="00367949">
        <w:rPr>
          <w:rFonts w:ascii="Times New Roman" w:hAnsi="Times New Roman" w:cs="Times New Roman"/>
          <w:sz w:val="24"/>
          <w:szCs w:val="24"/>
        </w:rPr>
        <w:t>я</w:t>
      </w:r>
      <w:r w:rsidRPr="00367949">
        <w:rPr>
          <w:rFonts w:ascii="Times New Roman" w:hAnsi="Times New Roman" w:cs="Times New Roman"/>
          <w:sz w:val="24"/>
          <w:szCs w:val="24"/>
        </w:rPr>
        <w:t xml:space="preserve"> тепловой сети </w:t>
      </w:r>
      <w:r w:rsidR="00DE7F31" w:rsidRPr="00367949">
        <w:rPr>
          <w:rFonts w:ascii="Times New Roman" w:hAnsi="Times New Roman" w:cs="Times New Roman"/>
          <w:sz w:val="24"/>
          <w:szCs w:val="24"/>
        </w:rPr>
        <w:t>позволяет обеспечить удовлетворительным теплоснабжением всех потребителей</w:t>
      </w:r>
      <w:r w:rsidRPr="00367949">
        <w:rPr>
          <w:rFonts w:ascii="Times New Roman" w:hAnsi="Times New Roman" w:cs="Times New Roman"/>
          <w:sz w:val="24"/>
          <w:szCs w:val="24"/>
        </w:rPr>
        <w:t xml:space="preserve">. </w:t>
      </w:r>
    </w:p>
    <w:p w14:paraId="25700D8F" w14:textId="0B21DB92" w:rsidR="007763C9" w:rsidRPr="00367949" w:rsidRDefault="00F269B8" w:rsidP="00D822DF">
      <w:pPr>
        <w:ind w:firstLine="567"/>
        <w:jc w:val="both"/>
        <w:rPr>
          <w:rFonts w:ascii="Times New Roman" w:hAnsi="Times New Roman" w:cs="Times New Roman"/>
          <w:sz w:val="24"/>
          <w:szCs w:val="24"/>
        </w:rPr>
      </w:pPr>
      <w:r w:rsidRPr="00367949">
        <w:rPr>
          <w:rFonts w:ascii="Times New Roman" w:hAnsi="Times New Roman" w:cs="Times New Roman"/>
          <w:sz w:val="24"/>
          <w:szCs w:val="24"/>
        </w:rPr>
        <w:t>Выборочные пьезометрические графики тепловых сетей приведены на рисунках 1.3.8.1 – 1.3.8</w:t>
      </w:r>
      <w:r w:rsidR="00B31301" w:rsidRPr="00367949">
        <w:rPr>
          <w:rFonts w:ascii="Times New Roman" w:hAnsi="Times New Roman" w:cs="Times New Roman"/>
          <w:sz w:val="24"/>
          <w:szCs w:val="24"/>
        </w:rPr>
        <w:t>.</w:t>
      </w:r>
      <w:r w:rsidR="00A72A00" w:rsidRPr="00367949">
        <w:rPr>
          <w:rFonts w:ascii="Times New Roman" w:hAnsi="Times New Roman" w:cs="Times New Roman"/>
          <w:sz w:val="24"/>
          <w:szCs w:val="24"/>
        </w:rPr>
        <w:t>5</w:t>
      </w:r>
    </w:p>
    <w:p w14:paraId="0B63B605" w14:textId="0B4AA47A" w:rsidR="00A3761D" w:rsidRPr="00367949" w:rsidRDefault="00A3761D" w:rsidP="00D822DF">
      <w:pPr>
        <w:ind w:firstLine="567"/>
        <w:jc w:val="both"/>
        <w:rPr>
          <w:rFonts w:ascii="Times New Roman" w:hAnsi="Times New Roman" w:cs="Times New Roman"/>
          <w:sz w:val="24"/>
          <w:szCs w:val="24"/>
        </w:rPr>
      </w:pPr>
    </w:p>
    <w:p w14:paraId="3D114801" w14:textId="5B042C2C" w:rsidR="00A3761D" w:rsidRPr="00367949" w:rsidRDefault="00A3761D" w:rsidP="00D822DF">
      <w:pPr>
        <w:ind w:firstLine="567"/>
        <w:jc w:val="both"/>
        <w:rPr>
          <w:rFonts w:ascii="Times New Roman" w:hAnsi="Times New Roman" w:cs="Times New Roman"/>
          <w:sz w:val="24"/>
          <w:szCs w:val="24"/>
        </w:rPr>
      </w:pPr>
    </w:p>
    <w:p w14:paraId="4A1F7DB5" w14:textId="35266DE8" w:rsidR="00A3761D" w:rsidRPr="00367949" w:rsidRDefault="00A3761D" w:rsidP="00D822DF">
      <w:pPr>
        <w:ind w:firstLine="567"/>
        <w:jc w:val="both"/>
        <w:rPr>
          <w:rFonts w:ascii="Times New Roman" w:hAnsi="Times New Roman" w:cs="Times New Roman"/>
          <w:sz w:val="24"/>
          <w:szCs w:val="24"/>
        </w:rPr>
      </w:pPr>
    </w:p>
    <w:p w14:paraId="1E533F5D" w14:textId="7AB2A3B4" w:rsidR="00A3761D" w:rsidRPr="00367949" w:rsidRDefault="00A3761D" w:rsidP="00D822DF">
      <w:pPr>
        <w:ind w:firstLine="567"/>
        <w:jc w:val="both"/>
        <w:rPr>
          <w:rFonts w:ascii="Times New Roman" w:hAnsi="Times New Roman" w:cs="Times New Roman"/>
          <w:sz w:val="24"/>
          <w:szCs w:val="24"/>
        </w:rPr>
      </w:pPr>
    </w:p>
    <w:p w14:paraId="323F3730" w14:textId="3E34FD96" w:rsidR="00A3761D" w:rsidRPr="00367949" w:rsidRDefault="00A3761D" w:rsidP="00D822DF">
      <w:pPr>
        <w:ind w:firstLine="567"/>
        <w:jc w:val="both"/>
        <w:rPr>
          <w:rFonts w:ascii="Times New Roman" w:hAnsi="Times New Roman" w:cs="Times New Roman"/>
          <w:sz w:val="24"/>
          <w:szCs w:val="24"/>
        </w:rPr>
      </w:pPr>
    </w:p>
    <w:p w14:paraId="11F13278" w14:textId="6D29EA4D" w:rsidR="00A3761D" w:rsidRPr="00367949" w:rsidRDefault="00A3761D" w:rsidP="00D822DF">
      <w:pPr>
        <w:ind w:firstLine="567"/>
        <w:jc w:val="both"/>
        <w:rPr>
          <w:rFonts w:ascii="Times New Roman" w:hAnsi="Times New Roman" w:cs="Times New Roman"/>
          <w:sz w:val="24"/>
          <w:szCs w:val="24"/>
        </w:rPr>
      </w:pPr>
    </w:p>
    <w:p w14:paraId="7C0E7B76" w14:textId="52A368DC" w:rsidR="00A3761D" w:rsidRPr="00367949" w:rsidRDefault="00A3761D" w:rsidP="00D822DF">
      <w:pPr>
        <w:ind w:firstLine="567"/>
        <w:jc w:val="both"/>
        <w:rPr>
          <w:rFonts w:ascii="Times New Roman" w:hAnsi="Times New Roman" w:cs="Times New Roman"/>
          <w:sz w:val="24"/>
          <w:szCs w:val="24"/>
        </w:rPr>
      </w:pPr>
    </w:p>
    <w:p w14:paraId="61FA97A9" w14:textId="65992321" w:rsidR="00A3761D" w:rsidRPr="00367949" w:rsidRDefault="00A3761D" w:rsidP="00D822DF">
      <w:pPr>
        <w:ind w:firstLine="567"/>
        <w:jc w:val="both"/>
        <w:rPr>
          <w:rFonts w:ascii="Times New Roman" w:hAnsi="Times New Roman" w:cs="Times New Roman"/>
          <w:sz w:val="24"/>
          <w:szCs w:val="24"/>
        </w:rPr>
      </w:pPr>
    </w:p>
    <w:p w14:paraId="3EE5A90B" w14:textId="0B92CEBC" w:rsidR="00A3761D" w:rsidRPr="00367949" w:rsidRDefault="00A3761D" w:rsidP="00D822DF">
      <w:pPr>
        <w:ind w:firstLine="567"/>
        <w:jc w:val="both"/>
        <w:rPr>
          <w:rFonts w:ascii="Times New Roman" w:hAnsi="Times New Roman" w:cs="Times New Roman"/>
          <w:sz w:val="24"/>
          <w:szCs w:val="24"/>
        </w:rPr>
      </w:pPr>
    </w:p>
    <w:p w14:paraId="1A11BD91" w14:textId="35A23127" w:rsidR="00A3761D" w:rsidRPr="00367949" w:rsidRDefault="00A3761D" w:rsidP="00D822DF">
      <w:pPr>
        <w:ind w:firstLine="567"/>
        <w:jc w:val="both"/>
        <w:rPr>
          <w:rFonts w:ascii="Times New Roman" w:hAnsi="Times New Roman" w:cs="Times New Roman"/>
          <w:sz w:val="24"/>
          <w:szCs w:val="24"/>
        </w:rPr>
      </w:pPr>
    </w:p>
    <w:p w14:paraId="2A4477F7" w14:textId="1FBB0D8F" w:rsidR="00A3761D" w:rsidRPr="00367949" w:rsidRDefault="00A3761D" w:rsidP="00D822DF">
      <w:pPr>
        <w:ind w:firstLine="567"/>
        <w:jc w:val="both"/>
        <w:rPr>
          <w:rFonts w:ascii="Times New Roman" w:hAnsi="Times New Roman" w:cs="Times New Roman"/>
          <w:sz w:val="24"/>
          <w:szCs w:val="24"/>
        </w:rPr>
      </w:pPr>
    </w:p>
    <w:p w14:paraId="6603DDB8" w14:textId="3D5DD394" w:rsidR="00A3761D" w:rsidRPr="00367949" w:rsidRDefault="00A3761D" w:rsidP="00D822DF">
      <w:pPr>
        <w:ind w:firstLine="567"/>
        <w:jc w:val="both"/>
        <w:rPr>
          <w:rFonts w:ascii="Times New Roman" w:hAnsi="Times New Roman" w:cs="Times New Roman"/>
          <w:sz w:val="24"/>
          <w:szCs w:val="24"/>
        </w:rPr>
      </w:pPr>
    </w:p>
    <w:p w14:paraId="538AB8A5" w14:textId="0BDA70A7" w:rsidR="00A3761D" w:rsidRPr="00367949" w:rsidRDefault="00A3761D" w:rsidP="00D822DF">
      <w:pPr>
        <w:ind w:firstLine="567"/>
        <w:jc w:val="both"/>
        <w:rPr>
          <w:rFonts w:ascii="Times New Roman" w:hAnsi="Times New Roman" w:cs="Times New Roman"/>
          <w:sz w:val="24"/>
          <w:szCs w:val="24"/>
        </w:rPr>
      </w:pPr>
    </w:p>
    <w:p w14:paraId="41DDF3B0" w14:textId="7ADA73F6" w:rsidR="00A3761D" w:rsidRPr="00367949" w:rsidRDefault="00A3761D" w:rsidP="00D822DF">
      <w:pPr>
        <w:ind w:firstLine="567"/>
        <w:jc w:val="both"/>
        <w:rPr>
          <w:rFonts w:ascii="Times New Roman" w:hAnsi="Times New Roman" w:cs="Times New Roman"/>
          <w:sz w:val="24"/>
          <w:szCs w:val="24"/>
        </w:rPr>
      </w:pPr>
    </w:p>
    <w:p w14:paraId="6AE6D8E4" w14:textId="77777777" w:rsidR="00A3761D" w:rsidRPr="00367949" w:rsidRDefault="00A3761D" w:rsidP="00D822DF">
      <w:pPr>
        <w:ind w:firstLine="567"/>
        <w:jc w:val="both"/>
        <w:rPr>
          <w:rFonts w:ascii="Times New Roman" w:hAnsi="Times New Roman" w:cs="Times New Roman"/>
          <w:sz w:val="24"/>
          <w:szCs w:val="24"/>
        </w:rPr>
        <w:sectPr w:rsidR="00A3761D" w:rsidRPr="00367949" w:rsidSect="00A3761D">
          <w:pgSz w:w="11906" w:h="16838"/>
          <w:pgMar w:top="992" w:right="851" w:bottom="851" w:left="1134" w:header="709" w:footer="709" w:gutter="0"/>
          <w:cols w:space="708"/>
          <w:titlePg/>
          <w:docGrid w:linePitch="360"/>
        </w:sectPr>
      </w:pPr>
    </w:p>
    <w:p w14:paraId="299F9A15" w14:textId="77777777" w:rsidR="00A3761D" w:rsidRPr="00367949" w:rsidRDefault="00A3761D" w:rsidP="00D822DF">
      <w:pPr>
        <w:ind w:firstLine="567"/>
        <w:jc w:val="both"/>
        <w:rPr>
          <w:rFonts w:ascii="Times New Roman" w:hAnsi="Times New Roman" w:cs="Times New Roman"/>
          <w:sz w:val="24"/>
          <w:szCs w:val="24"/>
        </w:rPr>
      </w:pPr>
    </w:p>
    <w:p w14:paraId="56C4DE8C" w14:textId="1BE59F46" w:rsidR="00214F53" w:rsidRPr="00367949" w:rsidRDefault="004B1B13" w:rsidP="00214F53">
      <w:pPr>
        <w:jc w:val="both"/>
        <w:rPr>
          <w:rFonts w:ascii="Times New Roman" w:hAnsi="Times New Roman" w:cs="Times New Roman"/>
          <w:sz w:val="24"/>
          <w:szCs w:val="24"/>
        </w:rPr>
      </w:pPr>
      <w:r w:rsidRPr="00367949">
        <w:rPr>
          <w:rFonts w:ascii="Times New Roman" w:hAnsi="Times New Roman" w:cs="Times New Roman"/>
          <w:noProof/>
          <w:sz w:val="24"/>
          <w:szCs w:val="24"/>
        </w:rPr>
        <w:drawing>
          <wp:inline distT="0" distB="0" distL="0" distR="0" wp14:anchorId="496730A2" wp14:editId="55182F91">
            <wp:extent cx="9281160" cy="5372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81160" cy="5372100"/>
                    </a:xfrm>
                    <a:prstGeom prst="rect">
                      <a:avLst/>
                    </a:prstGeom>
                    <a:noFill/>
                    <a:ln>
                      <a:noFill/>
                    </a:ln>
                  </pic:spPr>
                </pic:pic>
              </a:graphicData>
            </a:graphic>
          </wp:inline>
        </w:drawing>
      </w:r>
    </w:p>
    <w:p w14:paraId="599A7228" w14:textId="0F21F2A0" w:rsidR="00214F53" w:rsidRPr="00367949" w:rsidRDefault="00214F53" w:rsidP="00214F53">
      <w:pPr>
        <w:jc w:val="center"/>
        <w:rPr>
          <w:rFonts w:ascii="Times New Roman" w:hAnsi="Times New Roman" w:cs="Times New Roman"/>
          <w:sz w:val="24"/>
          <w:szCs w:val="24"/>
        </w:rPr>
      </w:pPr>
      <w:r w:rsidRPr="00367949">
        <w:rPr>
          <w:rFonts w:ascii="Times New Roman" w:hAnsi="Times New Roman" w:cs="Times New Roman"/>
          <w:sz w:val="24"/>
          <w:szCs w:val="24"/>
        </w:rPr>
        <w:t xml:space="preserve">Рисунок 1.3.8.1 Пьезометрический график тепловой сети от </w:t>
      </w:r>
      <w:r w:rsidR="004B1B13" w:rsidRPr="00367949">
        <w:rPr>
          <w:rFonts w:ascii="Times New Roman" w:hAnsi="Times New Roman" w:cs="Times New Roman"/>
          <w:sz w:val="24"/>
          <w:szCs w:val="24"/>
        </w:rPr>
        <w:t>котельной №3 до здания Музей природы</w:t>
      </w:r>
      <w:r w:rsidRPr="00367949">
        <w:rPr>
          <w:rFonts w:ascii="Times New Roman" w:hAnsi="Times New Roman" w:cs="Times New Roman"/>
          <w:sz w:val="24"/>
          <w:szCs w:val="24"/>
        </w:rPr>
        <w:t>.</w:t>
      </w:r>
    </w:p>
    <w:p w14:paraId="151A4572" w14:textId="1F39E737" w:rsidR="00214F53" w:rsidRPr="00367949" w:rsidRDefault="004B1B13" w:rsidP="00214F53">
      <w:pPr>
        <w:jc w:val="center"/>
        <w:rPr>
          <w:rFonts w:ascii="Times New Roman" w:hAnsi="Times New Roman" w:cs="Times New Roman"/>
          <w:sz w:val="24"/>
          <w:szCs w:val="24"/>
        </w:rPr>
      </w:pPr>
      <w:r w:rsidRPr="00367949">
        <w:rPr>
          <w:rFonts w:ascii="Times New Roman" w:hAnsi="Times New Roman" w:cs="Times New Roman"/>
          <w:noProof/>
          <w:sz w:val="24"/>
          <w:szCs w:val="24"/>
        </w:rPr>
        <w:lastRenderedPageBreak/>
        <w:drawing>
          <wp:inline distT="0" distB="0" distL="0" distR="0" wp14:anchorId="6784E405" wp14:editId="4FE1A9BF">
            <wp:extent cx="8961120" cy="53644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61120" cy="5364480"/>
                    </a:xfrm>
                    <a:prstGeom prst="rect">
                      <a:avLst/>
                    </a:prstGeom>
                    <a:noFill/>
                    <a:ln>
                      <a:noFill/>
                    </a:ln>
                  </pic:spPr>
                </pic:pic>
              </a:graphicData>
            </a:graphic>
          </wp:inline>
        </w:drawing>
      </w:r>
    </w:p>
    <w:p w14:paraId="2BE6E2E2" w14:textId="56953FAE" w:rsidR="00CA4E36" w:rsidRPr="00367949" w:rsidRDefault="00CA4E36" w:rsidP="00CA4E36">
      <w:pPr>
        <w:jc w:val="center"/>
        <w:rPr>
          <w:rFonts w:ascii="Times New Roman" w:hAnsi="Times New Roman" w:cs="Times New Roman"/>
          <w:sz w:val="24"/>
          <w:szCs w:val="24"/>
        </w:rPr>
      </w:pPr>
      <w:bookmarkStart w:id="40" w:name="_Hlk102204275"/>
      <w:r w:rsidRPr="00367949">
        <w:rPr>
          <w:rFonts w:ascii="Times New Roman" w:hAnsi="Times New Roman" w:cs="Times New Roman"/>
          <w:sz w:val="24"/>
          <w:szCs w:val="24"/>
        </w:rPr>
        <w:t xml:space="preserve">Рисунок 1.3.8.2 Пьезометрический график тепловой сети от </w:t>
      </w:r>
      <w:r w:rsidR="004B1B13" w:rsidRPr="00367949">
        <w:rPr>
          <w:rFonts w:ascii="Times New Roman" w:hAnsi="Times New Roman" w:cs="Times New Roman"/>
          <w:sz w:val="24"/>
          <w:szCs w:val="24"/>
        </w:rPr>
        <w:t xml:space="preserve">котельной №3 </w:t>
      </w:r>
      <w:r w:rsidRPr="00367949">
        <w:rPr>
          <w:rFonts w:ascii="Times New Roman" w:hAnsi="Times New Roman" w:cs="Times New Roman"/>
          <w:sz w:val="24"/>
          <w:szCs w:val="24"/>
        </w:rPr>
        <w:t xml:space="preserve">до здания </w:t>
      </w:r>
      <w:r w:rsidR="004B1B13" w:rsidRPr="00367949">
        <w:rPr>
          <w:rFonts w:ascii="Times New Roman" w:hAnsi="Times New Roman" w:cs="Times New Roman"/>
          <w:sz w:val="24"/>
          <w:szCs w:val="24"/>
        </w:rPr>
        <w:t>Федеральной регистрационной службы</w:t>
      </w:r>
      <w:r w:rsidRPr="00367949">
        <w:rPr>
          <w:rFonts w:ascii="Times New Roman" w:hAnsi="Times New Roman" w:cs="Times New Roman"/>
          <w:sz w:val="24"/>
          <w:szCs w:val="24"/>
        </w:rPr>
        <w:t>.</w:t>
      </w:r>
    </w:p>
    <w:bookmarkEnd w:id="40"/>
    <w:p w14:paraId="76FE79DA" w14:textId="351B84AF" w:rsidR="002B5795" w:rsidRPr="00367949" w:rsidRDefault="002B5795" w:rsidP="00214F53">
      <w:pPr>
        <w:jc w:val="center"/>
        <w:rPr>
          <w:rFonts w:ascii="Times New Roman" w:hAnsi="Times New Roman" w:cs="Times New Roman"/>
          <w:sz w:val="24"/>
          <w:szCs w:val="24"/>
        </w:rPr>
      </w:pPr>
    </w:p>
    <w:p w14:paraId="7BBE101A" w14:textId="47095D93" w:rsidR="00A3761D" w:rsidRPr="00367949" w:rsidRDefault="004B1B13" w:rsidP="00214F53">
      <w:pPr>
        <w:jc w:val="center"/>
        <w:rPr>
          <w:rFonts w:ascii="Times New Roman" w:hAnsi="Times New Roman" w:cs="Times New Roman"/>
          <w:sz w:val="24"/>
          <w:szCs w:val="24"/>
        </w:rPr>
      </w:pPr>
      <w:r w:rsidRPr="00367949">
        <w:rPr>
          <w:rFonts w:ascii="Times New Roman" w:hAnsi="Times New Roman" w:cs="Times New Roman"/>
          <w:noProof/>
          <w:sz w:val="24"/>
          <w:szCs w:val="24"/>
        </w:rPr>
        <w:lastRenderedPageBreak/>
        <w:drawing>
          <wp:inline distT="0" distB="0" distL="0" distR="0" wp14:anchorId="0FA5B90F" wp14:editId="1FD199E3">
            <wp:extent cx="8961120" cy="53035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61120" cy="5303520"/>
                    </a:xfrm>
                    <a:prstGeom prst="rect">
                      <a:avLst/>
                    </a:prstGeom>
                    <a:noFill/>
                    <a:ln>
                      <a:noFill/>
                    </a:ln>
                  </pic:spPr>
                </pic:pic>
              </a:graphicData>
            </a:graphic>
          </wp:inline>
        </w:drawing>
      </w:r>
    </w:p>
    <w:p w14:paraId="074FEA64" w14:textId="2CF11C53" w:rsidR="004B1B13" w:rsidRPr="00367949" w:rsidRDefault="004B1B13" w:rsidP="004B1B13">
      <w:pPr>
        <w:jc w:val="center"/>
        <w:rPr>
          <w:rFonts w:ascii="Times New Roman" w:hAnsi="Times New Roman" w:cs="Times New Roman"/>
          <w:sz w:val="24"/>
          <w:szCs w:val="24"/>
        </w:rPr>
      </w:pPr>
      <w:bookmarkStart w:id="41" w:name="_Hlk102208250"/>
      <w:r w:rsidRPr="00367949">
        <w:rPr>
          <w:rFonts w:ascii="Times New Roman" w:hAnsi="Times New Roman" w:cs="Times New Roman"/>
          <w:sz w:val="24"/>
          <w:szCs w:val="24"/>
        </w:rPr>
        <w:t xml:space="preserve">Рисунок 1.3.8.3 Пьезометрический график тепловой сети от котельной №3 до здания </w:t>
      </w:r>
      <w:proofErr w:type="spellStart"/>
      <w:r w:rsidRPr="00367949">
        <w:rPr>
          <w:rFonts w:ascii="Times New Roman" w:hAnsi="Times New Roman" w:cs="Times New Roman"/>
          <w:sz w:val="24"/>
          <w:szCs w:val="24"/>
        </w:rPr>
        <w:t>Догбаина</w:t>
      </w:r>
      <w:proofErr w:type="spellEnd"/>
      <w:r w:rsidRPr="00367949">
        <w:rPr>
          <w:rFonts w:ascii="Times New Roman" w:hAnsi="Times New Roman" w:cs="Times New Roman"/>
          <w:sz w:val="24"/>
          <w:szCs w:val="24"/>
        </w:rPr>
        <w:t xml:space="preserve"> 3.</w:t>
      </w:r>
    </w:p>
    <w:bookmarkEnd w:id="41"/>
    <w:p w14:paraId="38D87409" w14:textId="047884EF" w:rsidR="00A72A00" w:rsidRPr="00367949" w:rsidRDefault="00A72A00" w:rsidP="004B1B13">
      <w:pPr>
        <w:jc w:val="center"/>
        <w:rPr>
          <w:rFonts w:ascii="Times New Roman" w:hAnsi="Times New Roman" w:cs="Times New Roman"/>
          <w:sz w:val="24"/>
          <w:szCs w:val="24"/>
        </w:rPr>
      </w:pPr>
      <w:r w:rsidRPr="00367949">
        <w:rPr>
          <w:rFonts w:ascii="Times New Roman" w:hAnsi="Times New Roman" w:cs="Times New Roman"/>
          <w:noProof/>
          <w:sz w:val="24"/>
          <w:szCs w:val="24"/>
        </w:rPr>
        <w:lastRenderedPageBreak/>
        <w:drawing>
          <wp:inline distT="0" distB="0" distL="0" distR="0" wp14:anchorId="1E908770" wp14:editId="57B77119">
            <wp:extent cx="9521825" cy="463486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3">
                      <a:extLst>
                        <a:ext uri="{28A0092B-C50C-407E-A947-70E740481C1C}">
                          <a14:useLocalDpi xmlns:a14="http://schemas.microsoft.com/office/drawing/2010/main" val="0"/>
                        </a:ext>
                      </a:extLst>
                    </a:blip>
                    <a:stretch>
                      <a:fillRect/>
                    </a:stretch>
                  </pic:blipFill>
                  <pic:spPr>
                    <a:xfrm>
                      <a:off x="0" y="0"/>
                      <a:ext cx="9521825" cy="4634865"/>
                    </a:xfrm>
                    <a:prstGeom prst="rect">
                      <a:avLst/>
                    </a:prstGeom>
                  </pic:spPr>
                </pic:pic>
              </a:graphicData>
            </a:graphic>
          </wp:inline>
        </w:drawing>
      </w:r>
    </w:p>
    <w:p w14:paraId="4EA678D4" w14:textId="686717C2" w:rsidR="00A72A00" w:rsidRPr="00367949" w:rsidRDefault="00A72A00" w:rsidP="00A72A00">
      <w:pPr>
        <w:jc w:val="center"/>
        <w:rPr>
          <w:rFonts w:ascii="Times New Roman" w:hAnsi="Times New Roman" w:cs="Times New Roman"/>
          <w:sz w:val="24"/>
          <w:szCs w:val="24"/>
        </w:rPr>
      </w:pPr>
      <w:bookmarkStart w:id="42" w:name="_Hlk102208283"/>
      <w:r w:rsidRPr="00367949">
        <w:rPr>
          <w:rFonts w:ascii="Times New Roman" w:hAnsi="Times New Roman" w:cs="Times New Roman"/>
          <w:sz w:val="24"/>
          <w:szCs w:val="24"/>
        </w:rPr>
        <w:t>Рисунок 1.3.8.4 Пьезометрический график тепловой сети от котельной №Ромашка до здания Магазина при существующей конфигурации тепловой сети.</w:t>
      </w:r>
    </w:p>
    <w:bookmarkEnd w:id="42"/>
    <w:p w14:paraId="46FE1468" w14:textId="654E3CCB" w:rsidR="00B54C22" w:rsidRPr="00367949" w:rsidRDefault="00A72A00" w:rsidP="00214F53">
      <w:pPr>
        <w:jc w:val="center"/>
        <w:rPr>
          <w:rFonts w:ascii="Times New Roman" w:hAnsi="Times New Roman" w:cs="Times New Roman"/>
          <w:sz w:val="24"/>
          <w:szCs w:val="24"/>
        </w:rPr>
      </w:pPr>
      <w:r w:rsidRPr="00367949">
        <w:rPr>
          <w:rFonts w:ascii="Times New Roman" w:hAnsi="Times New Roman" w:cs="Times New Roman"/>
          <w:noProof/>
          <w:sz w:val="24"/>
          <w:szCs w:val="24"/>
        </w:rPr>
        <w:lastRenderedPageBreak/>
        <w:drawing>
          <wp:inline distT="0" distB="0" distL="0" distR="0" wp14:anchorId="057F1C14" wp14:editId="6ADDABB0">
            <wp:extent cx="9521825" cy="4817745"/>
            <wp:effectExtent l="0" t="0" r="317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4">
                      <a:extLst>
                        <a:ext uri="{28A0092B-C50C-407E-A947-70E740481C1C}">
                          <a14:useLocalDpi xmlns:a14="http://schemas.microsoft.com/office/drawing/2010/main" val="0"/>
                        </a:ext>
                      </a:extLst>
                    </a:blip>
                    <a:stretch>
                      <a:fillRect/>
                    </a:stretch>
                  </pic:blipFill>
                  <pic:spPr>
                    <a:xfrm>
                      <a:off x="0" y="0"/>
                      <a:ext cx="9521825" cy="4817745"/>
                    </a:xfrm>
                    <a:prstGeom prst="rect">
                      <a:avLst/>
                    </a:prstGeom>
                  </pic:spPr>
                </pic:pic>
              </a:graphicData>
            </a:graphic>
          </wp:inline>
        </w:drawing>
      </w:r>
    </w:p>
    <w:p w14:paraId="063EADB1" w14:textId="2446CD53" w:rsidR="00A72A00" w:rsidRPr="00367949" w:rsidRDefault="00A72A00" w:rsidP="00A72A00">
      <w:pPr>
        <w:jc w:val="center"/>
        <w:rPr>
          <w:rFonts w:ascii="Times New Roman" w:hAnsi="Times New Roman" w:cs="Times New Roman"/>
          <w:sz w:val="24"/>
          <w:szCs w:val="24"/>
        </w:rPr>
      </w:pPr>
      <w:r w:rsidRPr="00367949">
        <w:rPr>
          <w:rFonts w:ascii="Times New Roman" w:hAnsi="Times New Roman" w:cs="Times New Roman"/>
          <w:sz w:val="24"/>
          <w:szCs w:val="24"/>
        </w:rPr>
        <w:t>Рисунок 1.3.8.5 Пьезометрический график тепловой сети от котельной №Ромашка до здания Магазина для предлагаемого варианта реконструкции тепловой сети</w:t>
      </w:r>
    </w:p>
    <w:p w14:paraId="178682C5" w14:textId="77777777" w:rsidR="00A72A00" w:rsidRPr="00367949" w:rsidRDefault="00A72A00" w:rsidP="00214F53">
      <w:pPr>
        <w:jc w:val="center"/>
        <w:rPr>
          <w:rFonts w:ascii="Times New Roman" w:hAnsi="Times New Roman" w:cs="Times New Roman"/>
          <w:sz w:val="24"/>
          <w:szCs w:val="24"/>
        </w:rPr>
      </w:pPr>
    </w:p>
    <w:p w14:paraId="2B1A7C4F" w14:textId="77777777" w:rsidR="00B54C22" w:rsidRPr="00367949" w:rsidRDefault="00B54C22" w:rsidP="00214F53">
      <w:pPr>
        <w:jc w:val="center"/>
        <w:rPr>
          <w:rFonts w:ascii="Times New Roman" w:hAnsi="Times New Roman" w:cs="Times New Roman"/>
          <w:sz w:val="24"/>
          <w:szCs w:val="24"/>
        </w:rPr>
      </w:pPr>
    </w:p>
    <w:p w14:paraId="359CB053" w14:textId="77777777" w:rsidR="00B54C22" w:rsidRPr="00367949" w:rsidRDefault="00B54C22" w:rsidP="00D822DF">
      <w:pPr>
        <w:ind w:firstLine="567"/>
        <w:jc w:val="both"/>
        <w:outlineLvl w:val="2"/>
        <w:rPr>
          <w:rFonts w:ascii="Times New Roman" w:hAnsi="Times New Roman" w:cs="Times New Roman"/>
          <w:b/>
          <w:sz w:val="24"/>
          <w:szCs w:val="24"/>
        </w:rPr>
        <w:sectPr w:rsidR="00B54C22" w:rsidRPr="00367949" w:rsidSect="00A3761D">
          <w:pgSz w:w="16838" w:h="11906" w:orient="landscape"/>
          <w:pgMar w:top="851" w:right="851" w:bottom="1134" w:left="992" w:header="709" w:footer="709" w:gutter="0"/>
          <w:cols w:space="708"/>
          <w:titlePg/>
          <w:docGrid w:linePitch="360"/>
        </w:sectPr>
      </w:pPr>
    </w:p>
    <w:p w14:paraId="1B95A20C" w14:textId="77777777" w:rsidR="00D822DF" w:rsidRPr="00367949" w:rsidRDefault="00D822DF" w:rsidP="00D822DF">
      <w:pPr>
        <w:ind w:firstLine="567"/>
        <w:jc w:val="both"/>
        <w:outlineLvl w:val="2"/>
        <w:rPr>
          <w:rFonts w:ascii="Times New Roman" w:hAnsi="Times New Roman" w:cs="Times New Roman"/>
          <w:b/>
          <w:sz w:val="24"/>
          <w:szCs w:val="24"/>
        </w:rPr>
      </w:pPr>
      <w:bookmarkStart w:id="43" w:name="_Toc102304853"/>
      <w:r w:rsidRPr="00367949">
        <w:rPr>
          <w:rFonts w:ascii="Times New Roman" w:hAnsi="Times New Roman" w:cs="Times New Roman"/>
          <w:b/>
          <w:sz w:val="24"/>
          <w:szCs w:val="24"/>
        </w:rPr>
        <w:lastRenderedPageBreak/>
        <w:t>1.3.9. Статистика отказов тепловых сетей (аварийных ситуаций)</w:t>
      </w:r>
      <w:bookmarkEnd w:id="43"/>
      <w:r w:rsidRPr="00367949">
        <w:rPr>
          <w:rFonts w:ascii="Times New Roman" w:hAnsi="Times New Roman" w:cs="Times New Roman"/>
          <w:b/>
          <w:sz w:val="24"/>
          <w:szCs w:val="24"/>
        </w:rPr>
        <w:t xml:space="preserve"> </w:t>
      </w:r>
    </w:p>
    <w:p w14:paraId="05943083" w14:textId="043F035D" w:rsidR="0074796E" w:rsidRPr="00367949" w:rsidRDefault="00A46A83" w:rsidP="00F15B62">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Расчетные значения надежности тепловых сетей </w:t>
      </w:r>
      <w:bookmarkStart w:id="44" w:name="_Hlk98156961"/>
      <w:r w:rsidRPr="00367949">
        <w:rPr>
          <w:rFonts w:ascii="Times New Roman" w:hAnsi="Times New Roman" w:cs="Times New Roman"/>
          <w:sz w:val="24"/>
          <w:szCs w:val="24"/>
        </w:rPr>
        <w:t xml:space="preserve">определены </w:t>
      </w:r>
      <w:r w:rsidR="00BF0DB4" w:rsidRPr="00367949">
        <w:rPr>
          <w:rFonts w:ascii="Times New Roman" w:hAnsi="Times New Roman" w:cs="Times New Roman"/>
          <w:sz w:val="24"/>
          <w:szCs w:val="24"/>
        </w:rPr>
        <w:t>в соответствии с</w:t>
      </w:r>
      <w:r w:rsidRPr="00367949">
        <w:rPr>
          <w:rFonts w:ascii="Times New Roman" w:hAnsi="Times New Roman" w:cs="Times New Roman"/>
          <w:sz w:val="24"/>
          <w:szCs w:val="24"/>
        </w:rPr>
        <w:t xml:space="preserve"> Мет</w:t>
      </w:r>
      <w:r w:rsidR="00BF0DB4" w:rsidRPr="00367949">
        <w:rPr>
          <w:rFonts w:ascii="Times New Roman" w:hAnsi="Times New Roman" w:cs="Times New Roman"/>
          <w:sz w:val="24"/>
          <w:szCs w:val="24"/>
        </w:rPr>
        <w:t xml:space="preserve">одическими указаниями по разработке схем теплоснабжения и приведены </w:t>
      </w:r>
      <w:proofErr w:type="spellStart"/>
      <w:r w:rsidR="00BF0DB4" w:rsidRPr="00367949">
        <w:rPr>
          <w:rFonts w:ascii="Times New Roman" w:hAnsi="Times New Roman" w:cs="Times New Roman"/>
          <w:sz w:val="24"/>
          <w:szCs w:val="24"/>
        </w:rPr>
        <w:t>п.п</w:t>
      </w:r>
      <w:proofErr w:type="spellEnd"/>
      <w:r w:rsidR="00BF0DB4" w:rsidRPr="00367949">
        <w:rPr>
          <w:rFonts w:ascii="Times New Roman" w:hAnsi="Times New Roman" w:cs="Times New Roman"/>
          <w:sz w:val="24"/>
          <w:szCs w:val="24"/>
        </w:rPr>
        <w:t xml:space="preserve">. 1.9. </w:t>
      </w:r>
      <w:bookmarkEnd w:id="44"/>
      <w:r w:rsidR="00F0573F" w:rsidRPr="00367949">
        <w:rPr>
          <w:rFonts w:ascii="Times New Roman" w:hAnsi="Times New Roman" w:cs="Times New Roman"/>
          <w:sz w:val="24"/>
          <w:szCs w:val="24"/>
        </w:rPr>
        <w:t>На участке тепловой сети котельной Ромашка от ТК-1 до водонапорной башни зафиксировано несколько порывов тепловой сети. На участке тепловой сети котельной АПК от здания котельной до здания жилого дома Калинина 11 зафиксировано несколько порывов тепловой сети.</w:t>
      </w:r>
    </w:p>
    <w:p w14:paraId="19E4C46D" w14:textId="77777777" w:rsidR="001E2E67" w:rsidRPr="00367949" w:rsidRDefault="001E2E67" w:rsidP="001E2E67">
      <w:pPr>
        <w:ind w:firstLine="567"/>
        <w:jc w:val="both"/>
        <w:outlineLvl w:val="2"/>
        <w:rPr>
          <w:rFonts w:ascii="Times New Roman" w:hAnsi="Times New Roman" w:cs="Times New Roman"/>
          <w:b/>
          <w:sz w:val="24"/>
          <w:szCs w:val="24"/>
        </w:rPr>
      </w:pPr>
      <w:bookmarkStart w:id="45" w:name="_Toc102304854"/>
      <w:r w:rsidRPr="00367949">
        <w:rPr>
          <w:rFonts w:ascii="Times New Roman" w:hAnsi="Times New Roman" w:cs="Times New Roman"/>
          <w:b/>
          <w:sz w:val="24"/>
          <w:szCs w:val="24"/>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sidR="00E47476" w:rsidRPr="00367949">
        <w:rPr>
          <w:rFonts w:ascii="Times New Roman" w:hAnsi="Times New Roman" w:cs="Times New Roman"/>
          <w:b/>
          <w:sz w:val="24"/>
          <w:szCs w:val="24"/>
        </w:rPr>
        <w:t>.</w:t>
      </w:r>
      <w:bookmarkEnd w:id="45"/>
    </w:p>
    <w:p w14:paraId="78505BF1" w14:textId="3368A3CB" w:rsidR="00E47476" w:rsidRPr="00367949" w:rsidRDefault="00BF0DB4" w:rsidP="00E47476">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Статистика восстановлений тепловых сетей отсутствует. Расчетное значения времени восстановления тепловых сетей определено в соответствии с Методическими указаниями по разработке схем теплоснабжения и приведено </w:t>
      </w:r>
      <w:proofErr w:type="spellStart"/>
      <w:r w:rsidRPr="00367949">
        <w:rPr>
          <w:rFonts w:ascii="Times New Roman" w:hAnsi="Times New Roman" w:cs="Times New Roman"/>
          <w:sz w:val="24"/>
          <w:szCs w:val="24"/>
        </w:rPr>
        <w:t>п.п</w:t>
      </w:r>
      <w:proofErr w:type="spellEnd"/>
      <w:r w:rsidRPr="00367949">
        <w:rPr>
          <w:rFonts w:ascii="Times New Roman" w:hAnsi="Times New Roman" w:cs="Times New Roman"/>
          <w:sz w:val="24"/>
          <w:szCs w:val="24"/>
        </w:rPr>
        <w:t>. 1.9.</w:t>
      </w:r>
    </w:p>
    <w:p w14:paraId="3DE41E4B" w14:textId="77777777" w:rsidR="00537D69" w:rsidRPr="00367949" w:rsidRDefault="00537D69" w:rsidP="00537D69">
      <w:pPr>
        <w:ind w:firstLine="567"/>
        <w:jc w:val="both"/>
        <w:outlineLvl w:val="2"/>
        <w:rPr>
          <w:rFonts w:ascii="Times New Roman" w:hAnsi="Times New Roman" w:cs="Times New Roman"/>
          <w:b/>
          <w:sz w:val="24"/>
          <w:szCs w:val="24"/>
        </w:rPr>
      </w:pPr>
      <w:bookmarkStart w:id="46" w:name="_Toc102304855"/>
      <w:r w:rsidRPr="00367949">
        <w:rPr>
          <w:rFonts w:ascii="Times New Roman" w:hAnsi="Times New Roman" w:cs="Times New Roman"/>
          <w:b/>
          <w:sz w:val="24"/>
          <w:szCs w:val="24"/>
        </w:rPr>
        <w:t>1.3.11. Описание процедур диагностики состояния тепловых сетей и планирования капитальных (текущих) ремонтов</w:t>
      </w:r>
      <w:bookmarkEnd w:id="46"/>
    </w:p>
    <w:p w14:paraId="736AF2E4" w14:textId="71342A9D"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Система диагностики тепловых сетей предназначена для формирования пакета данных о состоянии тепломагистралей в </w:t>
      </w:r>
      <w:r w:rsidR="00862FC7" w:rsidRPr="00367949">
        <w:rPr>
          <w:rFonts w:ascii="Times New Roman" w:hAnsi="Times New Roman" w:cs="Times New Roman"/>
          <w:sz w:val="24"/>
          <w:szCs w:val="24"/>
        </w:rPr>
        <w:t>городском округе «Поселок Агинское»</w:t>
      </w:r>
      <w:r w:rsidRPr="00367949">
        <w:rPr>
          <w:rFonts w:ascii="Times New Roman" w:hAnsi="Times New Roman" w:cs="Times New Roman"/>
          <w:sz w:val="24"/>
          <w:szCs w:val="24"/>
        </w:rPr>
        <w:t>.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68F51840" w14:textId="77777777" w:rsidR="00490999" w:rsidRPr="00367949" w:rsidRDefault="00537D69" w:rsidP="00537D69">
      <w:pPr>
        <w:ind w:firstLine="567"/>
        <w:jc w:val="both"/>
        <w:rPr>
          <w:rFonts w:ascii="Times New Roman" w:hAnsi="Times New Roman" w:cs="Times New Roman"/>
          <w:sz w:val="24"/>
          <w:szCs w:val="24"/>
        </w:rPr>
      </w:pPr>
      <w:proofErr w:type="spellStart"/>
      <w:r w:rsidRPr="00367949">
        <w:rPr>
          <w:rFonts w:ascii="Times New Roman" w:hAnsi="Times New Roman" w:cs="Times New Roman"/>
          <w:sz w:val="24"/>
          <w:szCs w:val="24"/>
        </w:rPr>
        <w:t>Опресcовка</w:t>
      </w:r>
      <w:proofErr w:type="spellEnd"/>
      <w:r w:rsidRPr="00367949">
        <w:rPr>
          <w:rFonts w:ascii="Times New Roman" w:hAnsi="Times New Roman" w:cs="Times New Roman"/>
          <w:sz w:val="24"/>
          <w:szCs w:val="24"/>
        </w:rPr>
        <w:t xml:space="preserve"> на прочность повышенным давлением.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1DB0402B" w14:textId="77777777" w:rsidR="00537D69" w:rsidRPr="00367949" w:rsidRDefault="00537D69" w:rsidP="00537D69">
      <w:pPr>
        <w:ind w:firstLine="567"/>
        <w:jc w:val="both"/>
        <w:outlineLvl w:val="2"/>
        <w:rPr>
          <w:rFonts w:ascii="Times New Roman" w:hAnsi="Times New Roman" w:cs="Times New Roman"/>
          <w:b/>
          <w:sz w:val="24"/>
          <w:szCs w:val="24"/>
        </w:rPr>
      </w:pPr>
      <w:bookmarkStart w:id="47" w:name="_Toc102304856"/>
      <w:r w:rsidRPr="00367949">
        <w:rPr>
          <w:rFonts w:ascii="Times New Roman" w:hAnsi="Times New Roman" w:cs="Times New Roman"/>
          <w:b/>
          <w:sz w:val="24"/>
          <w:szCs w:val="24"/>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7"/>
    </w:p>
    <w:p w14:paraId="0D9A8133"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Согласно п.6.82 МДК 4-02.2001 «Типовая инструкция по технической эксплуатации тепловых сетей систем коммунального теплоснабжения»:</w:t>
      </w:r>
    </w:p>
    <w:p w14:paraId="7B5B3141"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Тепловые сети, находящиеся в эксплуатации, должны подвергаться следующим испытаниям:</w:t>
      </w:r>
    </w:p>
    <w:p w14:paraId="747D7F80"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гидравлическим испытаниям с целью проверки прочности и плотности трубопроводов, их элементов и арматуры;</w:t>
      </w:r>
    </w:p>
    <w:p w14:paraId="0D913921"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1749628F"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7556CAEF"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испытаниям на гидравлические потери для получения гидравлических характеристик трубопроводов;</w:t>
      </w:r>
    </w:p>
    <w:p w14:paraId="1DB41B80"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lastRenderedPageBreak/>
        <w:t>•</w:t>
      </w:r>
      <w:r w:rsidRPr="00367949">
        <w:rPr>
          <w:rFonts w:ascii="Times New Roman" w:hAnsi="Times New Roman" w:cs="Times New Roman"/>
          <w:sz w:val="24"/>
          <w:szCs w:val="24"/>
        </w:rPr>
        <w:tab/>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218FCDE6"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Все виды испытаний должны проводиться раздельно. Совмещение во времени двух видов испытаний не допускается. </w:t>
      </w:r>
    </w:p>
    <w:p w14:paraId="24DAC693"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На каждый вид испытаний должна быть составлена рабочая программа, которая утверждается главным инженером.</w:t>
      </w:r>
    </w:p>
    <w:p w14:paraId="7800BCF5"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4F5DEEC0"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За два дня до начала испытаний утвержденная программа передается диспетчеру и руководителю источника тепла для подготовки оборудования и установления требуемого режима работы сети.</w:t>
      </w:r>
    </w:p>
    <w:p w14:paraId="619D1D61"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Рабочая программа испытания должна содержать следующие данные:</w:t>
      </w:r>
    </w:p>
    <w:p w14:paraId="637D0613"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задачи и основные положения методики проведения испытания;</w:t>
      </w:r>
    </w:p>
    <w:p w14:paraId="4E5F0010"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перечень подготовительных, организационных и технологических мероприятий;</w:t>
      </w:r>
    </w:p>
    <w:p w14:paraId="2D9234A3"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последовательность отдельных этапов и операций во время испытания;</w:t>
      </w:r>
    </w:p>
    <w:p w14:paraId="5CFA2E59"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режимы работы оборудования источника тепла и тепловой сети (расход и параметры теплоносителя во время каждого этапа испытания);</w:t>
      </w:r>
    </w:p>
    <w:p w14:paraId="04D10412"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схемы работы насосно-подогревательной установки источника тепла при каждом режиме испытания;</w:t>
      </w:r>
    </w:p>
    <w:p w14:paraId="6195E40E"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схемы включения и переключений в тепловой сети;</w:t>
      </w:r>
    </w:p>
    <w:p w14:paraId="4E5ACBCB"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сроки проведения каждого отдельного этапа или режима испытания;</w:t>
      </w:r>
    </w:p>
    <w:p w14:paraId="0C491B5E"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точки наблюдения, объект наблюдения, количество наблюдателей в каждой точке;</w:t>
      </w:r>
    </w:p>
    <w:p w14:paraId="6BAB98D9"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оперативные средства связи и транспорта;</w:t>
      </w:r>
    </w:p>
    <w:p w14:paraId="3113A369"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меры по обеспечению техники безопасности во время испытания;</w:t>
      </w:r>
    </w:p>
    <w:p w14:paraId="5970C03F"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список ответственных лиц за выполнение отдельных мероприятий.</w:t>
      </w:r>
    </w:p>
    <w:p w14:paraId="558C0734"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Руководитель испытания перед началом испытания должен:</w:t>
      </w:r>
    </w:p>
    <w:p w14:paraId="77FD3951"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проверить выполнение всех подготовительных мероприятий;</w:t>
      </w:r>
    </w:p>
    <w:p w14:paraId="488CDA0D"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организовать проверку технического и метрологического состояния средств измерений согласно нормативно-технической документации;</w:t>
      </w:r>
    </w:p>
    <w:p w14:paraId="5E9607DA"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проверить отключение предусмотренных программой ответвлений и тепловых пунктов;</w:t>
      </w:r>
    </w:p>
    <w:p w14:paraId="3CB81BF3"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7E150660"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w:t>
      </w:r>
      <w:r w:rsidRPr="00367949">
        <w:rPr>
          <w:rFonts w:ascii="Times New Roman" w:hAnsi="Times New Roman" w:cs="Times New Roman"/>
          <w:sz w:val="24"/>
          <w:szCs w:val="24"/>
        </w:rPr>
        <w:lastRenderedPageBreak/>
        <w:t>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w:t>
      </w:r>
    </w:p>
    <w:p w14:paraId="07A28D8F"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w:t>
      </w:r>
    </w:p>
    <w:p w14:paraId="021D6405"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3C92C8B7"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В каждом конкретном случае значение пробного давления устанавливается техническим руководителем в допустимых пределах, указанных выше.</w:t>
      </w:r>
    </w:p>
    <w:p w14:paraId="662AF776"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367949">
        <w:rPr>
          <w:rFonts w:ascii="Times New Roman" w:hAnsi="Times New Roman" w:cs="Times New Roman"/>
          <w:sz w:val="24"/>
          <w:szCs w:val="24"/>
        </w:rPr>
        <w:t>опрессовочного</w:t>
      </w:r>
      <w:proofErr w:type="spellEnd"/>
      <w:r w:rsidRPr="00367949">
        <w:rPr>
          <w:rFonts w:ascii="Times New Roman" w:hAnsi="Times New Roman" w:cs="Times New Roman"/>
          <w:sz w:val="24"/>
          <w:szCs w:val="24"/>
        </w:rPr>
        <w:t xml:space="preserve"> пункта.</w:t>
      </w:r>
    </w:p>
    <w:p w14:paraId="196458B0"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При испытании участков тепловой сети, в которых по условиям профиля местности сетевые и стационарные </w:t>
      </w:r>
      <w:proofErr w:type="spellStart"/>
      <w:r w:rsidRPr="00367949">
        <w:rPr>
          <w:rFonts w:ascii="Times New Roman" w:hAnsi="Times New Roman" w:cs="Times New Roman"/>
          <w:sz w:val="24"/>
          <w:szCs w:val="24"/>
        </w:rPr>
        <w:t>опрессовочные</w:t>
      </w:r>
      <w:proofErr w:type="spellEnd"/>
      <w:r w:rsidRPr="00367949">
        <w:rPr>
          <w:rFonts w:ascii="Times New Roman" w:hAnsi="Times New Roman" w:cs="Times New Roman"/>
          <w:sz w:val="24"/>
          <w:szCs w:val="24"/>
        </w:rPr>
        <w:t xml:space="preserve"> насосы не могут создать давление, равное пробному, применяются передвижные насосные установки и гидравлические прессы.</w:t>
      </w:r>
    </w:p>
    <w:p w14:paraId="39AB2437"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Длительность испытаний пробным давлением устанавливается главным инженером,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7599285F"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0FAEAEEA"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3B78F7C9"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2AC6BD60"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255BE02C"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w:t>
      </w:r>
      <w:r w:rsidRPr="00367949">
        <w:rPr>
          <w:rFonts w:ascii="Times New Roman" w:hAnsi="Times New Roman" w:cs="Times New Roman"/>
          <w:sz w:val="24"/>
          <w:szCs w:val="24"/>
        </w:rPr>
        <w:lastRenderedPageBreak/>
        <w:t>допускается во избежание нарушения нормальной работы сетевых насосов и условий работы компенсирующих устройств.</w:t>
      </w:r>
    </w:p>
    <w:p w14:paraId="50B3B8B9"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sidRPr="00367949">
        <w:rPr>
          <w:rFonts w:ascii="Times New Roman" w:hAnsi="Times New Roman" w:cs="Times New Roman"/>
          <w:sz w:val="24"/>
          <w:szCs w:val="24"/>
        </w:rPr>
        <w:t>водоподогреватели</w:t>
      </w:r>
      <w:proofErr w:type="spellEnd"/>
      <w:r w:rsidRPr="00367949">
        <w:rPr>
          <w:rFonts w:ascii="Times New Roman" w:hAnsi="Times New Roman" w:cs="Times New Roman"/>
          <w:sz w:val="24"/>
          <w:szCs w:val="24"/>
        </w:rPr>
        <w:t>,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19C268A7"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На время температурных испытаний от тепловой сети должны быть отключены:</w:t>
      </w:r>
    </w:p>
    <w:p w14:paraId="5235812B"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отопительные системы детских и лечебных учреждений;</w:t>
      </w:r>
    </w:p>
    <w:p w14:paraId="69A938CB"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неавтоматизированные системы горячего водоснабжения, присоединенные по закрытой схеме;</w:t>
      </w:r>
    </w:p>
    <w:p w14:paraId="1BF4AC59"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системы горячего водоснабжения, присоединенные по открытой схеме;</w:t>
      </w:r>
    </w:p>
    <w:p w14:paraId="14849BB1"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отопительные системы с непосредственной схемой присоединения;</w:t>
      </w:r>
    </w:p>
    <w:p w14:paraId="3E55821C"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 xml:space="preserve"> калориферные установки.</w:t>
      </w:r>
    </w:p>
    <w:p w14:paraId="716D3779"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05F60BDB"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4B317D71"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14:paraId="44A62A52" w14:textId="19869D02"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r w:rsidR="001D16FD" w:rsidRPr="00367949">
        <w:rPr>
          <w:rFonts w:ascii="Times New Roman" w:hAnsi="Times New Roman" w:cs="Times New Roman"/>
          <w:sz w:val="24"/>
          <w:szCs w:val="24"/>
        </w:rPr>
        <w:t xml:space="preserve"> </w:t>
      </w:r>
      <w:r w:rsidRPr="00367949">
        <w:rPr>
          <w:rFonts w:ascii="Times New Roman" w:hAnsi="Times New Roman" w:cs="Times New Roman"/>
          <w:sz w:val="24"/>
          <w:szCs w:val="24"/>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35B27690"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1A7B45EF"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Объем технического обслуживания и ремонта должен определяться необходимостью поддержания работоспособного состояния тепловых сетей.</w:t>
      </w:r>
    </w:p>
    <w:p w14:paraId="0636B094"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lastRenderedPageBreak/>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7B20CD91"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Основными видами ремонтов тепловых сетей являются капитальный и текущий ремонты.</w:t>
      </w:r>
    </w:p>
    <w:p w14:paraId="347B2F89"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74DB57FC"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14:paraId="1DCB47C0"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1A8C4521"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1244B531"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Планы ремонтов тепловых сетей организации должны быть увязаны с планом ремонта оборудования источников тепла.</w:t>
      </w:r>
    </w:p>
    <w:p w14:paraId="70E7E719"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В системе технического обслуживания и ремонта должны быть предусмотрены:</w:t>
      </w:r>
    </w:p>
    <w:p w14:paraId="0B99A32B" w14:textId="77777777" w:rsidR="00537D69" w:rsidRPr="00367949" w:rsidRDefault="00537D69" w:rsidP="00DE462E">
      <w:pPr>
        <w:spacing w:after="120"/>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подготовка технического обслуживания и ремонтов;</w:t>
      </w:r>
    </w:p>
    <w:p w14:paraId="2015707B" w14:textId="77777777" w:rsidR="00537D69" w:rsidRPr="00367949" w:rsidRDefault="00537D69" w:rsidP="00DE462E">
      <w:pPr>
        <w:spacing w:after="120"/>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вывод оборудования в ремонт;</w:t>
      </w:r>
    </w:p>
    <w:p w14:paraId="7188D993" w14:textId="77777777" w:rsidR="00537D69" w:rsidRPr="00367949" w:rsidRDefault="00537D69" w:rsidP="00DE462E">
      <w:pPr>
        <w:spacing w:after="120"/>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оценка технического состояния тепловых сетей и составление дефектных ведомостей;</w:t>
      </w:r>
    </w:p>
    <w:p w14:paraId="2A0FD3C4" w14:textId="77777777" w:rsidR="00537D69" w:rsidRPr="00367949" w:rsidRDefault="00537D69" w:rsidP="00DE462E">
      <w:pPr>
        <w:spacing w:after="120"/>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проведение технического обслуживания и ремонта;</w:t>
      </w:r>
    </w:p>
    <w:p w14:paraId="3C3BC751" w14:textId="77777777" w:rsidR="00537D69" w:rsidRPr="00367949" w:rsidRDefault="00537D69" w:rsidP="00DE462E">
      <w:pPr>
        <w:spacing w:after="120"/>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приемка оборудования из ремонта;</w:t>
      </w:r>
    </w:p>
    <w:p w14:paraId="5C5A4258" w14:textId="77777777" w:rsidR="00537D69" w:rsidRPr="00367949" w:rsidRDefault="00537D69" w:rsidP="00DE462E">
      <w:pPr>
        <w:spacing w:after="120"/>
        <w:ind w:firstLine="567"/>
        <w:jc w:val="both"/>
        <w:rPr>
          <w:rFonts w:ascii="Times New Roman" w:hAnsi="Times New Roman" w:cs="Times New Roman"/>
          <w:sz w:val="24"/>
          <w:szCs w:val="24"/>
        </w:rPr>
      </w:pPr>
      <w:r w:rsidRPr="00367949">
        <w:rPr>
          <w:rFonts w:ascii="Times New Roman" w:hAnsi="Times New Roman" w:cs="Times New Roman"/>
          <w:sz w:val="24"/>
          <w:szCs w:val="24"/>
        </w:rPr>
        <w:t>•</w:t>
      </w:r>
      <w:r w:rsidRPr="00367949">
        <w:rPr>
          <w:rFonts w:ascii="Times New Roman" w:hAnsi="Times New Roman" w:cs="Times New Roman"/>
          <w:sz w:val="24"/>
          <w:szCs w:val="24"/>
        </w:rPr>
        <w:tab/>
        <w:t>контроль и отчетность о выполнении технического обслуживания и ремонта.</w:t>
      </w:r>
    </w:p>
    <w:p w14:paraId="0DB01498"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3712D0E7" w14:textId="77777777" w:rsidR="00537D69" w:rsidRPr="00367949" w:rsidRDefault="00537D69" w:rsidP="00537D69">
      <w:pPr>
        <w:ind w:firstLine="567"/>
        <w:jc w:val="both"/>
        <w:outlineLvl w:val="2"/>
        <w:rPr>
          <w:rFonts w:ascii="Times New Roman" w:hAnsi="Times New Roman" w:cs="Times New Roman"/>
          <w:b/>
          <w:sz w:val="24"/>
          <w:szCs w:val="24"/>
        </w:rPr>
      </w:pPr>
      <w:bookmarkStart w:id="48" w:name="_Toc102304857"/>
      <w:r w:rsidRPr="00367949">
        <w:rPr>
          <w:rFonts w:ascii="Times New Roman" w:hAnsi="Times New Roman" w:cs="Times New Roman"/>
          <w:b/>
          <w:sz w:val="24"/>
          <w:szCs w:val="24"/>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теплоносителя, включаемых в расчет отпущенных тепловой энергии (мощности) и теплоносителя</w:t>
      </w:r>
      <w:bookmarkEnd w:id="48"/>
    </w:p>
    <w:p w14:paraId="67E504E8"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Технологические потери при передаче тепловой энергии складываются из тепловых потерь через тепловую изоляцию трубопроводов и утечек теплоносителя. </w:t>
      </w:r>
    </w:p>
    <w:p w14:paraId="57FA3410" w14:textId="77777777"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Методика определения тепловых потерь через изоляцию трубопроводов регламентируется приказом Минэнерго от 30.12.2008 года № 325 (ред. от 10.08.2012 г.)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3BC9FB11" w14:textId="77777777" w:rsidR="00E02EAA" w:rsidRPr="00367949" w:rsidRDefault="00E02EAA" w:rsidP="00537D69">
      <w:pPr>
        <w:ind w:firstLine="567"/>
        <w:jc w:val="both"/>
        <w:rPr>
          <w:rFonts w:ascii="Times New Roman" w:hAnsi="Times New Roman" w:cs="Times New Roman"/>
          <w:sz w:val="24"/>
          <w:szCs w:val="24"/>
        </w:rPr>
        <w:sectPr w:rsidR="00E02EAA" w:rsidRPr="00367949" w:rsidSect="00B54C22">
          <w:pgSz w:w="11906" w:h="16838"/>
          <w:pgMar w:top="992" w:right="851" w:bottom="851" w:left="1134" w:header="709" w:footer="709" w:gutter="0"/>
          <w:cols w:space="708"/>
          <w:titlePg/>
          <w:docGrid w:linePitch="360"/>
        </w:sectPr>
      </w:pPr>
    </w:p>
    <w:p w14:paraId="34AC265A" w14:textId="3E676922" w:rsidR="00537D69"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lastRenderedPageBreak/>
        <w:t>Тепловые потери через изоляцию трубопроводов зависят от года и способа прокладки тепловой сети.</w:t>
      </w:r>
    </w:p>
    <w:p w14:paraId="4B480AAF" w14:textId="460902AB" w:rsidR="00893362" w:rsidRPr="00367949" w:rsidRDefault="00537D69" w:rsidP="00537D69">
      <w:pPr>
        <w:ind w:firstLine="567"/>
        <w:jc w:val="both"/>
        <w:rPr>
          <w:rFonts w:ascii="Times New Roman" w:hAnsi="Times New Roman" w:cs="Times New Roman"/>
          <w:sz w:val="24"/>
          <w:szCs w:val="24"/>
        </w:rPr>
      </w:pPr>
      <w:r w:rsidRPr="00367949">
        <w:rPr>
          <w:rFonts w:ascii="Times New Roman" w:hAnsi="Times New Roman" w:cs="Times New Roman"/>
          <w:sz w:val="24"/>
          <w:szCs w:val="24"/>
        </w:rPr>
        <w:t>Нормативы технологических потерь при передаче тепловой энергии</w:t>
      </w:r>
      <w:r w:rsidR="00E47476" w:rsidRPr="00367949">
        <w:rPr>
          <w:rFonts w:ascii="Times New Roman" w:hAnsi="Times New Roman" w:cs="Times New Roman"/>
          <w:sz w:val="24"/>
          <w:szCs w:val="24"/>
        </w:rPr>
        <w:t xml:space="preserve"> </w:t>
      </w:r>
      <w:r w:rsidRPr="00367949">
        <w:rPr>
          <w:rFonts w:ascii="Times New Roman" w:hAnsi="Times New Roman" w:cs="Times New Roman"/>
          <w:sz w:val="24"/>
          <w:szCs w:val="24"/>
        </w:rPr>
        <w:t>приведены в таблиц</w:t>
      </w:r>
      <w:r w:rsidR="00E411B2" w:rsidRPr="00367949">
        <w:rPr>
          <w:rFonts w:ascii="Times New Roman" w:hAnsi="Times New Roman" w:cs="Times New Roman"/>
          <w:sz w:val="24"/>
          <w:szCs w:val="24"/>
        </w:rPr>
        <w:t>е</w:t>
      </w:r>
      <w:r w:rsidR="00893362" w:rsidRPr="00367949">
        <w:rPr>
          <w:rFonts w:ascii="Times New Roman" w:hAnsi="Times New Roman" w:cs="Times New Roman"/>
          <w:sz w:val="24"/>
          <w:szCs w:val="24"/>
        </w:rPr>
        <w:t xml:space="preserve"> 1.3.13.1 </w:t>
      </w:r>
    </w:p>
    <w:p w14:paraId="7A79A26F" w14:textId="4B674FA7" w:rsidR="00EA0C76" w:rsidRPr="00367949" w:rsidRDefault="00893362" w:rsidP="00EA0C76">
      <w:pPr>
        <w:ind w:firstLine="567"/>
        <w:jc w:val="right"/>
        <w:rPr>
          <w:rFonts w:ascii="Times New Roman" w:hAnsi="Times New Roman" w:cs="Times New Roman"/>
          <w:sz w:val="24"/>
          <w:szCs w:val="24"/>
        </w:rPr>
      </w:pPr>
      <w:r w:rsidRPr="00367949">
        <w:rPr>
          <w:rFonts w:ascii="Times New Roman" w:hAnsi="Times New Roman" w:cs="Times New Roman"/>
          <w:sz w:val="24"/>
          <w:szCs w:val="24"/>
        </w:rPr>
        <w:t>Таблица 1.3.13.1 Норм</w:t>
      </w:r>
      <w:r w:rsidR="009908E7" w:rsidRPr="00367949">
        <w:rPr>
          <w:rFonts w:ascii="Times New Roman" w:hAnsi="Times New Roman" w:cs="Times New Roman"/>
          <w:sz w:val="24"/>
          <w:szCs w:val="24"/>
        </w:rPr>
        <w:t>ы</w:t>
      </w:r>
      <w:r w:rsidRPr="00367949">
        <w:rPr>
          <w:rFonts w:ascii="Times New Roman" w:hAnsi="Times New Roman" w:cs="Times New Roman"/>
          <w:sz w:val="24"/>
          <w:szCs w:val="24"/>
        </w:rPr>
        <w:t xml:space="preserve"> тепловых потерь </w:t>
      </w:r>
      <w:r w:rsidR="00DE462E" w:rsidRPr="00367949">
        <w:rPr>
          <w:rFonts w:ascii="Times New Roman" w:hAnsi="Times New Roman" w:cs="Times New Roman"/>
          <w:sz w:val="24"/>
          <w:szCs w:val="24"/>
        </w:rPr>
        <w:t>через изоляцию</w:t>
      </w:r>
      <w:r w:rsidRPr="00367949">
        <w:rPr>
          <w:rFonts w:ascii="Times New Roman" w:hAnsi="Times New Roman" w:cs="Times New Roman"/>
          <w:sz w:val="24"/>
          <w:szCs w:val="24"/>
        </w:rPr>
        <w:t>.</w:t>
      </w:r>
      <w:r w:rsidR="00537D69" w:rsidRPr="00367949">
        <w:rPr>
          <w:rFonts w:ascii="Times New Roman" w:hAnsi="Times New Roman" w:cs="Times New Roman"/>
          <w:sz w:val="24"/>
          <w:szCs w:val="24"/>
        </w:rPr>
        <w:t xml:space="preserve"> </w:t>
      </w:r>
    </w:p>
    <w:tbl>
      <w:tblPr>
        <w:tblStyle w:val="a8"/>
        <w:tblW w:w="9917" w:type="dxa"/>
        <w:tblLook w:val="04A0" w:firstRow="1" w:lastRow="0" w:firstColumn="1" w:lastColumn="0" w:noHBand="0" w:noVBand="1"/>
      </w:tblPr>
      <w:tblGrid>
        <w:gridCol w:w="4106"/>
        <w:gridCol w:w="1984"/>
        <w:gridCol w:w="1985"/>
        <w:gridCol w:w="1842"/>
      </w:tblGrid>
      <w:tr w:rsidR="00CB289F" w:rsidRPr="00367949" w14:paraId="7D0B3A90" w14:textId="77777777" w:rsidTr="006C3489">
        <w:tc>
          <w:tcPr>
            <w:tcW w:w="4106" w:type="dxa"/>
            <w:vMerge w:val="restart"/>
            <w:vAlign w:val="center"/>
          </w:tcPr>
          <w:p w14:paraId="0D376FE5" w14:textId="2841B59E"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sz w:val="24"/>
                <w:szCs w:val="24"/>
              </w:rPr>
              <w:t>Наименование котельной</w:t>
            </w:r>
          </w:p>
        </w:tc>
        <w:tc>
          <w:tcPr>
            <w:tcW w:w="5811" w:type="dxa"/>
            <w:gridSpan w:val="3"/>
            <w:vAlign w:val="center"/>
          </w:tcPr>
          <w:p w14:paraId="17218C2C" w14:textId="3A4AC450"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sz w:val="24"/>
                <w:szCs w:val="24"/>
              </w:rPr>
              <w:t>Тепловые потери, Гкал/год</w:t>
            </w:r>
          </w:p>
        </w:tc>
      </w:tr>
      <w:tr w:rsidR="00CB289F" w:rsidRPr="00367949" w14:paraId="3B071A98" w14:textId="77777777" w:rsidTr="006C3489">
        <w:tc>
          <w:tcPr>
            <w:tcW w:w="4106" w:type="dxa"/>
            <w:vMerge/>
            <w:vAlign w:val="center"/>
          </w:tcPr>
          <w:p w14:paraId="32D2AA90" w14:textId="77777777" w:rsidR="00CB289F" w:rsidRPr="00367949" w:rsidRDefault="00CB289F" w:rsidP="006C3489">
            <w:pPr>
              <w:jc w:val="center"/>
              <w:rPr>
                <w:rFonts w:ascii="Times New Roman" w:hAnsi="Times New Roman" w:cs="Times New Roman"/>
                <w:sz w:val="24"/>
                <w:szCs w:val="24"/>
              </w:rPr>
            </w:pPr>
          </w:p>
        </w:tc>
        <w:tc>
          <w:tcPr>
            <w:tcW w:w="1984" w:type="dxa"/>
            <w:vAlign w:val="center"/>
          </w:tcPr>
          <w:p w14:paraId="56E620B7" w14:textId="331E2ECE"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sz w:val="24"/>
                <w:szCs w:val="24"/>
              </w:rPr>
              <w:t>Через изоляцию</w:t>
            </w:r>
          </w:p>
        </w:tc>
        <w:tc>
          <w:tcPr>
            <w:tcW w:w="1985" w:type="dxa"/>
            <w:vAlign w:val="center"/>
          </w:tcPr>
          <w:p w14:paraId="5581F47B" w14:textId="474B8BE3"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sz w:val="24"/>
                <w:szCs w:val="24"/>
              </w:rPr>
              <w:t>С утечкой</w:t>
            </w:r>
          </w:p>
        </w:tc>
        <w:tc>
          <w:tcPr>
            <w:tcW w:w="1842" w:type="dxa"/>
            <w:vAlign w:val="center"/>
          </w:tcPr>
          <w:p w14:paraId="758CF104" w14:textId="33AFE93C"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sz w:val="24"/>
                <w:szCs w:val="24"/>
              </w:rPr>
              <w:t>Всего</w:t>
            </w:r>
          </w:p>
        </w:tc>
      </w:tr>
      <w:tr w:rsidR="00CB289F" w:rsidRPr="00367949" w14:paraId="367FB956" w14:textId="77777777" w:rsidTr="006C3489">
        <w:tc>
          <w:tcPr>
            <w:tcW w:w="4106" w:type="dxa"/>
            <w:vAlign w:val="center"/>
          </w:tcPr>
          <w:p w14:paraId="1A9401AD" w14:textId="7FFD64C4"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B111620" w14:textId="55366855"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1545,68</w:t>
            </w:r>
          </w:p>
        </w:tc>
        <w:tc>
          <w:tcPr>
            <w:tcW w:w="1985" w:type="dxa"/>
            <w:tcBorders>
              <w:top w:val="single" w:sz="4" w:space="0" w:color="auto"/>
              <w:left w:val="nil"/>
              <w:bottom w:val="single" w:sz="4" w:space="0" w:color="auto"/>
              <w:right w:val="single" w:sz="4" w:space="0" w:color="auto"/>
            </w:tcBorders>
            <w:shd w:val="clear" w:color="auto" w:fill="auto"/>
            <w:vAlign w:val="center"/>
          </w:tcPr>
          <w:p w14:paraId="198AA005" w14:textId="234D677D"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89,59</w:t>
            </w:r>
          </w:p>
        </w:tc>
        <w:tc>
          <w:tcPr>
            <w:tcW w:w="1842" w:type="dxa"/>
            <w:tcBorders>
              <w:top w:val="single" w:sz="4" w:space="0" w:color="auto"/>
              <w:left w:val="nil"/>
              <w:bottom w:val="single" w:sz="4" w:space="0" w:color="auto"/>
              <w:right w:val="single" w:sz="4" w:space="0" w:color="auto"/>
            </w:tcBorders>
            <w:shd w:val="clear" w:color="auto" w:fill="auto"/>
            <w:vAlign w:val="center"/>
          </w:tcPr>
          <w:p w14:paraId="7629A3D9" w14:textId="6B87DB62"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1635,27</w:t>
            </w:r>
          </w:p>
        </w:tc>
      </w:tr>
      <w:tr w:rsidR="00CB289F" w:rsidRPr="00367949" w14:paraId="0F111414" w14:textId="77777777" w:rsidTr="006C3489">
        <w:tc>
          <w:tcPr>
            <w:tcW w:w="4106" w:type="dxa"/>
            <w:vAlign w:val="center"/>
          </w:tcPr>
          <w:p w14:paraId="5CF5FBAC" w14:textId="370FAFCF"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АПК</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3C4D0BF" w14:textId="4811610B"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1078,47</w:t>
            </w:r>
          </w:p>
        </w:tc>
        <w:tc>
          <w:tcPr>
            <w:tcW w:w="1985" w:type="dxa"/>
            <w:tcBorders>
              <w:top w:val="single" w:sz="4" w:space="0" w:color="auto"/>
              <w:left w:val="nil"/>
              <w:bottom w:val="single" w:sz="4" w:space="0" w:color="auto"/>
              <w:right w:val="single" w:sz="4" w:space="0" w:color="auto"/>
            </w:tcBorders>
            <w:shd w:val="clear" w:color="auto" w:fill="auto"/>
            <w:vAlign w:val="center"/>
          </w:tcPr>
          <w:p w14:paraId="1089125F" w14:textId="5DC4AD53"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76,14</w:t>
            </w:r>
          </w:p>
        </w:tc>
        <w:tc>
          <w:tcPr>
            <w:tcW w:w="1842" w:type="dxa"/>
            <w:tcBorders>
              <w:top w:val="single" w:sz="4" w:space="0" w:color="auto"/>
              <w:left w:val="nil"/>
              <w:bottom w:val="single" w:sz="4" w:space="0" w:color="auto"/>
              <w:right w:val="single" w:sz="4" w:space="0" w:color="auto"/>
            </w:tcBorders>
            <w:shd w:val="clear" w:color="auto" w:fill="auto"/>
            <w:vAlign w:val="center"/>
          </w:tcPr>
          <w:p w14:paraId="759277F6" w14:textId="5D3A2A2F"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1154,61</w:t>
            </w:r>
          </w:p>
        </w:tc>
      </w:tr>
      <w:tr w:rsidR="00CB289F" w:rsidRPr="00367949" w14:paraId="32201527" w14:textId="77777777" w:rsidTr="006C3489">
        <w:tc>
          <w:tcPr>
            <w:tcW w:w="4106" w:type="dxa"/>
            <w:vAlign w:val="center"/>
          </w:tcPr>
          <w:p w14:paraId="1D3BF28C" w14:textId="6FD874BC"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АСШ №3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FD4AFF1" w14:textId="1722E9B2"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501,96</w:t>
            </w:r>
          </w:p>
        </w:tc>
        <w:tc>
          <w:tcPr>
            <w:tcW w:w="1985" w:type="dxa"/>
            <w:tcBorders>
              <w:top w:val="single" w:sz="4" w:space="0" w:color="auto"/>
              <w:left w:val="nil"/>
              <w:bottom w:val="single" w:sz="4" w:space="0" w:color="auto"/>
              <w:right w:val="single" w:sz="4" w:space="0" w:color="auto"/>
            </w:tcBorders>
            <w:shd w:val="clear" w:color="auto" w:fill="auto"/>
            <w:vAlign w:val="center"/>
          </w:tcPr>
          <w:p w14:paraId="3D6E642D" w14:textId="316C15ED"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29,16</w:t>
            </w:r>
          </w:p>
        </w:tc>
        <w:tc>
          <w:tcPr>
            <w:tcW w:w="1842" w:type="dxa"/>
            <w:tcBorders>
              <w:top w:val="single" w:sz="4" w:space="0" w:color="auto"/>
              <w:left w:val="nil"/>
              <w:bottom w:val="single" w:sz="4" w:space="0" w:color="auto"/>
              <w:right w:val="single" w:sz="4" w:space="0" w:color="auto"/>
            </w:tcBorders>
            <w:shd w:val="clear" w:color="auto" w:fill="auto"/>
            <w:vAlign w:val="center"/>
          </w:tcPr>
          <w:p w14:paraId="4F05F1F5" w14:textId="1A91EAC9"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531,12</w:t>
            </w:r>
          </w:p>
        </w:tc>
      </w:tr>
      <w:tr w:rsidR="00CB289F" w:rsidRPr="00367949" w14:paraId="2D7BE4D4" w14:textId="77777777" w:rsidTr="006C3489">
        <w:tc>
          <w:tcPr>
            <w:tcW w:w="4106" w:type="dxa"/>
            <w:vAlign w:val="center"/>
          </w:tcPr>
          <w:p w14:paraId="13D84825" w14:textId="5E0336A6"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АСШ №4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547826" w14:textId="79777BBF"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143,16</w:t>
            </w:r>
          </w:p>
        </w:tc>
        <w:tc>
          <w:tcPr>
            <w:tcW w:w="1985" w:type="dxa"/>
            <w:tcBorders>
              <w:top w:val="single" w:sz="4" w:space="0" w:color="auto"/>
              <w:left w:val="nil"/>
              <w:bottom w:val="single" w:sz="4" w:space="0" w:color="auto"/>
              <w:right w:val="single" w:sz="4" w:space="0" w:color="auto"/>
            </w:tcBorders>
            <w:shd w:val="clear" w:color="auto" w:fill="auto"/>
            <w:vAlign w:val="center"/>
          </w:tcPr>
          <w:p w14:paraId="2292394D" w14:textId="77D344B2"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3,00</w:t>
            </w:r>
          </w:p>
        </w:tc>
        <w:tc>
          <w:tcPr>
            <w:tcW w:w="1842" w:type="dxa"/>
            <w:tcBorders>
              <w:top w:val="single" w:sz="4" w:space="0" w:color="auto"/>
              <w:left w:val="nil"/>
              <w:bottom w:val="single" w:sz="4" w:space="0" w:color="auto"/>
              <w:right w:val="single" w:sz="4" w:space="0" w:color="auto"/>
            </w:tcBorders>
            <w:shd w:val="clear" w:color="auto" w:fill="auto"/>
            <w:vAlign w:val="center"/>
          </w:tcPr>
          <w:p w14:paraId="5EACFD3D" w14:textId="7EFF59AB"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146,17</w:t>
            </w:r>
          </w:p>
        </w:tc>
      </w:tr>
      <w:tr w:rsidR="00CB289F" w:rsidRPr="00367949" w14:paraId="451F3BB8" w14:textId="77777777" w:rsidTr="006C3489">
        <w:tc>
          <w:tcPr>
            <w:tcW w:w="4106" w:type="dxa"/>
            <w:vAlign w:val="center"/>
          </w:tcPr>
          <w:p w14:paraId="0506606D" w14:textId="3C545CF1"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Баатар</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0ADED0B" w14:textId="2433D5DA"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2,71</w:t>
            </w:r>
          </w:p>
        </w:tc>
        <w:tc>
          <w:tcPr>
            <w:tcW w:w="1985" w:type="dxa"/>
            <w:tcBorders>
              <w:top w:val="single" w:sz="4" w:space="0" w:color="auto"/>
              <w:left w:val="nil"/>
              <w:bottom w:val="single" w:sz="4" w:space="0" w:color="auto"/>
              <w:right w:val="single" w:sz="4" w:space="0" w:color="auto"/>
            </w:tcBorders>
            <w:shd w:val="clear" w:color="auto" w:fill="auto"/>
            <w:vAlign w:val="center"/>
          </w:tcPr>
          <w:p w14:paraId="0B6BA8B9" w14:textId="739FD3E6"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0,17</w:t>
            </w:r>
          </w:p>
        </w:tc>
        <w:tc>
          <w:tcPr>
            <w:tcW w:w="1842" w:type="dxa"/>
            <w:tcBorders>
              <w:top w:val="single" w:sz="4" w:space="0" w:color="auto"/>
              <w:left w:val="nil"/>
              <w:bottom w:val="single" w:sz="4" w:space="0" w:color="auto"/>
              <w:right w:val="single" w:sz="4" w:space="0" w:color="auto"/>
            </w:tcBorders>
            <w:shd w:val="clear" w:color="auto" w:fill="auto"/>
            <w:vAlign w:val="center"/>
          </w:tcPr>
          <w:p w14:paraId="3C347FFF" w14:textId="5591183D"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2,88</w:t>
            </w:r>
          </w:p>
        </w:tc>
      </w:tr>
      <w:tr w:rsidR="00CB289F" w:rsidRPr="00367949" w14:paraId="57E8F4A8" w14:textId="77777777" w:rsidTr="006C3489">
        <w:tc>
          <w:tcPr>
            <w:tcW w:w="4106" w:type="dxa"/>
            <w:vAlign w:val="center"/>
          </w:tcPr>
          <w:p w14:paraId="5A42D2C4" w14:textId="0B7E4CD7"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Домоуправления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09C89A3" w14:textId="7FA5B524"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291,25</w:t>
            </w:r>
          </w:p>
        </w:tc>
        <w:tc>
          <w:tcPr>
            <w:tcW w:w="1985" w:type="dxa"/>
            <w:tcBorders>
              <w:top w:val="single" w:sz="4" w:space="0" w:color="auto"/>
              <w:left w:val="nil"/>
              <w:bottom w:val="single" w:sz="4" w:space="0" w:color="auto"/>
              <w:right w:val="single" w:sz="4" w:space="0" w:color="auto"/>
            </w:tcBorders>
            <w:shd w:val="clear" w:color="auto" w:fill="auto"/>
            <w:vAlign w:val="center"/>
          </w:tcPr>
          <w:p w14:paraId="2059034A" w14:textId="13231B6B"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13,27</w:t>
            </w:r>
          </w:p>
        </w:tc>
        <w:tc>
          <w:tcPr>
            <w:tcW w:w="1842" w:type="dxa"/>
            <w:tcBorders>
              <w:top w:val="single" w:sz="4" w:space="0" w:color="auto"/>
              <w:left w:val="nil"/>
              <w:bottom w:val="single" w:sz="4" w:space="0" w:color="auto"/>
              <w:right w:val="single" w:sz="4" w:space="0" w:color="auto"/>
            </w:tcBorders>
            <w:shd w:val="clear" w:color="auto" w:fill="auto"/>
            <w:vAlign w:val="center"/>
          </w:tcPr>
          <w:p w14:paraId="11DFF5E4" w14:textId="44DF9CBB"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304,52</w:t>
            </w:r>
          </w:p>
        </w:tc>
      </w:tr>
      <w:tr w:rsidR="00CB289F" w:rsidRPr="00367949" w14:paraId="16939DBE" w14:textId="77777777" w:rsidTr="006C3489">
        <w:tc>
          <w:tcPr>
            <w:tcW w:w="4106" w:type="dxa"/>
            <w:vAlign w:val="center"/>
          </w:tcPr>
          <w:p w14:paraId="6D0C06AD" w14:textId="07568BEE"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ДСУ</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69027A" w14:textId="2C0F485E"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294,92</w:t>
            </w:r>
          </w:p>
        </w:tc>
        <w:tc>
          <w:tcPr>
            <w:tcW w:w="1985" w:type="dxa"/>
            <w:tcBorders>
              <w:top w:val="single" w:sz="4" w:space="0" w:color="auto"/>
              <w:left w:val="nil"/>
              <w:bottom w:val="single" w:sz="4" w:space="0" w:color="auto"/>
              <w:right w:val="single" w:sz="4" w:space="0" w:color="auto"/>
            </w:tcBorders>
            <w:shd w:val="clear" w:color="auto" w:fill="auto"/>
            <w:vAlign w:val="center"/>
          </w:tcPr>
          <w:p w14:paraId="3490BDE4" w14:textId="61580208"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5,42</w:t>
            </w:r>
          </w:p>
        </w:tc>
        <w:tc>
          <w:tcPr>
            <w:tcW w:w="1842" w:type="dxa"/>
            <w:tcBorders>
              <w:top w:val="single" w:sz="4" w:space="0" w:color="auto"/>
              <w:left w:val="nil"/>
              <w:bottom w:val="single" w:sz="4" w:space="0" w:color="auto"/>
              <w:right w:val="single" w:sz="4" w:space="0" w:color="auto"/>
            </w:tcBorders>
            <w:shd w:val="clear" w:color="auto" w:fill="auto"/>
            <w:vAlign w:val="center"/>
          </w:tcPr>
          <w:p w14:paraId="2FD196D1" w14:textId="0852DC7A" w:rsidR="00CB289F" w:rsidRPr="00367949" w:rsidRDefault="00CB289F"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300,34</w:t>
            </w:r>
          </w:p>
        </w:tc>
      </w:tr>
      <w:tr w:rsidR="00E411B2" w:rsidRPr="00367949" w14:paraId="772EC003" w14:textId="77777777" w:rsidTr="006C3489">
        <w:tc>
          <w:tcPr>
            <w:tcW w:w="4106" w:type="dxa"/>
            <w:vAlign w:val="center"/>
          </w:tcPr>
          <w:p w14:paraId="6BB1C54D" w14:textId="1E42E94D"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Западная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DEB09B8" w14:textId="6933E150"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932,89</w:t>
            </w:r>
          </w:p>
        </w:tc>
        <w:tc>
          <w:tcPr>
            <w:tcW w:w="1985" w:type="dxa"/>
            <w:tcBorders>
              <w:top w:val="single" w:sz="4" w:space="0" w:color="auto"/>
              <w:left w:val="nil"/>
              <w:bottom w:val="single" w:sz="4" w:space="0" w:color="auto"/>
              <w:right w:val="single" w:sz="4" w:space="0" w:color="auto"/>
            </w:tcBorders>
            <w:shd w:val="clear" w:color="auto" w:fill="auto"/>
            <w:vAlign w:val="center"/>
          </w:tcPr>
          <w:p w14:paraId="5CE09D4D" w14:textId="0657AB48"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44,93</w:t>
            </w:r>
          </w:p>
        </w:tc>
        <w:tc>
          <w:tcPr>
            <w:tcW w:w="1842" w:type="dxa"/>
            <w:tcBorders>
              <w:top w:val="single" w:sz="4" w:space="0" w:color="auto"/>
              <w:left w:val="nil"/>
              <w:bottom w:val="single" w:sz="4" w:space="0" w:color="auto"/>
              <w:right w:val="single" w:sz="4" w:space="0" w:color="auto"/>
            </w:tcBorders>
            <w:shd w:val="clear" w:color="auto" w:fill="auto"/>
            <w:vAlign w:val="center"/>
          </w:tcPr>
          <w:p w14:paraId="2FFF7B6D" w14:textId="6C52AE3D"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977,81</w:t>
            </w:r>
          </w:p>
        </w:tc>
      </w:tr>
      <w:tr w:rsidR="00E411B2" w:rsidRPr="00367949" w14:paraId="3D696844" w14:textId="77777777" w:rsidTr="006C3489">
        <w:tc>
          <w:tcPr>
            <w:tcW w:w="4106" w:type="dxa"/>
            <w:vAlign w:val="center"/>
          </w:tcPr>
          <w:p w14:paraId="0CD56064" w14:textId="07FCFF86"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Заречная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0DF8EFA" w14:textId="1283F215"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258,05</w:t>
            </w:r>
          </w:p>
        </w:tc>
        <w:tc>
          <w:tcPr>
            <w:tcW w:w="1985" w:type="dxa"/>
            <w:tcBorders>
              <w:top w:val="single" w:sz="4" w:space="0" w:color="auto"/>
              <w:left w:val="nil"/>
              <w:bottom w:val="single" w:sz="4" w:space="0" w:color="auto"/>
              <w:right w:val="single" w:sz="4" w:space="0" w:color="auto"/>
            </w:tcBorders>
            <w:shd w:val="clear" w:color="auto" w:fill="auto"/>
            <w:vAlign w:val="center"/>
          </w:tcPr>
          <w:p w14:paraId="4B7D04EE" w14:textId="6AEACEA4"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14,43</w:t>
            </w:r>
          </w:p>
        </w:tc>
        <w:tc>
          <w:tcPr>
            <w:tcW w:w="1842" w:type="dxa"/>
            <w:tcBorders>
              <w:top w:val="single" w:sz="4" w:space="0" w:color="auto"/>
              <w:left w:val="nil"/>
              <w:bottom w:val="single" w:sz="4" w:space="0" w:color="auto"/>
              <w:right w:val="single" w:sz="4" w:space="0" w:color="auto"/>
            </w:tcBorders>
            <w:shd w:val="clear" w:color="auto" w:fill="auto"/>
            <w:vAlign w:val="center"/>
          </w:tcPr>
          <w:p w14:paraId="1632FEE6" w14:textId="4D066090"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272,48</w:t>
            </w:r>
          </w:p>
        </w:tc>
      </w:tr>
      <w:tr w:rsidR="00E411B2" w:rsidRPr="00367949" w14:paraId="367B9FFB" w14:textId="77777777" w:rsidTr="006C3489">
        <w:tc>
          <w:tcPr>
            <w:tcW w:w="4106" w:type="dxa"/>
            <w:vAlign w:val="center"/>
          </w:tcPr>
          <w:p w14:paraId="2DC67459" w14:textId="0FE37546"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Ромашка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16A3C58" w14:textId="0BBA1B6D"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131,77</w:t>
            </w:r>
          </w:p>
        </w:tc>
        <w:tc>
          <w:tcPr>
            <w:tcW w:w="1985" w:type="dxa"/>
            <w:tcBorders>
              <w:top w:val="single" w:sz="4" w:space="0" w:color="auto"/>
              <w:left w:val="nil"/>
              <w:bottom w:val="single" w:sz="4" w:space="0" w:color="auto"/>
              <w:right w:val="single" w:sz="4" w:space="0" w:color="auto"/>
            </w:tcBorders>
            <w:shd w:val="clear" w:color="auto" w:fill="auto"/>
            <w:vAlign w:val="center"/>
          </w:tcPr>
          <w:p w14:paraId="5399D6C8" w14:textId="7DBADEE3"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3,58</w:t>
            </w:r>
          </w:p>
        </w:tc>
        <w:tc>
          <w:tcPr>
            <w:tcW w:w="1842" w:type="dxa"/>
            <w:tcBorders>
              <w:top w:val="single" w:sz="4" w:space="0" w:color="auto"/>
              <w:left w:val="nil"/>
              <w:bottom w:val="single" w:sz="4" w:space="0" w:color="auto"/>
              <w:right w:val="single" w:sz="4" w:space="0" w:color="auto"/>
            </w:tcBorders>
            <w:shd w:val="clear" w:color="auto" w:fill="auto"/>
            <w:vAlign w:val="center"/>
          </w:tcPr>
          <w:p w14:paraId="4FD19630" w14:textId="0505B6CF"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135,35</w:t>
            </w:r>
          </w:p>
        </w:tc>
      </w:tr>
      <w:tr w:rsidR="00E411B2" w:rsidRPr="00367949" w14:paraId="1B31621E" w14:textId="77777777" w:rsidTr="006C3489">
        <w:tc>
          <w:tcPr>
            <w:tcW w:w="4106" w:type="dxa"/>
            <w:vAlign w:val="center"/>
          </w:tcPr>
          <w:p w14:paraId="2F3FB1C8" w14:textId="2416BDBF"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Хусатуй</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9940E1D" w14:textId="43A621AB"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233,77</w:t>
            </w:r>
          </w:p>
        </w:tc>
        <w:tc>
          <w:tcPr>
            <w:tcW w:w="1985" w:type="dxa"/>
            <w:tcBorders>
              <w:top w:val="single" w:sz="4" w:space="0" w:color="auto"/>
              <w:left w:val="nil"/>
              <w:bottom w:val="single" w:sz="4" w:space="0" w:color="auto"/>
              <w:right w:val="single" w:sz="4" w:space="0" w:color="auto"/>
            </w:tcBorders>
            <w:shd w:val="clear" w:color="auto" w:fill="auto"/>
            <w:vAlign w:val="center"/>
          </w:tcPr>
          <w:p w14:paraId="7FEE3ACF" w14:textId="5766753C"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9,35</w:t>
            </w:r>
          </w:p>
        </w:tc>
        <w:tc>
          <w:tcPr>
            <w:tcW w:w="1842" w:type="dxa"/>
            <w:tcBorders>
              <w:top w:val="single" w:sz="4" w:space="0" w:color="auto"/>
              <w:left w:val="nil"/>
              <w:bottom w:val="single" w:sz="4" w:space="0" w:color="auto"/>
              <w:right w:val="single" w:sz="4" w:space="0" w:color="auto"/>
            </w:tcBorders>
            <w:shd w:val="clear" w:color="auto" w:fill="auto"/>
            <w:vAlign w:val="center"/>
          </w:tcPr>
          <w:p w14:paraId="715313F4" w14:textId="10AC7004"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243,12</w:t>
            </w:r>
          </w:p>
        </w:tc>
      </w:tr>
      <w:tr w:rsidR="00E411B2" w:rsidRPr="00367949" w14:paraId="7484DC92" w14:textId="77777777" w:rsidTr="006C3489">
        <w:tc>
          <w:tcPr>
            <w:tcW w:w="4106" w:type="dxa"/>
            <w:vAlign w:val="center"/>
          </w:tcPr>
          <w:p w14:paraId="18442C13" w14:textId="177A0E86"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sz w:val="24"/>
                <w:szCs w:val="24"/>
              </w:rPr>
              <w:t>Центральная котельная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A5B8DED" w14:textId="27A5250F"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998,91</w:t>
            </w:r>
          </w:p>
        </w:tc>
        <w:tc>
          <w:tcPr>
            <w:tcW w:w="1985" w:type="dxa"/>
            <w:tcBorders>
              <w:top w:val="single" w:sz="4" w:space="0" w:color="auto"/>
              <w:left w:val="nil"/>
              <w:bottom w:val="single" w:sz="4" w:space="0" w:color="auto"/>
              <w:right w:val="single" w:sz="4" w:space="0" w:color="auto"/>
            </w:tcBorders>
            <w:shd w:val="clear" w:color="auto" w:fill="auto"/>
            <w:vAlign w:val="center"/>
          </w:tcPr>
          <w:p w14:paraId="75607956" w14:textId="058B7550"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51,49</w:t>
            </w:r>
          </w:p>
        </w:tc>
        <w:tc>
          <w:tcPr>
            <w:tcW w:w="1842" w:type="dxa"/>
            <w:tcBorders>
              <w:top w:val="single" w:sz="4" w:space="0" w:color="auto"/>
              <w:left w:val="nil"/>
              <w:bottom w:val="single" w:sz="4" w:space="0" w:color="auto"/>
              <w:right w:val="single" w:sz="4" w:space="0" w:color="auto"/>
            </w:tcBorders>
            <w:shd w:val="clear" w:color="auto" w:fill="auto"/>
            <w:vAlign w:val="center"/>
          </w:tcPr>
          <w:p w14:paraId="111BD9F2" w14:textId="52202EC4"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1050,40</w:t>
            </w:r>
          </w:p>
        </w:tc>
      </w:tr>
      <w:tr w:rsidR="00E411B2" w:rsidRPr="00367949" w14:paraId="005EACFF" w14:textId="77777777" w:rsidTr="006C3489">
        <w:tc>
          <w:tcPr>
            <w:tcW w:w="4106" w:type="dxa"/>
            <w:vAlign w:val="center"/>
          </w:tcPr>
          <w:p w14:paraId="35958AC7" w14:textId="66ED804E"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sz w:val="24"/>
                <w:szCs w:val="24"/>
              </w:rPr>
              <w:t>ИТОГО</w:t>
            </w:r>
          </w:p>
        </w:tc>
        <w:tc>
          <w:tcPr>
            <w:tcW w:w="1984" w:type="dxa"/>
            <w:tcBorders>
              <w:top w:val="single" w:sz="4" w:space="0" w:color="auto"/>
              <w:left w:val="nil"/>
              <w:bottom w:val="single" w:sz="4" w:space="0" w:color="auto"/>
              <w:right w:val="single" w:sz="4" w:space="0" w:color="auto"/>
            </w:tcBorders>
            <w:shd w:val="clear" w:color="auto" w:fill="auto"/>
            <w:vAlign w:val="center"/>
          </w:tcPr>
          <w:p w14:paraId="44F9CC2F" w14:textId="7823B814"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6413,54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E1B0363" w14:textId="0D59C51D"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340,53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5DBE6A" w14:textId="47EBA81A" w:rsidR="00E411B2" w:rsidRPr="00367949" w:rsidRDefault="00E411B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6754,07</w:t>
            </w:r>
          </w:p>
        </w:tc>
      </w:tr>
    </w:tbl>
    <w:p w14:paraId="2C21FD51" w14:textId="44DF4BD1" w:rsidR="00537D69" w:rsidRPr="00367949" w:rsidRDefault="00537D69" w:rsidP="00537D69">
      <w:pPr>
        <w:jc w:val="both"/>
        <w:rPr>
          <w:rFonts w:ascii="Times New Roman" w:hAnsi="Times New Roman" w:cs="Times New Roman"/>
          <w:sz w:val="24"/>
          <w:szCs w:val="24"/>
        </w:rPr>
      </w:pPr>
    </w:p>
    <w:p w14:paraId="054F54E2" w14:textId="0C398955" w:rsidR="00B955B6" w:rsidRPr="00367949" w:rsidRDefault="00B955B6" w:rsidP="00E83243">
      <w:pPr>
        <w:jc w:val="both"/>
        <w:rPr>
          <w:rFonts w:ascii="Times New Roman" w:hAnsi="Times New Roman" w:cs="Times New Roman"/>
          <w:sz w:val="24"/>
          <w:szCs w:val="24"/>
        </w:rPr>
      </w:pPr>
    </w:p>
    <w:p w14:paraId="77D60091" w14:textId="77777777" w:rsidR="0047725F" w:rsidRPr="00367949" w:rsidRDefault="0047725F" w:rsidP="0047725F">
      <w:pPr>
        <w:ind w:firstLine="567"/>
        <w:jc w:val="both"/>
        <w:outlineLvl w:val="2"/>
        <w:rPr>
          <w:rFonts w:ascii="Times New Roman" w:hAnsi="Times New Roman" w:cs="Times New Roman"/>
          <w:b/>
          <w:sz w:val="24"/>
          <w:szCs w:val="24"/>
        </w:rPr>
      </w:pPr>
      <w:bookmarkStart w:id="49" w:name="_Toc102304858"/>
      <w:r w:rsidRPr="00367949">
        <w:rPr>
          <w:rFonts w:ascii="Times New Roman" w:hAnsi="Times New Roman" w:cs="Times New Roman"/>
          <w:b/>
          <w:sz w:val="24"/>
          <w:szCs w:val="24"/>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49"/>
    </w:p>
    <w:p w14:paraId="67E0A419" w14:textId="6743215A" w:rsidR="0047725F" w:rsidRPr="00367949" w:rsidRDefault="00053D6B" w:rsidP="0047725F">
      <w:pPr>
        <w:ind w:firstLine="567"/>
        <w:jc w:val="both"/>
        <w:rPr>
          <w:rFonts w:ascii="Times New Roman" w:hAnsi="Times New Roman" w:cs="Times New Roman"/>
          <w:sz w:val="24"/>
          <w:szCs w:val="24"/>
        </w:rPr>
      </w:pPr>
      <w:r w:rsidRPr="00367949">
        <w:rPr>
          <w:rFonts w:ascii="Times New Roman" w:hAnsi="Times New Roman" w:cs="Times New Roman"/>
          <w:sz w:val="24"/>
          <w:szCs w:val="24"/>
        </w:rPr>
        <w:t>Данные о фактических тепловых потерях отсутствуют так как и</w:t>
      </w:r>
      <w:r w:rsidR="00CB6D19" w:rsidRPr="00367949">
        <w:rPr>
          <w:rFonts w:ascii="Times New Roman" w:hAnsi="Times New Roman" w:cs="Times New Roman"/>
          <w:sz w:val="24"/>
          <w:szCs w:val="24"/>
        </w:rPr>
        <w:t>спытаний тепловых сетей на тепловые потери не проводилось.</w:t>
      </w:r>
    </w:p>
    <w:p w14:paraId="300442CD" w14:textId="77777777" w:rsidR="0047725F" w:rsidRPr="00367949" w:rsidRDefault="0047725F" w:rsidP="0047725F">
      <w:pPr>
        <w:ind w:firstLine="567"/>
        <w:jc w:val="both"/>
        <w:outlineLvl w:val="2"/>
        <w:rPr>
          <w:rFonts w:ascii="Times New Roman" w:hAnsi="Times New Roman" w:cs="Times New Roman"/>
          <w:b/>
          <w:sz w:val="24"/>
          <w:szCs w:val="24"/>
        </w:rPr>
      </w:pPr>
      <w:bookmarkStart w:id="50" w:name="_Toc102304859"/>
      <w:r w:rsidRPr="00367949">
        <w:rPr>
          <w:rFonts w:ascii="Times New Roman" w:hAnsi="Times New Roman" w:cs="Times New Roman"/>
          <w:b/>
          <w:sz w:val="24"/>
          <w:szCs w:val="24"/>
        </w:rPr>
        <w:t>1.3.15. Предписания надзорных органов по запрещению дальнейшей эксплуатации участков тепловой сети и результаты их исполнения</w:t>
      </w:r>
      <w:bookmarkEnd w:id="50"/>
    </w:p>
    <w:p w14:paraId="2E8385A5" w14:textId="5C05D901" w:rsidR="0047725F" w:rsidRPr="00367949" w:rsidRDefault="00893362" w:rsidP="0047725F">
      <w:pPr>
        <w:ind w:firstLine="567"/>
        <w:jc w:val="both"/>
        <w:rPr>
          <w:rFonts w:ascii="Times New Roman" w:hAnsi="Times New Roman" w:cs="Times New Roman"/>
          <w:sz w:val="24"/>
          <w:szCs w:val="24"/>
        </w:rPr>
      </w:pPr>
      <w:r w:rsidRPr="00367949">
        <w:rPr>
          <w:rFonts w:ascii="Times New Roman" w:hAnsi="Times New Roman" w:cs="Times New Roman"/>
          <w:sz w:val="24"/>
          <w:szCs w:val="24"/>
        </w:rPr>
        <w:t>Предписания</w:t>
      </w:r>
      <w:r w:rsidR="0047725F" w:rsidRPr="00367949">
        <w:rPr>
          <w:rFonts w:ascii="Times New Roman" w:hAnsi="Times New Roman" w:cs="Times New Roman"/>
          <w:sz w:val="24"/>
          <w:szCs w:val="24"/>
        </w:rPr>
        <w:t xml:space="preserve"> надзорных органов по запрещению дальнейшей эксплуатации участков тепловых сетей на территории </w:t>
      </w:r>
      <w:r w:rsidR="00E332CF" w:rsidRPr="00367949">
        <w:rPr>
          <w:rFonts w:ascii="Times New Roman" w:hAnsi="Times New Roman" w:cs="Times New Roman"/>
          <w:sz w:val="24"/>
          <w:szCs w:val="24"/>
        </w:rPr>
        <w:t>сельского</w:t>
      </w:r>
      <w:r w:rsidR="0047725F" w:rsidRPr="00367949">
        <w:rPr>
          <w:rFonts w:ascii="Times New Roman" w:hAnsi="Times New Roman" w:cs="Times New Roman"/>
          <w:sz w:val="24"/>
          <w:szCs w:val="24"/>
        </w:rPr>
        <w:t xml:space="preserve"> поселения </w:t>
      </w:r>
      <w:r w:rsidRPr="00367949">
        <w:rPr>
          <w:rFonts w:ascii="Times New Roman" w:hAnsi="Times New Roman" w:cs="Times New Roman"/>
          <w:sz w:val="24"/>
          <w:szCs w:val="24"/>
        </w:rPr>
        <w:t>отсутствуют</w:t>
      </w:r>
      <w:r w:rsidR="0047725F" w:rsidRPr="00367949">
        <w:rPr>
          <w:rFonts w:ascii="Times New Roman" w:hAnsi="Times New Roman" w:cs="Times New Roman"/>
          <w:sz w:val="24"/>
          <w:szCs w:val="24"/>
        </w:rPr>
        <w:t>.</w:t>
      </w:r>
    </w:p>
    <w:p w14:paraId="06AAD640" w14:textId="77777777" w:rsidR="0047725F" w:rsidRPr="00367949" w:rsidRDefault="0047725F" w:rsidP="0047725F">
      <w:pPr>
        <w:ind w:firstLine="567"/>
        <w:jc w:val="both"/>
        <w:outlineLvl w:val="2"/>
        <w:rPr>
          <w:rFonts w:ascii="Times New Roman" w:hAnsi="Times New Roman" w:cs="Times New Roman"/>
          <w:b/>
          <w:sz w:val="24"/>
          <w:szCs w:val="24"/>
        </w:rPr>
      </w:pPr>
      <w:bookmarkStart w:id="51" w:name="_Toc102304860"/>
      <w:r w:rsidRPr="00367949">
        <w:rPr>
          <w:rFonts w:ascii="Times New Roman" w:hAnsi="Times New Roman" w:cs="Times New Roman"/>
          <w:b/>
          <w:sz w:val="24"/>
          <w:szCs w:val="24"/>
        </w:rPr>
        <w:t xml:space="preserve">1.3.16. Описание наиболее распространенных типов присоединений </w:t>
      </w:r>
      <w:proofErr w:type="spellStart"/>
      <w:r w:rsidRPr="00367949">
        <w:rPr>
          <w:rFonts w:ascii="Times New Roman" w:hAnsi="Times New Roman" w:cs="Times New Roman"/>
          <w:b/>
          <w:sz w:val="24"/>
          <w:szCs w:val="24"/>
        </w:rPr>
        <w:t>теплопотребляющих</w:t>
      </w:r>
      <w:proofErr w:type="spellEnd"/>
      <w:r w:rsidRPr="00367949">
        <w:rPr>
          <w:rFonts w:ascii="Times New Roman" w:hAnsi="Times New Roman" w:cs="Times New Roman"/>
          <w:b/>
          <w:sz w:val="24"/>
          <w:szCs w:val="24"/>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51"/>
    </w:p>
    <w:p w14:paraId="62E9F76A" w14:textId="77777777" w:rsidR="0047725F" w:rsidRPr="00367949" w:rsidRDefault="0047725F" w:rsidP="0047725F">
      <w:pPr>
        <w:ind w:firstLine="567"/>
        <w:jc w:val="both"/>
        <w:rPr>
          <w:rFonts w:ascii="Times New Roman" w:hAnsi="Times New Roman" w:cs="Times New Roman"/>
          <w:sz w:val="24"/>
          <w:szCs w:val="24"/>
        </w:rPr>
      </w:pPr>
      <w:r w:rsidRPr="00367949">
        <w:rPr>
          <w:rFonts w:ascii="Times New Roman" w:hAnsi="Times New Roman" w:cs="Times New Roman"/>
          <w:sz w:val="24"/>
          <w:szCs w:val="24"/>
        </w:rPr>
        <w:tab/>
        <w:t>Системы отопления потребителей подключены к тепловым сетям по зависимой схеме.</w:t>
      </w:r>
    </w:p>
    <w:p w14:paraId="44C5971E" w14:textId="77777777" w:rsidR="0047725F" w:rsidRPr="00367949" w:rsidRDefault="0047725F" w:rsidP="0047725F">
      <w:pPr>
        <w:ind w:firstLine="567"/>
        <w:jc w:val="both"/>
        <w:rPr>
          <w:rFonts w:ascii="Times New Roman" w:hAnsi="Times New Roman" w:cs="Times New Roman"/>
          <w:sz w:val="24"/>
          <w:szCs w:val="24"/>
        </w:rPr>
      </w:pPr>
      <w:r w:rsidRPr="00367949">
        <w:rPr>
          <w:rFonts w:ascii="Times New Roman" w:hAnsi="Times New Roman" w:cs="Times New Roman"/>
          <w:sz w:val="24"/>
          <w:szCs w:val="24"/>
        </w:rPr>
        <w:t>Гидравлический режим теплоснабжения имеет постоянный характер, температура прямой и обратной сетевой воды является функцией температуры наружного воздуха.</w:t>
      </w:r>
    </w:p>
    <w:p w14:paraId="6B432C2B" w14:textId="77777777" w:rsidR="0047725F" w:rsidRPr="00367949" w:rsidRDefault="0047725F" w:rsidP="0047725F">
      <w:pPr>
        <w:ind w:firstLine="567"/>
        <w:jc w:val="both"/>
        <w:outlineLvl w:val="2"/>
        <w:rPr>
          <w:rFonts w:ascii="Times New Roman" w:hAnsi="Times New Roman" w:cs="Times New Roman"/>
          <w:b/>
          <w:sz w:val="24"/>
          <w:szCs w:val="24"/>
        </w:rPr>
      </w:pPr>
      <w:r w:rsidRPr="00367949">
        <w:rPr>
          <w:rFonts w:ascii="Times New Roman" w:hAnsi="Times New Roman" w:cs="Times New Roman"/>
          <w:b/>
          <w:sz w:val="24"/>
          <w:szCs w:val="24"/>
        </w:rPr>
        <w:tab/>
      </w:r>
      <w:bookmarkStart w:id="52" w:name="_Toc102304861"/>
      <w:r w:rsidRPr="00367949">
        <w:rPr>
          <w:rFonts w:ascii="Times New Roman" w:hAnsi="Times New Roman" w:cs="Times New Roman"/>
          <w:b/>
          <w:sz w:val="24"/>
          <w:szCs w:val="24"/>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52"/>
    </w:p>
    <w:p w14:paraId="0B025866" w14:textId="7EDFBE67" w:rsidR="0047725F" w:rsidRPr="00367949" w:rsidRDefault="00CB6D19" w:rsidP="0047725F">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В настоящее время приборами учета тепловой энергии оборудованы </w:t>
      </w:r>
      <w:r w:rsidR="00E411B2" w:rsidRPr="00367949">
        <w:rPr>
          <w:rFonts w:ascii="Times New Roman" w:hAnsi="Times New Roman" w:cs="Times New Roman"/>
          <w:sz w:val="24"/>
          <w:szCs w:val="24"/>
        </w:rPr>
        <w:t>около 60 % потребителей</w:t>
      </w:r>
      <w:r w:rsidR="0047725F" w:rsidRPr="00367949">
        <w:rPr>
          <w:rFonts w:ascii="Times New Roman" w:hAnsi="Times New Roman" w:cs="Times New Roman"/>
          <w:sz w:val="24"/>
          <w:szCs w:val="24"/>
        </w:rPr>
        <w:t>.</w:t>
      </w:r>
    </w:p>
    <w:p w14:paraId="7405EE62" w14:textId="77777777" w:rsidR="0047725F" w:rsidRPr="00367949" w:rsidRDefault="0047725F" w:rsidP="0047725F">
      <w:pPr>
        <w:ind w:firstLine="567"/>
        <w:jc w:val="both"/>
        <w:outlineLvl w:val="2"/>
        <w:rPr>
          <w:rFonts w:ascii="Times New Roman" w:hAnsi="Times New Roman" w:cs="Times New Roman"/>
          <w:b/>
          <w:sz w:val="24"/>
          <w:szCs w:val="24"/>
        </w:rPr>
      </w:pPr>
      <w:bookmarkStart w:id="53" w:name="_Toc102304862"/>
      <w:r w:rsidRPr="00367949">
        <w:rPr>
          <w:rFonts w:ascii="Times New Roman" w:hAnsi="Times New Roman" w:cs="Times New Roman"/>
          <w:b/>
          <w:sz w:val="24"/>
          <w:szCs w:val="24"/>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53"/>
    </w:p>
    <w:p w14:paraId="3221C895" w14:textId="1FF20E8E" w:rsidR="0047725F" w:rsidRPr="00367949" w:rsidRDefault="00CB6D19" w:rsidP="0047725F">
      <w:pPr>
        <w:ind w:firstLine="567"/>
        <w:jc w:val="both"/>
        <w:rPr>
          <w:rFonts w:ascii="Times New Roman" w:hAnsi="Times New Roman" w:cs="Times New Roman"/>
          <w:sz w:val="24"/>
          <w:szCs w:val="24"/>
        </w:rPr>
      </w:pPr>
      <w:r w:rsidRPr="00367949">
        <w:rPr>
          <w:rFonts w:ascii="Times New Roman" w:hAnsi="Times New Roman" w:cs="Times New Roman"/>
          <w:sz w:val="24"/>
          <w:szCs w:val="24"/>
        </w:rPr>
        <w:lastRenderedPageBreak/>
        <w:t xml:space="preserve">Единая диспетчерская служба </w:t>
      </w:r>
      <w:r w:rsidR="009C5887" w:rsidRPr="00367949">
        <w:rPr>
          <w:rFonts w:ascii="Times New Roman" w:hAnsi="Times New Roman" w:cs="Times New Roman"/>
          <w:sz w:val="24"/>
          <w:szCs w:val="24"/>
        </w:rPr>
        <w:t>отсутствует.</w:t>
      </w:r>
    </w:p>
    <w:p w14:paraId="5518DCDC" w14:textId="77777777" w:rsidR="0047725F" w:rsidRPr="00367949" w:rsidRDefault="0047725F" w:rsidP="00642967">
      <w:pPr>
        <w:ind w:firstLine="567"/>
        <w:jc w:val="both"/>
        <w:outlineLvl w:val="2"/>
        <w:rPr>
          <w:rFonts w:ascii="Times New Roman" w:hAnsi="Times New Roman" w:cs="Times New Roman"/>
          <w:b/>
          <w:sz w:val="24"/>
          <w:szCs w:val="24"/>
        </w:rPr>
      </w:pPr>
      <w:bookmarkStart w:id="54" w:name="_Toc102304863"/>
      <w:r w:rsidRPr="00367949">
        <w:rPr>
          <w:rFonts w:ascii="Times New Roman" w:hAnsi="Times New Roman" w:cs="Times New Roman"/>
          <w:b/>
          <w:sz w:val="24"/>
          <w:szCs w:val="24"/>
        </w:rPr>
        <w:t>1.3.19. Уровень автоматизации и обслуживания центральных тепловых пунктов, насосных станций</w:t>
      </w:r>
      <w:bookmarkEnd w:id="54"/>
    </w:p>
    <w:p w14:paraId="35DDD0DE" w14:textId="77777777" w:rsidR="0047725F" w:rsidRPr="00367949" w:rsidRDefault="0047725F" w:rsidP="0047725F">
      <w:pPr>
        <w:ind w:firstLine="567"/>
        <w:jc w:val="both"/>
        <w:rPr>
          <w:rFonts w:ascii="Times New Roman" w:hAnsi="Times New Roman" w:cs="Times New Roman"/>
          <w:sz w:val="24"/>
          <w:szCs w:val="24"/>
        </w:rPr>
      </w:pPr>
      <w:r w:rsidRPr="00367949">
        <w:rPr>
          <w:rFonts w:ascii="Times New Roman" w:hAnsi="Times New Roman" w:cs="Times New Roman"/>
          <w:sz w:val="24"/>
          <w:szCs w:val="24"/>
        </w:rPr>
        <w:t>Центральные тепловые пункты и насосные станции отсутствуют.</w:t>
      </w:r>
    </w:p>
    <w:p w14:paraId="19A2B289" w14:textId="77777777" w:rsidR="0047725F" w:rsidRPr="00367949" w:rsidRDefault="0047725F" w:rsidP="00642967">
      <w:pPr>
        <w:ind w:firstLine="567"/>
        <w:jc w:val="both"/>
        <w:outlineLvl w:val="2"/>
        <w:rPr>
          <w:rFonts w:ascii="Times New Roman" w:hAnsi="Times New Roman" w:cs="Times New Roman"/>
          <w:b/>
          <w:sz w:val="24"/>
          <w:szCs w:val="24"/>
        </w:rPr>
      </w:pPr>
      <w:bookmarkStart w:id="55" w:name="_Toc102304864"/>
      <w:r w:rsidRPr="00367949">
        <w:rPr>
          <w:rFonts w:ascii="Times New Roman" w:hAnsi="Times New Roman" w:cs="Times New Roman"/>
          <w:b/>
          <w:sz w:val="24"/>
          <w:szCs w:val="24"/>
        </w:rPr>
        <w:t>1.3.20. Сведения о наличии защиты тепловых сетей от превышения давления</w:t>
      </w:r>
      <w:bookmarkEnd w:id="55"/>
    </w:p>
    <w:p w14:paraId="11A7FC1A" w14:textId="77777777" w:rsidR="0047725F" w:rsidRPr="00367949" w:rsidRDefault="00642967" w:rsidP="0047725F">
      <w:pPr>
        <w:ind w:firstLine="567"/>
        <w:jc w:val="both"/>
        <w:rPr>
          <w:rFonts w:ascii="Times New Roman" w:hAnsi="Times New Roman" w:cs="Times New Roman"/>
          <w:sz w:val="24"/>
          <w:szCs w:val="24"/>
        </w:rPr>
      </w:pPr>
      <w:r w:rsidRPr="00367949">
        <w:rPr>
          <w:rFonts w:ascii="Times New Roman" w:hAnsi="Times New Roman" w:cs="Times New Roman"/>
          <w:sz w:val="24"/>
          <w:szCs w:val="24"/>
        </w:rPr>
        <w:t>Системы защиты</w:t>
      </w:r>
      <w:r w:rsidR="0047725F" w:rsidRPr="00367949">
        <w:rPr>
          <w:rFonts w:ascii="Times New Roman" w:hAnsi="Times New Roman" w:cs="Times New Roman"/>
          <w:sz w:val="24"/>
          <w:szCs w:val="24"/>
        </w:rPr>
        <w:t xml:space="preserve"> тепловых сетей от превышения давления </w:t>
      </w:r>
      <w:r w:rsidRPr="00367949">
        <w:rPr>
          <w:rFonts w:ascii="Times New Roman" w:hAnsi="Times New Roman" w:cs="Times New Roman"/>
          <w:sz w:val="24"/>
          <w:szCs w:val="24"/>
        </w:rPr>
        <w:t>отсутствуют</w:t>
      </w:r>
      <w:r w:rsidR="0047725F" w:rsidRPr="00367949">
        <w:rPr>
          <w:rFonts w:ascii="Times New Roman" w:hAnsi="Times New Roman" w:cs="Times New Roman"/>
          <w:sz w:val="24"/>
          <w:szCs w:val="24"/>
        </w:rPr>
        <w:t xml:space="preserve">. </w:t>
      </w:r>
    </w:p>
    <w:p w14:paraId="747F2C1C" w14:textId="77777777" w:rsidR="0047725F" w:rsidRPr="00367949" w:rsidRDefault="0047725F" w:rsidP="00642967">
      <w:pPr>
        <w:ind w:firstLine="567"/>
        <w:jc w:val="both"/>
        <w:outlineLvl w:val="2"/>
        <w:rPr>
          <w:rFonts w:ascii="Times New Roman" w:hAnsi="Times New Roman" w:cs="Times New Roman"/>
          <w:b/>
          <w:sz w:val="24"/>
          <w:szCs w:val="24"/>
        </w:rPr>
      </w:pPr>
      <w:bookmarkStart w:id="56" w:name="_Toc102304865"/>
      <w:r w:rsidRPr="00367949">
        <w:rPr>
          <w:rFonts w:ascii="Times New Roman" w:hAnsi="Times New Roman" w:cs="Times New Roman"/>
          <w:b/>
          <w:sz w:val="24"/>
          <w:szCs w:val="24"/>
        </w:rPr>
        <w:t>1.3.21. Перечень выявленных бесхозных тепловых сетей и обоснование выбора организации, уполномоченной на их эксплуатацию</w:t>
      </w:r>
      <w:bookmarkEnd w:id="56"/>
    </w:p>
    <w:p w14:paraId="4DCC36FE" w14:textId="5A5FA699" w:rsidR="0047725F" w:rsidRPr="00367949" w:rsidRDefault="0047725F" w:rsidP="0047725F">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w:t>
      </w:r>
      <w:r w:rsidR="00E332CF" w:rsidRPr="00367949">
        <w:rPr>
          <w:rFonts w:ascii="Times New Roman" w:hAnsi="Times New Roman" w:cs="Times New Roman"/>
          <w:sz w:val="24"/>
          <w:szCs w:val="24"/>
        </w:rPr>
        <w:t>сельского</w:t>
      </w:r>
      <w:r w:rsidRPr="00367949">
        <w:rPr>
          <w:rFonts w:ascii="Times New Roman" w:hAnsi="Times New Roman" w:cs="Times New Roman"/>
          <w:sz w:val="24"/>
          <w:szCs w:val="24"/>
        </w:rPr>
        <w:t xml:space="preserve">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2E667BD3" w14:textId="31A7D7D8" w:rsidR="0047725F" w:rsidRPr="00367949" w:rsidRDefault="0047725F" w:rsidP="0047725F">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 По представленной информации, на территории </w:t>
      </w:r>
      <w:r w:rsidR="006C3489">
        <w:rPr>
          <w:rFonts w:ascii="Times New Roman" w:hAnsi="Times New Roman" w:cs="Times New Roman"/>
          <w:sz w:val="24"/>
          <w:szCs w:val="24"/>
        </w:rPr>
        <w:t xml:space="preserve">городского округа «Поселок Агинское» </w:t>
      </w:r>
      <w:r w:rsidRPr="00367949">
        <w:rPr>
          <w:rFonts w:ascii="Times New Roman" w:hAnsi="Times New Roman" w:cs="Times New Roman"/>
          <w:sz w:val="24"/>
          <w:szCs w:val="24"/>
        </w:rPr>
        <w:t>отсутствуют бесхозные участки тепловой сети.</w:t>
      </w:r>
    </w:p>
    <w:p w14:paraId="2CA9276B" w14:textId="77777777" w:rsidR="00642967" w:rsidRPr="00367949" w:rsidRDefault="00642967" w:rsidP="00D41F0C">
      <w:pPr>
        <w:ind w:firstLine="567"/>
        <w:jc w:val="center"/>
        <w:outlineLvl w:val="1"/>
        <w:rPr>
          <w:rFonts w:ascii="Times New Roman" w:hAnsi="Times New Roman" w:cs="Times New Roman"/>
          <w:b/>
          <w:sz w:val="24"/>
          <w:szCs w:val="24"/>
        </w:rPr>
      </w:pPr>
      <w:bookmarkStart w:id="57" w:name="_Toc102304866"/>
      <w:r w:rsidRPr="00367949">
        <w:rPr>
          <w:rFonts w:ascii="Times New Roman" w:hAnsi="Times New Roman" w:cs="Times New Roman"/>
          <w:b/>
          <w:sz w:val="24"/>
          <w:szCs w:val="24"/>
        </w:rPr>
        <w:t>1.4 Зоны действия источников тепловой энергии</w:t>
      </w:r>
      <w:bookmarkEnd w:id="57"/>
    </w:p>
    <w:p w14:paraId="7059FE92" w14:textId="77777777" w:rsidR="00642967" w:rsidRPr="00367949" w:rsidRDefault="00642967" w:rsidP="00D41F0C">
      <w:pPr>
        <w:ind w:firstLine="567"/>
        <w:jc w:val="both"/>
        <w:outlineLvl w:val="2"/>
        <w:rPr>
          <w:rFonts w:ascii="Times New Roman" w:hAnsi="Times New Roman" w:cs="Times New Roman"/>
          <w:b/>
          <w:sz w:val="24"/>
          <w:szCs w:val="24"/>
        </w:rPr>
      </w:pPr>
      <w:bookmarkStart w:id="58" w:name="_Toc102304867"/>
      <w:r w:rsidRPr="00367949">
        <w:rPr>
          <w:rFonts w:ascii="Times New Roman" w:hAnsi="Times New Roman" w:cs="Times New Roman"/>
          <w:b/>
          <w:sz w:val="24"/>
          <w:szCs w:val="24"/>
        </w:rPr>
        <w:t>1.4.1. 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58"/>
    </w:p>
    <w:p w14:paraId="4DE320DC" w14:textId="41906708" w:rsidR="00642967" w:rsidRPr="00367949" w:rsidRDefault="00E411B2" w:rsidP="00642967">
      <w:pPr>
        <w:ind w:firstLine="567"/>
        <w:jc w:val="both"/>
        <w:rPr>
          <w:rFonts w:ascii="Times New Roman" w:hAnsi="Times New Roman" w:cs="Times New Roman"/>
          <w:sz w:val="24"/>
          <w:szCs w:val="24"/>
        </w:rPr>
      </w:pPr>
      <w:r w:rsidRPr="00367949">
        <w:rPr>
          <w:rFonts w:ascii="Times New Roman" w:hAnsi="Times New Roman" w:cs="Times New Roman"/>
          <w:sz w:val="24"/>
          <w:szCs w:val="24"/>
        </w:rPr>
        <w:t>Зоны действия источников тепловой энергии приведены в Приложении 1</w:t>
      </w:r>
    </w:p>
    <w:p w14:paraId="6E7BD609" w14:textId="77777777" w:rsidR="002E6402" w:rsidRPr="00367949" w:rsidRDefault="002E6402" w:rsidP="002E6402">
      <w:pPr>
        <w:jc w:val="center"/>
        <w:outlineLvl w:val="1"/>
        <w:rPr>
          <w:rFonts w:ascii="Times New Roman" w:hAnsi="Times New Roman" w:cs="Times New Roman"/>
          <w:b/>
          <w:sz w:val="24"/>
          <w:szCs w:val="24"/>
        </w:rPr>
      </w:pPr>
      <w:bookmarkStart w:id="59" w:name="_Toc102304868"/>
      <w:r w:rsidRPr="00367949">
        <w:rPr>
          <w:rFonts w:ascii="Times New Roman" w:hAnsi="Times New Roman" w:cs="Times New Roman"/>
          <w:b/>
          <w:sz w:val="24"/>
          <w:szCs w:val="24"/>
        </w:rPr>
        <w:t>1.5. Тепловые нагрузки потребителей тепловой энергии, групп потребителей тепловой энергии</w:t>
      </w:r>
      <w:bookmarkEnd w:id="59"/>
    </w:p>
    <w:p w14:paraId="1FCF1646" w14:textId="77777777" w:rsidR="002E6402" w:rsidRPr="00367949" w:rsidRDefault="002E6402" w:rsidP="002E6402">
      <w:pPr>
        <w:ind w:firstLine="567"/>
        <w:jc w:val="both"/>
        <w:outlineLvl w:val="2"/>
        <w:rPr>
          <w:rFonts w:ascii="Times New Roman" w:hAnsi="Times New Roman" w:cs="Times New Roman"/>
          <w:b/>
          <w:sz w:val="24"/>
          <w:szCs w:val="24"/>
        </w:rPr>
      </w:pPr>
      <w:bookmarkStart w:id="60" w:name="_Toc102304869"/>
      <w:r w:rsidRPr="00367949">
        <w:rPr>
          <w:rFonts w:ascii="Times New Roman" w:hAnsi="Times New Roman" w:cs="Times New Roman"/>
          <w:b/>
          <w:sz w:val="24"/>
          <w:szCs w:val="24"/>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60"/>
    </w:p>
    <w:p w14:paraId="669650C5" w14:textId="299F09E6" w:rsidR="002E6402" w:rsidRPr="00367949" w:rsidRDefault="00187929" w:rsidP="002E6402">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Распределение тепловых нагрузок по группам потребителей приведено в </w:t>
      </w:r>
      <w:r w:rsidR="00CC0B35" w:rsidRPr="00367949">
        <w:rPr>
          <w:rFonts w:ascii="Times New Roman" w:hAnsi="Times New Roman" w:cs="Times New Roman"/>
          <w:sz w:val="24"/>
          <w:szCs w:val="24"/>
        </w:rPr>
        <w:t>таблице 1.5.1</w:t>
      </w:r>
    </w:p>
    <w:p w14:paraId="5CBFBC70" w14:textId="3E9F9C3C" w:rsidR="00EA0C76" w:rsidRPr="00367949" w:rsidRDefault="00CC0B35" w:rsidP="00EA0C76">
      <w:pPr>
        <w:ind w:firstLine="567"/>
        <w:jc w:val="right"/>
        <w:rPr>
          <w:rFonts w:ascii="Times New Roman" w:hAnsi="Times New Roman" w:cs="Times New Roman"/>
          <w:sz w:val="24"/>
          <w:szCs w:val="24"/>
        </w:rPr>
      </w:pPr>
      <w:r w:rsidRPr="00367949">
        <w:rPr>
          <w:rFonts w:ascii="Times New Roman" w:hAnsi="Times New Roman" w:cs="Times New Roman"/>
          <w:sz w:val="24"/>
          <w:szCs w:val="24"/>
        </w:rPr>
        <w:t>Таблица 1.5.1</w:t>
      </w:r>
    </w:p>
    <w:tbl>
      <w:tblPr>
        <w:tblStyle w:val="a8"/>
        <w:tblW w:w="9776" w:type="dxa"/>
        <w:tblLook w:val="04A0" w:firstRow="1" w:lastRow="0" w:firstColumn="1" w:lastColumn="0" w:noHBand="0" w:noVBand="1"/>
      </w:tblPr>
      <w:tblGrid>
        <w:gridCol w:w="2547"/>
        <w:gridCol w:w="1276"/>
        <w:gridCol w:w="1417"/>
        <w:gridCol w:w="1559"/>
        <w:gridCol w:w="1134"/>
        <w:gridCol w:w="1843"/>
      </w:tblGrid>
      <w:tr w:rsidR="000E494D" w:rsidRPr="00367949" w14:paraId="69C2F6F9" w14:textId="77777777" w:rsidTr="006C3489">
        <w:trPr>
          <w:tblHeader/>
        </w:trPr>
        <w:tc>
          <w:tcPr>
            <w:tcW w:w="2547" w:type="dxa"/>
            <w:vMerge w:val="restart"/>
            <w:vAlign w:val="center"/>
          </w:tcPr>
          <w:p w14:paraId="0B9D46F2" w14:textId="24232BF6" w:rsidR="000E494D" w:rsidRPr="00367949" w:rsidRDefault="000E494D" w:rsidP="006C3489">
            <w:pPr>
              <w:jc w:val="center"/>
              <w:rPr>
                <w:rFonts w:ascii="Times New Roman" w:hAnsi="Times New Roman" w:cs="Times New Roman"/>
                <w:sz w:val="24"/>
                <w:szCs w:val="24"/>
              </w:rPr>
            </w:pPr>
            <w:r w:rsidRPr="00367949">
              <w:rPr>
                <w:rFonts w:ascii="Times New Roman" w:hAnsi="Times New Roman" w:cs="Times New Roman"/>
                <w:sz w:val="24"/>
                <w:szCs w:val="24"/>
              </w:rPr>
              <w:t>Наименование котельной</w:t>
            </w:r>
          </w:p>
        </w:tc>
        <w:tc>
          <w:tcPr>
            <w:tcW w:w="7229" w:type="dxa"/>
            <w:gridSpan w:val="5"/>
            <w:vAlign w:val="center"/>
          </w:tcPr>
          <w:p w14:paraId="50A875FB" w14:textId="14CE9DCB" w:rsidR="000E494D" w:rsidRPr="00367949" w:rsidRDefault="000E494D" w:rsidP="006C3489">
            <w:pPr>
              <w:jc w:val="center"/>
              <w:rPr>
                <w:rFonts w:ascii="Times New Roman" w:hAnsi="Times New Roman" w:cs="Times New Roman"/>
                <w:sz w:val="24"/>
                <w:szCs w:val="24"/>
              </w:rPr>
            </w:pPr>
            <w:r w:rsidRPr="00367949">
              <w:rPr>
                <w:rFonts w:ascii="Times New Roman" w:hAnsi="Times New Roman" w:cs="Times New Roman"/>
                <w:sz w:val="24"/>
                <w:szCs w:val="24"/>
              </w:rPr>
              <w:t>Расчетные тепловые нагрузки, Гкал/ч</w:t>
            </w:r>
          </w:p>
        </w:tc>
      </w:tr>
      <w:tr w:rsidR="000E494D" w:rsidRPr="00367949" w14:paraId="198A128D" w14:textId="77777777" w:rsidTr="006C3489">
        <w:trPr>
          <w:tblHeader/>
        </w:trPr>
        <w:tc>
          <w:tcPr>
            <w:tcW w:w="2547" w:type="dxa"/>
            <w:vMerge/>
            <w:vAlign w:val="center"/>
          </w:tcPr>
          <w:p w14:paraId="778991A9" w14:textId="77777777" w:rsidR="000E494D" w:rsidRPr="00367949" w:rsidRDefault="000E494D" w:rsidP="006C3489">
            <w:pPr>
              <w:jc w:val="center"/>
              <w:rPr>
                <w:rFonts w:ascii="Times New Roman" w:hAnsi="Times New Roman" w:cs="Times New Roman"/>
                <w:sz w:val="24"/>
                <w:szCs w:val="24"/>
              </w:rPr>
            </w:pPr>
          </w:p>
        </w:tc>
        <w:tc>
          <w:tcPr>
            <w:tcW w:w="1276" w:type="dxa"/>
            <w:vAlign w:val="center"/>
          </w:tcPr>
          <w:p w14:paraId="73A5ED1D" w14:textId="678D951C" w:rsidR="000E494D"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sz w:val="24"/>
                <w:szCs w:val="24"/>
              </w:rPr>
              <w:t>Население</w:t>
            </w:r>
          </w:p>
        </w:tc>
        <w:tc>
          <w:tcPr>
            <w:tcW w:w="1417" w:type="dxa"/>
            <w:vAlign w:val="center"/>
          </w:tcPr>
          <w:p w14:paraId="3F8660F4" w14:textId="2FBD656C" w:rsidR="000E494D"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sz w:val="24"/>
                <w:szCs w:val="24"/>
              </w:rPr>
              <w:t>Прочие потребители</w:t>
            </w:r>
          </w:p>
        </w:tc>
        <w:tc>
          <w:tcPr>
            <w:tcW w:w="1559" w:type="dxa"/>
            <w:vAlign w:val="center"/>
          </w:tcPr>
          <w:p w14:paraId="21424E61" w14:textId="5DC1621D" w:rsidR="000E494D"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sz w:val="24"/>
                <w:szCs w:val="24"/>
              </w:rPr>
              <w:t>Собственные нужды</w:t>
            </w:r>
          </w:p>
        </w:tc>
        <w:tc>
          <w:tcPr>
            <w:tcW w:w="1134" w:type="dxa"/>
            <w:vAlign w:val="center"/>
          </w:tcPr>
          <w:p w14:paraId="07C59BA2" w14:textId="0075DB78" w:rsidR="000E494D"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sz w:val="24"/>
                <w:szCs w:val="24"/>
              </w:rPr>
              <w:t>Потери</w:t>
            </w:r>
          </w:p>
        </w:tc>
        <w:tc>
          <w:tcPr>
            <w:tcW w:w="1843" w:type="dxa"/>
            <w:vAlign w:val="center"/>
          </w:tcPr>
          <w:p w14:paraId="42F058C3" w14:textId="2BB34D71" w:rsidR="000E494D"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sz w:val="24"/>
                <w:szCs w:val="24"/>
              </w:rPr>
              <w:t>Присоединенная нагрузка</w:t>
            </w:r>
          </w:p>
        </w:tc>
      </w:tr>
      <w:tr w:rsidR="001F21A2" w:rsidRPr="00367949" w14:paraId="09FCAC9C" w14:textId="77777777" w:rsidTr="006C3489">
        <w:tc>
          <w:tcPr>
            <w:tcW w:w="2547" w:type="dxa"/>
            <w:vAlign w:val="center"/>
          </w:tcPr>
          <w:p w14:paraId="60F6594D" w14:textId="44E14F53"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CCD402" w14:textId="46D52B2D"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2,255</w:t>
            </w:r>
          </w:p>
        </w:tc>
        <w:tc>
          <w:tcPr>
            <w:tcW w:w="1417" w:type="dxa"/>
            <w:tcBorders>
              <w:top w:val="single" w:sz="4" w:space="0" w:color="auto"/>
              <w:left w:val="nil"/>
              <w:bottom w:val="single" w:sz="4" w:space="0" w:color="auto"/>
              <w:right w:val="single" w:sz="4" w:space="0" w:color="auto"/>
            </w:tcBorders>
            <w:shd w:val="clear" w:color="auto" w:fill="auto"/>
            <w:vAlign w:val="center"/>
          </w:tcPr>
          <w:p w14:paraId="7DEE4649" w14:textId="7AE62B6B"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2,7932</w:t>
            </w:r>
          </w:p>
        </w:tc>
        <w:tc>
          <w:tcPr>
            <w:tcW w:w="1559" w:type="dxa"/>
            <w:tcBorders>
              <w:top w:val="single" w:sz="4" w:space="0" w:color="auto"/>
              <w:left w:val="nil"/>
              <w:bottom w:val="single" w:sz="4" w:space="0" w:color="auto"/>
              <w:right w:val="single" w:sz="4" w:space="0" w:color="auto"/>
            </w:tcBorders>
            <w:shd w:val="clear" w:color="auto" w:fill="auto"/>
            <w:vAlign w:val="center"/>
          </w:tcPr>
          <w:p w14:paraId="390B5E7F" w14:textId="6B1CB269"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4351145" w14:textId="46F560CD"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0,2875</w:t>
            </w:r>
          </w:p>
        </w:tc>
        <w:tc>
          <w:tcPr>
            <w:tcW w:w="1843" w:type="dxa"/>
            <w:tcBorders>
              <w:top w:val="single" w:sz="4" w:space="0" w:color="auto"/>
              <w:left w:val="nil"/>
              <w:bottom w:val="single" w:sz="4" w:space="0" w:color="auto"/>
              <w:right w:val="single" w:sz="4" w:space="0" w:color="auto"/>
            </w:tcBorders>
            <w:shd w:val="clear" w:color="auto" w:fill="auto"/>
            <w:vAlign w:val="center"/>
          </w:tcPr>
          <w:p w14:paraId="02E44376" w14:textId="4E8F7FA6"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5,336</w:t>
            </w:r>
          </w:p>
        </w:tc>
      </w:tr>
      <w:tr w:rsidR="001F21A2" w:rsidRPr="00367949" w14:paraId="1B8DD800" w14:textId="77777777" w:rsidTr="006C3489">
        <w:tc>
          <w:tcPr>
            <w:tcW w:w="2547" w:type="dxa"/>
            <w:vAlign w:val="center"/>
          </w:tcPr>
          <w:p w14:paraId="3D768CA1" w14:textId="12ACFEA5"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АПК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FDD08D" w14:textId="5CC0D017"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0,583</w:t>
            </w:r>
          </w:p>
        </w:tc>
        <w:tc>
          <w:tcPr>
            <w:tcW w:w="1417" w:type="dxa"/>
            <w:tcBorders>
              <w:top w:val="single" w:sz="4" w:space="0" w:color="auto"/>
              <w:left w:val="nil"/>
              <w:bottom w:val="single" w:sz="4" w:space="0" w:color="auto"/>
              <w:right w:val="single" w:sz="4" w:space="0" w:color="auto"/>
            </w:tcBorders>
            <w:shd w:val="clear" w:color="auto" w:fill="auto"/>
            <w:vAlign w:val="center"/>
          </w:tcPr>
          <w:p w14:paraId="2F367423" w14:textId="6BFBD766"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4,311</w:t>
            </w:r>
          </w:p>
        </w:tc>
        <w:tc>
          <w:tcPr>
            <w:tcW w:w="1559" w:type="dxa"/>
            <w:tcBorders>
              <w:top w:val="single" w:sz="4" w:space="0" w:color="auto"/>
              <w:left w:val="nil"/>
              <w:bottom w:val="single" w:sz="4" w:space="0" w:color="auto"/>
              <w:right w:val="single" w:sz="4" w:space="0" w:color="auto"/>
            </w:tcBorders>
            <w:shd w:val="clear" w:color="auto" w:fill="auto"/>
            <w:vAlign w:val="center"/>
          </w:tcPr>
          <w:p w14:paraId="57121E0F" w14:textId="3783441D"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D17F9E4" w14:textId="41D8E147"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0,2030</w:t>
            </w:r>
          </w:p>
        </w:tc>
        <w:tc>
          <w:tcPr>
            <w:tcW w:w="1843" w:type="dxa"/>
            <w:tcBorders>
              <w:top w:val="single" w:sz="4" w:space="0" w:color="auto"/>
              <w:left w:val="nil"/>
              <w:bottom w:val="single" w:sz="4" w:space="0" w:color="auto"/>
              <w:right w:val="single" w:sz="4" w:space="0" w:color="auto"/>
            </w:tcBorders>
            <w:shd w:val="clear" w:color="auto" w:fill="auto"/>
            <w:vAlign w:val="center"/>
          </w:tcPr>
          <w:p w14:paraId="4BDA94DE" w14:textId="38474B57"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5,097</w:t>
            </w:r>
          </w:p>
        </w:tc>
      </w:tr>
      <w:tr w:rsidR="001F21A2" w:rsidRPr="00367949" w14:paraId="0AAC2D52" w14:textId="77777777" w:rsidTr="006C3489">
        <w:tc>
          <w:tcPr>
            <w:tcW w:w="2547" w:type="dxa"/>
            <w:vAlign w:val="center"/>
          </w:tcPr>
          <w:p w14:paraId="2BA43930" w14:textId="11B1AB1A"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АСШ №3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32C153" w14:textId="3D52D997"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0,514</w:t>
            </w:r>
          </w:p>
        </w:tc>
        <w:tc>
          <w:tcPr>
            <w:tcW w:w="1417" w:type="dxa"/>
            <w:tcBorders>
              <w:top w:val="single" w:sz="4" w:space="0" w:color="auto"/>
              <w:left w:val="nil"/>
              <w:bottom w:val="single" w:sz="4" w:space="0" w:color="auto"/>
              <w:right w:val="single" w:sz="4" w:space="0" w:color="auto"/>
            </w:tcBorders>
            <w:shd w:val="clear" w:color="auto" w:fill="auto"/>
            <w:vAlign w:val="center"/>
          </w:tcPr>
          <w:p w14:paraId="742F73A7" w14:textId="2E723DFA"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1,054</w:t>
            </w:r>
          </w:p>
        </w:tc>
        <w:tc>
          <w:tcPr>
            <w:tcW w:w="1559" w:type="dxa"/>
            <w:tcBorders>
              <w:top w:val="single" w:sz="4" w:space="0" w:color="auto"/>
              <w:left w:val="nil"/>
              <w:bottom w:val="single" w:sz="4" w:space="0" w:color="auto"/>
              <w:right w:val="single" w:sz="4" w:space="0" w:color="auto"/>
            </w:tcBorders>
            <w:shd w:val="clear" w:color="auto" w:fill="auto"/>
            <w:vAlign w:val="center"/>
          </w:tcPr>
          <w:p w14:paraId="5B74BA16" w14:textId="6FC05FF5"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813D7E7" w14:textId="422E266D"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0,0934</w:t>
            </w:r>
          </w:p>
        </w:tc>
        <w:tc>
          <w:tcPr>
            <w:tcW w:w="1843" w:type="dxa"/>
            <w:tcBorders>
              <w:top w:val="single" w:sz="4" w:space="0" w:color="auto"/>
              <w:left w:val="nil"/>
              <w:bottom w:val="single" w:sz="4" w:space="0" w:color="auto"/>
              <w:right w:val="single" w:sz="4" w:space="0" w:color="auto"/>
            </w:tcBorders>
            <w:shd w:val="clear" w:color="auto" w:fill="auto"/>
            <w:vAlign w:val="center"/>
          </w:tcPr>
          <w:p w14:paraId="1C4E80B4" w14:textId="7F84F724"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1,661</w:t>
            </w:r>
          </w:p>
        </w:tc>
      </w:tr>
      <w:tr w:rsidR="001F21A2" w:rsidRPr="00367949" w14:paraId="1B466B28" w14:textId="77777777" w:rsidTr="006C3489">
        <w:tc>
          <w:tcPr>
            <w:tcW w:w="2547" w:type="dxa"/>
            <w:vAlign w:val="center"/>
          </w:tcPr>
          <w:p w14:paraId="0A53518C" w14:textId="67FDCFE5"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АСШ №4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6C2886" w14:textId="23F16C7B"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0,062</w:t>
            </w:r>
          </w:p>
        </w:tc>
        <w:tc>
          <w:tcPr>
            <w:tcW w:w="1417" w:type="dxa"/>
            <w:tcBorders>
              <w:top w:val="single" w:sz="4" w:space="0" w:color="auto"/>
              <w:left w:val="nil"/>
              <w:bottom w:val="single" w:sz="4" w:space="0" w:color="auto"/>
              <w:right w:val="single" w:sz="4" w:space="0" w:color="auto"/>
            </w:tcBorders>
            <w:shd w:val="clear" w:color="auto" w:fill="auto"/>
            <w:vAlign w:val="center"/>
          </w:tcPr>
          <w:p w14:paraId="055B6D28" w14:textId="7FDB7994"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0,318</w:t>
            </w:r>
          </w:p>
        </w:tc>
        <w:tc>
          <w:tcPr>
            <w:tcW w:w="1559" w:type="dxa"/>
            <w:tcBorders>
              <w:top w:val="single" w:sz="4" w:space="0" w:color="auto"/>
              <w:left w:val="nil"/>
              <w:bottom w:val="single" w:sz="4" w:space="0" w:color="auto"/>
              <w:right w:val="single" w:sz="4" w:space="0" w:color="auto"/>
            </w:tcBorders>
            <w:shd w:val="clear" w:color="auto" w:fill="auto"/>
            <w:vAlign w:val="center"/>
          </w:tcPr>
          <w:p w14:paraId="1F774E28" w14:textId="21D42D3C"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FE17F8" w14:textId="63D8240C"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0,026</w:t>
            </w:r>
          </w:p>
        </w:tc>
        <w:tc>
          <w:tcPr>
            <w:tcW w:w="1843" w:type="dxa"/>
            <w:tcBorders>
              <w:top w:val="single" w:sz="4" w:space="0" w:color="auto"/>
              <w:left w:val="nil"/>
              <w:bottom w:val="single" w:sz="4" w:space="0" w:color="auto"/>
              <w:right w:val="single" w:sz="4" w:space="0" w:color="auto"/>
            </w:tcBorders>
            <w:shd w:val="clear" w:color="auto" w:fill="auto"/>
            <w:vAlign w:val="center"/>
          </w:tcPr>
          <w:p w14:paraId="34EA4ADA" w14:textId="75EBC49C"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0,406</w:t>
            </w:r>
          </w:p>
        </w:tc>
      </w:tr>
      <w:tr w:rsidR="001F21A2" w:rsidRPr="00367949" w14:paraId="57F34902" w14:textId="77777777" w:rsidTr="006C3489">
        <w:tc>
          <w:tcPr>
            <w:tcW w:w="2547" w:type="dxa"/>
            <w:vAlign w:val="center"/>
          </w:tcPr>
          <w:p w14:paraId="7789AED3" w14:textId="0F1D8106"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sz w:val="24"/>
                <w:szCs w:val="24"/>
              </w:rPr>
              <w:lastRenderedPageBreak/>
              <w:t xml:space="preserve">Котельная </w:t>
            </w:r>
            <w:proofErr w:type="spellStart"/>
            <w:r w:rsidRPr="00367949">
              <w:rPr>
                <w:rFonts w:ascii="Times New Roman" w:hAnsi="Times New Roman" w:cs="Times New Roman"/>
                <w:sz w:val="24"/>
                <w:szCs w:val="24"/>
              </w:rPr>
              <w:t>Баатар</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804D7EC" w14:textId="096245D2"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1417" w:type="dxa"/>
            <w:tcBorders>
              <w:top w:val="single" w:sz="4" w:space="0" w:color="auto"/>
              <w:left w:val="nil"/>
              <w:bottom w:val="single" w:sz="4" w:space="0" w:color="auto"/>
              <w:right w:val="single" w:sz="4" w:space="0" w:color="auto"/>
            </w:tcBorders>
            <w:shd w:val="clear" w:color="auto" w:fill="auto"/>
            <w:vAlign w:val="center"/>
          </w:tcPr>
          <w:p w14:paraId="6CDC81ED" w14:textId="1A1D46C4"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0,0560</w:t>
            </w:r>
          </w:p>
        </w:tc>
        <w:tc>
          <w:tcPr>
            <w:tcW w:w="1559" w:type="dxa"/>
            <w:tcBorders>
              <w:top w:val="single" w:sz="4" w:space="0" w:color="auto"/>
              <w:left w:val="nil"/>
              <w:bottom w:val="single" w:sz="4" w:space="0" w:color="auto"/>
              <w:right w:val="single" w:sz="4" w:space="0" w:color="auto"/>
            </w:tcBorders>
            <w:shd w:val="clear" w:color="auto" w:fill="auto"/>
            <w:vAlign w:val="center"/>
          </w:tcPr>
          <w:p w14:paraId="6271516A" w14:textId="70308D9F"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04D3423" w14:textId="11B5F68B"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0,0005</w:t>
            </w:r>
          </w:p>
        </w:tc>
        <w:tc>
          <w:tcPr>
            <w:tcW w:w="1843" w:type="dxa"/>
            <w:tcBorders>
              <w:top w:val="single" w:sz="4" w:space="0" w:color="auto"/>
              <w:left w:val="nil"/>
              <w:bottom w:val="single" w:sz="4" w:space="0" w:color="auto"/>
              <w:right w:val="single" w:sz="4" w:space="0" w:color="auto"/>
            </w:tcBorders>
            <w:shd w:val="clear" w:color="auto" w:fill="auto"/>
            <w:vAlign w:val="center"/>
          </w:tcPr>
          <w:p w14:paraId="1CD5FA62" w14:textId="0CC00033"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0,05651</w:t>
            </w:r>
          </w:p>
        </w:tc>
      </w:tr>
      <w:tr w:rsidR="001F21A2" w:rsidRPr="00367949" w14:paraId="5A8E6197" w14:textId="77777777" w:rsidTr="006C3489">
        <w:tc>
          <w:tcPr>
            <w:tcW w:w="2547" w:type="dxa"/>
            <w:vAlign w:val="center"/>
          </w:tcPr>
          <w:p w14:paraId="2B44AF8A" w14:textId="79EB8E2E"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Домоуправления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0F047F" w14:textId="5FBDB5EC"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0,517</w:t>
            </w:r>
          </w:p>
        </w:tc>
        <w:tc>
          <w:tcPr>
            <w:tcW w:w="1417" w:type="dxa"/>
            <w:tcBorders>
              <w:top w:val="single" w:sz="4" w:space="0" w:color="auto"/>
              <w:left w:val="nil"/>
              <w:bottom w:val="single" w:sz="4" w:space="0" w:color="auto"/>
              <w:right w:val="single" w:sz="4" w:space="0" w:color="auto"/>
            </w:tcBorders>
            <w:shd w:val="clear" w:color="auto" w:fill="auto"/>
            <w:vAlign w:val="center"/>
          </w:tcPr>
          <w:p w14:paraId="2C2C3AEE" w14:textId="0BF917D2"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0,906</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DD782E" w14:textId="6E139B25"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584DA2" w14:textId="0133BBB4"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0,054</w:t>
            </w:r>
          </w:p>
        </w:tc>
        <w:tc>
          <w:tcPr>
            <w:tcW w:w="1843" w:type="dxa"/>
            <w:tcBorders>
              <w:top w:val="single" w:sz="4" w:space="0" w:color="auto"/>
              <w:left w:val="nil"/>
              <w:bottom w:val="single" w:sz="4" w:space="0" w:color="auto"/>
              <w:right w:val="single" w:sz="4" w:space="0" w:color="auto"/>
            </w:tcBorders>
            <w:shd w:val="clear" w:color="auto" w:fill="auto"/>
            <w:vAlign w:val="center"/>
          </w:tcPr>
          <w:p w14:paraId="44A72049" w14:textId="38B4932D" w:rsidR="001F21A2" w:rsidRPr="00367949" w:rsidRDefault="001F21A2"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1,477</w:t>
            </w:r>
          </w:p>
        </w:tc>
      </w:tr>
      <w:tr w:rsidR="00A2459D" w:rsidRPr="00367949" w14:paraId="7B736D3B" w14:textId="77777777" w:rsidTr="006C3489">
        <w:tc>
          <w:tcPr>
            <w:tcW w:w="2547" w:type="dxa"/>
            <w:vAlign w:val="center"/>
          </w:tcPr>
          <w:p w14:paraId="02F21500" w14:textId="5CBA7418"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ДСУ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C1C560D" w14:textId="6AA71057"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0,166</w:t>
            </w:r>
          </w:p>
        </w:tc>
        <w:tc>
          <w:tcPr>
            <w:tcW w:w="1417" w:type="dxa"/>
            <w:tcBorders>
              <w:top w:val="single" w:sz="4" w:space="0" w:color="auto"/>
              <w:left w:val="nil"/>
              <w:bottom w:val="single" w:sz="4" w:space="0" w:color="auto"/>
              <w:right w:val="single" w:sz="4" w:space="0" w:color="auto"/>
            </w:tcBorders>
            <w:shd w:val="clear" w:color="auto" w:fill="auto"/>
            <w:vAlign w:val="center"/>
          </w:tcPr>
          <w:p w14:paraId="061DFB48" w14:textId="262AC4D4"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0,117</w:t>
            </w:r>
          </w:p>
        </w:tc>
        <w:tc>
          <w:tcPr>
            <w:tcW w:w="1559" w:type="dxa"/>
            <w:tcBorders>
              <w:top w:val="single" w:sz="4" w:space="0" w:color="auto"/>
              <w:left w:val="nil"/>
              <w:bottom w:val="single" w:sz="4" w:space="0" w:color="auto"/>
              <w:right w:val="single" w:sz="4" w:space="0" w:color="auto"/>
            </w:tcBorders>
            <w:shd w:val="clear" w:color="auto" w:fill="auto"/>
            <w:vAlign w:val="center"/>
          </w:tcPr>
          <w:p w14:paraId="473DB95F" w14:textId="51CDD015"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FD3E8A" w14:textId="5FB49204"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0,053</w:t>
            </w:r>
          </w:p>
        </w:tc>
        <w:tc>
          <w:tcPr>
            <w:tcW w:w="1843" w:type="dxa"/>
            <w:tcBorders>
              <w:top w:val="single" w:sz="4" w:space="0" w:color="auto"/>
              <w:left w:val="nil"/>
              <w:bottom w:val="single" w:sz="4" w:space="0" w:color="auto"/>
              <w:right w:val="single" w:sz="4" w:space="0" w:color="auto"/>
            </w:tcBorders>
            <w:shd w:val="clear" w:color="auto" w:fill="auto"/>
            <w:vAlign w:val="center"/>
          </w:tcPr>
          <w:p w14:paraId="7F55037A" w14:textId="2D527BDF"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0,336</w:t>
            </w:r>
          </w:p>
        </w:tc>
      </w:tr>
      <w:tr w:rsidR="00A2459D" w:rsidRPr="00367949" w14:paraId="2DCFE878" w14:textId="77777777" w:rsidTr="006C3489">
        <w:tc>
          <w:tcPr>
            <w:tcW w:w="2547" w:type="dxa"/>
            <w:vAlign w:val="center"/>
          </w:tcPr>
          <w:p w14:paraId="16E23F82" w14:textId="7804A072"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Западная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AB2616" w14:textId="5BAF41C6"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1,248</w:t>
            </w:r>
          </w:p>
        </w:tc>
        <w:tc>
          <w:tcPr>
            <w:tcW w:w="1417" w:type="dxa"/>
            <w:tcBorders>
              <w:top w:val="single" w:sz="4" w:space="0" w:color="auto"/>
              <w:left w:val="nil"/>
              <w:bottom w:val="single" w:sz="4" w:space="0" w:color="auto"/>
              <w:right w:val="single" w:sz="4" w:space="0" w:color="auto"/>
            </w:tcBorders>
            <w:shd w:val="clear" w:color="auto" w:fill="auto"/>
            <w:vAlign w:val="center"/>
          </w:tcPr>
          <w:p w14:paraId="40E0D4E3" w14:textId="6D7B2743"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0,741</w:t>
            </w:r>
          </w:p>
        </w:tc>
        <w:tc>
          <w:tcPr>
            <w:tcW w:w="1559" w:type="dxa"/>
            <w:tcBorders>
              <w:top w:val="single" w:sz="4" w:space="0" w:color="auto"/>
              <w:left w:val="nil"/>
              <w:bottom w:val="single" w:sz="4" w:space="0" w:color="auto"/>
              <w:right w:val="single" w:sz="4" w:space="0" w:color="auto"/>
            </w:tcBorders>
            <w:shd w:val="clear" w:color="auto" w:fill="auto"/>
            <w:vAlign w:val="center"/>
          </w:tcPr>
          <w:p w14:paraId="0C53D978" w14:textId="289E297B"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7CA76BC" w14:textId="56AA1C23"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0,172</w:t>
            </w:r>
          </w:p>
        </w:tc>
        <w:tc>
          <w:tcPr>
            <w:tcW w:w="1843" w:type="dxa"/>
            <w:tcBorders>
              <w:top w:val="single" w:sz="4" w:space="0" w:color="auto"/>
              <w:left w:val="nil"/>
              <w:bottom w:val="single" w:sz="4" w:space="0" w:color="auto"/>
              <w:right w:val="single" w:sz="4" w:space="0" w:color="auto"/>
            </w:tcBorders>
            <w:shd w:val="clear" w:color="auto" w:fill="auto"/>
            <w:vAlign w:val="center"/>
          </w:tcPr>
          <w:p w14:paraId="7D39CF3A" w14:textId="57065D5B"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2,161</w:t>
            </w:r>
          </w:p>
        </w:tc>
      </w:tr>
      <w:tr w:rsidR="00A2459D" w:rsidRPr="00367949" w14:paraId="06F8BA0E" w14:textId="77777777" w:rsidTr="006C3489">
        <w:tc>
          <w:tcPr>
            <w:tcW w:w="2547" w:type="dxa"/>
            <w:vAlign w:val="center"/>
          </w:tcPr>
          <w:p w14:paraId="5B6F12A6" w14:textId="648C2C8C"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Заречная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2B548E" w14:textId="5CAB7DC2"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0,618</w:t>
            </w:r>
          </w:p>
        </w:tc>
        <w:tc>
          <w:tcPr>
            <w:tcW w:w="1417" w:type="dxa"/>
            <w:tcBorders>
              <w:top w:val="single" w:sz="4" w:space="0" w:color="auto"/>
              <w:left w:val="nil"/>
              <w:bottom w:val="single" w:sz="4" w:space="0" w:color="auto"/>
              <w:right w:val="single" w:sz="4" w:space="0" w:color="auto"/>
            </w:tcBorders>
            <w:shd w:val="clear" w:color="auto" w:fill="auto"/>
            <w:vAlign w:val="center"/>
          </w:tcPr>
          <w:p w14:paraId="4C57ABCB" w14:textId="3A0473AA"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0,771</w:t>
            </w:r>
          </w:p>
        </w:tc>
        <w:tc>
          <w:tcPr>
            <w:tcW w:w="1559" w:type="dxa"/>
            <w:tcBorders>
              <w:top w:val="single" w:sz="4" w:space="0" w:color="auto"/>
              <w:left w:val="nil"/>
              <w:bottom w:val="single" w:sz="4" w:space="0" w:color="auto"/>
              <w:right w:val="single" w:sz="4" w:space="0" w:color="auto"/>
            </w:tcBorders>
            <w:shd w:val="clear" w:color="auto" w:fill="auto"/>
            <w:vAlign w:val="center"/>
          </w:tcPr>
          <w:p w14:paraId="5A666D47" w14:textId="57D601B8"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0,092</w:t>
            </w:r>
          </w:p>
        </w:tc>
        <w:tc>
          <w:tcPr>
            <w:tcW w:w="1134" w:type="dxa"/>
            <w:tcBorders>
              <w:top w:val="single" w:sz="4" w:space="0" w:color="auto"/>
              <w:left w:val="nil"/>
              <w:bottom w:val="single" w:sz="4" w:space="0" w:color="auto"/>
              <w:right w:val="single" w:sz="4" w:space="0" w:color="auto"/>
            </w:tcBorders>
            <w:shd w:val="clear" w:color="auto" w:fill="auto"/>
            <w:vAlign w:val="center"/>
          </w:tcPr>
          <w:p w14:paraId="267B112A" w14:textId="480CDC31"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0,048</w:t>
            </w:r>
          </w:p>
        </w:tc>
        <w:tc>
          <w:tcPr>
            <w:tcW w:w="1843" w:type="dxa"/>
            <w:tcBorders>
              <w:top w:val="single" w:sz="4" w:space="0" w:color="auto"/>
              <w:left w:val="nil"/>
              <w:bottom w:val="single" w:sz="4" w:space="0" w:color="auto"/>
              <w:right w:val="single" w:sz="4" w:space="0" w:color="auto"/>
            </w:tcBorders>
            <w:shd w:val="clear" w:color="auto" w:fill="auto"/>
            <w:vAlign w:val="center"/>
          </w:tcPr>
          <w:p w14:paraId="5A4E3FF7" w14:textId="3068104E"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1,529</w:t>
            </w:r>
          </w:p>
        </w:tc>
      </w:tr>
      <w:tr w:rsidR="00A2459D" w:rsidRPr="00367949" w14:paraId="56FA6766" w14:textId="77777777" w:rsidTr="006C3489">
        <w:tc>
          <w:tcPr>
            <w:tcW w:w="2547" w:type="dxa"/>
            <w:vAlign w:val="center"/>
          </w:tcPr>
          <w:p w14:paraId="1251496F" w14:textId="7095EFDE"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sz w:val="24"/>
                <w:szCs w:val="24"/>
              </w:rPr>
              <w:t>Котельная Ромашка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37AED88" w14:textId="5E0163EA"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0,106</w:t>
            </w:r>
          </w:p>
        </w:tc>
        <w:tc>
          <w:tcPr>
            <w:tcW w:w="1417" w:type="dxa"/>
            <w:tcBorders>
              <w:top w:val="single" w:sz="4" w:space="0" w:color="auto"/>
              <w:left w:val="nil"/>
              <w:bottom w:val="single" w:sz="4" w:space="0" w:color="auto"/>
              <w:right w:val="single" w:sz="4" w:space="0" w:color="auto"/>
            </w:tcBorders>
            <w:shd w:val="clear" w:color="auto" w:fill="auto"/>
            <w:vAlign w:val="center"/>
          </w:tcPr>
          <w:p w14:paraId="2DF75BD1" w14:textId="7662DE52"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0,242</w:t>
            </w:r>
          </w:p>
        </w:tc>
        <w:tc>
          <w:tcPr>
            <w:tcW w:w="1559" w:type="dxa"/>
            <w:tcBorders>
              <w:top w:val="single" w:sz="4" w:space="0" w:color="auto"/>
              <w:left w:val="nil"/>
              <w:bottom w:val="single" w:sz="4" w:space="0" w:color="auto"/>
              <w:right w:val="single" w:sz="4" w:space="0" w:color="auto"/>
            </w:tcBorders>
            <w:shd w:val="clear" w:color="auto" w:fill="auto"/>
            <w:vAlign w:val="center"/>
          </w:tcPr>
          <w:p w14:paraId="058A1980" w14:textId="49F7F995"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E00FC4C" w14:textId="492EA477"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0,024</w:t>
            </w:r>
          </w:p>
        </w:tc>
        <w:tc>
          <w:tcPr>
            <w:tcW w:w="1843" w:type="dxa"/>
            <w:tcBorders>
              <w:top w:val="single" w:sz="4" w:space="0" w:color="auto"/>
              <w:left w:val="nil"/>
              <w:bottom w:val="single" w:sz="4" w:space="0" w:color="auto"/>
              <w:right w:val="single" w:sz="4" w:space="0" w:color="auto"/>
            </w:tcBorders>
            <w:shd w:val="clear" w:color="auto" w:fill="auto"/>
            <w:vAlign w:val="center"/>
          </w:tcPr>
          <w:p w14:paraId="26DBBD50" w14:textId="1D68532E"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0,372</w:t>
            </w:r>
          </w:p>
        </w:tc>
      </w:tr>
      <w:tr w:rsidR="00A2459D" w:rsidRPr="00367949" w14:paraId="6A15A0DA" w14:textId="77777777" w:rsidTr="006C3489">
        <w:tc>
          <w:tcPr>
            <w:tcW w:w="2547" w:type="dxa"/>
            <w:vAlign w:val="center"/>
          </w:tcPr>
          <w:p w14:paraId="412FB27B" w14:textId="431FFEE6"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Хусатуй</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DDEDEAA" w14:textId="27D78370"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1417" w:type="dxa"/>
            <w:tcBorders>
              <w:top w:val="single" w:sz="4" w:space="0" w:color="auto"/>
              <w:left w:val="nil"/>
              <w:bottom w:val="single" w:sz="4" w:space="0" w:color="auto"/>
              <w:right w:val="single" w:sz="4" w:space="0" w:color="auto"/>
            </w:tcBorders>
            <w:shd w:val="clear" w:color="auto" w:fill="auto"/>
            <w:vAlign w:val="center"/>
          </w:tcPr>
          <w:p w14:paraId="4A11129F" w14:textId="11DA2EBD"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1,039</w:t>
            </w:r>
          </w:p>
        </w:tc>
        <w:tc>
          <w:tcPr>
            <w:tcW w:w="1559" w:type="dxa"/>
            <w:tcBorders>
              <w:top w:val="single" w:sz="4" w:space="0" w:color="auto"/>
              <w:left w:val="nil"/>
              <w:bottom w:val="single" w:sz="4" w:space="0" w:color="auto"/>
              <w:right w:val="single" w:sz="4" w:space="0" w:color="auto"/>
            </w:tcBorders>
            <w:shd w:val="clear" w:color="auto" w:fill="auto"/>
            <w:vAlign w:val="center"/>
          </w:tcPr>
          <w:p w14:paraId="0C044910" w14:textId="7A3FD456"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73A27D" w14:textId="7DC1D29C"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0,043</w:t>
            </w:r>
          </w:p>
        </w:tc>
        <w:tc>
          <w:tcPr>
            <w:tcW w:w="1843" w:type="dxa"/>
            <w:tcBorders>
              <w:top w:val="single" w:sz="4" w:space="0" w:color="auto"/>
              <w:left w:val="nil"/>
              <w:bottom w:val="single" w:sz="4" w:space="0" w:color="auto"/>
              <w:right w:val="single" w:sz="4" w:space="0" w:color="auto"/>
            </w:tcBorders>
            <w:shd w:val="clear" w:color="auto" w:fill="auto"/>
            <w:vAlign w:val="center"/>
          </w:tcPr>
          <w:p w14:paraId="3E2D4750" w14:textId="0FB9B61E"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1,082</w:t>
            </w:r>
          </w:p>
        </w:tc>
      </w:tr>
      <w:tr w:rsidR="00A2459D" w:rsidRPr="00367949" w14:paraId="38BF07BC" w14:textId="77777777" w:rsidTr="006C3489">
        <w:tc>
          <w:tcPr>
            <w:tcW w:w="2547" w:type="dxa"/>
            <w:vAlign w:val="center"/>
          </w:tcPr>
          <w:p w14:paraId="675B67C5" w14:textId="3D82A315"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sz w:val="24"/>
                <w:szCs w:val="24"/>
              </w:rPr>
              <w:t>Центральная котельная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A8E6E1" w14:textId="36455674"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0,838</w:t>
            </w:r>
          </w:p>
        </w:tc>
        <w:tc>
          <w:tcPr>
            <w:tcW w:w="1417" w:type="dxa"/>
            <w:tcBorders>
              <w:top w:val="single" w:sz="4" w:space="0" w:color="auto"/>
              <w:left w:val="nil"/>
              <w:bottom w:val="single" w:sz="4" w:space="0" w:color="auto"/>
              <w:right w:val="single" w:sz="4" w:space="0" w:color="auto"/>
            </w:tcBorders>
            <w:shd w:val="clear" w:color="auto" w:fill="auto"/>
            <w:vAlign w:val="center"/>
          </w:tcPr>
          <w:p w14:paraId="42AE184F" w14:textId="1D127064"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3,306</w:t>
            </w:r>
          </w:p>
        </w:tc>
        <w:tc>
          <w:tcPr>
            <w:tcW w:w="1559" w:type="dxa"/>
            <w:tcBorders>
              <w:top w:val="single" w:sz="4" w:space="0" w:color="auto"/>
              <w:left w:val="nil"/>
              <w:bottom w:val="single" w:sz="4" w:space="0" w:color="auto"/>
              <w:right w:val="single" w:sz="4" w:space="0" w:color="auto"/>
            </w:tcBorders>
            <w:shd w:val="clear" w:color="auto" w:fill="auto"/>
            <w:vAlign w:val="center"/>
          </w:tcPr>
          <w:p w14:paraId="2BE76EFC" w14:textId="676E7468"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8997CAE" w14:textId="1374AFF2"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0,1847</w:t>
            </w:r>
          </w:p>
        </w:tc>
        <w:tc>
          <w:tcPr>
            <w:tcW w:w="1843" w:type="dxa"/>
            <w:tcBorders>
              <w:top w:val="single" w:sz="4" w:space="0" w:color="auto"/>
              <w:left w:val="nil"/>
              <w:bottom w:val="single" w:sz="4" w:space="0" w:color="auto"/>
              <w:right w:val="single" w:sz="4" w:space="0" w:color="auto"/>
            </w:tcBorders>
            <w:shd w:val="clear" w:color="auto" w:fill="auto"/>
            <w:vAlign w:val="center"/>
          </w:tcPr>
          <w:p w14:paraId="635115D2" w14:textId="7E8E9B8B"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4,329</w:t>
            </w:r>
          </w:p>
        </w:tc>
      </w:tr>
      <w:tr w:rsidR="00A2459D" w:rsidRPr="00367949" w14:paraId="546E72A4" w14:textId="77777777" w:rsidTr="006C3489">
        <w:tc>
          <w:tcPr>
            <w:tcW w:w="2547" w:type="dxa"/>
            <w:vAlign w:val="center"/>
          </w:tcPr>
          <w:p w14:paraId="1561A5A1" w14:textId="57B73B30"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sz w:val="24"/>
                <w:szCs w:val="24"/>
              </w:rPr>
              <w:t>ИТОГО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1BCA82" w14:textId="52B7954C"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6,907</w:t>
            </w:r>
          </w:p>
        </w:tc>
        <w:tc>
          <w:tcPr>
            <w:tcW w:w="1417" w:type="dxa"/>
            <w:tcBorders>
              <w:top w:val="single" w:sz="4" w:space="0" w:color="auto"/>
              <w:left w:val="nil"/>
              <w:bottom w:val="single" w:sz="4" w:space="0" w:color="auto"/>
              <w:right w:val="single" w:sz="4" w:space="0" w:color="auto"/>
            </w:tcBorders>
            <w:shd w:val="clear" w:color="auto" w:fill="auto"/>
            <w:vAlign w:val="center"/>
          </w:tcPr>
          <w:p w14:paraId="6B34BFD4" w14:textId="67E77141"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15,654</w:t>
            </w:r>
          </w:p>
        </w:tc>
        <w:tc>
          <w:tcPr>
            <w:tcW w:w="1559" w:type="dxa"/>
            <w:tcBorders>
              <w:top w:val="single" w:sz="4" w:space="0" w:color="auto"/>
              <w:left w:val="nil"/>
              <w:bottom w:val="single" w:sz="4" w:space="0" w:color="auto"/>
              <w:right w:val="single" w:sz="4" w:space="0" w:color="auto"/>
            </w:tcBorders>
            <w:shd w:val="clear" w:color="auto" w:fill="auto"/>
            <w:vAlign w:val="center"/>
          </w:tcPr>
          <w:p w14:paraId="61B029B7" w14:textId="34F0B2FD"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0,092</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3D3B81" w14:textId="110F6EBA"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1,189</w:t>
            </w:r>
          </w:p>
        </w:tc>
        <w:tc>
          <w:tcPr>
            <w:tcW w:w="1843" w:type="dxa"/>
            <w:tcBorders>
              <w:top w:val="single" w:sz="4" w:space="0" w:color="auto"/>
              <w:left w:val="nil"/>
              <w:bottom w:val="single" w:sz="4" w:space="0" w:color="auto"/>
              <w:right w:val="single" w:sz="4" w:space="0" w:color="auto"/>
            </w:tcBorders>
            <w:shd w:val="clear" w:color="auto" w:fill="auto"/>
            <w:vAlign w:val="center"/>
          </w:tcPr>
          <w:p w14:paraId="4E209E87" w14:textId="18178EBE" w:rsidR="00A2459D" w:rsidRPr="00367949" w:rsidRDefault="00A2459D" w:rsidP="006C3489">
            <w:pPr>
              <w:jc w:val="center"/>
              <w:rPr>
                <w:rFonts w:ascii="Times New Roman" w:hAnsi="Times New Roman" w:cs="Times New Roman"/>
                <w:sz w:val="24"/>
                <w:szCs w:val="24"/>
              </w:rPr>
            </w:pPr>
            <w:r w:rsidRPr="00367949">
              <w:rPr>
                <w:rFonts w:ascii="Times New Roman" w:hAnsi="Times New Roman" w:cs="Times New Roman"/>
                <w:color w:val="000000"/>
                <w:sz w:val="24"/>
                <w:szCs w:val="24"/>
              </w:rPr>
              <w:t>23,843</w:t>
            </w:r>
          </w:p>
        </w:tc>
      </w:tr>
    </w:tbl>
    <w:p w14:paraId="498121C3" w14:textId="4059585C" w:rsidR="005C4136" w:rsidRPr="00367949" w:rsidRDefault="005C4136" w:rsidP="005C4136">
      <w:pPr>
        <w:rPr>
          <w:rFonts w:ascii="Times New Roman" w:hAnsi="Times New Roman" w:cs="Times New Roman"/>
          <w:sz w:val="24"/>
          <w:szCs w:val="24"/>
        </w:rPr>
      </w:pPr>
    </w:p>
    <w:p w14:paraId="2FA59180" w14:textId="77777777" w:rsidR="00B02A88" w:rsidRPr="00367949" w:rsidRDefault="00B02A88" w:rsidP="00D41F0C">
      <w:pPr>
        <w:ind w:firstLine="567"/>
        <w:jc w:val="both"/>
        <w:outlineLvl w:val="2"/>
        <w:rPr>
          <w:rFonts w:ascii="Times New Roman" w:hAnsi="Times New Roman" w:cs="Times New Roman"/>
          <w:b/>
          <w:sz w:val="24"/>
          <w:szCs w:val="24"/>
        </w:rPr>
      </w:pPr>
      <w:bookmarkStart w:id="61" w:name="_Toc102304870"/>
      <w:r w:rsidRPr="00367949">
        <w:rPr>
          <w:rFonts w:ascii="Times New Roman" w:hAnsi="Times New Roman" w:cs="Times New Roman"/>
          <w:b/>
          <w:sz w:val="24"/>
          <w:szCs w:val="24"/>
        </w:rPr>
        <w:t>1.5.2. Описание значений расчетных тепловых нагрузок потребителей</w:t>
      </w:r>
      <w:bookmarkEnd w:id="61"/>
    </w:p>
    <w:p w14:paraId="076368BB" w14:textId="29187EBA" w:rsidR="00590FF4" w:rsidRPr="00367949" w:rsidRDefault="00027F1F" w:rsidP="00B02A88">
      <w:pPr>
        <w:ind w:firstLine="567"/>
        <w:jc w:val="both"/>
        <w:rPr>
          <w:rFonts w:ascii="Times New Roman" w:hAnsi="Times New Roman" w:cs="Times New Roman"/>
          <w:sz w:val="24"/>
          <w:szCs w:val="24"/>
        </w:rPr>
      </w:pPr>
      <w:r w:rsidRPr="00367949">
        <w:rPr>
          <w:rFonts w:ascii="Times New Roman" w:hAnsi="Times New Roman" w:cs="Times New Roman"/>
          <w:sz w:val="24"/>
          <w:szCs w:val="24"/>
        </w:rPr>
        <w:t>Расчетные тепловые нагрузки потребителей приняты по данным ресурсоснабжающей организации.</w:t>
      </w:r>
    </w:p>
    <w:p w14:paraId="0BB5933F" w14:textId="178BDF24" w:rsidR="00B02A88" w:rsidRPr="00367949" w:rsidRDefault="00B02A88" w:rsidP="00B02A88">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Расчетные значения тепловых нагрузок потребителей </w:t>
      </w:r>
      <w:r w:rsidR="00A2459D" w:rsidRPr="00367949">
        <w:rPr>
          <w:rFonts w:ascii="Times New Roman" w:hAnsi="Times New Roman" w:cs="Times New Roman"/>
          <w:sz w:val="24"/>
          <w:szCs w:val="24"/>
        </w:rPr>
        <w:t>по городскому округу «Поселок Агинское»</w:t>
      </w:r>
      <w:r w:rsidRPr="00367949">
        <w:rPr>
          <w:rFonts w:ascii="Times New Roman" w:hAnsi="Times New Roman" w:cs="Times New Roman"/>
          <w:sz w:val="24"/>
          <w:szCs w:val="24"/>
        </w:rPr>
        <w:t xml:space="preserve"> представлены в таблиц</w:t>
      </w:r>
      <w:r w:rsidR="00027F1F" w:rsidRPr="00367949">
        <w:rPr>
          <w:rFonts w:ascii="Times New Roman" w:hAnsi="Times New Roman" w:cs="Times New Roman"/>
          <w:sz w:val="24"/>
          <w:szCs w:val="24"/>
        </w:rPr>
        <w:t>ах</w:t>
      </w:r>
      <w:r w:rsidRPr="00367949">
        <w:rPr>
          <w:rFonts w:ascii="Times New Roman" w:hAnsi="Times New Roman" w:cs="Times New Roman"/>
          <w:sz w:val="24"/>
          <w:szCs w:val="24"/>
        </w:rPr>
        <w:t xml:space="preserve"> 1.5.2.1</w:t>
      </w:r>
      <w:r w:rsidR="00027F1F" w:rsidRPr="00367949">
        <w:rPr>
          <w:rFonts w:ascii="Times New Roman" w:hAnsi="Times New Roman" w:cs="Times New Roman"/>
          <w:sz w:val="24"/>
          <w:szCs w:val="24"/>
        </w:rPr>
        <w:t xml:space="preserve"> – 1.5.2.</w:t>
      </w:r>
      <w:r w:rsidR="00F1085B" w:rsidRPr="00367949">
        <w:rPr>
          <w:rFonts w:ascii="Times New Roman" w:hAnsi="Times New Roman" w:cs="Times New Roman"/>
          <w:sz w:val="24"/>
          <w:szCs w:val="24"/>
        </w:rPr>
        <w:t>12</w:t>
      </w:r>
      <w:r w:rsidRPr="00367949">
        <w:rPr>
          <w:rFonts w:ascii="Times New Roman" w:hAnsi="Times New Roman" w:cs="Times New Roman"/>
          <w:sz w:val="24"/>
          <w:szCs w:val="24"/>
        </w:rPr>
        <w:t xml:space="preserve">.  </w:t>
      </w:r>
    </w:p>
    <w:p w14:paraId="1D1C493F" w14:textId="49BC0ECD" w:rsidR="00EA0C76" w:rsidRPr="00367949" w:rsidRDefault="00B02A88" w:rsidP="00EA0C76">
      <w:pPr>
        <w:ind w:firstLine="567"/>
        <w:jc w:val="right"/>
        <w:rPr>
          <w:rFonts w:ascii="Times New Roman" w:hAnsi="Times New Roman" w:cs="Times New Roman"/>
          <w:sz w:val="24"/>
          <w:szCs w:val="24"/>
        </w:rPr>
      </w:pPr>
      <w:r w:rsidRPr="00367949">
        <w:rPr>
          <w:rFonts w:ascii="Times New Roman" w:hAnsi="Times New Roman" w:cs="Times New Roman"/>
          <w:sz w:val="24"/>
          <w:szCs w:val="24"/>
        </w:rPr>
        <w:t>Таблица 1.5.2.1. Расчетные тепловые нагрузки потребителей</w:t>
      </w:r>
      <w:r w:rsidR="003276FB" w:rsidRPr="00367949">
        <w:rPr>
          <w:rFonts w:ascii="Times New Roman" w:hAnsi="Times New Roman" w:cs="Times New Roman"/>
          <w:sz w:val="24"/>
          <w:szCs w:val="24"/>
        </w:rPr>
        <w:t xml:space="preserve"> </w:t>
      </w:r>
      <w:r w:rsidR="00F1085B" w:rsidRPr="00367949">
        <w:rPr>
          <w:rFonts w:ascii="Times New Roman" w:hAnsi="Times New Roman" w:cs="Times New Roman"/>
          <w:sz w:val="24"/>
          <w:szCs w:val="24"/>
        </w:rPr>
        <w:t>котельной №3</w:t>
      </w:r>
      <w:r w:rsidRPr="00367949">
        <w:rPr>
          <w:rFonts w:ascii="Times New Roman" w:hAnsi="Times New Roman" w:cs="Times New Roman"/>
          <w:sz w:val="24"/>
          <w:szCs w:val="24"/>
        </w:rPr>
        <w:t>.</w:t>
      </w:r>
    </w:p>
    <w:tbl>
      <w:tblPr>
        <w:tblStyle w:val="a8"/>
        <w:tblW w:w="10059" w:type="dxa"/>
        <w:tblLook w:val="04A0" w:firstRow="1" w:lastRow="0" w:firstColumn="1" w:lastColumn="0" w:noHBand="0" w:noVBand="1"/>
      </w:tblPr>
      <w:tblGrid>
        <w:gridCol w:w="6374"/>
        <w:gridCol w:w="3685"/>
      </w:tblGrid>
      <w:tr w:rsidR="00F1085B" w:rsidRPr="00367949" w14:paraId="16C34D76" w14:textId="77777777" w:rsidTr="00F1085B">
        <w:trPr>
          <w:trHeight w:val="312"/>
          <w:tblHeader/>
        </w:trPr>
        <w:tc>
          <w:tcPr>
            <w:tcW w:w="6374" w:type="dxa"/>
            <w:noWrap/>
            <w:hideMark/>
          </w:tcPr>
          <w:p w14:paraId="3511AF9A" w14:textId="77777777" w:rsidR="00F1085B" w:rsidRPr="00367949" w:rsidRDefault="00F1085B" w:rsidP="00F1085B">
            <w:pPr>
              <w:jc w:val="both"/>
              <w:rPr>
                <w:rFonts w:ascii="Times New Roman" w:hAnsi="Times New Roman" w:cs="Times New Roman"/>
                <w:b/>
                <w:bCs/>
                <w:sz w:val="24"/>
                <w:szCs w:val="24"/>
              </w:rPr>
            </w:pPr>
            <w:r w:rsidRPr="00367949">
              <w:rPr>
                <w:rFonts w:ascii="Times New Roman" w:hAnsi="Times New Roman" w:cs="Times New Roman"/>
                <w:b/>
                <w:bCs/>
                <w:sz w:val="24"/>
                <w:szCs w:val="24"/>
              </w:rPr>
              <w:t>Наименование потребителя</w:t>
            </w:r>
          </w:p>
        </w:tc>
        <w:tc>
          <w:tcPr>
            <w:tcW w:w="3685" w:type="dxa"/>
            <w:noWrap/>
            <w:hideMark/>
          </w:tcPr>
          <w:p w14:paraId="028A82A9" w14:textId="77777777" w:rsidR="00F1085B" w:rsidRPr="00367949" w:rsidRDefault="00F1085B" w:rsidP="00F1085B">
            <w:pPr>
              <w:jc w:val="both"/>
              <w:rPr>
                <w:rFonts w:ascii="Times New Roman" w:hAnsi="Times New Roman" w:cs="Times New Roman"/>
                <w:b/>
                <w:bCs/>
                <w:sz w:val="24"/>
                <w:szCs w:val="24"/>
              </w:rPr>
            </w:pPr>
            <w:r w:rsidRPr="00367949">
              <w:rPr>
                <w:rFonts w:ascii="Times New Roman" w:hAnsi="Times New Roman" w:cs="Times New Roman"/>
                <w:b/>
                <w:bCs/>
                <w:sz w:val="24"/>
                <w:szCs w:val="24"/>
              </w:rPr>
              <w:t>Тепловая нагрузка, Гкал/ч</w:t>
            </w:r>
          </w:p>
        </w:tc>
      </w:tr>
      <w:tr w:rsidR="00F1085B" w:rsidRPr="00367949" w14:paraId="6BFFD251" w14:textId="77777777" w:rsidTr="005B5A05">
        <w:trPr>
          <w:trHeight w:val="312"/>
        </w:trPr>
        <w:tc>
          <w:tcPr>
            <w:tcW w:w="6374" w:type="dxa"/>
            <w:shd w:val="clear" w:color="auto" w:fill="D9D9D9" w:themeFill="background1" w:themeFillShade="D9"/>
            <w:noWrap/>
            <w:hideMark/>
          </w:tcPr>
          <w:p w14:paraId="5D7F66F5"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Прочие потребители</w:t>
            </w:r>
          </w:p>
        </w:tc>
        <w:tc>
          <w:tcPr>
            <w:tcW w:w="3685" w:type="dxa"/>
            <w:shd w:val="clear" w:color="auto" w:fill="D9D9D9" w:themeFill="background1" w:themeFillShade="D9"/>
            <w:noWrap/>
            <w:hideMark/>
          </w:tcPr>
          <w:p w14:paraId="7B9DB398"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2,7932</w:t>
            </w:r>
          </w:p>
        </w:tc>
      </w:tr>
      <w:tr w:rsidR="00F1085B" w:rsidRPr="00367949" w14:paraId="183E3804" w14:textId="77777777" w:rsidTr="00F1085B">
        <w:trPr>
          <w:trHeight w:val="312"/>
        </w:trPr>
        <w:tc>
          <w:tcPr>
            <w:tcW w:w="6374" w:type="dxa"/>
            <w:noWrap/>
            <w:hideMark/>
          </w:tcPr>
          <w:p w14:paraId="50345041"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Главный корпус (ГУС АОБ)</w:t>
            </w:r>
          </w:p>
        </w:tc>
        <w:tc>
          <w:tcPr>
            <w:tcW w:w="3685" w:type="dxa"/>
            <w:noWrap/>
            <w:hideMark/>
          </w:tcPr>
          <w:p w14:paraId="01F7BDEF"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0,1702</w:t>
            </w:r>
          </w:p>
        </w:tc>
      </w:tr>
      <w:tr w:rsidR="00F1085B" w:rsidRPr="00367949" w14:paraId="30528B66" w14:textId="77777777" w:rsidTr="00F1085B">
        <w:trPr>
          <w:trHeight w:val="312"/>
        </w:trPr>
        <w:tc>
          <w:tcPr>
            <w:tcW w:w="6374" w:type="dxa"/>
            <w:noWrap/>
            <w:hideMark/>
          </w:tcPr>
          <w:p w14:paraId="25F7C228"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ПАЛ (ГУС АОБ)</w:t>
            </w:r>
          </w:p>
        </w:tc>
        <w:tc>
          <w:tcPr>
            <w:tcW w:w="3685" w:type="dxa"/>
            <w:noWrap/>
            <w:hideMark/>
          </w:tcPr>
          <w:p w14:paraId="2CE034B3"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0,005</w:t>
            </w:r>
          </w:p>
        </w:tc>
      </w:tr>
      <w:tr w:rsidR="00F1085B" w:rsidRPr="00367949" w14:paraId="272EA123" w14:textId="77777777" w:rsidTr="00F1085B">
        <w:trPr>
          <w:trHeight w:val="312"/>
        </w:trPr>
        <w:tc>
          <w:tcPr>
            <w:tcW w:w="6374" w:type="dxa"/>
            <w:noWrap/>
            <w:hideMark/>
          </w:tcPr>
          <w:p w14:paraId="69BA8FC2"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водонапорная башня (ГУС АОБ)</w:t>
            </w:r>
          </w:p>
        </w:tc>
        <w:tc>
          <w:tcPr>
            <w:tcW w:w="3685" w:type="dxa"/>
            <w:noWrap/>
            <w:hideMark/>
          </w:tcPr>
          <w:p w14:paraId="3529FF29"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0,038</w:t>
            </w:r>
          </w:p>
        </w:tc>
      </w:tr>
      <w:tr w:rsidR="00F1085B" w:rsidRPr="00367949" w14:paraId="0C02C2A7" w14:textId="77777777" w:rsidTr="00F1085B">
        <w:trPr>
          <w:trHeight w:val="312"/>
        </w:trPr>
        <w:tc>
          <w:tcPr>
            <w:tcW w:w="6374" w:type="dxa"/>
            <w:noWrap/>
            <w:hideMark/>
          </w:tcPr>
          <w:p w14:paraId="42E87C01"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гараж (ГУС АОБ)</w:t>
            </w:r>
          </w:p>
        </w:tc>
        <w:tc>
          <w:tcPr>
            <w:tcW w:w="3685" w:type="dxa"/>
            <w:noWrap/>
            <w:hideMark/>
          </w:tcPr>
          <w:p w14:paraId="6BEA065B"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0,04</w:t>
            </w:r>
          </w:p>
        </w:tc>
      </w:tr>
      <w:tr w:rsidR="00F1085B" w:rsidRPr="00367949" w14:paraId="60CF925E" w14:textId="77777777" w:rsidTr="00F1085B">
        <w:trPr>
          <w:trHeight w:val="312"/>
        </w:trPr>
        <w:tc>
          <w:tcPr>
            <w:tcW w:w="6374" w:type="dxa"/>
            <w:noWrap/>
            <w:hideMark/>
          </w:tcPr>
          <w:p w14:paraId="60F2423B" w14:textId="77777777" w:rsidR="00F1085B" w:rsidRPr="00367949" w:rsidRDefault="00F1085B" w:rsidP="00F1085B">
            <w:pPr>
              <w:jc w:val="both"/>
              <w:rPr>
                <w:rFonts w:ascii="Times New Roman" w:hAnsi="Times New Roman" w:cs="Times New Roman"/>
                <w:sz w:val="24"/>
                <w:szCs w:val="24"/>
              </w:rPr>
            </w:pPr>
            <w:proofErr w:type="spellStart"/>
            <w:r w:rsidRPr="00367949">
              <w:rPr>
                <w:rFonts w:ascii="Times New Roman" w:hAnsi="Times New Roman" w:cs="Times New Roman"/>
                <w:sz w:val="24"/>
                <w:szCs w:val="24"/>
              </w:rPr>
              <w:t>Инфекц</w:t>
            </w:r>
            <w:proofErr w:type="spellEnd"/>
            <w:r w:rsidRPr="00367949">
              <w:rPr>
                <w:rFonts w:ascii="Times New Roman" w:hAnsi="Times New Roman" w:cs="Times New Roman"/>
                <w:sz w:val="24"/>
                <w:szCs w:val="24"/>
              </w:rPr>
              <w:t>. отделение (ГУС АОБ)</w:t>
            </w:r>
          </w:p>
        </w:tc>
        <w:tc>
          <w:tcPr>
            <w:tcW w:w="3685" w:type="dxa"/>
            <w:noWrap/>
            <w:hideMark/>
          </w:tcPr>
          <w:p w14:paraId="48E3A8CD"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0,026</w:t>
            </w:r>
          </w:p>
        </w:tc>
      </w:tr>
      <w:tr w:rsidR="00F1085B" w:rsidRPr="00367949" w14:paraId="7D2089AA" w14:textId="77777777" w:rsidTr="00F1085B">
        <w:trPr>
          <w:trHeight w:val="312"/>
        </w:trPr>
        <w:tc>
          <w:tcPr>
            <w:tcW w:w="6374" w:type="dxa"/>
            <w:noWrap/>
            <w:hideMark/>
          </w:tcPr>
          <w:p w14:paraId="162F0E72"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Пищеблок (ГУС АОБ)</w:t>
            </w:r>
          </w:p>
        </w:tc>
        <w:tc>
          <w:tcPr>
            <w:tcW w:w="3685" w:type="dxa"/>
            <w:noWrap/>
            <w:hideMark/>
          </w:tcPr>
          <w:p w14:paraId="2649ED47"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0,016</w:t>
            </w:r>
          </w:p>
        </w:tc>
      </w:tr>
      <w:tr w:rsidR="00F1085B" w:rsidRPr="00367949" w14:paraId="4275698E" w14:textId="77777777" w:rsidTr="00F1085B">
        <w:trPr>
          <w:trHeight w:val="312"/>
        </w:trPr>
        <w:tc>
          <w:tcPr>
            <w:tcW w:w="6374" w:type="dxa"/>
            <w:noWrap/>
            <w:hideMark/>
          </w:tcPr>
          <w:p w14:paraId="644E4CE5"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Прачечная (ГУС АОБ)</w:t>
            </w:r>
          </w:p>
        </w:tc>
        <w:tc>
          <w:tcPr>
            <w:tcW w:w="3685" w:type="dxa"/>
            <w:noWrap/>
            <w:hideMark/>
          </w:tcPr>
          <w:p w14:paraId="2AE8DD10"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0,025</w:t>
            </w:r>
          </w:p>
        </w:tc>
      </w:tr>
      <w:tr w:rsidR="00F1085B" w:rsidRPr="00367949" w14:paraId="122A5AB8" w14:textId="77777777" w:rsidTr="00F1085B">
        <w:trPr>
          <w:trHeight w:val="312"/>
        </w:trPr>
        <w:tc>
          <w:tcPr>
            <w:tcW w:w="6374" w:type="dxa"/>
            <w:noWrap/>
            <w:hideMark/>
          </w:tcPr>
          <w:p w14:paraId="2D5F5603"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склад (ГУС АОБ)</w:t>
            </w:r>
          </w:p>
        </w:tc>
        <w:tc>
          <w:tcPr>
            <w:tcW w:w="3685" w:type="dxa"/>
            <w:noWrap/>
            <w:hideMark/>
          </w:tcPr>
          <w:p w14:paraId="3D737A5F"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0,003</w:t>
            </w:r>
          </w:p>
        </w:tc>
      </w:tr>
      <w:tr w:rsidR="00F1085B" w:rsidRPr="00367949" w14:paraId="34749088" w14:textId="77777777" w:rsidTr="00F1085B">
        <w:trPr>
          <w:trHeight w:val="312"/>
        </w:trPr>
        <w:tc>
          <w:tcPr>
            <w:tcW w:w="6374" w:type="dxa"/>
            <w:noWrap/>
            <w:hideMark/>
          </w:tcPr>
          <w:p w14:paraId="7DE6EDE7"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Новый гараж (ГУС АОБ)</w:t>
            </w:r>
          </w:p>
        </w:tc>
        <w:tc>
          <w:tcPr>
            <w:tcW w:w="3685" w:type="dxa"/>
            <w:noWrap/>
            <w:hideMark/>
          </w:tcPr>
          <w:p w14:paraId="1F41A571"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0,035</w:t>
            </w:r>
          </w:p>
        </w:tc>
      </w:tr>
      <w:tr w:rsidR="00F1085B" w:rsidRPr="00367949" w14:paraId="580E0D33" w14:textId="77777777" w:rsidTr="00F1085B">
        <w:trPr>
          <w:trHeight w:val="312"/>
        </w:trPr>
        <w:tc>
          <w:tcPr>
            <w:tcW w:w="6374" w:type="dxa"/>
            <w:noWrap/>
            <w:hideMark/>
          </w:tcPr>
          <w:p w14:paraId="76D978E3" w14:textId="77777777" w:rsidR="00F1085B" w:rsidRPr="00367949" w:rsidRDefault="00F1085B" w:rsidP="00F1085B">
            <w:pPr>
              <w:jc w:val="both"/>
              <w:rPr>
                <w:rFonts w:ascii="Times New Roman" w:hAnsi="Times New Roman" w:cs="Times New Roman"/>
                <w:sz w:val="24"/>
                <w:szCs w:val="24"/>
              </w:rPr>
            </w:pPr>
            <w:proofErr w:type="spellStart"/>
            <w:r w:rsidRPr="00367949">
              <w:rPr>
                <w:rFonts w:ascii="Times New Roman" w:hAnsi="Times New Roman" w:cs="Times New Roman"/>
                <w:sz w:val="24"/>
                <w:szCs w:val="24"/>
              </w:rPr>
              <w:t>Приемн</w:t>
            </w:r>
            <w:proofErr w:type="spellEnd"/>
            <w:r w:rsidRPr="00367949">
              <w:rPr>
                <w:rFonts w:ascii="Times New Roman" w:hAnsi="Times New Roman" w:cs="Times New Roman"/>
                <w:sz w:val="24"/>
                <w:szCs w:val="24"/>
              </w:rPr>
              <w:t>. покой с переходом (ГУС АОБ)</w:t>
            </w:r>
          </w:p>
        </w:tc>
        <w:tc>
          <w:tcPr>
            <w:tcW w:w="3685" w:type="dxa"/>
            <w:noWrap/>
            <w:hideMark/>
          </w:tcPr>
          <w:p w14:paraId="0FFF813F"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0,035</w:t>
            </w:r>
          </w:p>
        </w:tc>
      </w:tr>
      <w:tr w:rsidR="00F1085B" w:rsidRPr="00367949" w14:paraId="04446A75" w14:textId="77777777" w:rsidTr="00F1085B">
        <w:trPr>
          <w:trHeight w:val="312"/>
        </w:trPr>
        <w:tc>
          <w:tcPr>
            <w:tcW w:w="6374" w:type="dxa"/>
            <w:noWrap/>
            <w:hideMark/>
          </w:tcPr>
          <w:p w14:paraId="2E1D4A06"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Переход (ГУС АОБ)</w:t>
            </w:r>
          </w:p>
        </w:tc>
        <w:tc>
          <w:tcPr>
            <w:tcW w:w="3685" w:type="dxa"/>
            <w:noWrap/>
            <w:hideMark/>
          </w:tcPr>
          <w:p w14:paraId="34ADA29F"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0,017</w:t>
            </w:r>
          </w:p>
        </w:tc>
      </w:tr>
      <w:tr w:rsidR="00F1085B" w:rsidRPr="00367949" w14:paraId="6E6C52BB" w14:textId="77777777" w:rsidTr="00F1085B">
        <w:trPr>
          <w:trHeight w:val="312"/>
        </w:trPr>
        <w:tc>
          <w:tcPr>
            <w:tcW w:w="6374" w:type="dxa"/>
            <w:noWrap/>
            <w:hideMark/>
          </w:tcPr>
          <w:p w14:paraId="4FB4C2ED"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Гостиница(</w:t>
            </w:r>
            <w:proofErr w:type="spellStart"/>
            <w:r w:rsidRPr="00367949">
              <w:rPr>
                <w:rFonts w:ascii="Times New Roman" w:hAnsi="Times New Roman" w:cs="Times New Roman"/>
                <w:sz w:val="24"/>
                <w:szCs w:val="24"/>
              </w:rPr>
              <w:t>Дагбаина</w:t>
            </w:r>
            <w:proofErr w:type="spellEnd"/>
            <w:r w:rsidRPr="00367949">
              <w:rPr>
                <w:rFonts w:ascii="Times New Roman" w:hAnsi="Times New Roman" w:cs="Times New Roman"/>
                <w:sz w:val="24"/>
                <w:szCs w:val="24"/>
              </w:rPr>
              <w:t xml:space="preserve"> 1) (ГУС АОБ)</w:t>
            </w:r>
          </w:p>
        </w:tc>
        <w:tc>
          <w:tcPr>
            <w:tcW w:w="3685" w:type="dxa"/>
            <w:noWrap/>
            <w:hideMark/>
          </w:tcPr>
          <w:p w14:paraId="64A6CF51"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0,02</w:t>
            </w:r>
          </w:p>
        </w:tc>
      </w:tr>
      <w:tr w:rsidR="00F1085B" w:rsidRPr="00367949" w14:paraId="693129F1" w14:textId="77777777" w:rsidTr="00F1085B">
        <w:trPr>
          <w:trHeight w:val="312"/>
        </w:trPr>
        <w:tc>
          <w:tcPr>
            <w:tcW w:w="6374" w:type="dxa"/>
            <w:noWrap/>
            <w:hideMark/>
          </w:tcPr>
          <w:p w14:paraId="4CAEB6E2"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СПИД лаборатория (ГУС АОБ)</w:t>
            </w:r>
          </w:p>
        </w:tc>
        <w:tc>
          <w:tcPr>
            <w:tcW w:w="3685" w:type="dxa"/>
            <w:noWrap/>
            <w:hideMark/>
          </w:tcPr>
          <w:p w14:paraId="65AAEC1E"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0,035</w:t>
            </w:r>
          </w:p>
        </w:tc>
      </w:tr>
      <w:tr w:rsidR="00F1085B" w:rsidRPr="00367949" w14:paraId="5579F4AC" w14:textId="77777777" w:rsidTr="00F1085B">
        <w:trPr>
          <w:trHeight w:val="312"/>
        </w:trPr>
        <w:tc>
          <w:tcPr>
            <w:tcW w:w="6374" w:type="dxa"/>
            <w:noWrap/>
            <w:hideMark/>
          </w:tcPr>
          <w:p w14:paraId="1E22E3BC"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Новая поликлиника (ГУС АОБ)</w:t>
            </w:r>
          </w:p>
        </w:tc>
        <w:tc>
          <w:tcPr>
            <w:tcW w:w="3685" w:type="dxa"/>
            <w:noWrap/>
            <w:hideMark/>
          </w:tcPr>
          <w:p w14:paraId="3B876D54"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0,561</w:t>
            </w:r>
          </w:p>
        </w:tc>
      </w:tr>
      <w:tr w:rsidR="00F1085B" w:rsidRPr="00367949" w14:paraId="44990A6A" w14:textId="77777777" w:rsidTr="00F1085B">
        <w:trPr>
          <w:trHeight w:val="312"/>
        </w:trPr>
        <w:tc>
          <w:tcPr>
            <w:tcW w:w="6374" w:type="dxa"/>
            <w:noWrap/>
            <w:hideMark/>
          </w:tcPr>
          <w:p w14:paraId="42AC5D6D"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Перинатальный центр (ГУС АОБ)</w:t>
            </w:r>
          </w:p>
        </w:tc>
        <w:tc>
          <w:tcPr>
            <w:tcW w:w="3685" w:type="dxa"/>
            <w:noWrap/>
            <w:hideMark/>
          </w:tcPr>
          <w:p w14:paraId="6988EA7F"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0,493</w:t>
            </w:r>
          </w:p>
        </w:tc>
      </w:tr>
      <w:tr w:rsidR="00F1085B" w:rsidRPr="00367949" w14:paraId="5A3FB780" w14:textId="77777777" w:rsidTr="00F1085B">
        <w:trPr>
          <w:trHeight w:val="312"/>
        </w:trPr>
        <w:tc>
          <w:tcPr>
            <w:tcW w:w="6374" w:type="dxa"/>
            <w:noWrap/>
            <w:hideMark/>
          </w:tcPr>
          <w:p w14:paraId="3E315D26"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хирургическое отделение (ГУС АОБ)</w:t>
            </w:r>
          </w:p>
        </w:tc>
        <w:tc>
          <w:tcPr>
            <w:tcW w:w="3685" w:type="dxa"/>
            <w:noWrap/>
            <w:hideMark/>
          </w:tcPr>
          <w:p w14:paraId="06CF5014"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0,175</w:t>
            </w:r>
          </w:p>
        </w:tc>
      </w:tr>
      <w:tr w:rsidR="00F1085B" w:rsidRPr="00367949" w14:paraId="65737AE5" w14:textId="77777777" w:rsidTr="00F1085B">
        <w:trPr>
          <w:trHeight w:val="312"/>
        </w:trPr>
        <w:tc>
          <w:tcPr>
            <w:tcW w:w="6374" w:type="dxa"/>
            <w:noWrap/>
            <w:hideMark/>
          </w:tcPr>
          <w:p w14:paraId="596F9818"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Музей природы</w:t>
            </w:r>
          </w:p>
        </w:tc>
        <w:tc>
          <w:tcPr>
            <w:tcW w:w="3685" w:type="dxa"/>
            <w:noWrap/>
            <w:hideMark/>
          </w:tcPr>
          <w:p w14:paraId="292AAE75"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0,023</w:t>
            </w:r>
          </w:p>
        </w:tc>
      </w:tr>
      <w:tr w:rsidR="00F1085B" w:rsidRPr="00367949" w14:paraId="40D4D5A2" w14:textId="77777777" w:rsidTr="00F1085B">
        <w:trPr>
          <w:trHeight w:val="312"/>
        </w:trPr>
        <w:tc>
          <w:tcPr>
            <w:tcW w:w="6374" w:type="dxa"/>
            <w:noWrap/>
            <w:hideMark/>
          </w:tcPr>
          <w:p w14:paraId="1A3E8C78"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 xml:space="preserve">Федеральная </w:t>
            </w:r>
            <w:proofErr w:type="spellStart"/>
            <w:r w:rsidRPr="00367949">
              <w:rPr>
                <w:rFonts w:ascii="Times New Roman" w:hAnsi="Times New Roman" w:cs="Times New Roman"/>
                <w:sz w:val="24"/>
                <w:szCs w:val="24"/>
              </w:rPr>
              <w:t>регистрац</w:t>
            </w:r>
            <w:proofErr w:type="spellEnd"/>
            <w:r w:rsidRPr="00367949">
              <w:rPr>
                <w:rFonts w:ascii="Times New Roman" w:hAnsi="Times New Roman" w:cs="Times New Roman"/>
                <w:sz w:val="24"/>
                <w:szCs w:val="24"/>
              </w:rPr>
              <w:t>. служба</w:t>
            </w:r>
          </w:p>
        </w:tc>
        <w:tc>
          <w:tcPr>
            <w:tcW w:w="3685" w:type="dxa"/>
            <w:noWrap/>
            <w:hideMark/>
          </w:tcPr>
          <w:p w14:paraId="6C9F92EF"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0,019</w:t>
            </w:r>
          </w:p>
        </w:tc>
      </w:tr>
      <w:tr w:rsidR="00F1085B" w:rsidRPr="00367949" w14:paraId="4107D607" w14:textId="77777777" w:rsidTr="00F1085B">
        <w:trPr>
          <w:trHeight w:val="312"/>
        </w:trPr>
        <w:tc>
          <w:tcPr>
            <w:tcW w:w="6374" w:type="dxa"/>
            <w:noWrap/>
            <w:hideMark/>
          </w:tcPr>
          <w:p w14:paraId="4014769A"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Здание "Медучилище"</w:t>
            </w:r>
          </w:p>
        </w:tc>
        <w:tc>
          <w:tcPr>
            <w:tcW w:w="3685" w:type="dxa"/>
            <w:noWrap/>
            <w:hideMark/>
          </w:tcPr>
          <w:p w14:paraId="6C16C81C"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0,058</w:t>
            </w:r>
          </w:p>
        </w:tc>
      </w:tr>
      <w:tr w:rsidR="00F1085B" w:rsidRPr="00367949" w14:paraId="6A0BBD9A" w14:textId="77777777" w:rsidTr="00F1085B">
        <w:trPr>
          <w:trHeight w:val="312"/>
        </w:trPr>
        <w:tc>
          <w:tcPr>
            <w:tcW w:w="6374" w:type="dxa"/>
            <w:noWrap/>
            <w:hideMark/>
          </w:tcPr>
          <w:p w14:paraId="64AAAE1F"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Цокольный этаж медучилища</w:t>
            </w:r>
          </w:p>
        </w:tc>
        <w:tc>
          <w:tcPr>
            <w:tcW w:w="3685" w:type="dxa"/>
            <w:noWrap/>
            <w:hideMark/>
          </w:tcPr>
          <w:p w14:paraId="02E6C477"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0,027</w:t>
            </w:r>
          </w:p>
        </w:tc>
      </w:tr>
      <w:tr w:rsidR="00F1085B" w:rsidRPr="00367949" w14:paraId="440A8DDE" w14:textId="77777777" w:rsidTr="00F1085B">
        <w:trPr>
          <w:trHeight w:val="312"/>
        </w:trPr>
        <w:tc>
          <w:tcPr>
            <w:tcW w:w="6374" w:type="dxa"/>
            <w:noWrap/>
            <w:hideMark/>
          </w:tcPr>
          <w:p w14:paraId="5F75BBE0"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Общежитие медучилища</w:t>
            </w:r>
          </w:p>
        </w:tc>
        <w:tc>
          <w:tcPr>
            <w:tcW w:w="3685" w:type="dxa"/>
            <w:noWrap/>
            <w:hideMark/>
          </w:tcPr>
          <w:p w14:paraId="42B565AE"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0,135</w:t>
            </w:r>
          </w:p>
        </w:tc>
      </w:tr>
      <w:tr w:rsidR="00F1085B" w:rsidRPr="00367949" w14:paraId="0E2FCE0F" w14:textId="77777777" w:rsidTr="00F1085B">
        <w:trPr>
          <w:trHeight w:val="312"/>
        </w:trPr>
        <w:tc>
          <w:tcPr>
            <w:tcW w:w="6374" w:type="dxa"/>
            <w:noWrap/>
            <w:hideMark/>
          </w:tcPr>
          <w:p w14:paraId="63F14654"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lastRenderedPageBreak/>
              <w:t>Цокольный этаж медучилища</w:t>
            </w:r>
          </w:p>
        </w:tc>
        <w:tc>
          <w:tcPr>
            <w:tcW w:w="3685" w:type="dxa"/>
            <w:noWrap/>
            <w:hideMark/>
          </w:tcPr>
          <w:p w14:paraId="3A23E5B3"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0,032</w:t>
            </w:r>
          </w:p>
        </w:tc>
      </w:tr>
      <w:tr w:rsidR="00F1085B" w:rsidRPr="00367949" w14:paraId="1085E628" w14:textId="77777777" w:rsidTr="00F1085B">
        <w:trPr>
          <w:trHeight w:val="312"/>
        </w:trPr>
        <w:tc>
          <w:tcPr>
            <w:tcW w:w="6374" w:type="dxa"/>
            <w:noWrap/>
            <w:hideMark/>
          </w:tcPr>
          <w:p w14:paraId="5B00DA9B"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ТФОМС</w:t>
            </w:r>
          </w:p>
        </w:tc>
        <w:tc>
          <w:tcPr>
            <w:tcW w:w="3685" w:type="dxa"/>
            <w:noWrap/>
            <w:hideMark/>
          </w:tcPr>
          <w:p w14:paraId="4ACF5F40"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0,009</w:t>
            </w:r>
          </w:p>
        </w:tc>
      </w:tr>
      <w:tr w:rsidR="00F1085B" w:rsidRPr="00367949" w14:paraId="2CFFB269" w14:textId="77777777" w:rsidTr="00F1085B">
        <w:trPr>
          <w:trHeight w:val="312"/>
        </w:trPr>
        <w:tc>
          <w:tcPr>
            <w:tcW w:w="6374" w:type="dxa"/>
            <w:noWrap/>
            <w:hideMark/>
          </w:tcPr>
          <w:p w14:paraId="7BDB4014"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Здание (Роспотребнадзор)</w:t>
            </w:r>
          </w:p>
        </w:tc>
        <w:tc>
          <w:tcPr>
            <w:tcW w:w="3685" w:type="dxa"/>
            <w:noWrap/>
            <w:hideMark/>
          </w:tcPr>
          <w:p w14:paraId="25363E45"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0,091</w:t>
            </w:r>
          </w:p>
        </w:tc>
      </w:tr>
      <w:tr w:rsidR="00F1085B" w:rsidRPr="00367949" w14:paraId="596641F7" w14:textId="77777777" w:rsidTr="00F1085B">
        <w:trPr>
          <w:trHeight w:val="312"/>
        </w:trPr>
        <w:tc>
          <w:tcPr>
            <w:tcW w:w="6374" w:type="dxa"/>
            <w:noWrap/>
            <w:hideMark/>
          </w:tcPr>
          <w:p w14:paraId="686C3BB6"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Подвал (Роспотребнадзор)</w:t>
            </w:r>
          </w:p>
        </w:tc>
        <w:tc>
          <w:tcPr>
            <w:tcW w:w="3685" w:type="dxa"/>
            <w:noWrap/>
            <w:hideMark/>
          </w:tcPr>
          <w:p w14:paraId="1B3B9F98"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0,027</w:t>
            </w:r>
          </w:p>
        </w:tc>
      </w:tr>
      <w:tr w:rsidR="00F1085B" w:rsidRPr="00367949" w14:paraId="63135BA2" w14:textId="77777777" w:rsidTr="00F1085B">
        <w:trPr>
          <w:trHeight w:val="312"/>
        </w:trPr>
        <w:tc>
          <w:tcPr>
            <w:tcW w:w="6374" w:type="dxa"/>
            <w:noWrap/>
            <w:hideMark/>
          </w:tcPr>
          <w:p w14:paraId="42FD7FF7"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лаборатория (Роспотребнадзор)</w:t>
            </w:r>
          </w:p>
        </w:tc>
        <w:tc>
          <w:tcPr>
            <w:tcW w:w="3685" w:type="dxa"/>
            <w:noWrap/>
            <w:hideMark/>
          </w:tcPr>
          <w:p w14:paraId="1222FB67"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0,07</w:t>
            </w:r>
          </w:p>
        </w:tc>
      </w:tr>
      <w:tr w:rsidR="00F1085B" w:rsidRPr="00367949" w14:paraId="46087782" w14:textId="77777777" w:rsidTr="00F1085B">
        <w:trPr>
          <w:trHeight w:val="312"/>
        </w:trPr>
        <w:tc>
          <w:tcPr>
            <w:tcW w:w="6374" w:type="dxa"/>
            <w:noWrap/>
            <w:hideMark/>
          </w:tcPr>
          <w:p w14:paraId="78AF3F0C"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гараж (Роспотребнадзор)</w:t>
            </w:r>
          </w:p>
        </w:tc>
        <w:tc>
          <w:tcPr>
            <w:tcW w:w="3685" w:type="dxa"/>
            <w:noWrap/>
            <w:hideMark/>
          </w:tcPr>
          <w:p w14:paraId="7612B075"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0,047</w:t>
            </w:r>
          </w:p>
        </w:tc>
      </w:tr>
      <w:tr w:rsidR="00F1085B" w:rsidRPr="00367949" w14:paraId="055565C9" w14:textId="77777777" w:rsidTr="00F1085B">
        <w:trPr>
          <w:trHeight w:val="312"/>
        </w:trPr>
        <w:tc>
          <w:tcPr>
            <w:tcW w:w="6374" w:type="dxa"/>
            <w:noWrap/>
            <w:hideMark/>
          </w:tcPr>
          <w:p w14:paraId="4DDD8B92"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 xml:space="preserve">ИП </w:t>
            </w:r>
            <w:proofErr w:type="spellStart"/>
            <w:r w:rsidRPr="00367949">
              <w:rPr>
                <w:rFonts w:ascii="Times New Roman" w:hAnsi="Times New Roman" w:cs="Times New Roman"/>
                <w:sz w:val="24"/>
                <w:szCs w:val="24"/>
              </w:rPr>
              <w:t>Ванзаракшаев</w:t>
            </w:r>
            <w:proofErr w:type="spellEnd"/>
          </w:p>
        </w:tc>
        <w:tc>
          <w:tcPr>
            <w:tcW w:w="3685" w:type="dxa"/>
            <w:noWrap/>
            <w:hideMark/>
          </w:tcPr>
          <w:p w14:paraId="4740359B"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0,051</w:t>
            </w:r>
          </w:p>
        </w:tc>
      </w:tr>
      <w:tr w:rsidR="00F1085B" w:rsidRPr="00367949" w14:paraId="6DDD225B" w14:textId="77777777" w:rsidTr="00F1085B">
        <w:trPr>
          <w:trHeight w:val="312"/>
        </w:trPr>
        <w:tc>
          <w:tcPr>
            <w:tcW w:w="6374" w:type="dxa"/>
            <w:noWrap/>
            <w:hideMark/>
          </w:tcPr>
          <w:p w14:paraId="382E87C4"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 xml:space="preserve">ИП </w:t>
            </w:r>
            <w:proofErr w:type="spellStart"/>
            <w:r w:rsidRPr="00367949">
              <w:rPr>
                <w:rFonts w:ascii="Times New Roman" w:hAnsi="Times New Roman" w:cs="Times New Roman"/>
                <w:sz w:val="24"/>
                <w:szCs w:val="24"/>
              </w:rPr>
              <w:t>Базаргуруева</w:t>
            </w:r>
            <w:proofErr w:type="spellEnd"/>
            <w:r w:rsidRPr="00367949">
              <w:rPr>
                <w:rFonts w:ascii="Times New Roman" w:hAnsi="Times New Roman" w:cs="Times New Roman"/>
                <w:sz w:val="24"/>
                <w:szCs w:val="24"/>
              </w:rPr>
              <w:t>( Цех)</w:t>
            </w:r>
          </w:p>
        </w:tc>
        <w:tc>
          <w:tcPr>
            <w:tcW w:w="3685" w:type="dxa"/>
            <w:noWrap/>
            <w:hideMark/>
          </w:tcPr>
          <w:p w14:paraId="6C1B496F"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0,0082</w:t>
            </w:r>
          </w:p>
        </w:tc>
      </w:tr>
      <w:tr w:rsidR="00F1085B" w:rsidRPr="00367949" w14:paraId="23A38EE6" w14:textId="77777777" w:rsidTr="00F1085B">
        <w:trPr>
          <w:trHeight w:val="312"/>
        </w:trPr>
        <w:tc>
          <w:tcPr>
            <w:tcW w:w="6374" w:type="dxa"/>
            <w:noWrap/>
            <w:hideMark/>
          </w:tcPr>
          <w:p w14:paraId="577BE0C9"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 xml:space="preserve">ИП </w:t>
            </w:r>
            <w:proofErr w:type="spellStart"/>
            <w:r w:rsidRPr="00367949">
              <w:rPr>
                <w:rFonts w:ascii="Times New Roman" w:hAnsi="Times New Roman" w:cs="Times New Roman"/>
                <w:sz w:val="24"/>
                <w:szCs w:val="24"/>
              </w:rPr>
              <w:t>Санжижапова</w:t>
            </w:r>
            <w:proofErr w:type="spellEnd"/>
            <w:r w:rsidRPr="00367949">
              <w:rPr>
                <w:rFonts w:ascii="Times New Roman" w:hAnsi="Times New Roman" w:cs="Times New Roman"/>
                <w:sz w:val="24"/>
                <w:szCs w:val="24"/>
              </w:rPr>
              <w:t xml:space="preserve"> "</w:t>
            </w:r>
            <w:proofErr w:type="spellStart"/>
            <w:r w:rsidRPr="00367949">
              <w:rPr>
                <w:rFonts w:ascii="Times New Roman" w:hAnsi="Times New Roman" w:cs="Times New Roman"/>
                <w:sz w:val="24"/>
                <w:szCs w:val="24"/>
              </w:rPr>
              <w:t>Уряал</w:t>
            </w:r>
            <w:proofErr w:type="spellEnd"/>
            <w:r w:rsidRPr="00367949">
              <w:rPr>
                <w:rFonts w:ascii="Times New Roman" w:hAnsi="Times New Roman" w:cs="Times New Roman"/>
                <w:sz w:val="24"/>
                <w:szCs w:val="24"/>
              </w:rPr>
              <w:t>"</w:t>
            </w:r>
          </w:p>
        </w:tc>
        <w:tc>
          <w:tcPr>
            <w:tcW w:w="3685" w:type="dxa"/>
            <w:noWrap/>
            <w:hideMark/>
          </w:tcPr>
          <w:p w14:paraId="466B763B"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0,007</w:t>
            </w:r>
          </w:p>
        </w:tc>
      </w:tr>
      <w:tr w:rsidR="00F1085B" w:rsidRPr="00367949" w14:paraId="1E8226F5" w14:textId="77777777" w:rsidTr="00F1085B">
        <w:trPr>
          <w:trHeight w:val="312"/>
        </w:trPr>
        <w:tc>
          <w:tcPr>
            <w:tcW w:w="6374" w:type="dxa"/>
            <w:noWrap/>
            <w:hideMark/>
          </w:tcPr>
          <w:p w14:paraId="54ADE2BF"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ООО "Бальзам", Клименко, 15</w:t>
            </w:r>
          </w:p>
        </w:tc>
        <w:tc>
          <w:tcPr>
            <w:tcW w:w="3685" w:type="dxa"/>
            <w:noWrap/>
            <w:hideMark/>
          </w:tcPr>
          <w:p w14:paraId="2DE0A762"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0,003</w:t>
            </w:r>
          </w:p>
        </w:tc>
      </w:tr>
      <w:tr w:rsidR="00F1085B" w:rsidRPr="00367949" w14:paraId="5B2B254F" w14:textId="77777777" w:rsidTr="00F1085B">
        <w:trPr>
          <w:trHeight w:val="312"/>
        </w:trPr>
        <w:tc>
          <w:tcPr>
            <w:tcW w:w="6374" w:type="dxa"/>
            <w:noWrap/>
            <w:hideMark/>
          </w:tcPr>
          <w:p w14:paraId="021D3C01"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Фонд поддержки</w:t>
            </w:r>
          </w:p>
        </w:tc>
        <w:tc>
          <w:tcPr>
            <w:tcW w:w="3685" w:type="dxa"/>
            <w:noWrap/>
            <w:hideMark/>
          </w:tcPr>
          <w:p w14:paraId="3693B247"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w:t>
            </w:r>
          </w:p>
        </w:tc>
      </w:tr>
      <w:tr w:rsidR="00F1085B" w:rsidRPr="00367949" w14:paraId="6FB4D7E9" w14:textId="77777777" w:rsidTr="00F1085B">
        <w:trPr>
          <w:trHeight w:val="312"/>
        </w:trPr>
        <w:tc>
          <w:tcPr>
            <w:tcW w:w="6374" w:type="dxa"/>
            <w:noWrap/>
            <w:hideMark/>
          </w:tcPr>
          <w:p w14:paraId="21433E8A"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Пустующие в мэрию</w:t>
            </w:r>
          </w:p>
        </w:tc>
        <w:tc>
          <w:tcPr>
            <w:tcW w:w="3685" w:type="dxa"/>
            <w:noWrap/>
            <w:hideMark/>
          </w:tcPr>
          <w:p w14:paraId="2BC2EAC2"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0,028</w:t>
            </w:r>
          </w:p>
        </w:tc>
      </w:tr>
      <w:tr w:rsidR="00F1085B" w:rsidRPr="00367949" w14:paraId="3D895E6D" w14:textId="77777777" w:rsidTr="00F1085B">
        <w:trPr>
          <w:trHeight w:val="312"/>
        </w:trPr>
        <w:tc>
          <w:tcPr>
            <w:tcW w:w="6374" w:type="dxa"/>
            <w:noWrap/>
            <w:hideMark/>
          </w:tcPr>
          <w:p w14:paraId="07CBF1C5" w14:textId="77777777" w:rsidR="00F1085B" w:rsidRPr="00367949" w:rsidRDefault="00F1085B" w:rsidP="00F1085B">
            <w:pPr>
              <w:jc w:val="both"/>
              <w:rPr>
                <w:rFonts w:ascii="Times New Roman" w:hAnsi="Times New Roman" w:cs="Times New Roman"/>
                <w:sz w:val="24"/>
                <w:szCs w:val="24"/>
              </w:rPr>
            </w:pPr>
            <w:proofErr w:type="spellStart"/>
            <w:r w:rsidRPr="00367949">
              <w:rPr>
                <w:rFonts w:ascii="Times New Roman" w:hAnsi="Times New Roman" w:cs="Times New Roman"/>
                <w:sz w:val="24"/>
                <w:szCs w:val="24"/>
              </w:rPr>
              <w:t>Универсалэнергосервис</w:t>
            </w:r>
            <w:proofErr w:type="spellEnd"/>
          </w:p>
        </w:tc>
        <w:tc>
          <w:tcPr>
            <w:tcW w:w="3685" w:type="dxa"/>
            <w:noWrap/>
            <w:hideMark/>
          </w:tcPr>
          <w:p w14:paraId="3606CA3D"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0,001</w:t>
            </w:r>
          </w:p>
        </w:tc>
      </w:tr>
      <w:tr w:rsidR="00F1085B" w:rsidRPr="00367949" w14:paraId="37998758" w14:textId="77777777" w:rsidTr="00F1085B">
        <w:trPr>
          <w:trHeight w:val="312"/>
        </w:trPr>
        <w:tc>
          <w:tcPr>
            <w:tcW w:w="6374" w:type="dxa"/>
            <w:noWrap/>
            <w:hideMark/>
          </w:tcPr>
          <w:p w14:paraId="59F85463"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ИП Бугаенко магазин шины</w:t>
            </w:r>
          </w:p>
        </w:tc>
        <w:tc>
          <w:tcPr>
            <w:tcW w:w="3685" w:type="dxa"/>
            <w:noWrap/>
            <w:hideMark/>
          </w:tcPr>
          <w:p w14:paraId="26CA3D2C"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0,004</w:t>
            </w:r>
          </w:p>
        </w:tc>
      </w:tr>
      <w:tr w:rsidR="00F1085B" w:rsidRPr="00367949" w14:paraId="1389A501" w14:textId="77777777" w:rsidTr="00F1085B">
        <w:trPr>
          <w:trHeight w:val="312"/>
        </w:trPr>
        <w:tc>
          <w:tcPr>
            <w:tcW w:w="6374" w:type="dxa"/>
            <w:noWrap/>
            <w:hideMark/>
          </w:tcPr>
          <w:p w14:paraId="17EA03F4"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ИП Гросу</w:t>
            </w:r>
          </w:p>
        </w:tc>
        <w:tc>
          <w:tcPr>
            <w:tcW w:w="3685" w:type="dxa"/>
            <w:noWrap/>
            <w:hideMark/>
          </w:tcPr>
          <w:p w14:paraId="07A657F9"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0,004</w:t>
            </w:r>
          </w:p>
        </w:tc>
      </w:tr>
      <w:tr w:rsidR="00F1085B" w:rsidRPr="00367949" w14:paraId="7A2A6EB0" w14:textId="77777777" w:rsidTr="00F1085B">
        <w:trPr>
          <w:trHeight w:val="312"/>
        </w:trPr>
        <w:tc>
          <w:tcPr>
            <w:tcW w:w="6374" w:type="dxa"/>
            <w:noWrap/>
            <w:hideMark/>
          </w:tcPr>
          <w:p w14:paraId="228BDE06"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 xml:space="preserve">ИП Очирова кафе </w:t>
            </w:r>
            <w:proofErr w:type="spellStart"/>
            <w:r w:rsidRPr="00367949">
              <w:rPr>
                <w:rFonts w:ascii="Times New Roman" w:hAnsi="Times New Roman" w:cs="Times New Roman"/>
                <w:sz w:val="24"/>
                <w:szCs w:val="24"/>
              </w:rPr>
              <w:t>Амтатай</w:t>
            </w:r>
            <w:proofErr w:type="spellEnd"/>
          </w:p>
        </w:tc>
        <w:tc>
          <w:tcPr>
            <w:tcW w:w="3685" w:type="dxa"/>
            <w:noWrap/>
            <w:hideMark/>
          </w:tcPr>
          <w:p w14:paraId="6AD14AAB"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0,004</w:t>
            </w:r>
          </w:p>
        </w:tc>
      </w:tr>
      <w:tr w:rsidR="00F1085B" w:rsidRPr="00367949" w14:paraId="4B6AD3DB" w14:textId="77777777" w:rsidTr="00F1085B">
        <w:trPr>
          <w:trHeight w:val="312"/>
        </w:trPr>
        <w:tc>
          <w:tcPr>
            <w:tcW w:w="6374" w:type="dxa"/>
            <w:noWrap/>
            <w:hideMark/>
          </w:tcPr>
          <w:p w14:paraId="48E55DC8"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 xml:space="preserve">Бадмаева </w:t>
            </w:r>
            <w:proofErr w:type="spellStart"/>
            <w:r w:rsidRPr="00367949">
              <w:rPr>
                <w:rFonts w:ascii="Times New Roman" w:hAnsi="Times New Roman" w:cs="Times New Roman"/>
                <w:sz w:val="24"/>
                <w:szCs w:val="24"/>
              </w:rPr>
              <w:t>Саяна</w:t>
            </w:r>
            <w:proofErr w:type="spellEnd"/>
            <w:r w:rsidRPr="00367949">
              <w:rPr>
                <w:rFonts w:ascii="Times New Roman" w:hAnsi="Times New Roman" w:cs="Times New Roman"/>
                <w:sz w:val="24"/>
                <w:szCs w:val="24"/>
              </w:rPr>
              <w:t xml:space="preserve"> логопед</w:t>
            </w:r>
          </w:p>
        </w:tc>
        <w:tc>
          <w:tcPr>
            <w:tcW w:w="3685" w:type="dxa"/>
            <w:noWrap/>
            <w:hideMark/>
          </w:tcPr>
          <w:p w14:paraId="224BA7A3"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0,002</w:t>
            </w:r>
          </w:p>
        </w:tc>
      </w:tr>
      <w:tr w:rsidR="00F1085B" w:rsidRPr="00367949" w14:paraId="54C6A428" w14:textId="77777777" w:rsidTr="00F1085B">
        <w:trPr>
          <w:trHeight w:val="312"/>
        </w:trPr>
        <w:tc>
          <w:tcPr>
            <w:tcW w:w="6374" w:type="dxa"/>
            <w:noWrap/>
            <w:hideMark/>
          </w:tcPr>
          <w:p w14:paraId="5C4E68E0"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Цыренова (маникюр/педикюр)</w:t>
            </w:r>
          </w:p>
        </w:tc>
        <w:tc>
          <w:tcPr>
            <w:tcW w:w="3685" w:type="dxa"/>
            <w:noWrap/>
            <w:hideMark/>
          </w:tcPr>
          <w:p w14:paraId="471A3DEE"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0,002</w:t>
            </w:r>
          </w:p>
        </w:tc>
      </w:tr>
      <w:tr w:rsidR="00F1085B" w:rsidRPr="00367949" w14:paraId="158B8D5F" w14:textId="77777777" w:rsidTr="00F1085B">
        <w:trPr>
          <w:trHeight w:val="312"/>
        </w:trPr>
        <w:tc>
          <w:tcPr>
            <w:tcW w:w="6374" w:type="dxa"/>
            <w:noWrap/>
            <w:hideMark/>
          </w:tcPr>
          <w:p w14:paraId="6394846C"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ООО "</w:t>
            </w:r>
            <w:proofErr w:type="spellStart"/>
            <w:r w:rsidRPr="00367949">
              <w:rPr>
                <w:rFonts w:ascii="Times New Roman" w:hAnsi="Times New Roman" w:cs="Times New Roman"/>
                <w:sz w:val="24"/>
                <w:szCs w:val="24"/>
              </w:rPr>
              <w:t>Алтан</w:t>
            </w:r>
            <w:proofErr w:type="spellEnd"/>
            <w:r w:rsidRPr="00367949">
              <w:rPr>
                <w:rFonts w:ascii="Times New Roman" w:hAnsi="Times New Roman" w:cs="Times New Roman"/>
                <w:sz w:val="24"/>
                <w:szCs w:val="24"/>
              </w:rPr>
              <w:t>"-стом. клиника</w:t>
            </w:r>
          </w:p>
        </w:tc>
        <w:tc>
          <w:tcPr>
            <w:tcW w:w="3685" w:type="dxa"/>
            <w:noWrap/>
            <w:hideMark/>
          </w:tcPr>
          <w:p w14:paraId="53A900AB"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0,005</w:t>
            </w:r>
          </w:p>
        </w:tc>
      </w:tr>
      <w:tr w:rsidR="00F1085B" w:rsidRPr="00367949" w14:paraId="1D25F1EC" w14:textId="77777777" w:rsidTr="00F1085B">
        <w:trPr>
          <w:trHeight w:val="312"/>
        </w:trPr>
        <w:tc>
          <w:tcPr>
            <w:tcW w:w="6374" w:type="dxa"/>
            <w:noWrap/>
            <w:hideMark/>
          </w:tcPr>
          <w:p w14:paraId="25BB228C"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Пункт полиции</w:t>
            </w:r>
          </w:p>
        </w:tc>
        <w:tc>
          <w:tcPr>
            <w:tcW w:w="3685" w:type="dxa"/>
            <w:noWrap/>
            <w:hideMark/>
          </w:tcPr>
          <w:p w14:paraId="17290EB5"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0,004</w:t>
            </w:r>
          </w:p>
        </w:tc>
      </w:tr>
      <w:tr w:rsidR="00F1085B" w:rsidRPr="00367949" w14:paraId="04563947" w14:textId="77777777" w:rsidTr="00F1085B">
        <w:trPr>
          <w:trHeight w:val="312"/>
        </w:trPr>
        <w:tc>
          <w:tcPr>
            <w:tcW w:w="6374" w:type="dxa"/>
            <w:noWrap/>
            <w:hideMark/>
          </w:tcPr>
          <w:p w14:paraId="53BEBF1A"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 xml:space="preserve">ИП </w:t>
            </w:r>
            <w:proofErr w:type="spellStart"/>
            <w:r w:rsidRPr="00367949">
              <w:rPr>
                <w:rFonts w:ascii="Times New Roman" w:hAnsi="Times New Roman" w:cs="Times New Roman"/>
                <w:sz w:val="24"/>
                <w:szCs w:val="24"/>
              </w:rPr>
              <w:t>Санданова</w:t>
            </w:r>
            <w:proofErr w:type="spellEnd"/>
            <w:r w:rsidRPr="00367949">
              <w:rPr>
                <w:rFonts w:ascii="Times New Roman" w:hAnsi="Times New Roman" w:cs="Times New Roman"/>
                <w:sz w:val="24"/>
                <w:szCs w:val="24"/>
              </w:rPr>
              <w:t xml:space="preserve"> "Здоровье"</w:t>
            </w:r>
          </w:p>
        </w:tc>
        <w:tc>
          <w:tcPr>
            <w:tcW w:w="3685" w:type="dxa"/>
            <w:noWrap/>
            <w:hideMark/>
          </w:tcPr>
          <w:p w14:paraId="57B63684"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0,004</w:t>
            </w:r>
          </w:p>
        </w:tc>
      </w:tr>
      <w:tr w:rsidR="00F1085B" w:rsidRPr="00367949" w14:paraId="4714D113" w14:textId="77777777" w:rsidTr="00F1085B">
        <w:trPr>
          <w:trHeight w:val="312"/>
        </w:trPr>
        <w:tc>
          <w:tcPr>
            <w:tcW w:w="6374" w:type="dxa"/>
            <w:noWrap/>
            <w:hideMark/>
          </w:tcPr>
          <w:p w14:paraId="7AE00BAA"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Д/сад Лучик</w:t>
            </w:r>
          </w:p>
        </w:tc>
        <w:tc>
          <w:tcPr>
            <w:tcW w:w="3685" w:type="dxa"/>
            <w:noWrap/>
            <w:hideMark/>
          </w:tcPr>
          <w:p w14:paraId="002C85C7"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0,005</w:t>
            </w:r>
          </w:p>
        </w:tc>
      </w:tr>
      <w:tr w:rsidR="00F1085B" w:rsidRPr="00367949" w14:paraId="493E6D35" w14:textId="77777777" w:rsidTr="00F1085B">
        <w:trPr>
          <w:trHeight w:val="312"/>
        </w:trPr>
        <w:tc>
          <w:tcPr>
            <w:tcW w:w="6374" w:type="dxa"/>
            <w:noWrap/>
            <w:hideMark/>
          </w:tcPr>
          <w:p w14:paraId="04A59F13"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Клименко, 10 (цоколь Ариадна)</w:t>
            </w:r>
          </w:p>
        </w:tc>
        <w:tc>
          <w:tcPr>
            <w:tcW w:w="3685" w:type="dxa"/>
            <w:noWrap/>
            <w:hideMark/>
          </w:tcPr>
          <w:p w14:paraId="60D43D3E"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0,007</w:t>
            </w:r>
          </w:p>
        </w:tc>
      </w:tr>
      <w:tr w:rsidR="00F1085B" w:rsidRPr="00367949" w14:paraId="0A2D8CBF" w14:textId="77777777" w:rsidTr="00F1085B">
        <w:trPr>
          <w:trHeight w:val="312"/>
        </w:trPr>
        <w:tc>
          <w:tcPr>
            <w:tcW w:w="6374" w:type="dxa"/>
            <w:noWrap/>
            <w:hideMark/>
          </w:tcPr>
          <w:p w14:paraId="7AF0637D"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 xml:space="preserve">ИП </w:t>
            </w:r>
            <w:proofErr w:type="spellStart"/>
            <w:r w:rsidRPr="00367949">
              <w:rPr>
                <w:rFonts w:ascii="Times New Roman" w:hAnsi="Times New Roman" w:cs="Times New Roman"/>
                <w:sz w:val="24"/>
                <w:szCs w:val="24"/>
              </w:rPr>
              <w:t>Мункуева</w:t>
            </w:r>
            <w:proofErr w:type="spellEnd"/>
            <w:r w:rsidRPr="00367949">
              <w:rPr>
                <w:rFonts w:ascii="Times New Roman" w:hAnsi="Times New Roman" w:cs="Times New Roman"/>
                <w:sz w:val="24"/>
                <w:szCs w:val="24"/>
              </w:rPr>
              <w:t xml:space="preserve"> Д.Р. </w:t>
            </w:r>
            <w:proofErr w:type="spellStart"/>
            <w:r w:rsidRPr="00367949">
              <w:rPr>
                <w:rFonts w:ascii="Times New Roman" w:hAnsi="Times New Roman" w:cs="Times New Roman"/>
                <w:sz w:val="24"/>
                <w:szCs w:val="24"/>
              </w:rPr>
              <w:t>Алтаргана</w:t>
            </w:r>
            <w:proofErr w:type="spellEnd"/>
          </w:p>
        </w:tc>
        <w:tc>
          <w:tcPr>
            <w:tcW w:w="3685" w:type="dxa"/>
            <w:noWrap/>
            <w:hideMark/>
          </w:tcPr>
          <w:p w14:paraId="7325BF6C"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0,013</w:t>
            </w:r>
          </w:p>
        </w:tc>
      </w:tr>
      <w:tr w:rsidR="00F1085B" w:rsidRPr="00367949" w14:paraId="09673246" w14:textId="77777777" w:rsidTr="00F1085B">
        <w:trPr>
          <w:trHeight w:val="312"/>
        </w:trPr>
        <w:tc>
          <w:tcPr>
            <w:tcW w:w="6374" w:type="dxa"/>
            <w:noWrap/>
            <w:hideMark/>
          </w:tcPr>
          <w:p w14:paraId="107D2E44"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"Единая Россия"</w:t>
            </w:r>
          </w:p>
        </w:tc>
        <w:tc>
          <w:tcPr>
            <w:tcW w:w="3685" w:type="dxa"/>
            <w:noWrap/>
            <w:hideMark/>
          </w:tcPr>
          <w:p w14:paraId="2D64A6FE"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0,004</w:t>
            </w:r>
          </w:p>
        </w:tc>
      </w:tr>
      <w:tr w:rsidR="00F1085B" w:rsidRPr="00367949" w14:paraId="43AE8C5A" w14:textId="77777777" w:rsidTr="00F1085B">
        <w:trPr>
          <w:trHeight w:val="312"/>
        </w:trPr>
        <w:tc>
          <w:tcPr>
            <w:tcW w:w="6374" w:type="dxa"/>
            <w:noWrap/>
            <w:hideMark/>
          </w:tcPr>
          <w:p w14:paraId="57004C4B" w14:textId="77777777" w:rsidR="00F1085B" w:rsidRPr="00367949" w:rsidRDefault="00F1085B" w:rsidP="00F1085B">
            <w:pPr>
              <w:jc w:val="both"/>
              <w:rPr>
                <w:rFonts w:ascii="Times New Roman" w:hAnsi="Times New Roman" w:cs="Times New Roman"/>
                <w:sz w:val="24"/>
                <w:szCs w:val="24"/>
              </w:rPr>
            </w:pPr>
            <w:proofErr w:type="spellStart"/>
            <w:r w:rsidRPr="00367949">
              <w:rPr>
                <w:rFonts w:ascii="Times New Roman" w:hAnsi="Times New Roman" w:cs="Times New Roman"/>
                <w:sz w:val="24"/>
                <w:szCs w:val="24"/>
              </w:rPr>
              <w:t>Агаавтотранс</w:t>
            </w:r>
            <w:proofErr w:type="spellEnd"/>
            <w:r w:rsidRPr="00367949">
              <w:rPr>
                <w:rFonts w:ascii="Times New Roman" w:hAnsi="Times New Roman" w:cs="Times New Roman"/>
                <w:sz w:val="24"/>
                <w:szCs w:val="24"/>
              </w:rPr>
              <w:t xml:space="preserve"> здание</w:t>
            </w:r>
          </w:p>
        </w:tc>
        <w:tc>
          <w:tcPr>
            <w:tcW w:w="3685" w:type="dxa"/>
            <w:noWrap/>
            <w:hideMark/>
          </w:tcPr>
          <w:p w14:paraId="417BC12C"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0,005</w:t>
            </w:r>
          </w:p>
        </w:tc>
      </w:tr>
      <w:tr w:rsidR="00F1085B" w:rsidRPr="00367949" w14:paraId="373D8708" w14:textId="77777777" w:rsidTr="00F1085B">
        <w:trPr>
          <w:trHeight w:val="312"/>
        </w:trPr>
        <w:tc>
          <w:tcPr>
            <w:tcW w:w="6374" w:type="dxa"/>
            <w:noWrap/>
            <w:hideMark/>
          </w:tcPr>
          <w:p w14:paraId="1A4B2A98" w14:textId="77777777" w:rsidR="00F1085B" w:rsidRPr="00367949" w:rsidRDefault="00F1085B" w:rsidP="00F1085B">
            <w:pPr>
              <w:jc w:val="both"/>
              <w:rPr>
                <w:rFonts w:ascii="Times New Roman" w:hAnsi="Times New Roman" w:cs="Times New Roman"/>
                <w:sz w:val="24"/>
                <w:szCs w:val="24"/>
              </w:rPr>
            </w:pPr>
            <w:proofErr w:type="spellStart"/>
            <w:r w:rsidRPr="00367949">
              <w:rPr>
                <w:rFonts w:ascii="Times New Roman" w:hAnsi="Times New Roman" w:cs="Times New Roman"/>
                <w:sz w:val="24"/>
                <w:szCs w:val="24"/>
              </w:rPr>
              <w:t>Агаавтотранс</w:t>
            </w:r>
            <w:proofErr w:type="spellEnd"/>
            <w:r w:rsidRPr="00367949">
              <w:rPr>
                <w:rFonts w:ascii="Times New Roman" w:hAnsi="Times New Roman" w:cs="Times New Roman"/>
                <w:sz w:val="24"/>
                <w:szCs w:val="24"/>
              </w:rPr>
              <w:t>-комната отдыха</w:t>
            </w:r>
          </w:p>
        </w:tc>
        <w:tc>
          <w:tcPr>
            <w:tcW w:w="3685" w:type="dxa"/>
            <w:noWrap/>
            <w:hideMark/>
          </w:tcPr>
          <w:p w14:paraId="50ADD126"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0,001</w:t>
            </w:r>
          </w:p>
        </w:tc>
      </w:tr>
      <w:tr w:rsidR="00F1085B" w:rsidRPr="00367949" w14:paraId="15DCA5C2" w14:textId="77777777" w:rsidTr="00F1085B">
        <w:trPr>
          <w:trHeight w:val="312"/>
        </w:trPr>
        <w:tc>
          <w:tcPr>
            <w:tcW w:w="6374" w:type="dxa"/>
            <w:noWrap/>
            <w:hideMark/>
          </w:tcPr>
          <w:p w14:paraId="4E720AC8" w14:textId="77777777" w:rsidR="00F1085B" w:rsidRPr="00367949" w:rsidRDefault="00F1085B" w:rsidP="00F1085B">
            <w:pPr>
              <w:jc w:val="both"/>
              <w:rPr>
                <w:rFonts w:ascii="Times New Roman" w:hAnsi="Times New Roman" w:cs="Times New Roman"/>
                <w:sz w:val="24"/>
                <w:szCs w:val="24"/>
              </w:rPr>
            </w:pPr>
            <w:proofErr w:type="spellStart"/>
            <w:r w:rsidRPr="00367949">
              <w:rPr>
                <w:rFonts w:ascii="Times New Roman" w:hAnsi="Times New Roman" w:cs="Times New Roman"/>
                <w:sz w:val="24"/>
                <w:szCs w:val="24"/>
              </w:rPr>
              <w:t>Агаавтотранс</w:t>
            </w:r>
            <w:proofErr w:type="spellEnd"/>
            <w:r w:rsidRPr="00367949">
              <w:rPr>
                <w:rFonts w:ascii="Times New Roman" w:hAnsi="Times New Roman" w:cs="Times New Roman"/>
                <w:sz w:val="24"/>
                <w:szCs w:val="24"/>
              </w:rPr>
              <w:t>-диспетчерская</w:t>
            </w:r>
          </w:p>
        </w:tc>
        <w:tc>
          <w:tcPr>
            <w:tcW w:w="3685" w:type="dxa"/>
            <w:noWrap/>
            <w:hideMark/>
          </w:tcPr>
          <w:p w14:paraId="08148270"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0,001</w:t>
            </w:r>
          </w:p>
        </w:tc>
      </w:tr>
      <w:tr w:rsidR="00F1085B" w:rsidRPr="00367949" w14:paraId="7C22FE03" w14:textId="77777777" w:rsidTr="00F1085B">
        <w:trPr>
          <w:trHeight w:val="312"/>
        </w:trPr>
        <w:tc>
          <w:tcPr>
            <w:tcW w:w="6374" w:type="dxa"/>
            <w:noWrap/>
            <w:hideMark/>
          </w:tcPr>
          <w:p w14:paraId="4CCFB740" w14:textId="77777777" w:rsidR="00F1085B" w:rsidRPr="00367949" w:rsidRDefault="00F1085B" w:rsidP="00F1085B">
            <w:pPr>
              <w:jc w:val="both"/>
              <w:rPr>
                <w:rFonts w:ascii="Times New Roman" w:hAnsi="Times New Roman" w:cs="Times New Roman"/>
                <w:sz w:val="24"/>
                <w:szCs w:val="24"/>
              </w:rPr>
            </w:pPr>
            <w:proofErr w:type="spellStart"/>
            <w:r w:rsidRPr="00367949">
              <w:rPr>
                <w:rFonts w:ascii="Times New Roman" w:hAnsi="Times New Roman" w:cs="Times New Roman"/>
                <w:sz w:val="24"/>
                <w:szCs w:val="24"/>
              </w:rPr>
              <w:t>Агаавтотранс</w:t>
            </w:r>
            <w:proofErr w:type="spellEnd"/>
            <w:r w:rsidRPr="00367949">
              <w:rPr>
                <w:rFonts w:ascii="Times New Roman" w:hAnsi="Times New Roman" w:cs="Times New Roman"/>
                <w:sz w:val="24"/>
                <w:szCs w:val="24"/>
              </w:rPr>
              <w:t xml:space="preserve"> -Гараж №1</w:t>
            </w:r>
          </w:p>
        </w:tc>
        <w:tc>
          <w:tcPr>
            <w:tcW w:w="3685" w:type="dxa"/>
            <w:noWrap/>
            <w:hideMark/>
          </w:tcPr>
          <w:p w14:paraId="57B5FFCB"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0,118</w:t>
            </w:r>
          </w:p>
        </w:tc>
      </w:tr>
      <w:tr w:rsidR="00F1085B" w:rsidRPr="00367949" w14:paraId="73749085" w14:textId="77777777" w:rsidTr="00F1085B">
        <w:trPr>
          <w:trHeight w:val="312"/>
        </w:trPr>
        <w:tc>
          <w:tcPr>
            <w:tcW w:w="6374" w:type="dxa"/>
            <w:noWrap/>
            <w:hideMark/>
          </w:tcPr>
          <w:p w14:paraId="6577AF2D" w14:textId="77777777" w:rsidR="00F1085B" w:rsidRPr="00367949" w:rsidRDefault="00F1085B" w:rsidP="00F1085B">
            <w:pPr>
              <w:jc w:val="both"/>
              <w:rPr>
                <w:rFonts w:ascii="Times New Roman" w:hAnsi="Times New Roman" w:cs="Times New Roman"/>
                <w:sz w:val="24"/>
                <w:szCs w:val="24"/>
              </w:rPr>
            </w:pPr>
            <w:proofErr w:type="spellStart"/>
            <w:r w:rsidRPr="00367949">
              <w:rPr>
                <w:rFonts w:ascii="Times New Roman" w:hAnsi="Times New Roman" w:cs="Times New Roman"/>
                <w:sz w:val="24"/>
                <w:szCs w:val="24"/>
              </w:rPr>
              <w:t>Агаавтотранс</w:t>
            </w:r>
            <w:proofErr w:type="spellEnd"/>
            <w:r w:rsidRPr="00367949">
              <w:rPr>
                <w:rFonts w:ascii="Times New Roman" w:hAnsi="Times New Roman" w:cs="Times New Roman"/>
                <w:sz w:val="24"/>
                <w:szCs w:val="24"/>
              </w:rPr>
              <w:t xml:space="preserve"> -Гараж №2</w:t>
            </w:r>
          </w:p>
        </w:tc>
        <w:tc>
          <w:tcPr>
            <w:tcW w:w="3685" w:type="dxa"/>
            <w:noWrap/>
            <w:hideMark/>
          </w:tcPr>
          <w:p w14:paraId="3B883561"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0,036</w:t>
            </w:r>
          </w:p>
        </w:tc>
      </w:tr>
      <w:tr w:rsidR="00F1085B" w:rsidRPr="00367949" w14:paraId="07552AF1" w14:textId="77777777" w:rsidTr="00F1085B">
        <w:trPr>
          <w:trHeight w:val="312"/>
        </w:trPr>
        <w:tc>
          <w:tcPr>
            <w:tcW w:w="6374" w:type="dxa"/>
            <w:noWrap/>
            <w:hideMark/>
          </w:tcPr>
          <w:p w14:paraId="59D926B1"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ИП Степаненко (ювелирная)</w:t>
            </w:r>
          </w:p>
        </w:tc>
        <w:tc>
          <w:tcPr>
            <w:tcW w:w="3685" w:type="dxa"/>
            <w:noWrap/>
            <w:hideMark/>
          </w:tcPr>
          <w:p w14:paraId="7AAE2F2F"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0,003</w:t>
            </w:r>
          </w:p>
        </w:tc>
      </w:tr>
      <w:tr w:rsidR="00F1085B" w:rsidRPr="00367949" w14:paraId="70643D40" w14:textId="77777777" w:rsidTr="00F1085B">
        <w:trPr>
          <w:trHeight w:val="312"/>
        </w:trPr>
        <w:tc>
          <w:tcPr>
            <w:tcW w:w="6374" w:type="dxa"/>
            <w:noWrap/>
            <w:hideMark/>
          </w:tcPr>
          <w:p w14:paraId="695D259B"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 xml:space="preserve">ИП </w:t>
            </w:r>
            <w:proofErr w:type="spellStart"/>
            <w:r w:rsidRPr="00367949">
              <w:rPr>
                <w:rFonts w:ascii="Times New Roman" w:hAnsi="Times New Roman" w:cs="Times New Roman"/>
                <w:sz w:val="24"/>
                <w:szCs w:val="24"/>
              </w:rPr>
              <w:t>Батожаргалов</w:t>
            </w:r>
            <w:proofErr w:type="spellEnd"/>
            <w:r w:rsidRPr="00367949">
              <w:rPr>
                <w:rFonts w:ascii="Times New Roman" w:hAnsi="Times New Roman" w:cs="Times New Roman"/>
                <w:sz w:val="24"/>
                <w:szCs w:val="24"/>
              </w:rPr>
              <w:t xml:space="preserve"> </w:t>
            </w:r>
            <w:proofErr w:type="spellStart"/>
            <w:r w:rsidRPr="00367949">
              <w:rPr>
                <w:rFonts w:ascii="Times New Roman" w:hAnsi="Times New Roman" w:cs="Times New Roman"/>
                <w:sz w:val="24"/>
                <w:szCs w:val="24"/>
              </w:rPr>
              <w:t>Б.Г.Стройдвор</w:t>
            </w:r>
            <w:proofErr w:type="spellEnd"/>
          </w:p>
        </w:tc>
        <w:tc>
          <w:tcPr>
            <w:tcW w:w="3685" w:type="dxa"/>
            <w:noWrap/>
            <w:hideMark/>
          </w:tcPr>
          <w:p w14:paraId="3578A525"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0,042</w:t>
            </w:r>
          </w:p>
        </w:tc>
      </w:tr>
      <w:tr w:rsidR="00F1085B" w:rsidRPr="00367949" w14:paraId="1B528749" w14:textId="77777777" w:rsidTr="00F1085B">
        <w:trPr>
          <w:trHeight w:val="312"/>
        </w:trPr>
        <w:tc>
          <w:tcPr>
            <w:tcW w:w="6374" w:type="dxa"/>
            <w:noWrap/>
            <w:hideMark/>
          </w:tcPr>
          <w:p w14:paraId="508EC506"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 xml:space="preserve">ИП </w:t>
            </w:r>
            <w:proofErr w:type="spellStart"/>
            <w:r w:rsidRPr="00367949">
              <w:rPr>
                <w:rFonts w:ascii="Times New Roman" w:hAnsi="Times New Roman" w:cs="Times New Roman"/>
                <w:sz w:val="24"/>
                <w:szCs w:val="24"/>
              </w:rPr>
              <w:t>Батожаргалов</w:t>
            </w:r>
            <w:proofErr w:type="spellEnd"/>
            <w:r w:rsidRPr="00367949">
              <w:rPr>
                <w:rFonts w:ascii="Times New Roman" w:hAnsi="Times New Roman" w:cs="Times New Roman"/>
                <w:sz w:val="24"/>
                <w:szCs w:val="24"/>
              </w:rPr>
              <w:t xml:space="preserve"> </w:t>
            </w:r>
            <w:proofErr w:type="spellStart"/>
            <w:r w:rsidRPr="00367949">
              <w:rPr>
                <w:rFonts w:ascii="Times New Roman" w:hAnsi="Times New Roman" w:cs="Times New Roman"/>
                <w:sz w:val="24"/>
                <w:szCs w:val="24"/>
              </w:rPr>
              <w:t>Б.Г.пристройка</w:t>
            </w:r>
            <w:proofErr w:type="spellEnd"/>
          </w:p>
        </w:tc>
        <w:tc>
          <w:tcPr>
            <w:tcW w:w="3685" w:type="dxa"/>
            <w:noWrap/>
            <w:hideMark/>
          </w:tcPr>
          <w:p w14:paraId="10294BED"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0,013</w:t>
            </w:r>
          </w:p>
        </w:tc>
      </w:tr>
      <w:tr w:rsidR="00F1085B" w:rsidRPr="00367949" w14:paraId="4A0F41B0" w14:textId="77777777" w:rsidTr="00F1085B">
        <w:trPr>
          <w:trHeight w:val="312"/>
        </w:trPr>
        <w:tc>
          <w:tcPr>
            <w:tcW w:w="6374" w:type="dxa"/>
            <w:noWrap/>
            <w:hideMark/>
          </w:tcPr>
          <w:p w14:paraId="481CBA3C"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ИП Лобанова В.Д. Элефант</w:t>
            </w:r>
          </w:p>
        </w:tc>
        <w:tc>
          <w:tcPr>
            <w:tcW w:w="3685" w:type="dxa"/>
            <w:noWrap/>
            <w:hideMark/>
          </w:tcPr>
          <w:p w14:paraId="11216AEA"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0,028</w:t>
            </w:r>
          </w:p>
        </w:tc>
      </w:tr>
      <w:tr w:rsidR="00F1085B" w:rsidRPr="00367949" w14:paraId="4CAA6F0B" w14:textId="77777777" w:rsidTr="00F1085B">
        <w:trPr>
          <w:trHeight w:val="203"/>
        </w:trPr>
        <w:tc>
          <w:tcPr>
            <w:tcW w:w="6374" w:type="dxa"/>
            <w:hideMark/>
          </w:tcPr>
          <w:p w14:paraId="4657DCFF"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МП "Служба энергетики ул.40 лет Победы,12</w:t>
            </w:r>
          </w:p>
        </w:tc>
        <w:tc>
          <w:tcPr>
            <w:tcW w:w="3685" w:type="dxa"/>
            <w:noWrap/>
            <w:hideMark/>
          </w:tcPr>
          <w:p w14:paraId="33C5F73B"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0,009</w:t>
            </w:r>
          </w:p>
        </w:tc>
      </w:tr>
      <w:tr w:rsidR="00F1085B" w:rsidRPr="00367949" w14:paraId="79D1A077" w14:textId="77777777" w:rsidTr="00F1085B">
        <w:trPr>
          <w:trHeight w:val="312"/>
        </w:trPr>
        <w:tc>
          <w:tcPr>
            <w:tcW w:w="6374" w:type="dxa"/>
            <w:noWrap/>
            <w:hideMark/>
          </w:tcPr>
          <w:p w14:paraId="4172E651"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ИП Балданова С.Ц. узи</w:t>
            </w:r>
          </w:p>
        </w:tc>
        <w:tc>
          <w:tcPr>
            <w:tcW w:w="3685" w:type="dxa"/>
            <w:noWrap/>
            <w:hideMark/>
          </w:tcPr>
          <w:p w14:paraId="6FFA8BC9"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0,003</w:t>
            </w:r>
          </w:p>
        </w:tc>
      </w:tr>
      <w:tr w:rsidR="00F1085B" w:rsidRPr="00367949" w14:paraId="61178AA2" w14:textId="77777777" w:rsidTr="00F1085B">
        <w:trPr>
          <w:trHeight w:val="312"/>
        </w:trPr>
        <w:tc>
          <w:tcPr>
            <w:tcW w:w="6374" w:type="dxa"/>
            <w:noWrap/>
            <w:hideMark/>
          </w:tcPr>
          <w:p w14:paraId="7A05FE92"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 xml:space="preserve">ИП Дашин магазин ООО </w:t>
            </w:r>
            <w:proofErr w:type="spellStart"/>
            <w:r w:rsidRPr="00367949">
              <w:rPr>
                <w:rFonts w:ascii="Times New Roman" w:hAnsi="Times New Roman" w:cs="Times New Roman"/>
                <w:sz w:val="24"/>
                <w:szCs w:val="24"/>
              </w:rPr>
              <w:t>Дассар</w:t>
            </w:r>
            <w:proofErr w:type="spellEnd"/>
          </w:p>
        </w:tc>
        <w:tc>
          <w:tcPr>
            <w:tcW w:w="3685" w:type="dxa"/>
            <w:noWrap/>
            <w:hideMark/>
          </w:tcPr>
          <w:p w14:paraId="5304254B"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0,014</w:t>
            </w:r>
          </w:p>
        </w:tc>
      </w:tr>
      <w:tr w:rsidR="00F1085B" w:rsidRPr="00367949" w14:paraId="4038BAED" w14:textId="77777777" w:rsidTr="00F1085B">
        <w:trPr>
          <w:trHeight w:val="312"/>
        </w:trPr>
        <w:tc>
          <w:tcPr>
            <w:tcW w:w="6374" w:type="dxa"/>
            <w:noWrap/>
            <w:hideMark/>
          </w:tcPr>
          <w:p w14:paraId="5F2E4144"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ИП Дашин гараж</w:t>
            </w:r>
          </w:p>
        </w:tc>
        <w:tc>
          <w:tcPr>
            <w:tcW w:w="3685" w:type="dxa"/>
            <w:noWrap/>
            <w:hideMark/>
          </w:tcPr>
          <w:p w14:paraId="0C8AB46F"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0,03</w:t>
            </w:r>
          </w:p>
        </w:tc>
      </w:tr>
      <w:tr w:rsidR="00F1085B" w:rsidRPr="00367949" w14:paraId="59E0B7A5" w14:textId="77777777" w:rsidTr="00F1085B">
        <w:trPr>
          <w:trHeight w:val="312"/>
        </w:trPr>
        <w:tc>
          <w:tcPr>
            <w:tcW w:w="6374" w:type="dxa"/>
            <w:noWrap/>
            <w:hideMark/>
          </w:tcPr>
          <w:p w14:paraId="5B67DD34"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Ташкент ИП Расулов</w:t>
            </w:r>
          </w:p>
        </w:tc>
        <w:tc>
          <w:tcPr>
            <w:tcW w:w="3685" w:type="dxa"/>
            <w:noWrap/>
            <w:hideMark/>
          </w:tcPr>
          <w:p w14:paraId="3A9DFC31"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0,016</w:t>
            </w:r>
          </w:p>
        </w:tc>
      </w:tr>
      <w:tr w:rsidR="00F1085B" w:rsidRPr="00367949" w14:paraId="220BFF96" w14:textId="77777777" w:rsidTr="00F1085B">
        <w:trPr>
          <w:trHeight w:val="198"/>
        </w:trPr>
        <w:tc>
          <w:tcPr>
            <w:tcW w:w="6374" w:type="dxa"/>
            <w:hideMark/>
          </w:tcPr>
          <w:p w14:paraId="1CF21899"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 xml:space="preserve">СТО </w:t>
            </w:r>
            <w:proofErr w:type="spellStart"/>
            <w:r w:rsidRPr="00367949">
              <w:rPr>
                <w:rFonts w:ascii="Times New Roman" w:hAnsi="Times New Roman" w:cs="Times New Roman"/>
                <w:sz w:val="24"/>
                <w:szCs w:val="24"/>
              </w:rPr>
              <w:t>Жабэ</w:t>
            </w:r>
            <w:proofErr w:type="spellEnd"/>
            <w:r w:rsidRPr="00367949">
              <w:rPr>
                <w:rFonts w:ascii="Times New Roman" w:hAnsi="Times New Roman" w:cs="Times New Roman"/>
                <w:sz w:val="24"/>
                <w:szCs w:val="24"/>
              </w:rPr>
              <w:t xml:space="preserve"> </w:t>
            </w:r>
            <w:proofErr w:type="spellStart"/>
            <w:r w:rsidRPr="00367949">
              <w:rPr>
                <w:rFonts w:ascii="Times New Roman" w:hAnsi="Times New Roman" w:cs="Times New Roman"/>
                <w:sz w:val="24"/>
                <w:szCs w:val="24"/>
              </w:rPr>
              <w:t>Баясхалан</w:t>
            </w:r>
            <w:proofErr w:type="spellEnd"/>
          </w:p>
        </w:tc>
        <w:tc>
          <w:tcPr>
            <w:tcW w:w="3685" w:type="dxa"/>
            <w:noWrap/>
            <w:hideMark/>
          </w:tcPr>
          <w:p w14:paraId="0EA66F64"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0,023</w:t>
            </w:r>
          </w:p>
        </w:tc>
      </w:tr>
      <w:tr w:rsidR="00F1085B" w:rsidRPr="00367949" w14:paraId="4C92C0E7" w14:textId="77777777" w:rsidTr="00F1085B">
        <w:trPr>
          <w:trHeight w:val="312"/>
        </w:trPr>
        <w:tc>
          <w:tcPr>
            <w:tcW w:w="6374" w:type="dxa"/>
            <w:hideMark/>
          </w:tcPr>
          <w:p w14:paraId="4158D012" w14:textId="77777777" w:rsidR="00F1085B" w:rsidRPr="00367949" w:rsidRDefault="00F1085B" w:rsidP="00F1085B">
            <w:pPr>
              <w:jc w:val="both"/>
              <w:rPr>
                <w:rFonts w:ascii="Times New Roman" w:hAnsi="Times New Roman" w:cs="Times New Roman"/>
                <w:sz w:val="24"/>
                <w:szCs w:val="24"/>
              </w:rPr>
            </w:pPr>
            <w:proofErr w:type="spellStart"/>
            <w:r w:rsidRPr="00367949">
              <w:rPr>
                <w:rFonts w:ascii="Times New Roman" w:hAnsi="Times New Roman" w:cs="Times New Roman"/>
                <w:sz w:val="24"/>
                <w:szCs w:val="24"/>
              </w:rPr>
              <w:t>Омакс</w:t>
            </w:r>
            <w:proofErr w:type="spellEnd"/>
          </w:p>
        </w:tc>
        <w:tc>
          <w:tcPr>
            <w:tcW w:w="3685" w:type="dxa"/>
            <w:noWrap/>
            <w:hideMark/>
          </w:tcPr>
          <w:p w14:paraId="07330D52"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0,0331</w:t>
            </w:r>
          </w:p>
        </w:tc>
      </w:tr>
      <w:tr w:rsidR="00F1085B" w:rsidRPr="00367949" w14:paraId="31D067B9" w14:textId="77777777" w:rsidTr="00F1085B">
        <w:trPr>
          <w:trHeight w:val="150"/>
        </w:trPr>
        <w:tc>
          <w:tcPr>
            <w:tcW w:w="6374" w:type="dxa"/>
            <w:hideMark/>
          </w:tcPr>
          <w:p w14:paraId="34FF4E03" w14:textId="77777777" w:rsidR="00F1085B" w:rsidRPr="00367949" w:rsidRDefault="00F1085B" w:rsidP="00F1085B">
            <w:pPr>
              <w:jc w:val="both"/>
              <w:rPr>
                <w:rFonts w:ascii="Times New Roman" w:hAnsi="Times New Roman" w:cs="Times New Roman"/>
                <w:sz w:val="24"/>
                <w:szCs w:val="24"/>
              </w:rPr>
            </w:pPr>
            <w:proofErr w:type="spellStart"/>
            <w:r w:rsidRPr="00367949">
              <w:rPr>
                <w:rFonts w:ascii="Times New Roman" w:hAnsi="Times New Roman" w:cs="Times New Roman"/>
                <w:sz w:val="24"/>
                <w:szCs w:val="24"/>
              </w:rPr>
              <w:t>Омакс</w:t>
            </w:r>
            <w:proofErr w:type="spellEnd"/>
            <w:r w:rsidRPr="00367949">
              <w:rPr>
                <w:rFonts w:ascii="Times New Roman" w:hAnsi="Times New Roman" w:cs="Times New Roman"/>
                <w:sz w:val="24"/>
                <w:szCs w:val="24"/>
              </w:rPr>
              <w:t xml:space="preserve"> 2 этаж</w:t>
            </w:r>
          </w:p>
        </w:tc>
        <w:tc>
          <w:tcPr>
            <w:tcW w:w="3685" w:type="dxa"/>
            <w:noWrap/>
            <w:hideMark/>
          </w:tcPr>
          <w:p w14:paraId="416098BD"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0,0197</w:t>
            </w:r>
          </w:p>
        </w:tc>
      </w:tr>
      <w:tr w:rsidR="00F1085B" w:rsidRPr="00367949" w14:paraId="0114AAD3" w14:textId="77777777" w:rsidTr="005B5A05">
        <w:trPr>
          <w:trHeight w:val="312"/>
        </w:trPr>
        <w:tc>
          <w:tcPr>
            <w:tcW w:w="6374" w:type="dxa"/>
            <w:shd w:val="clear" w:color="auto" w:fill="D9D9D9" w:themeFill="background1" w:themeFillShade="D9"/>
            <w:noWrap/>
            <w:hideMark/>
          </w:tcPr>
          <w:p w14:paraId="2327EE9D"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Население</w:t>
            </w:r>
          </w:p>
        </w:tc>
        <w:tc>
          <w:tcPr>
            <w:tcW w:w="3685" w:type="dxa"/>
            <w:shd w:val="clear" w:color="auto" w:fill="D9D9D9" w:themeFill="background1" w:themeFillShade="D9"/>
            <w:noWrap/>
            <w:hideMark/>
          </w:tcPr>
          <w:p w14:paraId="4DF9BEAC"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2,255</w:t>
            </w:r>
          </w:p>
        </w:tc>
      </w:tr>
      <w:tr w:rsidR="00F1085B" w:rsidRPr="00367949" w14:paraId="3DD12AE4" w14:textId="77777777" w:rsidTr="00F1085B">
        <w:trPr>
          <w:trHeight w:val="312"/>
        </w:trPr>
        <w:tc>
          <w:tcPr>
            <w:tcW w:w="6374" w:type="dxa"/>
            <w:noWrap/>
            <w:hideMark/>
          </w:tcPr>
          <w:p w14:paraId="10EA0811"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Комсомольская 67</w:t>
            </w:r>
          </w:p>
        </w:tc>
        <w:tc>
          <w:tcPr>
            <w:tcW w:w="3685" w:type="dxa"/>
            <w:noWrap/>
            <w:hideMark/>
          </w:tcPr>
          <w:p w14:paraId="7D443C7B"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0,14</w:t>
            </w:r>
          </w:p>
        </w:tc>
      </w:tr>
      <w:tr w:rsidR="00F1085B" w:rsidRPr="00367949" w14:paraId="655C0BB0" w14:textId="77777777" w:rsidTr="00F1085B">
        <w:trPr>
          <w:trHeight w:val="312"/>
        </w:trPr>
        <w:tc>
          <w:tcPr>
            <w:tcW w:w="6374" w:type="dxa"/>
            <w:noWrap/>
            <w:hideMark/>
          </w:tcPr>
          <w:p w14:paraId="1C6733CA"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lastRenderedPageBreak/>
              <w:t>Комсомольская 63</w:t>
            </w:r>
          </w:p>
        </w:tc>
        <w:tc>
          <w:tcPr>
            <w:tcW w:w="3685" w:type="dxa"/>
            <w:noWrap/>
            <w:hideMark/>
          </w:tcPr>
          <w:p w14:paraId="3E3A8062"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0,111</w:t>
            </w:r>
          </w:p>
        </w:tc>
      </w:tr>
      <w:tr w:rsidR="00F1085B" w:rsidRPr="00367949" w14:paraId="2F6E18E4" w14:textId="77777777" w:rsidTr="00F1085B">
        <w:trPr>
          <w:trHeight w:val="312"/>
        </w:trPr>
        <w:tc>
          <w:tcPr>
            <w:tcW w:w="6374" w:type="dxa"/>
            <w:noWrap/>
            <w:hideMark/>
          </w:tcPr>
          <w:p w14:paraId="173941D8"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Комсомольская 63а</w:t>
            </w:r>
          </w:p>
        </w:tc>
        <w:tc>
          <w:tcPr>
            <w:tcW w:w="3685" w:type="dxa"/>
            <w:noWrap/>
            <w:hideMark/>
          </w:tcPr>
          <w:p w14:paraId="0A9FCC52"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0,111</w:t>
            </w:r>
          </w:p>
        </w:tc>
      </w:tr>
      <w:tr w:rsidR="00F1085B" w:rsidRPr="00367949" w14:paraId="399F48EA" w14:textId="77777777" w:rsidTr="00F1085B">
        <w:trPr>
          <w:trHeight w:val="312"/>
        </w:trPr>
        <w:tc>
          <w:tcPr>
            <w:tcW w:w="6374" w:type="dxa"/>
            <w:noWrap/>
            <w:hideMark/>
          </w:tcPr>
          <w:p w14:paraId="2DBDB806"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Комсомольская 65</w:t>
            </w:r>
          </w:p>
        </w:tc>
        <w:tc>
          <w:tcPr>
            <w:tcW w:w="3685" w:type="dxa"/>
            <w:noWrap/>
            <w:hideMark/>
          </w:tcPr>
          <w:p w14:paraId="624985CF"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0,111</w:t>
            </w:r>
          </w:p>
        </w:tc>
      </w:tr>
      <w:tr w:rsidR="00F1085B" w:rsidRPr="00367949" w14:paraId="2B06FF1E" w14:textId="77777777" w:rsidTr="00F1085B">
        <w:trPr>
          <w:trHeight w:val="312"/>
        </w:trPr>
        <w:tc>
          <w:tcPr>
            <w:tcW w:w="6374" w:type="dxa"/>
            <w:noWrap/>
            <w:hideMark/>
          </w:tcPr>
          <w:p w14:paraId="2EBD165F"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Оздоровительная3</w:t>
            </w:r>
          </w:p>
        </w:tc>
        <w:tc>
          <w:tcPr>
            <w:tcW w:w="3685" w:type="dxa"/>
            <w:noWrap/>
            <w:hideMark/>
          </w:tcPr>
          <w:p w14:paraId="270FFA6D"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0,205</w:t>
            </w:r>
          </w:p>
        </w:tc>
      </w:tr>
      <w:tr w:rsidR="00F1085B" w:rsidRPr="00367949" w14:paraId="2F820C81" w14:textId="77777777" w:rsidTr="00F1085B">
        <w:trPr>
          <w:trHeight w:val="312"/>
        </w:trPr>
        <w:tc>
          <w:tcPr>
            <w:tcW w:w="6374" w:type="dxa"/>
            <w:noWrap/>
            <w:hideMark/>
          </w:tcPr>
          <w:p w14:paraId="4675DB5E"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Комсомольская 61</w:t>
            </w:r>
          </w:p>
        </w:tc>
        <w:tc>
          <w:tcPr>
            <w:tcW w:w="3685" w:type="dxa"/>
            <w:noWrap/>
            <w:hideMark/>
          </w:tcPr>
          <w:p w14:paraId="326D8B34"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0,111</w:t>
            </w:r>
          </w:p>
        </w:tc>
      </w:tr>
      <w:tr w:rsidR="00F1085B" w:rsidRPr="00367949" w14:paraId="2859E766" w14:textId="77777777" w:rsidTr="00F1085B">
        <w:trPr>
          <w:trHeight w:val="312"/>
        </w:trPr>
        <w:tc>
          <w:tcPr>
            <w:tcW w:w="6374" w:type="dxa"/>
            <w:noWrap/>
            <w:hideMark/>
          </w:tcPr>
          <w:p w14:paraId="2B2676B3"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Клименко 11</w:t>
            </w:r>
          </w:p>
        </w:tc>
        <w:tc>
          <w:tcPr>
            <w:tcW w:w="3685" w:type="dxa"/>
            <w:noWrap/>
            <w:hideMark/>
          </w:tcPr>
          <w:p w14:paraId="7DA46F97"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0,092</w:t>
            </w:r>
          </w:p>
        </w:tc>
      </w:tr>
      <w:tr w:rsidR="00F1085B" w:rsidRPr="00367949" w14:paraId="72239967" w14:textId="77777777" w:rsidTr="00F1085B">
        <w:trPr>
          <w:trHeight w:val="312"/>
        </w:trPr>
        <w:tc>
          <w:tcPr>
            <w:tcW w:w="6374" w:type="dxa"/>
            <w:noWrap/>
            <w:hideMark/>
          </w:tcPr>
          <w:p w14:paraId="1C0EEB21"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 xml:space="preserve"> </w:t>
            </w:r>
            <w:proofErr w:type="spellStart"/>
            <w:r w:rsidRPr="00367949">
              <w:rPr>
                <w:rFonts w:ascii="Times New Roman" w:hAnsi="Times New Roman" w:cs="Times New Roman"/>
                <w:sz w:val="24"/>
                <w:szCs w:val="24"/>
              </w:rPr>
              <w:t>Ванзаракшаев</w:t>
            </w:r>
            <w:proofErr w:type="spellEnd"/>
            <w:r w:rsidRPr="00367949">
              <w:rPr>
                <w:rFonts w:ascii="Times New Roman" w:hAnsi="Times New Roman" w:cs="Times New Roman"/>
                <w:sz w:val="24"/>
                <w:szCs w:val="24"/>
              </w:rPr>
              <w:t>(жилое)</w:t>
            </w:r>
          </w:p>
        </w:tc>
        <w:tc>
          <w:tcPr>
            <w:tcW w:w="3685" w:type="dxa"/>
            <w:noWrap/>
            <w:hideMark/>
          </w:tcPr>
          <w:p w14:paraId="035F17E0"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0,077</w:t>
            </w:r>
          </w:p>
        </w:tc>
      </w:tr>
      <w:tr w:rsidR="00F1085B" w:rsidRPr="00367949" w14:paraId="42CCB96C" w14:textId="77777777" w:rsidTr="00F1085B">
        <w:trPr>
          <w:trHeight w:val="312"/>
        </w:trPr>
        <w:tc>
          <w:tcPr>
            <w:tcW w:w="6374" w:type="dxa"/>
            <w:noWrap/>
            <w:hideMark/>
          </w:tcPr>
          <w:p w14:paraId="5AC10AFD"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Клименко 10</w:t>
            </w:r>
          </w:p>
        </w:tc>
        <w:tc>
          <w:tcPr>
            <w:tcW w:w="3685" w:type="dxa"/>
            <w:noWrap/>
            <w:hideMark/>
          </w:tcPr>
          <w:p w14:paraId="3ACF6E71"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0,205</w:t>
            </w:r>
          </w:p>
        </w:tc>
      </w:tr>
      <w:tr w:rsidR="00F1085B" w:rsidRPr="00367949" w14:paraId="2E783741" w14:textId="77777777" w:rsidTr="00F1085B">
        <w:trPr>
          <w:trHeight w:val="312"/>
        </w:trPr>
        <w:tc>
          <w:tcPr>
            <w:tcW w:w="6374" w:type="dxa"/>
            <w:noWrap/>
            <w:hideMark/>
          </w:tcPr>
          <w:p w14:paraId="42F22BF1"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Клименко 9 кв1</w:t>
            </w:r>
          </w:p>
        </w:tc>
        <w:tc>
          <w:tcPr>
            <w:tcW w:w="3685" w:type="dxa"/>
            <w:noWrap/>
            <w:hideMark/>
          </w:tcPr>
          <w:p w14:paraId="5F8C8FDF"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0,007</w:t>
            </w:r>
          </w:p>
        </w:tc>
      </w:tr>
      <w:tr w:rsidR="00F1085B" w:rsidRPr="00367949" w14:paraId="5074213C" w14:textId="77777777" w:rsidTr="00F1085B">
        <w:trPr>
          <w:trHeight w:val="312"/>
        </w:trPr>
        <w:tc>
          <w:tcPr>
            <w:tcW w:w="6374" w:type="dxa"/>
            <w:noWrap/>
            <w:hideMark/>
          </w:tcPr>
          <w:p w14:paraId="54EC78E7"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Клименко 9 кв2</w:t>
            </w:r>
          </w:p>
        </w:tc>
        <w:tc>
          <w:tcPr>
            <w:tcW w:w="3685" w:type="dxa"/>
            <w:noWrap/>
            <w:hideMark/>
          </w:tcPr>
          <w:p w14:paraId="0EE709EA"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w:t>
            </w:r>
          </w:p>
        </w:tc>
      </w:tr>
      <w:tr w:rsidR="00F1085B" w:rsidRPr="00367949" w14:paraId="468D9B4D" w14:textId="77777777" w:rsidTr="00F1085B">
        <w:trPr>
          <w:trHeight w:val="312"/>
        </w:trPr>
        <w:tc>
          <w:tcPr>
            <w:tcW w:w="6374" w:type="dxa"/>
            <w:noWrap/>
            <w:hideMark/>
          </w:tcPr>
          <w:p w14:paraId="122BE2BA"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Клименко 13</w:t>
            </w:r>
          </w:p>
        </w:tc>
        <w:tc>
          <w:tcPr>
            <w:tcW w:w="3685" w:type="dxa"/>
            <w:noWrap/>
            <w:hideMark/>
          </w:tcPr>
          <w:p w14:paraId="38A5AA93"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0,077</w:t>
            </w:r>
          </w:p>
        </w:tc>
      </w:tr>
      <w:tr w:rsidR="00F1085B" w:rsidRPr="00367949" w14:paraId="74FAA651" w14:textId="77777777" w:rsidTr="00F1085B">
        <w:trPr>
          <w:trHeight w:val="312"/>
        </w:trPr>
        <w:tc>
          <w:tcPr>
            <w:tcW w:w="6374" w:type="dxa"/>
            <w:noWrap/>
            <w:hideMark/>
          </w:tcPr>
          <w:p w14:paraId="418BA0E7"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Весенняя 9</w:t>
            </w:r>
          </w:p>
        </w:tc>
        <w:tc>
          <w:tcPr>
            <w:tcW w:w="3685" w:type="dxa"/>
            <w:noWrap/>
            <w:hideMark/>
          </w:tcPr>
          <w:p w14:paraId="24A8A625"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0,018</w:t>
            </w:r>
          </w:p>
        </w:tc>
      </w:tr>
      <w:tr w:rsidR="00F1085B" w:rsidRPr="00367949" w14:paraId="64EBA8CC" w14:textId="77777777" w:rsidTr="00F1085B">
        <w:trPr>
          <w:trHeight w:val="312"/>
        </w:trPr>
        <w:tc>
          <w:tcPr>
            <w:tcW w:w="6374" w:type="dxa"/>
            <w:noWrap/>
            <w:hideMark/>
          </w:tcPr>
          <w:p w14:paraId="4ECB5933"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Весенняя, 10</w:t>
            </w:r>
          </w:p>
        </w:tc>
        <w:tc>
          <w:tcPr>
            <w:tcW w:w="3685" w:type="dxa"/>
            <w:noWrap/>
            <w:hideMark/>
          </w:tcPr>
          <w:p w14:paraId="6A29E965"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0,011</w:t>
            </w:r>
          </w:p>
        </w:tc>
      </w:tr>
      <w:tr w:rsidR="00F1085B" w:rsidRPr="00367949" w14:paraId="27FC06ED" w14:textId="77777777" w:rsidTr="00F1085B">
        <w:trPr>
          <w:trHeight w:val="312"/>
        </w:trPr>
        <w:tc>
          <w:tcPr>
            <w:tcW w:w="6374" w:type="dxa"/>
            <w:noWrap/>
            <w:hideMark/>
          </w:tcPr>
          <w:p w14:paraId="3FB78389"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Каменный, 3</w:t>
            </w:r>
          </w:p>
        </w:tc>
        <w:tc>
          <w:tcPr>
            <w:tcW w:w="3685" w:type="dxa"/>
            <w:noWrap/>
            <w:hideMark/>
          </w:tcPr>
          <w:p w14:paraId="7E3DE80C"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0,006</w:t>
            </w:r>
          </w:p>
        </w:tc>
      </w:tr>
      <w:tr w:rsidR="00F1085B" w:rsidRPr="00367949" w14:paraId="56DF8766" w14:textId="77777777" w:rsidTr="00F1085B">
        <w:trPr>
          <w:trHeight w:val="312"/>
        </w:trPr>
        <w:tc>
          <w:tcPr>
            <w:tcW w:w="6374" w:type="dxa"/>
            <w:noWrap/>
            <w:hideMark/>
          </w:tcPr>
          <w:p w14:paraId="0AA2819A"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Оздоровительная 6/2</w:t>
            </w:r>
          </w:p>
        </w:tc>
        <w:tc>
          <w:tcPr>
            <w:tcW w:w="3685" w:type="dxa"/>
            <w:noWrap/>
            <w:hideMark/>
          </w:tcPr>
          <w:p w14:paraId="175299B6"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0,007</w:t>
            </w:r>
          </w:p>
        </w:tc>
      </w:tr>
      <w:tr w:rsidR="00F1085B" w:rsidRPr="00367949" w14:paraId="1A9BB11B" w14:textId="77777777" w:rsidTr="00F1085B">
        <w:trPr>
          <w:trHeight w:val="312"/>
        </w:trPr>
        <w:tc>
          <w:tcPr>
            <w:tcW w:w="6374" w:type="dxa"/>
            <w:noWrap/>
            <w:hideMark/>
          </w:tcPr>
          <w:p w14:paraId="585A3B4E"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Оздоровительная 12</w:t>
            </w:r>
          </w:p>
        </w:tc>
        <w:tc>
          <w:tcPr>
            <w:tcW w:w="3685" w:type="dxa"/>
            <w:noWrap/>
            <w:hideMark/>
          </w:tcPr>
          <w:p w14:paraId="18A204B7"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0,011</w:t>
            </w:r>
          </w:p>
        </w:tc>
      </w:tr>
      <w:tr w:rsidR="00F1085B" w:rsidRPr="00367949" w14:paraId="58B36643" w14:textId="77777777" w:rsidTr="00F1085B">
        <w:trPr>
          <w:trHeight w:val="312"/>
        </w:trPr>
        <w:tc>
          <w:tcPr>
            <w:tcW w:w="6374" w:type="dxa"/>
            <w:noWrap/>
            <w:hideMark/>
          </w:tcPr>
          <w:p w14:paraId="61E61D5E"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Оздоровительная 12(2)</w:t>
            </w:r>
          </w:p>
        </w:tc>
        <w:tc>
          <w:tcPr>
            <w:tcW w:w="3685" w:type="dxa"/>
            <w:noWrap/>
            <w:hideMark/>
          </w:tcPr>
          <w:p w14:paraId="540180B4"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w:t>
            </w:r>
          </w:p>
        </w:tc>
      </w:tr>
      <w:tr w:rsidR="00F1085B" w:rsidRPr="00367949" w14:paraId="4E0C8754" w14:textId="77777777" w:rsidTr="00F1085B">
        <w:trPr>
          <w:trHeight w:val="312"/>
        </w:trPr>
        <w:tc>
          <w:tcPr>
            <w:tcW w:w="6374" w:type="dxa"/>
            <w:noWrap/>
            <w:hideMark/>
          </w:tcPr>
          <w:p w14:paraId="7566EF41"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Каменный 4</w:t>
            </w:r>
          </w:p>
        </w:tc>
        <w:tc>
          <w:tcPr>
            <w:tcW w:w="3685" w:type="dxa"/>
            <w:noWrap/>
            <w:hideMark/>
          </w:tcPr>
          <w:p w14:paraId="08F5856E"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0,028</w:t>
            </w:r>
          </w:p>
        </w:tc>
      </w:tr>
      <w:tr w:rsidR="00F1085B" w:rsidRPr="00367949" w14:paraId="6C801071" w14:textId="77777777" w:rsidTr="00F1085B">
        <w:trPr>
          <w:trHeight w:val="312"/>
        </w:trPr>
        <w:tc>
          <w:tcPr>
            <w:tcW w:w="6374" w:type="dxa"/>
            <w:noWrap/>
            <w:hideMark/>
          </w:tcPr>
          <w:p w14:paraId="51B08E76"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 xml:space="preserve">Каменный 5,  </w:t>
            </w:r>
          </w:p>
        </w:tc>
        <w:tc>
          <w:tcPr>
            <w:tcW w:w="3685" w:type="dxa"/>
            <w:noWrap/>
            <w:hideMark/>
          </w:tcPr>
          <w:p w14:paraId="7D5622C0"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0,018</w:t>
            </w:r>
          </w:p>
        </w:tc>
      </w:tr>
      <w:tr w:rsidR="00F1085B" w:rsidRPr="00367949" w14:paraId="290E8144" w14:textId="77777777" w:rsidTr="00F1085B">
        <w:trPr>
          <w:trHeight w:val="312"/>
        </w:trPr>
        <w:tc>
          <w:tcPr>
            <w:tcW w:w="6374" w:type="dxa"/>
            <w:noWrap/>
            <w:hideMark/>
          </w:tcPr>
          <w:p w14:paraId="0803A016"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 xml:space="preserve">Каменный 5а  </w:t>
            </w:r>
          </w:p>
        </w:tc>
        <w:tc>
          <w:tcPr>
            <w:tcW w:w="3685" w:type="dxa"/>
            <w:noWrap/>
            <w:hideMark/>
          </w:tcPr>
          <w:p w14:paraId="0E21282A"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0,028</w:t>
            </w:r>
          </w:p>
        </w:tc>
      </w:tr>
      <w:tr w:rsidR="00F1085B" w:rsidRPr="00367949" w14:paraId="68E9DE78" w14:textId="77777777" w:rsidTr="00F1085B">
        <w:trPr>
          <w:trHeight w:val="312"/>
        </w:trPr>
        <w:tc>
          <w:tcPr>
            <w:tcW w:w="6374" w:type="dxa"/>
            <w:noWrap/>
            <w:hideMark/>
          </w:tcPr>
          <w:p w14:paraId="2C81D569"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 xml:space="preserve">Каменный 6а  </w:t>
            </w:r>
          </w:p>
        </w:tc>
        <w:tc>
          <w:tcPr>
            <w:tcW w:w="3685" w:type="dxa"/>
            <w:noWrap/>
            <w:hideMark/>
          </w:tcPr>
          <w:p w14:paraId="0BE4F078"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0,009</w:t>
            </w:r>
          </w:p>
        </w:tc>
      </w:tr>
      <w:tr w:rsidR="00F1085B" w:rsidRPr="00367949" w14:paraId="32782568" w14:textId="77777777" w:rsidTr="00F1085B">
        <w:trPr>
          <w:trHeight w:val="312"/>
        </w:trPr>
        <w:tc>
          <w:tcPr>
            <w:tcW w:w="6374" w:type="dxa"/>
            <w:noWrap/>
            <w:hideMark/>
          </w:tcPr>
          <w:p w14:paraId="6F08883E"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Каменный 10</w:t>
            </w:r>
          </w:p>
        </w:tc>
        <w:tc>
          <w:tcPr>
            <w:tcW w:w="3685" w:type="dxa"/>
            <w:noWrap/>
            <w:hideMark/>
          </w:tcPr>
          <w:p w14:paraId="355FACE2"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0,023</w:t>
            </w:r>
          </w:p>
        </w:tc>
      </w:tr>
      <w:tr w:rsidR="00F1085B" w:rsidRPr="00367949" w14:paraId="56E8BFF8" w14:textId="77777777" w:rsidTr="00F1085B">
        <w:trPr>
          <w:trHeight w:val="312"/>
        </w:trPr>
        <w:tc>
          <w:tcPr>
            <w:tcW w:w="6374" w:type="dxa"/>
            <w:noWrap/>
            <w:hideMark/>
          </w:tcPr>
          <w:p w14:paraId="463FCF50"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40 лет Победы 1</w:t>
            </w:r>
          </w:p>
        </w:tc>
        <w:tc>
          <w:tcPr>
            <w:tcW w:w="3685" w:type="dxa"/>
            <w:noWrap/>
            <w:hideMark/>
          </w:tcPr>
          <w:p w14:paraId="1901034F"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0,017</w:t>
            </w:r>
          </w:p>
        </w:tc>
      </w:tr>
      <w:tr w:rsidR="00F1085B" w:rsidRPr="00367949" w14:paraId="063F4CD2" w14:textId="77777777" w:rsidTr="00F1085B">
        <w:trPr>
          <w:trHeight w:val="312"/>
        </w:trPr>
        <w:tc>
          <w:tcPr>
            <w:tcW w:w="6374" w:type="dxa"/>
            <w:noWrap/>
            <w:hideMark/>
          </w:tcPr>
          <w:p w14:paraId="3A1977DE"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40 лет Победы 2</w:t>
            </w:r>
          </w:p>
        </w:tc>
        <w:tc>
          <w:tcPr>
            <w:tcW w:w="3685" w:type="dxa"/>
            <w:noWrap/>
            <w:hideMark/>
          </w:tcPr>
          <w:p w14:paraId="7E185344"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0,014</w:t>
            </w:r>
          </w:p>
        </w:tc>
      </w:tr>
      <w:tr w:rsidR="00F1085B" w:rsidRPr="00367949" w14:paraId="4C773F03" w14:textId="77777777" w:rsidTr="00F1085B">
        <w:trPr>
          <w:trHeight w:val="312"/>
        </w:trPr>
        <w:tc>
          <w:tcPr>
            <w:tcW w:w="6374" w:type="dxa"/>
            <w:noWrap/>
            <w:hideMark/>
          </w:tcPr>
          <w:p w14:paraId="4572C42B"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40 лет Победы 3</w:t>
            </w:r>
          </w:p>
        </w:tc>
        <w:tc>
          <w:tcPr>
            <w:tcW w:w="3685" w:type="dxa"/>
            <w:noWrap/>
            <w:hideMark/>
          </w:tcPr>
          <w:p w14:paraId="5EDC8215"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0,011</w:t>
            </w:r>
          </w:p>
        </w:tc>
      </w:tr>
      <w:tr w:rsidR="00F1085B" w:rsidRPr="00367949" w14:paraId="6B5E49F2" w14:textId="77777777" w:rsidTr="00F1085B">
        <w:trPr>
          <w:trHeight w:val="312"/>
        </w:trPr>
        <w:tc>
          <w:tcPr>
            <w:tcW w:w="6374" w:type="dxa"/>
            <w:noWrap/>
            <w:hideMark/>
          </w:tcPr>
          <w:p w14:paraId="15B938B3"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40 лет Победы 5</w:t>
            </w:r>
          </w:p>
        </w:tc>
        <w:tc>
          <w:tcPr>
            <w:tcW w:w="3685" w:type="dxa"/>
            <w:noWrap/>
            <w:hideMark/>
          </w:tcPr>
          <w:p w14:paraId="7DC0E000"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0,019</w:t>
            </w:r>
          </w:p>
        </w:tc>
      </w:tr>
      <w:tr w:rsidR="00F1085B" w:rsidRPr="00367949" w14:paraId="6E10640B" w14:textId="77777777" w:rsidTr="00F1085B">
        <w:trPr>
          <w:trHeight w:val="312"/>
        </w:trPr>
        <w:tc>
          <w:tcPr>
            <w:tcW w:w="6374" w:type="dxa"/>
            <w:noWrap/>
            <w:hideMark/>
          </w:tcPr>
          <w:p w14:paraId="1B47C320"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40 лет Победы 6</w:t>
            </w:r>
          </w:p>
        </w:tc>
        <w:tc>
          <w:tcPr>
            <w:tcW w:w="3685" w:type="dxa"/>
            <w:noWrap/>
            <w:hideMark/>
          </w:tcPr>
          <w:p w14:paraId="2B155FFE"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0,018</w:t>
            </w:r>
          </w:p>
        </w:tc>
      </w:tr>
      <w:tr w:rsidR="00F1085B" w:rsidRPr="00367949" w14:paraId="0D95FC82" w14:textId="77777777" w:rsidTr="00F1085B">
        <w:trPr>
          <w:trHeight w:val="312"/>
        </w:trPr>
        <w:tc>
          <w:tcPr>
            <w:tcW w:w="6374" w:type="dxa"/>
            <w:noWrap/>
            <w:hideMark/>
          </w:tcPr>
          <w:p w14:paraId="05DAF2DC"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40 лет Победы  7</w:t>
            </w:r>
          </w:p>
        </w:tc>
        <w:tc>
          <w:tcPr>
            <w:tcW w:w="3685" w:type="dxa"/>
            <w:noWrap/>
            <w:hideMark/>
          </w:tcPr>
          <w:p w14:paraId="3BA394F3"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0,018</w:t>
            </w:r>
          </w:p>
        </w:tc>
      </w:tr>
      <w:tr w:rsidR="00F1085B" w:rsidRPr="00367949" w14:paraId="69F844C1" w14:textId="77777777" w:rsidTr="00F1085B">
        <w:trPr>
          <w:trHeight w:val="312"/>
        </w:trPr>
        <w:tc>
          <w:tcPr>
            <w:tcW w:w="6374" w:type="dxa"/>
            <w:noWrap/>
            <w:hideMark/>
          </w:tcPr>
          <w:p w14:paraId="4E04AC9E"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40 лет Победы 8</w:t>
            </w:r>
          </w:p>
        </w:tc>
        <w:tc>
          <w:tcPr>
            <w:tcW w:w="3685" w:type="dxa"/>
            <w:noWrap/>
            <w:hideMark/>
          </w:tcPr>
          <w:p w14:paraId="245EF561"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0,018</w:t>
            </w:r>
          </w:p>
        </w:tc>
      </w:tr>
      <w:tr w:rsidR="00F1085B" w:rsidRPr="00367949" w14:paraId="0017DB50" w14:textId="77777777" w:rsidTr="00F1085B">
        <w:trPr>
          <w:trHeight w:val="312"/>
        </w:trPr>
        <w:tc>
          <w:tcPr>
            <w:tcW w:w="6374" w:type="dxa"/>
            <w:noWrap/>
            <w:hideMark/>
          </w:tcPr>
          <w:p w14:paraId="74729AFE"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40 лет Победы 9</w:t>
            </w:r>
          </w:p>
        </w:tc>
        <w:tc>
          <w:tcPr>
            <w:tcW w:w="3685" w:type="dxa"/>
            <w:noWrap/>
            <w:hideMark/>
          </w:tcPr>
          <w:p w14:paraId="6BB0FE47"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0,013</w:t>
            </w:r>
          </w:p>
        </w:tc>
      </w:tr>
      <w:tr w:rsidR="00F1085B" w:rsidRPr="00367949" w14:paraId="3E7A155E" w14:textId="77777777" w:rsidTr="00F1085B">
        <w:trPr>
          <w:trHeight w:val="312"/>
        </w:trPr>
        <w:tc>
          <w:tcPr>
            <w:tcW w:w="6374" w:type="dxa"/>
            <w:noWrap/>
            <w:hideMark/>
          </w:tcPr>
          <w:p w14:paraId="2E4546BC"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40 лет Победы 10 кв 2</w:t>
            </w:r>
          </w:p>
        </w:tc>
        <w:tc>
          <w:tcPr>
            <w:tcW w:w="3685" w:type="dxa"/>
            <w:noWrap/>
            <w:hideMark/>
          </w:tcPr>
          <w:p w14:paraId="32B75664"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0,012</w:t>
            </w:r>
          </w:p>
        </w:tc>
      </w:tr>
      <w:tr w:rsidR="00F1085B" w:rsidRPr="00367949" w14:paraId="46873BC2" w14:textId="77777777" w:rsidTr="00F1085B">
        <w:trPr>
          <w:trHeight w:val="312"/>
        </w:trPr>
        <w:tc>
          <w:tcPr>
            <w:tcW w:w="6374" w:type="dxa"/>
            <w:noWrap/>
            <w:hideMark/>
          </w:tcPr>
          <w:p w14:paraId="6C928539"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41 лет Победы 10 кв 1</w:t>
            </w:r>
          </w:p>
        </w:tc>
        <w:tc>
          <w:tcPr>
            <w:tcW w:w="3685" w:type="dxa"/>
            <w:noWrap/>
            <w:hideMark/>
          </w:tcPr>
          <w:p w14:paraId="4C0DBFE3"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0,015</w:t>
            </w:r>
          </w:p>
        </w:tc>
      </w:tr>
      <w:tr w:rsidR="00F1085B" w:rsidRPr="00367949" w14:paraId="6911431E" w14:textId="77777777" w:rsidTr="00F1085B">
        <w:trPr>
          <w:trHeight w:val="312"/>
        </w:trPr>
        <w:tc>
          <w:tcPr>
            <w:tcW w:w="6374" w:type="dxa"/>
            <w:noWrap/>
            <w:hideMark/>
          </w:tcPr>
          <w:p w14:paraId="4D0C6894"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Березовая 3</w:t>
            </w:r>
          </w:p>
        </w:tc>
        <w:tc>
          <w:tcPr>
            <w:tcW w:w="3685" w:type="dxa"/>
            <w:noWrap/>
            <w:hideMark/>
          </w:tcPr>
          <w:p w14:paraId="7014CD34"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0,023</w:t>
            </w:r>
          </w:p>
        </w:tc>
      </w:tr>
      <w:tr w:rsidR="00F1085B" w:rsidRPr="00367949" w14:paraId="522B1137" w14:textId="77777777" w:rsidTr="00F1085B">
        <w:trPr>
          <w:trHeight w:val="312"/>
        </w:trPr>
        <w:tc>
          <w:tcPr>
            <w:tcW w:w="6374" w:type="dxa"/>
            <w:noWrap/>
            <w:hideMark/>
          </w:tcPr>
          <w:p w14:paraId="5648C038"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Березовая 2</w:t>
            </w:r>
          </w:p>
        </w:tc>
        <w:tc>
          <w:tcPr>
            <w:tcW w:w="3685" w:type="dxa"/>
            <w:noWrap/>
            <w:hideMark/>
          </w:tcPr>
          <w:p w14:paraId="40031AE1"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0,007</w:t>
            </w:r>
          </w:p>
        </w:tc>
      </w:tr>
      <w:tr w:rsidR="00F1085B" w:rsidRPr="00367949" w14:paraId="470CF265" w14:textId="77777777" w:rsidTr="00F1085B">
        <w:trPr>
          <w:trHeight w:val="312"/>
        </w:trPr>
        <w:tc>
          <w:tcPr>
            <w:tcW w:w="6374" w:type="dxa"/>
            <w:noWrap/>
            <w:hideMark/>
          </w:tcPr>
          <w:p w14:paraId="59403EE6"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Березовая 9</w:t>
            </w:r>
          </w:p>
        </w:tc>
        <w:tc>
          <w:tcPr>
            <w:tcW w:w="3685" w:type="dxa"/>
            <w:noWrap/>
            <w:hideMark/>
          </w:tcPr>
          <w:p w14:paraId="10B9E82E"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0,02</w:t>
            </w:r>
          </w:p>
        </w:tc>
      </w:tr>
      <w:tr w:rsidR="00F1085B" w:rsidRPr="00367949" w14:paraId="71933DCF" w14:textId="77777777" w:rsidTr="00F1085B">
        <w:trPr>
          <w:trHeight w:val="312"/>
        </w:trPr>
        <w:tc>
          <w:tcPr>
            <w:tcW w:w="6374" w:type="dxa"/>
            <w:noWrap/>
            <w:hideMark/>
          </w:tcPr>
          <w:p w14:paraId="56BBE3AF"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Березовая 10</w:t>
            </w:r>
          </w:p>
        </w:tc>
        <w:tc>
          <w:tcPr>
            <w:tcW w:w="3685" w:type="dxa"/>
            <w:noWrap/>
            <w:hideMark/>
          </w:tcPr>
          <w:p w14:paraId="011A85FF"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F1085B" w:rsidRPr="00367949" w14:paraId="2198FE8D" w14:textId="77777777" w:rsidTr="00F1085B">
        <w:trPr>
          <w:trHeight w:val="312"/>
        </w:trPr>
        <w:tc>
          <w:tcPr>
            <w:tcW w:w="6374" w:type="dxa"/>
            <w:noWrap/>
            <w:hideMark/>
          </w:tcPr>
          <w:p w14:paraId="38B7148E"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Березовая 11</w:t>
            </w:r>
          </w:p>
        </w:tc>
        <w:tc>
          <w:tcPr>
            <w:tcW w:w="3685" w:type="dxa"/>
            <w:noWrap/>
            <w:hideMark/>
          </w:tcPr>
          <w:p w14:paraId="629C4F3F"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0,016</w:t>
            </w:r>
          </w:p>
        </w:tc>
      </w:tr>
      <w:tr w:rsidR="00F1085B" w:rsidRPr="00367949" w14:paraId="00F8F278" w14:textId="77777777" w:rsidTr="00F1085B">
        <w:trPr>
          <w:trHeight w:val="312"/>
        </w:trPr>
        <w:tc>
          <w:tcPr>
            <w:tcW w:w="6374" w:type="dxa"/>
            <w:noWrap/>
            <w:hideMark/>
          </w:tcPr>
          <w:p w14:paraId="056A38D3"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Клименко 14</w:t>
            </w:r>
          </w:p>
        </w:tc>
        <w:tc>
          <w:tcPr>
            <w:tcW w:w="3685" w:type="dxa"/>
            <w:noWrap/>
            <w:hideMark/>
          </w:tcPr>
          <w:p w14:paraId="5712A2B6"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0,071</w:t>
            </w:r>
          </w:p>
        </w:tc>
      </w:tr>
      <w:tr w:rsidR="00F1085B" w:rsidRPr="00367949" w14:paraId="15713C93" w14:textId="77777777" w:rsidTr="00F1085B">
        <w:trPr>
          <w:trHeight w:val="312"/>
        </w:trPr>
        <w:tc>
          <w:tcPr>
            <w:tcW w:w="6374" w:type="dxa"/>
            <w:noWrap/>
            <w:hideMark/>
          </w:tcPr>
          <w:p w14:paraId="697A8A9B"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Клименко 12</w:t>
            </w:r>
          </w:p>
        </w:tc>
        <w:tc>
          <w:tcPr>
            <w:tcW w:w="3685" w:type="dxa"/>
            <w:noWrap/>
            <w:hideMark/>
          </w:tcPr>
          <w:p w14:paraId="1D24522D"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0,022</w:t>
            </w:r>
          </w:p>
        </w:tc>
      </w:tr>
      <w:tr w:rsidR="00F1085B" w:rsidRPr="00367949" w14:paraId="0C0460C1" w14:textId="77777777" w:rsidTr="00F1085B">
        <w:trPr>
          <w:trHeight w:val="312"/>
        </w:trPr>
        <w:tc>
          <w:tcPr>
            <w:tcW w:w="6374" w:type="dxa"/>
            <w:noWrap/>
            <w:hideMark/>
          </w:tcPr>
          <w:p w14:paraId="342D9E08"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Клименко 16</w:t>
            </w:r>
          </w:p>
        </w:tc>
        <w:tc>
          <w:tcPr>
            <w:tcW w:w="3685" w:type="dxa"/>
            <w:noWrap/>
            <w:hideMark/>
          </w:tcPr>
          <w:p w14:paraId="55146F73"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0,083</w:t>
            </w:r>
          </w:p>
        </w:tc>
      </w:tr>
      <w:tr w:rsidR="00F1085B" w:rsidRPr="00367949" w14:paraId="4BEBD165" w14:textId="77777777" w:rsidTr="00F1085B">
        <w:trPr>
          <w:trHeight w:val="312"/>
        </w:trPr>
        <w:tc>
          <w:tcPr>
            <w:tcW w:w="6374" w:type="dxa"/>
            <w:noWrap/>
            <w:hideMark/>
          </w:tcPr>
          <w:p w14:paraId="1F0074A7"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Дагбаина,3</w:t>
            </w:r>
          </w:p>
        </w:tc>
        <w:tc>
          <w:tcPr>
            <w:tcW w:w="3685" w:type="dxa"/>
            <w:noWrap/>
            <w:hideMark/>
          </w:tcPr>
          <w:p w14:paraId="6F87E868"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0,131</w:t>
            </w:r>
          </w:p>
        </w:tc>
      </w:tr>
      <w:tr w:rsidR="00F1085B" w:rsidRPr="00367949" w14:paraId="221B395A" w14:textId="77777777" w:rsidTr="00F1085B">
        <w:trPr>
          <w:trHeight w:val="312"/>
        </w:trPr>
        <w:tc>
          <w:tcPr>
            <w:tcW w:w="6374" w:type="dxa"/>
            <w:noWrap/>
            <w:hideMark/>
          </w:tcPr>
          <w:p w14:paraId="30CCF406"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Дагбаина,1</w:t>
            </w:r>
          </w:p>
        </w:tc>
        <w:tc>
          <w:tcPr>
            <w:tcW w:w="3685" w:type="dxa"/>
            <w:noWrap/>
            <w:hideMark/>
          </w:tcPr>
          <w:p w14:paraId="41BA45F9"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0,161</w:t>
            </w:r>
          </w:p>
        </w:tc>
      </w:tr>
      <w:tr w:rsidR="00F1085B" w:rsidRPr="00367949" w14:paraId="60EC9ED0" w14:textId="77777777" w:rsidTr="00F1085B">
        <w:trPr>
          <w:trHeight w:val="312"/>
        </w:trPr>
        <w:tc>
          <w:tcPr>
            <w:tcW w:w="6374" w:type="dxa"/>
            <w:noWrap/>
            <w:hideMark/>
          </w:tcPr>
          <w:p w14:paraId="0973E7A6"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Дагбаина,8а</w:t>
            </w:r>
          </w:p>
        </w:tc>
        <w:tc>
          <w:tcPr>
            <w:tcW w:w="3685" w:type="dxa"/>
            <w:noWrap/>
            <w:hideMark/>
          </w:tcPr>
          <w:p w14:paraId="3E8A7664"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0,006</w:t>
            </w:r>
          </w:p>
        </w:tc>
      </w:tr>
      <w:tr w:rsidR="00F1085B" w:rsidRPr="00367949" w14:paraId="7F0A0EA6" w14:textId="77777777" w:rsidTr="00F1085B">
        <w:trPr>
          <w:trHeight w:val="312"/>
        </w:trPr>
        <w:tc>
          <w:tcPr>
            <w:tcW w:w="6374" w:type="dxa"/>
            <w:noWrap/>
            <w:hideMark/>
          </w:tcPr>
          <w:p w14:paraId="70956C26"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Клименко 7А Степаненко</w:t>
            </w:r>
          </w:p>
        </w:tc>
        <w:tc>
          <w:tcPr>
            <w:tcW w:w="3685" w:type="dxa"/>
            <w:noWrap/>
            <w:hideMark/>
          </w:tcPr>
          <w:p w14:paraId="2F62DECC"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0,006</w:t>
            </w:r>
          </w:p>
        </w:tc>
      </w:tr>
      <w:tr w:rsidR="00F1085B" w:rsidRPr="00367949" w14:paraId="4D96642A" w14:textId="77777777" w:rsidTr="00F1085B">
        <w:trPr>
          <w:trHeight w:val="312"/>
        </w:trPr>
        <w:tc>
          <w:tcPr>
            <w:tcW w:w="6374" w:type="dxa"/>
            <w:noWrap/>
            <w:hideMark/>
          </w:tcPr>
          <w:p w14:paraId="3FE0EEA4"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lastRenderedPageBreak/>
              <w:t>пер Нерчинский 2</w:t>
            </w:r>
          </w:p>
        </w:tc>
        <w:tc>
          <w:tcPr>
            <w:tcW w:w="3685" w:type="dxa"/>
            <w:noWrap/>
            <w:hideMark/>
          </w:tcPr>
          <w:p w14:paraId="332FD8A1"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0,013</w:t>
            </w:r>
          </w:p>
        </w:tc>
      </w:tr>
      <w:tr w:rsidR="00F1085B" w:rsidRPr="00367949" w14:paraId="1F53E0EC" w14:textId="77777777" w:rsidTr="00F1085B">
        <w:trPr>
          <w:trHeight w:val="312"/>
        </w:trPr>
        <w:tc>
          <w:tcPr>
            <w:tcW w:w="6374" w:type="dxa"/>
            <w:noWrap/>
            <w:hideMark/>
          </w:tcPr>
          <w:p w14:paraId="1D8D8AA2"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пер Нерчинский 1</w:t>
            </w:r>
          </w:p>
        </w:tc>
        <w:tc>
          <w:tcPr>
            <w:tcW w:w="3685" w:type="dxa"/>
            <w:noWrap/>
            <w:hideMark/>
          </w:tcPr>
          <w:p w14:paraId="5A0C277E"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0,015</w:t>
            </w:r>
          </w:p>
        </w:tc>
      </w:tr>
      <w:tr w:rsidR="00F1085B" w:rsidRPr="00367949" w14:paraId="73BA9554" w14:textId="77777777" w:rsidTr="00F1085B">
        <w:trPr>
          <w:trHeight w:val="312"/>
        </w:trPr>
        <w:tc>
          <w:tcPr>
            <w:tcW w:w="6374" w:type="dxa"/>
            <w:noWrap/>
            <w:hideMark/>
          </w:tcPr>
          <w:p w14:paraId="6FE87088" w14:textId="77777777" w:rsidR="00F1085B" w:rsidRPr="00367949" w:rsidRDefault="00F1085B" w:rsidP="00F1085B">
            <w:pPr>
              <w:jc w:val="both"/>
              <w:rPr>
                <w:rFonts w:ascii="Times New Roman" w:hAnsi="Times New Roman" w:cs="Times New Roman"/>
                <w:sz w:val="24"/>
                <w:szCs w:val="24"/>
              </w:rPr>
            </w:pPr>
            <w:proofErr w:type="spellStart"/>
            <w:r w:rsidRPr="00367949">
              <w:rPr>
                <w:rFonts w:ascii="Times New Roman" w:hAnsi="Times New Roman" w:cs="Times New Roman"/>
                <w:sz w:val="24"/>
                <w:szCs w:val="24"/>
              </w:rPr>
              <w:t>Пер.Агинский</w:t>
            </w:r>
            <w:proofErr w:type="spellEnd"/>
            <w:r w:rsidRPr="00367949">
              <w:rPr>
                <w:rFonts w:ascii="Times New Roman" w:hAnsi="Times New Roman" w:cs="Times New Roman"/>
                <w:sz w:val="24"/>
                <w:szCs w:val="24"/>
              </w:rPr>
              <w:t xml:space="preserve"> 8</w:t>
            </w:r>
          </w:p>
        </w:tc>
        <w:tc>
          <w:tcPr>
            <w:tcW w:w="3685" w:type="dxa"/>
            <w:noWrap/>
            <w:hideMark/>
          </w:tcPr>
          <w:p w14:paraId="43321774"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0,023</w:t>
            </w:r>
          </w:p>
        </w:tc>
      </w:tr>
      <w:tr w:rsidR="00F1085B" w:rsidRPr="00367949" w14:paraId="4B18620B" w14:textId="77777777" w:rsidTr="00F1085B">
        <w:trPr>
          <w:trHeight w:val="312"/>
        </w:trPr>
        <w:tc>
          <w:tcPr>
            <w:tcW w:w="6374" w:type="dxa"/>
            <w:noWrap/>
            <w:hideMark/>
          </w:tcPr>
          <w:p w14:paraId="57FFAFB3" w14:textId="77777777" w:rsidR="00F1085B" w:rsidRPr="00367949" w:rsidRDefault="00F1085B" w:rsidP="00F1085B">
            <w:pPr>
              <w:jc w:val="both"/>
              <w:rPr>
                <w:rFonts w:ascii="Times New Roman" w:hAnsi="Times New Roman" w:cs="Times New Roman"/>
                <w:sz w:val="24"/>
                <w:szCs w:val="24"/>
              </w:rPr>
            </w:pPr>
            <w:proofErr w:type="spellStart"/>
            <w:r w:rsidRPr="00367949">
              <w:rPr>
                <w:rFonts w:ascii="Times New Roman" w:hAnsi="Times New Roman" w:cs="Times New Roman"/>
                <w:sz w:val="24"/>
                <w:szCs w:val="24"/>
              </w:rPr>
              <w:t>Пер.Агинский</w:t>
            </w:r>
            <w:proofErr w:type="spellEnd"/>
            <w:r w:rsidRPr="00367949">
              <w:rPr>
                <w:rFonts w:ascii="Times New Roman" w:hAnsi="Times New Roman" w:cs="Times New Roman"/>
                <w:sz w:val="24"/>
                <w:szCs w:val="24"/>
              </w:rPr>
              <w:t xml:space="preserve"> 9</w:t>
            </w:r>
          </w:p>
        </w:tc>
        <w:tc>
          <w:tcPr>
            <w:tcW w:w="3685" w:type="dxa"/>
            <w:noWrap/>
            <w:hideMark/>
          </w:tcPr>
          <w:p w14:paraId="07044D5B"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0,007</w:t>
            </w:r>
          </w:p>
        </w:tc>
      </w:tr>
      <w:tr w:rsidR="00F1085B" w:rsidRPr="00367949" w14:paraId="7456335C" w14:textId="77777777" w:rsidTr="00F1085B">
        <w:trPr>
          <w:trHeight w:val="312"/>
        </w:trPr>
        <w:tc>
          <w:tcPr>
            <w:tcW w:w="6374" w:type="dxa"/>
            <w:noWrap/>
            <w:hideMark/>
          </w:tcPr>
          <w:p w14:paraId="01760C81" w14:textId="77777777" w:rsidR="00F1085B" w:rsidRPr="00367949" w:rsidRDefault="00F1085B" w:rsidP="00F1085B">
            <w:pPr>
              <w:jc w:val="both"/>
              <w:rPr>
                <w:rFonts w:ascii="Times New Roman" w:hAnsi="Times New Roman" w:cs="Times New Roman"/>
                <w:sz w:val="24"/>
                <w:szCs w:val="24"/>
              </w:rPr>
            </w:pPr>
            <w:proofErr w:type="spellStart"/>
            <w:r w:rsidRPr="00367949">
              <w:rPr>
                <w:rFonts w:ascii="Times New Roman" w:hAnsi="Times New Roman" w:cs="Times New Roman"/>
                <w:sz w:val="24"/>
                <w:szCs w:val="24"/>
              </w:rPr>
              <w:t>Пер.Агинский</w:t>
            </w:r>
            <w:proofErr w:type="spellEnd"/>
            <w:r w:rsidRPr="00367949">
              <w:rPr>
                <w:rFonts w:ascii="Times New Roman" w:hAnsi="Times New Roman" w:cs="Times New Roman"/>
                <w:sz w:val="24"/>
                <w:szCs w:val="24"/>
              </w:rPr>
              <w:t xml:space="preserve"> 4а</w:t>
            </w:r>
          </w:p>
        </w:tc>
        <w:tc>
          <w:tcPr>
            <w:tcW w:w="3685" w:type="dxa"/>
            <w:noWrap/>
            <w:hideMark/>
          </w:tcPr>
          <w:p w14:paraId="28CA4F70"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0,006</w:t>
            </w:r>
          </w:p>
        </w:tc>
      </w:tr>
      <w:tr w:rsidR="00F1085B" w:rsidRPr="00367949" w14:paraId="203E70EE" w14:textId="77777777" w:rsidTr="00F1085B">
        <w:trPr>
          <w:trHeight w:val="312"/>
        </w:trPr>
        <w:tc>
          <w:tcPr>
            <w:tcW w:w="6374" w:type="dxa"/>
            <w:noWrap/>
            <w:hideMark/>
          </w:tcPr>
          <w:p w14:paraId="29FD3431" w14:textId="77777777" w:rsidR="00F1085B" w:rsidRPr="00367949" w:rsidRDefault="00F1085B" w:rsidP="00F1085B">
            <w:pPr>
              <w:jc w:val="both"/>
              <w:rPr>
                <w:rFonts w:ascii="Times New Roman" w:hAnsi="Times New Roman" w:cs="Times New Roman"/>
                <w:sz w:val="24"/>
                <w:szCs w:val="24"/>
              </w:rPr>
            </w:pPr>
            <w:proofErr w:type="spellStart"/>
            <w:r w:rsidRPr="00367949">
              <w:rPr>
                <w:rFonts w:ascii="Times New Roman" w:hAnsi="Times New Roman" w:cs="Times New Roman"/>
                <w:sz w:val="24"/>
                <w:szCs w:val="24"/>
              </w:rPr>
              <w:t>Пер.Агинский</w:t>
            </w:r>
            <w:proofErr w:type="spellEnd"/>
            <w:r w:rsidRPr="00367949">
              <w:rPr>
                <w:rFonts w:ascii="Times New Roman" w:hAnsi="Times New Roman" w:cs="Times New Roman"/>
                <w:sz w:val="24"/>
                <w:szCs w:val="24"/>
              </w:rPr>
              <w:t xml:space="preserve"> 6</w:t>
            </w:r>
          </w:p>
        </w:tc>
        <w:tc>
          <w:tcPr>
            <w:tcW w:w="3685" w:type="dxa"/>
            <w:noWrap/>
            <w:hideMark/>
          </w:tcPr>
          <w:p w14:paraId="71C7FCE9"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0,007</w:t>
            </w:r>
          </w:p>
        </w:tc>
      </w:tr>
      <w:tr w:rsidR="00F1085B" w:rsidRPr="00367949" w14:paraId="608D55D1" w14:textId="77777777" w:rsidTr="00F1085B">
        <w:trPr>
          <w:trHeight w:val="312"/>
        </w:trPr>
        <w:tc>
          <w:tcPr>
            <w:tcW w:w="6374" w:type="dxa"/>
            <w:noWrap/>
            <w:hideMark/>
          </w:tcPr>
          <w:p w14:paraId="167F1EB9" w14:textId="77777777" w:rsidR="00F1085B" w:rsidRPr="00367949" w:rsidRDefault="00F1085B" w:rsidP="00F1085B">
            <w:pPr>
              <w:jc w:val="both"/>
              <w:rPr>
                <w:rFonts w:ascii="Times New Roman" w:hAnsi="Times New Roman" w:cs="Times New Roman"/>
                <w:sz w:val="24"/>
                <w:szCs w:val="24"/>
              </w:rPr>
            </w:pPr>
            <w:proofErr w:type="spellStart"/>
            <w:r w:rsidRPr="00367949">
              <w:rPr>
                <w:rFonts w:ascii="Times New Roman" w:hAnsi="Times New Roman" w:cs="Times New Roman"/>
                <w:sz w:val="24"/>
                <w:szCs w:val="24"/>
              </w:rPr>
              <w:t>Линховоина</w:t>
            </w:r>
            <w:proofErr w:type="spellEnd"/>
            <w:r w:rsidRPr="00367949">
              <w:rPr>
                <w:rFonts w:ascii="Times New Roman" w:hAnsi="Times New Roman" w:cs="Times New Roman"/>
                <w:sz w:val="24"/>
                <w:szCs w:val="24"/>
              </w:rPr>
              <w:t>, 3</w:t>
            </w:r>
          </w:p>
        </w:tc>
        <w:tc>
          <w:tcPr>
            <w:tcW w:w="3685" w:type="dxa"/>
            <w:noWrap/>
            <w:hideMark/>
          </w:tcPr>
          <w:p w14:paraId="25CA64E4"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w:t>
            </w:r>
          </w:p>
        </w:tc>
      </w:tr>
      <w:tr w:rsidR="00F1085B" w:rsidRPr="00367949" w14:paraId="41D2A73C" w14:textId="77777777" w:rsidTr="00F1085B">
        <w:trPr>
          <w:trHeight w:val="312"/>
        </w:trPr>
        <w:tc>
          <w:tcPr>
            <w:tcW w:w="6374" w:type="dxa"/>
            <w:noWrap/>
            <w:hideMark/>
          </w:tcPr>
          <w:p w14:paraId="29222EB6" w14:textId="77777777" w:rsidR="00F1085B" w:rsidRPr="00367949" w:rsidRDefault="00F1085B" w:rsidP="00F1085B">
            <w:pPr>
              <w:jc w:val="both"/>
              <w:rPr>
                <w:rFonts w:ascii="Times New Roman" w:hAnsi="Times New Roman" w:cs="Times New Roman"/>
                <w:sz w:val="24"/>
                <w:szCs w:val="24"/>
              </w:rPr>
            </w:pPr>
            <w:proofErr w:type="spellStart"/>
            <w:r w:rsidRPr="00367949">
              <w:rPr>
                <w:rFonts w:ascii="Times New Roman" w:hAnsi="Times New Roman" w:cs="Times New Roman"/>
                <w:sz w:val="24"/>
                <w:szCs w:val="24"/>
              </w:rPr>
              <w:t>Линховоина</w:t>
            </w:r>
            <w:proofErr w:type="spellEnd"/>
            <w:r w:rsidRPr="00367949">
              <w:rPr>
                <w:rFonts w:ascii="Times New Roman" w:hAnsi="Times New Roman" w:cs="Times New Roman"/>
                <w:sz w:val="24"/>
                <w:szCs w:val="24"/>
              </w:rPr>
              <w:t>, 7</w:t>
            </w:r>
          </w:p>
        </w:tc>
        <w:tc>
          <w:tcPr>
            <w:tcW w:w="3685" w:type="dxa"/>
            <w:noWrap/>
            <w:hideMark/>
          </w:tcPr>
          <w:p w14:paraId="1F66B24B"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0,016</w:t>
            </w:r>
          </w:p>
        </w:tc>
      </w:tr>
      <w:tr w:rsidR="00F1085B" w:rsidRPr="00367949" w14:paraId="016E1B14" w14:textId="77777777" w:rsidTr="00F1085B">
        <w:trPr>
          <w:trHeight w:val="312"/>
        </w:trPr>
        <w:tc>
          <w:tcPr>
            <w:tcW w:w="6374" w:type="dxa"/>
            <w:noWrap/>
            <w:hideMark/>
          </w:tcPr>
          <w:p w14:paraId="49668748" w14:textId="77777777" w:rsidR="00F1085B" w:rsidRPr="00367949" w:rsidRDefault="00F1085B" w:rsidP="00F1085B">
            <w:pPr>
              <w:jc w:val="both"/>
              <w:rPr>
                <w:rFonts w:ascii="Times New Roman" w:hAnsi="Times New Roman" w:cs="Times New Roman"/>
                <w:sz w:val="24"/>
                <w:szCs w:val="24"/>
              </w:rPr>
            </w:pPr>
            <w:proofErr w:type="spellStart"/>
            <w:r w:rsidRPr="00367949">
              <w:rPr>
                <w:rFonts w:ascii="Times New Roman" w:hAnsi="Times New Roman" w:cs="Times New Roman"/>
                <w:sz w:val="24"/>
                <w:szCs w:val="24"/>
              </w:rPr>
              <w:t>Линховоина</w:t>
            </w:r>
            <w:proofErr w:type="spellEnd"/>
            <w:r w:rsidRPr="00367949">
              <w:rPr>
                <w:rFonts w:ascii="Times New Roman" w:hAnsi="Times New Roman" w:cs="Times New Roman"/>
                <w:sz w:val="24"/>
                <w:szCs w:val="24"/>
              </w:rPr>
              <w:t>, 5</w:t>
            </w:r>
          </w:p>
        </w:tc>
        <w:tc>
          <w:tcPr>
            <w:tcW w:w="3685" w:type="dxa"/>
            <w:noWrap/>
            <w:hideMark/>
          </w:tcPr>
          <w:p w14:paraId="7D60B0DD"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0,009</w:t>
            </w:r>
          </w:p>
        </w:tc>
      </w:tr>
      <w:tr w:rsidR="00F1085B" w:rsidRPr="00367949" w14:paraId="3E074389" w14:textId="77777777" w:rsidTr="00F1085B">
        <w:trPr>
          <w:trHeight w:val="312"/>
        </w:trPr>
        <w:tc>
          <w:tcPr>
            <w:tcW w:w="6374" w:type="dxa"/>
            <w:noWrap/>
            <w:hideMark/>
          </w:tcPr>
          <w:p w14:paraId="78118D6D" w14:textId="77777777" w:rsidR="00F1085B" w:rsidRPr="00367949" w:rsidRDefault="00F1085B" w:rsidP="00F1085B">
            <w:pPr>
              <w:jc w:val="both"/>
              <w:rPr>
                <w:rFonts w:ascii="Times New Roman" w:hAnsi="Times New Roman" w:cs="Times New Roman"/>
                <w:sz w:val="24"/>
                <w:szCs w:val="24"/>
              </w:rPr>
            </w:pPr>
            <w:proofErr w:type="spellStart"/>
            <w:r w:rsidRPr="00367949">
              <w:rPr>
                <w:rFonts w:ascii="Times New Roman" w:hAnsi="Times New Roman" w:cs="Times New Roman"/>
                <w:sz w:val="24"/>
                <w:szCs w:val="24"/>
              </w:rPr>
              <w:t>Линховоина</w:t>
            </w:r>
            <w:proofErr w:type="spellEnd"/>
            <w:r w:rsidRPr="00367949">
              <w:rPr>
                <w:rFonts w:ascii="Times New Roman" w:hAnsi="Times New Roman" w:cs="Times New Roman"/>
                <w:sz w:val="24"/>
                <w:szCs w:val="24"/>
              </w:rPr>
              <w:t>, 6</w:t>
            </w:r>
          </w:p>
        </w:tc>
        <w:tc>
          <w:tcPr>
            <w:tcW w:w="3685" w:type="dxa"/>
            <w:noWrap/>
            <w:hideMark/>
          </w:tcPr>
          <w:p w14:paraId="546B9385"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0,014</w:t>
            </w:r>
          </w:p>
        </w:tc>
      </w:tr>
      <w:tr w:rsidR="00F1085B" w:rsidRPr="00367949" w14:paraId="68359E88" w14:textId="77777777" w:rsidTr="005B5A05">
        <w:trPr>
          <w:trHeight w:val="312"/>
        </w:trPr>
        <w:tc>
          <w:tcPr>
            <w:tcW w:w="6374" w:type="dxa"/>
            <w:shd w:val="clear" w:color="auto" w:fill="D9D9D9" w:themeFill="background1" w:themeFillShade="D9"/>
            <w:noWrap/>
            <w:hideMark/>
          </w:tcPr>
          <w:p w14:paraId="37B6C007"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Собственные нужды</w:t>
            </w:r>
          </w:p>
        </w:tc>
        <w:tc>
          <w:tcPr>
            <w:tcW w:w="3685" w:type="dxa"/>
            <w:shd w:val="clear" w:color="auto" w:fill="D9D9D9" w:themeFill="background1" w:themeFillShade="D9"/>
            <w:noWrap/>
            <w:hideMark/>
          </w:tcPr>
          <w:p w14:paraId="78F19D8A"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0</w:t>
            </w:r>
          </w:p>
        </w:tc>
      </w:tr>
      <w:tr w:rsidR="00F1085B" w:rsidRPr="00367949" w14:paraId="36AB4D51" w14:textId="77777777" w:rsidTr="005B5A05">
        <w:trPr>
          <w:trHeight w:val="312"/>
        </w:trPr>
        <w:tc>
          <w:tcPr>
            <w:tcW w:w="6374" w:type="dxa"/>
            <w:shd w:val="clear" w:color="auto" w:fill="BFBFBF" w:themeFill="background1" w:themeFillShade="BF"/>
            <w:noWrap/>
            <w:hideMark/>
          </w:tcPr>
          <w:p w14:paraId="6C0FBAB8" w14:textId="77777777" w:rsidR="00F1085B" w:rsidRPr="00367949" w:rsidRDefault="00F1085B" w:rsidP="00F1085B">
            <w:pPr>
              <w:jc w:val="both"/>
              <w:rPr>
                <w:rFonts w:ascii="Times New Roman" w:hAnsi="Times New Roman" w:cs="Times New Roman"/>
                <w:sz w:val="24"/>
                <w:szCs w:val="24"/>
              </w:rPr>
            </w:pPr>
            <w:r w:rsidRPr="00367949">
              <w:rPr>
                <w:rFonts w:ascii="Times New Roman" w:hAnsi="Times New Roman" w:cs="Times New Roman"/>
                <w:sz w:val="24"/>
                <w:szCs w:val="24"/>
              </w:rPr>
              <w:t>ИТОГО по котельной</w:t>
            </w:r>
          </w:p>
        </w:tc>
        <w:tc>
          <w:tcPr>
            <w:tcW w:w="3685" w:type="dxa"/>
            <w:shd w:val="clear" w:color="auto" w:fill="BFBFBF" w:themeFill="background1" w:themeFillShade="BF"/>
            <w:noWrap/>
            <w:hideMark/>
          </w:tcPr>
          <w:p w14:paraId="327B1397" w14:textId="77777777" w:rsidR="00F1085B" w:rsidRPr="00367949" w:rsidRDefault="00F1085B" w:rsidP="007F7671">
            <w:pPr>
              <w:jc w:val="center"/>
              <w:rPr>
                <w:rFonts w:ascii="Times New Roman" w:hAnsi="Times New Roman" w:cs="Times New Roman"/>
                <w:sz w:val="24"/>
                <w:szCs w:val="24"/>
              </w:rPr>
            </w:pPr>
            <w:r w:rsidRPr="00367949">
              <w:rPr>
                <w:rFonts w:ascii="Times New Roman" w:hAnsi="Times New Roman" w:cs="Times New Roman"/>
                <w:sz w:val="24"/>
                <w:szCs w:val="24"/>
              </w:rPr>
              <w:t>5,0482</w:t>
            </w:r>
          </w:p>
        </w:tc>
      </w:tr>
    </w:tbl>
    <w:p w14:paraId="396EE331" w14:textId="54475333" w:rsidR="00B30F42" w:rsidRPr="00367949" w:rsidRDefault="00B30F42" w:rsidP="00B30F42">
      <w:pPr>
        <w:jc w:val="both"/>
        <w:rPr>
          <w:rFonts w:ascii="Times New Roman" w:hAnsi="Times New Roman" w:cs="Times New Roman"/>
          <w:sz w:val="24"/>
          <w:szCs w:val="24"/>
        </w:rPr>
      </w:pPr>
    </w:p>
    <w:p w14:paraId="35DC8E5A" w14:textId="4BF03C0B" w:rsidR="00F1085B" w:rsidRPr="00367949" w:rsidRDefault="00F1085B" w:rsidP="00F1085B">
      <w:pPr>
        <w:ind w:firstLine="567"/>
        <w:jc w:val="right"/>
        <w:rPr>
          <w:rFonts w:ascii="Times New Roman" w:hAnsi="Times New Roman" w:cs="Times New Roman"/>
          <w:sz w:val="24"/>
          <w:szCs w:val="24"/>
        </w:rPr>
      </w:pPr>
      <w:bookmarkStart w:id="62" w:name="_Hlk102134999"/>
      <w:r w:rsidRPr="00367949">
        <w:rPr>
          <w:rFonts w:ascii="Times New Roman" w:hAnsi="Times New Roman" w:cs="Times New Roman"/>
          <w:sz w:val="24"/>
          <w:szCs w:val="24"/>
        </w:rPr>
        <w:t>Таблица 1.5.2.2. Расчетные тепловые нагрузки потребителей котельной АПК.</w:t>
      </w:r>
    </w:p>
    <w:tbl>
      <w:tblPr>
        <w:tblStyle w:val="a8"/>
        <w:tblW w:w="10060" w:type="dxa"/>
        <w:tblLook w:val="04A0" w:firstRow="1" w:lastRow="0" w:firstColumn="1" w:lastColumn="0" w:noHBand="0" w:noVBand="1"/>
      </w:tblPr>
      <w:tblGrid>
        <w:gridCol w:w="6374"/>
        <w:gridCol w:w="3686"/>
      </w:tblGrid>
      <w:tr w:rsidR="005B7969" w:rsidRPr="00367949" w14:paraId="1F726A6F" w14:textId="77777777" w:rsidTr="005B7969">
        <w:trPr>
          <w:trHeight w:val="312"/>
          <w:tblHeader/>
        </w:trPr>
        <w:tc>
          <w:tcPr>
            <w:tcW w:w="6374" w:type="dxa"/>
            <w:noWrap/>
            <w:hideMark/>
          </w:tcPr>
          <w:bookmarkEnd w:id="62"/>
          <w:p w14:paraId="3C999428" w14:textId="77777777" w:rsidR="005B7969" w:rsidRPr="00367949" w:rsidRDefault="005B7969">
            <w:pPr>
              <w:rPr>
                <w:rFonts w:ascii="Times New Roman" w:hAnsi="Times New Roman" w:cs="Times New Roman"/>
                <w:b/>
                <w:bCs/>
                <w:sz w:val="24"/>
                <w:szCs w:val="24"/>
              </w:rPr>
            </w:pPr>
            <w:r w:rsidRPr="00367949">
              <w:rPr>
                <w:rFonts w:ascii="Times New Roman" w:hAnsi="Times New Roman" w:cs="Times New Roman"/>
                <w:b/>
                <w:bCs/>
                <w:sz w:val="24"/>
                <w:szCs w:val="24"/>
              </w:rPr>
              <w:t>Наименование потребителя</w:t>
            </w:r>
          </w:p>
        </w:tc>
        <w:tc>
          <w:tcPr>
            <w:tcW w:w="3686" w:type="dxa"/>
            <w:noWrap/>
            <w:hideMark/>
          </w:tcPr>
          <w:p w14:paraId="6AD59999" w14:textId="77777777" w:rsidR="005B7969" w:rsidRPr="00367949" w:rsidRDefault="005B7969">
            <w:pPr>
              <w:rPr>
                <w:rFonts w:ascii="Times New Roman" w:hAnsi="Times New Roman" w:cs="Times New Roman"/>
                <w:b/>
                <w:bCs/>
                <w:sz w:val="24"/>
                <w:szCs w:val="24"/>
              </w:rPr>
            </w:pPr>
            <w:r w:rsidRPr="00367949">
              <w:rPr>
                <w:rFonts w:ascii="Times New Roman" w:hAnsi="Times New Roman" w:cs="Times New Roman"/>
                <w:b/>
                <w:bCs/>
                <w:sz w:val="24"/>
                <w:szCs w:val="24"/>
              </w:rPr>
              <w:t>Тепловая нагрузка, Гкал/ч</w:t>
            </w:r>
          </w:p>
        </w:tc>
      </w:tr>
      <w:tr w:rsidR="005B7969" w:rsidRPr="00367949" w14:paraId="4DECD368" w14:textId="77777777" w:rsidTr="005B5A05">
        <w:trPr>
          <w:trHeight w:val="312"/>
        </w:trPr>
        <w:tc>
          <w:tcPr>
            <w:tcW w:w="6374" w:type="dxa"/>
            <w:shd w:val="clear" w:color="auto" w:fill="D9D9D9" w:themeFill="background1" w:themeFillShade="D9"/>
            <w:noWrap/>
            <w:hideMark/>
          </w:tcPr>
          <w:p w14:paraId="0369F4E0"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Прочие потребители</w:t>
            </w:r>
          </w:p>
        </w:tc>
        <w:tc>
          <w:tcPr>
            <w:tcW w:w="3686" w:type="dxa"/>
            <w:shd w:val="clear" w:color="auto" w:fill="D9D9D9" w:themeFill="background1" w:themeFillShade="D9"/>
            <w:noWrap/>
            <w:hideMark/>
          </w:tcPr>
          <w:p w14:paraId="12E3F2F8"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4,311</w:t>
            </w:r>
          </w:p>
        </w:tc>
      </w:tr>
      <w:tr w:rsidR="005B7969" w:rsidRPr="00367949" w14:paraId="3626B17D" w14:textId="77777777" w:rsidTr="005B7969">
        <w:trPr>
          <w:trHeight w:val="312"/>
        </w:trPr>
        <w:tc>
          <w:tcPr>
            <w:tcW w:w="6374" w:type="dxa"/>
            <w:noWrap/>
            <w:hideMark/>
          </w:tcPr>
          <w:p w14:paraId="11772948"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РОВД</w:t>
            </w:r>
          </w:p>
        </w:tc>
        <w:tc>
          <w:tcPr>
            <w:tcW w:w="3686" w:type="dxa"/>
            <w:noWrap/>
            <w:hideMark/>
          </w:tcPr>
          <w:p w14:paraId="2377633C"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0,096</w:t>
            </w:r>
          </w:p>
        </w:tc>
      </w:tr>
      <w:tr w:rsidR="005B7969" w:rsidRPr="00367949" w14:paraId="27C1BDE9" w14:textId="77777777" w:rsidTr="005B7969">
        <w:trPr>
          <w:trHeight w:val="312"/>
        </w:trPr>
        <w:tc>
          <w:tcPr>
            <w:tcW w:w="6374" w:type="dxa"/>
            <w:noWrap/>
            <w:hideMark/>
          </w:tcPr>
          <w:p w14:paraId="0573E733"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Гараж</w:t>
            </w:r>
          </w:p>
        </w:tc>
        <w:tc>
          <w:tcPr>
            <w:tcW w:w="3686" w:type="dxa"/>
            <w:noWrap/>
            <w:hideMark/>
          </w:tcPr>
          <w:p w14:paraId="4A793A63"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0,057</w:t>
            </w:r>
          </w:p>
        </w:tc>
      </w:tr>
      <w:tr w:rsidR="005B7969" w:rsidRPr="00367949" w14:paraId="35A8AA15" w14:textId="77777777" w:rsidTr="005B7969">
        <w:trPr>
          <w:trHeight w:val="312"/>
        </w:trPr>
        <w:tc>
          <w:tcPr>
            <w:tcW w:w="6374" w:type="dxa"/>
            <w:noWrap/>
            <w:hideMark/>
          </w:tcPr>
          <w:p w14:paraId="4E9F543B"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Здание ИВС</w:t>
            </w:r>
          </w:p>
        </w:tc>
        <w:tc>
          <w:tcPr>
            <w:tcW w:w="3686" w:type="dxa"/>
            <w:noWrap/>
            <w:hideMark/>
          </w:tcPr>
          <w:p w14:paraId="516F4B4D"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0,054</w:t>
            </w:r>
          </w:p>
        </w:tc>
      </w:tr>
      <w:tr w:rsidR="005B7969" w:rsidRPr="00367949" w14:paraId="53054D55" w14:textId="77777777" w:rsidTr="005B7969">
        <w:trPr>
          <w:trHeight w:val="312"/>
        </w:trPr>
        <w:tc>
          <w:tcPr>
            <w:tcW w:w="6374" w:type="dxa"/>
            <w:noWrap/>
            <w:hideMark/>
          </w:tcPr>
          <w:p w14:paraId="2291AAB1"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ФСБ</w:t>
            </w:r>
          </w:p>
        </w:tc>
        <w:tc>
          <w:tcPr>
            <w:tcW w:w="3686" w:type="dxa"/>
            <w:noWrap/>
            <w:hideMark/>
          </w:tcPr>
          <w:p w14:paraId="494E1195"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0,013</w:t>
            </w:r>
          </w:p>
        </w:tc>
      </w:tr>
      <w:tr w:rsidR="005B7969" w:rsidRPr="00367949" w14:paraId="6680BD8A" w14:textId="77777777" w:rsidTr="005B7969">
        <w:trPr>
          <w:trHeight w:val="312"/>
        </w:trPr>
        <w:tc>
          <w:tcPr>
            <w:tcW w:w="6374" w:type="dxa"/>
            <w:noWrap/>
            <w:hideMark/>
          </w:tcPr>
          <w:p w14:paraId="0D74854E"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Педколледж</w:t>
            </w:r>
          </w:p>
        </w:tc>
        <w:tc>
          <w:tcPr>
            <w:tcW w:w="3686" w:type="dxa"/>
            <w:noWrap/>
            <w:hideMark/>
          </w:tcPr>
          <w:p w14:paraId="4A2AC97E"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0,236</w:t>
            </w:r>
          </w:p>
        </w:tc>
      </w:tr>
      <w:tr w:rsidR="005B7969" w:rsidRPr="00367949" w14:paraId="0359CE5B" w14:textId="77777777" w:rsidTr="005B7969">
        <w:trPr>
          <w:trHeight w:val="312"/>
        </w:trPr>
        <w:tc>
          <w:tcPr>
            <w:tcW w:w="6374" w:type="dxa"/>
            <w:noWrap/>
            <w:hideMark/>
          </w:tcPr>
          <w:p w14:paraId="73F43E02"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Гараж</w:t>
            </w:r>
          </w:p>
        </w:tc>
        <w:tc>
          <w:tcPr>
            <w:tcW w:w="3686" w:type="dxa"/>
            <w:noWrap/>
            <w:hideMark/>
          </w:tcPr>
          <w:p w14:paraId="7BFBBB9F"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0,023</w:t>
            </w:r>
          </w:p>
        </w:tc>
      </w:tr>
      <w:tr w:rsidR="005B7969" w:rsidRPr="00367949" w14:paraId="306A0B23" w14:textId="77777777" w:rsidTr="005B7969">
        <w:trPr>
          <w:trHeight w:val="312"/>
        </w:trPr>
        <w:tc>
          <w:tcPr>
            <w:tcW w:w="6374" w:type="dxa"/>
            <w:noWrap/>
            <w:hideMark/>
          </w:tcPr>
          <w:p w14:paraId="274E3BD2"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БГУ</w:t>
            </w:r>
          </w:p>
        </w:tc>
        <w:tc>
          <w:tcPr>
            <w:tcW w:w="3686" w:type="dxa"/>
            <w:noWrap/>
            <w:hideMark/>
          </w:tcPr>
          <w:p w14:paraId="7F59BB0E"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0,238</w:t>
            </w:r>
          </w:p>
        </w:tc>
      </w:tr>
      <w:tr w:rsidR="005B7969" w:rsidRPr="00367949" w14:paraId="575186A4" w14:textId="77777777" w:rsidTr="005B7969">
        <w:trPr>
          <w:trHeight w:val="312"/>
        </w:trPr>
        <w:tc>
          <w:tcPr>
            <w:tcW w:w="6374" w:type="dxa"/>
            <w:noWrap/>
            <w:hideMark/>
          </w:tcPr>
          <w:p w14:paraId="6F3A0BB6" w14:textId="77777777" w:rsidR="005B7969" w:rsidRPr="00367949" w:rsidRDefault="005B7969">
            <w:pPr>
              <w:rPr>
                <w:rFonts w:ascii="Times New Roman" w:hAnsi="Times New Roman" w:cs="Times New Roman"/>
                <w:sz w:val="24"/>
                <w:szCs w:val="24"/>
              </w:rPr>
            </w:pPr>
            <w:proofErr w:type="spellStart"/>
            <w:r w:rsidRPr="00367949">
              <w:rPr>
                <w:rFonts w:ascii="Times New Roman" w:hAnsi="Times New Roman" w:cs="Times New Roman"/>
                <w:sz w:val="24"/>
                <w:szCs w:val="24"/>
              </w:rPr>
              <w:t>общежитиие</w:t>
            </w:r>
            <w:proofErr w:type="spellEnd"/>
          </w:p>
        </w:tc>
        <w:tc>
          <w:tcPr>
            <w:tcW w:w="3686" w:type="dxa"/>
            <w:noWrap/>
            <w:hideMark/>
          </w:tcPr>
          <w:p w14:paraId="20E048B2"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0,197</w:t>
            </w:r>
          </w:p>
        </w:tc>
      </w:tr>
      <w:tr w:rsidR="005B7969" w:rsidRPr="00367949" w14:paraId="60D6C052" w14:textId="77777777" w:rsidTr="005B7969">
        <w:trPr>
          <w:trHeight w:val="312"/>
        </w:trPr>
        <w:tc>
          <w:tcPr>
            <w:tcW w:w="6374" w:type="dxa"/>
            <w:noWrap/>
            <w:hideMark/>
          </w:tcPr>
          <w:p w14:paraId="6DA72156"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гараж</w:t>
            </w:r>
          </w:p>
        </w:tc>
        <w:tc>
          <w:tcPr>
            <w:tcW w:w="3686" w:type="dxa"/>
            <w:noWrap/>
            <w:hideMark/>
          </w:tcPr>
          <w:p w14:paraId="3FB6BF54"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0,019</w:t>
            </w:r>
          </w:p>
        </w:tc>
      </w:tr>
      <w:tr w:rsidR="005B7969" w:rsidRPr="00367949" w14:paraId="41C7E0E0" w14:textId="77777777" w:rsidTr="005B7969">
        <w:trPr>
          <w:trHeight w:val="312"/>
        </w:trPr>
        <w:tc>
          <w:tcPr>
            <w:tcW w:w="6374" w:type="dxa"/>
            <w:noWrap/>
            <w:hideMark/>
          </w:tcPr>
          <w:p w14:paraId="299CFC95"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МРИ ФНС</w:t>
            </w:r>
          </w:p>
        </w:tc>
        <w:tc>
          <w:tcPr>
            <w:tcW w:w="3686" w:type="dxa"/>
            <w:noWrap/>
            <w:hideMark/>
          </w:tcPr>
          <w:p w14:paraId="06929E19"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0,134</w:t>
            </w:r>
          </w:p>
        </w:tc>
      </w:tr>
      <w:tr w:rsidR="005B7969" w:rsidRPr="00367949" w14:paraId="6037F4E6" w14:textId="77777777" w:rsidTr="005B7969">
        <w:trPr>
          <w:trHeight w:val="312"/>
        </w:trPr>
        <w:tc>
          <w:tcPr>
            <w:tcW w:w="6374" w:type="dxa"/>
            <w:noWrap/>
            <w:hideMark/>
          </w:tcPr>
          <w:p w14:paraId="2C0AC944"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Адм. района</w:t>
            </w:r>
          </w:p>
        </w:tc>
        <w:tc>
          <w:tcPr>
            <w:tcW w:w="3686" w:type="dxa"/>
            <w:noWrap/>
            <w:hideMark/>
          </w:tcPr>
          <w:p w14:paraId="34D81204"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0,141</w:t>
            </w:r>
          </w:p>
        </w:tc>
      </w:tr>
      <w:tr w:rsidR="005B7969" w:rsidRPr="00367949" w14:paraId="4C95AF5B" w14:textId="77777777" w:rsidTr="005B7969">
        <w:trPr>
          <w:trHeight w:val="312"/>
        </w:trPr>
        <w:tc>
          <w:tcPr>
            <w:tcW w:w="6374" w:type="dxa"/>
            <w:noWrap/>
            <w:hideMark/>
          </w:tcPr>
          <w:p w14:paraId="5DBB0667"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Гараж</w:t>
            </w:r>
          </w:p>
        </w:tc>
        <w:tc>
          <w:tcPr>
            <w:tcW w:w="3686" w:type="dxa"/>
            <w:noWrap/>
            <w:hideMark/>
          </w:tcPr>
          <w:p w14:paraId="6AF17801"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0,04</w:t>
            </w:r>
          </w:p>
        </w:tc>
      </w:tr>
      <w:tr w:rsidR="005B7969" w:rsidRPr="00367949" w14:paraId="11FAA346" w14:textId="77777777" w:rsidTr="005B7969">
        <w:trPr>
          <w:trHeight w:val="312"/>
        </w:trPr>
        <w:tc>
          <w:tcPr>
            <w:tcW w:w="6374" w:type="dxa"/>
            <w:noWrap/>
            <w:hideMark/>
          </w:tcPr>
          <w:p w14:paraId="25750C9A"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Прокуратура</w:t>
            </w:r>
          </w:p>
        </w:tc>
        <w:tc>
          <w:tcPr>
            <w:tcW w:w="3686" w:type="dxa"/>
            <w:noWrap/>
            <w:hideMark/>
          </w:tcPr>
          <w:p w14:paraId="167141EB"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0,053</w:t>
            </w:r>
          </w:p>
        </w:tc>
      </w:tr>
      <w:tr w:rsidR="005B7969" w:rsidRPr="00367949" w14:paraId="4529150D" w14:textId="77777777" w:rsidTr="005B7969">
        <w:trPr>
          <w:trHeight w:val="312"/>
        </w:trPr>
        <w:tc>
          <w:tcPr>
            <w:tcW w:w="6374" w:type="dxa"/>
            <w:noWrap/>
            <w:hideMark/>
          </w:tcPr>
          <w:p w14:paraId="5756722B"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Гараж</w:t>
            </w:r>
          </w:p>
        </w:tc>
        <w:tc>
          <w:tcPr>
            <w:tcW w:w="3686" w:type="dxa"/>
            <w:noWrap/>
            <w:hideMark/>
          </w:tcPr>
          <w:p w14:paraId="2A66CF3D"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0,009</w:t>
            </w:r>
          </w:p>
        </w:tc>
      </w:tr>
      <w:tr w:rsidR="005B7969" w:rsidRPr="00367949" w14:paraId="731254F7" w14:textId="77777777" w:rsidTr="005B7969">
        <w:trPr>
          <w:trHeight w:val="312"/>
        </w:trPr>
        <w:tc>
          <w:tcPr>
            <w:tcW w:w="6374" w:type="dxa"/>
            <w:noWrap/>
            <w:hideMark/>
          </w:tcPr>
          <w:p w14:paraId="54196EE9"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Агинская правда</w:t>
            </w:r>
          </w:p>
        </w:tc>
        <w:tc>
          <w:tcPr>
            <w:tcW w:w="3686" w:type="dxa"/>
            <w:noWrap/>
            <w:hideMark/>
          </w:tcPr>
          <w:p w14:paraId="6EC0BCA7"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0,028</w:t>
            </w:r>
          </w:p>
        </w:tc>
      </w:tr>
      <w:tr w:rsidR="005B7969" w:rsidRPr="00367949" w14:paraId="72B62164" w14:textId="77777777" w:rsidTr="005B7969">
        <w:trPr>
          <w:trHeight w:val="312"/>
        </w:trPr>
        <w:tc>
          <w:tcPr>
            <w:tcW w:w="6374" w:type="dxa"/>
            <w:noWrap/>
            <w:hideMark/>
          </w:tcPr>
          <w:p w14:paraId="21528324"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Агинская правда пристройка</w:t>
            </w:r>
          </w:p>
        </w:tc>
        <w:tc>
          <w:tcPr>
            <w:tcW w:w="3686" w:type="dxa"/>
            <w:noWrap/>
            <w:hideMark/>
          </w:tcPr>
          <w:p w14:paraId="757DB5D8"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0,035</w:t>
            </w:r>
          </w:p>
        </w:tc>
      </w:tr>
      <w:tr w:rsidR="005B7969" w:rsidRPr="00367949" w14:paraId="2FA92247" w14:textId="77777777" w:rsidTr="005B7969">
        <w:trPr>
          <w:trHeight w:val="312"/>
        </w:trPr>
        <w:tc>
          <w:tcPr>
            <w:tcW w:w="6374" w:type="dxa"/>
            <w:noWrap/>
            <w:hideMark/>
          </w:tcPr>
          <w:p w14:paraId="502BF855"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АСШ № 2</w:t>
            </w:r>
          </w:p>
        </w:tc>
        <w:tc>
          <w:tcPr>
            <w:tcW w:w="3686" w:type="dxa"/>
            <w:noWrap/>
            <w:hideMark/>
          </w:tcPr>
          <w:p w14:paraId="41E2AA39"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0,246</w:t>
            </w:r>
          </w:p>
        </w:tc>
      </w:tr>
      <w:tr w:rsidR="005B7969" w:rsidRPr="00367949" w14:paraId="03FE80C8" w14:textId="77777777" w:rsidTr="005B7969">
        <w:trPr>
          <w:trHeight w:val="312"/>
        </w:trPr>
        <w:tc>
          <w:tcPr>
            <w:tcW w:w="6374" w:type="dxa"/>
            <w:noWrap/>
            <w:hideMark/>
          </w:tcPr>
          <w:p w14:paraId="0694C1E8"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Пристройка</w:t>
            </w:r>
          </w:p>
        </w:tc>
        <w:tc>
          <w:tcPr>
            <w:tcW w:w="3686" w:type="dxa"/>
            <w:noWrap/>
            <w:hideMark/>
          </w:tcPr>
          <w:p w14:paraId="13DF9908"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w:t>
            </w:r>
          </w:p>
        </w:tc>
      </w:tr>
      <w:tr w:rsidR="005B7969" w:rsidRPr="00367949" w14:paraId="71C6C31C" w14:textId="77777777" w:rsidTr="005B7969">
        <w:trPr>
          <w:trHeight w:val="312"/>
        </w:trPr>
        <w:tc>
          <w:tcPr>
            <w:tcW w:w="6374" w:type="dxa"/>
            <w:noWrap/>
            <w:hideMark/>
          </w:tcPr>
          <w:p w14:paraId="559F26F6"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Гараж</w:t>
            </w:r>
          </w:p>
        </w:tc>
        <w:tc>
          <w:tcPr>
            <w:tcW w:w="3686" w:type="dxa"/>
            <w:noWrap/>
            <w:hideMark/>
          </w:tcPr>
          <w:p w14:paraId="55A68EF2"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0,017</w:t>
            </w:r>
          </w:p>
        </w:tc>
      </w:tr>
      <w:tr w:rsidR="005B7969" w:rsidRPr="00367949" w14:paraId="23AF9FE2" w14:textId="77777777" w:rsidTr="005B7969">
        <w:trPr>
          <w:trHeight w:val="312"/>
        </w:trPr>
        <w:tc>
          <w:tcPr>
            <w:tcW w:w="6374" w:type="dxa"/>
            <w:noWrap/>
            <w:hideMark/>
          </w:tcPr>
          <w:p w14:paraId="71380A45"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Пожарная часть</w:t>
            </w:r>
          </w:p>
        </w:tc>
        <w:tc>
          <w:tcPr>
            <w:tcW w:w="3686" w:type="dxa"/>
            <w:noWrap/>
            <w:hideMark/>
          </w:tcPr>
          <w:p w14:paraId="0DEEF813"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0,012</w:t>
            </w:r>
          </w:p>
        </w:tc>
      </w:tr>
      <w:tr w:rsidR="005B7969" w:rsidRPr="00367949" w14:paraId="03176D55" w14:textId="77777777" w:rsidTr="005B7969">
        <w:trPr>
          <w:trHeight w:val="312"/>
        </w:trPr>
        <w:tc>
          <w:tcPr>
            <w:tcW w:w="6374" w:type="dxa"/>
            <w:noWrap/>
            <w:hideMark/>
          </w:tcPr>
          <w:p w14:paraId="239576AC"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Пристройка</w:t>
            </w:r>
          </w:p>
        </w:tc>
        <w:tc>
          <w:tcPr>
            <w:tcW w:w="3686" w:type="dxa"/>
            <w:noWrap/>
            <w:hideMark/>
          </w:tcPr>
          <w:p w14:paraId="37F66898"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0,005</w:t>
            </w:r>
          </w:p>
        </w:tc>
      </w:tr>
      <w:tr w:rsidR="005B7969" w:rsidRPr="00367949" w14:paraId="3710F374" w14:textId="77777777" w:rsidTr="005B7969">
        <w:trPr>
          <w:trHeight w:val="312"/>
        </w:trPr>
        <w:tc>
          <w:tcPr>
            <w:tcW w:w="6374" w:type="dxa"/>
            <w:noWrap/>
            <w:hideMark/>
          </w:tcPr>
          <w:p w14:paraId="34CA0EC0"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Гараж</w:t>
            </w:r>
          </w:p>
        </w:tc>
        <w:tc>
          <w:tcPr>
            <w:tcW w:w="3686" w:type="dxa"/>
            <w:noWrap/>
            <w:hideMark/>
          </w:tcPr>
          <w:p w14:paraId="46A4B06C"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0,018</w:t>
            </w:r>
          </w:p>
        </w:tc>
      </w:tr>
      <w:tr w:rsidR="005B7969" w:rsidRPr="00367949" w14:paraId="636671C3" w14:textId="77777777" w:rsidTr="005B7969">
        <w:trPr>
          <w:trHeight w:val="312"/>
        </w:trPr>
        <w:tc>
          <w:tcPr>
            <w:tcW w:w="6374" w:type="dxa"/>
            <w:noWrap/>
            <w:hideMark/>
          </w:tcPr>
          <w:p w14:paraId="20588947"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ГУ "2 отряд ПС"</w:t>
            </w:r>
          </w:p>
        </w:tc>
        <w:tc>
          <w:tcPr>
            <w:tcW w:w="3686" w:type="dxa"/>
            <w:noWrap/>
            <w:hideMark/>
          </w:tcPr>
          <w:p w14:paraId="7F971DFD"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0,021</w:t>
            </w:r>
          </w:p>
        </w:tc>
      </w:tr>
      <w:tr w:rsidR="005B7969" w:rsidRPr="00367949" w14:paraId="40EBE968" w14:textId="77777777" w:rsidTr="005B7969">
        <w:trPr>
          <w:trHeight w:val="312"/>
        </w:trPr>
        <w:tc>
          <w:tcPr>
            <w:tcW w:w="6374" w:type="dxa"/>
            <w:noWrap/>
            <w:hideMark/>
          </w:tcPr>
          <w:p w14:paraId="6C27339B"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Пристройка</w:t>
            </w:r>
          </w:p>
        </w:tc>
        <w:tc>
          <w:tcPr>
            <w:tcW w:w="3686" w:type="dxa"/>
            <w:noWrap/>
            <w:hideMark/>
          </w:tcPr>
          <w:p w14:paraId="36F3C57C"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0,004</w:t>
            </w:r>
          </w:p>
        </w:tc>
      </w:tr>
      <w:tr w:rsidR="005B7969" w:rsidRPr="00367949" w14:paraId="295D9635" w14:textId="77777777" w:rsidTr="005B7969">
        <w:trPr>
          <w:trHeight w:val="312"/>
        </w:trPr>
        <w:tc>
          <w:tcPr>
            <w:tcW w:w="6374" w:type="dxa"/>
            <w:noWrap/>
            <w:hideMark/>
          </w:tcPr>
          <w:p w14:paraId="35661FEF"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гараж</w:t>
            </w:r>
          </w:p>
        </w:tc>
        <w:tc>
          <w:tcPr>
            <w:tcW w:w="3686" w:type="dxa"/>
            <w:noWrap/>
            <w:hideMark/>
          </w:tcPr>
          <w:p w14:paraId="29E3F5E8"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0,046</w:t>
            </w:r>
          </w:p>
        </w:tc>
      </w:tr>
      <w:tr w:rsidR="005B7969" w:rsidRPr="00367949" w14:paraId="5B654713" w14:textId="77777777" w:rsidTr="005B7969">
        <w:trPr>
          <w:trHeight w:val="312"/>
        </w:trPr>
        <w:tc>
          <w:tcPr>
            <w:tcW w:w="6374" w:type="dxa"/>
            <w:noWrap/>
            <w:hideMark/>
          </w:tcPr>
          <w:p w14:paraId="06582954" w14:textId="77777777" w:rsidR="005B7969" w:rsidRPr="00367949" w:rsidRDefault="005B7969">
            <w:pPr>
              <w:rPr>
                <w:rFonts w:ascii="Times New Roman" w:hAnsi="Times New Roman" w:cs="Times New Roman"/>
                <w:sz w:val="24"/>
                <w:szCs w:val="24"/>
              </w:rPr>
            </w:pPr>
            <w:proofErr w:type="spellStart"/>
            <w:r w:rsidRPr="00367949">
              <w:rPr>
                <w:rFonts w:ascii="Times New Roman" w:hAnsi="Times New Roman" w:cs="Times New Roman"/>
                <w:sz w:val="24"/>
                <w:szCs w:val="24"/>
              </w:rPr>
              <w:t>Окр</w:t>
            </w:r>
            <w:proofErr w:type="spellEnd"/>
            <w:r w:rsidRPr="00367949">
              <w:rPr>
                <w:rFonts w:ascii="Times New Roman" w:hAnsi="Times New Roman" w:cs="Times New Roman"/>
                <w:sz w:val="24"/>
                <w:szCs w:val="24"/>
              </w:rPr>
              <w:t xml:space="preserve"> суд</w:t>
            </w:r>
          </w:p>
        </w:tc>
        <w:tc>
          <w:tcPr>
            <w:tcW w:w="3686" w:type="dxa"/>
            <w:noWrap/>
            <w:hideMark/>
          </w:tcPr>
          <w:p w14:paraId="7F362639"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0,118</w:t>
            </w:r>
          </w:p>
        </w:tc>
      </w:tr>
      <w:tr w:rsidR="005B7969" w:rsidRPr="00367949" w14:paraId="5DFCD9C8" w14:textId="77777777" w:rsidTr="005B7969">
        <w:trPr>
          <w:trHeight w:val="312"/>
        </w:trPr>
        <w:tc>
          <w:tcPr>
            <w:tcW w:w="6374" w:type="dxa"/>
            <w:noWrap/>
            <w:hideMark/>
          </w:tcPr>
          <w:p w14:paraId="5764932B"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Ветстанция</w:t>
            </w:r>
          </w:p>
        </w:tc>
        <w:tc>
          <w:tcPr>
            <w:tcW w:w="3686" w:type="dxa"/>
            <w:noWrap/>
            <w:hideMark/>
          </w:tcPr>
          <w:p w14:paraId="486ECEB5"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0,024</w:t>
            </w:r>
          </w:p>
        </w:tc>
      </w:tr>
      <w:tr w:rsidR="005B7969" w:rsidRPr="00367949" w14:paraId="291EA526" w14:textId="77777777" w:rsidTr="005B7969">
        <w:trPr>
          <w:trHeight w:val="312"/>
        </w:trPr>
        <w:tc>
          <w:tcPr>
            <w:tcW w:w="6374" w:type="dxa"/>
            <w:noWrap/>
            <w:hideMark/>
          </w:tcPr>
          <w:p w14:paraId="483BBA4D"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lastRenderedPageBreak/>
              <w:t>Казначейство</w:t>
            </w:r>
          </w:p>
        </w:tc>
        <w:tc>
          <w:tcPr>
            <w:tcW w:w="3686" w:type="dxa"/>
            <w:noWrap/>
            <w:hideMark/>
          </w:tcPr>
          <w:p w14:paraId="36670459"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0,123</w:t>
            </w:r>
          </w:p>
        </w:tc>
      </w:tr>
      <w:tr w:rsidR="005B7969" w:rsidRPr="00367949" w14:paraId="1F2CE319" w14:textId="77777777" w:rsidTr="005B7969">
        <w:trPr>
          <w:trHeight w:val="312"/>
        </w:trPr>
        <w:tc>
          <w:tcPr>
            <w:tcW w:w="6374" w:type="dxa"/>
            <w:noWrap/>
            <w:hideMark/>
          </w:tcPr>
          <w:p w14:paraId="17B25BFA"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АСШ № 1</w:t>
            </w:r>
          </w:p>
        </w:tc>
        <w:tc>
          <w:tcPr>
            <w:tcW w:w="3686" w:type="dxa"/>
            <w:noWrap/>
            <w:hideMark/>
          </w:tcPr>
          <w:p w14:paraId="307F5000"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0,101</w:t>
            </w:r>
          </w:p>
        </w:tc>
      </w:tr>
      <w:tr w:rsidR="005B7969" w:rsidRPr="00367949" w14:paraId="301E928D" w14:textId="77777777" w:rsidTr="005B7969">
        <w:trPr>
          <w:trHeight w:val="312"/>
        </w:trPr>
        <w:tc>
          <w:tcPr>
            <w:tcW w:w="6374" w:type="dxa"/>
            <w:noWrap/>
            <w:hideMark/>
          </w:tcPr>
          <w:p w14:paraId="1810FA6B"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начальная школа</w:t>
            </w:r>
          </w:p>
        </w:tc>
        <w:tc>
          <w:tcPr>
            <w:tcW w:w="3686" w:type="dxa"/>
            <w:noWrap/>
            <w:hideMark/>
          </w:tcPr>
          <w:p w14:paraId="5E63A785"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0,04</w:t>
            </w:r>
          </w:p>
        </w:tc>
      </w:tr>
      <w:tr w:rsidR="005B7969" w:rsidRPr="00367949" w14:paraId="409C0057" w14:textId="77777777" w:rsidTr="005B7969">
        <w:trPr>
          <w:trHeight w:val="312"/>
        </w:trPr>
        <w:tc>
          <w:tcPr>
            <w:tcW w:w="6374" w:type="dxa"/>
            <w:noWrap/>
            <w:hideMark/>
          </w:tcPr>
          <w:p w14:paraId="1FE90105"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здание ритмики</w:t>
            </w:r>
          </w:p>
        </w:tc>
        <w:tc>
          <w:tcPr>
            <w:tcW w:w="3686" w:type="dxa"/>
            <w:noWrap/>
            <w:hideMark/>
          </w:tcPr>
          <w:p w14:paraId="48D8CF78"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0,005</w:t>
            </w:r>
          </w:p>
        </w:tc>
      </w:tr>
      <w:tr w:rsidR="005B7969" w:rsidRPr="00367949" w14:paraId="431B47DF" w14:textId="77777777" w:rsidTr="005B7969">
        <w:trPr>
          <w:trHeight w:val="312"/>
        </w:trPr>
        <w:tc>
          <w:tcPr>
            <w:tcW w:w="6374" w:type="dxa"/>
            <w:noWrap/>
            <w:hideMark/>
          </w:tcPr>
          <w:p w14:paraId="3BC5E9F7"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гараж</w:t>
            </w:r>
          </w:p>
        </w:tc>
        <w:tc>
          <w:tcPr>
            <w:tcW w:w="3686" w:type="dxa"/>
            <w:noWrap/>
            <w:hideMark/>
          </w:tcPr>
          <w:p w14:paraId="32AD72D6"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0,012</w:t>
            </w:r>
          </w:p>
        </w:tc>
      </w:tr>
      <w:tr w:rsidR="005B7969" w:rsidRPr="00367949" w14:paraId="2AD3FA68" w14:textId="77777777" w:rsidTr="005B7969">
        <w:trPr>
          <w:trHeight w:val="312"/>
        </w:trPr>
        <w:tc>
          <w:tcPr>
            <w:tcW w:w="6374" w:type="dxa"/>
            <w:noWrap/>
            <w:hideMark/>
          </w:tcPr>
          <w:p w14:paraId="08A0FE79"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спортзал</w:t>
            </w:r>
          </w:p>
        </w:tc>
        <w:tc>
          <w:tcPr>
            <w:tcW w:w="3686" w:type="dxa"/>
            <w:noWrap/>
            <w:hideMark/>
          </w:tcPr>
          <w:p w14:paraId="234F0DDF"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0,061</w:t>
            </w:r>
          </w:p>
        </w:tc>
      </w:tr>
      <w:tr w:rsidR="005B7969" w:rsidRPr="00367949" w14:paraId="259B1788" w14:textId="77777777" w:rsidTr="005B7969">
        <w:trPr>
          <w:trHeight w:val="312"/>
        </w:trPr>
        <w:tc>
          <w:tcPr>
            <w:tcW w:w="6374" w:type="dxa"/>
            <w:noWrap/>
            <w:hideMark/>
          </w:tcPr>
          <w:p w14:paraId="213A2BD1"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АСШ №1 новое</w:t>
            </w:r>
          </w:p>
        </w:tc>
        <w:tc>
          <w:tcPr>
            <w:tcW w:w="3686" w:type="dxa"/>
            <w:noWrap/>
            <w:hideMark/>
          </w:tcPr>
          <w:p w14:paraId="4FAFC811"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0,268</w:t>
            </w:r>
          </w:p>
        </w:tc>
      </w:tr>
      <w:tr w:rsidR="005B7969" w:rsidRPr="00367949" w14:paraId="154F6B6F" w14:textId="77777777" w:rsidTr="005B7969">
        <w:trPr>
          <w:trHeight w:val="312"/>
        </w:trPr>
        <w:tc>
          <w:tcPr>
            <w:tcW w:w="6374" w:type="dxa"/>
            <w:noWrap/>
            <w:hideMark/>
          </w:tcPr>
          <w:p w14:paraId="49E290B3"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актовый зал</w:t>
            </w:r>
          </w:p>
        </w:tc>
        <w:tc>
          <w:tcPr>
            <w:tcW w:w="3686" w:type="dxa"/>
            <w:noWrap/>
            <w:hideMark/>
          </w:tcPr>
          <w:p w14:paraId="13D60A22"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0,18</w:t>
            </w:r>
          </w:p>
        </w:tc>
      </w:tr>
      <w:tr w:rsidR="005B7969" w:rsidRPr="00367949" w14:paraId="5AB9FA40" w14:textId="77777777" w:rsidTr="005B7969">
        <w:trPr>
          <w:trHeight w:val="312"/>
        </w:trPr>
        <w:tc>
          <w:tcPr>
            <w:tcW w:w="6374" w:type="dxa"/>
            <w:noWrap/>
            <w:hideMark/>
          </w:tcPr>
          <w:p w14:paraId="22D933D4"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МДОУ Солнышко</w:t>
            </w:r>
          </w:p>
        </w:tc>
        <w:tc>
          <w:tcPr>
            <w:tcW w:w="3686" w:type="dxa"/>
            <w:noWrap/>
            <w:hideMark/>
          </w:tcPr>
          <w:p w14:paraId="01A60FD4"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0,229</w:t>
            </w:r>
          </w:p>
        </w:tc>
      </w:tr>
      <w:tr w:rsidR="005B7969" w:rsidRPr="00367949" w14:paraId="6814C938" w14:textId="77777777" w:rsidTr="005B7969">
        <w:trPr>
          <w:trHeight w:val="312"/>
        </w:trPr>
        <w:tc>
          <w:tcPr>
            <w:tcW w:w="6374" w:type="dxa"/>
            <w:noWrap/>
            <w:hideMark/>
          </w:tcPr>
          <w:p w14:paraId="2BC258F9"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Гимназия центр. крыло</w:t>
            </w:r>
          </w:p>
        </w:tc>
        <w:tc>
          <w:tcPr>
            <w:tcW w:w="3686" w:type="dxa"/>
            <w:noWrap/>
            <w:hideMark/>
          </w:tcPr>
          <w:p w14:paraId="59DC00BA"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0,204</w:t>
            </w:r>
          </w:p>
        </w:tc>
      </w:tr>
      <w:tr w:rsidR="005B7969" w:rsidRPr="00367949" w14:paraId="04DFFD71" w14:textId="77777777" w:rsidTr="005B7969">
        <w:trPr>
          <w:trHeight w:val="312"/>
        </w:trPr>
        <w:tc>
          <w:tcPr>
            <w:tcW w:w="6374" w:type="dxa"/>
            <w:noWrap/>
            <w:hideMark/>
          </w:tcPr>
          <w:p w14:paraId="00784788"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Гимназия вост. крыло</w:t>
            </w:r>
          </w:p>
        </w:tc>
        <w:tc>
          <w:tcPr>
            <w:tcW w:w="3686" w:type="dxa"/>
            <w:noWrap/>
            <w:hideMark/>
          </w:tcPr>
          <w:p w14:paraId="215CEC3F"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0,028</w:t>
            </w:r>
          </w:p>
        </w:tc>
      </w:tr>
      <w:tr w:rsidR="005B7969" w:rsidRPr="00367949" w14:paraId="3D5E524F" w14:textId="77777777" w:rsidTr="005B7969">
        <w:trPr>
          <w:trHeight w:val="312"/>
        </w:trPr>
        <w:tc>
          <w:tcPr>
            <w:tcW w:w="6374" w:type="dxa"/>
            <w:noWrap/>
            <w:hideMark/>
          </w:tcPr>
          <w:p w14:paraId="200A7AC8"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общежитие</w:t>
            </w:r>
          </w:p>
        </w:tc>
        <w:tc>
          <w:tcPr>
            <w:tcW w:w="3686" w:type="dxa"/>
            <w:noWrap/>
            <w:hideMark/>
          </w:tcPr>
          <w:p w14:paraId="4D15189E"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0,161</w:t>
            </w:r>
          </w:p>
        </w:tc>
      </w:tr>
      <w:tr w:rsidR="005B7969" w:rsidRPr="00367949" w14:paraId="75EDA673" w14:textId="77777777" w:rsidTr="005B7969">
        <w:trPr>
          <w:trHeight w:val="312"/>
        </w:trPr>
        <w:tc>
          <w:tcPr>
            <w:tcW w:w="6374" w:type="dxa"/>
            <w:noWrap/>
            <w:hideMark/>
          </w:tcPr>
          <w:p w14:paraId="668867E1" w14:textId="77777777" w:rsidR="005B7969" w:rsidRPr="00367949" w:rsidRDefault="005B7969">
            <w:pPr>
              <w:rPr>
                <w:rFonts w:ascii="Times New Roman" w:hAnsi="Times New Roman" w:cs="Times New Roman"/>
                <w:sz w:val="24"/>
                <w:szCs w:val="24"/>
              </w:rPr>
            </w:pPr>
            <w:proofErr w:type="spellStart"/>
            <w:r w:rsidRPr="00367949">
              <w:rPr>
                <w:rFonts w:ascii="Times New Roman" w:hAnsi="Times New Roman" w:cs="Times New Roman"/>
                <w:sz w:val="24"/>
                <w:szCs w:val="24"/>
              </w:rPr>
              <w:t>Стомклиника</w:t>
            </w:r>
            <w:proofErr w:type="spellEnd"/>
          </w:p>
        </w:tc>
        <w:tc>
          <w:tcPr>
            <w:tcW w:w="3686" w:type="dxa"/>
            <w:noWrap/>
            <w:hideMark/>
          </w:tcPr>
          <w:p w14:paraId="1A061202"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0,055</w:t>
            </w:r>
          </w:p>
        </w:tc>
      </w:tr>
      <w:tr w:rsidR="005B7969" w:rsidRPr="00367949" w14:paraId="6C0A8AED" w14:textId="77777777" w:rsidTr="005B7969">
        <w:trPr>
          <w:trHeight w:val="312"/>
        </w:trPr>
        <w:tc>
          <w:tcPr>
            <w:tcW w:w="6374" w:type="dxa"/>
            <w:noWrap/>
            <w:hideMark/>
          </w:tcPr>
          <w:p w14:paraId="39176DCF"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Пенсионный фонд</w:t>
            </w:r>
          </w:p>
        </w:tc>
        <w:tc>
          <w:tcPr>
            <w:tcW w:w="3686" w:type="dxa"/>
            <w:noWrap/>
            <w:hideMark/>
          </w:tcPr>
          <w:p w14:paraId="52DC648E"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0,075</w:t>
            </w:r>
          </w:p>
        </w:tc>
      </w:tr>
      <w:tr w:rsidR="005B7969" w:rsidRPr="00367949" w14:paraId="358678DF" w14:textId="77777777" w:rsidTr="005B7969">
        <w:trPr>
          <w:trHeight w:val="312"/>
        </w:trPr>
        <w:tc>
          <w:tcPr>
            <w:tcW w:w="6374" w:type="dxa"/>
            <w:noWrap/>
            <w:hideMark/>
          </w:tcPr>
          <w:p w14:paraId="6B80A327"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Гараж</w:t>
            </w:r>
          </w:p>
        </w:tc>
        <w:tc>
          <w:tcPr>
            <w:tcW w:w="3686" w:type="dxa"/>
            <w:noWrap/>
            <w:hideMark/>
          </w:tcPr>
          <w:p w14:paraId="40FFEF27"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0,018</w:t>
            </w:r>
          </w:p>
        </w:tc>
      </w:tr>
      <w:tr w:rsidR="005B7969" w:rsidRPr="00367949" w14:paraId="1C12A3CC" w14:textId="77777777" w:rsidTr="005B7969">
        <w:trPr>
          <w:trHeight w:val="312"/>
        </w:trPr>
        <w:tc>
          <w:tcPr>
            <w:tcW w:w="6374" w:type="dxa"/>
            <w:noWrap/>
            <w:hideMark/>
          </w:tcPr>
          <w:p w14:paraId="02D7C45A"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Дом бракосочетания</w:t>
            </w:r>
          </w:p>
        </w:tc>
        <w:tc>
          <w:tcPr>
            <w:tcW w:w="3686" w:type="dxa"/>
            <w:noWrap/>
            <w:hideMark/>
          </w:tcPr>
          <w:p w14:paraId="2A947329"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0,098</w:t>
            </w:r>
          </w:p>
        </w:tc>
      </w:tr>
      <w:tr w:rsidR="005B7969" w:rsidRPr="00367949" w14:paraId="3F6108DA" w14:textId="77777777" w:rsidTr="005B7969">
        <w:trPr>
          <w:trHeight w:val="312"/>
        </w:trPr>
        <w:tc>
          <w:tcPr>
            <w:tcW w:w="6374" w:type="dxa"/>
            <w:noWrap/>
            <w:hideMark/>
          </w:tcPr>
          <w:p w14:paraId="1222808F"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Дом культуры</w:t>
            </w:r>
          </w:p>
        </w:tc>
        <w:tc>
          <w:tcPr>
            <w:tcW w:w="3686" w:type="dxa"/>
            <w:noWrap/>
            <w:hideMark/>
          </w:tcPr>
          <w:p w14:paraId="50AAB14F"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0,12</w:t>
            </w:r>
          </w:p>
        </w:tc>
      </w:tr>
      <w:tr w:rsidR="005B7969" w:rsidRPr="00367949" w14:paraId="3BE74DEA" w14:textId="77777777" w:rsidTr="005B7969">
        <w:trPr>
          <w:trHeight w:val="312"/>
        </w:trPr>
        <w:tc>
          <w:tcPr>
            <w:tcW w:w="6374" w:type="dxa"/>
            <w:noWrap/>
            <w:hideMark/>
          </w:tcPr>
          <w:p w14:paraId="089D7548"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ДДТ</w:t>
            </w:r>
          </w:p>
        </w:tc>
        <w:tc>
          <w:tcPr>
            <w:tcW w:w="3686" w:type="dxa"/>
            <w:noWrap/>
            <w:hideMark/>
          </w:tcPr>
          <w:p w14:paraId="1BA8F5B8"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0,166</w:t>
            </w:r>
          </w:p>
        </w:tc>
      </w:tr>
      <w:tr w:rsidR="005B7969" w:rsidRPr="00367949" w14:paraId="743B420B" w14:textId="77777777" w:rsidTr="005B7969">
        <w:trPr>
          <w:trHeight w:val="312"/>
        </w:trPr>
        <w:tc>
          <w:tcPr>
            <w:tcW w:w="6374" w:type="dxa"/>
            <w:noWrap/>
            <w:hideMark/>
          </w:tcPr>
          <w:p w14:paraId="33A4DB15"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 xml:space="preserve">Залу </w:t>
            </w:r>
            <w:proofErr w:type="spellStart"/>
            <w:r w:rsidRPr="00367949">
              <w:rPr>
                <w:rFonts w:ascii="Times New Roman" w:hAnsi="Times New Roman" w:cs="Times New Roman"/>
                <w:sz w:val="24"/>
                <w:szCs w:val="24"/>
              </w:rPr>
              <w:t>наhан</w:t>
            </w:r>
            <w:proofErr w:type="spellEnd"/>
          </w:p>
        </w:tc>
        <w:tc>
          <w:tcPr>
            <w:tcW w:w="3686" w:type="dxa"/>
            <w:noWrap/>
            <w:hideMark/>
          </w:tcPr>
          <w:p w14:paraId="56757CA2"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w:t>
            </w:r>
          </w:p>
        </w:tc>
      </w:tr>
      <w:tr w:rsidR="005B7969" w:rsidRPr="00367949" w14:paraId="241A8CB8" w14:textId="77777777" w:rsidTr="005B7969">
        <w:trPr>
          <w:trHeight w:val="312"/>
        </w:trPr>
        <w:tc>
          <w:tcPr>
            <w:tcW w:w="6374" w:type="dxa"/>
            <w:noWrap/>
            <w:hideMark/>
          </w:tcPr>
          <w:p w14:paraId="20618F1E"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Скорая помощь</w:t>
            </w:r>
          </w:p>
        </w:tc>
        <w:tc>
          <w:tcPr>
            <w:tcW w:w="3686" w:type="dxa"/>
            <w:noWrap/>
            <w:hideMark/>
          </w:tcPr>
          <w:p w14:paraId="59BC33C2"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0,192</w:t>
            </w:r>
          </w:p>
        </w:tc>
      </w:tr>
      <w:tr w:rsidR="005B7969" w:rsidRPr="00367949" w14:paraId="6A99F8EB" w14:textId="77777777" w:rsidTr="005B7969">
        <w:trPr>
          <w:trHeight w:val="312"/>
        </w:trPr>
        <w:tc>
          <w:tcPr>
            <w:tcW w:w="6374" w:type="dxa"/>
            <w:noWrap/>
            <w:hideMark/>
          </w:tcPr>
          <w:p w14:paraId="29953042"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Гараж</w:t>
            </w:r>
          </w:p>
        </w:tc>
        <w:tc>
          <w:tcPr>
            <w:tcW w:w="3686" w:type="dxa"/>
            <w:noWrap/>
            <w:hideMark/>
          </w:tcPr>
          <w:p w14:paraId="5B691D68"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0,017</w:t>
            </w:r>
          </w:p>
        </w:tc>
      </w:tr>
      <w:tr w:rsidR="005B7969" w:rsidRPr="00367949" w14:paraId="21A98F85" w14:textId="77777777" w:rsidTr="005B7969">
        <w:trPr>
          <w:trHeight w:val="312"/>
        </w:trPr>
        <w:tc>
          <w:tcPr>
            <w:tcW w:w="6374" w:type="dxa"/>
            <w:noWrap/>
            <w:hideMark/>
          </w:tcPr>
          <w:p w14:paraId="2FEF3CEB"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Библиотека</w:t>
            </w:r>
          </w:p>
        </w:tc>
        <w:tc>
          <w:tcPr>
            <w:tcW w:w="3686" w:type="dxa"/>
            <w:noWrap/>
            <w:hideMark/>
          </w:tcPr>
          <w:p w14:paraId="0800CC48"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0,071</w:t>
            </w:r>
          </w:p>
        </w:tc>
      </w:tr>
      <w:tr w:rsidR="005B7969" w:rsidRPr="00367949" w14:paraId="79CB8064" w14:textId="77777777" w:rsidTr="005B7969">
        <w:trPr>
          <w:trHeight w:val="312"/>
        </w:trPr>
        <w:tc>
          <w:tcPr>
            <w:tcW w:w="6374" w:type="dxa"/>
            <w:noWrap/>
            <w:hideMark/>
          </w:tcPr>
          <w:p w14:paraId="00F39EFD" w14:textId="77777777" w:rsidR="005B7969" w:rsidRPr="00367949" w:rsidRDefault="005B7969">
            <w:pPr>
              <w:rPr>
                <w:rFonts w:ascii="Times New Roman" w:hAnsi="Times New Roman" w:cs="Times New Roman"/>
                <w:sz w:val="24"/>
                <w:szCs w:val="24"/>
              </w:rPr>
            </w:pPr>
            <w:proofErr w:type="spellStart"/>
            <w:r w:rsidRPr="00367949">
              <w:rPr>
                <w:rFonts w:ascii="Times New Roman" w:hAnsi="Times New Roman" w:cs="Times New Roman"/>
                <w:sz w:val="24"/>
                <w:szCs w:val="24"/>
              </w:rPr>
              <w:t>Агын</w:t>
            </w:r>
            <w:proofErr w:type="spellEnd"/>
            <w:r w:rsidRPr="00367949">
              <w:rPr>
                <w:rFonts w:ascii="Times New Roman" w:hAnsi="Times New Roman" w:cs="Times New Roman"/>
                <w:sz w:val="24"/>
                <w:szCs w:val="24"/>
              </w:rPr>
              <w:t xml:space="preserve"> </w:t>
            </w:r>
            <w:proofErr w:type="spellStart"/>
            <w:r w:rsidRPr="00367949">
              <w:rPr>
                <w:rFonts w:ascii="Times New Roman" w:hAnsi="Times New Roman" w:cs="Times New Roman"/>
                <w:sz w:val="24"/>
                <w:szCs w:val="24"/>
              </w:rPr>
              <w:t>Унэн</w:t>
            </w:r>
            <w:proofErr w:type="spellEnd"/>
          </w:p>
        </w:tc>
        <w:tc>
          <w:tcPr>
            <w:tcW w:w="3686" w:type="dxa"/>
            <w:noWrap/>
            <w:hideMark/>
          </w:tcPr>
          <w:p w14:paraId="1D26EFD5"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0,009</w:t>
            </w:r>
          </w:p>
        </w:tc>
      </w:tr>
      <w:tr w:rsidR="005B7969" w:rsidRPr="00367949" w14:paraId="62A9425D" w14:textId="77777777" w:rsidTr="005B7969">
        <w:trPr>
          <w:trHeight w:val="312"/>
        </w:trPr>
        <w:tc>
          <w:tcPr>
            <w:tcW w:w="6374" w:type="dxa"/>
            <w:noWrap/>
            <w:hideMark/>
          </w:tcPr>
          <w:p w14:paraId="0F0962A5"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Водонапорная башня</w:t>
            </w:r>
          </w:p>
        </w:tc>
        <w:tc>
          <w:tcPr>
            <w:tcW w:w="3686" w:type="dxa"/>
            <w:noWrap/>
            <w:hideMark/>
          </w:tcPr>
          <w:p w14:paraId="761A1BCB"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0,029</w:t>
            </w:r>
          </w:p>
        </w:tc>
      </w:tr>
      <w:tr w:rsidR="005B7969" w:rsidRPr="00367949" w14:paraId="16E21234" w14:textId="77777777" w:rsidTr="005B7969">
        <w:trPr>
          <w:trHeight w:val="312"/>
        </w:trPr>
        <w:tc>
          <w:tcPr>
            <w:tcW w:w="6374" w:type="dxa"/>
            <w:noWrap/>
            <w:hideMark/>
          </w:tcPr>
          <w:p w14:paraId="1263E14D"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Водонапорная башня</w:t>
            </w:r>
          </w:p>
        </w:tc>
        <w:tc>
          <w:tcPr>
            <w:tcW w:w="3686" w:type="dxa"/>
            <w:noWrap/>
            <w:hideMark/>
          </w:tcPr>
          <w:p w14:paraId="1CC6EF96"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0,042</w:t>
            </w:r>
          </w:p>
        </w:tc>
      </w:tr>
      <w:tr w:rsidR="005B7969" w:rsidRPr="00367949" w14:paraId="3C510F28" w14:textId="77777777" w:rsidTr="005B7969">
        <w:trPr>
          <w:trHeight w:val="312"/>
        </w:trPr>
        <w:tc>
          <w:tcPr>
            <w:tcW w:w="6374" w:type="dxa"/>
            <w:noWrap/>
            <w:hideMark/>
          </w:tcPr>
          <w:p w14:paraId="79E11E04"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Аптека № 18</w:t>
            </w:r>
          </w:p>
        </w:tc>
        <w:tc>
          <w:tcPr>
            <w:tcW w:w="3686" w:type="dxa"/>
            <w:noWrap/>
            <w:hideMark/>
          </w:tcPr>
          <w:p w14:paraId="4C498A72"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0,045</w:t>
            </w:r>
          </w:p>
        </w:tc>
      </w:tr>
      <w:tr w:rsidR="005B7969" w:rsidRPr="00367949" w14:paraId="41779431" w14:textId="77777777" w:rsidTr="005B7969">
        <w:trPr>
          <w:trHeight w:val="312"/>
        </w:trPr>
        <w:tc>
          <w:tcPr>
            <w:tcW w:w="6374" w:type="dxa"/>
            <w:noWrap/>
            <w:hideMark/>
          </w:tcPr>
          <w:p w14:paraId="0CBF3FE9"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Фонд Развития</w:t>
            </w:r>
          </w:p>
        </w:tc>
        <w:tc>
          <w:tcPr>
            <w:tcW w:w="3686" w:type="dxa"/>
            <w:noWrap/>
            <w:hideMark/>
          </w:tcPr>
          <w:p w14:paraId="200380F9"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0,024</w:t>
            </w:r>
          </w:p>
        </w:tc>
      </w:tr>
      <w:tr w:rsidR="005B7969" w:rsidRPr="00367949" w14:paraId="3A428345" w14:textId="77777777" w:rsidTr="005B7969">
        <w:trPr>
          <w:trHeight w:val="312"/>
        </w:trPr>
        <w:tc>
          <w:tcPr>
            <w:tcW w:w="6374" w:type="dxa"/>
            <w:noWrap/>
            <w:hideMark/>
          </w:tcPr>
          <w:p w14:paraId="237CFD6F" w14:textId="77777777" w:rsidR="005B7969" w:rsidRPr="00367949" w:rsidRDefault="005B7969">
            <w:pPr>
              <w:rPr>
                <w:rFonts w:ascii="Times New Roman" w:hAnsi="Times New Roman" w:cs="Times New Roman"/>
                <w:sz w:val="24"/>
                <w:szCs w:val="24"/>
              </w:rPr>
            </w:pPr>
            <w:proofErr w:type="spellStart"/>
            <w:r w:rsidRPr="00367949">
              <w:rPr>
                <w:rFonts w:ascii="Times New Roman" w:hAnsi="Times New Roman" w:cs="Times New Roman"/>
                <w:sz w:val="24"/>
                <w:szCs w:val="24"/>
              </w:rPr>
              <w:t>Жирафика</w:t>
            </w:r>
            <w:proofErr w:type="spellEnd"/>
          </w:p>
        </w:tc>
        <w:tc>
          <w:tcPr>
            <w:tcW w:w="3686" w:type="dxa"/>
            <w:noWrap/>
            <w:hideMark/>
          </w:tcPr>
          <w:p w14:paraId="0D1358CE"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0,015</w:t>
            </w:r>
          </w:p>
        </w:tc>
      </w:tr>
      <w:tr w:rsidR="005B7969" w:rsidRPr="00367949" w14:paraId="7F72FC19" w14:textId="77777777" w:rsidTr="005B7969">
        <w:trPr>
          <w:trHeight w:val="312"/>
        </w:trPr>
        <w:tc>
          <w:tcPr>
            <w:tcW w:w="6374" w:type="dxa"/>
            <w:hideMark/>
          </w:tcPr>
          <w:p w14:paraId="24B2BCE5"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ИП Доржиева Т.Г.</w:t>
            </w:r>
          </w:p>
        </w:tc>
        <w:tc>
          <w:tcPr>
            <w:tcW w:w="3686" w:type="dxa"/>
            <w:noWrap/>
            <w:hideMark/>
          </w:tcPr>
          <w:p w14:paraId="780553F6"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0,003</w:t>
            </w:r>
          </w:p>
        </w:tc>
      </w:tr>
      <w:tr w:rsidR="005B7969" w:rsidRPr="00367949" w14:paraId="3334AF44" w14:textId="77777777" w:rsidTr="005B7969">
        <w:trPr>
          <w:trHeight w:val="312"/>
        </w:trPr>
        <w:tc>
          <w:tcPr>
            <w:tcW w:w="6374" w:type="dxa"/>
            <w:noWrap/>
            <w:hideMark/>
          </w:tcPr>
          <w:p w14:paraId="793E5579"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 xml:space="preserve">ИП </w:t>
            </w:r>
            <w:proofErr w:type="spellStart"/>
            <w:r w:rsidRPr="00367949">
              <w:rPr>
                <w:rFonts w:ascii="Times New Roman" w:hAnsi="Times New Roman" w:cs="Times New Roman"/>
                <w:sz w:val="24"/>
                <w:szCs w:val="24"/>
              </w:rPr>
              <w:t>Дамбаев</w:t>
            </w:r>
            <w:proofErr w:type="spellEnd"/>
            <w:r w:rsidRPr="00367949">
              <w:rPr>
                <w:rFonts w:ascii="Times New Roman" w:hAnsi="Times New Roman" w:cs="Times New Roman"/>
                <w:sz w:val="24"/>
                <w:szCs w:val="24"/>
              </w:rPr>
              <w:t xml:space="preserve"> </w:t>
            </w:r>
            <w:proofErr w:type="spellStart"/>
            <w:r w:rsidRPr="00367949">
              <w:rPr>
                <w:rFonts w:ascii="Times New Roman" w:hAnsi="Times New Roman" w:cs="Times New Roman"/>
                <w:sz w:val="24"/>
                <w:szCs w:val="24"/>
              </w:rPr>
              <w:t>Бэлик</w:t>
            </w:r>
            <w:proofErr w:type="spellEnd"/>
            <w:r w:rsidRPr="00367949">
              <w:rPr>
                <w:rFonts w:ascii="Times New Roman" w:hAnsi="Times New Roman" w:cs="Times New Roman"/>
                <w:sz w:val="24"/>
                <w:szCs w:val="24"/>
              </w:rPr>
              <w:t xml:space="preserve"> </w:t>
            </w:r>
            <w:proofErr w:type="spellStart"/>
            <w:r w:rsidRPr="00367949">
              <w:rPr>
                <w:rFonts w:ascii="Times New Roman" w:hAnsi="Times New Roman" w:cs="Times New Roman"/>
                <w:sz w:val="24"/>
                <w:szCs w:val="24"/>
              </w:rPr>
              <w:t>Батоевич</w:t>
            </w:r>
            <w:proofErr w:type="spellEnd"/>
          </w:p>
        </w:tc>
        <w:tc>
          <w:tcPr>
            <w:tcW w:w="3686" w:type="dxa"/>
            <w:noWrap/>
            <w:hideMark/>
          </w:tcPr>
          <w:p w14:paraId="6761EFAD"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0,004</w:t>
            </w:r>
          </w:p>
        </w:tc>
      </w:tr>
      <w:tr w:rsidR="005B7969" w:rsidRPr="00367949" w14:paraId="102FF670" w14:textId="77777777" w:rsidTr="005B7969">
        <w:trPr>
          <w:trHeight w:val="312"/>
        </w:trPr>
        <w:tc>
          <w:tcPr>
            <w:tcW w:w="6374" w:type="dxa"/>
            <w:noWrap/>
            <w:hideMark/>
          </w:tcPr>
          <w:p w14:paraId="0734A15E" w14:textId="77777777" w:rsidR="005B7969" w:rsidRPr="00367949" w:rsidRDefault="005B7969">
            <w:pPr>
              <w:rPr>
                <w:rFonts w:ascii="Times New Roman" w:hAnsi="Times New Roman" w:cs="Times New Roman"/>
                <w:sz w:val="24"/>
                <w:szCs w:val="24"/>
              </w:rPr>
            </w:pPr>
            <w:proofErr w:type="spellStart"/>
            <w:r w:rsidRPr="00367949">
              <w:rPr>
                <w:rFonts w:ascii="Times New Roman" w:hAnsi="Times New Roman" w:cs="Times New Roman"/>
                <w:sz w:val="24"/>
                <w:szCs w:val="24"/>
              </w:rPr>
              <w:t>Интелект</w:t>
            </w:r>
            <w:proofErr w:type="spellEnd"/>
          </w:p>
        </w:tc>
        <w:tc>
          <w:tcPr>
            <w:tcW w:w="3686" w:type="dxa"/>
            <w:noWrap/>
            <w:hideMark/>
          </w:tcPr>
          <w:p w14:paraId="091F4893"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0,007</w:t>
            </w:r>
          </w:p>
        </w:tc>
      </w:tr>
      <w:tr w:rsidR="005B7969" w:rsidRPr="00367949" w14:paraId="789D36EA" w14:textId="77777777" w:rsidTr="005B7969">
        <w:trPr>
          <w:trHeight w:val="312"/>
        </w:trPr>
        <w:tc>
          <w:tcPr>
            <w:tcW w:w="6374" w:type="dxa"/>
            <w:noWrap/>
            <w:hideMark/>
          </w:tcPr>
          <w:p w14:paraId="1B0DE1A9"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 xml:space="preserve">Зуев </w:t>
            </w:r>
          </w:p>
        </w:tc>
        <w:tc>
          <w:tcPr>
            <w:tcW w:w="3686" w:type="dxa"/>
            <w:noWrap/>
            <w:hideMark/>
          </w:tcPr>
          <w:p w14:paraId="7E96C1FE"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0,003</w:t>
            </w:r>
          </w:p>
        </w:tc>
      </w:tr>
      <w:tr w:rsidR="005B7969" w:rsidRPr="00367949" w14:paraId="3E2D324B" w14:textId="77777777" w:rsidTr="005B7969">
        <w:trPr>
          <w:trHeight w:val="312"/>
        </w:trPr>
        <w:tc>
          <w:tcPr>
            <w:tcW w:w="6374" w:type="dxa"/>
            <w:noWrap/>
            <w:hideMark/>
          </w:tcPr>
          <w:p w14:paraId="4250A2C6"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ФПМП Дульдурга</w:t>
            </w:r>
          </w:p>
        </w:tc>
        <w:tc>
          <w:tcPr>
            <w:tcW w:w="3686" w:type="dxa"/>
            <w:noWrap/>
            <w:hideMark/>
          </w:tcPr>
          <w:p w14:paraId="2A8151D5"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0,018</w:t>
            </w:r>
          </w:p>
        </w:tc>
      </w:tr>
      <w:tr w:rsidR="005B7969" w:rsidRPr="00367949" w14:paraId="63BF46E5" w14:textId="77777777" w:rsidTr="005B7969">
        <w:trPr>
          <w:trHeight w:val="312"/>
        </w:trPr>
        <w:tc>
          <w:tcPr>
            <w:tcW w:w="6374" w:type="dxa"/>
            <w:hideMark/>
          </w:tcPr>
          <w:p w14:paraId="66EF3FE2"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магазин Шоколад</w:t>
            </w:r>
          </w:p>
        </w:tc>
        <w:tc>
          <w:tcPr>
            <w:tcW w:w="3686" w:type="dxa"/>
            <w:noWrap/>
            <w:hideMark/>
          </w:tcPr>
          <w:p w14:paraId="0372BCBD"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0,004</w:t>
            </w:r>
          </w:p>
        </w:tc>
      </w:tr>
      <w:tr w:rsidR="005B7969" w:rsidRPr="00367949" w14:paraId="29372FDF" w14:textId="77777777" w:rsidTr="005B5A05">
        <w:trPr>
          <w:trHeight w:val="312"/>
        </w:trPr>
        <w:tc>
          <w:tcPr>
            <w:tcW w:w="6374" w:type="dxa"/>
            <w:shd w:val="clear" w:color="auto" w:fill="D9D9D9" w:themeFill="background1" w:themeFillShade="D9"/>
            <w:noWrap/>
            <w:hideMark/>
          </w:tcPr>
          <w:p w14:paraId="3C0FADC9"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Население</w:t>
            </w:r>
          </w:p>
        </w:tc>
        <w:tc>
          <w:tcPr>
            <w:tcW w:w="3686" w:type="dxa"/>
            <w:shd w:val="clear" w:color="auto" w:fill="D9D9D9" w:themeFill="background1" w:themeFillShade="D9"/>
            <w:noWrap/>
            <w:hideMark/>
          </w:tcPr>
          <w:p w14:paraId="408AD5C1"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0,583</w:t>
            </w:r>
          </w:p>
        </w:tc>
      </w:tr>
      <w:tr w:rsidR="005B7969" w:rsidRPr="00367949" w14:paraId="4E44E67F" w14:textId="77777777" w:rsidTr="005B7969">
        <w:trPr>
          <w:trHeight w:val="312"/>
        </w:trPr>
        <w:tc>
          <w:tcPr>
            <w:tcW w:w="6374" w:type="dxa"/>
            <w:noWrap/>
            <w:hideMark/>
          </w:tcPr>
          <w:p w14:paraId="453440EC"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Калинина 1</w:t>
            </w:r>
          </w:p>
        </w:tc>
        <w:tc>
          <w:tcPr>
            <w:tcW w:w="3686" w:type="dxa"/>
            <w:noWrap/>
            <w:hideMark/>
          </w:tcPr>
          <w:p w14:paraId="00AB7F72"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0,086</w:t>
            </w:r>
          </w:p>
        </w:tc>
      </w:tr>
      <w:tr w:rsidR="005B7969" w:rsidRPr="00367949" w14:paraId="66FD34AA" w14:textId="77777777" w:rsidTr="005B7969">
        <w:trPr>
          <w:trHeight w:val="312"/>
        </w:trPr>
        <w:tc>
          <w:tcPr>
            <w:tcW w:w="6374" w:type="dxa"/>
            <w:noWrap/>
            <w:hideMark/>
          </w:tcPr>
          <w:p w14:paraId="444B64D0"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Калинина 3</w:t>
            </w:r>
          </w:p>
        </w:tc>
        <w:tc>
          <w:tcPr>
            <w:tcW w:w="3686" w:type="dxa"/>
            <w:noWrap/>
            <w:hideMark/>
          </w:tcPr>
          <w:p w14:paraId="1B675A3A"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0,055</w:t>
            </w:r>
          </w:p>
        </w:tc>
      </w:tr>
      <w:tr w:rsidR="005B7969" w:rsidRPr="00367949" w14:paraId="65F5FDD8" w14:textId="77777777" w:rsidTr="005B7969">
        <w:trPr>
          <w:trHeight w:val="312"/>
        </w:trPr>
        <w:tc>
          <w:tcPr>
            <w:tcW w:w="6374" w:type="dxa"/>
            <w:noWrap/>
            <w:hideMark/>
          </w:tcPr>
          <w:p w14:paraId="1ADA568B"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Калинина 7</w:t>
            </w:r>
          </w:p>
        </w:tc>
        <w:tc>
          <w:tcPr>
            <w:tcW w:w="3686" w:type="dxa"/>
            <w:noWrap/>
            <w:hideMark/>
          </w:tcPr>
          <w:p w14:paraId="4536E4D8"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0,07</w:t>
            </w:r>
          </w:p>
        </w:tc>
      </w:tr>
      <w:tr w:rsidR="005B7969" w:rsidRPr="00367949" w14:paraId="6A2DBA02" w14:textId="77777777" w:rsidTr="005B7969">
        <w:trPr>
          <w:trHeight w:val="312"/>
        </w:trPr>
        <w:tc>
          <w:tcPr>
            <w:tcW w:w="6374" w:type="dxa"/>
            <w:noWrap/>
            <w:hideMark/>
          </w:tcPr>
          <w:p w14:paraId="29183D55"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Калинина 9</w:t>
            </w:r>
          </w:p>
        </w:tc>
        <w:tc>
          <w:tcPr>
            <w:tcW w:w="3686" w:type="dxa"/>
            <w:noWrap/>
            <w:hideMark/>
          </w:tcPr>
          <w:p w14:paraId="21F5B501"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0,07</w:t>
            </w:r>
          </w:p>
        </w:tc>
      </w:tr>
      <w:tr w:rsidR="005B7969" w:rsidRPr="00367949" w14:paraId="19408E3A" w14:textId="77777777" w:rsidTr="005B7969">
        <w:trPr>
          <w:trHeight w:val="312"/>
        </w:trPr>
        <w:tc>
          <w:tcPr>
            <w:tcW w:w="6374" w:type="dxa"/>
            <w:noWrap/>
            <w:hideMark/>
          </w:tcPr>
          <w:p w14:paraId="7745C5FA"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Калинина 11</w:t>
            </w:r>
          </w:p>
        </w:tc>
        <w:tc>
          <w:tcPr>
            <w:tcW w:w="3686" w:type="dxa"/>
            <w:noWrap/>
            <w:hideMark/>
          </w:tcPr>
          <w:p w14:paraId="4AC8ED33"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0,048</w:t>
            </w:r>
          </w:p>
        </w:tc>
      </w:tr>
      <w:tr w:rsidR="005B7969" w:rsidRPr="00367949" w14:paraId="62CD67B2" w14:textId="77777777" w:rsidTr="005B7969">
        <w:trPr>
          <w:trHeight w:val="312"/>
        </w:trPr>
        <w:tc>
          <w:tcPr>
            <w:tcW w:w="6374" w:type="dxa"/>
            <w:noWrap/>
            <w:hideMark/>
          </w:tcPr>
          <w:p w14:paraId="5C9D1299"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Калинина 8а</w:t>
            </w:r>
          </w:p>
        </w:tc>
        <w:tc>
          <w:tcPr>
            <w:tcW w:w="3686" w:type="dxa"/>
            <w:noWrap/>
            <w:hideMark/>
          </w:tcPr>
          <w:p w14:paraId="10DF5505"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0,018</w:t>
            </w:r>
          </w:p>
        </w:tc>
      </w:tr>
      <w:tr w:rsidR="005B7969" w:rsidRPr="00367949" w14:paraId="02109D96" w14:textId="77777777" w:rsidTr="005B7969">
        <w:trPr>
          <w:trHeight w:val="312"/>
        </w:trPr>
        <w:tc>
          <w:tcPr>
            <w:tcW w:w="6374" w:type="dxa"/>
            <w:noWrap/>
            <w:hideMark/>
          </w:tcPr>
          <w:p w14:paraId="7D10116B" w14:textId="77777777" w:rsidR="005B7969" w:rsidRPr="00367949" w:rsidRDefault="005B7969">
            <w:pPr>
              <w:rPr>
                <w:rFonts w:ascii="Times New Roman" w:hAnsi="Times New Roman" w:cs="Times New Roman"/>
                <w:sz w:val="24"/>
                <w:szCs w:val="24"/>
              </w:rPr>
            </w:pPr>
            <w:proofErr w:type="spellStart"/>
            <w:r w:rsidRPr="00367949">
              <w:rPr>
                <w:rFonts w:ascii="Times New Roman" w:hAnsi="Times New Roman" w:cs="Times New Roman"/>
                <w:sz w:val="24"/>
                <w:szCs w:val="24"/>
              </w:rPr>
              <w:t>Бадмажабэ</w:t>
            </w:r>
            <w:proofErr w:type="spellEnd"/>
            <w:r w:rsidRPr="00367949">
              <w:rPr>
                <w:rFonts w:ascii="Times New Roman" w:hAnsi="Times New Roman" w:cs="Times New Roman"/>
                <w:sz w:val="24"/>
                <w:szCs w:val="24"/>
              </w:rPr>
              <w:t xml:space="preserve"> 3</w:t>
            </w:r>
          </w:p>
        </w:tc>
        <w:tc>
          <w:tcPr>
            <w:tcW w:w="3686" w:type="dxa"/>
            <w:noWrap/>
            <w:hideMark/>
          </w:tcPr>
          <w:p w14:paraId="6C793C71"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w:t>
            </w:r>
          </w:p>
        </w:tc>
      </w:tr>
      <w:tr w:rsidR="005B7969" w:rsidRPr="00367949" w14:paraId="29991C78" w14:textId="77777777" w:rsidTr="005B7969">
        <w:trPr>
          <w:trHeight w:val="312"/>
        </w:trPr>
        <w:tc>
          <w:tcPr>
            <w:tcW w:w="6374" w:type="dxa"/>
            <w:noWrap/>
            <w:hideMark/>
          </w:tcPr>
          <w:p w14:paraId="527A3193"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Юннатская 4</w:t>
            </w:r>
          </w:p>
        </w:tc>
        <w:tc>
          <w:tcPr>
            <w:tcW w:w="3686" w:type="dxa"/>
            <w:noWrap/>
            <w:hideMark/>
          </w:tcPr>
          <w:p w14:paraId="34CCA315"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5B7969" w:rsidRPr="00367949" w14:paraId="653055BB" w14:textId="77777777" w:rsidTr="005B7969">
        <w:trPr>
          <w:trHeight w:val="312"/>
        </w:trPr>
        <w:tc>
          <w:tcPr>
            <w:tcW w:w="6374" w:type="dxa"/>
            <w:noWrap/>
            <w:hideMark/>
          </w:tcPr>
          <w:p w14:paraId="71E5F824"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Юннатская 7/1</w:t>
            </w:r>
          </w:p>
        </w:tc>
        <w:tc>
          <w:tcPr>
            <w:tcW w:w="3686" w:type="dxa"/>
            <w:noWrap/>
            <w:hideMark/>
          </w:tcPr>
          <w:p w14:paraId="1E6D6109"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0,017</w:t>
            </w:r>
          </w:p>
        </w:tc>
      </w:tr>
      <w:tr w:rsidR="005B7969" w:rsidRPr="00367949" w14:paraId="55DB04C6" w14:textId="77777777" w:rsidTr="005B7969">
        <w:trPr>
          <w:trHeight w:val="312"/>
        </w:trPr>
        <w:tc>
          <w:tcPr>
            <w:tcW w:w="6374" w:type="dxa"/>
            <w:noWrap/>
            <w:hideMark/>
          </w:tcPr>
          <w:p w14:paraId="0A55E15F"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lastRenderedPageBreak/>
              <w:t>Юннатская 7/2</w:t>
            </w:r>
          </w:p>
        </w:tc>
        <w:tc>
          <w:tcPr>
            <w:tcW w:w="3686" w:type="dxa"/>
            <w:noWrap/>
            <w:hideMark/>
          </w:tcPr>
          <w:p w14:paraId="1BB3A559"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0,012</w:t>
            </w:r>
          </w:p>
        </w:tc>
      </w:tr>
      <w:tr w:rsidR="005B7969" w:rsidRPr="00367949" w14:paraId="3AA8849D" w14:textId="77777777" w:rsidTr="005B7969">
        <w:trPr>
          <w:trHeight w:val="312"/>
        </w:trPr>
        <w:tc>
          <w:tcPr>
            <w:tcW w:w="6374" w:type="dxa"/>
            <w:noWrap/>
            <w:hideMark/>
          </w:tcPr>
          <w:p w14:paraId="4E52F7AC"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Юннатская 8/1</w:t>
            </w:r>
          </w:p>
        </w:tc>
        <w:tc>
          <w:tcPr>
            <w:tcW w:w="3686" w:type="dxa"/>
            <w:noWrap/>
            <w:hideMark/>
          </w:tcPr>
          <w:p w14:paraId="5FF44FDC"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0,012</w:t>
            </w:r>
          </w:p>
        </w:tc>
      </w:tr>
      <w:tr w:rsidR="005B7969" w:rsidRPr="00367949" w14:paraId="2D508B14" w14:textId="77777777" w:rsidTr="005B7969">
        <w:trPr>
          <w:trHeight w:val="312"/>
        </w:trPr>
        <w:tc>
          <w:tcPr>
            <w:tcW w:w="6374" w:type="dxa"/>
            <w:noWrap/>
            <w:hideMark/>
          </w:tcPr>
          <w:p w14:paraId="6DF43EC5"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Юннатская 8/2</w:t>
            </w:r>
          </w:p>
        </w:tc>
        <w:tc>
          <w:tcPr>
            <w:tcW w:w="3686" w:type="dxa"/>
            <w:noWrap/>
            <w:hideMark/>
          </w:tcPr>
          <w:p w14:paraId="4E18ED33"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0,012</w:t>
            </w:r>
          </w:p>
        </w:tc>
      </w:tr>
      <w:tr w:rsidR="005B7969" w:rsidRPr="00367949" w14:paraId="3C983F2F" w14:textId="77777777" w:rsidTr="005B7969">
        <w:trPr>
          <w:trHeight w:val="312"/>
        </w:trPr>
        <w:tc>
          <w:tcPr>
            <w:tcW w:w="6374" w:type="dxa"/>
            <w:noWrap/>
            <w:hideMark/>
          </w:tcPr>
          <w:p w14:paraId="05F45809"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Юннатская 10/1</w:t>
            </w:r>
          </w:p>
        </w:tc>
        <w:tc>
          <w:tcPr>
            <w:tcW w:w="3686" w:type="dxa"/>
            <w:noWrap/>
            <w:hideMark/>
          </w:tcPr>
          <w:p w14:paraId="09E1F59D"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0,012</w:t>
            </w:r>
          </w:p>
        </w:tc>
      </w:tr>
      <w:tr w:rsidR="005B7969" w:rsidRPr="00367949" w14:paraId="46391718" w14:textId="77777777" w:rsidTr="005B7969">
        <w:trPr>
          <w:trHeight w:val="312"/>
        </w:trPr>
        <w:tc>
          <w:tcPr>
            <w:tcW w:w="6374" w:type="dxa"/>
            <w:noWrap/>
            <w:hideMark/>
          </w:tcPr>
          <w:p w14:paraId="37BCBBED"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Юннатская 10/2</w:t>
            </w:r>
          </w:p>
        </w:tc>
        <w:tc>
          <w:tcPr>
            <w:tcW w:w="3686" w:type="dxa"/>
            <w:noWrap/>
            <w:hideMark/>
          </w:tcPr>
          <w:p w14:paraId="5E82425F"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0,016</w:t>
            </w:r>
          </w:p>
        </w:tc>
      </w:tr>
      <w:tr w:rsidR="005B7969" w:rsidRPr="00367949" w14:paraId="25130F9C" w14:textId="77777777" w:rsidTr="005B7969">
        <w:trPr>
          <w:trHeight w:val="312"/>
        </w:trPr>
        <w:tc>
          <w:tcPr>
            <w:tcW w:w="6374" w:type="dxa"/>
            <w:noWrap/>
            <w:hideMark/>
          </w:tcPr>
          <w:p w14:paraId="1737D2BB"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Цыбикова 20</w:t>
            </w:r>
          </w:p>
        </w:tc>
        <w:tc>
          <w:tcPr>
            <w:tcW w:w="3686" w:type="dxa"/>
            <w:noWrap/>
            <w:hideMark/>
          </w:tcPr>
          <w:p w14:paraId="539C0FB2"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0,018</w:t>
            </w:r>
          </w:p>
        </w:tc>
      </w:tr>
      <w:tr w:rsidR="005B7969" w:rsidRPr="00367949" w14:paraId="60BC4EEF" w14:textId="77777777" w:rsidTr="005B7969">
        <w:trPr>
          <w:trHeight w:val="312"/>
        </w:trPr>
        <w:tc>
          <w:tcPr>
            <w:tcW w:w="6374" w:type="dxa"/>
            <w:noWrap/>
            <w:hideMark/>
          </w:tcPr>
          <w:p w14:paraId="674A9562"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Цыбикова 22/1</w:t>
            </w:r>
          </w:p>
        </w:tc>
        <w:tc>
          <w:tcPr>
            <w:tcW w:w="3686" w:type="dxa"/>
            <w:noWrap/>
            <w:hideMark/>
          </w:tcPr>
          <w:p w14:paraId="3351B5E8"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w:t>
            </w:r>
          </w:p>
        </w:tc>
      </w:tr>
      <w:tr w:rsidR="005B7969" w:rsidRPr="00367949" w14:paraId="7654A368" w14:textId="77777777" w:rsidTr="005B7969">
        <w:trPr>
          <w:trHeight w:val="312"/>
        </w:trPr>
        <w:tc>
          <w:tcPr>
            <w:tcW w:w="6374" w:type="dxa"/>
            <w:noWrap/>
            <w:hideMark/>
          </w:tcPr>
          <w:p w14:paraId="332D15DE"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Цыбикова 22/2</w:t>
            </w:r>
          </w:p>
        </w:tc>
        <w:tc>
          <w:tcPr>
            <w:tcW w:w="3686" w:type="dxa"/>
            <w:noWrap/>
            <w:hideMark/>
          </w:tcPr>
          <w:p w14:paraId="63ACC6D4"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w:t>
            </w:r>
          </w:p>
        </w:tc>
      </w:tr>
      <w:tr w:rsidR="005B7969" w:rsidRPr="00367949" w14:paraId="711D40C7" w14:textId="77777777" w:rsidTr="005B7969">
        <w:trPr>
          <w:trHeight w:val="312"/>
        </w:trPr>
        <w:tc>
          <w:tcPr>
            <w:tcW w:w="6374" w:type="dxa"/>
            <w:noWrap/>
            <w:hideMark/>
          </w:tcPr>
          <w:p w14:paraId="280DB84E"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Учительская, 12</w:t>
            </w:r>
          </w:p>
        </w:tc>
        <w:tc>
          <w:tcPr>
            <w:tcW w:w="3686" w:type="dxa"/>
            <w:noWrap/>
            <w:hideMark/>
          </w:tcPr>
          <w:p w14:paraId="316454FD"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0,014</w:t>
            </w:r>
          </w:p>
        </w:tc>
      </w:tr>
      <w:tr w:rsidR="005B7969" w:rsidRPr="00367949" w14:paraId="5C575F5D" w14:textId="77777777" w:rsidTr="005B7969">
        <w:trPr>
          <w:trHeight w:val="312"/>
        </w:trPr>
        <w:tc>
          <w:tcPr>
            <w:tcW w:w="6374" w:type="dxa"/>
            <w:noWrap/>
            <w:hideMark/>
          </w:tcPr>
          <w:p w14:paraId="0A4B0E74"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Учительская, 14</w:t>
            </w:r>
          </w:p>
        </w:tc>
        <w:tc>
          <w:tcPr>
            <w:tcW w:w="3686" w:type="dxa"/>
            <w:noWrap/>
            <w:hideMark/>
          </w:tcPr>
          <w:p w14:paraId="7C762ADD"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0,011</w:t>
            </w:r>
          </w:p>
        </w:tc>
      </w:tr>
      <w:tr w:rsidR="005B7969" w:rsidRPr="00367949" w14:paraId="18D21301" w14:textId="77777777" w:rsidTr="005B7969">
        <w:trPr>
          <w:trHeight w:val="312"/>
        </w:trPr>
        <w:tc>
          <w:tcPr>
            <w:tcW w:w="6374" w:type="dxa"/>
            <w:noWrap/>
            <w:hideMark/>
          </w:tcPr>
          <w:p w14:paraId="1EF24F06"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Юннатская, 3</w:t>
            </w:r>
          </w:p>
        </w:tc>
        <w:tc>
          <w:tcPr>
            <w:tcW w:w="3686" w:type="dxa"/>
            <w:noWrap/>
            <w:hideMark/>
          </w:tcPr>
          <w:p w14:paraId="50CE63A8"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0,004</w:t>
            </w:r>
          </w:p>
        </w:tc>
      </w:tr>
      <w:tr w:rsidR="005B7969" w:rsidRPr="00367949" w14:paraId="357AC223" w14:textId="77777777" w:rsidTr="005B7969">
        <w:trPr>
          <w:trHeight w:val="312"/>
        </w:trPr>
        <w:tc>
          <w:tcPr>
            <w:tcW w:w="6374" w:type="dxa"/>
            <w:noWrap/>
            <w:hideMark/>
          </w:tcPr>
          <w:p w14:paraId="4E2FC137"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Пионерский,20</w:t>
            </w:r>
          </w:p>
        </w:tc>
        <w:tc>
          <w:tcPr>
            <w:tcW w:w="3686" w:type="dxa"/>
            <w:noWrap/>
            <w:hideMark/>
          </w:tcPr>
          <w:p w14:paraId="19142922"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0,003</w:t>
            </w:r>
          </w:p>
        </w:tc>
      </w:tr>
      <w:tr w:rsidR="005B7969" w:rsidRPr="00367949" w14:paraId="6450AE94" w14:textId="77777777" w:rsidTr="005B7969">
        <w:trPr>
          <w:trHeight w:val="312"/>
        </w:trPr>
        <w:tc>
          <w:tcPr>
            <w:tcW w:w="6374" w:type="dxa"/>
            <w:noWrap/>
            <w:hideMark/>
          </w:tcPr>
          <w:p w14:paraId="417688D0"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 xml:space="preserve">Базара </w:t>
            </w:r>
            <w:proofErr w:type="spellStart"/>
            <w:r w:rsidRPr="00367949">
              <w:rPr>
                <w:rFonts w:ascii="Times New Roman" w:hAnsi="Times New Roman" w:cs="Times New Roman"/>
                <w:sz w:val="24"/>
                <w:szCs w:val="24"/>
              </w:rPr>
              <w:t>Ринчино</w:t>
            </w:r>
            <w:proofErr w:type="spellEnd"/>
            <w:r w:rsidRPr="00367949">
              <w:rPr>
                <w:rFonts w:ascii="Times New Roman" w:hAnsi="Times New Roman" w:cs="Times New Roman"/>
                <w:sz w:val="24"/>
                <w:szCs w:val="24"/>
              </w:rPr>
              <w:t>, 69</w:t>
            </w:r>
          </w:p>
        </w:tc>
        <w:tc>
          <w:tcPr>
            <w:tcW w:w="3686" w:type="dxa"/>
            <w:noWrap/>
            <w:hideMark/>
          </w:tcPr>
          <w:p w14:paraId="7B6B7411"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5B7969" w:rsidRPr="00367949" w14:paraId="609E5A84" w14:textId="77777777" w:rsidTr="005B7969">
        <w:trPr>
          <w:trHeight w:val="312"/>
        </w:trPr>
        <w:tc>
          <w:tcPr>
            <w:tcW w:w="6374" w:type="dxa"/>
            <w:noWrap/>
            <w:hideMark/>
          </w:tcPr>
          <w:p w14:paraId="06464E18"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Комсомольская, 31-2</w:t>
            </w:r>
          </w:p>
        </w:tc>
        <w:tc>
          <w:tcPr>
            <w:tcW w:w="3686" w:type="dxa"/>
            <w:noWrap/>
            <w:hideMark/>
          </w:tcPr>
          <w:p w14:paraId="522E9887"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0,017</w:t>
            </w:r>
          </w:p>
        </w:tc>
      </w:tr>
      <w:tr w:rsidR="005B7969" w:rsidRPr="00367949" w14:paraId="33DC50EB" w14:textId="77777777" w:rsidTr="005B7969">
        <w:trPr>
          <w:trHeight w:val="312"/>
        </w:trPr>
        <w:tc>
          <w:tcPr>
            <w:tcW w:w="6374" w:type="dxa"/>
            <w:noWrap/>
            <w:hideMark/>
          </w:tcPr>
          <w:p w14:paraId="3603743D"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Юннатская, 12а</w:t>
            </w:r>
          </w:p>
        </w:tc>
        <w:tc>
          <w:tcPr>
            <w:tcW w:w="3686" w:type="dxa"/>
            <w:noWrap/>
            <w:hideMark/>
          </w:tcPr>
          <w:p w14:paraId="3D8F0C6C"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0,015</w:t>
            </w:r>
          </w:p>
        </w:tc>
      </w:tr>
      <w:tr w:rsidR="005B7969" w:rsidRPr="00367949" w14:paraId="43EAC66D" w14:textId="77777777" w:rsidTr="005B7969">
        <w:trPr>
          <w:trHeight w:val="312"/>
        </w:trPr>
        <w:tc>
          <w:tcPr>
            <w:tcW w:w="6374" w:type="dxa"/>
            <w:noWrap/>
            <w:hideMark/>
          </w:tcPr>
          <w:p w14:paraId="26191E5D"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Юннатская, 5</w:t>
            </w:r>
          </w:p>
        </w:tc>
        <w:tc>
          <w:tcPr>
            <w:tcW w:w="3686" w:type="dxa"/>
            <w:noWrap/>
            <w:hideMark/>
          </w:tcPr>
          <w:p w14:paraId="2CAEAB34"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0,013</w:t>
            </w:r>
          </w:p>
        </w:tc>
      </w:tr>
      <w:tr w:rsidR="005B7969" w:rsidRPr="00367949" w14:paraId="20896D8E" w14:textId="77777777" w:rsidTr="005B7969">
        <w:trPr>
          <w:trHeight w:val="312"/>
        </w:trPr>
        <w:tc>
          <w:tcPr>
            <w:tcW w:w="6374" w:type="dxa"/>
            <w:noWrap/>
            <w:hideMark/>
          </w:tcPr>
          <w:p w14:paraId="20CB29F4"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Цыбикова, 9а</w:t>
            </w:r>
          </w:p>
        </w:tc>
        <w:tc>
          <w:tcPr>
            <w:tcW w:w="3686" w:type="dxa"/>
            <w:noWrap/>
            <w:hideMark/>
          </w:tcPr>
          <w:p w14:paraId="2D152DC3"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0,014</w:t>
            </w:r>
          </w:p>
        </w:tc>
      </w:tr>
      <w:tr w:rsidR="005B7969" w:rsidRPr="00367949" w14:paraId="0FDA1B12" w14:textId="77777777" w:rsidTr="005B5A05">
        <w:trPr>
          <w:trHeight w:val="312"/>
        </w:trPr>
        <w:tc>
          <w:tcPr>
            <w:tcW w:w="6374" w:type="dxa"/>
            <w:shd w:val="clear" w:color="auto" w:fill="D9D9D9" w:themeFill="background1" w:themeFillShade="D9"/>
            <w:noWrap/>
            <w:hideMark/>
          </w:tcPr>
          <w:p w14:paraId="533CA0A6"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Собственные нужды</w:t>
            </w:r>
          </w:p>
        </w:tc>
        <w:tc>
          <w:tcPr>
            <w:tcW w:w="3686" w:type="dxa"/>
            <w:shd w:val="clear" w:color="auto" w:fill="D9D9D9" w:themeFill="background1" w:themeFillShade="D9"/>
            <w:noWrap/>
            <w:hideMark/>
          </w:tcPr>
          <w:p w14:paraId="57EBE5C2"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w:t>
            </w:r>
          </w:p>
        </w:tc>
      </w:tr>
      <w:tr w:rsidR="005B7969" w:rsidRPr="00367949" w14:paraId="1F28B01A" w14:textId="77777777" w:rsidTr="005B5A05">
        <w:trPr>
          <w:trHeight w:val="312"/>
        </w:trPr>
        <w:tc>
          <w:tcPr>
            <w:tcW w:w="6374" w:type="dxa"/>
            <w:shd w:val="clear" w:color="auto" w:fill="BFBFBF" w:themeFill="background1" w:themeFillShade="BF"/>
            <w:noWrap/>
            <w:hideMark/>
          </w:tcPr>
          <w:p w14:paraId="3D4D41FA"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ИТОГО по котельной</w:t>
            </w:r>
          </w:p>
        </w:tc>
        <w:tc>
          <w:tcPr>
            <w:tcW w:w="3686" w:type="dxa"/>
            <w:shd w:val="clear" w:color="auto" w:fill="BFBFBF" w:themeFill="background1" w:themeFillShade="BF"/>
            <w:noWrap/>
            <w:hideMark/>
          </w:tcPr>
          <w:p w14:paraId="57E8F5C0"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4,894</w:t>
            </w:r>
          </w:p>
        </w:tc>
      </w:tr>
    </w:tbl>
    <w:p w14:paraId="1885CA31" w14:textId="354EF6C0" w:rsidR="003276FB" w:rsidRPr="00367949" w:rsidRDefault="003276FB" w:rsidP="003276FB">
      <w:pPr>
        <w:rPr>
          <w:rFonts w:ascii="Times New Roman" w:hAnsi="Times New Roman" w:cs="Times New Roman"/>
          <w:sz w:val="24"/>
          <w:szCs w:val="24"/>
        </w:rPr>
      </w:pPr>
    </w:p>
    <w:p w14:paraId="13DA9BA7" w14:textId="6312ACB2" w:rsidR="005B7969" w:rsidRPr="00367949" w:rsidRDefault="005B7969" w:rsidP="005B7969">
      <w:pPr>
        <w:ind w:firstLine="567"/>
        <w:jc w:val="right"/>
        <w:rPr>
          <w:rFonts w:ascii="Times New Roman" w:hAnsi="Times New Roman" w:cs="Times New Roman"/>
          <w:sz w:val="24"/>
          <w:szCs w:val="24"/>
        </w:rPr>
      </w:pPr>
      <w:bookmarkStart w:id="63" w:name="_Hlk102135419"/>
      <w:r w:rsidRPr="00367949">
        <w:rPr>
          <w:rFonts w:ascii="Times New Roman" w:hAnsi="Times New Roman" w:cs="Times New Roman"/>
          <w:sz w:val="24"/>
          <w:szCs w:val="24"/>
        </w:rPr>
        <w:t>Таблица 1.5.2.3. Расчетные тепловые нагрузки потребителей котельной АСШ №3.</w:t>
      </w:r>
    </w:p>
    <w:tbl>
      <w:tblPr>
        <w:tblStyle w:val="a8"/>
        <w:tblW w:w="10060" w:type="dxa"/>
        <w:tblLook w:val="04A0" w:firstRow="1" w:lastRow="0" w:firstColumn="1" w:lastColumn="0" w:noHBand="0" w:noVBand="1"/>
      </w:tblPr>
      <w:tblGrid>
        <w:gridCol w:w="6374"/>
        <w:gridCol w:w="3686"/>
      </w:tblGrid>
      <w:tr w:rsidR="005B7969" w:rsidRPr="00367949" w14:paraId="40DF992A" w14:textId="77777777" w:rsidTr="005B7969">
        <w:trPr>
          <w:trHeight w:val="312"/>
          <w:tblHeader/>
        </w:trPr>
        <w:tc>
          <w:tcPr>
            <w:tcW w:w="6374" w:type="dxa"/>
            <w:noWrap/>
            <w:hideMark/>
          </w:tcPr>
          <w:bookmarkEnd w:id="63"/>
          <w:p w14:paraId="2354800D" w14:textId="77777777" w:rsidR="005B7969" w:rsidRPr="00367949" w:rsidRDefault="005B7969">
            <w:pPr>
              <w:rPr>
                <w:rFonts w:ascii="Times New Roman" w:hAnsi="Times New Roman" w:cs="Times New Roman"/>
                <w:b/>
                <w:bCs/>
                <w:sz w:val="24"/>
                <w:szCs w:val="24"/>
              </w:rPr>
            </w:pPr>
            <w:r w:rsidRPr="00367949">
              <w:rPr>
                <w:rFonts w:ascii="Times New Roman" w:hAnsi="Times New Roman" w:cs="Times New Roman"/>
                <w:b/>
                <w:bCs/>
                <w:sz w:val="24"/>
                <w:szCs w:val="24"/>
              </w:rPr>
              <w:t>Наименование потребителя</w:t>
            </w:r>
          </w:p>
        </w:tc>
        <w:tc>
          <w:tcPr>
            <w:tcW w:w="3686" w:type="dxa"/>
            <w:noWrap/>
            <w:hideMark/>
          </w:tcPr>
          <w:p w14:paraId="7BC14777" w14:textId="77777777" w:rsidR="005B7969" w:rsidRPr="00367949" w:rsidRDefault="005B7969">
            <w:pPr>
              <w:rPr>
                <w:rFonts w:ascii="Times New Roman" w:hAnsi="Times New Roman" w:cs="Times New Roman"/>
                <w:b/>
                <w:bCs/>
                <w:sz w:val="24"/>
                <w:szCs w:val="24"/>
              </w:rPr>
            </w:pPr>
            <w:r w:rsidRPr="00367949">
              <w:rPr>
                <w:rFonts w:ascii="Times New Roman" w:hAnsi="Times New Roman" w:cs="Times New Roman"/>
                <w:b/>
                <w:bCs/>
                <w:sz w:val="24"/>
                <w:szCs w:val="24"/>
              </w:rPr>
              <w:t>Тепловая нагрузка, Гкал/ч</w:t>
            </w:r>
          </w:p>
        </w:tc>
      </w:tr>
      <w:tr w:rsidR="005B7969" w:rsidRPr="00367949" w14:paraId="5C0185E1" w14:textId="77777777" w:rsidTr="005B7969">
        <w:trPr>
          <w:trHeight w:val="312"/>
        </w:trPr>
        <w:tc>
          <w:tcPr>
            <w:tcW w:w="6374" w:type="dxa"/>
            <w:shd w:val="clear" w:color="auto" w:fill="D9D9D9" w:themeFill="background1" w:themeFillShade="D9"/>
            <w:noWrap/>
            <w:hideMark/>
          </w:tcPr>
          <w:p w14:paraId="5D03C0B0"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Прочие потребители</w:t>
            </w:r>
          </w:p>
        </w:tc>
        <w:tc>
          <w:tcPr>
            <w:tcW w:w="3686" w:type="dxa"/>
            <w:shd w:val="clear" w:color="auto" w:fill="D9D9D9" w:themeFill="background1" w:themeFillShade="D9"/>
            <w:noWrap/>
            <w:hideMark/>
          </w:tcPr>
          <w:p w14:paraId="7404175F"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1,054</w:t>
            </w:r>
          </w:p>
        </w:tc>
      </w:tr>
      <w:tr w:rsidR="005B7969" w:rsidRPr="00367949" w14:paraId="5DE503CE" w14:textId="77777777" w:rsidTr="005B7969">
        <w:trPr>
          <w:trHeight w:val="312"/>
        </w:trPr>
        <w:tc>
          <w:tcPr>
            <w:tcW w:w="6374" w:type="dxa"/>
            <w:noWrap/>
            <w:hideMark/>
          </w:tcPr>
          <w:p w14:paraId="4179F802" w14:textId="77777777" w:rsidR="005B7969" w:rsidRPr="00367949" w:rsidRDefault="005B7969" w:rsidP="005B7969">
            <w:pPr>
              <w:rPr>
                <w:rFonts w:ascii="Times New Roman" w:hAnsi="Times New Roman" w:cs="Times New Roman"/>
                <w:i/>
                <w:iCs/>
                <w:sz w:val="24"/>
                <w:szCs w:val="24"/>
              </w:rPr>
            </w:pPr>
            <w:r w:rsidRPr="00367949">
              <w:rPr>
                <w:rFonts w:ascii="Times New Roman" w:hAnsi="Times New Roman" w:cs="Times New Roman"/>
                <w:i/>
                <w:iCs/>
                <w:sz w:val="24"/>
                <w:szCs w:val="24"/>
              </w:rPr>
              <w:t>АСШ №3 (начальная школа) здание</w:t>
            </w:r>
          </w:p>
        </w:tc>
        <w:tc>
          <w:tcPr>
            <w:tcW w:w="3686" w:type="dxa"/>
            <w:noWrap/>
            <w:hideMark/>
          </w:tcPr>
          <w:p w14:paraId="7F2C3472"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0,061</w:t>
            </w:r>
          </w:p>
        </w:tc>
      </w:tr>
      <w:tr w:rsidR="005B7969" w:rsidRPr="00367949" w14:paraId="62B49127" w14:textId="77777777" w:rsidTr="005B7969">
        <w:trPr>
          <w:trHeight w:val="312"/>
        </w:trPr>
        <w:tc>
          <w:tcPr>
            <w:tcW w:w="6374" w:type="dxa"/>
            <w:noWrap/>
            <w:hideMark/>
          </w:tcPr>
          <w:p w14:paraId="35CFE28F" w14:textId="77777777" w:rsidR="005B7969" w:rsidRPr="00367949" w:rsidRDefault="005B7969" w:rsidP="005B7969">
            <w:pPr>
              <w:rPr>
                <w:rFonts w:ascii="Times New Roman" w:hAnsi="Times New Roman" w:cs="Times New Roman"/>
                <w:i/>
                <w:iCs/>
                <w:sz w:val="24"/>
                <w:szCs w:val="24"/>
              </w:rPr>
            </w:pPr>
            <w:r w:rsidRPr="00367949">
              <w:rPr>
                <w:rFonts w:ascii="Times New Roman" w:hAnsi="Times New Roman" w:cs="Times New Roman"/>
                <w:i/>
                <w:iCs/>
                <w:sz w:val="24"/>
                <w:szCs w:val="24"/>
              </w:rPr>
              <w:t>АСШ №3 (начальная школа) гараж</w:t>
            </w:r>
          </w:p>
        </w:tc>
        <w:tc>
          <w:tcPr>
            <w:tcW w:w="3686" w:type="dxa"/>
            <w:noWrap/>
            <w:hideMark/>
          </w:tcPr>
          <w:p w14:paraId="033350EF"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0,063</w:t>
            </w:r>
          </w:p>
        </w:tc>
      </w:tr>
      <w:tr w:rsidR="005B7969" w:rsidRPr="00367949" w14:paraId="27F498E3" w14:textId="77777777" w:rsidTr="005B7969">
        <w:trPr>
          <w:trHeight w:val="312"/>
        </w:trPr>
        <w:tc>
          <w:tcPr>
            <w:tcW w:w="6374" w:type="dxa"/>
            <w:noWrap/>
            <w:hideMark/>
          </w:tcPr>
          <w:p w14:paraId="44316514" w14:textId="77777777" w:rsidR="005B7969" w:rsidRPr="00367949" w:rsidRDefault="005B7969" w:rsidP="005B7969">
            <w:pPr>
              <w:rPr>
                <w:rFonts w:ascii="Times New Roman" w:hAnsi="Times New Roman" w:cs="Times New Roman"/>
                <w:sz w:val="24"/>
                <w:szCs w:val="24"/>
              </w:rPr>
            </w:pPr>
            <w:r w:rsidRPr="00367949">
              <w:rPr>
                <w:rFonts w:ascii="Times New Roman" w:hAnsi="Times New Roman" w:cs="Times New Roman"/>
                <w:sz w:val="24"/>
                <w:szCs w:val="24"/>
              </w:rPr>
              <w:t>АСШ №3 здание</w:t>
            </w:r>
          </w:p>
        </w:tc>
        <w:tc>
          <w:tcPr>
            <w:tcW w:w="3686" w:type="dxa"/>
            <w:noWrap/>
            <w:hideMark/>
          </w:tcPr>
          <w:p w14:paraId="35FF8DED"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0,112</w:t>
            </w:r>
          </w:p>
        </w:tc>
      </w:tr>
      <w:tr w:rsidR="005B7969" w:rsidRPr="00367949" w14:paraId="316FD3A3" w14:textId="77777777" w:rsidTr="005B7969">
        <w:trPr>
          <w:trHeight w:val="312"/>
        </w:trPr>
        <w:tc>
          <w:tcPr>
            <w:tcW w:w="6374" w:type="dxa"/>
            <w:noWrap/>
            <w:hideMark/>
          </w:tcPr>
          <w:p w14:paraId="6D9A037F" w14:textId="77777777" w:rsidR="005B7969" w:rsidRPr="00367949" w:rsidRDefault="005B7969" w:rsidP="005B7969">
            <w:pPr>
              <w:rPr>
                <w:rFonts w:ascii="Times New Roman" w:hAnsi="Times New Roman" w:cs="Times New Roman"/>
                <w:sz w:val="24"/>
                <w:szCs w:val="24"/>
              </w:rPr>
            </w:pPr>
            <w:r w:rsidRPr="00367949">
              <w:rPr>
                <w:rFonts w:ascii="Times New Roman" w:hAnsi="Times New Roman" w:cs="Times New Roman"/>
                <w:sz w:val="24"/>
                <w:szCs w:val="24"/>
              </w:rPr>
              <w:t>АСШ №3 переход</w:t>
            </w:r>
          </w:p>
        </w:tc>
        <w:tc>
          <w:tcPr>
            <w:tcW w:w="3686" w:type="dxa"/>
            <w:noWrap/>
            <w:hideMark/>
          </w:tcPr>
          <w:p w14:paraId="48850078"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0,026</w:t>
            </w:r>
          </w:p>
        </w:tc>
      </w:tr>
      <w:tr w:rsidR="005B7969" w:rsidRPr="00367949" w14:paraId="7B7099E6" w14:textId="77777777" w:rsidTr="005B7969">
        <w:trPr>
          <w:trHeight w:val="312"/>
        </w:trPr>
        <w:tc>
          <w:tcPr>
            <w:tcW w:w="6374" w:type="dxa"/>
            <w:hideMark/>
          </w:tcPr>
          <w:p w14:paraId="2A16D81A" w14:textId="77777777" w:rsidR="005B7969" w:rsidRPr="00367949" w:rsidRDefault="005B7969" w:rsidP="005B7969">
            <w:pPr>
              <w:rPr>
                <w:rFonts w:ascii="Times New Roman" w:hAnsi="Times New Roman" w:cs="Times New Roman"/>
                <w:sz w:val="24"/>
                <w:szCs w:val="24"/>
              </w:rPr>
            </w:pPr>
            <w:r w:rsidRPr="00367949">
              <w:rPr>
                <w:rFonts w:ascii="Times New Roman" w:hAnsi="Times New Roman" w:cs="Times New Roman"/>
                <w:sz w:val="24"/>
                <w:szCs w:val="24"/>
              </w:rPr>
              <w:t>ГУ ЦСП </w:t>
            </w:r>
          </w:p>
        </w:tc>
        <w:tc>
          <w:tcPr>
            <w:tcW w:w="3686" w:type="dxa"/>
            <w:noWrap/>
            <w:hideMark/>
          </w:tcPr>
          <w:p w14:paraId="496D26A6"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0,24</w:t>
            </w:r>
          </w:p>
        </w:tc>
      </w:tr>
      <w:tr w:rsidR="005B7969" w:rsidRPr="00367949" w14:paraId="29E4EC40" w14:textId="77777777" w:rsidTr="005B7969">
        <w:trPr>
          <w:trHeight w:val="312"/>
        </w:trPr>
        <w:tc>
          <w:tcPr>
            <w:tcW w:w="6374" w:type="dxa"/>
            <w:hideMark/>
          </w:tcPr>
          <w:p w14:paraId="29CD0677" w14:textId="77777777" w:rsidR="005B7969" w:rsidRPr="00367949" w:rsidRDefault="005B7969" w:rsidP="005B7969">
            <w:pPr>
              <w:rPr>
                <w:rFonts w:ascii="Times New Roman" w:hAnsi="Times New Roman" w:cs="Times New Roman"/>
                <w:sz w:val="24"/>
                <w:szCs w:val="24"/>
              </w:rPr>
            </w:pPr>
            <w:r w:rsidRPr="00367949">
              <w:rPr>
                <w:rFonts w:ascii="Times New Roman" w:hAnsi="Times New Roman" w:cs="Times New Roman"/>
                <w:sz w:val="24"/>
                <w:szCs w:val="24"/>
              </w:rPr>
              <w:t>Общежитие ТАМИР</w:t>
            </w:r>
          </w:p>
        </w:tc>
        <w:tc>
          <w:tcPr>
            <w:tcW w:w="3686" w:type="dxa"/>
            <w:noWrap/>
            <w:hideMark/>
          </w:tcPr>
          <w:p w14:paraId="397DCB16"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0,162</w:t>
            </w:r>
          </w:p>
        </w:tc>
      </w:tr>
      <w:tr w:rsidR="005B7969" w:rsidRPr="00367949" w14:paraId="587E1FD5" w14:textId="77777777" w:rsidTr="005B7969">
        <w:trPr>
          <w:trHeight w:val="312"/>
        </w:trPr>
        <w:tc>
          <w:tcPr>
            <w:tcW w:w="6374" w:type="dxa"/>
            <w:hideMark/>
          </w:tcPr>
          <w:p w14:paraId="4E48243F" w14:textId="77777777" w:rsidR="005B7969" w:rsidRPr="00367949" w:rsidRDefault="005B7969" w:rsidP="005B7969">
            <w:pPr>
              <w:rPr>
                <w:rFonts w:ascii="Times New Roman" w:hAnsi="Times New Roman" w:cs="Times New Roman"/>
                <w:i/>
                <w:iCs/>
                <w:sz w:val="24"/>
                <w:szCs w:val="24"/>
              </w:rPr>
            </w:pPr>
            <w:r w:rsidRPr="00367949">
              <w:rPr>
                <w:rFonts w:ascii="Times New Roman" w:hAnsi="Times New Roman" w:cs="Times New Roman"/>
                <w:i/>
                <w:iCs/>
                <w:sz w:val="24"/>
                <w:szCs w:val="24"/>
              </w:rPr>
              <w:t>ЦРБК(ЦСП)</w:t>
            </w:r>
          </w:p>
        </w:tc>
        <w:tc>
          <w:tcPr>
            <w:tcW w:w="3686" w:type="dxa"/>
            <w:noWrap/>
            <w:hideMark/>
          </w:tcPr>
          <w:p w14:paraId="40A36C4A"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0,024</w:t>
            </w:r>
          </w:p>
        </w:tc>
      </w:tr>
      <w:tr w:rsidR="005B7969" w:rsidRPr="00367949" w14:paraId="74C9C069" w14:textId="77777777" w:rsidTr="005B7969">
        <w:trPr>
          <w:trHeight w:val="312"/>
        </w:trPr>
        <w:tc>
          <w:tcPr>
            <w:tcW w:w="6374" w:type="dxa"/>
            <w:hideMark/>
          </w:tcPr>
          <w:p w14:paraId="79981D1F" w14:textId="77777777" w:rsidR="005B7969" w:rsidRPr="00367949" w:rsidRDefault="005B7969" w:rsidP="005B7969">
            <w:pPr>
              <w:rPr>
                <w:rFonts w:ascii="Times New Roman" w:hAnsi="Times New Roman" w:cs="Times New Roman"/>
                <w:sz w:val="24"/>
                <w:szCs w:val="24"/>
              </w:rPr>
            </w:pPr>
            <w:r w:rsidRPr="00367949">
              <w:rPr>
                <w:rFonts w:ascii="Times New Roman" w:hAnsi="Times New Roman" w:cs="Times New Roman"/>
                <w:sz w:val="24"/>
                <w:szCs w:val="24"/>
              </w:rPr>
              <w:t>Ветеринарная станция здание</w:t>
            </w:r>
          </w:p>
        </w:tc>
        <w:tc>
          <w:tcPr>
            <w:tcW w:w="3686" w:type="dxa"/>
            <w:noWrap/>
            <w:hideMark/>
          </w:tcPr>
          <w:p w14:paraId="5BA219EF"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0,015</w:t>
            </w:r>
          </w:p>
        </w:tc>
      </w:tr>
      <w:tr w:rsidR="005B7969" w:rsidRPr="00367949" w14:paraId="4DF3EC06" w14:textId="77777777" w:rsidTr="005B7969">
        <w:trPr>
          <w:trHeight w:val="312"/>
        </w:trPr>
        <w:tc>
          <w:tcPr>
            <w:tcW w:w="6374" w:type="dxa"/>
            <w:hideMark/>
          </w:tcPr>
          <w:p w14:paraId="7AE76D22" w14:textId="77777777" w:rsidR="005B7969" w:rsidRPr="00367949" w:rsidRDefault="005B7969" w:rsidP="005B7969">
            <w:pPr>
              <w:rPr>
                <w:rFonts w:ascii="Times New Roman" w:hAnsi="Times New Roman" w:cs="Times New Roman"/>
                <w:sz w:val="24"/>
                <w:szCs w:val="24"/>
              </w:rPr>
            </w:pPr>
            <w:r w:rsidRPr="00367949">
              <w:rPr>
                <w:rFonts w:ascii="Times New Roman" w:hAnsi="Times New Roman" w:cs="Times New Roman"/>
                <w:sz w:val="24"/>
                <w:szCs w:val="24"/>
              </w:rPr>
              <w:t>Ветеринарная станция гараж </w:t>
            </w:r>
          </w:p>
        </w:tc>
        <w:tc>
          <w:tcPr>
            <w:tcW w:w="3686" w:type="dxa"/>
            <w:noWrap/>
            <w:hideMark/>
          </w:tcPr>
          <w:p w14:paraId="1B52AE42"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0,005</w:t>
            </w:r>
          </w:p>
        </w:tc>
      </w:tr>
      <w:tr w:rsidR="005B7969" w:rsidRPr="00367949" w14:paraId="5CAEB198" w14:textId="77777777" w:rsidTr="005B7969">
        <w:trPr>
          <w:trHeight w:val="312"/>
        </w:trPr>
        <w:tc>
          <w:tcPr>
            <w:tcW w:w="6374" w:type="dxa"/>
            <w:noWrap/>
            <w:hideMark/>
          </w:tcPr>
          <w:p w14:paraId="21B2780D" w14:textId="77777777" w:rsidR="005B7969" w:rsidRPr="00367949" w:rsidRDefault="005B7969" w:rsidP="005B7969">
            <w:pPr>
              <w:rPr>
                <w:rFonts w:ascii="Times New Roman" w:hAnsi="Times New Roman" w:cs="Times New Roman"/>
                <w:i/>
                <w:iCs/>
                <w:sz w:val="24"/>
                <w:szCs w:val="24"/>
              </w:rPr>
            </w:pPr>
            <w:proofErr w:type="spellStart"/>
            <w:r w:rsidRPr="00367949">
              <w:rPr>
                <w:rFonts w:ascii="Times New Roman" w:hAnsi="Times New Roman" w:cs="Times New Roman"/>
                <w:i/>
                <w:iCs/>
                <w:sz w:val="24"/>
                <w:szCs w:val="24"/>
              </w:rPr>
              <w:t>ДалиТэ</w:t>
            </w:r>
            <w:proofErr w:type="spellEnd"/>
          </w:p>
        </w:tc>
        <w:tc>
          <w:tcPr>
            <w:tcW w:w="3686" w:type="dxa"/>
            <w:noWrap/>
            <w:hideMark/>
          </w:tcPr>
          <w:p w14:paraId="56B44457"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0,054</w:t>
            </w:r>
          </w:p>
        </w:tc>
      </w:tr>
      <w:tr w:rsidR="005B7969" w:rsidRPr="00367949" w14:paraId="35E69798" w14:textId="77777777" w:rsidTr="005B7969">
        <w:trPr>
          <w:trHeight w:val="312"/>
        </w:trPr>
        <w:tc>
          <w:tcPr>
            <w:tcW w:w="6374" w:type="dxa"/>
            <w:noWrap/>
            <w:hideMark/>
          </w:tcPr>
          <w:p w14:paraId="34DFF4F4" w14:textId="77777777" w:rsidR="005B7969" w:rsidRPr="00367949" w:rsidRDefault="005B7969" w:rsidP="005B7969">
            <w:pPr>
              <w:rPr>
                <w:rFonts w:ascii="Times New Roman" w:hAnsi="Times New Roman" w:cs="Times New Roman"/>
                <w:i/>
                <w:iCs/>
                <w:sz w:val="24"/>
                <w:szCs w:val="24"/>
              </w:rPr>
            </w:pPr>
            <w:r w:rsidRPr="00367949">
              <w:rPr>
                <w:rFonts w:ascii="Times New Roman" w:hAnsi="Times New Roman" w:cs="Times New Roman"/>
                <w:i/>
                <w:iCs/>
                <w:sz w:val="24"/>
                <w:szCs w:val="24"/>
              </w:rPr>
              <w:t>дет сад ДАЛАЙ</w:t>
            </w:r>
          </w:p>
        </w:tc>
        <w:tc>
          <w:tcPr>
            <w:tcW w:w="3686" w:type="dxa"/>
            <w:noWrap/>
            <w:hideMark/>
          </w:tcPr>
          <w:p w14:paraId="0EC4FB3A"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0,144</w:t>
            </w:r>
          </w:p>
        </w:tc>
      </w:tr>
      <w:tr w:rsidR="005B7969" w:rsidRPr="00367949" w14:paraId="65706848" w14:textId="77777777" w:rsidTr="005B7969">
        <w:trPr>
          <w:trHeight w:val="312"/>
        </w:trPr>
        <w:tc>
          <w:tcPr>
            <w:tcW w:w="6374" w:type="dxa"/>
            <w:noWrap/>
            <w:hideMark/>
          </w:tcPr>
          <w:p w14:paraId="6A526C8C" w14:textId="77777777" w:rsidR="005B7969" w:rsidRPr="00367949" w:rsidRDefault="005B7969" w:rsidP="005B7969">
            <w:pPr>
              <w:rPr>
                <w:rFonts w:ascii="Times New Roman" w:hAnsi="Times New Roman" w:cs="Times New Roman"/>
                <w:i/>
                <w:iCs/>
                <w:sz w:val="24"/>
                <w:szCs w:val="24"/>
              </w:rPr>
            </w:pPr>
            <w:r w:rsidRPr="00367949">
              <w:rPr>
                <w:rFonts w:ascii="Times New Roman" w:hAnsi="Times New Roman" w:cs="Times New Roman"/>
                <w:i/>
                <w:iCs/>
                <w:sz w:val="24"/>
                <w:szCs w:val="24"/>
              </w:rPr>
              <w:t>Почта Гаражи</w:t>
            </w:r>
          </w:p>
        </w:tc>
        <w:tc>
          <w:tcPr>
            <w:tcW w:w="3686" w:type="dxa"/>
            <w:noWrap/>
            <w:hideMark/>
          </w:tcPr>
          <w:p w14:paraId="771B17E3"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0,127</w:t>
            </w:r>
          </w:p>
        </w:tc>
      </w:tr>
      <w:tr w:rsidR="005B7969" w:rsidRPr="00367949" w14:paraId="51E28D0A" w14:textId="77777777" w:rsidTr="005B7969">
        <w:trPr>
          <w:trHeight w:val="312"/>
        </w:trPr>
        <w:tc>
          <w:tcPr>
            <w:tcW w:w="6374" w:type="dxa"/>
            <w:noWrap/>
            <w:hideMark/>
          </w:tcPr>
          <w:p w14:paraId="245D8613" w14:textId="77777777" w:rsidR="005B7969" w:rsidRPr="00367949" w:rsidRDefault="005B7969" w:rsidP="005B7969">
            <w:pPr>
              <w:rPr>
                <w:rFonts w:ascii="Times New Roman" w:hAnsi="Times New Roman" w:cs="Times New Roman"/>
                <w:i/>
                <w:iCs/>
                <w:sz w:val="24"/>
                <w:szCs w:val="24"/>
              </w:rPr>
            </w:pPr>
            <w:r w:rsidRPr="00367949">
              <w:rPr>
                <w:rFonts w:ascii="Times New Roman" w:hAnsi="Times New Roman" w:cs="Times New Roman"/>
                <w:i/>
                <w:iCs/>
                <w:sz w:val="24"/>
                <w:szCs w:val="24"/>
              </w:rPr>
              <w:t>ООО "Бальзам" 131 кв 2</w:t>
            </w:r>
          </w:p>
        </w:tc>
        <w:tc>
          <w:tcPr>
            <w:tcW w:w="3686" w:type="dxa"/>
            <w:noWrap/>
            <w:hideMark/>
          </w:tcPr>
          <w:p w14:paraId="32ED3A4E"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0,006</w:t>
            </w:r>
          </w:p>
        </w:tc>
      </w:tr>
      <w:tr w:rsidR="005B7969" w:rsidRPr="00367949" w14:paraId="347D2799" w14:textId="77777777" w:rsidTr="005B7969">
        <w:trPr>
          <w:trHeight w:val="312"/>
        </w:trPr>
        <w:tc>
          <w:tcPr>
            <w:tcW w:w="6374" w:type="dxa"/>
            <w:noWrap/>
            <w:hideMark/>
          </w:tcPr>
          <w:p w14:paraId="7B499624" w14:textId="77777777" w:rsidR="005B7969" w:rsidRPr="00367949" w:rsidRDefault="005B7969" w:rsidP="005B7969">
            <w:pPr>
              <w:rPr>
                <w:rFonts w:ascii="Times New Roman" w:hAnsi="Times New Roman" w:cs="Times New Roman"/>
                <w:i/>
                <w:iCs/>
                <w:sz w:val="24"/>
                <w:szCs w:val="24"/>
              </w:rPr>
            </w:pPr>
            <w:r w:rsidRPr="00367949">
              <w:rPr>
                <w:rFonts w:ascii="Times New Roman" w:hAnsi="Times New Roman" w:cs="Times New Roman"/>
                <w:i/>
                <w:iCs/>
                <w:sz w:val="24"/>
                <w:szCs w:val="24"/>
              </w:rPr>
              <w:t> ИП ДамдинжаповаД.Ж.кв.5</w:t>
            </w:r>
          </w:p>
        </w:tc>
        <w:tc>
          <w:tcPr>
            <w:tcW w:w="3686" w:type="dxa"/>
            <w:noWrap/>
            <w:hideMark/>
          </w:tcPr>
          <w:p w14:paraId="5111D74B"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0,007</w:t>
            </w:r>
          </w:p>
        </w:tc>
      </w:tr>
      <w:tr w:rsidR="005B7969" w:rsidRPr="00367949" w14:paraId="2E2689A5" w14:textId="77777777" w:rsidTr="005B7969">
        <w:trPr>
          <w:trHeight w:val="312"/>
        </w:trPr>
        <w:tc>
          <w:tcPr>
            <w:tcW w:w="6374" w:type="dxa"/>
            <w:hideMark/>
          </w:tcPr>
          <w:p w14:paraId="4064D9C5" w14:textId="77777777" w:rsidR="005B7969" w:rsidRPr="00367949" w:rsidRDefault="005B7969" w:rsidP="005B7969">
            <w:pPr>
              <w:rPr>
                <w:rFonts w:ascii="Times New Roman" w:hAnsi="Times New Roman" w:cs="Times New Roman"/>
                <w:i/>
                <w:iCs/>
                <w:sz w:val="24"/>
                <w:szCs w:val="24"/>
              </w:rPr>
            </w:pPr>
            <w:r w:rsidRPr="00367949">
              <w:rPr>
                <w:rFonts w:ascii="Times New Roman" w:hAnsi="Times New Roman" w:cs="Times New Roman"/>
                <w:i/>
                <w:iCs/>
                <w:sz w:val="24"/>
                <w:szCs w:val="24"/>
              </w:rPr>
              <w:t>девятка 131 кв 3 и 4кв ИП Болотов Б.</w:t>
            </w:r>
          </w:p>
        </w:tc>
        <w:tc>
          <w:tcPr>
            <w:tcW w:w="3686" w:type="dxa"/>
            <w:noWrap/>
            <w:hideMark/>
          </w:tcPr>
          <w:p w14:paraId="78033574"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5B7969" w:rsidRPr="00367949" w14:paraId="42D3B6C5" w14:textId="77777777" w:rsidTr="005B7969">
        <w:trPr>
          <w:trHeight w:val="312"/>
        </w:trPr>
        <w:tc>
          <w:tcPr>
            <w:tcW w:w="6374" w:type="dxa"/>
            <w:shd w:val="clear" w:color="auto" w:fill="D9D9D9" w:themeFill="background1" w:themeFillShade="D9"/>
            <w:noWrap/>
            <w:hideMark/>
          </w:tcPr>
          <w:p w14:paraId="177B4501"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Население</w:t>
            </w:r>
          </w:p>
        </w:tc>
        <w:tc>
          <w:tcPr>
            <w:tcW w:w="3686" w:type="dxa"/>
            <w:shd w:val="clear" w:color="auto" w:fill="D9D9D9" w:themeFill="background1" w:themeFillShade="D9"/>
            <w:noWrap/>
            <w:hideMark/>
          </w:tcPr>
          <w:p w14:paraId="6F12E478"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0,514</w:t>
            </w:r>
          </w:p>
        </w:tc>
      </w:tr>
      <w:tr w:rsidR="005B7969" w:rsidRPr="00367949" w14:paraId="148170C1" w14:textId="77777777" w:rsidTr="005B7969">
        <w:trPr>
          <w:trHeight w:val="312"/>
        </w:trPr>
        <w:tc>
          <w:tcPr>
            <w:tcW w:w="6374" w:type="dxa"/>
            <w:noWrap/>
            <w:hideMark/>
          </w:tcPr>
          <w:p w14:paraId="4F17820D" w14:textId="77777777" w:rsidR="005B7969" w:rsidRPr="00367949" w:rsidRDefault="005B7969" w:rsidP="005B7969">
            <w:pPr>
              <w:rPr>
                <w:rFonts w:ascii="Times New Roman" w:hAnsi="Times New Roman" w:cs="Times New Roman"/>
                <w:sz w:val="24"/>
                <w:szCs w:val="24"/>
              </w:rPr>
            </w:pPr>
            <w:r w:rsidRPr="00367949">
              <w:rPr>
                <w:rFonts w:ascii="Times New Roman" w:hAnsi="Times New Roman" w:cs="Times New Roman"/>
                <w:sz w:val="24"/>
                <w:szCs w:val="24"/>
              </w:rPr>
              <w:t>Ленина 122</w:t>
            </w:r>
          </w:p>
        </w:tc>
        <w:tc>
          <w:tcPr>
            <w:tcW w:w="3686" w:type="dxa"/>
            <w:hideMark/>
          </w:tcPr>
          <w:p w14:paraId="53E5086F"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0,14</w:t>
            </w:r>
          </w:p>
        </w:tc>
      </w:tr>
      <w:tr w:rsidR="005B7969" w:rsidRPr="00367949" w14:paraId="03A7A27D" w14:textId="77777777" w:rsidTr="005B7969">
        <w:trPr>
          <w:trHeight w:val="312"/>
        </w:trPr>
        <w:tc>
          <w:tcPr>
            <w:tcW w:w="6374" w:type="dxa"/>
            <w:noWrap/>
            <w:hideMark/>
          </w:tcPr>
          <w:p w14:paraId="44CF5B34" w14:textId="77777777" w:rsidR="005B7969" w:rsidRPr="00367949" w:rsidRDefault="005B7969" w:rsidP="005B7969">
            <w:pPr>
              <w:rPr>
                <w:rFonts w:ascii="Times New Roman" w:hAnsi="Times New Roman" w:cs="Times New Roman"/>
                <w:sz w:val="24"/>
                <w:szCs w:val="24"/>
              </w:rPr>
            </w:pPr>
            <w:r w:rsidRPr="00367949">
              <w:rPr>
                <w:rFonts w:ascii="Times New Roman" w:hAnsi="Times New Roman" w:cs="Times New Roman"/>
                <w:sz w:val="24"/>
                <w:szCs w:val="24"/>
              </w:rPr>
              <w:t xml:space="preserve">Ленина 131 </w:t>
            </w:r>
          </w:p>
        </w:tc>
        <w:tc>
          <w:tcPr>
            <w:tcW w:w="3686" w:type="dxa"/>
            <w:hideMark/>
          </w:tcPr>
          <w:p w14:paraId="61EAB17B"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0,071</w:t>
            </w:r>
          </w:p>
        </w:tc>
      </w:tr>
      <w:tr w:rsidR="005B7969" w:rsidRPr="00367949" w14:paraId="15480A4D" w14:textId="77777777" w:rsidTr="005B7969">
        <w:trPr>
          <w:trHeight w:val="312"/>
        </w:trPr>
        <w:tc>
          <w:tcPr>
            <w:tcW w:w="6374" w:type="dxa"/>
            <w:noWrap/>
            <w:hideMark/>
          </w:tcPr>
          <w:p w14:paraId="511150FA" w14:textId="77777777" w:rsidR="005B7969" w:rsidRPr="00367949" w:rsidRDefault="005B7969" w:rsidP="005B7969">
            <w:pPr>
              <w:rPr>
                <w:rFonts w:ascii="Times New Roman" w:hAnsi="Times New Roman" w:cs="Times New Roman"/>
                <w:sz w:val="24"/>
                <w:szCs w:val="24"/>
              </w:rPr>
            </w:pPr>
            <w:r w:rsidRPr="00367949">
              <w:rPr>
                <w:rFonts w:ascii="Times New Roman" w:hAnsi="Times New Roman" w:cs="Times New Roman"/>
                <w:sz w:val="24"/>
                <w:szCs w:val="24"/>
              </w:rPr>
              <w:t>Ленина 134</w:t>
            </w:r>
          </w:p>
        </w:tc>
        <w:tc>
          <w:tcPr>
            <w:tcW w:w="3686" w:type="dxa"/>
            <w:hideMark/>
          </w:tcPr>
          <w:p w14:paraId="205C702C"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0,019</w:t>
            </w:r>
          </w:p>
        </w:tc>
      </w:tr>
      <w:tr w:rsidR="005B7969" w:rsidRPr="00367949" w14:paraId="54515D0D" w14:textId="77777777" w:rsidTr="005B7969">
        <w:trPr>
          <w:trHeight w:val="312"/>
        </w:trPr>
        <w:tc>
          <w:tcPr>
            <w:tcW w:w="6374" w:type="dxa"/>
            <w:noWrap/>
            <w:hideMark/>
          </w:tcPr>
          <w:p w14:paraId="07BFD5F0" w14:textId="77777777" w:rsidR="005B7969" w:rsidRPr="00367949" w:rsidRDefault="005B7969" w:rsidP="005B7969">
            <w:pPr>
              <w:rPr>
                <w:rFonts w:ascii="Times New Roman" w:hAnsi="Times New Roman" w:cs="Times New Roman"/>
                <w:sz w:val="24"/>
                <w:szCs w:val="24"/>
              </w:rPr>
            </w:pPr>
            <w:r w:rsidRPr="00367949">
              <w:rPr>
                <w:rFonts w:ascii="Times New Roman" w:hAnsi="Times New Roman" w:cs="Times New Roman"/>
                <w:sz w:val="24"/>
                <w:szCs w:val="24"/>
              </w:rPr>
              <w:t>Ленина 136</w:t>
            </w:r>
          </w:p>
        </w:tc>
        <w:tc>
          <w:tcPr>
            <w:tcW w:w="3686" w:type="dxa"/>
            <w:hideMark/>
          </w:tcPr>
          <w:p w14:paraId="657F00DF"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w:t>
            </w:r>
          </w:p>
        </w:tc>
      </w:tr>
      <w:tr w:rsidR="005B7969" w:rsidRPr="00367949" w14:paraId="1A85155B" w14:textId="77777777" w:rsidTr="005B7969">
        <w:trPr>
          <w:trHeight w:val="312"/>
        </w:trPr>
        <w:tc>
          <w:tcPr>
            <w:tcW w:w="6374" w:type="dxa"/>
            <w:noWrap/>
            <w:hideMark/>
          </w:tcPr>
          <w:p w14:paraId="506BA718" w14:textId="77777777" w:rsidR="005B7969" w:rsidRPr="00367949" w:rsidRDefault="005B7969" w:rsidP="005B7969">
            <w:pPr>
              <w:rPr>
                <w:rFonts w:ascii="Times New Roman" w:hAnsi="Times New Roman" w:cs="Times New Roman"/>
                <w:sz w:val="24"/>
                <w:szCs w:val="24"/>
              </w:rPr>
            </w:pPr>
            <w:r w:rsidRPr="00367949">
              <w:rPr>
                <w:rFonts w:ascii="Times New Roman" w:hAnsi="Times New Roman" w:cs="Times New Roman"/>
                <w:sz w:val="24"/>
                <w:szCs w:val="24"/>
              </w:rPr>
              <w:lastRenderedPageBreak/>
              <w:t>Ленина 166</w:t>
            </w:r>
          </w:p>
        </w:tc>
        <w:tc>
          <w:tcPr>
            <w:tcW w:w="3686" w:type="dxa"/>
            <w:hideMark/>
          </w:tcPr>
          <w:p w14:paraId="4CF628B9"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0,021</w:t>
            </w:r>
          </w:p>
        </w:tc>
      </w:tr>
      <w:tr w:rsidR="005B7969" w:rsidRPr="00367949" w14:paraId="38245380" w14:textId="77777777" w:rsidTr="005B7969">
        <w:trPr>
          <w:trHeight w:val="312"/>
        </w:trPr>
        <w:tc>
          <w:tcPr>
            <w:tcW w:w="6374" w:type="dxa"/>
            <w:noWrap/>
            <w:hideMark/>
          </w:tcPr>
          <w:p w14:paraId="7E90F6DB" w14:textId="77777777" w:rsidR="005B7969" w:rsidRPr="00367949" w:rsidRDefault="005B7969" w:rsidP="005B7969">
            <w:pPr>
              <w:rPr>
                <w:rFonts w:ascii="Times New Roman" w:hAnsi="Times New Roman" w:cs="Times New Roman"/>
                <w:sz w:val="24"/>
                <w:szCs w:val="24"/>
              </w:rPr>
            </w:pPr>
            <w:r w:rsidRPr="00367949">
              <w:rPr>
                <w:rFonts w:ascii="Times New Roman" w:hAnsi="Times New Roman" w:cs="Times New Roman"/>
                <w:sz w:val="24"/>
                <w:szCs w:val="24"/>
              </w:rPr>
              <w:t xml:space="preserve">Ленина 152а </w:t>
            </w:r>
            <w:proofErr w:type="spellStart"/>
            <w:r w:rsidRPr="00367949">
              <w:rPr>
                <w:rFonts w:ascii="Times New Roman" w:hAnsi="Times New Roman" w:cs="Times New Roman"/>
                <w:sz w:val="24"/>
                <w:szCs w:val="24"/>
              </w:rPr>
              <w:t>цыцыков</w:t>
            </w:r>
            <w:proofErr w:type="spellEnd"/>
          </w:p>
        </w:tc>
        <w:tc>
          <w:tcPr>
            <w:tcW w:w="3686" w:type="dxa"/>
            <w:hideMark/>
          </w:tcPr>
          <w:p w14:paraId="1A5B359C"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0,02</w:t>
            </w:r>
          </w:p>
        </w:tc>
      </w:tr>
      <w:tr w:rsidR="005B7969" w:rsidRPr="00367949" w14:paraId="7F2BB0E1" w14:textId="77777777" w:rsidTr="005B7969">
        <w:trPr>
          <w:trHeight w:val="312"/>
        </w:trPr>
        <w:tc>
          <w:tcPr>
            <w:tcW w:w="6374" w:type="dxa"/>
            <w:noWrap/>
            <w:hideMark/>
          </w:tcPr>
          <w:p w14:paraId="64A42752" w14:textId="77777777" w:rsidR="005B7969" w:rsidRPr="00367949" w:rsidRDefault="005B7969" w:rsidP="005B7969">
            <w:pPr>
              <w:rPr>
                <w:rFonts w:ascii="Times New Roman" w:hAnsi="Times New Roman" w:cs="Times New Roman"/>
                <w:sz w:val="24"/>
                <w:szCs w:val="24"/>
              </w:rPr>
            </w:pPr>
            <w:r w:rsidRPr="00367949">
              <w:rPr>
                <w:rFonts w:ascii="Times New Roman" w:hAnsi="Times New Roman" w:cs="Times New Roman"/>
                <w:sz w:val="24"/>
                <w:szCs w:val="24"/>
              </w:rPr>
              <w:t>Ветеринарный 3А </w:t>
            </w:r>
          </w:p>
        </w:tc>
        <w:tc>
          <w:tcPr>
            <w:tcW w:w="3686" w:type="dxa"/>
            <w:hideMark/>
          </w:tcPr>
          <w:p w14:paraId="08855C1E"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0,157</w:t>
            </w:r>
          </w:p>
        </w:tc>
      </w:tr>
      <w:tr w:rsidR="005B7969" w:rsidRPr="00367949" w14:paraId="1D86956E" w14:textId="77777777" w:rsidTr="005B7969">
        <w:trPr>
          <w:trHeight w:val="312"/>
        </w:trPr>
        <w:tc>
          <w:tcPr>
            <w:tcW w:w="6374" w:type="dxa"/>
            <w:noWrap/>
            <w:hideMark/>
          </w:tcPr>
          <w:p w14:paraId="4A2D9A9A" w14:textId="77777777" w:rsidR="005B7969" w:rsidRPr="00367949" w:rsidRDefault="005B7969" w:rsidP="005B7969">
            <w:pPr>
              <w:rPr>
                <w:rFonts w:ascii="Times New Roman" w:hAnsi="Times New Roman" w:cs="Times New Roman"/>
                <w:sz w:val="24"/>
                <w:szCs w:val="24"/>
              </w:rPr>
            </w:pPr>
            <w:r w:rsidRPr="00367949">
              <w:rPr>
                <w:rFonts w:ascii="Times New Roman" w:hAnsi="Times New Roman" w:cs="Times New Roman"/>
                <w:sz w:val="24"/>
                <w:szCs w:val="24"/>
              </w:rPr>
              <w:t>Ветеринарный 10</w:t>
            </w:r>
          </w:p>
        </w:tc>
        <w:tc>
          <w:tcPr>
            <w:tcW w:w="3686" w:type="dxa"/>
            <w:hideMark/>
          </w:tcPr>
          <w:p w14:paraId="5290F151"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0,02</w:t>
            </w:r>
          </w:p>
        </w:tc>
      </w:tr>
      <w:tr w:rsidR="005B7969" w:rsidRPr="00367949" w14:paraId="1749BD25" w14:textId="77777777" w:rsidTr="005B7969">
        <w:trPr>
          <w:trHeight w:val="312"/>
        </w:trPr>
        <w:tc>
          <w:tcPr>
            <w:tcW w:w="6374" w:type="dxa"/>
            <w:noWrap/>
            <w:hideMark/>
          </w:tcPr>
          <w:p w14:paraId="4F1F711B" w14:textId="77777777" w:rsidR="005B7969" w:rsidRPr="00367949" w:rsidRDefault="005B7969" w:rsidP="005B7969">
            <w:pPr>
              <w:rPr>
                <w:rFonts w:ascii="Times New Roman" w:hAnsi="Times New Roman" w:cs="Times New Roman"/>
                <w:sz w:val="24"/>
                <w:szCs w:val="24"/>
              </w:rPr>
            </w:pPr>
            <w:r w:rsidRPr="00367949">
              <w:rPr>
                <w:rFonts w:ascii="Times New Roman" w:hAnsi="Times New Roman" w:cs="Times New Roman"/>
                <w:sz w:val="24"/>
                <w:szCs w:val="24"/>
              </w:rPr>
              <w:t>Б-</w:t>
            </w:r>
            <w:proofErr w:type="spellStart"/>
            <w:r w:rsidRPr="00367949">
              <w:rPr>
                <w:rFonts w:ascii="Times New Roman" w:hAnsi="Times New Roman" w:cs="Times New Roman"/>
                <w:sz w:val="24"/>
                <w:szCs w:val="24"/>
              </w:rPr>
              <w:t>Жабона</w:t>
            </w:r>
            <w:proofErr w:type="spellEnd"/>
            <w:r w:rsidRPr="00367949">
              <w:rPr>
                <w:rFonts w:ascii="Times New Roman" w:hAnsi="Times New Roman" w:cs="Times New Roman"/>
                <w:sz w:val="24"/>
                <w:szCs w:val="24"/>
              </w:rPr>
              <w:t xml:space="preserve"> 27</w:t>
            </w:r>
          </w:p>
        </w:tc>
        <w:tc>
          <w:tcPr>
            <w:tcW w:w="3686" w:type="dxa"/>
            <w:hideMark/>
          </w:tcPr>
          <w:p w14:paraId="0442F1FA"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0,013</w:t>
            </w:r>
          </w:p>
        </w:tc>
      </w:tr>
      <w:tr w:rsidR="005B7969" w:rsidRPr="00367949" w14:paraId="06B59FE8" w14:textId="77777777" w:rsidTr="005B7969">
        <w:trPr>
          <w:trHeight w:val="312"/>
        </w:trPr>
        <w:tc>
          <w:tcPr>
            <w:tcW w:w="6374" w:type="dxa"/>
            <w:hideMark/>
          </w:tcPr>
          <w:p w14:paraId="02E9E633" w14:textId="77777777" w:rsidR="005B7969" w:rsidRPr="00367949" w:rsidRDefault="005B7969" w:rsidP="005B7969">
            <w:pPr>
              <w:rPr>
                <w:rFonts w:ascii="Times New Roman" w:hAnsi="Times New Roman" w:cs="Times New Roman"/>
                <w:sz w:val="24"/>
                <w:szCs w:val="24"/>
              </w:rPr>
            </w:pPr>
            <w:r w:rsidRPr="00367949">
              <w:rPr>
                <w:rFonts w:ascii="Times New Roman" w:hAnsi="Times New Roman" w:cs="Times New Roman"/>
                <w:sz w:val="24"/>
                <w:szCs w:val="24"/>
              </w:rPr>
              <w:t>Балдан-Жабона,38</w:t>
            </w:r>
          </w:p>
        </w:tc>
        <w:tc>
          <w:tcPr>
            <w:tcW w:w="3686" w:type="dxa"/>
            <w:hideMark/>
          </w:tcPr>
          <w:p w14:paraId="6230D704"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0,009</w:t>
            </w:r>
          </w:p>
        </w:tc>
      </w:tr>
      <w:tr w:rsidR="005B7969" w:rsidRPr="00367949" w14:paraId="60333726" w14:textId="77777777" w:rsidTr="005B7969">
        <w:trPr>
          <w:trHeight w:val="312"/>
        </w:trPr>
        <w:tc>
          <w:tcPr>
            <w:tcW w:w="6374" w:type="dxa"/>
            <w:noWrap/>
            <w:hideMark/>
          </w:tcPr>
          <w:p w14:paraId="00C43D89" w14:textId="77777777" w:rsidR="005B7969" w:rsidRPr="00367949" w:rsidRDefault="005B7969" w:rsidP="005B7969">
            <w:pPr>
              <w:rPr>
                <w:rFonts w:ascii="Times New Roman" w:hAnsi="Times New Roman" w:cs="Times New Roman"/>
                <w:sz w:val="24"/>
                <w:szCs w:val="24"/>
              </w:rPr>
            </w:pPr>
            <w:r w:rsidRPr="00367949">
              <w:rPr>
                <w:rFonts w:ascii="Times New Roman" w:hAnsi="Times New Roman" w:cs="Times New Roman"/>
                <w:sz w:val="24"/>
                <w:szCs w:val="24"/>
              </w:rPr>
              <w:t>Балдан-Жабона,36 (</w:t>
            </w:r>
            <w:proofErr w:type="spellStart"/>
            <w:r w:rsidRPr="00367949">
              <w:rPr>
                <w:rFonts w:ascii="Times New Roman" w:hAnsi="Times New Roman" w:cs="Times New Roman"/>
                <w:sz w:val="24"/>
                <w:szCs w:val="24"/>
              </w:rPr>
              <w:t>Шойдоков</w:t>
            </w:r>
            <w:proofErr w:type="spellEnd"/>
            <w:r w:rsidRPr="00367949">
              <w:rPr>
                <w:rFonts w:ascii="Times New Roman" w:hAnsi="Times New Roman" w:cs="Times New Roman"/>
                <w:sz w:val="24"/>
                <w:szCs w:val="24"/>
              </w:rPr>
              <w:t>)</w:t>
            </w:r>
          </w:p>
        </w:tc>
        <w:tc>
          <w:tcPr>
            <w:tcW w:w="3686" w:type="dxa"/>
            <w:hideMark/>
          </w:tcPr>
          <w:p w14:paraId="0379515E"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0,009</w:t>
            </w:r>
          </w:p>
        </w:tc>
      </w:tr>
      <w:tr w:rsidR="005B7969" w:rsidRPr="00367949" w14:paraId="6F257BB3" w14:textId="77777777" w:rsidTr="005B7969">
        <w:trPr>
          <w:trHeight w:val="312"/>
        </w:trPr>
        <w:tc>
          <w:tcPr>
            <w:tcW w:w="6374" w:type="dxa"/>
            <w:noWrap/>
            <w:hideMark/>
          </w:tcPr>
          <w:p w14:paraId="27D79464" w14:textId="77777777" w:rsidR="005B7969" w:rsidRPr="00367949" w:rsidRDefault="005B7969" w:rsidP="005B7969">
            <w:pPr>
              <w:rPr>
                <w:rFonts w:ascii="Times New Roman" w:hAnsi="Times New Roman" w:cs="Times New Roman"/>
                <w:sz w:val="24"/>
                <w:szCs w:val="24"/>
              </w:rPr>
            </w:pPr>
            <w:r w:rsidRPr="00367949">
              <w:rPr>
                <w:rFonts w:ascii="Times New Roman" w:hAnsi="Times New Roman" w:cs="Times New Roman"/>
                <w:sz w:val="24"/>
                <w:szCs w:val="24"/>
              </w:rPr>
              <w:t>Ветеринарный 10а</w:t>
            </w:r>
          </w:p>
        </w:tc>
        <w:tc>
          <w:tcPr>
            <w:tcW w:w="3686" w:type="dxa"/>
            <w:hideMark/>
          </w:tcPr>
          <w:p w14:paraId="146483EB"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0,009</w:t>
            </w:r>
          </w:p>
        </w:tc>
      </w:tr>
      <w:tr w:rsidR="005B7969" w:rsidRPr="00367949" w14:paraId="72C39C35" w14:textId="77777777" w:rsidTr="005B7969">
        <w:trPr>
          <w:trHeight w:val="312"/>
        </w:trPr>
        <w:tc>
          <w:tcPr>
            <w:tcW w:w="6374" w:type="dxa"/>
            <w:noWrap/>
            <w:hideMark/>
          </w:tcPr>
          <w:p w14:paraId="0C077E1D" w14:textId="77777777" w:rsidR="005B7969" w:rsidRPr="00367949" w:rsidRDefault="005B7969" w:rsidP="005B7969">
            <w:pPr>
              <w:rPr>
                <w:rFonts w:ascii="Times New Roman" w:hAnsi="Times New Roman" w:cs="Times New Roman"/>
                <w:sz w:val="24"/>
                <w:szCs w:val="24"/>
              </w:rPr>
            </w:pPr>
            <w:proofErr w:type="spellStart"/>
            <w:r w:rsidRPr="00367949">
              <w:rPr>
                <w:rFonts w:ascii="Times New Roman" w:hAnsi="Times New Roman" w:cs="Times New Roman"/>
                <w:sz w:val="24"/>
                <w:szCs w:val="24"/>
              </w:rPr>
              <w:t>Балданжабона</w:t>
            </w:r>
            <w:proofErr w:type="spellEnd"/>
            <w:r w:rsidRPr="00367949">
              <w:rPr>
                <w:rFonts w:ascii="Times New Roman" w:hAnsi="Times New Roman" w:cs="Times New Roman"/>
                <w:sz w:val="24"/>
                <w:szCs w:val="24"/>
              </w:rPr>
              <w:t>, 29</w:t>
            </w:r>
          </w:p>
        </w:tc>
        <w:tc>
          <w:tcPr>
            <w:tcW w:w="3686" w:type="dxa"/>
            <w:hideMark/>
          </w:tcPr>
          <w:p w14:paraId="167DCA39"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0,016</w:t>
            </w:r>
          </w:p>
        </w:tc>
      </w:tr>
      <w:tr w:rsidR="005B7969" w:rsidRPr="00367949" w14:paraId="751759A4" w14:textId="77777777" w:rsidTr="005B7969">
        <w:trPr>
          <w:trHeight w:val="312"/>
        </w:trPr>
        <w:tc>
          <w:tcPr>
            <w:tcW w:w="6374" w:type="dxa"/>
            <w:shd w:val="clear" w:color="auto" w:fill="D9D9D9" w:themeFill="background1" w:themeFillShade="D9"/>
            <w:noWrap/>
            <w:hideMark/>
          </w:tcPr>
          <w:p w14:paraId="554CA399"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Собственные нужды</w:t>
            </w:r>
          </w:p>
        </w:tc>
        <w:tc>
          <w:tcPr>
            <w:tcW w:w="3686" w:type="dxa"/>
            <w:shd w:val="clear" w:color="auto" w:fill="D9D9D9" w:themeFill="background1" w:themeFillShade="D9"/>
            <w:noWrap/>
            <w:hideMark/>
          </w:tcPr>
          <w:p w14:paraId="782D18A5"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0</w:t>
            </w:r>
          </w:p>
        </w:tc>
      </w:tr>
      <w:tr w:rsidR="005B7969" w:rsidRPr="00367949" w14:paraId="0AD6CBE4" w14:textId="77777777" w:rsidTr="005B7969">
        <w:trPr>
          <w:trHeight w:val="312"/>
        </w:trPr>
        <w:tc>
          <w:tcPr>
            <w:tcW w:w="6374" w:type="dxa"/>
            <w:shd w:val="clear" w:color="auto" w:fill="BFBFBF" w:themeFill="background1" w:themeFillShade="BF"/>
            <w:noWrap/>
            <w:hideMark/>
          </w:tcPr>
          <w:p w14:paraId="1BD6D168" w14:textId="77777777" w:rsidR="005B7969" w:rsidRPr="00367949" w:rsidRDefault="005B7969">
            <w:pPr>
              <w:rPr>
                <w:rFonts w:ascii="Times New Roman" w:hAnsi="Times New Roman" w:cs="Times New Roman"/>
                <w:sz w:val="24"/>
                <w:szCs w:val="24"/>
              </w:rPr>
            </w:pPr>
            <w:r w:rsidRPr="00367949">
              <w:rPr>
                <w:rFonts w:ascii="Times New Roman" w:hAnsi="Times New Roman" w:cs="Times New Roman"/>
                <w:sz w:val="24"/>
                <w:szCs w:val="24"/>
              </w:rPr>
              <w:t>ИТОГО по котельной</w:t>
            </w:r>
          </w:p>
        </w:tc>
        <w:tc>
          <w:tcPr>
            <w:tcW w:w="3686" w:type="dxa"/>
            <w:shd w:val="clear" w:color="auto" w:fill="BFBFBF" w:themeFill="background1" w:themeFillShade="BF"/>
            <w:noWrap/>
            <w:hideMark/>
          </w:tcPr>
          <w:p w14:paraId="1B2C3AC1" w14:textId="77777777" w:rsidR="005B7969" w:rsidRPr="00367949" w:rsidRDefault="005B7969" w:rsidP="007F7671">
            <w:pPr>
              <w:jc w:val="center"/>
              <w:rPr>
                <w:rFonts w:ascii="Times New Roman" w:hAnsi="Times New Roman" w:cs="Times New Roman"/>
                <w:sz w:val="24"/>
                <w:szCs w:val="24"/>
              </w:rPr>
            </w:pPr>
            <w:r w:rsidRPr="00367949">
              <w:rPr>
                <w:rFonts w:ascii="Times New Roman" w:hAnsi="Times New Roman" w:cs="Times New Roman"/>
                <w:sz w:val="24"/>
                <w:szCs w:val="24"/>
              </w:rPr>
              <w:t>1,568</w:t>
            </w:r>
          </w:p>
        </w:tc>
      </w:tr>
    </w:tbl>
    <w:p w14:paraId="315CE10B" w14:textId="4E5D6993" w:rsidR="005B7969" w:rsidRPr="00367949" w:rsidRDefault="005B7969" w:rsidP="003276FB">
      <w:pPr>
        <w:rPr>
          <w:rFonts w:ascii="Times New Roman" w:hAnsi="Times New Roman" w:cs="Times New Roman"/>
          <w:sz w:val="24"/>
          <w:szCs w:val="24"/>
        </w:rPr>
      </w:pPr>
    </w:p>
    <w:p w14:paraId="060D5C61" w14:textId="52B8CAD0" w:rsidR="005B5A05" w:rsidRPr="00367949" w:rsidRDefault="005B5A05" w:rsidP="005B5A05">
      <w:pPr>
        <w:ind w:firstLine="567"/>
        <w:jc w:val="right"/>
        <w:rPr>
          <w:rFonts w:ascii="Times New Roman" w:hAnsi="Times New Roman" w:cs="Times New Roman"/>
          <w:sz w:val="24"/>
          <w:szCs w:val="24"/>
        </w:rPr>
      </w:pPr>
      <w:bookmarkStart w:id="64" w:name="_Hlk102135564"/>
      <w:r w:rsidRPr="00367949">
        <w:rPr>
          <w:rFonts w:ascii="Times New Roman" w:hAnsi="Times New Roman" w:cs="Times New Roman"/>
          <w:sz w:val="24"/>
          <w:szCs w:val="24"/>
        </w:rPr>
        <w:t>Таблица 1.5.2.</w:t>
      </w:r>
      <w:r w:rsidR="00FE1C5F" w:rsidRPr="00367949">
        <w:rPr>
          <w:rFonts w:ascii="Times New Roman" w:hAnsi="Times New Roman" w:cs="Times New Roman"/>
          <w:sz w:val="24"/>
          <w:szCs w:val="24"/>
        </w:rPr>
        <w:t>4</w:t>
      </w:r>
      <w:r w:rsidRPr="00367949">
        <w:rPr>
          <w:rFonts w:ascii="Times New Roman" w:hAnsi="Times New Roman" w:cs="Times New Roman"/>
          <w:sz w:val="24"/>
          <w:szCs w:val="24"/>
        </w:rPr>
        <w:t>. Расчетные тепловые нагрузки потребителей котельной АСШ №4.</w:t>
      </w:r>
    </w:p>
    <w:tbl>
      <w:tblPr>
        <w:tblW w:w="10060" w:type="dxa"/>
        <w:tblLook w:val="04A0" w:firstRow="1" w:lastRow="0" w:firstColumn="1" w:lastColumn="0" w:noHBand="0" w:noVBand="1"/>
      </w:tblPr>
      <w:tblGrid>
        <w:gridCol w:w="6374"/>
        <w:gridCol w:w="3686"/>
      </w:tblGrid>
      <w:tr w:rsidR="005B5A05" w:rsidRPr="00367949" w14:paraId="5870D931" w14:textId="77777777" w:rsidTr="005B5A05">
        <w:trPr>
          <w:trHeight w:val="312"/>
        </w:trPr>
        <w:tc>
          <w:tcPr>
            <w:tcW w:w="6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64"/>
          <w:p w14:paraId="449DCC13" w14:textId="77777777" w:rsidR="005B5A05" w:rsidRPr="00367949" w:rsidRDefault="005B5A05" w:rsidP="005B5A05">
            <w:pPr>
              <w:spacing w:after="0" w:line="240" w:lineRule="auto"/>
              <w:rPr>
                <w:rFonts w:ascii="Times New Roman" w:eastAsia="Times New Roman" w:hAnsi="Times New Roman" w:cs="Times New Roman"/>
                <w:b/>
                <w:bCs/>
                <w:color w:val="000000"/>
                <w:sz w:val="24"/>
                <w:szCs w:val="24"/>
                <w:lang w:eastAsia="ru-RU"/>
              </w:rPr>
            </w:pPr>
            <w:r w:rsidRPr="00367949">
              <w:rPr>
                <w:rFonts w:ascii="Times New Roman" w:eastAsia="Times New Roman" w:hAnsi="Times New Roman" w:cs="Times New Roman"/>
                <w:b/>
                <w:bCs/>
                <w:color w:val="000000"/>
                <w:sz w:val="24"/>
                <w:szCs w:val="24"/>
                <w:lang w:eastAsia="ru-RU"/>
              </w:rPr>
              <w:t>Наименование потребителя</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14:paraId="74AAD316" w14:textId="77777777" w:rsidR="005B5A05" w:rsidRPr="00367949" w:rsidRDefault="005B5A05" w:rsidP="005B5A05">
            <w:pPr>
              <w:spacing w:after="0" w:line="240" w:lineRule="auto"/>
              <w:rPr>
                <w:rFonts w:ascii="Times New Roman" w:eastAsia="Times New Roman" w:hAnsi="Times New Roman" w:cs="Times New Roman"/>
                <w:b/>
                <w:bCs/>
                <w:color w:val="000000"/>
                <w:sz w:val="24"/>
                <w:szCs w:val="24"/>
                <w:lang w:eastAsia="ru-RU"/>
              </w:rPr>
            </w:pPr>
            <w:r w:rsidRPr="00367949">
              <w:rPr>
                <w:rFonts w:ascii="Times New Roman" w:eastAsia="Times New Roman" w:hAnsi="Times New Roman" w:cs="Times New Roman"/>
                <w:b/>
                <w:bCs/>
                <w:color w:val="000000"/>
                <w:sz w:val="24"/>
                <w:szCs w:val="24"/>
                <w:lang w:eastAsia="ru-RU"/>
              </w:rPr>
              <w:t>Тепловая нагрузка, Гкал/ч</w:t>
            </w:r>
          </w:p>
        </w:tc>
      </w:tr>
      <w:tr w:rsidR="005B5A05" w:rsidRPr="00367949" w14:paraId="2026555E" w14:textId="77777777" w:rsidTr="005B5A05">
        <w:trPr>
          <w:trHeight w:val="312"/>
        </w:trPr>
        <w:tc>
          <w:tcPr>
            <w:tcW w:w="637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C4923B5" w14:textId="77777777" w:rsidR="005B5A05" w:rsidRPr="00367949" w:rsidRDefault="005B5A05" w:rsidP="005B5A05">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Прочие потребители</w:t>
            </w:r>
          </w:p>
        </w:tc>
        <w:tc>
          <w:tcPr>
            <w:tcW w:w="3686" w:type="dxa"/>
            <w:tcBorders>
              <w:top w:val="nil"/>
              <w:left w:val="nil"/>
              <w:bottom w:val="single" w:sz="4" w:space="0" w:color="auto"/>
              <w:right w:val="single" w:sz="4" w:space="0" w:color="auto"/>
            </w:tcBorders>
            <w:shd w:val="clear" w:color="auto" w:fill="D9D9D9" w:themeFill="background1" w:themeFillShade="D9"/>
            <w:noWrap/>
            <w:vAlign w:val="bottom"/>
            <w:hideMark/>
          </w:tcPr>
          <w:p w14:paraId="1CEBE113" w14:textId="77777777" w:rsidR="005B5A05" w:rsidRPr="00367949" w:rsidRDefault="005B5A05" w:rsidP="005B5A05">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0,318</w:t>
            </w:r>
          </w:p>
        </w:tc>
      </w:tr>
      <w:tr w:rsidR="005B5A05" w:rsidRPr="00367949" w14:paraId="76E59302" w14:textId="77777777" w:rsidTr="005B5A05">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9A5CB37" w14:textId="77777777" w:rsidR="005B5A05" w:rsidRPr="00367949" w:rsidRDefault="005B5A05" w:rsidP="005B5A05">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МДОУ "Звездочка":</w:t>
            </w:r>
          </w:p>
        </w:tc>
        <w:tc>
          <w:tcPr>
            <w:tcW w:w="3686" w:type="dxa"/>
            <w:tcBorders>
              <w:top w:val="nil"/>
              <w:left w:val="nil"/>
              <w:bottom w:val="single" w:sz="4" w:space="0" w:color="auto"/>
              <w:right w:val="single" w:sz="4" w:space="0" w:color="auto"/>
            </w:tcBorders>
            <w:shd w:val="clear" w:color="auto" w:fill="auto"/>
            <w:noWrap/>
            <w:vAlign w:val="center"/>
            <w:hideMark/>
          </w:tcPr>
          <w:p w14:paraId="6871F58A" w14:textId="77777777" w:rsidR="005B5A05" w:rsidRPr="00367949" w:rsidRDefault="005B5A05" w:rsidP="005B5A05">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w:t>
            </w:r>
          </w:p>
        </w:tc>
      </w:tr>
      <w:tr w:rsidR="005B5A05" w:rsidRPr="00367949" w14:paraId="46D86BA2" w14:textId="77777777" w:rsidTr="005B5A05">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6045B8CC" w14:textId="77777777" w:rsidR="005B5A05" w:rsidRPr="00367949" w:rsidRDefault="005B5A05" w:rsidP="005B5A05">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здание</w:t>
            </w:r>
          </w:p>
        </w:tc>
        <w:tc>
          <w:tcPr>
            <w:tcW w:w="3686" w:type="dxa"/>
            <w:tcBorders>
              <w:top w:val="nil"/>
              <w:left w:val="nil"/>
              <w:bottom w:val="single" w:sz="4" w:space="0" w:color="auto"/>
              <w:right w:val="single" w:sz="4" w:space="0" w:color="auto"/>
            </w:tcBorders>
            <w:shd w:val="clear" w:color="auto" w:fill="auto"/>
            <w:noWrap/>
            <w:vAlign w:val="center"/>
            <w:hideMark/>
          </w:tcPr>
          <w:p w14:paraId="6DCF5AB9" w14:textId="77777777" w:rsidR="005B5A05" w:rsidRPr="00367949" w:rsidRDefault="005B5A05" w:rsidP="005B5A05">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0,079</w:t>
            </w:r>
          </w:p>
        </w:tc>
      </w:tr>
      <w:tr w:rsidR="005B5A05" w:rsidRPr="00367949" w14:paraId="264E2131" w14:textId="77777777" w:rsidTr="005B5A05">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7A60C93" w14:textId="77777777" w:rsidR="005B5A05" w:rsidRPr="00367949" w:rsidRDefault="005B5A05" w:rsidP="005B5A05">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Спортзал</w:t>
            </w:r>
          </w:p>
        </w:tc>
        <w:tc>
          <w:tcPr>
            <w:tcW w:w="3686" w:type="dxa"/>
            <w:tcBorders>
              <w:top w:val="nil"/>
              <w:left w:val="nil"/>
              <w:bottom w:val="single" w:sz="4" w:space="0" w:color="auto"/>
              <w:right w:val="single" w:sz="4" w:space="0" w:color="auto"/>
            </w:tcBorders>
            <w:shd w:val="clear" w:color="auto" w:fill="auto"/>
            <w:noWrap/>
            <w:vAlign w:val="center"/>
            <w:hideMark/>
          </w:tcPr>
          <w:p w14:paraId="383D64BB" w14:textId="77777777" w:rsidR="005B5A05" w:rsidRPr="00367949" w:rsidRDefault="005B5A05" w:rsidP="005B5A05">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0,055</w:t>
            </w:r>
          </w:p>
        </w:tc>
      </w:tr>
      <w:tr w:rsidR="005B5A05" w:rsidRPr="00367949" w14:paraId="706B3C2E" w14:textId="77777777" w:rsidTr="005B5A05">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E5C24AD" w14:textId="77777777" w:rsidR="005B5A05" w:rsidRPr="00367949" w:rsidRDefault="005B5A05" w:rsidP="005B5A05">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Пристройка новая</w:t>
            </w:r>
          </w:p>
        </w:tc>
        <w:tc>
          <w:tcPr>
            <w:tcW w:w="3686" w:type="dxa"/>
            <w:tcBorders>
              <w:top w:val="nil"/>
              <w:left w:val="nil"/>
              <w:bottom w:val="single" w:sz="4" w:space="0" w:color="auto"/>
              <w:right w:val="single" w:sz="4" w:space="0" w:color="auto"/>
            </w:tcBorders>
            <w:shd w:val="clear" w:color="auto" w:fill="auto"/>
            <w:noWrap/>
            <w:vAlign w:val="center"/>
            <w:hideMark/>
          </w:tcPr>
          <w:p w14:paraId="4FF7CC73" w14:textId="77777777" w:rsidR="005B5A05" w:rsidRPr="00367949" w:rsidRDefault="005B5A05" w:rsidP="005B5A05">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0,008</w:t>
            </w:r>
          </w:p>
        </w:tc>
      </w:tr>
      <w:tr w:rsidR="005B5A05" w:rsidRPr="00367949" w14:paraId="654DB025" w14:textId="77777777" w:rsidTr="005B5A05">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CF099D5" w14:textId="77777777" w:rsidR="005B5A05" w:rsidRPr="00367949" w:rsidRDefault="005B5A05" w:rsidP="005B5A05">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Здание начальной школы</w:t>
            </w:r>
          </w:p>
        </w:tc>
        <w:tc>
          <w:tcPr>
            <w:tcW w:w="3686" w:type="dxa"/>
            <w:tcBorders>
              <w:top w:val="nil"/>
              <w:left w:val="nil"/>
              <w:bottom w:val="single" w:sz="4" w:space="0" w:color="auto"/>
              <w:right w:val="single" w:sz="4" w:space="0" w:color="auto"/>
            </w:tcBorders>
            <w:shd w:val="clear" w:color="auto" w:fill="auto"/>
            <w:noWrap/>
            <w:vAlign w:val="center"/>
            <w:hideMark/>
          </w:tcPr>
          <w:p w14:paraId="154A7A97" w14:textId="77777777" w:rsidR="005B5A05" w:rsidRPr="00367949" w:rsidRDefault="005B5A05" w:rsidP="005B5A05">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0,009</w:t>
            </w:r>
          </w:p>
        </w:tc>
      </w:tr>
      <w:tr w:rsidR="005B5A05" w:rsidRPr="00367949" w14:paraId="3EBFEDD3" w14:textId="77777777" w:rsidTr="005B5A05">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06B6B9B" w14:textId="77777777" w:rsidR="005B5A05" w:rsidRPr="00367949" w:rsidRDefault="005B5A05" w:rsidP="005B5A05">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нов. здание  для ясельной группы</w:t>
            </w:r>
          </w:p>
        </w:tc>
        <w:tc>
          <w:tcPr>
            <w:tcW w:w="3686" w:type="dxa"/>
            <w:tcBorders>
              <w:top w:val="nil"/>
              <w:left w:val="nil"/>
              <w:bottom w:val="single" w:sz="4" w:space="0" w:color="auto"/>
              <w:right w:val="single" w:sz="4" w:space="0" w:color="auto"/>
            </w:tcBorders>
            <w:shd w:val="clear" w:color="auto" w:fill="auto"/>
            <w:noWrap/>
            <w:vAlign w:val="center"/>
            <w:hideMark/>
          </w:tcPr>
          <w:p w14:paraId="640C1649" w14:textId="77777777" w:rsidR="005B5A05" w:rsidRPr="00367949" w:rsidRDefault="005B5A05" w:rsidP="005B5A05">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0,028</w:t>
            </w:r>
          </w:p>
        </w:tc>
      </w:tr>
      <w:tr w:rsidR="005B5A05" w:rsidRPr="00367949" w14:paraId="4954AAC8" w14:textId="77777777" w:rsidTr="005B5A05">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6413826E" w14:textId="77777777" w:rsidR="005B5A05" w:rsidRPr="00367949" w:rsidRDefault="005B5A05" w:rsidP="005B5A05">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МДОУ "Аленький цветочек":</w:t>
            </w:r>
          </w:p>
        </w:tc>
        <w:tc>
          <w:tcPr>
            <w:tcW w:w="3686" w:type="dxa"/>
            <w:tcBorders>
              <w:top w:val="nil"/>
              <w:left w:val="nil"/>
              <w:bottom w:val="single" w:sz="4" w:space="0" w:color="auto"/>
              <w:right w:val="single" w:sz="4" w:space="0" w:color="auto"/>
            </w:tcBorders>
            <w:shd w:val="clear" w:color="auto" w:fill="auto"/>
            <w:noWrap/>
            <w:vAlign w:val="center"/>
            <w:hideMark/>
          </w:tcPr>
          <w:p w14:paraId="5B7F9A70" w14:textId="77777777" w:rsidR="005B5A05" w:rsidRPr="00367949" w:rsidRDefault="005B5A05" w:rsidP="005B5A05">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0,097</w:t>
            </w:r>
          </w:p>
        </w:tc>
      </w:tr>
      <w:tr w:rsidR="005B5A05" w:rsidRPr="00367949" w14:paraId="6BABA675" w14:textId="77777777" w:rsidTr="005B5A05">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0288A4E" w14:textId="77777777" w:rsidR="005B5A05" w:rsidRPr="00367949" w:rsidRDefault="005B5A05" w:rsidP="005B5A05">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нов. здание  для ясельной группы</w:t>
            </w:r>
          </w:p>
        </w:tc>
        <w:tc>
          <w:tcPr>
            <w:tcW w:w="3686" w:type="dxa"/>
            <w:tcBorders>
              <w:top w:val="nil"/>
              <w:left w:val="nil"/>
              <w:bottom w:val="single" w:sz="4" w:space="0" w:color="auto"/>
              <w:right w:val="single" w:sz="4" w:space="0" w:color="auto"/>
            </w:tcBorders>
            <w:shd w:val="clear" w:color="auto" w:fill="auto"/>
            <w:noWrap/>
            <w:vAlign w:val="center"/>
            <w:hideMark/>
          </w:tcPr>
          <w:p w14:paraId="3E4EAF66" w14:textId="77777777" w:rsidR="005B5A05" w:rsidRPr="00367949" w:rsidRDefault="005B5A05" w:rsidP="005B5A05">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0,028</w:t>
            </w:r>
          </w:p>
        </w:tc>
      </w:tr>
      <w:tr w:rsidR="005B5A05" w:rsidRPr="00367949" w14:paraId="16F9274E" w14:textId="77777777" w:rsidTr="005B5A05">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31DBE81" w14:textId="77777777" w:rsidR="005B5A05" w:rsidRPr="00367949" w:rsidRDefault="005B5A05" w:rsidP="005B5A05">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Водонапорная башня </w:t>
            </w:r>
          </w:p>
        </w:tc>
        <w:tc>
          <w:tcPr>
            <w:tcW w:w="3686" w:type="dxa"/>
            <w:tcBorders>
              <w:top w:val="nil"/>
              <w:left w:val="nil"/>
              <w:bottom w:val="single" w:sz="4" w:space="0" w:color="auto"/>
              <w:right w:val="single" w:sz="4" w:space="0" w:color="auto"/>
            </w:tcBorders>
            <w:shd w:val="clear" w:color="auto" w:fill="auto"/>
            <w:noWrap/>
            <w:vAlign w:val="center"/>
            <w:hideMark/>
          </w:tcPr>
          <w:p w14:paraId="17223933" w14:textId="77777777" w:rsidR="005B5A05" w:rsidRPr="00367949" w:rsidRDefault="005B5A05" w:rsidP="005B5A05">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0,014</w:t>
            </w:r>
          </w:p>
        </w:tc>
      </w:tr>
      <w:tr w:rsidR="005B5A05" w:rsidRPr="00367949" w14:paraId="24A83BCB" w14:textId="77777777" w:rsidTr="005B5A05">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6F65A3A4" w14:textId="77777777" w:rsidR="005B5A05" w:rsidRPr="00367949" w:rsidRDefault="005B5A05" w:rsidP="005B5A05">
            <w:pPr>
              <w:spacing w:after="0" w:line="240" w:lineRule="auto"/>
              <w:rPr>
                <w:rFonts w:ascii="Times New Roman" w:eastAsia="Times New Roman" w:hAnsi="Times New Roman" w:cs="Times New Roman"/>
                <w:color w:val="000000"/>
                <w:sz w:val="24"/>
                <w:szCs w:val="24"/>
                <w:lang w:eastAsia="ru-RU"/>
              </w:rPr>
            </w:pPr>
            <w:proofErr w:type="spellStart"/>
            <w:r w:rsidRPr="00367949">
              <w:rPr>
                <w:rFonts w:ascii="Times New Roman" w:eastAsia="Times New Roman" w:hAnsi="Times New Roman" w:cs="Times New Roman"/>
                <w:color w:val="000000"/>
                <w:sz w:val="24"/>
                <w:szCs w:val="24"/>
                <w:lang w:eastAsia="ru-RU"/>
              </w:rPr>
              <w:t>Шадал</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14:paraId="2943AF49" w14:textId="0F4BF7A1" w:rsidR="005B5A05" w:rsidRPr="00367949" w:rsidRDefault="005B5A05" w:rsidP="005B5A05">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w:t>
            </w:r>
            <w:r w:rsidR="00FE1C5F" w:rsidRPr="00367949">
              <w:rPr>
                <w:rFonts w:ascii="Times New Roman" w:eastAsia="Times New Roman" w:hAnsi="Times New Roman" w:cs="Times New Roman"/>
                <w:color w:val="000000"/>
                <w:sz w:val="24"/>
                <w:szCs w:val="24"/>
                <w:lang w:eastAsia="ru-RU"/>
              </w:rPr>
              <w:t>н/д</w:t>
            </w:r>
          </w:p>
        </w:tc>
      </w:tr>
      <w:tr w:rsidR="005B5A05" w:rsidRPr="00367949" w14:paraId="13AE9390" w14:textId="77777777" w:rsidTr="005B5A05">
        <w:trPr>
          <w:trHeight w:val="312"/>
        </w:trPr>
        <w:tc>
          <w:tcPr>
            <w:tcW w:w="637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50A9E08" w14:textId="77777777" w:rsidR="005B5A05" w:rsidRPr="00367949" w:rsidRDefault="005B5A05" w:rsidP="005B5A05">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Население</w:t>
            </w:r>
          </w:p>
        </w:tc>
        <w:tc>
          <w:tcPr>
            <w:tcW w:w="3686" w:type="dxa"/>
            <w:tcBorders>
              <w:top w:val="nil"/>
              <w:left w:val="nil"/>
              <w:bottom w:val="single" w:sz="4" w:space="0" w:color="auto"/>
              <w:right w:val="single" w:sz="4" w:space="0" w:color="auto"/>
            </w:tcBorders>
            <w:shd w:val="clear" w:color="auto" w:fill="D9D9D9" w:themeFill="background1" w:themeFillShade="D9"/>
            <w:noWrap/>
            <w:vAlign w:val="bottom"/>
            <w:hideMark/>
          </w:tcPr>
          <w:p w14:paraId="635D7717" w14:textId="77777777" w:rsidR="005B5A05" w:rsidRPr="00367949" w:rsidRDefault="005B5A05" w:rsidP="005B5A05">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0,062</w:t>
            </w:r>
          </w:p>
        </w:tc>
      </w:tr>
      <w:tr w:rsidR="005B5A05" w:rsidRPr="00367949" w14:paraId="789AA108" w14:textId="77777777" w:rsidTr="005B5A05">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2B5FA580" w14:textId="77777777" w:rsidR="005B5A05" w:rsidRPr="00367949" w:rsidRDefault="005B5A05" w:rsidP="005B5A05">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Комогорцева</w:t>
            </w:r>
            <w:proofErr w:type="spellEnd"/>
            <w:r w:rsidRPr="00367949">
              <w:rPr>
                <w:rFonts w:ascii="Times New Roman" w:eastAsia="Times New Roman" w:hAnsi="Times New Roman" w:cs="Times New Roman"/>
                <w:sz w:val="24"/>
                <w:szCs w:val="24"/>
                <w:lang w:eastAsia="ru-RU"/>
              </w:rPr>
              <w:t xml:space="preserve"> 12 </w:t>
            </w:r>
          </w:p>
        </w:tc>
        <w:tc>
          <w:tcPr>
            <w:tcW w:w="3686" w:type="dxa"/>
            <w:tcBorders>
              <w:top w:val="nil"/>
              <w:left w:val="nil"/>
              <w:bottom w:val="single" w:sz="4" w:space="0" w:color="auto"/>
              <w:right w:val="single" w:sz="4" w:space="0" w:color="auto"/>
            </w:tcBorders>
            <w:shd w:val="clear" w:color="auto" w:fill="auto"/>
            <w:noWrap/>
            <w:vAlign w:val="center"/>
            <w:hideMark/>
          </w:tcPr>
          <w:p w14:paraId="0F5CDD18" w14:textId="77777777" w:rsidR="005B5A05" w:rsidRPr="00367949" w:rsidRDefault="005B5A05" w:rsidP="005B5A05">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0,013</w:t>
            </w:r>
          </w:p>
        </w:tc>
      </w:tr>
      <w:tr w:rsidR="005B5A05" w:rsidRPr="00367949" w14:paraId="4F10B59D" w14:textId="77777777" w:rsidTr="005B5A05">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F209C67" w14:textId="77777777" w:rsidR="005B5A05" w:rsidRPr="00367949" w:rsidRDefault="005B5A05" w:rsidP="005B5A05">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30лет Победы,41</w:t>
            </w:r>
          </w:p>
        </w:tc>
        <w:tc>
          <w:tcPr>
            <w:tcW w:w="3686" w:type="dxa"/>
            <w:tcBorders>
              <w:top w:val="nil"/>
              <w:left w:val="nil"/>
              <w:bottom w:val="single" w:sz="4" w:space="0" w:color="auto"/>
              <w:right w:val="single" w:sz="4" w:space="0" w:color="auto"/>
            </w:tcBorders>
            <w:shd w:val="clear" w:color="auto" w:fill="auto"/>
            <w:noWrap/>
            <w:vAlign w:val="center"/>
            <w:hideMark/>
          </w:tcPr>
          <w:p w14:paraId="011CF5DC" w14:textId="77777777" w:rsidR="005B5A05" w:rsidRPr="00367949" w:rsidRDefault="005B5A05" w:rsidP="005B5A05">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0,01</w:t>
            </w:r>
          </w:p>
        </w:tc>
      </w:tr>
      <w:tr w:rsidR="005B5A05" w:rsidRPr="00367949" w14:paraId="5FA49EBE" w14:textId="77777777" w:rsidTr="005B5A05">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F1426D2" w14:textId="77777777" w:rsidR="005B5A05" w:rsidRPr="00367949" w:rsidRDefault="005B5A05" w:rsidP="005B5A05">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30лет Победы,47</w:t>
            </w:r>
          </w:p>
        </w:tc>
        <w:tc>
          <w:tcPr>
            <w:tcW w:w="3686" w:type="dxa"/>
            <w:tcBorders>
              <w:top w:val="nil"/>
              <w:left w:val="nil"/>
              <w:bottom w:val="single" w:sz="4" w:space="0" w:color="auto"/>
              <w:right w:val="single" w:sz="4" w:space="0" w:color="auto"/>
            </w:tcBorders>
            <w:shd w:val="clear" w:color="auto" w:fill="auto"/>
            <w:noWrap/>
            <w:vAlign w:val="center"/>
            <w:hideMark/>
          </w:tcPr>
          <w:p w14:paraId="532222F9" w14:textId="77777777" w:rsidR="005B5A05" w:rsidRPr="00367949" w:rsidRDefault="005B5A05" w:rsidP="005B5A05">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0,012</w:t>
            </w:r>
          </w:p>
        </w:tc>
      </w:tr>
      <w:tr w:rsidR="005B5A05" w:rsidRPr="00367949" w14:paraId="629DC8A9" w14:textId="77777777" w:rsidTr="005B5A05">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96ADBA1" w14:textId="77777777" w:rsidR="005B5A05" w:rsidRPr="00367949" w:rsidRDefault="005B5A05" w:rsidP="005B5A05">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30лет Победы,35</w:t>
            </w:r>
          </w:p>
        </w:tc>
        <w:tc>
          <w:tcPr>
            <w:tcW w:w="3686" w:type="dxa"/>
            <w:tcBorders>
              <w:top w:val="nil"/>
              <w:left w:val="nil"/>
              <w:bottom w:val="single" w:sz="4" w:space="0" w:color="auto"/>
              <w:right w:val="single" w:sz="4" w:space="0" w:color="auto"/>
            </w:tcBorders>
            <w:shd w:val="clear" w:color="auto" w:fill="auto"/>
            <w:noWrap/>
            <w:vAlign w:val="center"/>
            <w:hideMark/>
          </w:tcPr>
          <w:p w14:paraId="23788BF4" w14:textId="77777777" w:rsidR="005B5A05" w:rsidRPr="00367949" w:rsidRDefault="005B5A05" w:rsidP="005B5A05">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0,015</w:t>
            </w:r>
          </w:p>
        </w:tc>
      </w:tr>
      <w:tr w:rsidR="005B5A05" w:rsidRPr="00367949" w14:paraId="317AAA31" w14:textId="77777777" w:rsidTr="005B5A05">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A27DE00" w14:textId="77777777" w:rsidR="005B5A05" w:rsidRPr="00367949" w:rsidRDefault="005B5A05" w:rsidP="005B5A05">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30лет Победы,33</w:t>
            </w:r>
          </w:p>
        </w:tc>
        <w:tc>
          <w:tcPr>
            <w:tcW w:w="3686" w:type="dxa"/>
            <w:tcBorders>
              <w:top w:val="nil"/>
              <w:left w:val="nil"/>
              <w:bottom w:val="single" w:sz="4" w:space="0" w:color="auto"/>
              <w:right w:val="single" w:sz="4" w:space="0" w:color="auto"/>
            </w:tcBorders>
            <w:shd w:val="clear" w:color="auto" w:fill="auto"/>
            <w:noWrap/>
            <w:vAlign w:val="center"/>
            <w:hideMark/>
          </w:tcPr>
          <w:p w14:paraId="467C8156" w14:textId="77777777" w:rsidR="005B5A05" w:rsidRPr="00367949" w:rsidRDefault="005B5A05" w:rsidP="005B5A05">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0,012</w:t>
            </w:r>
          </w:p>
        </w:tc>
      </w:tr>
      <w:tr w:rsidR="005B5A05" w:rsidRPr="00367949" w14:paraId="5659019B" w14:textId="77777777" w:rsidTr="005B5A05">
        <w:trPr>
          <w:trHeight w:val="312"/>
        </w:trPr>
        <w:tc>
          <w:tcPr>
            <w:tcW w:w="637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9DFED7F" w14:textId="77777777" w:rsidR="005B5A05" w:rsidRPr="00367949" w:rsidRDefault="005B5A05" w:rsidP="005B5A05">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Собственные нужды</w:t>
            </w:r>
          </w:p>
        </w:tc>
        <w:tc>
          <w:tcPr>
            <w:tcW w:w="3686" w:type="dxa"/>
            <w:tcBorders>
              <w:top w:val="nil"/>
              <w:left w:val="nil"/>
              <w:bottom w:val="single" w:sz="4" w:space="0" w:color="auto"/>
              <w:right w:val="single" w:sz="4" w:space="0" w:color="auto"/>
            </w:tcBorders>
            <w:shd w:val="clear" w:color="auto" w:fill="D9D9D9" w:themeFill="background1" w:themeFillShade="D9"/>
            <w:noWrap/>
            <w:vAlign w:val="bottom"/>
            <w:hideMark/>
          </w:tcPr>
          <w:p w14:paraId="2EA6F6DB" w14:textId="77777777" w:rsidR="005B5A05" w:rsidRPr="00367949" w:rsidRDefault="005B5A05" w:rsidP="005B5A05">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r>
      <w:tr w:rsidR="005B5A05" w:rsidRPr="00367949" w14:paraId="45538581" w14:textId="77777777" w:rsidTr="005B5A05">
        <w:trPr>
          <w:trHeight w:val="312"/>
        </w:trPr>
        <w:tc>
          <w:tcPr>
            <w:tcW w:w="637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2F9F6D2E" w14:textId="77777777" w:rsidR="005B5A05" w:rsidRPr="00367949" w:rsidRDefault="005B5A05" w:rsidP="005B5A05">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ИТОГО по котельной</w:t>
            </w:r>
          </w:p>
        </w:tc>
        <w:tc>
          <w:tcPr>
            <w:tcW w:w="3686" w:type="dxa"/>
            <w:tcBorders>
              <w:top w:val="nil"/>
              <w:left w:val="nil"/>
              <w:bottom w:val="single" w:sz="4" w:space="0" w:color="auto"/>
              <w:right w:val="single" w:sz="4" w:space="0" w:color="auto"/>
            </w:tcBorders>
            <w:shd w:val="clear" w:color="auto" w:fill="BFBFBF" w:themeFill="background1" w:themeFillShade="BF"/>
            <w:noWrap/>
            <w:vAlign w:val="bottom"/>
            <w:hideMark/>
          </w:tcPr>
          <w:p w14:paraId="122C3755" w14:textId="77777777" w:rsidR="005B5A05" w:rsidRPr="00367949" w:rsidRDefault="005B5A05" w:rsidP="005B5A05">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0,38</w:t>
            </w:r>
          </w:p>
        </w:tc>
      </w:tr>
    </w:tbl>
    <w:p w14:paraId="70A80138" w14:textId="189DB144" w:rsidR="005B5A05" w:rsidRPr="00367949" w:rsidRDefault="005B5A05" w:rsidP="003276FB">
      <w:pPr>
        <w:rPr>
          <w:rFonts w:ascii="Times New Roman" w:hAnsi="Times New Roman" w:cs="Times New Roman"/>
          <w:sz w:val="24"/>
          <w:szCs w:val="24"/>
        </w:rPr>
      </w:pPr>
    </w:p>
    <w:p w14:paraId="51A0305F" w14:textId="4E727F22" w:rsidR="00FE1C5F" w:rsidRPr="00367949" w:rsidRDefault="00FE1C5F" w:rsidP="00FE1C5F">
      <w:pPr>
        <w:ind w:firstLine="567"/>
        <w:jc w:val="right"/>
        <w:rPr>
          <w:rFonts w:ascii="Times New Roman" w:hAnsi="Times New Roman" w:cs="Times New Roman"/>
          <w:sz w:val="24"/>
          <w:szCs w:val="24"/>
        </w:rPr>
      </w:pPr>
      <w:bookmarkStart w:id="65" w:name="_Hlk102135690"/>
      <w:r w:rsidRPr="00367949">
        <w:rPr>
          <w:rFonts w:ascii="Times New Roman" w:hAnsi="Times New Roman" w:cs="Times New Roman"/>
          <w:sz w:val="24"/>
          <w:szCs w:val="24"/>
        </w:rPr>
        <w:t xml:space="preserve">Таблица 1.5.2.5. Расчетные тепловые нагрузки потребителей котельной </w:t>
      </w:r>
      <w:proofErr w:type="spellStart"/>
      <w:r w:rsidRPr="00367949">
        <w:rPr>
          <w:rFonts w:ascii="Times New Roman" w:hAnsi="Times New Roman" w:cs="Times New Roman"/>
          <w:sz w:val="24"/>
          <w:szCs w:val="24"/>
        </w:rPr>
        <w:t>Баатар</w:t>
      </w:r>
      <w:proofErr w:type="spellEnd"/>
      <w:r w:rsidRPr="00367949">
        <w:rPr>
          <w:rFonts w:ascii="Times New Roman" w:hAnsi="Times New Roman" w:cs="Times New Roman"/>
          <w:sz w:val="24"/>
          <w:szCs w:val="24"/>
        </w:rPr>
        <w:t>.</w:t>
      </w:r>
    </w:p>
    <w:tbl>
      <w:tblPr>
        <w:tblStyle w:val="a8"/>
        <w:tblW w:w="10060" w:type="dxa"/>
        <w:tblLook w:val="04A0" w:firstRow="1" w:lastRow="0" w:firstColumn="1" w:lastColumn="0" w:noHBand="0" w:noVBand="1"/>
      </w:tblPr>
      <w:tblGrid>
        <w:gridCol w:w="6374"/>
        <w:gridCol w:w="3686"/>
      </w:tblGrid>
      <w:tr w:rsidR="00FE1C5F" w:rsidRPr="00367949" w14:paraId="3540F1E2" w14:textId="77777777" w:rsidTr="00FE1C5F">
        <w:trPr>
          <w:trHeight w:val="312"/>
        </w:trPr>
        <w:tc>
          <w:tcPr>
            <w:tcW w:w="6374" w:type="dxa"/>
            <w:noWrap/>
            <w:hideMark/>
          </w:tcPr>
          <w:bookmarkEnd w:id="65"/>
          <w:p w14:paraId="4BC651F6" w14:textId="77777777" w:rsidR="00FE1C5F" w:rsidRPr="00367949" w:rsidRDefault="00FE1C5F">
            <w:pPr>
              <w:rPr>
                <w:rFonts w:ascii="Times New Roman" w:hAnsi="Times New Roman" w:cs="Times New Roman"/>
                <w:b/>
                <w:bCs/>
                <w:sz w:val="24"/>
                <w:szCs w:val="24"/>
              </w:rPr>
            </w:pPr>
            <w:r w:rsidRPr="00367949">
              <w:rPr>
                <w:rFonts w:ascii="Times New Roman" w:hAnsi="Times New Roman" w:cs="Times New Roman"/>
                <w:b/>
                <w:bCs/>
                <w:sz w:val="24"/>
                <w:szCs w:val="24"/>
              </w:rPr>
              <w:t>Наименование потребителя</w:t>
            </w:r>
          </w:p>
        </w:tc>
        <w:tc>
          <w:tcPr>
            <w:tcW w:w="3686" w:type="dxa"/>
            <w:noWrap/>
            <w:hideMark/>
          </w:tcPr>
          <w:p w14:paraId="12432722" w14:textId="77777777" w:rsidR="00FE1C5F" w:rsidRPr="00367949" w:rsidRDefault="00FE1C5F">
            <w:pPr>
              <w:rPr>
                <w:rFonts w:ascii="Times New Roman" w:hAnsi="Times New Roman" w:cs="Times New Roman"/>
                <w:b/>
                <w:bCs/>
                <w:sz w:val="24"/>
                <w:szCs w:val="24"/>
              </w:rPr>
            </w:pPr>
            <w:r w:rsidRPr="00367949">
              <w:rPr>
                <w:rFonts w:ascii="Times New Roman" w:hAnsi="Times New Roman" w:cs="Times New Roman"/>
                <w:b/>
                <w:bCs/>
                <w:sz w:val="24"/>
                <w:szCs w:val="24"/>
              </w:rPr>
              <w:t>Тепловая нагрузка, Гкал/ч</w:t>
            </w:r>
          </w:p>
        </w:tc>
      </w:tr>
      <w:tr w:rsidR="00FE1C5F" w:rsidRPr="00367949" w14:paraId="2857005C" w14:textId="77777777" w:rsidTr="00FE1C5F">
        <w:trPr>
          <w:trHeight w:val="312"/>
        </w:trPr>
        <w:tc>
          <w:tcPr>
            <w:tcW w:w="6374" w:type="dxa"/>
            <w:shd w:val="clear" w:color="auto" w:fill="D9D9D9" w:themeFill="background1" w:themeFillShade="D9"/>
            <w:noWrap/>
            <w:hideMark/>
          </w:tcPr>
          <w:p w14:paraId="178C3D3A" w14:textId="77777777" w:rsidR="00FE1C5F" w:rsidRPr="00367949" w:rsidRDefault="00FE1C5F">
            <w:pPr>
              <w:rPr>
                <w:rFonts w:ascii="Times New Roman" w:hAnsi="Times New Roman" w:cs="Times New Roman"/>
                <w:sz w:val="24"/>
                <w:szCs w:val="24"/>
              </w:rPr>
            </w:pPr>
            <w:r w:rsidRPr="00367949">
              <w:rPr>
                <w:rFonts w:ascii="Times New Roman" w:hAnsi="Times New Roman" w:cs="Times New Roman"/>
                <w:sz w:val="24"/>
                <w:szCs w:val="24"/>
              </w:rPr>
              <w:t>Прочие потребители</w:t>
            </w:r>
          </w:p>
        </w:tc>
        <w:tc>
          <w:tcPr>
            <w:tcW w:w="3686" w:type="dxa"/>
            <w:shd w:val="clear" w:color="auto" w:fill="D9D9D9" w:themeFill="background1" w:themeFillShade="D9"/>
            <w:noWrap/>
            <w:hideMark/>
          </w:tcPr>
          <w:p w14:paraId="7A15908A" w14:textId="77777777" w:rsidR="00FE1C5F" w:rsidRPr="00367949" w:rsidRDefault="00FE1C5F" w:rsidP="007F7671">
            <w:pPr>
              <w:jc w:val="center"/>
              <w:rPr>
                <w:rFonts w:ascii="Times New Roman" w:hAnsi="Times New Roman" w:cs="Times New Roman"/>
                <w:sz w:val="24"/>
                <w:szCs w:val="24"/>
              </w:rPr>
            </w:pPr>
            <w:r w:rsidRPr="00367949">
              <w:rPr>
                <w:rFonts w:ascii="Times New Roman" w:hAnsi="Times New Roman" w:cs="Times New Roman"/>
                <w:sz w:val="24"/>
                <w:szCs w:val="24"/>
              </w:rPr>
              <w:t>0,056</w:t>
            </w:r>
          </w:p>
        </w:tc>
      </w:tr>
      <w:tr w:rsidR="00FE1C5F" w:rsidRPr="00367949" w14:paraId="750EAC88" w14:textId="77777777" w:rsidTr="00FE1C5F">
        <w:trPr>
          <w:trHeight w:val="312"/>
        </w:trPr>
        <w:tc>
          <w:tcPr>
            <w:tcW w:w="6374" w:type="dxa"/>
            <w:noWrap/>
            <w:hideMark/>
          </w:tcPr>
          <w:p w14:paraId="2CB59793" w14:textId="77777777" w:rsidR="00FE1C5F" w:rsidRPr="00367949" w:rsidRDefault="00FE1C5F">
            <w:pPr>
              <w:rPr>
                <w:rFonts w:ascii="Times New Roman" w:hAnsi="Times New Roman" w:cs="Times New Roman"/>
                <w:sz w:val="24"/>
                <w:szCs w:val="24"/>
              </w:rPr>
            </w:pPr>
            <w:r w:rsidRPr="00367949">
              <w:rPr>
                <w:rFonts w:ascii="Times New Roman" w:hAnsi="Times New Roman" w:cs="Times New Roman"/>
                <w:sz w:val="24"/>
                <w:szCs w:val="24"/>
              </w:rPr>
              <w:t>Бассейн</w:t>
            </w:r>
          </w:p>
        </w:tc>
        <w:tc>
          <w:tcPr>
            <w:tcW w:w="3686" w:type="dxa"/>
            <w:noWrap/>
            <w:hideMark/>
          </w:tcPr>
          <w:p w14:paraId="4D84A730" w14:textId="77777777" w:rsidR="00FE1C5F" w:rsidRPr="00367949" w:rsidRDefault="00FE1C5F" w:rsidP="007F7671">
            <w:pPr>
              <w:jc w:val="center"/>
              <w:rPr>
                <w:rFonts w:ascii="Times New Roman" w:hAnsi="Times New Roman" w:cs="Times New Roman"/>
                <w:sz w:val="24"/>
                <w:szCs w:val="24"/>
              </w:rPr>
            </w:pPr>
            <w:r w:rsidRPr="00367949">
              <w:rPr>
                <w:rFonts w:ascii="Times New Roman" w:hAnsi="Times New Roman" w:cs="Times New Roman"/>
                <w:sz w:val="24"/>
                <w:szCs w:val="24"/>
              </w:rPr>
              <w:t>0,056</w:t>
            </w:r>
          </w:p>
        </w:tc>
      </w:tr>
      <w:tr w:rsidR="00FE1C5F" w:rsidRPr="00367949" w14:paraId="01A288A2" w14:textId="77777777" w:rsidTr="00FE1C5F">
        <w:trPr>
          <w:trHeight w:val="312"/>
        </w:trPr>
        <w:tc>
          <w:tcPr>
            <w:tcW w:w="6374" w:type="dxa"/>
            <w:shd w:val="clear" w:color="auto" w:fill="D9D9D9" w:themeFill="background1" w:themeFillShade="D9"/>
            <w:noWrap/>
            <w:hideMark/>
          </w:tcPr>
          <w:p w14:paraId="4EFDE447" w14:textId="77777777" w:rsidR="00FE1C5F" w:rsidRPr="00367949" w:rsidRDefault="00FE1C5F">
            <w:pPr>
              <w:rPr>
                <w:rFonts w:ascii="Times New Roman" w:hAnsi="Times New Roman" w:cs="Times New Roman"/>
                <w:sz w:val="24"/>
                <w:szCs w:val="24"/>
              </w:rPr>
            </w:pPr>
            <w:r w:rsidRPr="00367949">
              <w:rPr>
                <w:rFonts w:ascii="Times New Roman" w:hAnsi="Times New Roman" w:cs="Times New Roman"/>
                <w:sz w:val="24"/>
                <w:szCs w:val="24"/>
              </w:rPr>
              <w:t>Население</w:t>
            </w:r>
          </w:p>
        </w:tc>
        <w:tc>
          <w:tcPr>
            <w:tcW w:w="3686" w:type="dxa"/>
            <w:shd w:val="clear" w:color="auto" w:fill="D9D9D9" w:themeFill="background1" w:themeFillShade="D9"/>
            <w:noWrap/>
            <w:hideMark/>
          </w:tcPr>
          <w:p w14:paraId="7D2B4FD5" w14:textId="77777777" w:rsidR="00FE1C5F" w:rsidRPr="00367949" w:rsidRDefault="00FE1C5F" w:rsidP="007F7671">
            <w:pPr>
              <w:jc w:val="center"/>
              <w:rPr>
                <w:rFonts w:ascii="Times New Roman" w:hAnsi="Times New Roman" w:cs="Times New Roman"/>
                <w:sz w:val="24"/>
                <w:szCs w:val="24"/>
              </w:rPr>
            </w:pPr>
            <w:r w:rsidRPr="00367949">
              <w:rPr>
                <w:rFonts w:ascii="Times New Roman" w:hAnsi="Times New Roman" w:cs="Times New Roman"/>
                <w:sz w:val="24"/>
                <w:szCs w:val="24"/>
              </w:rPr>
              <w:t>0</w:t>
            </w:r>
          </w:p>
        </w:tc>
      </w:tr>
      <w:tr w:rsidR="00FE1C5F" w:rsidRPr="00367949" w14:paraId="3142D059" w14:textId="77777777" w:rsidTr="00FE1C5F">
        <w:trPr>
          <w:trHeight w:val="312"/>
        </w:trPr>
        <w:tc>
          <w:tcPr>
            <w:tcW w:w="6374" w:type="dxa"/>
            <w:shd w:val="clear" w:color="auto" w:fill="D9D9D9" w:themeFill="background1" w:themeFillShade="D9"/>
            <w:noWrap/>
            <w:hideMark/>
          </w:tcPr>
          <w:p w14:paraId="536051D8" w14:textId="77777777" w:rsidR="00FE1C5F" w:rsidRPr="00367949" w:rsidRDefault="00FE1C5F">
            <w:pPr>
              <w:rPr>
                <w:rFonts w:ascii="Times New Roman" w:hAnsi="Times New Roman" w:cs="Times New Roman"/>
                <w:sz w:val="24"/>
                <w:szCs w:val="24"/>
              </w:rPr>
            </w:pPr>
            <w:r w:rsidRPr="00367949">
              <w:rPr>
                <w:rFonts w:ascii="Times New Roman" w:hAnsi="Times New Roman" w:cs="Times New Roman"/>
                <w:sz w:val="24"/>
                <w:szCs w:val="24"/>
              </w:rPr>
              <w:t>Собственные нужды</w:t>
            </w:r>
          </w:p>
        </w:tc>
        <w:tc>
          <w:tcPr>
            <w:tcW w:w="3686" w:type="dxa"/>
            <w:shd w:val="clear" w:color="auto" w:fill="D9D9D9" w:themeFill="background1" w:themeFillShade="D9"/>
            <w:noWrap/>
            <w:hideMark/>
          </w:tcPr>
          <w:p w14:paraId="31309EA4" w14:textId="77777777" w:rsidR="00FE1C5F" w:rsidRPr="00367949" w:rsidRDefault="00FE1C5F" w:rsidP="007F7671">
            <w:pPr>
              <w:jc w:val="center"/>
              <w:rPr>
                <w:rFonts w:ascii="Times New Roman" w:hAnsi="Times New Roman" w:cs="Times New Roman"/>
                <w:sz w:val="24"/>
                <w:szCs w:val="24"/>
              </w:rPr>
            </w:pPr>
            <w:r w:rsidRPr="00367949">
              <w:rPr>
                <w:rFonts w:ascii="Times New Roman" w:hAnsi="Times New Roman" w:cs="Times New Roman"/>
                <w:sz w:val="24"/>
                <w:szCs w:val="24"/>
              </w:rPr>
              <w:t>0</w:t>
            </w:r>
          </w:p>
        </w:tc>
      </w:tr>
      <w:tr w:rsidR="00FE1C5F" w:rsidRPr="00367949" w14:paraId="3F9F1C60" w14:textId="77777777" w:rsidTr="00FE1C5F">
        <w:trPr>
          <w:trHeight w:val="312"/>
        </w:trPr>
        <w:tc>
          <w:tcPr>
            <w:tcW w:w="6374" w:type="dxa"/>
            <w:shd w:val="clear" w:color="auto" w:fill="BFBFBF" w:themeFill="background1" w:themeFillShade="BF"/>
            <w:noWrap/>
            <w:hideMark/>
          </w:tcPr>
          <w:p w14:paraId="6B3FA6D8" w14:textId="77777777" w:rsidR="00FE1C5F" w:rsidRPr="00367949" w:rsidRDefault="00FE1C5F">
            <w:pPr>
              <w:rPr>
                <w:rFonts w:ascii="Times New Roman" w:hAnsi="Times New Roman" w:cs="Times New Roman"/>
                <w:sz w:val="24"/>
                <w:szCs w:val="24"/>
              </w:rPr>
            </w:pPr>
            <w:r w:rsidRPr="00367949">
              <w:rPr>
                <w:rFonts w:ascii="Times New Roman" w:hAnsi="Times New Roman" w:cs="Times New Roman"/>
                <w:sz w:val="24"/>
                <w:szCs w:val="24"/>
              </w:rPr>
              <w:t>ИТОГО по котельной</w:t>
            </w:r>
          </w:p>
        </w:tc>
        <w:tc>
          <w:tcPr>
            <w:tcW w:w="3686" w:type="dxa"/>
            <w:shd w:val="clear" w:color="auto" w:fill="BFBFBF" w:themeFill="background1" w:themeFillShade="BF"/>
            <w:noWrap/>
            <w:hideMark/>
          </w:tcPr>
          <w:p w14:paraId="03F0955F" w14:textId="77777777" w:rsidR="00FE1C5F" w:rsidRPr="00367949" w:rsidRDefault="00FE1C5F" w:rsidP="007F7671">
            <w:pPr>
              <w:jc w:val="center"/>
              <w:rPr>
                <w:rFonts w:ascii="Times New Roman" w:hAnsi="Times New Roman" w:cs="Times New Roman"/>
                <w:sz w:val="24"/>
                <w:szCs w:val="24"/>
              </w:rPr>
            </w:pPr>
            <w:r w:rsidRPr="00367949">
              <w:rPr>
                <w:rFonts w:ascii="Times New Roman" w:hAnsi="Times New Roman" w:cs="Times New Roman"/>
                <w:sz w:val="24"/>
                <w:szCs w:val="24"/>
              </w:rPr>
              <w:t>0,056</w:t>
            </w:r>
          </w:p>
        </w:tc>
      </w:tr>
    </w:tbl>
    <w:p w14:paraId="74A63C1E" w14:textId="10491173" w:rsidR="00FE1C5F" w:rsidRPr="00367949" w:rsidRDefault="00FE1C5F" w:rsidP="003276FB">
      <w:pPr>
        <w:rPr>
          <w:rFonts w:ascii="Times New Roman" w:hAnsi="Times New Roman" w:cs="Times New Roman"/>
          <w:sz w:val="24"/>
          <w:szCs w:val="24"/>
        </w:rPr>
      </w:pPr>
    </w:p>
    <w:p w14:paraId="3D1D4A6B" w14:textId="77777777" w:rsidR="00FE1C5F" w:rsidRPr="00367949" w:rsidRDefault="00FE1C5F" w:rsidP="00FE1C5F">
      <w:pPr>
        <w:ind w:firstLine="567"/>
        <w:jc w:val="right"/>
        <w:rPr>
          <w:rFonts w:ascii="Times New Roman" w:hAnsi="Times New Roman" w:cs="Times New Roman"/>
          <w:sz w:val="24"/>
          <w:szCs w:val="24"/>
        </w:rPr>
      </w:pPr>
    </w:p>
    <w:p w14:paraId="0F8B6F07" w14:textId="77777777" w:rsidR="00FE1C5F" w:rsidRPr="00367949" w:rsidRDefault="00FE1C5F" w:rsidP="00FE1C5F">
      <w:pPr>
        <w:ind w:firstLine="567"/>
        <w:jc w:val="right"/>
        <w:rPr>
          <w:rFonts w:ascii="Times New Roman" w:hAnsi="Times New Roman" w:cs="Times New Roman"/>
          <w:sz w:val="24"/>
          <w:szCs w:val="24"/>
        </w:rPr>
      </w:pPr>
    </w:p>
    <w:p w14:paraId="11C9E134" w14:textId="27BCC2D7" w:rsidR="00FE1C5F" w:rsidRPr="00367949" w:rsidRDefault="00FE1C5F" w:rsidP="00FE1C5F">
      <w:pPr>
        <w:ind w:firstLine="567"/>
        <w:jc w:val="right"/>
        <w:rPr>
          <w:rFonts w:ascii="Times New Roman" w:hAnsi="Times New Roman" w:cs="Times New Roman"/>
          <w:sz w:val="24"/>
          <w:szCs w:val="24"/>
        </w:rPr>
      </w:pPr>
      <w:bookmarkStart w:id="66" w:name="_Hlk102136814"/>
      <w:r w:rsidRPr="00367949">
        <w:rPr>
          <w:rFonts w:ascii="Times New Roman" w:hAnsi="Times New Roman" w:cs="Times New Roman"/>
          <w:sz w:val="24"/>
          <w:szCs w:val="24"/>
        </w:rPr>
        <w:t>Таблица 1.5.2.6. Расчетные тепловые нагрузки потребителей котельной Домоуправления.</w:t>
      </w:r>
    </w:p>
    <w:tbl>
      <w:tblPr>
        <w:tblW w:w="10060" w:type="dxa"/>
        <w:tblLook w:val="04A0" w:firstRow="1" w:lastRow="0" w:firstColumn="1" w:lastColumn="0" w:noHBand="0" w:noVBand="1"/>
      </w:tblPr>
      <w:tblGrid>
        <w:gridCol w:w="6374"/>
        <w:gridCol w:w="3686"/>
      </w:tblGrid>
      <w:tr w:rsidR="00FE1C5F" w:rsidRPr="00367949" w14:paraId="19C5A4D3" w14:textId="77777777" w:rsidTr="00FE1C5F">
        <w:trPr>
          <w:trHeight w:val="312"/>
        </w:trPr>
        <w:tc>
          <w:tcPr>
            <w:tcW w:w="6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66"/>
          <w:p w14:paraId="31B6B5A9" w14:textId="77777777" w:rsidR="00FE1C5F" w:rsidRPr="00367949" w:rsidRDefault="00FE1C5F" w:rsidP="00FE1C5F">
            <w:pPr>
              <w:spacing w:after="0" w:line="240" w:lineRule="auto"/>
              <w:rPr>
                <w:rFonts w:ascii="Times New Roman" w:eastAsia="Times New Roman" w:hAnsi="Times New Roman" w:cs="Times New Roman"/>
                <w:b/>
                <w:bCs/>
                <w:color w:val="000000"/>
                <w:sz w:val="24"/>
                <w:szCs w:val="24"/>
                <w:lang w:eastAsia="ru-RU"/>
              </w:rPr>
            </w:pPr>
            <w:r w:rsidRPr="00367949">
              <w:rPr>
                <w:rFonts w:ascii="Times New Roman" w:eastAsia="Times New Roman" w:hAnsi="Times New Roman" w:cs="Times New Roman"/>
                <w:b/>
                <w:bCs/>
                <w:color w:val="000000"/>
                <w:sz w:val="24"/>
                <w:szCs w:val="24"/>
                <w:lang w:eastAsia="ru-RU"/>
              </w:rPr>
              <w:t>Наименование потребителя</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14:paraId="4963EE9C" w14:textId="77777777" w:rsidR="00FE1C5F" w:rsidRPr="00367949" w:rsidRDefault="00FE1C5F" w:rsidP="00FE1C5F">
            <w:pPr>
              <w:spacing w:after="0" w:line="240" w:lineRule="auto"/>
              <w:rPr>
                <w:rFonts w:ascii="Times New Roman" w:eastAsia="Times New Roman" w:hAnsi="Times New Roman" w:cs="Times New Roman"/>
                <w:b/>
                <w:bCs/>
                <w:color w:val="000000"/>
                <w:sz w:val="24"/>
                <w:szCs w:val="24"/>
                <w:lang w:eastAsia="ru-RU"/>
              </w:rPr>
            </w:pPr>
            <w:r w:rsidRPr="00367949">
              <w:rPr>
                <w:rFonts w:ascii="Times New Roman" w:eastAsia="Times New Roman" w:hAnsi="Times New Roman" w:cs="Times New Roman"/>
                <w:b/>
                <w:bCs/>
                <w:color w:val="000000"/>
                <w:sz w:val="24"/>
                <w:szCs w:val="24"/>
                <w:lang w:eastAsia="ru-RU"/>
              </w:rPr>
              <w:t>Тепловая нагрузка, Гкал/ч</w:t>
            </w:r>
          </w:p>
        </w:tc>
      </w:tr>
      <w:tr w:rsidR="00FE1C5F" w:rsidRPr="00367949" w14:paraId="66682686" w14:textId="77777777" w:rsidTr="00FE1C5F">
        <w:trPr>
          <w:trHeight w:val="312"/>
        </w:trPr>
        <w:tc>
          <w:tcPr>
            <w:tcW w:w="637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E50F770" w14:textId="77777777" w:rsidR="00FE1C5F" w:rsidRPr="00367949" w:rsidRDefault="00FE1C5F" w:rsidP="00FE1C5F">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Прочие потребители</w:t>
            </w:r>
          </w:p>
        </w:tc>
        <w:tc>
          <w:tcPr>
            <w:tcW w:w="3686" w:type="dxa"/>
            <w:tcBorders>
              <w:top w:val="nil"/>
              <w:left w:val="nil"/>
              <w:bottom w:val="single" w:sz="4" w:space="0" w:color="auto"/>
              <w:right w:val="single" w:sz="4" w:space="0" w:color="auto"/>
            </w:tcBorders>
            <w:shd w:val="clear" w:color="auto" w:fill="D9D9D9" w:themeFill="background1" w:themeFillShade="D9"/>
            <w:noWrap/>
            <w:vAlign w:val="bottom"/>
            <w:hideMark/>
          </w:tcPr>
          <w:p w14:paraId="133153CA" w14:textId="77777777" w:rsidR="00FE1C5F" w:rsidRPr="00367949" w:rsidRDefault="00FE1C5F" w:rsidP="00FE1C5F">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0,9064</w:t>
            </w:r>
          </w:p>
        </w:tc>
      </w:tr>
      <w:tr w:rsidR="00FE1C5F" w:rsidRPr="00367949" w14:paraId="66F59CF1"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49AE115"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ГОУ ЦДИК Ариадна</w:t>
            </w:r>
          </w:p>
        </w:tc>
        <w:tc>
          <w:tcPr>
            <w:tcW w:w="3686" w:type="dxa"/>
            <w:tcBorders>
              <w:top w:val="nil"/>
              <w:left w:val="nil"/>
              <w:bottom w:val="single" w:sz="4" w:space="0" w:color="auto"/>
              <w:right w:val="single" w:sz="4" w:space="0" w:color="auto"/>
            </w:tcBorders>
            <w:shd w:val="clear" w:color="auto" w:fill="auto"/>
            <w:vAlign w:val="bottom"/>
            <w:hideMark/>
          </w:tcPr>
          <w:p w14:paraId="04B9CCE2"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w:t>
            </w:r>
          </w:p>
        </w:tc>
      </w:tr>
      <w:tr w:rsidR="00FE1C5F" w:rsidRPr="00367949" w14:paraId="6D63B28D"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792B525"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МДОУ "Малыш"</w:t>
            </w:r>
          </w:p>
        </w:tc>
        <w:tc>
          <w:tcPr>
            <w:tcW w:w="3686" w:type="dxa"/>
            <w:tcBorders>
              <w:top w:val="nil"/>
              <w:left w:val="nil"/>
              <w:bottom w:val="single" w:sz="4" w:space="0" w:color="auto"/>
              <w:right w:val="single" w:sz="4" w:space="0" w:color="auto"/>
            </w:tcBorders>
            <w:shd w:val="clear" w:color="auto" w:fill="auto"/>
            <w:vAlign w:val="bottom"/>
            <w:hideMark/>
          </w:tcPr>
          <w:p w14:paraId="523C4659"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0,128</w:t>
            </w:r>
          </w:p>
        </w:tc>
      </w:tr>
      <w:tr w:rsidR="00FE1C5F" w:rsidRPr="00367949" w14:paraId="3C10A95B"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24C5AC7B"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Здание Администрации МО</w:t>
            </w:r>
          </w:p>
        </w:tc>
        <w:tc>
          <w:tcPr>
            <w:tcW w:w="3686" w:type="dxa"/>
            <w:tcBorders>
              <w:top w:val="nil"/>
              <w:left w:val="nil"/>
              <w:bottom w:val="single" w:sz="4" w:space="0" w:color="auto"/>
              <w:right w:val="single" w:sz="4" w:space="0" w:color="auto"/>
            </w:tcBorders>
            <w:shd w:val="clear" w:color="auto" w:fill="auto"/>
            <w:vAlign w:val="bottom"/>
            <w:hideMark/>
          </w:tcPr>
          <w:p w14:paraId="4E76BBD5"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0,131</w:t>
            </w:r>
          </w:p>
        </w:tc>
      </w:tr>
      <w:tr w:rsidR="00FE1C5F" w:rsidRPr="00367949" w14:paraId="5B3B134B"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663DCCC4"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Подвал администрации</w:t>
            </w:r>
          </w:p>
        </w:tc>
        <w:tc>
          <w:tcPr>
            <w:tcW w:w="3686" w:type="dxa"/>
            <w:tcBorders>
              <w:top w:val="nil"/>
              <w:left w:val="nil"/>
              <w:bottom w:val="single" w:sz="4" w:space="0" w:color="auto"/>
              <w:right w:val="single" w:sz="4" w:space="0" w:color="auto"/>
            </w:tcBorders>
            <w:shd w:val="clear" w:color="auto" w:fill="auto"/>
            <w:vAlign w:val="bottom"/>
            <w:hideMark/>
          </w:tcPr>
          <w:p w14:paraId="6BE56AB2"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0,012</w:t>
            </w:r>
          </w:p>
        </w:tc>
      </w:tr>
      <w:tr w:rsidR="00FE1C5F" w:rsidRPr="00367949" w14:paraId="147FB536"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045FFBFE"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КГУ МФЦ</w:t>
            </w:r>
          </w:p>
        </w:tc>
        <w:tc>
          <w:tcPr>
            <w:tcW w:w="3686" w:type="dxa"/>
            <w:tcBorders>
              <w:top w:val="nil"/>
              <w:left w:val="nil"/>
              <w:bottom w:val="single" w:sz="4" w:space="0" w:color="auto"/>
              <w:right w:val="single" w:sz="4" w:space="0" w:color="auto"/>
            </w:tcBorders>
            <w:shd w:val="clear" w:color="auto" w:fill="auto"/>
            <w:vAlign w:val="bottom"/>
            <w:hideMark/>
          </w:tcPr>
          <w:p w14:paraId="7152E748"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0,012</w:t>
            </w:r>
          </w:p>
        </w:tc>
      </w:tr>
      <w:tr w:rsidR="00FE1C5F" w:rsidRPr="00367949" w14:paraId="34DD6FE3"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02579C6E"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Мэрия (Глухой пер)</w:t>
            </w:r>
            <w:proofErr w:type="spellStart"/>
            <w:r w:rsidRPr="00367949">
              <w:rPr>
                <w:rFonts w:ascii="Times New Roman" w:eastAsia="Times New Roman" w:hAnsi="Times New Roman" w:cs="Times New Roman"/>
                <w:sz w:val="24"/>
                <w:szCs w:val="24"/>
                <w:lang w:eastAsia="ru-RU"/>
              </w:rPr>
              <w:t>болдонова</w:t>
            </w:r>
            <w:proofErr w:type="spellEnd"/>
          </w:p>
        </w:tc>
        <w:tc>
          <w:tcPr>
            <w:tcW w:w="3686" w:type="dxa"/>
            <w:tcBorders>
              <w:top w:val="nil"/>
              <w:left w:val="nil"/>
              <w:bottom w:val="single" w:sz="4" w:space="0" w:color="auto"/>
              <w:right w:val="single" w:sz="4" w:space="0" w:color="auto"/>
            </w:tcBorders>
            <w:shd w:val="clear" w:color="auto" w:fill="auto"/>
            <w:vAlign w:val="bottom"/>
            <w:hideMark/>
          </w:tcPr>
          <w:p w14:paraId="7618EA32"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0,023</w:t>
            </w:r>
          </w:p>
        </w:tc>
      </w:tr>
      <w:tr w:rsidR="00FE1C5F" w:rsidRPr="00367949" w14:paraId="09203D44"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2E1A1B47"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Гараж №2</w:t>
            </w:r>
          </w:p>
        </w:tc>
        <w:tc>
          <w:tcPr>
            <w:tcW w:w="3686" w:type="dxa"/>
            <w:tcBorders>
              <w:top w:val="nil"/>
              <w:left w:val="nil"/>
              <w:bottom w:val="single" w:sz="4" w:space="0" w:color="auto"/>
              <w:right w:val="single" w:sz="4" w:space="0" w:color="auto"/>
            </w:tcBorders>
            <w:shd w:val="clear" w:color="auto" w:fill="auto"/>
            <w:vAlign w:val="bottom"/>
            <w:hideMark/>
          </w:tcPr>
          <w:p w14:paraId="3A953508"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0,057</w:t>
            </w:r>
          </w:p>
        </w:tc>
      </w:tr>
      <w:tr w:rsidR="00FE1C5F" w:rsidRPr="00367949" w14:paraId="73640BB8"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4DB0683"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кафе Лотос Ленина,43</w:t>
            </w:r>
          </w:p>
        </w:tc>
        <w:tc>
          <w:tcPr>
            <w:tcW w:w="3686" w:type="dxa"/>
            <w:tcBorders>
              <w:top w:val="nil"/>
              <w:left w:val="nil"/>
              <w:bottom w:val="single" w:sz="4" w:space="0" w:color="auto"/>
              <w:right w:val="single" w:sz="4" w:space="0" w:color="auto"/>
            </w:tcBorders>
            <w:shd w:val="clear" w:color="auto" w:fill="auto"/>
            <w:vAlign w:val="bottom"/>
            <w:hideMark/>
          </w:tcPr>
          <w:p w14:paraId="51959AE4"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0,005</w:t>
            </w:r>
          </w:p>
        </w:tc>
      </w:tr>
      <w:tr w:rsidR="00FE1C5F" w:rsidRPr="00367949" w14:paraId="218E8DCA"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0228B73"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КБО:</w:t>
            </w:r>
          </w:p>
        </w:tc>
        <w:tc>
          <w:tcPr>
            <w:tcW w:w="3686" w:type="dxa"/>
            <w:tcBorders>
              <w:top w:val="nil"/>
              <w:left w:val="nil"/>
              <w:bottom w:val="single" w:sz="4" w:space="0" w:color="auto"/>
              <w:right w:val="single" w:sz="4" w:space="0" w:color="auto"/>
            </w:tcBorders>
            <w:shd w:val="clear" w:color="auto" w:fill="auto"/>
            <w:vAlign w:val="bottom"/>
            <w:hideMark/>
          </w:tcPr>
          <w:p w14:paraId="284CB37D" w14:textId="77777777" w:rsidR="00FE1C5F" w:rsidRPr="00367949" w:rsidRDefault="00FE1C5F" w:rsidP="00FE1C5F">
            <w:pPr>
              <w:spacing w:after="0" w:line="240" w:lineRule="auto"/>
              <w:jc w:val="center"/>
              <w:rPr>
                <w:rFonts w:ascii="Times New Roman" w:eastAsia="Times New Roman" w:hAnsi="Times New Roman" w:cs="Times New Roman"/>
                <w:i/>
                <w:iCs/>
                <w:sz w:val="24"/>
                <w:szCs w:val="24"/>
                <w:lang w:eastAsia="ru-RU"/>
              </w:rPr>
            </w:pPr>
            <w:r w:rsidRPr="00367949">
              <w:rPr>
                <w:rFonts w:ascii="Times New Roman" w:eastAsia="Times New Roman" w:hAnsi="Times New Roman" w:cs="Times New Roman"/>
                <w:i/>
                <w:iCs/>
                <w:sz w:val="24"/>
                <w:szCs w:val="24"/>
                <w:lang w:eastAsia="ru-RU"/>
              </w:rPr>
              <w:t> </w:t>
            </w:r>
          </w:p>
        </w:tc>
      </w:tr>
      <w:tr w:rsidR="00FE1C5F" w:rsidRPr="00367949" w14:paraId="343FD1B8"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4E24DE1" w14:textId="77777777" w:rsidR="00FE1C5F" w:rsidRPr="00367949" w:rsidRDefault="00FE1C5F" w:rsidP="00E44B96">
            <w:pPr>
              <w:spacing w:after="0" w:line="240" w:lineRule="auto"/>
              <w:ind w:firstLine="601"/>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ИП Косинова Валентина Николаевна</w:t>
            </w:r>
          </w:p>
        </w:tc>
        <w:tc>
          <w:tcPr>
            <w:tcW w:w="3686" w:type="dxa"/>
            <w:tcBorders>
              <w:top w:val="nil"/>
              <w:left w:val="nil"/>
              <w:bottom w:val="single" w:sz="4" w:space="0" w:color="auto"/>
              <w:right w:val="single" w:sz="4" w:space="0" w:color="auto"/>
            </w:tcBorders>
            <w:shd w:val="clear" w:color="auto" w:fill="auto"/>
            <w:vAlign w:val="bottom"/>
            <w:hideMark/>
          </w:tcPr>
          <w:p w14:paraId="28D2A63A"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0,007</w:t>
            </w:r>
          </w:p>
        </w:tc>
      </w:tr>
      <w:tr w:rsidR="00FE1C5F" w:rsidRPr="00367949" w14:paraId="344F6CB0"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F5D40BC" w14:textId="77777777" w:rsidR="00FE1C5F" w:rsidRPr="00367949" w:rsidRDefault="00FE1C5F" w:rsidP="00E44B96">
            <w:pPr>
              <w:spacing w:after="0" w:line="240" w:lineRule="auto"/>
              <w:ind w:firstLine="601"/>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ООО "Кадастровый инженер" Бадмаев Ц.Б.</w:t>
            </w:r>
          </w:p>
        </w:tc>
        <w:tc>
          <w:tcPr>
            <w:tcW w:w="3686" w:type="dxa"/>
            <w:tcBorders>
              <w:top w:val="nil"/>
              <w:left w:val="nil"/>
              <w:bottom w:val="single" w:sz="4" w:space="0" w:color="auto"/>
              <w:right w:val="single" w:sz="4" w:space="0" w:color="auto"/>
            </w:tcBorders>
            <w:shd w:val="clear" w:color="auto" w:fill="auto"/>
            <w:vAlign w:val="bottom"/>
            <w:hideMark/>
          </w:tcPr>
          <w:p w14:paraId="07892B51"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0,003</w:t>
            </w:r>
          </w:p>
        </w:tc>
      </w:tr>
      <w:tr w:rsidR="00FE1C5F" w:rsidRPr="00367949" w14:paraId="5B91782C"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609607F" w14:textId="77777777" w:rsidR="00FE1C5F" w:rsidRPr="00367949" w:rsidRDefault="00FE1C5F" w:rsidP="00E44B96">
            <w:pPr>
              <w:spacing w:after="0" w:line="240" w:lineRule="auto"/>
              <w:ind w:firstLine="601"/>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ИП Мыльникова Татьяна Степановна</w:t>
            </w:r>
          </w:p>
        </w:tc>
        <w:tc>
          <w:tcPr>
            <w:tcW w:w="3686" w:type="dxa"/>
            <w:tcBorders>
              <w:top w:val="nil"/>
              <w:left w:val="nil"/>
              <w:bottom w:val="single" w:sz="4" w:space="0" w:color="auto"/>
              <w:right w:val="single" w:sz="4" w:space="0" w:color="auto"/>
            </w:tcBorders>
            <w:shd w:val="clear" w:color="auto" w:fill="auto"/>
            <w:vAlign w:val="bottom"/>
            <w:hideMark/>
          </w:tcPr>
          <w:p w14:paraId="10C7C9B2"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0,004</w:t>
            </w:r>
          </w:p>
        </w:tc>
      </w:tr>
      <w:tr w:rsidR="00FE1C5F" w:rsidRPr="00367949" w14:paraId="096BE8E2"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6BC06E6" w14:textId="77777777" w:rsidR="00FE1C5F" w:rsidRPr="00367949" w:rsidRDefault="00FE1C5F" w:rsidP="00E44B96">
            <w:pPr>
              <w:spacing w:after="0" w:line="240" w:lineRule="auto"/>
              <w:ind w:firstLine="601"/>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ООО "АЭЛИТА"</w:t>
            </w:r>
          </w:p>
        </w:tc>
        <w:tc>
          <w:tcPr>
            <w:tcW w:w="3686" w:type="dxa"/>
            <w:tcBorders>
              <w:top w:val="nil"/>
              <w:left w:val="nil"/>
              <w:bottom w:val="single" w:sz="4" w:space="0" w:color="auto"/>
              <w:right w:val="single" w:sz="4" w:space="0" w:color="auto"/>
            </w:tcBorders>
            <w:shd w:val="clear" w:color="auto" w:fill="auto"/>
            <w:vAlign w:val="bottom"/>
            <w:hideMark/>
          </w:tcPr>
          <w:p w14:paraId="26619A5F"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0,007</w:t>
            </w:r>
          </w:p>
        </w:tc>
      </w:tr>
      <w:tr w:rsidR="00FE1C5F" w:rsidRPr="00367949" w14:paraId="1CCA2033"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BD1ECB0" w14:textId="77777777" w:rsidR="00FE1C5F" w:rsidRPr="00367949" w:rsidRDefault="00FE1C5F" w:rsidP="00E44B96">
            <w:pPr>
              <w:spacing w:after="0" w:line="240" w:lineRule="auto"/>
              <w:ind w:firstLine="601"/>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ООО "ЭДЭРИ" </w:t>
            </w:r>
            <w:proofErr w:type="spellStart"/>
            <w:r w:rsidRPr="00367949">
              <w:rPr>
                <w:rFonts w:ascii="Times New Roman" w:eastAsia="Times New Roman" w:hAnsi="Times New Roman" w:cs="Times New Roman"/>
                <w:sz w:val="24"/>
                <w:szCs w:val="24"/>
                <w:lang w:eastAsia="ru-RU"/>
              </w:rPr>
              <w:t>пустующ</w:t>
            </w:r>
            <w:proofErr w:type="spellEnd"/>
          </w:p>
        </w:tc>
        <w:tc>
          <w:tcPr>
            <w:tcW w:w="3686" w:type="dxa"/>
            <w:tcBorders>
              <w:top w:val="nil"/>
              <w:left w:val="nil"/>
              <w:bottom w:val="single" w:sz="4" w:space="0" w:color="auto"/>
              <w:right w:val="single" w:sz="4" w:space="0" w:color="auto"/>
            </w:tcBorders>
            <w:shd w:val="clear" w:color="auto" w:fill="auto"/>
            <w:vAlign w:val="bottom"/>
            <w:hideMark/>
          </w:tcPr>
          <w:p w14:paraId="0F71D376"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0,007</w:t>
            </w:r>
          </w:p>
        </w:tc>
      </w:tr>
      <w:tr w:rsidR="00FE1C5F" w:rsidRPr="00367949" w14:paraId="7EDFB829"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141FF33" w14:textId="77777777" w:rsidR="00FE1C5F" w:rsidRPr="00367949" w:rsidRDefault="00FE1C5F" w:rsidP="00E44B96">
            <w:pPr>
              <w:spacing w:after="0" w:line="240" w:lineRule="auto"/>
              <w:ind w:firstLine="601"/>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Соколов Александр Федорович</w:t>
            </w:r>
          </w:p>
        </w:tc>
        <w:tc>
          <w:tcPr>
            <w:tcW w:w="3686" w:type="dxa"/>
            <w:tcBorders>
              <w:top w:val="nil"/>
              <w:left w:val="nil"/>
              <w:bottom w:val="single" w:sz="4" w:space="0" w:color="auto"/>
              <w:right w:val="single" w:sz="4" w:space="0" w:color="auto"/>
            </w:tcBorders>
            <w:shd w:val="clear" w:color="auto" w:fill="auto"/>
            <w:vAlign w:val="bottom"/>
            <w:hideMark/>
          </w:tcPr>
          <w:p w14:paraId="2BE8039F"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0,001</w:t>
            </w:r>
          </w:p>
        </w:tc>
      </w:tr>
      <w:tr w:rsidR="00FE1C5F" w:rsidRPr="00367949" w14:paraId="419660F3"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7A8EF15" w14:textId="77777777" w:rsidR="00FE1C5F" w:rsidRPr="00367949" w:rsidRDefault="00FE1C5F" w:rsidP="00E44B96">
            <w:pPr>
              <w:spacing w:after="0" w:line="240" w:lineRule="auto"/>
              <w:ind w:firstLine="601"/>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ИП </w:t>
            </w:r>
            <w:proofErr w:type="spellStart"/>
            <w:r w:rsidRPr="00367949">
              <w:rPr>
                <w:rFonts w:ascii="Times New Roman" w:eastAsia="Times New Roman" w:hAnsi="Times New Roman" w:cs="Times New Roman"/>
                <w:sz w:val="24"/>
                <w:szCs w:val="24"/>
                <w:lang w:eastAsia="ru-RU"/>
              </w:rPr>
              <w:t>Шоймполова</w:t>
            </w:r>
            <w:proofErr w:type="spellEnd"/>
            <w:r w:rsidRPr="00367949">
              <w:rPr>
                <w:rFonts w:ascii="Times New Roman" w:eastAsia="Times New Roman" w:hAnsi="Times New Roman" w:cs="Times New Roman"/>
                <w:sz w:val="24"/>
                <w:szCs w:val="24"/>
                <w:lang w:eastAsia="ru-RU"/>
              </w:rPr>
              <w:t xml:space="preserve"> </w:t>
            </w:r>
            <w:proofErr w:type="spellStart"/>
            <w:r w:rsidRPr="00367949">
              <w:rPr>
                <w:rFonts w:ascii="Times New Roman" w:eastAsia="Times New Roman" w:hAnsi="Times New Roman" w:cs="Times New Roman"/>
                <w:sz w:val="24"/>
                <w:szCs w:val="24"/>
                <w:lang w:eastAsia="ru-RU"/>
              </w:rPr>
              <w:t>Цыбигмит</w:t>
            </w:r>
            <w:proofErr w:type="spellEnd"/>
            <w:r w:rsidRPr="00367949">
              <w:rPr>
                <w:rFonts w:ascii="Times New Roman" w:eastAsia="Times New Roman" w:hAnsi="Times New Roman" w:cs="Times New Roman"/>
                <w:sz w:val="24"/>
                <w:szCs w:val="24"/>
                <w:lang w:eastAsia="ru-RU"/>
              </w:rPr>
              <w:t xml:space="preserve"> </w:t>
            </w:r>
            <w:proofErr w:type="spellStart"/>
            <w:r w:rsidRPr="00367949">
              <w:rPr>
                <w:rFonts w:ascii="Times New Roman" w:eastAsia="Times New Roman" w:hAnsi="Times New Roman" w:cs="Times New Roman"/>
                <w:sz w:val="24"/>
                <w:szCs w:val="24"/>
                <w:lang w:eastAsia="ru-RU"/>
              </w:rPr>
              <w:t>Намсараевна</w:t>
            </w:r>
            <w:proofErr w:type="spellEnd"/>
          </w:p>
        </w:tc>
        <w:tc>
          <w:tcPr>
            <w:tcW w:w="3686" w:type="dxa"/>
            <w:tcBorders>
              <w:top w:val="nil"/>
              <w:left w:val="nil"/>
              <w:bottom w:val="single" w:sz="4" w:space="0" w:color="auto"/>
              <w:right w:val="single" w:sz="4" w:space="0" w:color="auto"/>
            </w:tcBorders>
            <w:shd w:val="clear" w:color="auto" w:fill="auto"/>
            <w:vAlign w:val="bottom"/>
            <w:hideMark/>
          </w:tcPr>
          <w:p w14:paraId="56E8F1F0"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0,001</w:t>
            </w:r>
          </w:p>
        </w:tc>
      </w:tr>
      <w:tr w:rsidR="00FE1C5F" w:rsidRPr="00367949" w14:paraId="6BF7C1A4"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1121F2C" w14:textId="77777777" w:rsidR="00FE1C5F" w:rsidRPr="00367949" w:rsidRDefault="00FE1C5F" w:rsidP="00E44B96">
            <w:pPr>
              <w:spacing w:after="0" w:line="240" w:lineRule="auto"/>
              <w:ind w:firstLine="601"/>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ИП </w:t>
            </w:r>
            <w:proofErr w:type="spellStart"/>
            <w:r w:rsidRPr="00367949">
              <w:rPr>
                <w:rFonts w:ascii="Times New Roman" w:eastAsia="Times New Roman" w:hAnsi="Times New Roman" w:cs="Times New Roman"/>
                <w:sz w:val="24"/>
                <w:szCs w:val="24"/>
                <w:lang w:eastAsia="ru-RU"/>
              </w:rPr>
              <w:t>Аюшиев</w:t>
            </w:r>
            <w:proofErr w:type="spellEnd"/>
            <w:r w:rsidRPr="00367949">
              <w:rPr>
                <w:rFonts w:ascii="Times New Roman" w:eastAsia="Times New Roman" w:hAnsi="Times New Roman" w:cs="Times New Roman"/>
                <w:sz w:val="24"/>
                <w:szCs w:val="24"/>
                <w:lang w:eastAsia="ru-RU"/>
              </w:rPr>
              <w:t xml:space="preserve"> </w:t>
            </w:r>
            <w:proofErr w:type="spellStart"/>
            <w:r w:rsidRPr="00367949">
              <w:rPr>
                <w:rFonts w:ascii="Times New Roman" w:eastAsia="Times New Roman" w:hAnsi="Times New Roman" w:cs="Times New Roman"/>
                <w:sz w:val="24"/>
                <w:szCs w:val="24"/>
                <w:lang w:eastAsia="ru-RU"/>
              </w:rPr>
              <w:t>Зорикто</w:t>
            </w:r>
            <w:proofErr w:type="spellEnd"/>
            <w:r w:rsidRPr="00367949">
              <w:rPr>
                <w:rFonts w:ascii="Times New Roman" w:eastAsia="Times New Roman" w:hAnsi="Times New Roman" w:cs="Times New Roman"/>
                <w:sz w:val="24"/>
                <w:szCs w:val="24"/>
                <w:lang w:eastAsia="ru-RU"/>
              </w:rPr>
              <w:t xml:space="preserve"> </w:t>
            </w:r>
            <w:proofErr w:type="spellStart"/>
            <w:r w:rsidRPr="00367949">
              <w:rPr>
                <w:rFonts w:ascii="Times New Roman" w:eastAsia="Times New Roman" w:hAnsi="Times New Roman" w:cs="Times New Roman"/>
                <w:sz w:val="24"/>
                <w:szCs w:val="24"/>
                <w:lang w:eastAsia="ru-RU"/>
              </w:rPr>
              <w:t>Баирович</w:t>
            </w:r>
            <w:proofErr w:type="spellEnd"/>
          </w:p>
        </w:tc>
        <w:tc>
          <w:tcPr>
            <w:tcW w:w="3686" w:type="dxa"/>
            <w:tcBorders>
              <w:top w:val="nil"/>
              <w:left w:val="nil"/>
              <w:bottom w:val="single" w:sz="4" w:space="0" w:color="auto"/>
              <w:right w:val="single" w:sz="4" w:space="0" w:color="auto"/>
            </w:tcBorders>
            <w:shd w:val="clear" w:color="auto" w:fill="auto"/>
            <w:vAlign w:val="bottom"/>
            <w:hideMark/>
          </w:tcPr>
          <w:p w14:paraId="6F42AD1A"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0,007</w:t>
            </w:r>
          </w:p>
        </w:tc>
      </w:tr>
      <w:tr w:rsidR="00FE1C5F" w:rsidRPr="00367949" w14:paraId="5BFD76B7"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ACCB2E2" w14:textId="77777777" w:rsidR="00FE1C5F" w:rsidRPr="00367949" w:rsidRDefault="00FE1C5F" w:rsidP="00E44B96">
            <w:pPr>
              <w:spacing w:after="0" w:line="240" w:lineRule="auto"/>
              <w:ind w:firstLine="601"/>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склад </w:t>
            </w:r>
            <w:proofErr w:type="spellStart"/>
            <w:r w:rsidRPr="00367949">
              <w:rPr>
                <w:rFonts w:ascii="Times New Roman" w:eastAsia="Times New Roman" w:hAnsi="Times New Roman" w:cs="Times New Roman"/>
                <w:sz w:val="24"/>
                <w:szCs w:val="24"/>
                <w:lang w:eastAsia="ru-RU"/>
              </w:rPr>
              <w:t>Анандаева</w:t>
            </w:r>
            <w:proofErr w:type="spellEnd"/>
          </w:p>
        </w:tc>
        <w:tc>
          <w:tcPr>
            <w:tcW w:w="3686" w:type="dxa"/>
            <w:tcBorders>
              <w:top w:val="nil"/>
              <w:left w:val="nil"/>
              <w:bottom w:val="single" w:sz="4" w:space="0" w:color="auto"/>
              <w:right w:val="single" w:sz="4" w:space="0" w:color="auto"/>
            </w:tcBorders>
            <w:shd w:val="clear" w:color="auto" w:fill="auto"/>
            <w:vAlign w:val="bottom"/>
            <w:hideMark/>
          </w:tcPr>
          <w:p w14:paraId="39F736C8"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0,0023</w:t>
            </w:r>
          </w:p>
        </w:tc>
      </w:tr>
      <w:tr w:rsidR="00FE1C5F" w:rsidRPr="00367949" w14:paraId="606EA6E9"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25C01F14" w14:textId="77777777" w:rsidR="00FE1C5F" w:rsidRPr="00367949" w:rsidRDefault="00FE1C5F" w:rsidP="00E44B96">
            <w:pPr>
              <w:spacing w:after="0" w:line="240" w:lineRule="auto"/>
              <w:ind w:firstLine="601"/>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ООО "Новые технологии"</w:t>
            </w:r>
          </w:p>
        </w:tc>
        <w:tc>
          <w:tcPr>
            <w:tcW w:w="3686" w:type="dxa"/>
            <w:tcBorders>
              <w:top w:val="nil"/>
              <w:left w:val="nil"/>
              <w:bottom w:val="single" w:sz="4" w:space="0" w:color="auto"/>
              <w:right w:val="single" w:sz="4" w:space="0" w:color="auto"/>
            </w:tcBorders>
            <w:shd w:val="clear" w:color="auto" w:fill="auto"/>
            <w:vAlign w:val="bottom"/>
            <w:hideMark/>
          </w:tcPr>
          <w:p w14:paraId="5674F883"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0,005</w:t>
            </w:r>
          </w:p>
        </w:tc>
      </w:tr>
      <w:tr w:rsidR="00FE1C5F" w:rsidRPr="00367949" w14:paraId="20AF8178"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0061303" w14:textId="77777777" w:rsidR="00FE1C5F" w:rsidRPr="00367949" w:rsidRDefault="00FE1C5F" w:rsidP="00E44B96">
            <w:pPr>
              <w:spacing w:after="0" w:line="240" w:lineRule="auto"/>
              <w:ind w:firstLine="601"/>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ИП </w:t>
            </w:r>
            <w:proofErr w:type="spellStart"/>
            <w:r w:rsidRPr="00367949">
              <w:rPr>
                <w:rFonts w:ascii="Times New Roman" w:eastAsia="Times New Roman" w:hAnsi="Times New Roman" w:cs="Times New Roman"/>
                <w:sz w:val="24"/>
                <w:szCs w:val="24"/>
                <w:lang w:eastAsia="ru-RU"/>
              </w:rPr>
              <w:t>Цыренжапов</w:t>
            </w:r>
            <w:proofErr w:type="spellEnd"/>
            <w:r w:rsidRPr="00367949">
              <w:rPr>
                <w:rFonts w:ascii="Times New Roman" w:eastAsia="Times New Roman" w:hAnsi="Times New Roman" w:cs="Times New Roman"/>
                <w:sz w:val="24"/>
                <w:szCs w:val="24"/>
                <w:lang w:eastAsia="ru-RU"/>
              </w:rPr>
              <w:t xml:space="preserve"> С.Х.</w:t>
            </w:r>
          </w:p>
        </w:tc>
        <w:tc>
          <w:tcPr>
            <w:tcW w:w="3686" w:type="dxa"/>
            <w:tcBorders>
              <w:top w:val="nil"/>
              <w:left w:val="nil"/>
              <w:bottom w:val="single" w:sz="4" w:space="0" w:color="auto"/>
              <w:right w:val="single" w:sz="4" w:space="0" w:color="auto"/>
            </w:tcBorders>
            <w:shd w:val="clear" w:color="auto" w:fill="auto"/>
            <w:vAlign w:val="bottom"/>
            <w:hideMark/>
          </w:tcPr>
          <w:p w14:paraId="54140FD0"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0,002</w:t>
            </w:r>
          </w:p>
        </w:tc>
      </w:tr>
      <w:tr w:rsidR="00FE1C5F" w:rsidRPr="00367949" w14:paraId="2FA1F626"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806A972" w14:textId="77777777" w:rsidR="00FE1C5F" w:rsidRPr="00367949" w:rsidRDefault="00FE1C5F" w:rsidP="00E44B96">
            <w:pPr>
              <w:spacing w:after="0" w:line="240" w:lineRule="auto"/>
              <w:ind w:firstLine="601"/>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ИП </w:t>
            </w:r>
            <w:proofErr w:type="spellStart"/>
            <w:r w:rsidRPr="00367949">
              <w:rPr>
                <w:rFonts w:ascii="Times New Roman" w:eastAsia="Times New Roman" w:hAnsi="Times New Roman" w:cs="Times New Roman"/>
                <w:sz w:val="24"/>
                <w:szCs w:val="24"/>
                <w:lang w:eastAsia="ru-RU"/>
              </w:rPr>
              <w:t>Нимаева</w:t>
            </w:r>
            <w:proofErr w:type="spellEnd"/>
            <w:r w:rsidRPr="00367949">
              <w:rPr>
                <w:rFonts w:ascii="Times New Roman" w:eastAsia="Times New Roman" w:hAnsi="Times New Roman" w:cs="Times New Roman"/>
                <w:sz w:val="24"/>
                <w:szCs w:val="24"/>
                <w:lang w:eastAsia="ru-RU"/>
              </w:rPr>
              <w:t xml:space="preserve"> </w:t>
            </w:r>
            <w:proofErr w:type="spellStart"/>
            <w:r w:rsidRPr="00367949">
              <w:rPr>
                <w:rFonts w:ascii="Times New Roman" w:eastAsia="Times New Roman" w:hAnsi="Times New Roman" w:cs="Times New Roman"/>
                <w:sz w:val="24"/>
                <w:szCs w:val="24"/>
                <w:lang w:eastAsia="ru-RU"/>
              </w:rPr>
              <w:t>Сындыма</w:t>
            </w:r>
            <w:proofErr w:type="spellEnd"/>
            <w:r w:rsidRPr="00367949">
              <w:rPr>
                <w:rFonts w:ascii="Times New Roman" w:eastAsia="Times New Roman" w:hAnsi="Times New Roman" w:cs="Times New Roman"/>
                <w:sz w:val="24"/>
                <w:szCs w:val="24"/>
                <w:lang w:eastAsia="ru-RU"/>
              </w:rPr>
              <w:t xml:space="preserve"> </w:t>
            </w:r>
            <w:proofErr w:type="spellStart"/>
            <w:r w:rsidRPr="00367949">
              <w:rPr>
                <w:rFonts w:ascii="Times New Roman" w:eastAsia="Times New Roman" w:hAnsi="Times New Roman" w:cs="Times New Roman"/>
                <w:sz w:val="24"/>
                <w:szCs w:val="24"/>
                <w:lang w:eastAsia="ru-RU"/>
              </w:rPr>
              <w:t>Эрдынеевна</w:t>
            </w:r>
            <w:proofErr w:type="spellEnd"/>
          </w:p>
        </w:tc>
        <w:tc>
          <w:tcPr>
            <w:tcW w:w="3686" w:type="dxa"/>
            <w:tcBorders>
              <w:top w:val="nil"/>
              <w:left w:val="nil"/>
              <w:bottom w:val="single" w:sz="4" w:space="0" w:color="auto"/>
              <w:right w:val="single" w:sz="4" w:space="0" w:color="auto"/>
            </w:tcBorders>
            <w:shd w:val="clear" w:color="auto" w:fill="auto"/>
            <w:vAlign w:val="bottom"/>
            <w:hideMark/>
          </w:tcPr>
          <w:p w14:paraId="029F2D85"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0,0031</w:t>
            </w:r>
          </w:p>
        </w:tc>
      </w:tr>
      <w:tr w:rsidR="00FE1C5F" w:rsidRPr="00367949" w14:paraId="408DC571"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36CD770" w14:textId="77777777" w:rsidR="00FE1C5F" w:rsidRPr="00367949" w:rsidRDefault="00FE1C5F" w:rsidP="00E44B96">
            <w:pPr>
              <w:spacing w:after="0" w:line="240" w:lineRule="auto"/>
              <w:ind w:firstLine="601"/>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ИП Цыбиков </w:t>
            </w:r>
            <w:proofErr w:type="spellStart"/>
            <w:r w:rsidRPr="00367949">
              <w:rPr>
                <w:rFonts w:ascii="Times New Roman" w:eastAsia="Times New Roman" w:hAnsi="Times New Roman" w:cs="Times New Roman"/>
                <w:sz w:val="24"/>
                <w:szCs w:val="24"/>
                <w:lang w:eastAsia="ru-RU"/>
              </w:rPr>
              <w:t>Данзан</w:t>
            </w:r>
            <w:proofErr w:type="spellEnd"/>
            <w:r w:rsidRPr="00367949">
              <w:rPr>
                <w:rFonts w:ascii="Times New Roman" w:eastAsia="Times New Roman" w:hAnsi="Times New Roman" w:cs="Times New Roman"/>
                <w:sz w:val="24"/>
                <w:szCs w:val="24"/>
                <w:lang w:eastAsia="ru-RU"/>
              </w:rPr>
              <w:t xml:space="preserve"> </w:t>
            </w:r>
            <w:proofErr w:type="spellStart"/>
            <w:r w:rsidRPr="00367949">
              <w:rPr>
                <w:rFonts w:ascii="Times New Roman" w:eastAsia="Times New Roman" w:hAnsi="Times New Roman" w:cs="Times New Roman"/>
                <w:sz w:val="24"/>
                <w:szCs w:val="24"/>
                <w:lang w:eastAsia="ru-RU"/>
              </w:rPr>
              <w:t>Дабаевич</w:t>
            </w:r>
            <w:proofErr w:type="spellEnd"/>
          </w:p>
        </w:tc>
        <w:tc>
          <w:tcPr>
            <w:tcW w:w="3686" w:type="dxa"/>
            <w:tcBorders>
              <w:top w:val="nil"/>
              <w:left w:val="nil"/>
              <w:bottom w:val="single" w:sz="4" w:space="0" w:color="auto"/>
              <w:right w:val="single" w:sz="4" w:space="0" w:color="auto"/>
            </w:tcBorders>
            <w:shd w:val="clear" w:color="auto" w:fill="auto"/>
            <w:vAlign w:val="bottom"/>
            <w:hideMark/>
          </w:tcPr>
          <w:p w14:paraId="3191C70B"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0,002</w:t>
            </w:r>
          </w:p>
        </w:tc>
      </w:tr>
      <w:tr w:rsidR="00FE1C5F" w:rsidRPr="00367949" w14:paraId="2854D32F"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9DC4EBA" w14:textId="77777777" w:rsidR="00FE1C5F" w:rsidRPr="00367949" w:rsidRDefault="00FE1C5F" w:rsidP="00E44B96">
            <w:pPr>
              <w:spacing w:after="0" w:line="240" w:lineRule="auto"/>
              <w:ind w:firstLine="601"/>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Цыденжапов</w:t>
            </w:r>
            <w:proofErr w:type="spellEnd"/>
            <w:r w:rsidRPr="00367949">
              <w:rPr>
                <w:rFonts w:ascii="Times New Roman" w:eastAsia="Times New Roman" w:hAnsi="Times New Roman" w:cs="Times New Roman"/>
                <w:sz w:val="24"/>
                <w:szCs w:val="24"/>
                <w:lang w:eastAsia="ru-RU"/>
              </w:rPr>
              <w:t xml:space="preserve"> С.Ц.</w:t>
            </w:r>
          </w:p>
        </w:tc>
        <w:tc>
          <w:tcPr>
            <w:tcW w:w="3686" w:type="dxa"/>
            <w:tcBorders>
              <w:top w:val="nil"/>
              <w:left w:val="nil"/>
              <w:bottom w:val="single" w:sz="4" w:space="0" w:color="auto"/>
              <w:right w:val="single" w:sz="4" w:space="0" w:color="auto"/>
            </w:tcBorders>
            <w:shd w:val="clear" w:color="auto" w:fill="auto"/>
            <w:vAlign w:val="bottom"/>
            <w:hideMark/>
          </w:tcPr>
          <w:p w14:paraId="33C504C5"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0,007</w:t>
            </w:r>
          </w:p>
        </w:tc>
      </w:tr>
      <w:tr w:rsidR="00FE1C5F" w:rsidRPr="00367949" w14:paraId="79D1AC05"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9366ED7"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Магазин а/запчасти ИП Цыдыпов"</w:t>
            </w:r>
          </w:p>
        </w:tc>
        <w:tc>
          <w:tcPr>
            <w:tcW w:w="3686" w:type="dxa"/>
            <w:tcBorders>
              <w:top w:val="nil"/>
              <w:left w:val="nil"/>
              <w:bottom w:val="single" w:sz="4" w:space="0" w:color="auto"/>
              <w:right w:val="single" w:sz="4" w:space="0" w:color="auto"/>
            </w:tcBorders>
            <w:shd w:val="clear" w:color="auto" w:fill="auto"/>
            <w:vAlign w:val="bottom"/>
            <w:hideMark/>
          </w:tcPr>
          <w:p w14:paraId="184713DC"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0,006</w:t>
            </w:r>
          </w:p>
        </w:tc>
      </w:tr>
      <w:tr w:rsidR="00FE1C5F" w:rsidRPr="00367949" w14:paraId="4BA9ED03"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BC1387E"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Будожапов</w:t>
            </w:r>
            <w:proofErr w:type="spellEnd"/>
            <w:r w:rsidRPr="00367949">
              <w:rPr>
                <w:rFonts w:ascii="Times New Roman" w:eastAsia="Times New Roman" w:hAnsi="Times New Roman" w:cs="Times New Roman"/>
                <w:sz w:val="24"/>
                <w:szCs w:val="24"/>
                <w:lang w:eastAsia="ru-RU"/>
              </w:rPr>
              <w:t xml:space="preserve"> </w:t>
            </w:r>
            <w:proofErr w:type="spellStart"/>
            <w:r w:rsidRPr="00367949">
              <w:rPr>
                <w:rFonts w:ascii="Times New Roman" w:eastAsia="Times New Roman" w:hAnsi="Times New Roman" w:cs="Times New Roman"/>
                <w:sz w:val="24"/>
                <w:szCs w:val="24"/>
                <w:lang w:eastAsia="ru-RU"/>
              </w:rPr>
              <w:t>Бато</w:t>
            </w:r>
            <w:proofErr w:type="spellEnd"/>
            <w:r w:rsidRPr="00367949">
              <w:rPr>
                <w:rFonts w:ascii="Times New Roman" w:eastAsia="Times New Roman" w:hAnsi="Times New Roman" w:cs="Times New Roman"/>
                <w:sz w:val="24"/>
                <w:szCs w:val="24"/>
                <w:lang w:eastAsia="ru-RU"/>
              </w:rPr>
              <w:t xml:space="preserve"> </w:t>
            </w:r>
            <w:proofErr w:type="spellStart"/>
            <w:r w:rsidRPr="00367949">
              <w:rPr>
                <w:rFonts w:ascii="Times New Roman" w:eastAsia="Times New Roman" w:hAnsi="Times New Roman" w:cs="Times New Roman"/>
                <w:sz w:val="24"/>
                <w:szCs w:val="24"/>
                <w:lang w:eastAsia="ru-RU"/>
              </w:rPr>
              <w:t>рембыт+обувь</w:t>
            </w:r>
            <w:proofErr w:type="spellEnd"/>
          </w:p>
        </w:tc>
        <w:tc>
          <w:tcPr>
            <w:tcW w:w="3686" w:type="dxa"/>
            <w:tcBorders>
              <w:top w:val="nil"/>
              <w:left w:val="nil"/>
              <w:bottom w:val="single" w:sz="4" w:space="0" w:color="auto"/>
              <w:right w:val="single" w:sz="4" w:space="0" w:color="auto"/>
            </w:tcBorders>
            <w:shd w:val="clear" w:color="auto" w:fill="auto"/>
            <w:vAlign w:val="bottom"/>
            <w:hideMark/>
          </w:tcPr>
          <w:p w14:paraId="3EA14391"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w:t>
            </w:r>
          </w:p>
        </w:tc>
      </w:tr>
      <w:tr w:rsidR="00FE1C5F" w:rsidRPr="00367949" w14:paraId="2040393C"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0F6760A"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ИП </w:t>
            </w:r>
            <w:proofErr w:type="spellStart"/>
            <w:r w:rsidRPr="00367949">
              <w:rPr>
                <w:rFonts w:ascii="Times New Roman" w:eastAsia="Times New Roman" w:hAnsi="Times New Roman" w:cs="Times New Roman"/>
                <w:sz w:val="24"/>
                <w:szCs w:val="24"/>
                <w:lang w:eastAsia="ru-RU"/>
              </w:rPr>
              <w:t>Анандаева</w:t>
            </w:r>
            <w:proofErr w:type="spellEnd"/>
            <w:r w:rsidRPr="00367949">
              <w:rPr>
                <w:rFonts w:ascii="Times New Roman" w:eastAsia="Times New Roman" w:hAnsi="Times New Roman" w:cs="Times New Roman"/>
                <w:sz w:val="24"/>
                <w:szCs w:val="24"/>
                <w:lang w:eastAsia="ru-RU"/>
              </w:rPr>
              <w:t xml:space="preserve"> Л.В. </w:t>
            </w:r>
            <w:proofErr w:type="spellStart"/>
            <w:r w:rsidRPr="00367949">
              <w:rPr>
                <w:rFonts w:ascii="Times New Roman" w:eastAsia="Times New Roman" w:hAnsi="Times New Roman" w:cs="Times New Roman"/>
                <w:sz w:val="24"/>
                <w:szCs w:val="24"/>
                <w:lang w:eastAsia="ru-RU"/>
              </w:rPr>
              <w:t>Рособувь</w:t>
            </w:r>
            <w:proofErr w:type="spellEnd"/>
          </w:p>
        </w:tc>
        <w:tc>
          <w:tcPr>
            <w:tcW w:w="3686" w:type="dxa"/>
            <w:tcBorders>
              <w:top w:val="nil"/>
              <w:left w:val="nil"/>
              <w:bottom w:val="single" w:sz="4" w:space="0" w:color="auto"/>
              <w:right w:val="single" w:sz="4" w:space="0" w:color="auto"/>
            </w:tcBorders>
            <w:shd w:val="clear" w:color="auto" w:fill="auto"/>
            <w:vAlign w:val="bottom"/>
            <w:hideMark/>
          </w:tcPr>
          <w:p w14:paraId="1A1B3155"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0,001</w:t>
            </w:r>
          </w:p>
        </w:tc>
      </w:tr>
      <w:tr w:rsidR="00FE1C5F" w:rsidRPr="00367949" w14:paraId="47F94B3A"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AE084D8"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ИП Ищенко А.С. Помещение Глухой,1</w:t>
            </w:r>
          </w:p>
        </w:tc>
        <w:tc>
          <w:tcPr>
            <w:tcW w:w="3686" w:type="dxa"/>
            <w:tcBorders>
              <w:top w:val="nil"/>
              <w:left w:val="nil"/>
              <w:bottom w:val="single" w:sz="4" w:space="0" w:color="auto"/>
              <w:right w:val="single" w:sz="4" w:space="0" w:color="auto"/>
            </w:tcBorders>
            <w:shd w:val="clear" w:color="auto" w:fill="auto"/>
            <w:vAlign w:val="bottom"/>
            <w:hideMark/>
          </w:tcPr>
          <w:p w14:paraId="72552855"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0,002</w:t>
            </w:r>
          </w:p>
        </w:tc>
      </w:tr>
      <w:tr w:rsidR="00FE1C5F" w:rsidRPr="00367949" w14:paraId="650B1787"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1C7BDC5"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ЗАО СКПО-УралСиб</w:t>
            </w:r>
          </w:p>
        </w:tc>
        <w:tc>
          <w:tcPr>
            <w:tcW w:w="3686" w:type="dxa"/>
            <w:tcBorders>
              <w:top w:val="nil"/>
              <w:left w:val="nil"/>
              <w:bottom w:val="single" w:sz="4" w:space="0" w:color="auto"/>
              <w:right w:val="single" w:sz="4" w:space="0" w:color="auto"/>
            </w:tcBorders>
            <w:shd w:val="clear" w:color="auto" w:fill="auto"/>
            <w:vAlign w:val="bottom"/>
            <w:hideMark/>
          </w:tcPr>
          <w:p w14:paraId="26C81645"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0,002</w:t>
            </w:r>
          </w:p>
        </w:tc>
      </w:tr>
      <w:tr w:rsidR="00FE1C5F" w:rsidRPr="00367949" w14:paraId="1040A6F2"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592744D"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МП "Химчистка и прачечная"</w:t>
            </w:r>
          </w:p>
        </w:tc>
        <w:tc>
          <w:tcPr>
            <w:tcW w:w="3686" w:type="dxa"/>
            <w:tcBorders>
              <w:top w:val="nil"/>
              <w:left w:val="nil"/>
              <w:bottom w:val="single" w:sz="4" w:space="0" w:color="auto"/>
              <w:right w:val="single" w:sz="4" w:space="0" w:color="auto"/>
            </w:tcBorders>
            <w:shd w:val="clear" w:color="auto" w:fill="auto"/>
            <w:vAlign w:val="bottom"/>
            <w:hideMark/>
          </w:tcPr>
          <w:p w14:paraId="0E849B26"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0,008</w:t>
            </w:r>
          </w:p>
        </w:tc>
      </w:tr>
      <w:tr w:rsidR="00FE1C5F" w:rsidRPr="00367949" w14:paraId="60913CEA"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B5156DA"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ИП </w:t>
            </w:r>
            <w:proofErr w:type="spellStart"/>
            <w:r w:rsidRPr="00367949">
              <w:rPr>
                <w:rFonts w:ascii="Times New Roman" w:eastAsia="Times New Roman" w:hAnsi="Times New Roman" w:cs="Times New Roman"/>
                <w:sz w:val="24"/>
                <w:szCs w:val="24"/>
                <w:lang w:eastAsia="ru-RU"/>
              </w:rPr>
              <w:t>Димчикова</w:t>
            </w:r>
            <w:proofErr w:type="spellEnd"/>
            <w:r w:rsidRPr="00367949">
              <w:rPr>
                <w:rFonts w:ascii="Times New Roman" w:eastAsia="Times New Roman" w:hAnsi="Times New Roman" w:cs="Times New Roman"/>
                <w:sz w:val="24"/>
                <w:szCs w:val="24"/>
                <w:lang w:eastAsia="ru-RU"/>
              </w:rPr>
              <w:t xml:space="preserve"> Т.Т.(</w:t>
            </w:r>
            <w:proofErr w:type="spellStart"/>
            <w:r w:rsidRPr="00367949">
              <w:rPr>
                <w:rFonts w:ascii="Times New Roman" w:eastAsia="Times New Roman" w:hAnsi="Times New Roman" w:cs="Times New Roman"/>
                <w:sz w:val="24"/>
                <w:szCs w:val="24"/>
                <w:lang w:eastAsia="ru-RU"/>
              </w:rPr>
              <w:t>бизнесланч</w:t>
            </w:r>
            <w:proofErr w:type="spellEnd"/>
            <w:r w:rsidRPr="00367949">
              <w:rPr>
                <w:rFonts w:ascii="Times New Roman" w:eastAsia="Times New Roman" w:hAnsi="Times New Roman" w:cs="Times New Roman"/>
                <w:sz w:val="24"/>
                <w:szCs w:val="24"/>
                <w:lang w:eastAsia="ru-RU"/>
              </w:rPr>
              <w:t>)</w:t>
            </w:r>
          </w:p>
        </w:tc>
        <w:tc>
          <w:tcPr>
            <w:tcW w:w="3686" w:type="dxa"/>
            <w:tcBorders>
              <w:top w:val="nil"/>
              <w:left w:val="nil"/>
              <w:bottom w:val="single" w:sz="4" w:space="0" w:color="auto"/>
              <w:right w:val="single" w:sz="4" w:space="0" w:color="auto"/>
            </w:tcBorders>
            <w:shd w:val="clear" w:color="auto" w:fill="auto"/>
            <w:vAlign w:val="bottom"/>
            <w:hideMark/>
          </w:tcPr>
          <w:p w14:paraId="1A7DA0DF"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0,007</w:t>
            </w:r>
          </w:p>
        </w:tc>
      </w:tr>
      <w:tr w:rsidR="00FE1C5F" w:rsidRPr="00367949" w14:paraId="499987C8"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EDAB5CC"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ООО "Кедр" </w:t>
            </w:r>
            <w:proofErr w:type="spellStart"/>
            <w:r w:rsidRPr="00367949">
              <w:rPr>
                <w:rFonts w:ascii="Times New Roman" w:eastAsia="Times New Roman" w:hAnsi="Times New Roman" w:cs="Times New Roman"/>
                <w:sz w:val="24"/>
                <w:szCs w:val="24"/>
                <w:lang w:eastAsia="ru-RU"/>
              </w:rPr>
              <w:t>энергомаш</w:t>
            </w:r>
            <w:proofErr w:type="spellEnd"/>
          </w:p>
        </w:tc>
        <w:tc>
          <w:tcPr>
            <w:tcW w:w="3686" w:type="dxa"/>
            <w:tcBorders>
              <w:top w:val="nil"/>
              <w:left w:val="nil"/>
              <w:bottom w:val="single" w:sz="4" w:space="0" w:color="auto"/>
              <w:right w:val="single" w:sz="4" w:space="0" w:color="auto"/>
            </w:tcBorders>
            <w:shd w:val="clear" w:color="auto" w:fill="auto"/>
            <w:vAlign w:val="bottom"/>
            <w:hideMark/>
          </w:tcPr>
          <w:p w14:paraId="677D3650"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0,013</w:t>
            </w:r>
          </w:p>
        </w:tc>
      </w:tr>
      <w:tr w:rsidR="00FE1C5F" w:rsidRPr="00367949" w14:paraId="1704EF36"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21FAF300"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Димаксян</w:t>
            </w:r>
            <w:proofErr w:type="spellEnd"/>
            <w:r w:rsidRPr="00367949">
              <w:rPr>
                <w:rFonts w:ascii="Times New Roman" w:eastAsia="Times New Roman" w:hAnsi="Times New Roman" w:cs="Times New Roman"/>
                <w:sz w:val="24"/>
                <w:szCs w:val="24"/>
                <w:lang w:eastAsia="ru-RU"/>
              </w:rPr>
              <w:t xml:space="preserve"> (</w:t>
            </w:r>
            <w:proofErr w:type="spellStart"/>
            <w:r w:rsidRPr="00367949">
              <w:rPr>
                <w:rFonts w:ascii="Times New Roman" w:eastAsia="Times New Roman" w:hAnsi="Times New Roman" w:cs="Times New Roman"/>
                <w:sz w:val="24"/>
                <w:szCs w:val="24"/>
                <w:lang w:eastAsia="ru-RU"/>
              </w:rPr>
              <w:t>нотариус+кпк</w:t>
            </w:r>
            <w:proofErr w:type="spellEnd"/>
            <w:r w:rsidRPr="00367949">
              <w:rPr>
                <w:rFonts w:ascii="Times New Roman" w:eastAsia="Times New Roman" w:hAnsi="Times New Roman" w:cs="Times New Roman"/>
                <w:sz w:val="24"/>
                <w:szCs w:val="24"/>
                <w:lang w:eastAsia="ru-RU"/>
              </w:rPr>
              <w:t xml:space="preserve">) </w:t>
            </w:r>
          </w:p>
        </w:tc>
        <w:tc>
          <w:tcPr>
            <w:tcW w:w="3686" w:type="dxa"/>
            <w:tcBorders>
              <w:top w:val="nil"/>
              <w:left w:val="nil"/>
              <w:bottom w:val="single" w:sz="4" w:space="0" w:color="auto"/>
              <w:right w:val="single" w:sz="4" w:space="0" w:color="auto"/>
            </w:tcBorders>
            <w:shd w:val="clear" w:color="auto" w:fill="auto"/>
            <w:vAlign w:val="bottom"/>
            <w:hideMark/>
          </w:tcPr>
          <w:p w14:paraId="33491DB1"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0,006</w:t>
            </w:r>
          </w:p>
        </w:tc>
      </w:tr>
      <w:tr w:rsidR="00FE1C5F" w:rsidRPr="00367949" w14:paraId="033B49BB"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359B147"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нежилое здание </w:t>
            </w:r>
            <w:proofErr w:type="spellStart"/>
            <w:r w:rsidRPr="00367949">
              <w:rPr>
                <w:rFonts w:ascii="Times New Roman" w:eastAsia="Times New Roman" w:hAnsi="Times New Roman" w:cs="Times New Roman"/>
                <w:sz w:val="24"/>
                <w:szCs w:val="24"/>
                <w:lang w:eastAsia="ru-RU"/>
              </w:rPr>
              <w:t>Оганнисян</w:t>
            </w:r>
            <w:proofErr w:type="spellEnd"/>
            <w:r w:rsidRPr="00367949">
              <w:rPr>
                <w:rFonts w:ascii="Times New Roman" w:eastAsia="Times New Roman" w:hAnsi="Times New Roman" w:cs="Times New Roman"/>
                <w:sz w:val="24"/>
                <w:szCs w:val="24"/>
                <w:lang w:eastAsia="ru-RU"/>
              </w:rPr>
              <w:t xml:space="preserve"> 2 </w:t>
            </w:r>
            <w:proofErr w:type="spellStart"/>
            <w:r w:rsidRPr="00367949">
              <w:rPr>
                <w:rFonts w:ascii="Times New Roman" w:eastAsia="Times New Roman" w:hAnsi="Times New Roman" w:cs="Times New Roman"/>
                <w:sz w:val="24"/>
                <w:szCs w:val="24"/>
                <w:lang w:eastAsia="ru-RU"/>
              </w:rPr>
              <w:t>эт</w:t>
            </w:r>
            <w:proofErr w:type="spellEnd"/>
          </w:p>
        </w:tc>
        <w:tc>
          <w:tcPr>
            <w:tcW w:w="3686" w:type="dxa"/>
            <w:tcBorders>
              <w:top w:val="nil"/>
              <w:left w:val="nil"/>
              <w:bottom w:val="single" w:sz="4" w:space="0" w:color="auto"/>
              <w:right w:val="single" w:sz="4" w:space="0" w:color="auto"/>
            </w:tcBorders>
            <w:shd w:val="clear" w:color="auto" w:fill="auto"/>
            <w:vAlign w:val="bottom"/>
            <w:hideMark/>
          </w:tcPr>
          <w:p w14:paraId="12F2AF49"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0,018</w:t>
            </w:r>
          </w:p>
        </w:tc>
      </w:tr>
      <w:tr w:rsidR="00FE1C5F" w:rsidRPr="00367949" w14:paraId="29FFF047"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48845FB"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ЧП </w:t>
            </w:r>
            <w:proofErr w:type="spellStart"/>
            <w:r w:rsidRPr="00367949">
              <w:rPr>
                <w:rFonts w:ascii="Times New Roman" w:eastAsia="Times New Roman" w:hAnsi="Times New Roman" w:cs="Times New Roman"/>
                <w:sz w:val="24"/>
                <w:szCs w:val="24"/>
                <w:lang w:eastAsia="ru-RU"/>
              </w:rPr>
              <w:t>Абелян</w:t>
            </w:r>
            <w:proofErr w:type="spellEnd"/>
            <w:r w:rsidRPr="00367949">
              <w:rPr>
                <w:rFonts w:ascii="Times New Roman" w:eastAsia="Times New Roman" w:hAnsi="Times New Roman" w:cs="Times New Roman"/>
                <w:sz w:val="24"/>
                <w:szCs w:val="24"/>
                <w:lang w:eastAsia="ru-RU"/>
              </w:rPr>
              <w:t xml:space="preserve">(кораблик детства) </w:t>
            </w:r>
          </w:p>
        </w:tc>
        <w:tc>
          <w:tcPr>
            <w:tcW w:w="3686" w:type="dxa"/>
            <w:tcBorders>
              <w:top w:val="nil"/>
              <w:left w:val="nil"/>
              <w:bottom w:val="single" w:sz="4" w:space="0" w:color="auto"/>
              <w:right w:val="single" w:sz="4" w:space="0" w:color="auto"/>
            </w:tcBorders>
            <w:shd w:val="clear" w:color="auto" w:fill="auto"/>
            <w:vAlign w:val="bottom"/>
            <w:hideMark/>
          </w:tcPr>
          <w:p w14:paraId="4AF166C2"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0,006</w:t>
            </w:r>
          </w:p>
        </w:tc>
      </w:tr>
      <w:tr w:rsidR="00FE1C5F" w:rsidRPr="00367949" w14:paraId="068D6C04"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AB1986D"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ЧП </w:t>
            </w:r>
            <w:proofErr w:type="spellStart"/>
            <w:r w:rsidRPr="00367949">
              <w:rPr>
                <w:rFonts w:ascii="Times New Roman" w:eastAsia="Times New Roman" w:hAnsi="Times New Roman" w:cs="Times New Roman"/>
                <w:sz w:val="24"/>
                <w:szCs w:val="24"/>
                <w:lang w:eastAsia="ru-RU"/>
              </w:rPr>
              <w:t>Абелян</w:t>
            </w:r>
            <w:proofErr w:type="spellEnd"/>
            <w:r w:rsidRPr="00367949">
              <w:rPr>
                <w:rFonts w:ascii="Times New Roman" w:eastAsia="Times New Roman" w:hAnsi="Times New Roman" w:cs="Times New Roman"/>
                <w:sz w:val="24"/>
                <w:szCs w:val="24"/>
                <w:lang w:eastAsia="ru-RU"/>
              </w:rPr>
              <w:t>(торг дом-мир мебели)</w:t>
            </w:r>
          </w:p>
        </w:tc>
        <w:tc>
          <w:tcPr>
            <w:tcW w:w="3686" w:type="dxa"/>
            <w:tcBorders>
              <w:top w:val="nil"/>
              <w:left w:val="nil"/>
              <w:bottom w:val="single" w:sz="4" w:space="0" w:color="auto"/>
              <w:right w:val="single" w:sz="4" w:space="0" w:color="auto"/>
            </w:tcBorders>
            <w:shd w:val="clear" w:color="auto" w:fill="auto"/>
            <w:vAlign w:val="bottom"/>
            <w:hideMark/>
          </w:tcPr>
          <w:p w14:paraId="6A31761F"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0,032</w:t>
            </w:r>
          </w:p>
        </w:tc>
      </w:tr>
      <w:tr w:rsidR="00FE1C5F" w:rsidRPr="00367949" w14:paraId="6C6CB575"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A758661"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МП "</w:t>
            </w:r>
            <w:proofErr w:type="spellStart"/>
            <w:r w:rsidRPr="00367949">
              <w:rPr>
                <w:rFonts w:ascii="Times New Roman" w:eastAsia="Times New Roman" w:hAnsi="Times New Roman" w:cs="Times New Roman"/>
                <w:sz w:val="24"/>
                <w:szCs w:val="24"/>
                <w:lang w:eastAsia="ru-RU"/>
              </w:rPr>
              <w:t>Водосн</w:t>
            </w:r>
            <w:proofErr w:type="spellEnd"/>
            <w:r w:rsidRPr="00367949">
              <w:rPr>
                <w:rFonts w:ascii="Times New Roman" w:eastAsia="Times New Roman" w:hAnsi="Times New Roman" w:cs="Times New Roman"/>
                <w:sz w:val="24"/>
                <w:szCs w:val="24"/>
                <w:lang w:eastAsia="ru-RU"/>
              </w:rPr>
              <w:t xml:space="preserve"> Пристройка к гаражу"</w:t>
            </w:r>
          </w:p>
        </w:tc>
        <w:tc>
          <w:tcPr>
            <w:tcW w:w="3686" w:type="dxa"/>
            <w:tcBorders>
              <w:top w:val="nil"/>
              <w:left w:val="nil"/>
              <w:bottom w:val="single" w:sz="4" w:space="0" w:color="auto"/>
              <w:right w:val="single" w:sz="4" w:space="0" w:color="auto"/>
            </w:tcBorders>
            <w:shd w:val="clear" w:color="auto" w:fill="auto"/>
            <w:vAlign w:val="bottom"/>
            <w:hideMark/>
          </w:tcPr>
          <w:p w14:paraId="09B12889"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0,011</w:t>
            </w:r>
          </w:p>
        </w:tc>
      </w:tr>
      <w:tr w:rsidR="00FE1C5F" w:rsidRPr="00367949" w14:paraId="6EEF5E43"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217A315B"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Водонапорная башня "домоуправление"</w:t>
            </w:r>
          </w:p>
        </w:tc>
        <w:tc>
          <w:tcPr>
            <w:tcW w:w="3686" w:type="dxa"/>
            <w:tcBorders>
              <w:top w:val="nil"/>
              <w:left w:val="nil"/>
              <w:bottom w:val="single" w:sz="4" w:space="0" w:color="auto"/>
              <w:right w:val="single" w:sz="4" w:space="0" w:color="auto"/>
            </w:tcBorders>
            <w:shd w:val="clear" w:color="auto" w:fill="auto"/>
            <w:vAlign w:val="bottom"/>
            <w:hideMark/>
          </w:tcPr>
          <w:p w14:paraId="67C4409B"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0,021</w:t>
            </w:r>
          </w:p>
        </w:tc>
      </w:tr>
      <w:tr w:rsidR="00FE1C5F" w:rsidRPr="00367949" w14:paraId="5B2ABBA9"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0001604"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ООО </w:t>
            </w:r>
            <w:proofErr w:type="spellStart"/>
            <w:r w:rsidRPr="00367949">
              <w:rPr>
                <w:rFonts w:ascii="Times New Roman" w:eastAsia="Times New Roman" w:hAnsi="Times New Roman" w:cs="Times New Roman"/>
                <w:sz w:val="24"/>
                <w:szCs w:val="24"/>
                <w:lang w:eastAsia="ru-RU"/>
              </w:rPr>
              <w:t>Жилсервис</w:t>
            </w:r>
            <w:proofErr w:type="spellEnd"/>
            <w:r w:rsidRPr="00367949">
              <w:rPr>
                <w:rFonts w:ascii="Times New Roman" w:eastAsia="Times New Roman" w:hAnsi="Times New Roman" w:cs="Times New Roman"/>
                <w:sz w:val="24"/>
                <w:szCs w:val="24"/>
                <w:lang w:eastAsia="ru-RU"/>
              </w:rPr>
              <w:t xml:space="preserve">  Ленина,50</w:t>
            </w:r>
          </w:p>
        </w:tc>
        <w:tc>
          <w:tcPr>
            <w:tcW w:w="3686" w:type="dxa"/>
            <w:tcBorders>
              <w:top w:val="nil"/>
              <w:left w:val="nil"/>
              <w:bottom w:val="single" w:sz="4" w:space="0" w:color="auto"/>
              <w:right w:val="single" w:sz="4" w:space="0" w:color="auto"/>
            </w:tcBorders>
            <w:shd w:val="clear" w:color="auto" w:fill="auto"/>
            <w:vAlign w:val="bottom"/>
            <w:hideMark/>
          </w:tcPr>
          <w:p w14:paraId="4E598406"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0,006</w:t>
            </w:r>
          </w:p>
        </w:tc>
      </w:tr>
      <w:tr w:rsidR="00FE1C5F" w:rsidRPr="00367949" w14:paraId="672D9C61"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16E284D"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Гараж №1:</w:t>
            </w:r>
          </w:p>
        </w:tc>
        <w:tc>
          <w:tcPr>
            <w:tcW w:w="3686" w:type="dxa"/>
            <w:tcBorders>
              <w:top w:val="nil"/>
              <w:left w:val="nil"/>
              <w:bottom w:val="single" w:sz="4" w:space="0" w:color="auto"/>
              <w:right w:val="single" w:sz="4" w:space="0" w:color="auto"/>
            </w:tcBorders>
            <w:shd w:val="clear" w:color="auto" w:fill="auto"/>
            <w:vAlign w:val="bottom"/>
            <w:hideMark/>
          </w:tcPr>
          <w:p w14:paraId="4A0CC6A6"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w:t>
            </w:r>
          </w:p>
        </w:tc>
      </w:tr>
      <w:tr w:rsidR="00FE1C5F" w:rsidRPr="00367949" w14:paraId="52203C7D"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BD5196B" w14:textId="77777777" w:rsidR="00FE1C5F" w:rsidRPr="00367949" w:rsidRDefault="00FE1C5F" w:rsidP="00E44B96">
            <w:pPr>
              <w:spacing w:after="0" w:line="240" w:lineRule="auto"/>
              <w:ind w:firstLine="601"/>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lastRenderedPageBreak/>
              <w:t>Гараж №1(</w:t>
            </w:r>
            <w:proofErr w:type="spellStart"/>
            <w:r w:rsidRPr="00367949">
              <w:rPr>
                <w:rFonts w:ascii="Times New Roman" w:eastAsia="Times New Roman" w:hAnsi="Times New Roman" w:cs="Times New Roman"/>
                <w:sz w:val="24"/>
                <w:szCs w:val="24"/>
                <w:lang w:eastAsia="ru-RU"/>
              </w:rPr>
              <w:t>агаспецтранс</w:t>
            </w:r>
            <w:proofErr w:type="spellEnd"/>
            <w:r w:rsidRPr="00367949">
              <w:rPr>
                <w:rFonts w:ascii="Times New Roman" w:eastAsia="Times New Roman" w:hAnsi="Times New Roman" w:cs="Times New Roman"/>
                <w:sz w:val="24"/>
                <w:szCs w:val="24"/>
                <w:lang w:eastAsia="ru-RU"/>
              </w:rPr>
              <w:t>)</w:t>
            </w:r>
          </w:p>
        </w:tc>
        <w:tc>
          <w:tcPr>
            <w:tcW w:w="3686" w:type="dxa"/>
            <w:tcBorders>
              <w:top w:val="nil"/>
              <w:left w:val="nil"/>
              <w:bottom w:val="single" w:sz="4" w:space="0" w:color="auto"/>
              <w:right w:val="single" w:sz="4" w:space="0" w:color="auto"/>
            </w:tcBorders>
            <w:shd w:val="clear" w:color="auto" w:fill="auto"/>
            <w:vAlign w:val="bottom"/>
            <w:hideMark/>
          </w:tcPr>
          <w:p w14:paraId="193CF218"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0,019</w:t>
            </w:r>
          </w:p>
        </w:tc>
      </w:tr>
      <w:tr w:rsidR="00FE1C5F" w:rsidRPr="00367949" w14:paraId="3365AB9C"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9BD62F9" w14:textId="77777777" w:rsidR="00FE1C5F" w:rsidRPr="00367949" w:rsidRDefault="00FE1C5F" w:rsidP="00E44B96">
            <w:pPr>
              <w:spacing w:after="0" w:line="240" w:lineRule="auto"/>
              <w:ind w:firstLine="601"/>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Гараж №1(</w:t>
            </w:r>
            <w:proofErr w:type="spellStart"/>
            <w:r w:rsidRPr="00367949">
              <w:rPr>
                <w:rFonts w:ascii="Times New Roman" w:eastAsia="Times New Roman" w:hAnsi="Times New Roman" w:cs="Times New Roman"/>
                <w:sz w:val="24"/>
                <w:szCs w:val="24"/>
                <w:lang w:eastAsia="ru-RU"/>
              </w:rPr>
              <w:t>жилсервис</w:t>
            </w:r>
            <w:proofErr w:type="spellEnd"/>
            <w:r w:rsidRPr="00367949">
              <w:rPr>
                <w:rFonts w:ascii="Times New Roman" w:eastAsia="Times New Roman" w:hAnsi="Times New Roman" w:cs="Times New Roman"/>
                <w:sz w:val="24"/>
                <w:szCs w:val="24"/>
                <w:lang w:eastAsia="ru-RU"/>
              </w:rPr>
              <w:t>)</w:t>
            </w:r>
          </w:p>
        </w:tc>
        <w:tc>
          <w:tcPr>
            <w:tcW w:w="3686" w:type="dxa"/>
            <w:tcBorders>
              <w:top w:val="nil"/>
              <w:left w:val="nil"/>
              <w:bottom w:val="single" w:sz="4" w:space="0" w:color="auto"/>
              <w:right w:val="single" w:sz="4" w:space="0" w:color="auto"/>
            </w:tcBorders>
            <w:shd w:val="clear" w:color="auto" w:fill="auto"/>
            <w:vAlign w:val="bottom"/>
            <w:hideMark/>
          </w:tcPr>
          <w:p w14:paraId="318AC2F3"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0,037</w:t>
            </w:r>
          </w:p>
        </w:tc>
      </w:tr>
      <w:tr w:rsidR="00FE1C5F" w:rsidRPr="00367949" w14:paraId="3FCA001A"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E755683" w14:textId="77777777" w:rsidR="00FE1C5F" w:rsidRPr="00367949" w:rsidRDefault="00FE1C5F" w:rsidP="00E44B96">
            <w:pPr>
              <w:spacing w:after="0" w:line="240" w:lineRule="auto"/>
              <w:ind w:firstLine="601"/>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Цыбиков С</w:t>
            </w:r>
          </w:p>
        </w:tc>
        <w:tc>
          <w:tcPr>
            <w:tcW w:w="3686" w:type="dxa"/>
            <w:tcBorders>
              <w:top w:val="nil"/>
              <w:left w:val="nil"/>
              <w:bottom w:val="single" w:sz="4" w:space="0" w:color="auto"/>
              <w:right w:val="single" w:sz="4" w:space="0" w:color="auto"/>
            </w:tcBorders>
            <w:shd w:val="clear" w:color="auto" w:fill="auto"/>
            <w:vAlign w:val="bottom"/>
            <w:hideMark/>
          </w:tcPr>
          <w:p w14:paraId="5684CD6F"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0,019</w:t>
            </w:r>
          </w:p>
        </w:tc>
      </w:tr>
      <w:tr w:rsidR="00FE1C5F" w:rsidRPr="00367949" w14:paraId="47CB9306"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372CB0C"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Гараж№2:</w:t>
            </w:r>
          </w:p>
        </w:tc>
        <w:tc>
          <w:tcPr>
            <w:tcW w:w="3686" w:type="dxa"/>
            <w:tcBorders>
              <w:top w:val="nil"/>
              <w:left w:val="nil"/>
              <w:bottom w:val="single" w:sz="4" w:space="0" w:color="auto"/>
              <w:right w:val="single" w:sz="4" w:space="0" w:color="auto"/>
            </w:tcBorders>
            <w:shd w:val="clear" w:color="auto" w:fill="auto"/>
            <w:vAlign w:val="bottom"/>
            <w:hideMark/>
          </w:tcPr>
          <w:p w14:paraId="25E470E4"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w:t>
            </w:r>
          </w:p>
        </w:tc>
      </w:tr>
      <w:tr w:rsidR="00FE1C5F" w:rsidRPr="00367949" w14:paraId="0665AFE7"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7D42FDC" w14:textId="77777777" w:rsidR="00FE1C5F" w:rsidRPr="00367949" w:rsidRDefault="00FE1C5F" w:rsidP="00E44B96">
            <w:pPr>
              <w:spacing w:after="0" w:line="240" w:lineRule="auto"/>
              <w:ind w:firstLine="601"/>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Администрация</w:t>
            </w:r>
          </w:p>
        </w:tc>
        <w:tc>
          <w:tcPr>
            <w:tcW w:w="3686" w:type="dxa"/>
            <w:tcBorders>
              <w:top w:val="nil"/>
              <w:left w:val="nil"/>
              <w:bottom w:val="single" w:sz="4" w:space="0" w:color="auto"/>
              <w:right w:val="single" w:sz="4" w:space="0" w:color="auto"/>
            </w:tcBorders>
            <w:shd w:val="clear" w:color="auto" w:fill="auto"/>
            <w:vAlign w:val="bottom"/>
            <w:hideMark/>
          </w:tcPr>
          <w:p w14:paraId="523CED3A" w14:textId="1E4D9C50" w:rsidR="00FE1C5F" w:rsidRPr="00367949" w:rsidRDefault="00E44B96"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н/д</w:t>
            </w:r>
            <w:r w:rsidR="00FE1C5F" w:rsidRPr="00367949">
              <w:rPr>
                <w:rFonts w:ascii="Times New Roman" w:eastAsia="Times New Roman" w:hAnsi="Times New Roman" w:cs="Times New Roman"/>
                <w:sz w:val="24"/>
                <w:szCs w:val="24"/>
                <w:lang w:eastAsia="ru-RU"/>
              </w:rPr>
              <w:t> </w:t>
            </w:r>
          </w:p>
        </w:tc>
      </w:tr>
      <w:tr w:rsidR="00FE1C5F" w:rsidRPr="00367949" w14:paraId="72F49797"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619DEA1" w14:textId="77777777" w:rsidR="00FE1C5F" w:rsidRPr="00367949" w:rsidRDefault="00FE1C5F" w:rsidP="00E44B96">
            <w:pPr>
              <w:spacing w:after="0" w:line="240" w:lineRule="auto"/>
              <w:ind w:firstLine="601"/>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Гараж №2(</w:t>
            </w:r>
            <w:proofErr w:type="spellStart"/>
            <w:r w:rsidRPr="00367949">
              <w:rPr>
                <w:rFonts w:ascii="Times New Roman" w:eastAsia="Times New Roman" w:hAnsi="Times New Roman" w:cs="Times New Roman"/>
                <w:sz w:val="24"/>
                <w:szCs w:val="24"/>
                <w:lang w:eastAsia="ru-RU"/>
              </w:rPr>
              <w:t>агаспецтранс</w:t>
            </w:r>
            <w:proofErr w:type="spellEnd"/>
            <w:r w:rsidRPr="00367949">
              <w:rPr>
                <w:rFonts w:ascii="Times New Roman" w:eastAsia="Times New Roman" w:hAnsi="Times New Roman" w:cs="Times New Roman"/>
                <w:sz w:val="24"/>
                <w:szCs w:val="24"/>
                <w:lang w:eastAsia="ru-RU"/>
              </w:rPr>
              <w:t>)</w:t>
            </w:r>
          </w:p>
        </w:tc>
        <w:tc>
          <w:tcPr>
            <w:tcW w:w="3686" w:type="dxa"/>
            <w:tcBorders>
              <w:top w:val="nil"/>
              <w:left w:val="nil"/>
              <w:bottom w:val="single" w:sz="4" w:space="0" w:color="auto"/>
              <w:right w:val="single" w:sz="4" w:space="0" w:color="auto"/>
            </w:tcBorders>
            <w:shd w:val="clear" w:color="auto" w:fill="auto"/>
            <w:vAlign w:val="bottom"/>
            <w:hideMark/>
          </w:tcPr>
          <w:p w14:paraId="297E7253"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w:t>
            </w:r>
          </w:p>
        </w:tc>
      </w:tr>
      <w:tr w:rsidR="00FE1C5F" w:rsidRPr="00367949" w14:paraId="21F55296"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C6879F6" w14:textId="77777777" w:rsidR="00FE1C5F" w:rsidRPr="00367949" w:rsidRDefault="00FE1C5F" w:rsidP="00E44B96">
            <w:pPr>
              <w:spacing w:after="0" w:line="240" w:lineRule="auto"/>
              <w:ind w:firstLine="601"/>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ИП </w:t>
            </w:r>
            <w:proofErr w:type="spellStart"/>
            <w:r w:rsidRPr="00367949">
              <w:rPr>
                <w:rFonts w:ascii="Times New Roman" w:eastAsia="Times New Roman" w:hAnsi="Times New Roman" w:cs="Times New Roman"/>
                <w:sz w:val="24"/>
                <w:szCs w:val="24"/>
                <w:lang w:eastAsia="ru-RU"/>
              </w:rPr>
              <w:t>Цыденешиева</w:t>
            </w:r>
            <w:proofErr w:type="spellEnd"/>
            <w:r w:rsidRPr="00367949">
              <w:rPr>
                <w:rFonts w:ascii="Times New Roman" w:eastAsia="Times New Roman" w:hAnsi="Times New Roman" w:cs="Times New Roman"/>
                <w:sz w:val="24"/>
                <w:szCs w:val="24"/>
                <w:lang w:eastAsia="ru-RU"/>
              </w:rPr>
              <w:t xml:space="preserve"> гараж</w:t>
            </w:r>
          </w:p>
        </w:tc>
        <w:tc>
          <w:tcPr>
            <w:tcW w:w="3686" w:type="dxa"/>
            <w:tcBorders>
              <w:top w:val="nil"/>
              <w:left w:val="nil"/>
              <w:bottom w:val="single" w:sz="4" w:space="0" w:color="auto"/>
              <w:right w:val="single" w:sz="4" w:space="0" w:color="auto"/>
            </w:tcBorders>
            <w:shd w:val="clear" w:color="auto" w:fill="auto"/>
            <w:vAlign w:val="bottom"/>
            <w:hideMark/>
          </w:tcPr>
          <w:p w14:paraId="3F1BA0D1"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0,011</w:t>
            </w:r>
          </w:p>
        </w:tc>
      </w:tr>
      <w:tr w:rsidR="00FE1C5F" w:rsidRPr="00367949" w14:paraId="71D558E1"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B6E041B"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Гараж №3:</w:t>
            </w:r>
          </w:p>
        </w:tc>
        <w:tc>
          <w:tcPr>
            <w:tcW w:w="3686" w:type="dxa"/>
            <w:tcBorders>
              <w:top w:val="nil"/>
              <w:left w:val="nil"/>
              <w:bottom w:val="single" w:sz="4" w:space="0" w:color="auto"/>
              <w:right w:val="single" w:sz="4" w:space="0" w:color="auto"/>
            </w:tcBorders>
            <w:shd w:val="clear" w:color="auto" w:fill="auto"/>
            <w:noWrap/>
            <w:vAlign w:val="bottom"/>
            <w:hideMark/>
          </w:tcPr>
          <w:p w14:paraId="26A061D1"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w:t>
            </w:r>
          </w:p>
        </w:tc>
      </w:tr>
      <w:tr w:rsidR="00FE1C5F" w:rsidRPr="00367949" w14:paraId="1790BC30"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0BF944B" w14:textId="77777777" w:rsidR="00FE1C5F" w:rsidRPr="00367949" w:rsidRDefault="00FE1C5F" w:rsidP="00E44B96">
            <w:pPr>
              <w:spacing w:after="0" w:line="240" w:lineRule="auto"/>
              <w:ind w:firstLine="601"/>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МП Водоснабжение</w:t>
            </w:r>
          </w:p>
        </w:tc>
        <w:tc>
          <w:tcPr>
            <w:tcW w:w="3686" w:type="dxa"/>
            <w:tcBorders>
              <w:top w:val="nil"/>
              <w:left w:val="nil"/>
              <w:bottom w:val="single" w:sz="4" w:space="0" w:color="auto"/>
              <w:right w:val="single" w:sz="4" w:space="0" w:color="auto"/>
            </w:tcBorders>
            <w:shd w:val="clear" w:color="auto" w:fill="auto"/>
            <w:vAlign w:val="bottom"/>
            <w:hideMark/>
          </w:tcPr>
          <w:p w14:paraId="70A8D217"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0,014</w:t>
            </w:r>
          </w:p>
        </w:tc>
      </w:tr>
      <w:tr w:rsidR="00FE1C5F" w:rsidRPr="00367949" w14:paraId="493CE529"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6902C6B" w14:textId="77777777" w:rsidR="00FE1C5F" w:rsidRPr="00367949" w:rsidRDefault="00FE1C5F" w:rsidP="00E44B96">
            <w:pPr>
              <w:spacing w:after="0" w:line="240" w:lineRule="auto"/>
              <w:ind w:firstLine="601"/>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ИП Дымова</w:t>
            </w:r>
          </w:p>
        </w:tc>
        <w:tc>
          <w:tcPr>
            <w:tcW w:w="3686" w:type="dxa"/>
            <w:tcBorders>
              <w:top w:val="nil"/>
              <w:left w:val="nil"/>
              <w:bottom w:val="single" w:sz="4" w:space="0" w:color="auto"/>
              <w:right w:val="single" w:sz="4" w:space="0" w:color="auto"/>
            </w:tcBorders>
            <w:shd w:val="clear" w:color="auto" w:fill="auto"/>
            <w:vAlign w:val="bottom"/>
            <w:hideMark/>
          </w:tcPr>
          <w:p w14:paraId="0404DA71"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0,005</w:t>
            </w:r>
          </w:p>
        </w:tc>
      </w:tr>
      <w:tr w:rsidR="00FE1C5F" w:rsidRPr="00367949" w14:paraId="25D96741"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0303401" w14:textId="77777777" w:rsidR="00FE1C5F" w:rsidRPr="00367949" w:rsidRDefault="00FE1C5F" w:rsidP="00E44B96">
            <w:pPr>
              <w:spacing w:after="0" w:line="240" w:lineRule="auto"/>
              <w:ind w:firstLine="601"/>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ИП </w:t>
            </w:r>
            <w:proofErr w:type="spellStart"/>
            <w:r w:rsidRPr="00367949">
              <w:rPr>
                <w:rFonts w:ascii="Times New Roman" w:eastAsia="Times New Roman" w:hAnsi="Times New Roman" w:cs="Times New Roman"/>
                <w:sz w:val="24"/>
                <w:szCs w:val="24"/>
                <w:lang w:eastAsia="ru-RU"/>
              </w:rPr>
              <w:t>Норбоцыренов</w:t>
            </w:r>
            <w:proofErr w:type="spellEnd"/>
          </w:p>
        </w:tc>
        <w:tc>
          <w:tcPr>
            <w:tcW w:w="3686" w:type="dxa"/>
            <w:tcBorders>
              <w:top w:val="nil"/>
              <w:left w:val="nil"/>
              <w:bottom w:val="single" w:sz="4" w:space="0" w:color="auto"/>
              <w:right w:val="single" w:sz="4" w:space="0" w:color="auto"/>
            </w:tcBorders>
            <w:shd w:val="clear" w:color="auto" w:fill="auto"/>
            <w:vAlign w:val="bottom"/>
            <w:hideMark/>
          </w:tcPr>
          <w:p w14:paraId="1447E99A"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0,005</w:t>
            </w:r>
          </w:p>
        </w:tc>
      </w:tr>
      <w:tr w:rsidR="00FE1C5F" w:rsidRPr="00367949" w14:paraId="79931BB7"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205AE5D5" w14:textId="77777777" w:rsidR="00FE1C5F" w:rsidRPr="00367949" w:rsidRDefault="00FE1C5F" w:rsidP="00E44B96">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 </w:t>
            </w:r>
            <w:proofErr w:type="spellStart"/>
            <w:r w:rsidRPr="00367949">
              <w:rPr>
                <w:rFonts w:ascii="Times New Roman" w:eastAsia="Times New Roman" w:hAnsi="Times New Roman" w:cs="Times New Roman"/>
                <w:sz w:val="24"/>
                <w:szCs w:val="24"/>
                <w:lang w:eastAsia="ru-RU"/>
              </w:rPr>
              <w:t>Цыденжапова</w:t>
            </w:r>
            <w:proofErr w:type="spellEnd"/>
            <w:r w:rsidRPr="00367949">
              <w:rPr>
                <w:rFonts w:ascii="Times New Roman" w:eastAsia="Times New Roman" w:hAnsi="Times New Roman" w:cs="Times New Roman"/>
                <w:sz w:val="24"/>
                <w:szCs w:val="24"/>
                <w:lang w:eastAsia="ru-RU"/>
              </w:rPr>
              <w:t xml:space="preserve"> Ц.Ц(Радуга)</w:t>
            </w:r>
          </w:p>
        </w:tc>
        <w:tc>
          <w:tcPr>
            <w:tcW w:w="3686" w:type="dxa"/>
            <w:tcBorders>
              <w:top w:val="nil"/>
              <w:left w:val="nil"/>
              <w:bottom w:val="single" w:sz="4" w:space="0" w:color="auto"/>
              <w:right w:val="single" w:sz="4" w:space="0" w:color="auto"/>
            </w:tcBorders>
            <w:shd w:val="clear" w:color="auto" w:fill="auto"/>
            <w:vAlign w:val="bottom"/>
            <w:hideMark/>
          </w:tcPr>
          <w:p w14:paraId="5A2FDF37"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0,005</w:t>
            </w:r>
          </w:p>
        </w:tc>
      </w:tr>
      <w:tr w:rsidR="00FE1C5F" w:rsidRPr="00367949" w14:paraId="3DB053E0"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B9B3A69" w14:textId="77777777" w:rsidR="00FE1C5F" w:rsidRPr="00367949" w:rsidRDefault="00FE1C5F" w:rsidP="00E44B96">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Пункт участковой полиции</w:t>
            </w:r>
          </w:p>
        </w:tc>
        <w:tc>
          <w:tcPr>
            <w:tcW w:w="3686" w:type="dxa"/>
            <w:tcBorders>
              <w:top w:val="nil"/>
              <w:left w:val="nil"/>
              <w:bottom w:val="single" w:sz="4" w:space="0" w:color="auto"/>
              <w:right w:val="single" w:sz="4" w:space="0" w:color="auto"/>
            </w:tcBorders>
            <w:shd w:val="clear" w:color="auto" w:fill="auto"/>
            <w:vAlign w:val="bottom"/>
            <w:hideMark/>
          </w:tcPr>
          <w:p w14:paraId="2D1C9C99"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0,002</w:t>
            </w:r>
          </w:p>
        </w:tc>
      </w:tr>
      <w:tr w:rsidR="00FE1C5F" w:rsidRPr="00367949" w14:paraId="2A4FF759"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08E9E5B" w14:textId="77777777" w:rsidR="00FE1C5F" w:rsidRPr="00367949" w:rsidRDefault="00FE1C5F" w:rsidP="00E44B96">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Дашиянжибон</w:t>
            </w:r>
            <w:proofErr w:type="spellEnd"/>
            <w:r w:rsidRPr="00367949">
              <w:rPr>
                <w:rFonts w:ascii="Times New Roman" w:eastAsia="Times New Roman" w:hAnsi="Times New Roman" w:cs="Times New Roman"/>
                <w:sz w:val="24"/>
                <w:szCs w:val="24"/>
                <w:lang w:eastAsia="ru-RU"/>
              </w:rPr>
              <w:t xml:space="preserve"> (магазин) ДНС</w:t>
            </w:r>
          </w:p>
        </w:tc>
        <w:tc>
          <w:tcPr>
            <w:tcW w:w="3686" w:type="dxa"/>
            <w:tcBorders>
              <w:top w:val="nil"/>
              <w:left w:val="nil"/>
              <w:bottom w:val="single" w:sz="4" w:space="0" w:color="auto"/>
              <w:right w:val="single" w:sz="4" w:space="0" w:color="auto"/>
            </w:tcBorders>
            <w:shd w:val="clear" w:color="auto" w:fill="auto"/>
            <w:vAlign w:val="bottom"/>
            <w:hideMark/>
          </w:tcPr>
          <w:p w14:paraId="6A5DC4B3"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0,034</w:t>
            </w:r>
          </w:p>
        </w:tc>
      </w:tr>
      <w:tr w:rsidR="00FE1C5F" w:rsidRPr="00367949" w14:paraId="2DD20CC4"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8D0CF85" w14:textId="77777777" w:rsidR="00FE1C5F" w:rsidRPr="00367949" w:rsidRDefault="00FE1C5F" w:rsidP="00E44B96">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ИП Базарова(</w:t>
            </w:r>
            <w:proofErr w:type="spellStart"/>
            <w:r w:rsidRPr="00367949">
              <w:rPr>
                <w:rFonts w:ascii="Times New Roman" w:eastAsia="Times New Roman" w:hAnsi="Times New Roman" w:cs="Times New Roman"/>
                <w:sz w:val="24"/>
                <w:szCs w:val="24"/>
                <w:lang w:eastAsia="ru-RU"/>
              </w:rPr>
              <w:t>ир</w:t>
            </w:r>
            <w:proofErr w:type="spellEnd"/>
            <w:r w:rsidRPr="00367949">
              <w:rPr>
                <w:rFonts w:ascii="Times New Roman" w:eastAsia="Times New Roman" w:hAnsi="Times New Roman" w:cs="Times New Roman"/>
                <w:sz w:val="24"/>
                <w:szCs w:val="24"/>
                <w:lang w:eastAsia="ru-RU"/>
              </w:rPr>
              <w:t xml:space="preserve"> дон) одежда</w:t>
            </w:r>
          </w:p>
        </w:tc>
        <w:tc>
          <w:tcPr>
            <w:tcW w:w="3686" w:type="dxa"/>
            <w:tcBorders>
              <w:top w:val="nil"/>
              <w:left w:val="nil"/>
              <w:bottom w:val="single" w:sz="4" w:space="0" w:color="auto"/>
              <w:right w:val="single" w:sz="4" w:space="0" w:color="auto"/>
            </w:tcBorders>
            <w:shd w:val="clear" w:color="auto" w:fill="auto"/>
            <w:vAlign w:val="bottom"/>
            <w:hideMark/>
          </w:tcPr>
          <w:p w14:paraId="5DB61860"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0,009</w:t>
            </w:r>
          </w:p>
        </w:tc>
      </w:tr>
      <w:tr w:rsidR="00FE1C5F" w:rsidRPr="00367949" w14:paraId="2BFB8C6A"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6E4098A3" w14:textId="77777777" w:rsidR="00FE1C5F" w:rsidRPr="00367949" w:rsidRDefault="00FE1C5F" w:rsidP="00E44B96">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ИП Базарова Новый век </w:t>
            </w:r>
          </w:p>
        </w:tc>
        <w:tc>
          <w:tcPr>
            <w:tcW w:w="3686" w:type="dxa"/>
            <w:tcBorders>
              <w:top w:val="nil"/>
              <w:left w:val="nil"/>
              <w:bottom w:val="single" w:sz="4" w:space="0" w:color="auto"/>
              <w:right w:val="single" w:sz="4" w:space="0" w:color="auto"/>
            </w:tcBorders>
            <w:shd w:val="clear" w:color="auto" w:fill="auto"/>
            <w:vAlign w:val="bottom"/>
            <w:hideMark/>
          </w:tcPr>
          <w:p w14:paraId="3F2C9276"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0,004</w:t>
            </w:r>
          </w:p>
        </w:tc>
      </w:tr>
      <w:tr w:rsidR="00FE1C5F" w:rsidRPr="00367949" w14:paraId="0ED9302E"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6C468649" w14:textId="77777777" w:rsidR="00FE1C5F" w:rsidRPr="00367949" w:rsidRDefault="00FE1C5F" w:rsidP="00E44B96">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ИП </w:t>
            </w:r>
            <w:proofErr w:type="spellStart"/>
            <w:r w:rsidRPr="00367949">
              <w:rPr>
                <w:rFonts w:ascii="Times New Roman" w:eastAsia="Times New Roman" w:hAnsi="Times New Roman" w:cs="Times New Roman"/>
                <w:sz w:val="24"/>
                <w:szCs w:val="24"/>
                <w:lang w:eastAsia="ru-RU"/>
              </w:rPr>
              <w:t>Мункожаргалова</w:t>
            </w:r>
            <w:proofErr w:type="spellEnd"/>
            <w:r w:rsidRPr="00367949">
              <w:rPr>
                <w:rFonts w:ascii="Times New Roman" w:eastAsia="Times New Roman" w:hAnsi="Times New Roman" w:cs="Times New Roman"/>
                <w:sz w:val="24"/>
                <w:szCs w:val="24"/>
                <w:lang w:eastAsia="ru-RU"/>
              </w:rPr>
              <w:t xml:space="preserve"> </w:t>
            </w:r>
            <w:proofErr w:type="spellStart"/>
            <w:r w:rsidRPr="00367949">
              <w:rPr>
                <w:rFonts w:ascii="Times New Roman" w:eastAsia="Times New Roman" w:hAnsi="Times New Roman" w:cs="Times New Roman"/>
                <w:sz w:val="24"/>
                <w:szCs w:val="24"/>
                <w:lang w:eastAsia="ru-RU"/>
              </w:rPr>
              <w:t>BarBeer</w:t>
            </w:r>
            <w:proofErr w:type="spellEnd"/>
          </w:p>
        </w:tc>
        <w:tc>
          <w:tcPr>
            <w:tcW w:w="3686" w:type="dxa"/>
            <w:tcBorders>
              <w:top w:val="nil"/>
              <w:left w:val="nil"/>
              <w:bottom w:val="single" w:sz="4" w:space="0" w:color="auto"/>
              <w:right w:val="single" w:sz="4" w:space="0" w:color="auto"/>
            </w:tcBorders>
            <w:shd w:val="clear" w:color="auto" w:fill="auto"/>
            <w:vAlign w:val="bottom"/>
            <w:hideMark/>
          </w:tcPr>
          <w:p w14:paraId="689A9F2B"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w:t>
            </w:r>
          </w:p>
        </w:tc>
      </w:tr>
      <w:tr w:rsidR="00FE1C5F" w:rsidRPr="00367949" w14:paraId="731DAF26"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D1A1C58" w14:textId="77777777" w:rsidR="00FE1C5F" w:rsidRPr="00367949" w:rsidRDefault="00FE1C5F" w:rsidP="00E44B96">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ИП </w:t>
            </w:r>
            <w:proofErr w:type="spellStart"/>
            <w:r w:rsidRPr="00367949">
              <w:rPr>
                <w:rFonts w:ascii="Times New Roman" w:eastAsia="Times New Roman" w:hAnsi="Times New Roman" w:cs="Times New Roman"/>
                <w:sz w:val="24"/>
                <w:szCs w:val="24"/>
                <w:lang w:eastAsia="ru-RU"/>
              </w:rPr>
              <w:t>Гиенко</w:t>
            </w:r>
            <w:proofErr w:type="spellEnd"/>
            <w:r w:rsidRPr="00367949">
              <w:rPr>
                <w:rFonts w:ascii="Times New Roman" w:eastAsia="Times New Roman" w:hAnsi="Times New Roman" w:cs="Times New Roman"/>
                <w:sz w:val="24"/>
                <w:szCs w:val="24"/>
                <w:lang w:eastAsia="ru-RU"/>
              </w:rPr>
              <w:t xml:space="preserve"> Н.П. (</w:t>
            </w:r>
            <w:proofErr w:type="spellStart"/>
            <w:r w:rsidRPr="00367949">
              <w:rPr>
                <w:rFonts w:ascii="Times New Roman" w:eastAsia="Times New Roman" w:hAnsi="Times New Roman" w:cs="Times New Roman"/>
                <w:sz w:val="24"/>
                <w:szCs w:val="24"/>
                <w:lang w:eastAsia="ru-RU"/>
              </w:rPr>
              <w:t>магитоша</w:t>
            </w:r>
            <w:proofErr w:type="spellEnd"/>
            <w:r w:rsidRPr="00367949">
              <w:rPr>
                <w:rFonts w:ascii="Times New Roman" w:eastAsia="Times New Roman" w:hAnsi="Times New Roman" w:cs="Times New Roman"/>
                <w:sz w:val="24"/>
                <w:szCs w:val="24"/>
                <w:lang w:eastAsia="ru-RU"/>
              </w:rPr>
              <w:t>)</w:t>
            </w:r>
          </w:p>
        </w:tc>
        <w:tc>
          <w:tcPr>
            <w:tcW w:w="3686" w:type="dxa"/>
            <w:tcBorders>
              <w:top w:val="nil"/>
              <w:left w:val="nil"/>
              <w:bottom w:val="single" w:sz="4" w:space="0" w:color="auto"/>
              <w:right w:val="single" w:sz="4" w:space="0" w:color="auto"/>
            </w:tcBorders>
            <w:shd w:val="clear" w:color="auto" w:fill="auto"/>
            <w:vAlign w:val="bottom"/>
            <w:hideMark/>
          </w:tcPr>
          <w:p w14:paraId="2DBE2852"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0,122</w:t>
            </w:r>
          </w:p>
        </w:tc>
      </w:tr>
      <w:tr w:rsidR="00FE1C5F" w:rsidRPr="00367949" w14:paraId="608FF725"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4D52B15" w14:textId="77777777" w:rsidR="00FE1C5F" w:rsidRPr="00367949" w:rsidRDefault="00FE1C5F" w:rsidP="00E44B96">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ООО "АТП"(аптека эконом)</w:t>
            </w:r>
          </w:p>
        </w:tc>
        <w:tc>
          <w:tcPr>
            <w:tcW w:w="3686" w:type="dxa"/>
            <w:tcBorders>
              <w:top w:val="nil"/>
              <w:left w:val="nil"/>
              <w:bottom w:val="single" w:sz="4" w:space="0" w:color="auto"/>
              <w:right w:val="single" w:sz="4" w:space="0" w:color="auto"/>
            </w:tcBorders>
            <w:shd w:val="clear" w:color="auto" w:fill="auto"/>
            <w:vAlign w:val="bottom"/>
            <w:hideMark/>
          </w:tcPr>
          <w:p w14:paraId="10E29C39"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0,005</w:t>
            </w:r>
          </w:p>
        </w:tc>
      </w:tr>
      <w:tr w:rsidR="00FE1C5F" w:rsidRPr="00367949" w14:paraId="1B40B999"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0E092860" w14:textId="77777777" w:rsidR="00FE1C5F" w:rsidRPr="00367949" w:rsidRDefault="00FE1C5F" w:rsidP="00E44B96">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БудожаповАвтолюкс+магазин</w:t>
            </w:r>
            <w:proofErr w:type="spellEnd"/>
          </w:p>
        </w:tc>
        <w:tc>
          <w:tcPr>
            <w:tcW w:w="3686" w:type="dxa"/>
            <w:tcBorders>
              <w:top w:val="nil"/>
              <w:left w:val="nil"/>
              <w:bottom w:val="single" w:sz="4" w:space="0" w:color="auto"/>
              <w:right w:val="single" w:sz="4" w:space="0" w:color="auto"/>
            </w:tcBorders>
            <w:shd w:val="clear" w:color="auto" w:fill="auto"/>
            <w:vAlign w:val="bottom"/>
            <w:hideMark/>
          </w:tcPr>
          <w:p w14:paraId="105EADDD"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0,006</w:t>
            </w:r>
          </w:p>
        </w:tc>
      </w:tr>
      <w:tr w:rsidR="00FE1C5F" w:rsidRPr="00367949" w14:paraId="5397F18E"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D1CF2E8" w14:textId="77777777" w:rsidR="00FE1C5F" w:rsidRPr="00367949" w:rsidRDefault="00FE1C5F" w:rsidP="00E44B96">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магазин Лимонад Ленина</w:t>
            </w:r>
          </w:p>
        </w:tc>
        <w:tc>
          <w:tcPr>
            <w:tcW w:w="3686" w:type="dxa"/>
            <w:tcBorders>
              <w:top w:val="nil"/>
              <w:left w:val="nil"/>
              <w:bottom w:val="single" w:sz="4" w:space="0" w:color="auto"/>
              <w:right w:val="single" w:sz="4" w:space="0" w:color="auto"/>
            </w:tcBorders>
            <w:shd w:val="clear" w:color="auto" w:fill="auto"/>
            <w:vAlign w:val="bottom"/>
            <w:hideMark/>
          </w:tcPr>
          <w:p w14:paraId="7A9F7D54" w14:textId="77777777" w:rsidR="00FE1C5F" w:rsidRPr="00367949" w:rsidRDefault="00FE1C5F" w:rsidP="00FE1C5F">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0,004</w:t>
            </w:r>
          </w:p>
        </w:tc>
      </w:tr>
      <w:tr w:rsidR="00FE1C5F" w:rsidRPr="00367949" w14:paraId="09CA97A8" w14:textId="77777777" w:rsidTr="00975ED7">
        <w:trPr>
          <w:trHeight w:val="312"/>
        </w:trPr>
        <w:tc>
          <w:tcPr>
            <w:tcW w:w="637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71AC01D" w14:textId="77777777" w:rsidR="00FE1C5F" w:rsidRPr="00367949" w:rsidRDefault="00FE1C5F" w:rsidP="00FE1C5F">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Население</w:t>
            </w:r>
          </w:p>
        </w:tc>
        <w:tc>
          <w:tcPr>
            <w:tcW w:w="3686" w:type="dxa"/>
            <w:tcBorders>
              <w:top w:val="nil"/>
              <w:left w:val="nil"/>
              <w:bottom w:val="single" w:sz="4" w:space="0" w:color="auto"/>
              <w:right w:val="single" w:sz="4" w:space="0" w:color="auto"/>
            </w:tcBorders>
            <w:shd w:val="clear" w:color="auto" w:fill="D9D9D9" w:themeFill="background1" w:themeFillShade="D9"/>
            <w:noWrap/>
            <w:vAlign w:val="bottom"/>
            <w:hideMark/>
          </w:tcPr>
          <w:p w14:paraId="2848BEC0" w14:textId="77777777" w:rsidR="00FE1C5F" w:rsidRPr="00367949" w:rsidRDefault="00FE1C5F" w:rsidP="00FE1C5F">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0,517</w:t>
            </w:r>
          </w:p>
        </w:tc>
      </w:tr>
      <w:tr w:rsidR="00FE1C5F" w:rsidRPr="00367949" w14:paraId="028329D7"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C28BB95"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пер.Коммунальный,7</w:t>
            </w:r>
          </w:p>
        </w:tc>
        <w:tc>
          <w:tcPr>
            <w:tcW w:w="3686" w:type="dxa"/>
            <w:tcBorders>
              <w:top w:val="nil"/>
              <w:left w:val="nil"/>
              <w:bottom w:val="single" w:sz="4" w:space="0" w:color="auto"/>
              <w:right w:val="single" w:sz="4" w:space="0" w:color="auto"/>
            </w:tcBorders>
            <w:shd w:val="clear" w:color="auto" w:fill="auto"/>
            <w:noWrap/>
            <w:vAlign w:val="center"/>
            <w:hideMark/>
          </w:tcPr>
          <w:p w14:paraId="01B11BC6" w14:textId="77777777" w:rsidR="00FE1C5F" w:rsidRPr="00367949" w:rsidRDefault="00FE1C5F" w:rsidP="00FE1C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0,015</w:t>
            </w:r>
          </w:p>
        </w:tc>
      </w:tr>
      <w:tr w:rsidR="00FE1C5F" w:rsidRPr="00367949" w14:paraId="38F991A1"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CE8C557"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ул.Ленина</w:t>
            </w:r>
            <w:proofErr w:type="spellEnd"/>
            <w:r w:rsidRPr="00367949">
              <w:rPr>
                <w:rFonts w:ascii="Times New Roman" w:eastAsia="Times New Roman" w:hAnsi="Times New Roman" w:cs="Times New Roman"/>
                <w:sz w:val="24"/>
                <w:szCs w:val="24"/>
                <w:lang w:eastAsia="ru-RU"/>
              </w:rPr>
              <w:t xml:space="preserve"> 42</w:t>
            </w:r>
          </w:p>
        </w:tc>
        <w:tc>
          <w:tcPr>
            <w:tcW w:w="3686" w:type="dxa"/>
            <w:tcBorders>
              <w:top w:val="nil"/>
              <w:left w:val="nil"/>
              <w:bottom w:val="single" w:sz="4" w:space="0" w:color="auto"/>
              <w:right w:val="single" w:sz="4" w:space="0" w:color="auto"/>
            </w:tcBorders>
            <w:shd w:val="clear" w:color="auto" w:fill="auto"/>
            <w:noWrap/>
            <w:vAlign w:val="center"/>
            <w:hideMark/>
          </w:tcPr>
          <w:p w14:paraId="08E7A034" w14:textId="77777777" w:rsidR="00FE1C5F" w:rsidRPr="00367949" w:rsidRDefault="00FE1C5F" w:rsidP="00FE1C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0,062</w:t>
            </w:r>
          </w:p>
        </w:tc>
      </w:tr>
      <w:tr w:rsidR="00FE1C5F" w:rsidRPr="00367949" w14:paraId="359380F7"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954A3CE"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ул.Ленина</w:t>
            </w:r>
            <w:proofErr w:type="spellEnd"/>
            <w:r w:rsidRPr="00367949">
              <w:rPr>
                <w:rFonts w:ascii="Times New Roman" w:eastAsia="Times New Roman" w:hAnsi="Times New Roman" w:cs="Times New Roman"/>
                <w:sz w:val="24"/>
                <w:szCs w:val="24"/>
                <w:lang w:eastAsia="ru-RU"/>
              </w:rPr>
              <w:t xml:space="preserve"> 44</w:t>
            </w:r>
          </w:p>
        </w:tc>
        <w:tc>
          <w:tcPr>
            <w:tcW w:w="3686" w:type="dxa"/>
            <w:tcBorders>
              <w:top w:val="nil"/>
              <w:left w:val="nil"/>
              <w:bottom w:val="single" w:sz="4" w:space="0" w:color="auto"/>
              <w:right w:val="single" w:sz="4" w:space="0" w:color="auto"/>
            </w:tcBorders>
            <w:shd w:val="clear" w:color="auto" w:fill="auto"/>
            <w:noWrap/>
            <w:vAlign w:val="center"/>
            <w:hideMark/>
          </w:tcPr>
          <w:p w14:paraId="1F1CF945" w14:textId="77777777" w:rsidR="00FE1C5F" w:rsidRPr="00367949" w:rsidRDefault="00FE1C5F" w:rsidP="00FE1C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0,063</w:t>
            </w:r>
          </w:p>
        </w:tc>
      </w:tr>
      <w:tr w:rsidR="00FE1C5F" w:rsidRPr="00367949" w14:paraId="7FEE452A"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6C766B5"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ул.Ленина</w:t>
            </w:r>
            <w:proofErr w:type="spellEnd"/>
            <w:r w:rsidRPr="00367949">
              <w:rPr>
                <w:rFonts w:ascii="Times New Roman" w:eastAsia="Times New Roman" w:hAnsi="Times New Roman" w:cs="Times New Roman"/>
                <w:sz w:val="24"/>
                <w:szCs w:val="24"/>
                <w:lang w:eastAsia="ru-RU"/>
              </w:rPr>
              <w:t xml:space="preserve"> 46</w:t>
            </w:r>
          </w:p>
        </w:tc>
        <w:tc>
          <w:tcPr>
            <w:tcW w:w="3686" w:type="dxa"/>
            <w:tcBorders>
              <w:top w:val="nil"/>
              <w:left w:val="nil"/>
              <w:bottom w:val="single" w:sz="4" w:space="0" w:color="auto"/>
              <w:right w:val="single" w:sz="4" w:space="0" w:color="auto"/>
            </w:tcBorders>
            <w:shd w:val="clear" w:color="auto" w:fill="auto"/>
            <w:noWrap/>
            <w:vAlign w:val="center"/>
            <w:hideMark/>
          </w:tcPr>
          <w:p w14:paraId="5ABC2BEF" w14:textId="77777777" w:rsidR="00FE1C5F" w:rsidRPr="00367949" w:rsidRDefault="00FE1C5F" w:rsidP="00FE1C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0,063</w:t>
            </w:r>
          </w:p>
        </w:tc>
      </w:tr>
      <w:tr w:rsidR="00FE1C5F" w:rsidRPr="00367949" w14:paraId="68A26F92"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2E05830"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ул.Ленина</w:t>
            </w:r>
            <w:proofErr w:type="spellEnd"/>
            <w:r w:rsidRPr="00367949">
              <w:rPr>
                <w:rFonts w:ascii="Times New Roman" w:eastAsia="Times New Roman" w:hAnsi="Times New Roman" w:cs="Times New Roman"/>
                <w:sz w:val="24"/>
                <w:szCs w:val="24"/>
                <w:lang w:eastAsia="ru-RU"/>
              </w:rPr>
              <w:t xml:space="preserve"> 50</w:t>
            </w:r>
          </w:p>
        </w:tc>
        <w:tc>
          <w:tcPr>
            <w:tcW w:w="3686" w:type="dxa"/>
            <w:tcBorders>
              <w:top w:val="nil"/>
              <w:left w:val="nil"/>
              <w:bottom w:val="single" w:sz="4" w:space="0" w:color="auto"/>
              <w:right w:val="single" w:sz="4" w:space="0" w:color="auto"/>
            </w:tcBorders>
            <w:shd w:val="clear" w:color="auto" w:fill="auto"/>
            <w:noWrap/>
            <w:vAlign w:val="center"/>
            <w:hideMark/>
          </w:tcPr>
          <w:p w14:paraId="23A41410" w14:textId="77777777" w:rsidR="00FE1C5F" w:rsidRPr="00367949" w:rsidRDefault="00FE1C5F" w:rsidP="00FE1C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0,065</w:t>
            </w:r>
          </w:p>
        </w:tc>
      </w:tr>
      <w:tr w:rsidR="00FE1C5F" w:rsidRPr="00367949" w14:paraId="3AF54F85"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A9F1200"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ул.Ленина</w:t>
            </w:r>
            <w:proofErr w:type="spellEnd"/>
            <w:r w:rsidRPr="00367949">
              <w:rPr>
                <w:rFonts w:ascii="Times New Roman" w:eastAsia="Times New Roman" w:hAnsi="Times New Roman" w:cs="Times New Roman"/>
                <w:sz w:val="24"/>
                <w:szCs w:val="24"/>
                <w:lang w:eastAsia="ru-RU"/>
              </w:rPr>
              <w:t xml:space="preserve"> 51а</w:t>
            </w:r>
          </w:p>
        </w:tc>
        <w:tc>
          <w:tcPr>
            <w:tcW w:w="3686" w:type="dxa"/>
            <w:tcBorders>
              <w:top w:val="nil"/>
              <w:left w:val="nil"/>
              <w:bottom w:val="single" w:sz="4" w:space="0" w:color="auto"/>
              <w:right w:val="single" w:sz="4" w:space="0" w:color="auto"/>
            </w:tcBorders>
            <w:shd w:val="clear" w:color="auto" w:fill="auto"/>
            <w:noWrap/>
            <w:vAlign w:val="center"/>
            <w:hideMark/>
          </w:tcPr>
          <w:p w14:paraId="03825B4D" w14:textId="77777777" w:rsidR="00FE1C5F" w:rsidRPr="00367949" w:rsidRDefault="00FE1C5F" w:rsidP="00FE1C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0,022</w:t>
            </w:r>
          </w:p>
        </w:tc>
      </w:tr>
      <w:tr w:rsidR="00FE1C5F" w:rsidRPr="00367949" w14:paraId="0EB36A50"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6FF88425"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ул.Ленина</w:t>
            </w:r>
            <w:proofErr w:type="spellEnd"/>
            <w:r w:rsidRPr="00367949">
              <w:rPr>
                <w:rFonts w:ascii="Times New Roman" w:eastAsia="Times New Roman" w:hAnsi="Times New Roman" w:cs="Times New Roman"/>
                <w:sz w:val="24"/>
                <w:szCs w:val="24"/>
                <w:lang w:eastAsia="ru-RU"/>
              </w:rPr>
              <w:t xml:space="preserve"> 52</w:t>
            </w:r>
          </w:p>
        </w:tc>
        <w:tc>
          <w:tcPr>
            <w:tcW w:w="3686" w:type="dxa"/>
            <w:tcBorders>
              <w:top w:val="nil"/>
              <w:left w:val="nil"/>
              <w:bottom w:val="single" w:sz="4" w:space="0" w:color="auto"/>
              <w:right w:val="single" w:sz="4" w:space="0" w:color="auto"/>
            </w:tcBorders>
            <w:shd w:val="clear" w:color="auto" w:fill="auto"/>
            <w:noWrap/>
            <w:vAlign w:val="center"/>
            <w:hideMark/>
          </w:tcPr>
          <w:p w14:paraId="2BF26FB0" w14:textId="77777777" w:rsidR="00FE1C5F" w:rsidRPr="00367949" w:rsidRDefault="00FE1C5F" w:rsidP="00FE1C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0,066</w:t>
            </w:r>
          </w:p>
        </w:tc>
      </w:tr>
      <w:tr w:rsidR="00FE1C5F" w:rsidRPr="00367949" w14:paraId="548F5637"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4023B75"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Б.Цыренова</w:t>
            </w:r>
            <w:proofErr w:type="spellEnd"/>
            <w:r w:rsidRPr="00367949">
              <w:rPr>
                <w:rFonts w:ascii="Times New Roman" w:eastAsia="Times New Roman" w:hAnsi="Times New Roman" w:cs="Times New Roman"/>
                <w:sz w:val="24"/>
                <w:szCs w:val="24"/>
                <w:lang w:eastAsia="ru-RU"/>
              </w:rPr>
              <w:t>, 14 а</w:t>
            </w:r>
          </w:p>
        </w:tc>
        <w:tc>
          <w:tcPr>
            <w:tcW w:w="3686" w:type="dxa"/>
            <w:tcBorders>
              <w:top w:val="nil"/>
              <w:left w:val="nil"/>
              <w:bottom w:val="single" w:sz="4" w:space="0" w:color="auto"/>
              <w:right w:val="single" w:sz="4" w:space="0" w:color="auto"/>
            </w:tcBorders>
            <w:shd w:val="clear" w:color="auto" w:fill="auto"/>
            <w:noWrap/>
            <w:vAlign w:val="center"/>
            <w:hideMark/>
          </w:tcPr>
          <w:p w14:paraId="34AFBA6A" w14:textId="77777777" w:rsidR="00FE1C5F" w:rsidRPr="00367949" w:rsidRDefault="00FE1C5F" w:rsidP="00FE1C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0,009</w:t>
            </w:r>
          </w:p>
        </w:tc>
      </w:tr>
      <w:tr w:rsidR="00FE1C5F" w:rsidRPr="00367949" w14:paraId="0BD730A2"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9EB506D"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Базара Ринчино71а</w:t>
            </w:r>
          </w:p>
        </w:tc>
        <w:tc>
          <w:tcPr>
            <w:tcW w:w="3686" w:type="dxa"/>
            <w:tcBorders>
              <w:top w:val="nil"/>
              <w:left w:val="nil"/>
              <w:bottom w:val="single" w:sz="4" w:space="0" w:color="auto"/>
              <w:right w:val="single" w:sz="4" w:space="0" w:color="auto"/>
            </w:tcBorders>
            <w:shd w:val="clear" w:color="auto" w:fill="auto"/>
            <w:noWrap/>
            <w:vAlign w:val="center"/>
            <w:hideMark/>
          </w:tcPr>
          <w:p w14:paraId="73793445" w14:textId="77777777" w:rsidR="00FE1C5F" w:rsidRPr="00367949" w:rsidRDefault="00FE1C5F" w:rsidP="00FE1C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0,137</w:t>
            </w:r>
          </w:p>
        </w:tc>
      </w:tr>
      <w:tr w:rsidR="00FE1C5F" w:rsidRPr="00367949" w14:paraId="6780390B" w14:textId="77777777" w:rsidTr="00E44B96">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9716A2D" w14:textId="77777777" w:rsidR="00FE1C5F" w:rsidRPr="00367949" w:rsidRDefault="00FE1C5F" w:rsidP="00FE1C5F">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Б.Цыренова</w:t>
            </w:r>
            <w:proofErr w:type="spellEnd"/>
            <w:r w:rsidRPr="00367949">
              <w:rPr>
                <w:rFonts w:ascii="Times New Roman" w:eastAsia="Times New Roman" w:hAnsi="Times New Roman" w:cs="Times New Roman"/>
                <w:sz w:val="24"/>
                <w:szCs w:val="24"/>
                <w:lang w:eastAsia="ru-RU"/>
              </w:rPr>
              <w:t>, 14 б</w:t>
            </w:r>
          </w:p>
        </w:tc>
        <w:tc>
          <w:tcPr>
            <w:tcW w:w="3686" w:type="dxa"/>
            <w:tcBorders>
              <w:top w:val="nil"/>
              <w:left w:val="nil"/>
              <w:bottom w:val="single" w:sz="4" w:space="0" w:color="auto"/>
              <w:right w:val="single" w:sz="4" w:space="0" w:color="auto"/>
            </w:tcBorders>
            <w:shd w:val="clear" w:color="auto" w:fill="auto"/>
            <w:noWrap/>
            <w:vAlign w:val="center"/>
            <w:hideMark/>
          </w:tcPr>
          <w:p w14:paraId="6F032A72" w14:textId="77777777" w:rsidR="00FE1C5F" w:rsidRPr="00367949" w:rsidRDefault="00FE1C5F" w:rsidP="00FE1C5F">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0,015</w:t>
            </w:r>
          </w:p>
        </w:tc>
      </w:tr>
      <w:tr w:rsidR="00FE1C5F" w:rsidRPr="00367949" w14:paraId="6C02F8D8" w14:textId="77777777" w:rsidTr="00975ED7">
        <w:trPr>
          <w:trHeight w:val="312"/>
        </w:trPr>
        <w:tc>
          <w:tcPr>
            <w:tcW w:w="637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D194EE9" w14:textId="77777777" w:rsidR="00FE1C5F" w:rsidRPr="00367949" w:rsidRDefault="00FE1C5F" w:rsidP="00FE1C5F">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Собственные нужды</w:t>
            </w:r>
          </w:p>
        </w:tc>
        <w:tc>
          <w:tcPr>
            <w:tcW w:w="3686" w:type="dxa"/>
            <w:tcBorders>
              <w:top w:val="nil"/>
              <w:left w:val="nil"/>
              <w:bottom w:val="single" w:sz="4" w:space="0" w:color="auto"/>
              <w:right w:val="single" w:sz="4" w:space="0" w:color="auto"/>
            </w:tcBorders>
            <w:shd w:val="clear" w:color="auto" w:fill="D9D9D9" w:themeFill="background1" w:themeFillShade="D9"/>
            <w:noWrap/>
            <w:vAlign w:val="bottom"/>
            <w:hideMark/>
          </w:tcPr>
          <w:p w14:paraId="0EF51A69" w14:textId="77777777" w:rsidR="00FE1C5F" w:rsidRPr="00367949" w:rsidRDefault="00FE1C5F" w:rsidP="00FE1C5F">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r>
      <w:tr w:rsidR="00FE1C5F" w:rsidRPr="00367949" w14:paraId="1AF5FA91" w14:textId="77777777" w:rsidTr="00975ED7">
        <w:trPr>
          <w:trHeight w:val="312"/>
        </w:trPr>
        <w:tc>
          <w:tcPr>
            <w:tcW w:w="637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9117A58" w14:textId="77777777" w:rsidR="00FE1C5F" w:rsidRPr="00367949" w:rsidRDefault="00FE1C5F" w:rsidP="00FE1C5F">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ИТОГО по котельной</w:t>
            </w:r>
          </w:p>
        </w:tc>
        <w:tc>
          <w:tcPr>
            <w:tcW w:w="3686" w:type="dxa"/>
            <w:tcBorders>
              <w:top w:val="nil"/>
              <w:left w:val="nil"/>
              <w:bottom w:val="single" w:sz="4" w:space="0" w:color="auto"/>
              <w:right w:val="single" w:sz="4" w:space="0" w:color="auto"/>
            </w:tcBorders>
            <w:shd w:val="clear" w:color="auto" w:fill="BFBFBF" w:themeFill="background1" w:themeFillShade="BF"/>
            <w:noWrap/>
            <w:vAlign w:val="bottom"/>
            <w:hideMark/>
          </w:tcPr>
          <w:p w14:paraId="3E8F4FD2" w14:textId="77777777" w:rsidR="00FE1C5F" w:rsidRPr="00367949" w:rsidRDefault="00FE1C5F" w:rsidP="00FE1C5F">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1,4234</w:t>
            </w:r>
          </w:p>
        </w:tc>
      </w:tr>
    </w:tbl>
    <w:p w14:paraId="5E2F33B4" w14:textId="0C5212F6" w:rsidR="00FE1C5F" w:rsidRPr="00367949" w:rsidRDefault="00FE1C5F" w:rsidP="003276FB">
      <w:pPr>
        <w:rPr>
          <w:rFonts w:ascii="Times New Roman" w:hAnsi="Times New Roman" w:cs="Times New Roman"/>
          <w:sz w:val="24"/>
          <w:szCs w:val="24"/>
        </w:rPr>
      </w:pPr>
    </w:p>
    <w:p w14:paraId="7B74B1E8" w14:textId="55547558" w:rsidR="00975ED7" w:rsidRPr="00367949" w:rsidRDefault="00975ED7" w:rsidP="00975ED7">
      <w:pPr>
        <w:ind w:firstLine="567"/>
        <w:jc w:val="right"/>
        <w:rPr>
          <w:rFonts w:ascii="Times New Roman" w:hAnsi="Times New Roman" w:cs="Times New Roman"/>
          <w:sz w:val="24"/>
          <w:szCs w:val="24"/>
        </w:rPr>
      </w:pPr>
      <w:bookmarkStart w:id="67" w:name="_Hlk102136947"/>
      <w:r w:rsidRPr="00367949">
        <w:rPr>
          <w:rFonts w:ascii="Times New Roman" w:hAnsi="Times New Roman" w:cs="Times New Roman"/>
          <w:sz w:val="24"/>
          <w:szCs w:val="24"/>
        </w:rPr>
        <w:t>Таблица 1.5.2.7. Расчетные тепловые нагрузки потребителей котельной ДСУ.</w:t>
      </w:r>
    </w:p>
    <w:tbl>
      <w:tblPr>
        <w:tblStyle w:val="a8"/>
        <w:tblW w:w="10060" w:type="dxa"/>
        <w:tblLook w:val="04A0" w:firstRow="1" w:lastRow="0" w:firstColumn="1" w:lastColumn="0" w:noHBand="0" w:noVBand="1"/>
      </w:tblPr>
      <w:tblGrid>
        <w:gridCol w:w="6372"/>
        <w:gridCol w:w="3688"/>
      </w:tblGrid>
      <w:tr w:rsidR="00975ED7" w:rsidRPr="00367949" w14:paraId="077998F5" w14:textId="77777777" w:rsidTr="00975ED7">
        <w:trPr>
          <w:trHeight w:val="312"/>
        </w:trPr>
        <w:tc>
          <w:tcPr>
            <w:tcW w:w="6372" w:type="dxa"/>
            <w:noWrap/>
            <w:hideMark/>
          </w:tcPr>
          <w:bookmarkEnd w:id="67"/>
          <w:p w14:paraId="16C8E612" w14:textId="77777777" w:rsidR="00975ED7" w:rsidRPr="00367949" w:rsidRDefault="00975ED7">
            <w:pPr>
              <w:rPr>
                <w:rFonts w:ascii="Times New Roman" w:hAnsi="Times New Roman" w:cs="Times New Roman"/>
                <w:b/>
                <w:bCs/>
                <w:sz w:val="24"/>
                <w:szCs w:val="24"/>
              </w:rPr>
            </w:pPr>
            <w:r w:rsidRPr="00367949">
              <w:rPr>
                <w:rFonts w:ascii="Times New Roman" w:hAnsi="Times New Roman" w:cs="Times New Roman"/>
                <w:b/>
                <w:bCs/>
                <w:sz w:val="24"/>
                <w:szCs w:val="24"/>
              </w:rPr>
              <w:t>Наименование потребителя</w:t>
            </w:r>
          </w:p>
        </w:tc>
        <w:tc>
          <w:tcPr>
            <w:tcW w:w="3688" w:type="dxa"/>
            <w:noWrap/>
            <w:hideMark/>
          </w:tcPr>
          <w:p w14:paraId="342EEE52" w14:textId="77777777" w:rsidR="00975ED7" w:rsidRPr="00367949" w:rsidRDefault="00975ED7">
            <w:pPr>
              <w:rPr>
                <w:rFonts w:ascii="Times New Roman" w:hAnsi="Times New Roman" w:cs="Times New Roman"/>
                <w:b/>
                <w:bCs/>
                <w:sz w:val="24"/>
                <w:szCs w:val="24"/>
              </w:rPr>
            </w:pPr>
            <w:r w:rsidRPr="00367949">
              <w:rPr>
                <w:rFonts w:ascii="Times New Roman" w:hAnsi="Times New Roman" w:cs="Times New Roman"/>
                <w:b/>
                <w:bCs/>
                <w:sz w:val="24"/>
                <w:szCs w:val="24"/>
              </w:rPr>
              <w:t>Тепловая нагрузка, Гкал/ч</w:t>
            </w:r>
          </w:p>
        </w:tc>
      </w:tr>
      <w:tr w:rsidR="00975ED7" w:rsidRPr="00367949" w14:paraId="099731EC" w14:textId="77777777" w:rsidTr="00975ED7">
        <w:trPr>
          <w:trHeight w:val="312"/>
        </w:trPr>
        <w:tc>
          <w:tcPr>
            <w:tcW w:w="6372" w:type="dxa"/>
            <w:shd w:val="clear" w:color="auto" w:fill="D9D9D9" w:themeFill="background1" w:themeFillShade="D9"/>
            <w:noWrap/>
            <w:hideMark/>
          </w:tcPr>
          <w:p w14:paraId="5EEDA853"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Прочие потребители</w:t>
            </w:r>
          </w:p>
        </w:tc>
        <w:tc>
          <w:tcPr>
            <w:tcW w:w="3688" w:type="dxa"/>
            <w:shd w:val="clear" w:color="auto" w:fill="D9D9D9" w:themeFill="background1" w:themeFillShade="D9"/>
            <w:noWrap/>
            <w:hideMark/>
          </w:tcPr>
          <w:p w14:paraId="5E5F5044"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0,117</w:t>
            </w:r>
          </w:p>
        </w:tc>
      </w:tr>
      <w:tr w:rsidR="00975ED7" w:rsidRPr="00367949" w14:paraId="7C701793" w14:textId="77777777" w:rsidTr="00975ED7">
        <w:trPr>
          <w:trHeight w:val="312"/>
        </w:trPr>
        <w:tc>
          <w:tcPr>
            <w:tcW w:w="6372" w:type="dxa"/>
            <w:noWrap/>
            <w:hideMark/>
          </w:tcPr>
          <w:p w14:paraId="0862EFD2"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МДОУ "Ручеек"</w:t>
            </w:r>
          </w:p>
        </w:tc>
        <w:tc>
          <w:tcPr>
            <w:tcW w:w="3688" w:type="dxa"/>
            <w:noWrap/>
            <w:hideMark/>
          </w:tcPr>
          <w:p w14:paraId="569710E5"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0,021</w:t>
            </w:r>
          </w:p>
        </w:tc>
      </w:tr>
      <w:tr w:rsidR="00975ED7" w:rsidRPr="00367949" w14:paraId="70A99FF4" w14:textId="77777777" w:rsidTr="00975ED7">
        <w:trPr>
          <w:trHeight w:val="312"/>
        </w:trPr>
        <w:tc>
          <w:tcPr>
            <w:tcW w:w="6372" w:type="dxa"/>
            <w:noWrap/>
            <w:hideMark/>
          </w:tcPr>
          <w:p w14:paraId="7345624D"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МДОУ "Ручеек"-склад</w:t>
            </w:r>
          </w:p>
        </w:tc>
        <w:tc>
          <w:tcPr>
            <w:tcW w:w="3688" w:type="dxa"/>
            <w:noWrap/>
            <w:hideMark/>
          </w:tcPr>
          <w:p w14:paraId="47D92693"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0,003</w:t>
            </w:r>
          </w:p>
        </w:tc>
      </w:tr>
      <w:tr w:rsidR="00975ED7" w:rsidRPr="00367949" w14:paraId="51B5EE30" w14:textId="77777777" w:rsidTr="00975ED7">
        <w:trPr>
          <w:trHeight w:val="312"/>
        </w:trPr>
        <w:tc>
          <w:tcPr>
            <w:tcW w:w="6372" w:type="dxa"/>
            <w:noWrap/>
            <w:hideMark/>
          </w:tcPr>
          <w:p w14:paraId="366A4994"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МДОУ "Ручеек"-прачка</w:t>
            </w:r>
          </w:p>
        </w:tc>
        <w:tc>
          <w:tcPr>
            <w:tcW w:w="3688" w:type="dxa"/>
            <w:noWrap/>
            <w:hideMark/>
          </w:tcPr>
          <w:p w14:paraId="26958903"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0,001</w:t>
            </w:r>
          </w:p>
        </w:tc>
      </w:tr>
      <w:tr w:rsidR="00975ED7" w:rsidRPr="00367949" w14:paraId="76B61487" w14:textId="77777777" w:rsidTr="00975ED7">
        <w:trPr>
          <w:trHeight w:val="312"/>
        </w:trPr>
        <w:tc>
          <w:tcPr>
            <w:tcW w:w="6372" w:type="dxa"/>
            <w:noWrap/>
            <w:hideMark/>
          </w:tcPr>
          <w:p w14:paraId="4B7F86D2"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ДСУ д.3</w:t>
            </w:r>
          </w:p>
        </w:tc>
        <w:tc>
          <w:tcPr>
            <w:tcW w:w="3688" w:type="dxa"/>
            <w:noWrap/>
            <w:hideMark/>
          </w:tcPr>
          <w:p w14:paraId="766408E4"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0,046</w:t>
            </w:r>
          </w:p>
        </w:tc>
      </w:tr>
      <w:tr w:rsidR="00975ED7" w:rsidRPr="00367949" w14:paraId="26716893" w14:textId="77777777" w:rsidTr="00975ED7">
        <w:trPr>
          <w:trHeight w:val="312"/>
        </w:trPr>
        <w:tc>
          <w:tcPr>
            <w:tcW w:w="6372" w:type="dxa"/>
            <w:noWrap/>
            <w:hideMark/>
          </w:tcPr>
          <w:p w14:paraId="423E6911"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ДСУ д.1</w:t>
            </w:r>
          </w:p>
        </w:tc>
        <w:tc>
          <w:tcPr>
            <w:tcW w:w="3688" w:type="dxa"/>
            <w:noWrap/>
            <w:hideMark/>
          </w:tcPr>
          <w:p w14:paraId="6F518BE9"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0,046</w:t>
            </w:r>
          </w:p>
        </w:tc>
      </w:tr>
      <w:tr w:rsidR="00975ED7" w:rsidRPr="00367949" w14:paraId="3F6C552C" w14:textId="77777777" w:rsidTr="00975ED7">
        <w:trPr>
          <w:trHeight w:val="312"/>
        </w:trPr>
        <w:tc>
          <w:tcPr>
            <w:tcW w:w="6372" w:type="dxa"/>
            <w:shd w:val="clear" w:color="auto" w:fill="D9D9D9" w:themeFill="background1" w:themeFillShade="D9"/>
            <w:noWrap/>
            <w:hideMark/>
          </w:tcPr>
          <w:p w14:paraId="67C59DDA"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Население</w:t>
            </w:r>
          </w:p>
        </w:tc>
        <w:tc>
          <w:tcPr>
            <w:tcW w:w="3688" w:type="dxa"/>
            <w:shd w:val="clear" w:color="auto" w:fill="D9D9D9" w:themeFill="background1" w:themeFillShade="D9"/>
            <w:noWrap/>
            <w:hideMark/>
          </w:tcPr>
          <w:p w14:paraId="234594DB"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0,166</w:t>
            </w:r>
          </w:p>
        </w:tc>
      </w:tr>
      <w:tr w:rsidR="00975ED7" w:rsidRPr="00367949" w14:paraId="610F719F" w14:textId="77777777" w:rsidTr="00975ED7">
        <w:trPr>
          <w:trHeight w:val="312"/>
        </w:trPr>
        <w:tc>
          <w:tcPr>
            <w:tcW w:w="6372" w:type="dxa"/>
            <w:noWrap/>
            <w:hideMark/>
          </w:tcPr>
          <w:p w14:paraId="3A0C5AFE"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lastRenderedPageBreak/>
              <w:t>дом №14</w:t>
            </w:r>
          </w:p>
        </w:tc>
        <w:tc>
          <w:tcPr>
            <w:tcW w:w="3688" w:type="dxa"/>
            <w:noWrap/>
            <w:hideMark/>
          </w:tcPr>
          <w:p w14:paraId="070B8C3B"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0,085</w:t>
            </w:r>
          </w:p>
        </w:tc>
      </w:tr>
      <w:tr w:rsidR="00975ED7" w:rsidRPr="00367949" w14:paraId="598C1325" w14:textId="77777777" w:rsidTr="00975ED7">
        <w:trPr>
          <w:trHeight w:val="312"/>
        </w:trPr>
        <w:tc>
          <w:tcPr>
            <w:tcW w:w="6372" w:type="dxa"/>
            <w:noWrap/>
            <w:hideMark/>
          </w:tcPr>
          <w:p w14:paraId="2886D7D3"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 xml:space="preserve">дом №7 </w:t>
            </w:r>
          </w:p>
        </w:tc>
        <w:tc>
          <w:tcPr>
            <w:tcW w:w="3688" w:type="dxa"/>
            <w:noWrap/>
            <w:hideMark/>
          </w:tcPr>
          <w:p w14:paraId="5812852E"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w:t>
            </w:r>
          </w:p>
        </w:tc>
      </w:tr>
      <w:tr w:rsidR="00975ED7" w:rsidRPr="00367949" w14:paraId="0D95BB2A" w14:textId="77777777" w:rsidTr="00975ED7">
        <w:trPr>
          <w:trHeight w:val="312"/>
        </w:trPr>
        <w:tc>
          <w:tcPr>
            <w:tcW w:w="6372" w:type="dxa"/>
            <w:noWrap/>
            <w:hideMark/>
          </w:tcPr>
          <w:p w14:paraId="6DC75FAF"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дом №  4/1</w:t>
            </w:r>
          </w:p>
        </w:tc>
        <w:tc>
          <w:tcPr>
            <w:tcW w:w="3688" w:type="dxa"/>
            <w:noWrap/>
            <w:hideMark/>
          </w:tcPr>
          <w:p w14:paraId="14AEB656"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0,007</w:t>
            </w:r>
          </w:p>
        </w:tc>
      </w:tr>
      <w:tr w:rsidR="00975ED7" w:rsidRPr="00367949" w14:paraId="3E9474A2" w14:textId="77777777" w:rsidTr="00975ED7">
        <w:trPr>
          <w:trHeight w:val="312"/>
        </w:trPr>
        <w:tc>
          <w:tcPr>
            <w:tcW w:w="6372" w:type="dxa"/>
            <w:noWrap/>
            <w:hideMark/>
          </w:tcPr>
          <w:p w14:paraId="4439FD65"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 xml:space="preserve">дом №  4/2 </w:t>
            </w:r>
            <w:proofErr w:type="spellStart"/>
            <w:r w:rsidRPr="00367949">
              <w:rPr>
                <w:rFonts w:ascii="Times New Roman" w:hAnsi="Times New Roman" w:cs="Times New Roman"/>
                <w:sz w:val="24"/>
                <w:szCs w:val="24"/>
              </w:rPr>
              <w:t>Цыденов</w:t>
            </w:r>
            <w:proofErr w:type="spellEnd"/>
            <w:r w:rsidRPr="00367949">
              <w:rPr>
                <w:rFonts w:ascii="Times New Roman" w:hAnsi="Times New Roman" w:cs="Times New Roman"/>
                <w:sz w:val="24"/>
                <w:szCs w:val="24"/>
              </w:rPr>
              <w:t xml:space="preserve"> Ц</w:t>
            </w:r>
          </w:p>
        </w:tc>
        <w:tc>
          <w:tcPr>
            <w:tcW w:w="3688" w:type="dxa"/>
            <w:noWrap/>
            <w:hideMark/>
          </w:tcPr>
          <w:p w14:paraId="7FBADBF0"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0,007</w:t>
            </w:r>
          </w:p>
        </w:tc>
      </w:tr>
      <w:tr w:rsidR="00975ED7" w:rsidRPr="00367949" w14:paraId="5B648F47" w14:textId="77777777" w:rsidTr="00975ED7">
        <w:trPr>
          <w:trHeight w:val="312"/>
        </w:trPr>
        <w:tc>
          <w:tcPr>
            <w:tcW w:w="6372" w:type="dxa"/>
            <w:noWrap/>
            <w:hideMark/>
          </w:tcPr>
          <w:p w14:paraId="604B3ACC"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дом №  8/1</w:t>
            </w:r>
          </w:p>
        </w:tc>
        <w:tc>
          <w:tcPr>
            <w:tcW w:w="3688" w:type="dxa"/>
            <w:noWrap/>
            <w:hideMark/>
          </w:tcPr>
          <w:p w14:paraId="411B9D0B"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0,007</w:t>
            </w:r>
          </w:p>
        </w:tc>
      </w:tr>
      <w:tr w:rsidR="00975ED7" w:rsidRPr="00367949" w14:paraId="16100938" w14:textId="77777777" w:rsidTr="00975ED7">
        <w:trPr>
          <w:trHeight w:val="312"/>
        </w:trPr>
        <w:tc>
          <w:tcPr>
            <w:tcW w:w="6372" w:type="dxa"/>
            <w:noWrap/>
            <w:hideMark/>
          </w:tcPr>
          <w:p w14:paraId="3BD9804B"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 xml:space="preserve">дом №  8/2 </w:t>
            </w:r>
            <w:proofErr w:type="spellStart"/>
            <w:r w:rsidRPr="00367949">
              <w:rPr>
                <w:rFonts w:ascii="Times New Roman" w:hAnsi="Times New Roman" w:cs="Times New Roman"/>
                <w:sz w:val="24"/>
                <w:szCs w:val="24"/>
              </w:rPr>
              <w:t>Разамаскин</w:t>
            </w:r>
            <w:proofErr w:type="spellEnd"/>
            <w:r w:rsidRPr="00367949">
              <w:rPr>
                <w:rFonts w:ascii="Times New Roman" w:hAnsi="Times New Roman" w:cs="Times New Roman"/>
                <w:sz w:val="24"/>
                <w:szCs w:val="24"/>
              </w:rPr>
              <w:t xml:space="preserve"> Ю</w:t>
            </w:r>
          </w:p>
        </w:tc>
        <w:tc>
          <w:tcPr>
            <w:tcW w:w="3688" w:type="dxa"/>
            <w:noWrap/>
            <w:hideMark/>
          </w:tcPr>
          <w:p w14:paraId="221B8D7F"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0,007</w:t>
            </w:r>
          </w:p>
        </w:tc>
      </w:tr>
      <w:tr w:rsidR="00975ED7" w:rsidRPr="00367949" w14:paraId="3FF8D26E" w14:textId="77777777" w:rsidTr="00975ED7">
        <w:trPr>
          <w:trHeight w:val="312"/>
        </w:trPr>
        <w:tc>
          <w:tcPr>
            <w:tcW w:w="6372" w:type="dxa"/>
            <w:noWrap/>
            <w:hideMark/>
          </w:tcPr>
          <w:p w14:paraId="003E7926"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дом №  10</w:t>
            </w:r>
          </w:p>
        </w:tc>
        <w:tc>
          <w:tcPr>
            <w:tcW w:w="3688" w:type="dxa"/>
            <w:noWrap/>
            <w:hideMark/>
          </w:tcPr>
          <w:p w14:paraId="77BA4513"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0,014</w:t>
            </w:r>
          </w:p>
        </w:tc>
      </w:tr>
      <w:tr w:rsidR="00975ED7" w:rsidRPr="00367949" w14:paraId="5612BAF3" w14:textId="77777777" w:rsidTr="00975ED7">
        <w:trPr>
          <w:trHeight w:val="312"/>
        </w:trPr>
        <w:tc>
          <w:tcPr>
            <w:tcW w:w="6372" w:type="dxa"/>
            <w:noWrap/>
            <w:hideMark/>
          </w:tcPr>
          <w:p w14:paraId="47AD96CF"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 xml:space="preserve">дом №  15 </w:t>
            </w:r>
          </w:p>
        </w:tc>
        <w:tc>
          <w:tcPr>
            <w:tcW w:w="3688" w:type="dxa"/>
            <w:noWrap/>
            <w:hideMark/>
          </w:tcPr>
          <w:p w14:paraId="697F5CA9"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0,012</w:t>
            </w:r>
          </w:p>
        </w:tc>
      </w:tr>
      <w:tr w:rsidR="00975ED7" w:rsidRPr="00367949" w14:paraId="74DA1504" w14:textId="77777777" w:rsidTr="00975ED7">
        <w:trPr>
          <w:trHeight w:val="312"/>
        </w:trPr>
        <w:tc>
          <w:tcPr>
            <w:tcW w:w="6372" w:type="dxa"/>
            <w:noWrap/>
            <w:hideMark/>
          </w:tcPr>
          <w:p w14:paraId="279AEA46"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 xml:space="preserve">Ага </w:t>
            </w:r>
            <w:proofErr w:type="spellStart"/>
            <w:r w:rsidRPr="00367949">
              <w:rPr>
                <w:rFonts w:ascii="Times New Roman" w:hAnsi="Times New Roman" w:cs="Times New Roman"/>
                <w:sz w:val="24"/>
                <w:szCs w:val="24"/>
              </w:rPr>
              <w:t>хангильская</w:t>
            </w:r>
            <w:proofErr w:type="spellEnd"/>
            <w:r w:rsidRPr="00367949">
              <w:rPr>
                <w:rFonts w:ascii="Times New Roman" w:hAnsi="Times New Roman" w:cs="Times New Roman"/>
                <w:sz w:val="24"/>
                <w:szCs w:val="24"/>
              </w:rPr>
              <w:t xml:space="preserve"> 2в</w:t>
            </w:r>
          </w:p>
        </w:tc>
        <w:tc>
          <w:tcPr>
            <w:tcW w:w="3688" w:type="dxa"/>
            <w:noWrap/>
            <w:hideMark/>
          </w:tcPr>
          <w:p w14:paraId="7D1A4BC7"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0,017</w:t>
            </w:r>
          </w:p>
        </w:tc>
      </w:tr>
      <w:tr w:rsidR="00975ED7" w:rsidRPr="00367949" w14:paraId="535A3856" w14:textId="77777777" w:rsidTr="00975ED7">
        <w:trPr>
          <w:trHeight w:val="312"/>
        </w:trPr>
        <w:tc>
          <w:tcPr>
            <w:tcW w:w="6372" w:type="dxa"/>
            <w:shd w:val="clear" w:color="auto" w:fill="D9D9D9" w:themeFill="background1" w:themeFillShade="D9"/>
            <w:noWrap/>
            <w:hideMark/>
          </w:tcPr>
          <w:p w14:paraId="6D6520E1"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Собственные нужды</w:t>
            </w:r>
          </w:p>
        </w:tc>
        <w:tc>
          <w:tcPr>
            <w:tcW w:w="3688" w:type="dxa"/>
            <w:shd w:val="clear" w:color="auto" w:fill="D9D9D9" w:themeFill="background1" w:themeFillShade="D9"/>
            <w:noWrap/>
            <w:hideMark/>
          </w:tcPr>
          <w:p w14:paraId="5BAB3D44"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w:t>
            </w:r>
          </w:p>
        </w:tc>
      </w:tr>
      <w:tr w:rsidR="00975ED7" w:rsidRPr="00367949" w14:paraId="41D9E24B" w14:textId="77777777" w:rsidTr="00975ED7">
        <w:trPr>
          <w:trHeight w:val="312"/>
        </w:trPr>
        <w:tc>
          <w:tcPr>
            <w:tcW w:w="6372" w:type="dxa"/>
            <w:shd w:val="clear" w:color="auto" w:fill="BFBFBF" w:themeFill="background1" w:themeFillShade="BF"/>
            <w:noWrap/>
            <w:hideMark/>
          </w:tcPr>
          <w:p w14:paraId="473024E4"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ИТОГО по котельной</w:t>
            </w:r>
          </w:p>
        </w:tc>
        <w:tc>
          <w:tcPr>
            <w:tcW w:w="3688" w:type="dxa"/>
            <w:shd w:val="clear" w:color="auto" w:fill="BFBFBF" w:themeFill="background1" w:themeFillShade="BF"/>
            <w:noWrap/>
            <w:hideMark/>
          </w:tcPr>
          <w:p w14:paraId="1D041D04"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0,283</w:t>
            </w:r>
          </w:p>
        </w:tc>
      </w:tr>
    </w:tbl>
    <w:p w14:paraId="43AE3092" w14:textId="728BEB05" w:rsidR="00975ED7" w:rsidRPr="00367949" w:rsidRDefault="00975ED7" w:rsidP="003276FB">
      <w:pPr>
        <w:rPr>
          <w:rFonts w:ascii="Times New Roman" w:hAnsi="Times New Roman" w:cs="Times New Roman"/>
          <w:sz w:val="24"/>
          <w:szCs w:val="24"/>
        </w:rPr>
      </w:pPr>
    </w:p>
    <w:p w14:paraId="4F2C53DB" w14:textId="031F2671" w:rsidR="00975ED7" w:rsidRPr="00367949" w:rsidRDefault="00975ED7" w:rsidP="00975ED7">
      <w:pPr>
        <w:ind w:firstLine="567"/>
        <w:jc w:val="right"/>
        <w:rPr>
          <w:rFonts w:ascii="Times New Roman" w:hAnsi="Times New Roman" w:cs="Times New Roman"/>
          <w:sz w:val="24"/>
          <w:szCs w:val="24"/>
        </w:rPr>
      </w:pPr>
      <w:bookmarkStart w:id="68" w:name="_Hlk102137081"/>
      <w:r w:rsidRPr="00367949">
        <w:rPr>
          <w:rFonts w:ascii="Times New Roman" w:hAnsi="Times New Roman" w:cs="Times New Roman"/>
          <w:sz w:val="24"/>
          <w:szCs w:val="24"/>
        </w:rPr>
        <w:t>Таблица 1.5.2.8. Расчетные тепловые нагрузки потребителей котельной Западная.</w:t>
      </w:r>
    </w:p>
    <w:tbl>
      <w:tblPr>
        <w:tblStyle w:val="a8"/>
        <w:tblW w:w="10060" w:type="dxa"/>
        <w:tblLook w:val="04A0" w:firstRow="1" w:lastRow="0" w:firstColumn="1" w:lastColumn="0" w:noHBand="0" w:noVBand="1"/>
      </w:tblPr>
      <w:tblGrid>
        <w:gridCol w:w="6374"/>
        <w:gridCol w:w="3686"/>
      </w:tblGrid>
      <w:tr w:rsidR="00975ED7" w:rsidRPr="00367949" w14:paraId="2CB3559D" w14:textId="77777777" w:rsidTr="00975ED7">
        <w:trPr>
          <w:trHeight w:val="312"/>
        </w:trPr>
        <w:tc>
          <w:tcPr>
            <w:tcW w:w="6374" w:type="dxa"/>
            <w:noWrap/>
            <w:hideMark/>
          </w:tcPr>
          <w:bookmarkEnd w:id="68"/>
          <w:p w14:paraId="198D4665" w14:textId="77777777" w:rsidR="00975ED7" w:rsidRPr="00367949" w:rsidRDefault="00975ED7">
            <w:pPr>
              <w:rPr>
                <w:rFonts w:ascii="Times New Roman" w:hAnsi="Times New Roman" w:cs="Times New Roman"/>
                <w:b/>
                <w:bCs/>
                <w:sz w:val="24"/>
                <w:szCs w:val="24"/>
              </w:rPr>
            </w:pPr>
            <w:r w:rsidRPr="00367949">
              <w:rPr>
                <w:rFonts w:ascii="Times New Roman" w:hAnsi="Times New Roman" w:cs="Times New Roman"/>
                <w:b/>
                <w:bCs/>
                <w:sz w:val="24"/>
                <w:szCs w:val="24"/>
              </w:rPr>
              <w:t>Наименование потребителя</w:t>
            </w:r>
          </w:p>
        </w:tc>
        <w:tc>
          <w:tcPr>
            <w:tcW w:w="3686" w:type="dxa"/>
            <w:noWrap/>
            <w:hideMark/>
          </w:tcPr>
          <w:p w14:paraId="5BD24524" w14:textId="77777777" w:rsidR="00975ED7" w:rsidRPr="00367949" w:rsidRDefault="00975ED7">
            <w:pPr>
              <w:rPr>
                <w:rFonts w:ascii="Times New Roman" w:hAnsi="Times New Roman" w:cs="Times New Roman"/>
                <w:b/>
                <w:bCs/>
                <w:sz w:val="24"/>
                <w:szCs w:val="24"/>
              </w:rPr>
            </w:pPr>
            <w:r w:rsidRPr="00367949">
              <w:rPr>
                <w:rFonts w:ascii="Times New Roman" w:hAnsi="Times New Roman" w:cs="Times New Roman"/>
                <w:b/>
                <w:bCs/>
                <w:sz w:val="24"/>
                <w:szCs w:val="24"/>
              </w:rPr>
              <w:t>Тепловая нагрузка, Гкал/ч</w:t>
            </w:r>
          </w:p>
        </w:tc>
      </w:tr>
      <w:tr w:rsidR="00975ED7" w:rsidRPr="00367949" w14:paraId="297632AD" w14:textId="77777777" w:rsidTr="00975ED7">
        <w:trPr>
          <w:trHeight w:val="312"/>
        </w:trPr>
        <w:tc>
          <w:tcPr>
            <w:tcW w:w="6374" w:type="dxa"/>
            <w:shd w:val="clear" w:color="auto" w:fill="D9D9D9" w:themeFill="background1" w:themeFillShade="D9"/>
            <w:noWrap/>
            <w:hideMark/>
          </w:tcPr>
          <w:p w14:paraId="76E83236"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Прочие потребители</w:t>
            </w:r>
          </w:p>
        </w:tc>
        <w:tc>
          <w:tcPr>
            <w:tcW w:w="3686" w:type="dxa"/>
            <w:shd w:val="clear" w:color="auto" w:fill="D9D9D9" w:themeFill="background1" w:themeFillShade="D9"/>
            <w:noWrap/>
            <w:hideMark/>
          </w:tcPr>
          <w:p w14:paraId="44DB3B13"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0,741</w:t>
            </w:r>
          </w:p>
        </w:tc>
      </w:tr>
      <w:tr w:rsidR="00975ED7" w:rsidRPr="00367949" w14:paraId="10D12224" w14:textId="77777777" w:rsidTr="00975ED7">
        <w:trPr>
          <w:trHeight w:val="312"/>
        </w:trPr>
        <w:tc>
          <w:tcPr>
            <w:tcW w:w="6374" w:type="dxa"/>
            <w:noWrap/>
            <w:hideMark/>
          </w:tcPr>
          <w:p w14:paraId="3682EA78"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 xml:space="preserve">МДОУ </w:t>
            </w:r>
            <w:proofErr w:type="spellStart"/>
            <w:r w:rsidRPr="00367949">
              <w:rPr>
                <w:rFonts w:ascii="Times New Roman" w:hAnsi="Times New Roman" w:cs="Times New Roman"/>
                <w:sz w:val="24"/>
                <w:szCs w:val="24"/>
              </w:rPr>
              <w:t>Ульгэр</w:t>
            </w:r>
            <w:proofErr w:type="spellEnd"/>
            <w:r w:rsidRPr="00367949">
              <w:rPr>
                <w:rFonts w:ascii="Times New Roman" w:hAnsi="Times New Roman" w:cs="Times New Roman"/>
                <w:sz w:val="24"/>
                <w:szCs w:val="24"/>
              </w:rPr>
              <w:t>:</w:t>
            </w:r>
          </w:p>
        </w:tc>
        <w:tc>
          <w:tcPr>
            <w:tcW w:w="3686" w:type="dxa"/>
            <w:noWrap/>
            <w:hideMark/>
          </w:tcPr>
          <w:p w14:paraId="5769CC58"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0,183</w:t>
            </w:r>
          </w:p>
        </w:tc>
      </w:tr>
      <w:tr w:rsidR="00975ED7" w:rsidRPr="00367949" w14:paraId="4BCE56B5" w14:textId="77777777" w:rsidTr="00975ED7">
        <w:trPr>
          <w:trHeight w:val="312"/>
        </w:trPr>
        <w:tc>
          <w:tcPr>
            <w:tcW w:w="6374" w:type="dxa"/>
            <w:noWrap/>
            <w:hideMark/>
          </w:tcPr>
          <w:p w14:paraId="42176E35"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Здание № 1</w:t>
            </w:r>
          </w:p>
        </w:tc>
        <w:tc>
          <w:tcPr>
            <w:tcW w:w="3686" w:type="dxa"/>
            <w:noWrap/>
            <w:hideMark/>
          </w:tcPr>
          <w:p w14:paraId="17EBCAC3"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0,031</w:t>
            </w:r>
          </w:p>
        </w:tc>
      </w:tr>
      <w:tr w:rsidR="00975ED7" w:rsidRPr="00367949" w14:paraId="488A21E4" w14:textId="77777777" w:rsidTr="00975ED7">
        <w:trPr>
          <w:trHeight w:val="312"/>
        </w:trPr>
        <w:tc>
          <w:tcPr>
            <w:tcW w:w="6374" w:type="dxa"/>
            <w:noWrap/>
            <w:hideMark/>
          </w:tcPr>
          <w:p w14:paraId="45E13C9D"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Здание № 2</w:t>
            </w:r>
          </w:p>
        </w:tc>
        <w:tc>
          <w:tcPr>
            <w:tcW w:w="3686" w:type="dxa"/>
            <w:noWrap/>
            <w:hideMark/>
          </w:tcPr>
          <w:p w14:paraId="6CDF2B39"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0,031</w:t>
            </w:r>
          </w:p>
        </w:tc>
      </w:tr>
      <w:tr w:rsidR="00975ED7" w:rsidRPr="00367949" w14:paraId="47C38F9B" w14:textId="77777777" w:rsidTr="00975ED7">
        <w:trPr>
          <w:trHeight w:val="312"/>
        </w:trPr>
        <w:tc>
          <w:tcPr>
            <w:tcW w:w="6374" w:type="dxa"/>
            <w:noWrap/>
            <w:hideMark/>
          </w:tcPr>
          <w:p w14:paraId="76430F27"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Здание № 3</w:t>
            </w:r>
          </w:p>
        </w:tc>
        <w:tc>
          <w:tcPr>
            <w:tcW w:w="3686" w:type="dxa"/>
            <w:noWrap/>
            <w:hideMark/>
          </w:tcPr>
          <w:p w14:paraId="05A93785"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0,046</w:t>
            </w:r>
          </w:p>
        </w:tc>
      </w:tr>
      <w:tr w:rsidR="00975ED7" w:rsidRPr="00367949" w14:paraId="0A57BFE2" w14:textId="77777777" w:rsidTr="00975ED7">
        <w:trPr>
          <w:trHeight w:val="312"/>
        </w:trPr>
        <w:tc>
          <w:tcPr>
            <w:tcW w:w="6374" w:type="dxa"/>
            <w:noWrap/>
            <w:hideMark/>
          </w:tcPr>
          <w:p w14:paraId="3469002E"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Здание Зал борьбы Спорткомплекс</w:t>
            </w:r>
          </w:p>
        </w:tc>
        <w:tc>
          <w:tcPr>
            <w:tcW w:w="3686" w:type="dxa"/>
            <w:noWrap/>
            <w:hideMark/>
          </w:tcPr>
          <w:p w14:paraId="3B38BA81"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0,404</w:t>
            </w:r>
          </w:p>
        </w:tc>
      </w:tr>
      <w:tr w:rsidR="00975ED7" w:rsidRPr="00367949" w14:paraId="38852CE3" w14:textId="77777777" w:rsidTr="00975ED7">
        <w:trPr>
          <w:trHeight w:val="312"/>
        </w:trPr>
        <w:tc>
          <w:tcPr>
            <w:tcW w:w="6374" w:type="dxa"/>
            <w:noWrap/>
            <w:hideMark/>
          </w:tcPr>
          <w:p w14:paraId="6368EC7C"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 xml:space="preserve">Водонапорная башня </w:t>
            </w:r>
          </w:p>
        </w:tc>
        <w:tc>
          <w:tcPr>
            <w:tcW w:w="3686" w:type="dxa"/>
            <w:noWrap/>
            <w:hideMark/>
          </w:tcPr>
          <w:p w14:paraId="4B453167"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0,032</w:t>
            </w:r>
          </w:p>
        </w:tc>
      </w:tr>
      <w:tr w:rsidR="00975ED7" w:rsidRPr="00367949" w14:paraId="3E96D820" w14:textId="77777777" w:rsidTr="00975ED7">
        <w:trPr>
          <w:trHeight w:val="312"/>
        </w:trPr>
        <w:tc>
          <w:tcPr>
            <w:tcW w:w="6374" w:type="dxa"/>
            <w:noWrap/>
            <w:hideMark/>
          </w:tcPr>
          <w:p w14:paraId="6817CC97"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Насосная станция</w:t>
            </w:r>
          </w:p>
        </w:tc>
        <w:tc>
          <w:tcPr>
            <w:tcW w:w="3686" w:type="dxa"/>
            <w:noWrap/>
            <w:hideMark/>
          </w:tcPr>
          <w:p w14:paraId="7410ABAC"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0A39571F" w14:textId="77777777" w:rsidTr="00975ED7">
        <w:trPr>
          <w:trHeight w:val="312"/>
        </w:trPr>
        <w:tc>
          <w:tcPr>
            <w:tcW w:w="6374" w:type="dxa"/>
            <w:noWrap/>
            <w:hideMark/>
          </w:tcPr>
          <w:p w14:paraId="3BEE1A2B"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Магазин "Кенгуру"</w:t>
            </w:r>
          </w:p>
        </w:tc>
        <w:tc>
          <w:tcPr>
            <w:tcW w:w="3686" w:type="dxa"/>
            <w:noWrap/>
            <w:hideMark/>
          </w:tcPr>
          <w:p w14:paraId="386EB598"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0,006</w:t>
            </w:r>
          </w:p>
        </w:tc>
      </w:tr>
      <w:tr w:rsidR="00975ED7" w:rsidRPr="00367949" w14:paraId="02BF204B" w14:textId="77777777" w:rsidTr="00975ED7">
        <w:trPr>
          <w:trHeight w:val="312"/>
        </w:trPr>
        <w:tc>
          <w:tcPr>
            <w:tcW w:w="6374" w:type="dxa"/>
            <w:shd w:val="clear" w:color="auto" w:fill="D9D9D9" w:themeFill="background1" w:themeFillShade="D9"/>
            <w:noWrap/>
            <w:hideMark/>
          </w:tcPr>
          <w:p w14:paraId="54CFFE00"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Население</w:t>
            </w:r>
          </w:p>
        </w:tc>
        <w:tc>
          <w:tcPr>
            <w:tcW w:w="3686" w:type="dxa"/>
            <w:shd w:val="clear" w:color="auto" w:fill="D9D9D9" w:themeFill="background1" w:themeFillShade="D9"/>
            <w:noWrap/>
            <w:hideMark/>
          </w:tcPr>
          <w:p w14:paraId="4A50399D"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1,248</w:t>
            </w:r>
          </w:p>
        </w:tc>
      </w:tr>
      <w:tr w:rsidR="00975ED7" w:rsidRPr="00367949" w14:paraId="7F0F4C3C" w14:textId="77777777" w:rsidTr="00975ED7">
        <w:trPr>
          <w:trHeight w:val="312"/>
        </w:trPr>
        <w:tc>
          <w:tcPr>
            <w:tcW w:w="6374" w:type="dxa"/>
            <w:noWrap/>
            <w:hideMark/>
          </w:tcPr>
          <w:p w14:paraId="79469211"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1-я Молодежная д. № 1/1</w:t>
            </w:r>
          </w:p>
        </w:tc>
        <w:tc>
          <w:tcPr>
            <w:tcW w:w="3686" w:type="dxa"/>
            <w:noWrap/>
            <w:hideMark/>
          </w:tcPr>
          <w:p w14:paraId="235E988E"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0,007</w:t>
            </w:r>
          </w:p>
        </w:tc>
      </w:tr>
      <w:tr w:rsidR="00975ED7" w:rsidRPr="00367949" w14:paraId="5BBCBEC8" w14:textId="77777777" w:rsidTr="00975ED7">
        <w:trPr>
          <w:trHeight w:val="312"/>
        </w:trPr>
        <w:tc>
          <w:tcPr>
            <w:tcW w:w="6374" w:type="dxa"/>
            <w:noWrap/>
            <w:hideMark/>
          </w:tcPr>
          <w:p w14:paraId="08EC9309"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1-я Молодежная д. № 1/2</w:t>
            </w:r>
          </w:p>
        </w:tc>
        <w:tc>
          <w:tcPr>
            <w:tcW w:w="3686" w:type="dxa"/>
            <w:noWrap/>
            <w:hideMark/>
          </w:tcPr>
          <w:p w14:paraId="76D16FD9"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0,007</w:t>
            </w:r>
          </w:p>
        </w:tc>
      </w:tr>
      <w:tr w:rsidR="00975ED7" w:rsidRPr="00367949" w14:paraId="2A26BB60" w14:textId="77777777" w:rsidTr="00975ED7">
        <w:trPr>
          <w:trHeight w:val="312"/>
        </w:trPr>
        <w:tc>
          <w:tcPr>
            <w:tcW w:w="6374" w:type="dxa"/>
            <w:noWrap/>
            <w:hideMark/>
          </w:tcPr>
          <w:p w14:paraId="72EFEEAC"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1-я Молодежная д. № 2/1</w:t>
            </w:r>
          </w:p>
        </w:tc>
        <w:tc>
          <w:tcPr>
            <w:tcW w:w="3686" w:type="dxa"/>
            <w:noWrap/>
            <w:hideMark/>
          </w:tcPr>
          <w:p w14:paraId="79A42B86"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78D30D2E" w14:textId="77777777" w:rsidTr="00975ED7">
        <w:trPr>
          <w:trHeight w:val="312"/>
        </w:trPr>
        <w:tc>
          <w:tcPr>
            <w:tcW w:w="6374" w:type="dxa"/>
            <w:noWrap/>
            <w:hideMark/>
          </w:tcPr>
          <w:p w14:paraId="2AEF29EB"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1-я Молодежная д. № 2/2</w:t>
            </w:r>
          </w:p>
        </w:tc>
        <w:tc>
          <w:tcPr>
            <w:tcW w:w="3686" w:type="dxa"/>
            <w:noWrap/>
            <w:hideMark/>
          </w:tcPr>
          <w:p w14:paraId="3427E042"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24AD8BAC" w14:textId="77777777" w:rsidTr="00975ED7">
        <w:trPr>
          <w:trHeight w:val="312"/>
        </w:trPr>
        <w:tc>
          <w:tcPr>
            <w:tcW w:w="6374" w:type="dxa"/>
            <w:noWrap/>
            <w:hideMark/>
          </w:tcPr>
          <w:p w14:paraId="53AD894F"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2-я Молодежная д. № 3/1</w:t>
            </w:r>
          </w:p>
        </w:tc>
        <w:tc>
          <w:tcPr>
            <w:tcW w:w="3686" w:type="dxa"/>
            <w:noWrap/>
            <w:hideMark/>
          </w:tcPr>
          <w:p w14:paraId="43796F3F"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4E411F5E" w14:textId="77777777" w:rsidTr="00975ED7">
        <w:trPr>
          <w:trHeight w:val="312"/>
        </w:trPr>
        <w:tc>
          <w:tcPr>
            <w:tcW w:w="6374" w:type="dxa"/>
            <w:noWrap/>
            <w:hideMark/>
          </w:tcPr>
          <w:p w14:paraId="30D3F969"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2-я Молодежная д. № 3/2</w:t>
            </w:r>
          </w:p>
        </w:tc>
        <w:tc>
          <w:tcPr>
            <w:tcW w:w="3686" w:type="dxa"/>
            <w:noWrap/>
            <w:hideMark/>
          </w:tcPr>
          <w:p w14:paraId="4F140643"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1C07AA30" w14:textId="77777777" w:rsidTr="00975ED7">
        <w:trPr>
          <w:trHeight w:val="312"/>
        </w:trPr>
        <w:tc>
          <w:tcPr>
            <w:tcW w:w="6374" w:type="dxa"/>
            <w:noWrap/>
            <w:hideMark/>
          </w:tcPr>
          <w:p w14:paraId="335D299F"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2-я Молодежная д. № 4/1</w:t>
            </w:r>
          </w:p>
        </w:tc>
        <w:tc>
          <w:tcPr>
            <w:tcW w:w="3686" w:type="dxa"/>
            <w:noWrap/>
            <w:hideMark/>
          </w:tcPr>
          <w:p w14:paraId="181295C0"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671D4A12" w14:textId="77777777" w:rsidTr="00975ED7">
        <w:trPr>
          <w:trHeight w:val="312"/>
        </w:trPr>
        <w:tc>
          <w:tcPr>
            <w:tcW w:w="6374" w:type="dxa"/>
            <w:noWrap/>
            <w:hideMark/>
          </w:tcPr>
          <w:p w14:paraId="6D18B931"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2-я Молодежная д. № 4/2</w:t>
            </w:r>
          </w:p>
        </w:tc>
        <w:tc>
          <w:tcPr>
            <w:tcW w:w="3686" w:type="dxa"/>
            <w:noWrap/>
            <w:hideMark/>
          </w:tcPr>
          <w:p w14:paraId="6885911F"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5CDEB937" w14:textId="77777777" w:rsidTr="00975ED7">
        <w:trPr>
          <w:trHeight w:val="312"/>
        </w:trPr>
        <w:tc>
          <w:tcPr>
            <w:tcW w:w="6374" w:type="dxa"/>
            <w:noWrap/>
            <w:hideMark/>
          </w:tcPr>
          <w:p w14:paraId="69AF7F62"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2-я Молодежная д. № 5/1</w:t>
            </w:r>
          </w:p>
        </w:tc>
        <w:tc>
          <w:tcPr>
            <w:tcW w:w="3686" w:type="dxa"/>
            <w:noWrap/>
            <w:hideMark/>
          </w:tcPr>
          <w:p w14:paraId="0CB6D38E"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0,009</w:t>
            </w:r>
          </w:p>
        </w:tc>
      </w:tr>
      <w:tr w:rsidR="00975ED7" w:rsidRPr="00367949" w14:paraId="636FB491" w14:textId="77777777" w:rsidTr="00975ED7">
        <w:trPr>
          <w:trHeight w:val="312"/>
        </w:trPr>
        <w:tc>
          <w:tcPr>
            <w:tcW w:w="6374" w:type="dxa"/>
            <w:noWrap/>
            <w:hideMark/>
          </w:tcPr>
          <w:p w14:paraId="67744985"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2-я Молодежная д. № 5/2</w:t>
            </w:r>
          </w:p>
        </w:tc>
        <w:tc>
          <w:tcPr>
            <w:tcW w:w="3686" w:type="dxa"/>
            <w:noWrap/>
            <w:hideMark/>
          </w:tcPr>
          <w:p w14:paraId="73356BA6"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0,009</w:t>
            </w:r>
          </w:p>
        </w:tc>
      </w:tr>
      <w:tr w:rsidR="00975ED7" w:rsidRPr="00367949" w14:paraId="11E0356E" w14:textId="77777777" w:rsidTr="00975ED7">
        <w:trPr>
          <w:trHeight w:val="312"/>
        </w:trPr>
        <w:tc>
          <w:tcPr>
            <w:tcW w:w="6374" w:type="dxa"/>
            <w:noWrap/>
            <w:hideMark/>
          </w:tcPr>
          <w:p w14:paraId="4F6F02DB"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2-я Молодежная д. № 6/1</w:t>
            </w:r>
          </w:p>
        </w:tc>
        <w:tc>
          <w:tcPr>
            <w:tcW w:w="3686" w:type="dxa"/>
            <w:noWrap/>
            <w:hideMark/>
          </w:tcPr>
          <w:p w14:paraId="70CD5FC6"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0,011</w:t>
            </w:r>
          </w:p>
        </w:tc>
      </w:tr>
      <w:tr w:rsidR="00975ED7" w:rsidRPr="00367949" w14:paraId="48B77230" w14:textId="77777777" w:rsidTr="00975ED7">
        <w:trPr>
          <w:trHeight w:val="312"/>
        </w:trPr>
        <w:tc>
          <w:tcPr>
            <w:tcW w:w="6374" w:type="dxa"/>
            <w:noWrap/>
            <w:hideMark/>
          </w:tcPr>
          <w:p w14:paraId="616E723C"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2-я Молодежная д. № 6/2</w:t>
            </w:r>
          </w:p>
        </w:tc>
        <w:tc>
          <w:tcPr>
            <w:tcW w:w="3686" w:type="dxa"/>
            <w:noWrap/>
            <w:hideMark/>
          </w:tcPr>
          <w:p w14:paraId="65214741"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0,011</w:t>
            </w:r>
          </w:p>
        </w:tc>
      </w:tr>
      <w:tr w:rsidR="00975ED7" w:rsidRPr="00367949" w14:paraId="50E29272" w14:textId="77777777" w:rsidTr="00975ED7">
        <w:trPr>
          <w:trHeight w:val="312"/>
        </w:trPr>
        <w:tc>
          <w:tcPr>
            <w:tcW w:w="6374" w:type="dxa"/>
            <w:noWrap/>
            <w:hideMark/>
          </w:tcPr>
          <w:p w14:paraId="40A472A8"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3-я Молодежная д. № 7/1</w:t>
            </w:r>
          </w:p>
        </w:tc>
        <w:tc>
          <w:tcPr>
            <w:tcW w:w="3686" w:type="dxa"/>
            <w:noWrap/>
            <w:hideMark/>
          </w:tcPr>
          <w:p w14:paraId="7FCF5AFD"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0,009</w:t>
            </w:r>
          </w:p>
        </w:tc>
      </w:tr>
      <w:tr w:rsidR="00975ED7" w:rsidRPr="00367949" w14:paraId="2F9059CB" w14:textId="77777777" w:rsidTr="00975ED7">
        <w:trPr>
          <w:trHeight w:val="312"/>
        </w:trPr>
        <w:tc>
          <w:tcPr>
            <w:tcW w:w="6374" w:type="dxa"/>
            <w:noWrap/>
            <w:hideMark/>
          </w:tcPr>
          <w:p w14:paraId="1F19070B"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3-я Молодежная д. № 7/2</w:t>
            </w:r>
          </w:p>
        </w:tc>
        <w:tc>
          <w:tcPr>
            <w:tcW w:w="3686" w:type="dxa"/>
            <w:noWrap/>
            <w:hideMark/>
          </w:tcPr>
          <w:p w14:paraId="1E2FEC7E"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0,009</w:t>
            </w:r>
          </w:p>
        </w:tc>
      </w:tr>
      <w:tr w:rsidR="00975ED7" w:rsidRPr="00367949" w14:paraId="733488F6" w14:textId="77777777" w:rsidTr="00975ED7">
        <w:trPr>
          <w:trHeight w:val="312"/>
        </w:trPr>
        <w:tc>
          <w:tcPr>
            <w:tcW w:w="6374" w:type="dxa"/>
            <w:noWrap/>
            <w:hideMark/>
          </w:tcPr>
          <w:p w14:paraId="4FD1872E"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3-я Молодежная д. № 8/1</w:t>
            </w:r>
          </w:p>
        </w:tc>
        <w:tc>
          <w:tcPr>
            <w:tcW w:w="3686" w:type="dxa"/>
            <w:noWrap/>
            <w:hideMark/>
          </w:tcPr>
          <w:p w14:paraId="343BBFA9"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186F68FA" w14:textId="77777777" w:rsidTr="00975ED7">
        <w:trPr>
          <w:trHeight w:val="312"/>
        </w:trPr>
        <w:tc>
          <w:tcPr>
            <w:tcW w:w="6374" w:type="dxa"/>
            <w:noWrap/>
            <w:hideMark/>
          </w:tcPr>
          <w:p w14:paraId="41774C03"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3-я Молодежная д. № 8/2</w:t>
            </w:r>
          </w:p>
        </w:tc>
        <w:tc>
          <w:tcPr>
            <w:tcW w:w="3686" w:type="dxa"/>
            <w:noWrap/>
            <w:hideMark/>
          </w:tcPr>
          <w:p w14:paraId="18ABF8AB"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4415E67E" w14:textId="77777777" w:rsidTr="00975ED7">
        <w:trPr>
          <w:trHeight w:val="312"/>
        </w:trPr>
        <w:tc>
          <w:tcPr>
            <w:tcW w:w="6374" w:type="dxa"/>
            <w:noWrap/>
            <w:hideMark/>
          </w:tcPr>
          <w:p w14:paraId="051B02C9"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3-я Молодежная д. № 9/1</w:t>
            </w:r>
          </w:p>
        </w:tc>
        <w:tc>
          <w:tcPr>
            <w:tcW w:w="3686" w:type="dxa"/>
            <w:noWrap/>
            <w:hideMark/>
          </w:tcPr>
          <w:p w14:paraId="784682D4"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030DFEAD" w14:textId="77777777" w:rsidTr="00975ED7">
        <w:trPr>
          <w:trHeight w:val="312"/>
        </w:trPr>
        <w:tc>
          <w:tcPr>
            <w:tcW w:w="6374" w:type="dxa"/>
            <w:noWrap/>
            <w:hideMark/>
          </w:tcPr>
          <w:p w14:paraId="173843C5"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3-я Молодежная д. № 9/2</w:t>
            </w:r>
          </w:p>
        </w:tc>
        <w:tc>
          <w:tcPr>
            <w:tcW w:w="3686" w:type="dxa"/>
            <w:noWrap/>
            <w:hideMark/>
          </w:tcPr>
          <w:p w14:paraId="648CA7CB"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09151BA8" w14:textId="77777777" w:rsidTr="00975ED7">
        <w:trPr>
          <w:trHeight w:val="312"/>
        </w:trPr>
        <w:tc>
          <w:tcPr>
            <w:tcW w:w="6374" w:type="dxa"/>
            <w:noWrap/>
            <w:hideMark/>
          </w:tcPr>
          <w:p w14:paraId="4AEFE3DA"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3-я Молодежная д. №10/1</w:t>
            </w:r>
          </w:p>
        </w:tc>
        <w:tc>
          <w:tcPr>
            <w:tcW w:w="3686" w:type="dxa"/>
            <w:noWrap/>
            <w:hideMark/>
          </w:tcPr>
          <w:p w14:paraId="7004F417"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179F1C13" w14:textId="77777777" w:rsidTr="00975ED7">
        <w:trPr>
          <w:trHeight w:val="312"/>
        </w:trPr>
        <w:tc>
          <w:tcPr>
            <w:tcW w:w="6374" w:type="dxa"/>
            <w:noWrap/>
            <w:hideMark/>
          </w:tcPr>
          <w:p w14:paraId="09D2B4E8"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3-я Молодежная д. №10/2</w:t>
            </w:r>
          </w:p>
        </w:tc>
        <w:tc>
          <w:tcPr>
            <w:tcW w:w="3686" w:type="dxa"/>
            <w:noWrap/>
            <w:hideMark/>
          </w:tcPr>
          <w:p w14:paraId="7372D696"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45B12383" w14:textId="77777777" w:rsidTr="00975ED7">
        <w:trPr>
          <w:trHeight w:val="312"/>
        </w:trPr>
        <w:tc>
          <w:tcPr>
            <w:tcW w:w="6374" w:type="dxa"/>
            <w:noWrap/>
            <w:hideMark/>
          </w:tcPr>
          <w:p w14:paraId="4E04C7D0"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lastRenderedPageBreak/>
              <w:t>4-я Молодежная д. №11/1</w:t>
            </w:r>
          </w:p>
        </w:tc>
        <w:tc>
          <w:tcPr>
            <w:tcW w:w="3686" w:type="dxa"/>
            <w:noWrap/>
            <w:hideMark/>
          </w:tcPr>
          <w:p w14:paraId="28725845"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4459B988" w14:textId="77777777" w:rsidTr="00975ED7">
        <w:trPr>
          <w:trHeight w:val="312"/>
        </w:trPr>
        <w:tc>
          <w:tcPr>
            <w:tcW w:w="6374" w:type="dxa"/>
            <w:noWrap/>
            <w:hideMark/>
          </w:tcPr>
          <w:p w14:paraId="37AC2744"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4-я Молодежная д. №11/2</w:t>
            </w:r>
          </w:p>
        </w:tc>
        <w:tc>
          <w:tcPr>
            <w:tcW w:w="3686" w:type="dxa"/>
            <w:noWrap/>
            <w:hideMark/>
          </w:tcPr>
          <w:p w14:paraId="626B2AE7"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6E0E7BC7" w14:textId="77777777" w:rsidTr="00975ED7">
        <w:trPr>
          <w:trHeight w:val="312"/>
        </w:trPr>
        <w:tc>
          <w:tcPr>
            <w:tcW w:w="6374" w:type="dxa"/>
            <w:noWrap/>
            <w:hideMark/>
          </w:tcPr>
          <w:p w14:paraId="412F7989"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4-я Молодежная д. №12/1</w:t>
            </w:r>
          </w:p>
        </w:tc>
        <w:tc>
          <w:tcPr>
            <w:tcW w:w="3686" w:type="dxa"/>
            <w:noWrap/>
            <w:hideMark/>
          </w:tcPr>
          <w:p w14:paraId="55566285"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0,013</w:t>
            </w:r>
          </w:p>
        </w:tc>
      </w:tr>
      <w:tr w:rsidR="00975ED7" w:rsidRPr="00367949" w14:paraId="680F8BBA" w14:textId="77777777" w:rsidTr="00975ED7">
        <w:trPr>
          <w:trHeight w:val="312"/>
        </w:trPr>
        <w:tc>
          <w:tcPr>
            <w:tcW w:w="6374" w:type="dxa"/>
            <w:noWrap/>
            <w:hideMark/>
          </w:tcPr>
          <w:p w14:paraId="3CAF7DF9"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4-я Молодежная д. №12/2</w:t>
            </w:r>
          </w:p>
        </w:tc>
        <w:tc>
          <w:tcPr>
            <w:tcW w:w="3686" w:type="dxa"/>
            <w:noWrap/>
            <w:hideMark/>
          </w:tcPr>
          <w:p w14:paraId="33809CE3"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0,012</w:t>
            </w:r>
          </w:p>
        </w:tc>
      </w:tr>
      <w:tr w:rsidR="00975ED7" w:rsidRPr="00367949" w14:paraId="677BD2F9" w14:textId="77777777" w:rsidTr="00975ED7">
        <w:trPr>
          <w:trHeight w:val="312"/>
        </w:trPr>
        <w:tc>
          <w:tcPr>
            <w:tcW w:w="6374" w:type="dxa"/>
            <w:noWrap/>
            <w:hideMark/>
          </w:tcPr>
          <w:p w14:paraId="3770418D"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4-я Молодежная д. №13/1</w:t>
            </w:r>
          </w:p>
        </w:tc>
        <w:tc>
          <w:tcPr>
            <w:tcW w:w="3686" w:type="dxa"/>
            <w:noWrap/>
            <w:hideMark/>
          </w:tcPr>
          <w:p w14:paraId="688F9609"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1AC72CCD" w14:textId="77777777" w:rsidTr="00975ED7">
        <w:trPr>
          <w:trHeight w:val="312"/>
        </w:trPr>
        <w:tc>
          <w:tcPr>
            <w:tcW w:w="6374" w:type="dxa"/>
            <w:noWrap/>
            <w:hideMark/>
          </w:tcPr>
          <w:p w14:paraId="14599664"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4-я Молодежная д. №13/2</w:t>
            </w:r>
          </w:p>
        </w:tc>
        <w:tc>
          <w:tcPr>
            <w:tcW w:w="3686" w:type="dxa"/>
            <w:noWrap/>
            <w:hideMark/>
          </w:tcPr>
          <w:p w14:paraId="4BEB3E70"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6AFD59CB" w14:textId="77777777" w:rsidTr="00975ED7">
        <w:trPr>
          <w:trHeight w:val="312"/>
        </w:trPr>
        <w:tc>
          <w:tcPr>
            <w:tcW w:w="6374" w:type="dxa"/>
            <w:noWrap/>
            <w:hideMark/>
          </w:tcPr>
          <w:p w14:paraId="660E6D57"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4-я Молодежная д. №14/1</w:t>
            </w:r>
          </w:p>
        </w:tc>
        <w:tc>
          <w:tcPr>
            <w:tcW w:w="3686" w:type="dxa"/>
            <w:noWrap/>
            <w:hideMark/>
          </w:tcPr>
          <w:p w14:paraId="52859DA3"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23F5763C" w14:textId="77777777" w:rsidTr="00975ED7">
        <w:trPr>
          <w:trHeight w:val="312"/>
        </w:trPr>
        <w:tc>
          <w:tcPr>
            <w:tcW w:w="6374" w:type="dxa"/>
            <w:noWrap/>
            <w:hideMark/>
          </w:tcPr>
          <w:p w14:paraId="146AA9F3"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4-я Молодежная д. №14/2</w:t>
            </w:r>
          </w:p>
        </w:tc>
        <w:tc>
          <w:tcPr>
            <w:tcW w:w="3686" w:type="dxa"/>
            <w:noWrap/>
            <w:hideMark/>
          </w:tcPr>
          <w:p w14:paraId="5B0683A7"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0,011</w:t>
            </w:r>
          </w:p>
        </w:tc>
      </w:tr>
      <w:tr w:rsidR="00975ED7" w:rsidRPr="00367949" w14:paraId="2F6ACDB2" w14:textId="77777777" w:rsidTr="00975ED7">
        <w:trPr>
          <w:trHeight w:val="312"/>
        </w:trPr>
        <w:tc>
          <w:tcPr>
            <w:tcW w:w="6374" w:type="dxa"/>
            <w:noWrap/>
            <w:hideMark/>
          </w:tcPr>
          <w:p w14:paraId="1AC5AA19"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5-я Молодежная д. №15/1</w:t>
            </w:r>
          </w:p>
        </w:tc>
        <w:tc>
          <w:tcPr>
            <w:tcW w:w="3686" w:type="dxa"/>
            <w:noWrap/>
            <w:hideMark/>
          </w:tcPr>
          <w:p w14:paraId="2C1B53CE"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0,009</w:t>
            </w:r>
          </w:p>
        </w:tc>
      </w:tr>
      <w:tr w:rsidR="00975ED7" w:rsidRPr="00367949" w14:paraId="220E9151" w14:textId="77777777" w:rsidTr="00975ED7">
        <w:trPr>
          <w:trHeight w:val="312"/>
        </w:trPr>
        <w:tc>
          <w:tcPr>
            <w:tcW w:w="6374" w:type="dxa"/>
            <w:noWrap/>
            <w:hideMark/>
          </w:tcPr>
          <w:p w14:paraId="2F61E08F"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5-я Молодежная д. №15/2</w:t>
            </w:r>
          </w:p>
        </w:tc>
        <w:tc>
          <w:tcPr>
            <w:tcW w:w="3686" w:type="dxa"/>
            <w:noWrap/>
            <w:hideMark/>
          </w:tcPr>
          <w:p w14:paraId="58F09EF2"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0,009</w:t>
            </w:r>
          </w:p>
        </w:tc>
      </w:tr>
      <w:tr w:rsidR="00975ED7" w:rsidRPr="00367949" w14:paraId="506C4B12" w14:textId="77777777" w:rsidTr="00975ED7">
        <w:trPr>
          <w:trHeight w:val="312"/>
        </w:trPr>
        <w:tc>
          <w:tcPr>
            <w:tcW w:w="6374" w:type="dxa"/>
            <w:noWrap/>
            <w:hideMark/>
          </w:tcPr>
          <w:p w14:paraId="23E99D61"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5-я Молодежная д. №16/1</w:t>
            </w:r>
          </w:p>
        </w:tc>
        <w:tc>
          <w:tcPr>
            <w:tcW w:w="3686" w:type="dxa"/>
            <w:noWrap/>
            <w:hideMark/>
          </w:tcPr>
          <w:p w14:paraId="54475A9E"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0,012</w:t>
            </w:r>
          </w:p>
        </w:tc>
      </w:tr>
      <w:tr w:rsidR="00975ED7" w:rsidRPr="00367949" w14:paraId="0F3B920E" w14:textId="77777777" w:rsidTr="00975ED7">
        <w:trPr>
          <w:trHeight w:val="312"/>
        </w:trPr>
        <w:tc>
          <w:tcPr>
            <w:tcW w:w="6374" w:type="dxa"/>
            <w:noWrap/>
            <w:hideMark/>
          </w:tcPr>
          <w:p w14:paraId="6588CC0D"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5-я Молодежная д. №16/2</w:t>
            </w:r>
          </w:p>
        </w:tc>
        <w:tc>
          <w:tcPr>
            <w:tcW w:w="3686" w:type="dxa"/>
            <w:noWrap/>
            <w:hideMark/>
          </w:tcPr>
          <w:p w14:paraId="4C08F8BF"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3AE1D3F7" w14:textId="77777777" w:rsidTr="00975ED7">
        <w:trPr>
          <w:trHeight w:val="312"/>
        </w:trPr>
        <w:tc>
          <w:tcPr>
            <w:tcW w:w="6374" w:type="dxa"/>
            <w:noWrap/>
            <w:hideMark/>
          </w:tcPr>
          <w:p w14:paraId="7B5ECE51"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Молодежная д. № 5/1</w:t>
            </w:r>
          </w:p>
        </w:tc>
        <w:tc>
          <w:tcPr>
            <w:tcW w:w="3686" w:type="dxa"/>
            <w:noWrap/>
            <w:hideMark/>
          </w:tcPr>
          <w:p w14:paraId="7F1DF235"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71F0027F" w14:textId="77777777" w:rsidTr="00975ED7">
        <w:trPr>
          <w:trHeight w:val="312"/>
        </w:trPr>
        <w:tc>
          <w:tcPr>
            <w:tcW w:w="6374" w:type="dxa"/>
            <w:noWrap/>
            <w:hideMark/>
          </w:tcPr>
          <w:p w14:paraId="048D7630"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Молодежная д. № 5/2</w:t>
            </w:r>
          </w:p>
        </w:tc>
        <w:tc>
          <w:tcPr>
            <w:tcW w:w="3686" w:type="dxa"/>
            <w:noWrap/>
            <w:hideMark/>
          </w:tcPr>
          <w:p w14:paraId="41FBBF8B"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6244BA21" w14:textId="77777777" w:rsidTr="00975ED7">
        <w:trPr>
          <w:trHeight w:val="312"/>
        </w:trPr>
        <w:tc>
          <w:tcPr>
            <w:tcW w:w="6374" w:type="dxa"/>
            <w:noWrap/>
            <w:hideMark/>
          </w:tcPr>
          <w:p w14:paraId="1F9CBB86"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Молодежная д. № 7/1</w:t>
            </w:r>
          </w:p>
        </w:tc>
        <w:tc>
          <w:tcPr>
            <w:tcW w:w="3686" w:type="dxa"/>
            <w:noWrap/>
            <w:hideMark/>
          </w:tcPr>
          <w:p w14:paraId="5AD2C10B"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0,014</w:t>
            </w:r>
          </w:p>
        </w:tc>
      </w:tr>
      <w:tr w:rsidR="00975ED7" w:rsidRPr="00367949" w14:paraId="31FBFB10" w14:textId="77777777" w:rsidTr="00975ED7">
        <w:trPr>
          <w:trHeight w:val="312"/>
        </w:trPr>
        <w:tc>
          <w:tcPr>
            <w:tcW w:w="6374" w:type="dxa"/>
            <w:noWrap/>
            <w:hideMark/>
          </w:tcPr>
          <w:p w14:paraId="01A57CDA"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Молодежная д. № 7/2</w:t>
            </w:r>
          </w:p>
        </w:tc>
        <w:tc>
          <w:tcPr>
            <w:tcW w:w="3686" w:type="dxa"/>
            <w:noWrap/>
            <w:hideMark/>
          </w:tcPr>
          <w:p w14:paraId="44B36A26"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0,014</w:t>
            </w:r>
          </w:p>
        </w:tc>
      </w:tr>
      <w:tr w:rsidR="00975ED7" w:rsidRPr="00367949" w14:paraId="6BE8FECE" w14:textId="77777777" w:rsidTr="00975ED7">
        <w:trPr>
          <w:trHeight w:val="312"/>
        </w:trPr>
        <w:tc>
          <w:tcPr>
            <w:tcW w:w="6374" w:type="dxa"/>
            <w:noWrap/>
            <w:hideMark/>
          </w:tcPr>
          <w:p w14:paraId="2ADB7027"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Молодежная д. № 9/1</w:t>
            </w:r>
          </w:p>
        </w:tc>
        <w:tc>
          <w:tcPr>
            <w:tcW w:w="3686" w:type="dxa"/>
            <w:noWrap/>
            <w:hideMark/>
          </w:tcPr>
          <w:p w14:paraId="3F6A4BC1"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0,012</w:t>
            </w:r>
          </w:p>
        </w:tc>
      </w:tr>
      <w:tr w:rsidR="00975ED7" w:rsidRPr="00367949" w14:paraId="744343BC" w14:textId="77777777" w:rsidTr="00975ED7">
        <w:trPr>
          <w:trHeight w:val="312"/>
        </w:trPr>
        <w:tc>
          <w:tcPr>
            <w:tcW w:w="6374" w:type="dxa"/>
            <w:noWrap/>
            <w:hideMark/>
          </w:tcPr>
          <w:p w14:paraId="648420EA"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Молодежная д. № 9/2</w:t>
            </w:r>
          </w:p>
        </w:tc>
        <w:tc>
          <w:tcPr>
            <w:tcW w:w="3686" w:type="dxa"/>
            <w:noWrap/>
            <w:hideMark/>
          </w:tcPr>
          <w:p w14:paraId="3BEFA96B"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1FBC1748" w14:textId="77777777" w:rsidTr="00975ED7">
        <w:trPr>
          <w:trHeight w:val="312"/>
        </w:trPr>
        <w:tc>
          <w:tcPr>
            <w:tcW w:w="6374" w:type="dxa"/>
            <w:noWrap/>
            <w:hideMark/>
          </w:tcPr>
          <w:p w14:paraId="538A89A4"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Молодежная д. № 11/1</w:t>
            </w:r>
          </w:p>
        </w:tc>
        <w:tc>
          <w:tcPr>
            <w:tcW w:w="3686" w:type="dxa"/>
            <w:noWrap/>
            <w:hideMark/>
          </w:tcPr>
          <w:p w14:paraId="04CF4CA5"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058BF835" w14:textId="77777777" w:rsidTr="00975ED7">
        <w:trPr>
          <w:trHeight w:val="312"/>
        </w:trPr>
        <w:tc>
          <w:tcPr>
            <w:tcW w:w="6374" w:type="dxa"/>
            <w:noWrap/>
            <w:hideMark/>
          </w:tcPr>
          <w:p w14:paraId="0DD5E79F"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Молодежная д. № 11/2</w:t>
            </w:r>
          </w:p>
        </w:tc>
        <w:tc>
          <w:tcPr>
            <w:tcW w:w="3686" w:type="dxa"/>
            <w:noWrap/>
            <w:hideMark/>
          </w:tcPr>
          <w:p w14:paraId="622376A8"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276CC045" w14:textId="77777777" w:rsidTr="00975ED7">
        <w:trPr>
          <w:trHeight w:val="312"/>
        </w:trPr>
        <w:tc>
          <w:tcPr>
            <w:tcW w:w="6374" w:type="dxa"/>
            <w:noWrap/>
            <w:hideMark/>
          </w:tcPr>
          <w:p w14:paraId="65BDAF51"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Молодежная д. № 13/1</w:t>
            </w:r>
          </w:p>
        </w:tc>
        <w:tc>
          <w:tcPr>
            <w:tcW w:w="3686" w:type="dxa"/>
            <w:noWrap/>
            <w:hideMark/>
          </w:tcPr>
          <w:p w14:paraId="38FB9AC1"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073639E0" w14:textId="77777777" w:rsidTr="00975ED7">
        <w:trPr>
          <w:trHeight w:val="312"/>
        </w:trPr>
        <w:tc>
          <w:tcPr>
            <w:tcW w:w="6374" w:type="dxa"/>
            <w:noWrap/>
            <w:hideMark/>
          </w:tcPr>
          <w:p w14:paraId="1218EEF6"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Молодежная д. № 13/2</w:t>
            </w:r>
          </w:p>
        </w:tc>
        <w:tc>
          <w:tcPr>
            <w:tcW w:w="3686" w:type="dxa"/>
            <w:noWrap/>
            <w:hideMark/>
          </w:tcPr>
          <w:p w14:paraId="61940950"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0,011</w:t>
            </w:r>
          </w:p>
        </w:tc>
      </w:tr>
      <w:tr w:rsidR="00975ED7" w:rsidRPr="00367949" w14:paraId="3AAA9038" w14:textId="77777777" w:rsidTr="00975ED7">
        <w:trPr>
          <w:trHeight w:val="312"/>
        </w:trPr>
        <w:tc>
          <w:tcPr>
            <w:tcW w:w="6374" w:type="dxa"/>
            <w:noWrap/>
            <w:hideMark/>
          </w:tcPr>
          <w:p w14:paraId="46570ADC"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30 квартирный ж/д</w:t>
            </w:r>
          </w:p>
        </w:tc>
        <w:tc>
          <w:tcPr>
            <w:tcW w:w="3686" w:type="dxa"/>
            <w:noWrap/>
            <w:hideMark/>
          </w:tcPr>
          <w:p w14:paraId="14487483"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0,166</w:t>
            </w:r>
          </w:p>
        </w:tc>
      </w:tr>
      <w:tr w:rsidR="00975ED7" w:rsidRPr="00367949" w14:paraId="3A36AF96" w14:textId="77777777" w:rsidTr="00975ED7">
        <w:trPr>
          <w:trHeight w:val="312"/>
        </w:trPr>
        <w:tc>
          <w:tcPr>
            <w:tcW w:w="6374" w:type="dxa"/>
            <w:noWrap/>
            <w:hideMark/>
          </w:tcPr>
          <w:p w14:paraId="3C6B8AE3"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27 квартирный ж/д</w:t>
            </w:r>
          </w:p>
        </w:tc>
        <w:tc>
          <w:tcPr>
            <w:tcW w:w="3686" w:type="dxa"/>
            <w:noWrap/>
            <w:hideMark/>
          </w:tcPr>
          <w:p w14:paraId="04BBF871"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0,199</w:t>
            </w:r>
          </w:p>
        </w:tc>
      </w:tr>
      <w:tr w:rsidR="00975ED7" w:rsidRPr="00367949" w14:paraId="6AB79AA1" w14:textId="77777777" w:rsidTr="00975ED7">
        <w:trPr>
          <w:trHeight w:val="312"/>
        </w:trPr>
        <w:tc>
          <w:tcPr>
            <w:tcW w:w="6374" w:type="dxa"/>
            <w:noWrap/>
            <w:hideMark/>
          </w:tcPr>
          <w:p w14:paraId="5EFAF198"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30 квартирный ж/д</w:t>
            </w:r>
          </w:p>
        </w:tc>
        <w:tc>
          <w:tcPr>
            <w:tcW w:w="3686" w:type="dxa"/>
            <w:noWrap/>
            <w:hideMark/>
          </w:tcPr>
          <w:p w14:paraId="5C1347D5"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0,192</w:t>
            </w:r>
          </w:p>
        </w:tc>
      </w:tr>
      <w:tr w:rsidR="00975ED7" w:rsidRPr="00367949" w14:paraId="1D0658E2" w14:textId="77777777" w:rsidTr="00975ED7">
        <w:trPr>
          <w:trHeight w:val="312"/>
        </w:trPr>
        <w:tc>
          <w:tcPr>
            <w:tcW w:w="6374" w:type="dxa"/>
            <w:noWrap/>
            <w:hideMark/>
          </w:tcPr>
          <w:p w14:paraId="20B4140B"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Квартал 17 д.7/1</w:t>
            </w:r>
          </w:p>
        </w:tc>
        <w:tc>
          <w:tcPr>
            <w:tcW w:w="3686" w:type="dxa"/>
            <w:noWrap/>
            <w:hideMark/>
          </w:tcPr>
          <w:p w14:paraId="37719FA5"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0,017</w:t>
            </w:r>
          </w:p>
        </w:tc>
      </w:tr>
      <w:tr w:rsidR="00975ED7" w:rsidRPr="00367949" w14:paraId="1E49F330" w14:textId="77777777" w:rsidTr="00975ED7">
        <w:trPr>
          <w:trHeight w:val="312"/>
        </w:trPr>
        <w:tc>
          <w:tcPr>
            <w:tcW w:w="6374" w:type="dxa"/>
            <w:noWrap/>
            <w:hideMark/>
          </w:tcPr>
          <w:p w14:paraId="178C84B6"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Квартал 17 д.7/2</w:t>
            </w:r>
          </w:p>
        </w:tc>
        <w:tc>
          <w:tcPr>
            <w:tcW w:w="3686" w:type="dxa"/>
            <w:noWrap/>
            <w:hideMark/>
          </w:tcPr>
          <w:p w14:paraId="04CBECD9"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0,017</w:t>
            </w:r>
          </w:p>
        </w:tc>
      </w:tr>
      <w:tr w:rsidR="00975ED7" w:rsidRPr="00367949" w14:paraId="1421061B" w14:textId="77777777" w:rsidTr="00975ED7">
        <w:trPr>
          <w:trHeight w:val="312"/>
        </w:trPr>
        <w:tc>
          <w:tcPr>
            <w:tcW w:w="6374" w:type="dxa"/>
            <w:noWrap/>
            <w:hideMark/>
          </w:tcPr>
          <w:p w14:paraId="16032E50"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Квартал 17 д.9/1</w:t>
            </w:r>
          </w:p>
        </w:tc>
        <w:tc>
          <w:tcPr>
            <w:tcW w:w="3686" w:type="dxa"/>
            <w:noWrap/>
            <w:hideMark/>
          </w:tcPr>
          <w:p w14:paraId="13147D8B"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0,017</w:t>
            </w:r>
          </w:p>
        </w:tc>
      </w:tr>
      <w:tr w:rsidR="00975ED7" w:rsidRPr="00367949" w14:paraId="625FD1A4" w14:textId="77777777" w:rsidTr="00975ED7">
        <w:trPr>
          <w:trHeight w:val="312"/>
        </w:trPr>
        <w:tc>
          <w:tcPr>
            <w:tcW w:w="6374" w:type="dxa"/>
            <w:noWrap/>
            <w:hideMark/>
          </w:tcPr>
          <w:p w14:paraId="51F3EDA9"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Квартал 17 д.9/2</w:t>
            </w:r>
          </w:p>
        </w:tc>
        <w:tc>
          <w:tcPr>
            <w:tcW w:w="3686" w:type="dxa"/>
            <w:noWrap/>
            <w:hideMark/>
          </w:tcPr>
          <w:p w14:paraId="15F13A8C"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0,017</w:t>
            </w:r>
          </w:p>
        </w:tc>
      </w:tr>
      <w:tr w:rsidR="00975ED7" w:rsidRPr="00367949" w14:paraId="190D8C1F" w14:textId="77777777" w:rsidTr="00975ED7">
        <w:trPr>
          <w:trHeight w:val="312"/>
        </w:trPr>
        <w:tc>
          <w:tcPr>
            <w:tcW w:w="6374" w:type="dxa"/>
            <w:noWrap/>
            <w:hideMark/>
          </w:tcPr>
          <w:p w14:paraId="10FA770B"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Квартал 17 д.10/1</w:t>
            </w:r>
          </w:p>
        </w:tc>
        <w:tc>
          <w:tcPr>
            <w:tcW w:w="3686" w:type="dxa"/>
            <w:noWrap/>
            <w:hideMark/>
          </w:tcPr>
          <w:p w14:paraId="73B59B23"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0,017</w:t>
            </w:r>
          </w:p>
        </w:tc>
      </w:tr>
      <w:tr w:rsidR="00975ED7" w:rsidRPr="00367949" w14:paraId="06207E38" w14:textId="77777777" w:rsidTr="00975ED7">
        <w:trPr>
          <w:trHeight w:val="312"/>
        </w:trPr>
        <w:tc>
          <w:tcPr>
            <w:tcW w:w="6374" w:type="dxa"/>
            <w:noWrap/>
            <w:hideMark/>
          </w:tcPr>
          <w:p w14:paraId="37C54539"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Квартал 17 д.10/2</w:t>
            </w:r>
          </w:p>
        </w:tc>
        <w:tc>
          <w:tcPr>
            <w:tcW w:w="3686" w:type="dxa"/>
            <w:noWrap/>
            <w:hideMark/>
          </w:tcPr>
          <w:p w14:paraId="25FD6BE2"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0,017</w:t>
            </w:r>
          </w:p>
        </w:tc>
      </w:tr>
      <w:tr w:rsidR="00975ED7" w:rsidRPr="00367949" w14:paraId="5F001365" w14:textId="77777777" w:rsidTr="00975ED7">
        <w:trPr>
          <w:trHeight w:val="312"/>
        </w:trPr>
        <w:tc>
          <w:tcPr>
            <w:tcW w:w="6374" w:type="dxa"/>
            <w:noWrap/>
            <w:hideMark/>
          </w:tcPr>
          <w:p w14:paraId="2796D7E7"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Квартал 17 д.11/1</w:t>
            </w:r>
          </w:p>
        </w:tc>
        <w:tc>
          <w:tcPr>
            <w:tcW w:w="3686" w:type="dxa"/>
            <w:noWrap/>
            <w:hideMark/>
          </w:tcPr>
          <w:p w14:paraId="60E57D2D"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0,017</w:t>
            </w:r>
          </w:p>
        </w:tc>
      </w:tr>
      <w:tr w:rsidR="00975ED7" w:rsidRPr="00367949" w14:paraId="0E1AE2D0" w14:textId="77777777" w:rsidTr="00975ED7">
        <w:trPr>
          <w:trHeight w:val="312"/>
        </w:trPr>
        <w:tc>
          <w:tcPr>
            <w:tcW w:w="6374" w:type="dxa"/>
            <w:noWrap/>
            <w:hideMark/>
          </w:tcPr>
          <w:p w14:paraId="20F4E0AF"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Квартал 17 д.11/2</w:t>
            </w:r>
          </w:p>
        </w:tc>
        <w:tc>
          <w:tcPr>
            <w:tcW w:w="3686" w:type="dxa"/>
            <w:noWrap/>
            <w:hideMark/>
          </w:tcPr>
          <w:p w14:paraId="6D5C6EFD"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0,017</w:t>
            </w:r>
          </w:p>
        </w:tc>
      </w:tr>
      <w:tr w:rsidR="00975ED7" w:rsidRPr="00367949" w14:paraId="14B2F55C" w14:textId="77777777" w:rsidTr="00975ED7">
        <w:trPr>
          <w:trHeight w:val="312"/>
        </w:trPr>
        <w:tc>
          <w:tcPr>
            <w:tcW w:w="6374" w:type="dxa"/>
            <w:noWrap/>
            <w:hideMark/>
          </w:tcPr>
          <w:p w14:paraId="387C05A1"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Квартал 17 д.12/1</w:t>
            </w:r>
          </w:p>
        </w:tc>
        <w:tc>
          <w:tcPr>
            <w:tcW w:w="3686" w:type="dxa"/>
            <w:noWrap/>
            <w:hideMark/>
          </w:tcPr>
          <w:p w14:paraId="08F0B095"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0,017</w:t>
            </w:r>
          </w:p>
        </w:tc>
      </w:tr>
      <w:tr w:rsidR="00975ED7" w:rsidRPr="00367949" w14:paraId="04ECC38C" w14:textId="77777777" w:rsidTr="00975ED7">
        <w:trPr>
          <w:trHeight w:val="312"/>
        </w:trPr>
        <w:tc>
          <w:tcPr>
            <w:tcW w:w="6374" w:type="dxa"/>
            <w:noWrap/>
            <w:hideMark/>
          </w:tcPr>
          <w:p w14:paraId="307B8ADD"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Квартал 17 д.12/2</w:t>
            </w:r>
          </w:p>
        </w:tc>
        <w:tc>
          <w:tcPr>
            <w:tcW w:w="3686" w:type="dxa"/>
            <w:noWrap/>
            <w:hideMark/>
          </w:tcPr>
          <w:p w14:paraId="0E8AFBDB"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0,017</w:t>
            </w:r>
          </w:p>
        </w:tc>
      </w:tr>
      <w:tr w:rsidR="00975ED7" w:rsidRPr="00367949" w14:paraId="5593A1BF" w14:textId="77777777" w:rsidTr="00975ED7">
        <w:trPr>
          <w:trHeight w:val="312"/>
        </w:trPr>
        <w:tc>
          <w:tcPr>
            <w:tcW w:w="6374" w:type="dxa"/>
            <w:noWrap/>
            <w:hideMark/>
          </w:tcPr>
          <w:p w14:paraId="0A16942D"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Квартал 17 д.5-1</w:t>
            </w:r>
          </w:p>
        </w:tc>
        <w:tc>
          <w:tcPr>
            <w:tcW w:w="3686" w:type="dxa"/>
            <w:noWrap/>
            <w:hideMark/>
          </w:tcPr>
          <w:p w14:paraId="1F3F2C4F"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0,011</w:t>
            </w:r>
          </w:p>
        </w:tc>
      </w:tr>
      <w:tr w:rsidR="00975ED7" w:rsidRPr="00367949" w14:paraId="33AC4D19" w14:textId="77777777" w:rsidTr="00975ED7">
        <w:trPr>
          <w:trHeight w:val="312"/>
        </w:trPr>
        <w:tc>
          <w:tcPr>
            <w:tcW w:w="6374" w:type="dxa"/>
            <w:noWrap/>
            <w:hideMark/>
          </w:tcPr>
          <w:p w14:paraId="1BB10E6E"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Квартал 17 д.5-2</w:t>
            </w:r>
          </w:p>
        </w:tc>
        <w:tc>
          <w:tcPr>
            <w:tcW w:w="3686" w:type="dxa"/>
            <w:noWrap/>
            <w:hideMark/>
          </w:tcPr>
          <w:p w14:paraId="728356F8"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75ED7" w:rsidRPr="00367949" w14:paraId="6374EBA1" w14:textId="77777777" w:rsidTr="00975ED7">
        <w:trPr>
          <w:trHeight w:val="312"/>
        </w:trPr>
        <w:tc>
          <w:tcPr>
            <w:tcW w:w="6374" w:type="dxa"/>
            <w:noWrap/>
            <w:hideMark/>
          </w:tcPr>
          <w:p w14:paraId="74168C39"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Квартал 17 д.13</w:t>
            </w:r>
          </w:p>
        </w:tc>
        <w:tc>
          <w:tcPr>
            <w:tcW w:w="3686" w:type="dxa"/>
            <w:noWrap/>
            <w:hideMark/>
          </w:tcPr>
          <w:p w14:paraId="200E663D"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0,017</w:t>
            </w:r>
          </w:p>
        </w:tc>
      </w:tr>
      <w:tr w:rsidR="00975ED7" w:rsidRPr="00367949" w14:paraId="0C0F2002" w14:textId="77777777" w:rsidTr="00975ED7">
        <w:trPr>
          <w:trHeight w:val="312"/>
        </w:trPr>
        <w:tc>
          <w:tcPr>
            <w:tcW w:w="6374" w:type="dxa"/>
            <w:noWrap/>
            <w:hideMark/>
          </w:tcPr>
          <w:p w14:paraId="1780658B"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Квартал 17 д.14</w:t>
            </w:r>
          </w:p>
        </w:tc>
        <w:tc>
          <w:tcPr>
            <w:tcW w:w="3686" w:type="dxa"/>
            <w:noWrap/>
            <w:hideMark/>
          </w:tcPr>
          <w:p w14:paraId="33C4481C"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0,018</w:t>
            </w:r>
          </w:p>
        </w:tc>
      </w:tr>
      <w:tr w:rsidR="00975ED7" w:rsidRPr="00367949" w14:paraId="04FCF186" w14:textId="77777777" w:rsidTr="00975ED7">
        <w:trPr>
          <w:trHeight w:val="312"/>
        </w:trPr>
        <w:tc>
          <w:tcPr>
            <w:tcW w:w="6374" w:type="dxa"/>
            <w:noWrap/>
            <w:hideMark/>
          </w:tcPr>
          <w:p w14:paraId="3B4BAB4B"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Квартал 17 д.16-1</w:t>
            </w:r>
          </w:p>
        </w:tc>
        <w:tc>
          <w:tcPr>
            <w:tcW w:w="3686" w:type="dxa"/>
            <w:noWrap/>
            <w:hideMark/>
          </w:tcPr>
          <w:p w14:paraId="60F7296C"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0,009</w:t>
            </w:r>
          </w:p>
        </w:tc>
      </w:tr>
      <w:tr w:rsidR="00975ED7" w:rsidRPr="00367949" w14:paraId="3E7C2360" w14:textId="77777777" w:rsidTr="00975ED7">
        <w:trPr>
          <w:trHeight w:val="312"/>
        </w:trPr>
        <w:tc>
          <w:tcPr>
            <w:tcW w:w="6374" w:type="dxa"/>
            <w:noWrap/>
            <w:hideMark/>
          </w:tcPr>
          <w:p w14:paraId="76CA5A9F"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Квартал 17 д.18-2</w:t>
            </w:r>
          </w:p>
        </w:tc>
        <w:tc>
          <w:tcPr>
            <w:tcW w:w="3686" w:type="dxa"/>
            <w:noWrap/>
            <w:hideMark/>
          </w:tcPr>
          <w:p w14:paraId="4C0387C3"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0,009</w:t>
            </w:r>
          </w:p>
        </w:tc>
      </w:tr>
      <w:tr w:rsidR="00975ED7" w:rsidRPr="00367949" w14:paraId="1EDB8F69" w14:textId="77777777" w:rsidTr="00975ED7">
        <w:trPr>
          <w:trHeight w:val="312"/>
        </w:trPr>
        <w:tc>
          <w:tcPr>
            <w:tcW w:w="6374" w:type="dxa"/>
            <w:noWrap/>
            <w:hideMark/>
          </w:tcPr>
          <w:p w14:paraId="3B65E40E"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Квартал 17 д.19-2</w:t>
            </w:r>
          </w:p>
        </w:tc>
        <w:tc>
          <w:tcPr>
            <w:tcW w:w="3686" w:type="dxa"/>
            <w:noWrap/>
            <w:hideMark/>
          </w:tcPr>
          <w:p w14:paraId="4EEAC02E"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0,011</w:t>
            </w:r>
          </w:p>
        </w:tc>
      </w:tr>
      <w:tr w:rsidR="00975ED7" w:rsidRPr="00367949" w14:paraId="3B9E59FA" w14:textId="77777777" w:rsidTr="00975ED7">
        <w:trPr>
          <w:trHeight w:val="312"/>
        </w:trPr>
        <w:tc>
          <w:tcPr>
            <w:tcW w:w="6374" w:type="dxa"/>
            <w:noWrap/>
            <w:hideMark/>
          </w:tcPr>
          <w:p w14:paraId="68197BCB"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Квартал 17 д.20-1</w:t>
            </w:r>
          </w:p>
        </w:tc>
        <w:tc>
          <w:tcPr>
            <w:tcW w:w="3686" w:type="dxa"/>
            <w:noWrap/>
            <w:hideMark/>
          </w:tcPr>
          <w:p w14:paraId="34AF13FB"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0,004</w:t>
            </w:r>
          </w:p>
        </w:tc>
      </w:tr>
      <w:tr w:rsidR="00975ED7" w:rsidRPr="00367949" w14:paraId="4E92D6C4" w14:textId="77777777" w:rsidTr="00975ED7">
        <w:trPr>
          <w:trHeight w:val="312"/>
        </w:trPr>
        <w:tc>
          <w:tcPr>
            <w:tcW w:w="6374" w:type="dxa"/>
            <w:noWrap/>
            <w:hideMark/>
          </w:tcPr>
          <w:p w14:paraId="44EEA4D6"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Квартал 17 д.20б</w:t>
            </w:r>
          </w:p>
        </w:tc>
        <w:tc>
          <w:tcPr>
            <w:tcW w:w="3686" w:type="dxa"/>
            <w:noWrap/>
            <w:hideMark/>
          </w:tcPr>
          <w:p w14:paraId="1236777E"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0,017</w:t>
            </w:r>
          </w:p>
        </w:tc>
      </w:tr>
      <w:tr w:rsidR="00975ED7" w:rsidRPr="00367949" w14:paraId="556C8E7D" w14:textId="77777777" w:rsidTr="00975ED7">
        <w:trPr>
          <w:trHeight w:val="312"/>
        </w:trPr>
        <w:tc>
          <w:tcPr>
            <w:tcW w:w="6374" w:type="dxa"/>
            <w:noWrap/>
            <w:hideMark/>
          </w:tcPr>
          <w:p w14:paraId="72460DAB"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Квартал 17 д.22-2</w:t>
            </w:r>
          </w:p>
        </w:tc>
        <w:tc>
          <w:tcPr>
            <w:tcW w:w="3686" w:type="dxa"/>
            <w:noWrap/>
            <w:hideMark/>
          </w:tcPr>
          <w:p w14:paraId="04874B9E"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0,009</w:t>
            </w:r>
          </w:p>
        </w:tc>
      </w:tr>
      <w:tr w:rsidR="00975ED7" w:rsidRPr="00367949" w14:paraId="26AAABEF" w14:textId="77777777" w:rsidTr="00975ED7">
        <w:trPr>
          <w:trHeight w:val="312"/>
        </w:trPr>
        <w:tc>
          <w:tcPr>
            <w:tcW w:w="6374" w:type="dxa"/>
            <w:noWrap/>
            <w:hideMark/>
          </w:tcPr>
          <w:p w14:paraId="40A3440D"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lastRenderedPageBreak/>
              <w:t>Квартал 17 д.21-2</w:t>
            </w:r>
          </w:p>
        </w:tc>
        <w:tc>
          <w:tcPr>
            <w:tcW w:w="3686" w:type="dxa"/>
            <w:noWrap/>
            <w:hideMark/>
          </w:tcPr>
          <w:p w14:paraId="52767D1D"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0,009</w:t>
            </w:r>
          </w:p>
        </w:tc>
      </w:tr>
      <w:tr w:rsidR="00975ED7" w:rsidRPr="00367949" w14:paraId="49E68170" w14:textId="77777777" w:rsidTr="00975ED7">
        <w:trPr>
          <w:trHeight w:val="312"/>
        </w:trPr>
        <w:tc>
          <w:tcPr>
            <w:tcW w:w="6374" w:type="dxa"/>
            <w:noWrap/>
            <w:hideMark/>
          </w:tcPr>
          <w:p w14:paraId="7C92C6F6"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Квартал 17 д.45</w:t>
            </w:r>
          </w:p>
        </w:tc>
        <w:tc>
          <w:tcPr>
            <w:tcW w:w="3686" w:type="dxa"/>
            <w:noWrap/>
            <w:hideMark/>
          </w:tcPr>
          <w:p w14:paraId="25E7D516"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0,009</w:t>
            </w:r>
          </w:p>
        </w:tc>
      </w:tr>
      <w:tr w:rsidR="00975ED7" w:rsidRPr="00367949" w14:paraId="111CB72A" w14:textId="77777777" w:rsidTr="00975ED7">
        <w:trPr>
          <w:trHeight w:val="312"/>
        </w:trPr>
        <w:tc>
          <w:tcPr>
            <w:tcW w:w="6374" w:type="dxa"/>
            <w:noWrap/>
            <w:hideMark/>
          </w:tcPr>
          <w:p w14:paraId="2B00745D"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Квартал 17 д.8-1</w:t>
            </w:r>
          </w:p>
        </w:tc>
        <w:tc>
          <w:tcPr>
            <w:tcW w:w="3686" w:type="dxa"/>
            <w:noWrap/>
            <w:hideMark/>
          </w:tcPr>
          <w:p w14:paraId="4B7CE2FC"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0,009</w:t>
            </w:r>
          </w:p>
        </w:tc>
      </w:tr>
      <w:tr w:rsidR="00975ED7" w:rsidRPr="00367949" w14:paraId="5BB637ED" w14:textId="77777777" w:rsidTr="00975ED7">
        <w:trPr>
          <w:trHeight w:val="312"/>
        </w:trPr>
        <w:tc>
          <w:tcPr>
            <w:tcW w:w="6374" w:type="dxa"/>
            <w:shd w:val="clear" w:color="auto" w:fill="D9D9D9" w:themeFill="background1" w:themeFillShade="D9"/>
            <w:noWrap/>
            <w:hideMark/>
          </w:tcPr>
          <w:p w14:paraId="15AB8307"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Собственные нужды</w:t>
            </w:r>
          </w:p>
        </w:tc>
        <w:tc>
          <w:tcPr>
            <w:tcW w:w="3686" w:type="dxa"/>
            <w:shd w:val="clear" w:color="auto" w:fill="D9D9D9" w:themeFill="background1" w:themeFillShade="D9"/>
            <w:noWrap/>
            <w:hideMark/>
          </w:tcPr>
          <w:p w14:paraId="6FCE62EE"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0</w:t>
            </w:r>
          </w:p>
        </w:tc>
      </w:tr>
      <w:tr w:rsidR="00975ED7" w:rsidRPr="00367949" w14:paraId="54188A57" w14:textId="77777777" w:rsidTr="00975ED7">
        <w:trPr>
          <w:trHeight w:val="312"/>
        </w:trPr>
        <w:tc>
          <w:tcPr>
            <w:tcW w:w="6374" w:type="dxa"/>
            <w:shd w:val="clear" w:color="auto" w:fill="BFBFBF" w:themeFill="background1" w:themeFillShade="BF"/>
            <w:noWrap/>
            <w:hideMark/>
          </w:tcPr>
          <w:p w14:paraId="788C557D" w14:textId="77777777" w:rsidR="00975ED7" w:rsidRPr="00367949" w:rsidRDefault="00975ED7">
            <w:pPr>
              <w:rPr>
                <w:rFonts w:ascii="Times New Roman" w:hAnsi="Times New Roman" w:cs="Times New Roman"/>
                <w:sz w:val="24"/>
                <w:szCs w:val="24"/>
              </w:rPr>
            </w:pPr>
            <w:r w:rsidRPr="00367949">
              <w:rPr>
                <w:rFonts w:ascii="Times New Roman" w:hAnsi="Times New Roman" w:cs="Times New Roman"/>
                <w:sz w:val="24"/>
                <w:szCs w:val="24"/>
              </w:rPr>
              <w:t>ИТОГО по котельной</w:t>
            </w:r>
          </w:p>
        </w:tc>
        <w:tc>
          <w:tcPr>
            <w:tcW w:w="3686" w:type="dxa"/>
            <w:shd w:val="clear" w:color="auto" w:fill="BFBFBF" w:themeFill="background1" w:themeFillShade="BF"/>
            <w:noWrap/>
            <w:hideMark/>
          </w:tcPr>
          <w:p w14:paraId="3AB886CF" w14:textId="77777777" w:rsidR="00975ED7" w:rsidRPr="00367949" w:rsidRDefault="00975ED7" w:rsidP="007F7671">
            <w:pPr>
              <w:jc w:val="center"/>
              <w:rPr>
                <w:rFonts w:ascii="Times New Roman" w:hAnsi="Times New Roman" w:cs="Times New Roman"/>
                <w:sz w:val="24"/>
                <w:szCs w:val="24"/>
              </w:rPr>
            </w:pPr>
            <w:r w:rsidRPr="00367949">
              <w:rPr>
                <w:rFonts w:ascii="Times New Roman" w:hAnsi="Times New Roman" w:cs="Times New Roman"/>
                <w:sz w:val="24"/>
                <w:szCs w:val="24"/>
              </w:rPr>
              <w:t>1,989</w:t>
            </w:r>
          </w:p>
        </w:tc>
      </w:tr>
    </w:tbl>
    <w:p w14:paraId="7CC40205" w14:textId="4D307581" w:rsidR="00975ED7" w:rsidRPr="00367949" w:rsidRDefault="00975ED7" w:rsidP="003276FB">
      <w:pPr>
        <w:rPr>
          <w:rFonts w:ascii="Times New Roman" w:hAnsi="Times New Roman" w:cs="Times New Roman"/>
          <w:sz w:val="24"/>
          <w:szCs w:val="24"/>
        </w:rPr>
      </w:pPr>
    </w:p>
    <w:p w14:paraId="4A26D842" w14:textId="496391B2" w:rsidR="00975ED7" w:rsidRPr="00367949" w:rsidRDefault="00975ED7" w:rsidP="00975ED7">
      <w:pPr>
        <w:ind w:firstLine="567"/>
        <w:jc w:val="right"/>
        <w:rPr>
          <w:rFonts w:ascii="Times New Roman" w:hAnsi="Times New Roman" w:cs="Times New Roman"/>
          <w:sz w:val="24"/>
          <w:szCs w:val="24"/>
        </w:rPr>
      </w:pPr>
      <w:bookmarkStart w:id="69" w:name="_Hlk102137278"/>
      <w:r w:rsidRPr="00367949">
        <w:rPr>
          <w:rFonts w:ascii="Times New Roman" w:hAnsi="Times New Roman" w:cs="Times New Roman"/>
          <w:sz w:val="24"/>
          <w:szCs w:val="24"/>
        </w:rPr>
        <w:t>Таблица 1.5.2.9. Расчетные тепловые нагрузки потребителей котельной За</w:t>
      </w:r>
      <w:r w:rsidR="0094718E" w:rsidRPr="00367949">
        <w:rPr>
          <w:rFonts w:ascii="Times New Roman" w:hAnsi="Times New Roman" w:cs="Times New Roman"/>
          <w:sz w:val="24"/>
          <w:szCs w:val="24"/>
        </w:rPr>
        <w:t>речная</w:t>
      </w:r>
      <w:r w:rsidRPr="00367949">
        <w:rPr>
          <w:rFonts w:ascii="Times New Roman" w:hAnsi="Times New Roman" w:cs="Times New Roman"/>
          <w:sz w:val="24"/>
          <w:szCs w:val="24"/>
        </w:rPr>
        <w:t>.</w:t>
      </w:r>
    </w:p>
    <w:tbl>
      <w:tblPr>
        <w:tblStyle w:val="a8"/>
        <w:tblW w:w="10060" w:type="dxa"/>
        <w:tblLook w:val="04A0" w:firstRow="1" w:lastRow="0" w:firstColumn="1" w:lastColumn="0" w:noHBand="0" w:noVBand="1"/>
      </w:tblPr>
      <w:tblGrid>
        <w:gridCol w:w="6345"/>
        <w:gridCol w:w="3715"/>
      </w:tblGrid>
      <w:tr w:rsidR="0094718E" w:rsidRPr="00367949" w14:paraId="70D3EFBD" w14:textId="77777777" w:rsidTr="0094718E">
        <w:trPr>
          <w:trHeight w:val="312"/>
        </w:trPr>
        <w:tc>
          <w:tcPr>
            <w:tcW w:w="6345" w:type="dxa"/>
            <w:noWrap/>
            <w:hideMark/>
          </w:tcPr>
          <w:bookmarkEnd w:id="69"/>
          <w:p w14:paraId="23D81F66" w14:textId="77777777" w:rsidR="0094718E" w:rsidRPr="00367949" w:rsidRDefault="0094718E">
            <w:pPr>
              <w:rPr>
                <w:rFonts w:ascii="Times New Roman" w:hAnsi="Times New Roman" w:cs="Times New Roman"/>
                <w:b/>
                <w:bCs/>
                <w:sz w:val="24"/>
                <w:szCs w:val="24"/>
              </w:rPr>
            </w:pPr>
            <w:r w:rsidRPr="00367949">
              <w:rPr>
                <w:rFonts w:ascii="Times New Roman" w:hAnsi="Times New Roman" w:cs="Times New Roman"/>
                <w:b/>
                <w:bCs/>
                <w:sz w:val="24"/>
                <w:szCs w:val="24"/>
              </w:rPr>
              <w:t>Наименование потребителя</w:t>
            </w:r>
          </w:p>
        </w:tc>
        <w:tc>
          <w:tcPr>
            <w:tcW w:w="3715" w:type="dxa"/>
            <w:noWrap/>
            <w:hideMark/>
          </w:tcPr>
          <w:p w14:paraId="35394334" w14:textId="77777777" w:rsidR="0094718E" w:rsidRPr="00367949" w:rsidRDefault="0094718E">
            <w:pPr>
              <w:rPr>
                <w:rFonts w:ascii="Times New Roman" w:hAnsi="Times New Roman" w:cs="Times New Roman"/>
                <w:b/>
                <w:bCs/>
                <w:sz w:val="24"/>
                <w:szCs w:val="24"/>
              </w:rPr>
            </w:pPr>
            <w:r w:rsidRPr="00367949">
              <w:rPr>
                <w:rFonts w:ascii="Times New Roman" w:hAnsi="Times New Roman" w:cs="Times New Roman"/>
                <w:b/>
                <w:bCs/>
                <w:sz w:val="24"/>
                <w:szCs w:val="24"/>
              </w:rPr>
              <w:t>Тепловая нагрузка, Гкал/ч</w:t>
            </w:r>
          </w:p>
        </w:tc>
      </w:tr>
      <w:tr w:rsidR="0094718E" w:rsidRPr="00367949" w14:paraId="566FDD8D" w14:textId="77777777" w:rsidTr="0094718E">
        <w:trPr>
          <w:trHeight w:val="312"/>
        </w:trPr>
        <w:tc>
          <w:tcPr>
            <w:tcW w:w="6345" w:type="dxa"/>
            <w:shd w:val="clear" w:color="auto" w:fill="D9D9D9" w:themeFill="background1" w:themeFillShade="D9"/>
            <w:noWrap/>
            <w:hideMark/>
          </w:tcPr>
          <w:p w14:paraId="0DA11B4D" w14:textId="77777777" w:rsidR="0094718E" w:rsidRPr="00367949" w:rsidRDefault="0094718E">
            <w:pPr>
              <w:rPr>
                <w:rFonts w:ascii="Times New Roman" w:hAnsi="Times New Roman" w:cs="Times New Roman"/>
                <w:sz w:val="24"/>
                <w:szCs w:val="24"/>
              </w:rPr>
            </w:pPr>
            <w:r w:rsidRPr="00367949">
              <w:rPr>
                <w:rFonts w:ascii="Times New Roman" w:hAnsi="Times New Roman" w:cs="Times New Roman"/>
                <w:sz w:val="24"/>
                <w:szCs w:val="24"/>
              </w:rPr>
              <w:t>Прочие потребители</w:t>
            </w:r>
          </w:p>
        </w:tc>
        <w:tc>
          <w:tcPr>
            <w:tcW w:w="3715" w:type="dxa"/>
            <w:shd w:val="clear" w:color="auto" w:fill="D9D9D9" w:themeFill="background1" w:themeFillShade="D9"/>
            <w:noWrap/>
            <w:hideMark/>
          </w:tcPr>
          <w:p w14:paraId="78A11357"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0,771</w:t>
            </w:r>
          </w:p>
        </w:tc>
      </w:tr>
      <w:tr w:rsidR="0094718E" w:rsidRPr="00367949" w14:paraId="360BF750" w14:textId="77777777" w:rsidTr="0094718E">
        <w:trPr>
          <w:trHeight w:val="312"/>
        </w:trPr>
        <w:tc>
          <w:tcPr>
            <w:tcW w:w="6345" w:type="dxa"/>
            <w:noWrap/>
            <w:hideMark/>
          </w:tcPr>
          <w:p w14:paraId="1C934843" w14:textId="77777777" w:rsidR="0094718E" w:rsidRPr="00367949" w:rsidRDefault="0094718E" w:rsidP="0094718E">
            <w:pPr>
              <w:rPr>
                <w:rFonts w:ascii="Times New Roman" w:hAnsi="Times New Roman" w:cs="Times New Roman"/>
                <w:sz w:val="24"/>
                <w:szCs w:val="24"/>
              </w:rPr>
            </w:pPr>
            <w:r w:rsidRPr="00367949">
              <w:rPr>
                <w:rFonts w:ascii="Times New Roman" w:hAnsi="Times New Roman" w:cs="Times New Roman"/>
                <w:sz w:val="24"/>
                <w:szCs w:val="24"/>
              </w:rPr>
              <w:t>Окружной ДЮСШ</w:t>
            </w:r>
          </w:p>
        </w:tc>
        <w:tc>
          <w:tcPr>
            <w:tcW w:w="3715" w:type="dxa"/>
            <w:hideMark/>
          </w:tcPr>
          <w:p w14:paraId="5947E43E"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0,14</w:t>
            </w:r>
          </w:p>
        </w:tc>
      </w:tr>
      <w:tr w:rsidR="0094718E" w:rsidRPr="00367949" w14:paraId="20EC5A94" w14:textId="77777777" w:rsidTr="0094718E">
        <w:trPr>
          <w:trHeight w:val="312"/>
        </w:trPr>
        <w:tc>
          <w:tcPr>
            <w:tcW w:w="6345" w:type="dxa"/>
            <w:noWrap/>
            <w:hideMark/>
          </w:tcPr>
          <w:p w14:paraId="041B9B46" w14:textId="77777777" w:rsidR="0094718E" w:rsidRPr="00367949" w:rsidRDefault="0094718E" w:rsidP="0094718E">
            <w:pPr>
              <w:rPr>
                <w:rFonts w:ascii="Times New Roman" w:hAnsi="Times New Roman" w:cs="Times New Roman"/>
                <w:sz w:val="24"/>
                <w:szCs w:val="24"/>
              </w:rPr>
            </w:pPr>
            <w:proofErr w:type="spellStart"/>
            <w:r w:rsidRPr="00367949">
              <w:rPr>
                <w:rFonts w:ascii="Times New Roman" w:hAnsi="Times New Roman" w:cs="Times New Roman"/>
                <w:sz w:val="24"/>
                <w:szCs w:val="24"/>
              </w:rPr>
              <w:t>главн</w:t>
            </w:r>
            <w:proofErr w:type="spellEnd"/>
            <w:r w:rsidRPr="00367949">
              <w:rPr>
                <w:rFonts w:ascii="Times New Roman" w:hAnsi="Times New Roman" w:cs="Times New Roman"/>
                <w:sz w:val="24"/>
                <w:szCs w:val="24"/>
              </w:rPr>
              <w:t xml:space="preserve"> </w:t>
            </w:r>
            <w:proofErr w:type="spellStart"/>
            <w:r w:rsidRPr="00367949">
              <w:rPr>
                <w:rFonts w:ascii="Times New Roman" w:hAnsi="Times New Roman" w:cs="Times New Roman"/>
                <w:sz w:val="24"/>
                <w:szCs w:val="24"/>
              </w:rPr>
              <w:t>управл</w:t>
            </w:r>
            <w:proofErr w:type="spellEnd"/>
            <w:r w:rsidRPr="00367949">
              <w:rPr>
                <w:rFonts w:ascii="Times New Roman" w:hAnsi="Times New Roman" w:cs="Times New Roman"/>
                <w:sz w:val="24"/>
                <w:szCs w:val="24"/>
              </w:rPr>
              <w:t xml:space="preserve"> </w:t>
            </w:r>
            <w:proofErr w:type="spellStart"/>
            <w:r w:rsidRPr="00367949">
              <w:rPr>
                <w:rFonts w:ascii="Times New Roman" w:hAnsi="Times New Roman" w:cs="Times New Roman"/>
                <w:sz w:val="24"/>
                <w:szCs w:val="24"/>
              </w:rPr>
              <w:t>мчс</w:t>
            </w:r>
            <w:proofErr w:type="spellEnd"/>
            <w:r w:rsidRPr="00367949">
              <w:rPr>
                <w:rFonts w:ascii="Times New Roman" w:hAnsi="Times New Roman" w:cs="Times New Roman"/>
                <w:sz w:val="24"/>
                <w:szCs w:val="24"/>
              </w:rPr>
              <w:t xml:space="preserve"> </w:t>
            </w:r>
            <w:proofErr w:type="spellStart"/>
            <w:r w:rsidRPr="00367949">
              <w:rPr>
                <w:rFonts w:ascii="Times New Roman" w:hAnsi="Times New Roman" w:cs="Times New Roman"/>
                <w:sz w:val="24"/>
                <w:szCs w:val="24"/>
              </w:rPr>
              <w:t>россии</w:t>
            </w:r>
            <w:proofErr w:type="spellEnd"/>
            <w:r w:rsidRPr="00367949">
              <w:rPr>
                <w:rFonts w:ascii="Times New Roman" w:hAnsi="Times New Roman" w:cs="Times New Roman"/>
                <w:sz w:val="24"/>
                <w:szCs w:val="24"/>
              </w:rPr>
              <w:t xml:space="preserve"> по </w:t>
            </w:r>
            <w:proofErr w:type="spellStart"/>
            <w:r w:rsidRPr="00367949">
              <w:rPr>
                <w:rFonts w:ascii="Times New Roman" w:hAnsi="Times New Roman" w:cs="Times New Roman"/>
                <w:sz w:val="24"/>
                <w:szCs w:val="24"/>
              </w:rPr>
              <w:t>заб</w:t>
            </w:r>
            <w:proofErr w:type="spellEnd"/>
            <w:r w:rsidRPr="00367949">
              <w:rPr>
                <w:rFonts w:ascii="Times New Roman" w:hAnsi="Times New Roman" w:cs="Times New Roman"/>
                <w:sz w:val="24"/>
                <w:szCs w:val="24"/>
              </w:rPr>
              <w:t xml:space="preserve"> краю</w:t>
            </w:r>
          </w:p>
        </w:tc>
        <w:tc>
          <w:tcPr>
            <w:tcW w:w="3715" w:type="dxa"/>
            <w:hideMark/>
          </w:tcPr>
          <w:p w14:paraId="32206C6D"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0,043</w:t>
            </w:r>
          </w:p>
        </w:tc>
      </w:tr>
      <w:tr w:rsidR="0094718E" w:rsidRPr="00367949" w14:paraId="15F8572B" w14:textId="77777777" w:rsidTr="0094718E">
        <w:trPr>
          <w:trHeight w:val="312"/>
        </w:trPr>
        <w:tc>
          <w:tcPr>
            <w:tcW w:w="6345" w:type="dxa"/>
            <w:noWrap/>
            <w:hideMark/>
          </w:tcPr>
          <w:p w14:paraId="265BB676" w14:textId="77777777" w:rsidR="0094718E" w:rsidRPr="00367949" w:rsidRDefault="0094718E" w:rsidP="0094718E">
            <w:pPr>
              <w:rPr>
                <w:rFonts w:ascii="Times New Roman" w:hAnsi="Times New Roman" w:cs="Times New Roman"/>
                <w:sz w:val="24"/>
                <w:szCs w:val="24"/>
              </w:rPr>
            </w:pPr>
            <w:r w:rsidRPr="00367949">
              <w:rPr>
                <w:rFonts w:ascii="Times New Roman" w:hAnsi="Times New Roman" w:cs="Times New Roman"/>
                <w:sz w:val="24"/>
                <w:szCs w:val="24"/>
              </w:rPr>
              <w:t>АСШ №4  </w:t>
            </w:r>
          </w:p>
        </w:tc>
        <w:tc>
          <w:tcPr>
            <w:tcW w:w="3715" w:type="dxa"/>
            <w:hideMark/>
          </w:tcPr>
          <w:p w14:paraId="2773866A"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0,423</w:t>
            </w:r>
          </w:p>
        </w:tc>
      </w:tr>
      <w:tr w:rsidR="0094718E" w:rsidRPr="00367949" w14:paraId="5E27A381" w14:textId="77777777" w:rsidTr="0094718E">
        <w:trPr>
          <w:trHeight w:val="312"/>
        </w:trPr>
        <w:tc>
          <w:tcPr>
            <w:tcW w:w="6345" w:type="dxa"/>
            <w:noWrap/>
            <w:hideMark/>
          </w:tcPr>
          <w:p w14:paraId="7334CB1C" w14:textId="77777777" w:rsidR="0094718E" w:rsidRPr="00367949" w:rsidRDefault="0094718E" w:rsidP="0094718E">
            <w:pPr>
              <w:rPr>
                <w:rFonts w:ascii="Times New Roman" w:hAnsi="Times New Roman" w:cs="Times New Roman"/>
                <w:sz w:val="24"/>
                <w:szCs w:val="24"/>
              </w:rPr>
            </w:pPr>
            <w:proofErr w:type="spellStart"/>
            <w:r w:rsidRPr="00367949">
              <w:rPr>
                <w:rFonts w:ascii="Times New Roman" w:hAnsi="Times New Roman" w:cs="Times New Roman"/>
                <w:sz w:val="24"/>
                <w:szCs w:val="24"/>
              </w:rPr>
              <w:t>Следств</w:t>
            </w:r>
            <w:proofErr w:type="spellEnd"/>
            <w:r w:rsidRPr="00367949">
              <w:rPr>
                <w:rFonts w:ascii="Times New Roman" w:hAnsi="Times New Roman" w:cs="Times New Roman"/>
                <w:sz w:val="24"/>
                <w:szCs w:val="24"/>
              </w:rPr>
              <w:t xml:space="preserve">. Управление здание </w:t>
            </w:r>
            <w:proofErr w:type="spellStart"/>
            <w:r w:rsidRPr="00367949">
              <w:rPr>
                <w:rFonts w:ascii="Times New Roman" w:hAnsi="Times New Roman" w:cs="Times New Roman"/>
                <w:sz w:val="24"/>
                <w:szCs w:val="24"/>
              </w:rPr>
              <w:t>следств</w:t>
            </w:r>
            <w:proofErr w:type="spellEnd"/>
            <w:r w:rsidRPr="00367949">
              <w:rPr>
                <w:rFonts w:ascii="Times New Roman" w:hAnsi="Times New Roman" w:cs="Times New Roman"/>
                <w:sz w:val="24"/>
                <w:szCs w:val="24"/>
              </w:rPr>
              <w:t xml:space="preserve"> </w:t>
            </w:r>
            <w:proofErr w:type="spellStart"/>
            <w:r w:rsidRPr="00367949">
              <w:rPr>
                <w:rFonts w:ascii="Times New Roman" w:hAnsi="Times New Roman" w:cs="Times New Roman"/>
                <w:sz w:val="24"/>
                <w:szCs w:val="24"/>
              </w:rPr>
              <w:t>управл</w:t>
            </w:r>
            <w:proofErr w:type="spellEnd"/>
          </w:p>
        </w:tc>
        <w:tc>
          <w:tcPr>
            <w:tcW w:w="3715" w:type="dxa"/>
            <w:hideMark/>
          </w:tcPr>
          <w:p w14:paraId="4B60DDBE"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0,023</w:t>
            </w:r>
          </w:p>
        </w:tc>
      </w:tr>
      <w:tr w:rsidR="0094718E" w:rsidRPr="00367949" w14:paraId="4246E399" w14:textId="77777777" w:rsidTr="0094718E">
        <w:trPr>
          <w:trHeight w:val="312"/>
        </w:trPr>
        <w:tc>
          <w:tcPr>
            <w:tcW w:w="6345" w:type="dxa"/>
            <w:noWrap/>
            <w:hideMark/>
          </w:tcPr>
          <w:p w14:paraId="31B871C4" w14:textId="77777777" w:rsidR="0094718E" w:rsidRPr="00367949" w:rsidRDefault="0094718E" w:rsidP="0094718E">
            <w:pPr>
              <w:rPr>
                <w:rFonts w:ascii="Times New Roman" w:hAnsi="Times New Roman" w:cs="Times New Roman"/>
                <w:sz w:val="24"/>
                <w:szCs w:val="24"/>
              </w:rPr>
            </w:pPr>
            <w:proofErr w:type="spellStart"/>
            <w:r w:rsidRPr="00367949">
              <w:rPr>
                <w:rFonts w:ascii="Times New Roman" w:hAnsi="Times New Roman" w:cs="Times New Roman"/>
                <w:sz w:val="24"/>
                <w:szCs w:val="24"/>
              </w:rPr>
              <w:t>Следств</w:t>
            </w:r>
            <w:proofErr w:type="spellEnd"/>
            <w:r w:rsidRPr="00367949">
              <w:rPr>
                <w:rFonts w:ascii="Times New Roman" w:hAnsi="Times New Roman" w:cs="Times New Roman"/>
                <w:sz w:val="24"/>
                <w:szCs w:val="24"/>
              </w:rPr>
              <w:t>. Управление гараж </w:t>
            </w:r>
          </w:p>
        </w:tc>
        <w:tc>
          <w:tcPr>
            <w:tcW w:w="3715" w:type="dxa"/>
            <w:hideMark/>
          </w:tcPr>
          <w:p w14:paraId="0BF1473F"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4718E" w:rsidRPr="00367949" w14:paraId="2C6A6095" w14:textId="77777777" w:rsidTr="0094718E">
        <w:trPr>
          <w:trHeight w:val="312"/>
        </w:trPr>
        <w:tc>
          <w:tcPr>
            <w:tcW w:w="6345" w:type="dxa"/>
            <w:noWrap/>
            <w:hideMark/>
          </w:tcPr>
          <w:p w14:paraId="349648C3" w14:textId="77777777" w:rsidR="0094718E" w:rsidRPr="00367949" w:rsidRDefault="0094718E" w:rsidP="0094718E">
            <w:pPr>
              <w:rPr>
                <w:rFonts w:ascii="Times New Roman" w:hAnsi="Times New Roman" w:cs="Times New Roman"/>
                <w:sz w:val="24"/>
                <w:szCs w:val="24"/>
              </w:rPr>
            </w:pPr>
            <w:r w:rsidRPr="00367949">
              <w:rPr>
                <w:rFonts w:ascii="Times New Roman" w:hAnsi="Times New Roman" w:cs="Times New Roman"/>
                <w:sz w:val="24"/>
                <w:szCs w:val="24"/>
              </w:rPr>
              <w:t xml:space="preserve">Управ </w:t>
            </w:r>
            <w:proofErr w:type="spellStart"/>
            <w:r w:rsidRPr="00367949">
              <w:rPr>
                <w:rFonts w:ascii="Times New Roman" w:hAnsi="Times New Roman" w:cs="Times New Roman"/>
                <w:sz w:val="24"/>
                <w:szCs w:val="24"/>
              </w:rPr>
              <w:t>Роснедвиж</w:t>
            </w:r>
            <w:proofErr w:type="spellEnd"/>
            <w:r w:rsidRPr="00367949">
              <w:rPr>
                <w:rFonts w:ascii="Times New Roman" w:hAnsi="Times New Roman" w:cs="Times New Roman"/>
                <w:sz w:val="24"/>
                <w:szCs w:val="24"/>
              </w:rPr>
              <w:t xml:space="preserve"> по АБО гараж</w:t>
            </w:r>
          </w:p>
        </w:tc>
        <w:tc>
          <w:tcPr>
            <w:tcW w:w="3715" w:type="dxa"/>
            <w:hideMark/>
          </w:tcPr>
          <w:p w14:paraId="04723510"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4718E" w:rsidRPr="00367949" w14:paraId="42D32014" w14:textId="77777777" w:rsidTr="0094718E">
        <w:trPr>
          <w:trHeight w:val="312"/>
        </w:trPr>
        <w:tc>
          <w:tcPr>
            <w:tcW w:w="6345" w:type="dxa"/>
            <w:noWrap/>
            <w:hideMark/>
          </w:tcPr>
          <w:p w14:paraId="08080FB2" w14:textId="77777777" w:rsidR="0094718E" w:rsidRPr="00367949" w:rsidRDefault="0094718E" w:rsidP="0094718E">
            <w:pPr>
              <w:rPr>
                <w:rFonts w:ascii="Times New Roman" w:hAnsi="Times New Roman" w:cs="Times New Roman"/>
                <w:sz w:val="24"/>
                <w:szCs w:val="24"/>
              </w:rPr>
            </w:pPr>
            <w:proofErr w:type="spellStart"/>
            <w:r w:rsidRPr="00367949">
              <w:rPr>
                <w:rFonts w:ascii="Times New Roman" w:hAnsi="Times New Roman" w:cs="Times New Roman"/>
                <w:sz w:val="24"/>
                <w:szCs w:val="24"/>
              </w:rPr>
              <w:t>Адм</w:t>
            </w:r>
            <w:proofErr w:type="spellEnd"/>
            <w:r w:rsidRPr="00367949">
              <w:rPr>
                <w:rFonts w:ascii="Times New Roman" w:hAnsi="Times New Roman" w:cs="Times New Roman"/>
                <w:sz w:val="24"/>
                <w:szCs w:val="24"/>
              </w:rPr>
              <w:t xml:space="preserve"> ГО Поселок </w:t>
            </w:r>
            <w:proofErr w:type="spellStart"/>
            <w:r w:rsidRPr="00367949">
              <w:rPr>
                <w:rFonts w:ascii="Times New Roman" w:hAnsi="Times New Roman" w:cs="Times New Roman"/>
                <w:sz w:val="24"/>
                <w:szCs w:val="24"/>
              </w:rPr>
              <w:t>Аг</w:t>
            </w:r>
            <w:proofErr w:type="spellEnd"/>
            <w:r w:rsidRPr="00367949">
              <w:rPr>
                <w:rFonts w:ascii="Times New Roman" w:hAnsi="Times New Roman" w:cs="Times New Roman"/>
                <w:sz w:val="24"/>
                <w:szCs w:val="24"/>
              </w:rPr>
              <w:t xml:space="preserve"> -Ранжурова,25 гараж</w:t>
            </w:r>
          </w:p>
        </w:tc>
        <w:tc>
          <w:tcPr>
            <w:tcW w:w="3715" w:type="dxa"/>
            <w:hideMark/>
          </w:tcPr>
          <w:p w14:paraId="384ED1CB"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0,032</w:t>
            </w:r>
          </w:p>
        </w:tc>
      </w:tr>
      <w:tr w:rsidR="0094718E" w:rsidRPr="00367949" w14:paraId="2ED30673" w14:textId="77777777" w:rsidTr="0094718E">
        <w:trPr>
          <w:trHeight w:val="312"/>
        </w:trPr>
        <w:tc>
          <w:tcPr>
            <w:tcW w:w="6345" w:type="dxa"/>
            <w:noWrap/>
            <w:hideMark/>
          </w:tcPr>
          <w:p w14:paraId="3882761C" w14:textId="77777777" w:rsidR="0094718E" w:rsidRPr="00367949" w:rsidRDefault="0094718E" w:rsidP="0094718E">
            <w:pPr>
              <w:rPr>
                <w:rFonts w:ascii="Times New Roman" w:hAnsi="Times New Roman" w:cs="Times New Roman"/>
                <w:sz w:val="24"/>
                <w:szCs w:val="24"/>
              </w:rPr>
            </w:pPr>
            <w:proofErr w:type="spellStart"/>
            <w:r w:rsidRPr="00367949">
              <w:rPr>
                <w:rFonts w:ascii="Times New Roman" w:hAnsi="Times New Roman" w:cs="Times New Roman"/>
                <w:sz w:val="24"/>
                <w:szCs w:val="24"/>
              </w:rPr>
              <w:t>Адм</w:t>
            </w:r>
            <w:proofErr w:type="spellEnd"/>
            <w:r w:rsidRPr="00367949">
              <w:rPr>
                <w:rFonts w:ascii="Times New Roman" w:hAnsi="Times New Roman" w:cs="Times New Roman"/>
                <w:sz w:val="24"/>
                <w:szCs w:val="24"/>
              </w:rPr>
              <w:t xml:space="preserve"> ГО Поселок </w:t>
            </w:r>
            <w:proofErr w:type="spellStart"/>
            <w:r w:rsidRPr="00367949">
              <w:rPr>
                <w:rFonts w:ascii="Times New Roman" w:hAnsi="Times New Roman" w:cs="Times New Roman"/>
                <w:sz w:val="24"/>
                <w:szCs w:val="24"/>
              </w:rPr>
              <w:t>Аг</w:t>
            </w:r>
            <w:proofErr w:type="spellEnd"/>
            <w:r w:rsidRPr="00367949">
              <w:rPr>
                <w:rFonts w:ascii="Times New Roman" w:hAnsi="Times New Roman" w:cs="Times New Roman"/>
                <w:sz w:val="24"/>
                <w:szCs w:val="24"/>
              </w:rPr>
              <w:t xml:space="preserve"> -Ранжурова25 здание 2 этаж</w:t>
            </w:r>
          </w:p>
        </w:tc>
        <w:tc>
          <w:tcPr>
            <w:tcW w:w="3715" w:type="dxa"/>
            <w:hideMark/>
          </w:tcPr>
          <w:p w14:paraId="7FF9D7A6"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0,007</w:t>
            </w:r>
          </w:p>
        </w:tc>
      </w:tr>
      <w:tr w:rsidR="0094718E" w:rsidRPr="00367949" w14:paraId="48BBDCA2" w14:textId="77777777" w:rsidTr="0094718E">
        <w:trPr>
          <w:trHeight w:val="312"/>
        </w:trPr>
        <w:tc>
          <w:tcPr>
            <w:tcW w:w="6345" w:type="dxa"/>
            <w:noWrap/>
            <w:hideMark/>
          </w:tcPr>
          <w:p w14:paraId="70AB2917" w14:textId="77777777" w:rsidR="0094718E" w:rsidRPr="00367949" w:rsidRDefault="0094718E" w:rsidP="0094718E">
            <w:pPr>
              <w:rPr>
                <w:rFonts w:ascii="Times New Roman" w:hAnsi="Times New Roman" w:cs="Times New Roman"/>
                <w:sz w:val="24"/>
                <w:szCs w:val="24"/>
              </w:rPr>
            </w:pPr>
            <w:proofErr w:type="spellStart"/>
            <w:r w:rsidRPr="00367949">
              <w:rPr>
                <w:rFonts w:ascii="Times New Roman" w:hAnsi="Times New Roman" w:cs="Times New Roman"/>
                <w:sz w:val="24"/>
                <w:szCs w:val="24"/>
              </w:rPr>
              <w:t>Адм</w:t>
            </w:r>
            <w:proofErr w:type="spellEnd"/>
            <w:r w:rsidRPr="00367949">
              <w:rPr>
                <w:rFonts w:ascii="Times New Roman" w:hAnsi="Times New Roman" w:cs="Times New Roman"/>
                <w:sz w:val="24"/>
                <w:szCs w:val="24"/>
              </w:rPr>
              <w:t xml:space="preserve"> ГО Поселок </w:t>
            </w:r>
            <w:proofErr w:type="spellStart"/>
            <w:r w:rsidRPr="00367949">
              <w:rPr>
                <w:rFonts w:ascii="Times New Roman" w:hAnsi="Times New Roman" w:cs="Times New Roman"/>
                <w:sz w:val="24"/>
                <w:szCs w:val="24"/>
              </w:rPr>
              <w:t>Аг</w:t>
            </w:r>
            <w:proofErr w:type="spellEnd"/>
            <w:r w:rsidRPr="00367949">
              <w:rPr>
                <w:rFonts w:ascii="Times New Roman" w:hAnsi="Times New Roman" w:cs="Times New Roman"/>
                <w:sz w:val="24"/>
                <w:szCs w:val="24"/>
              </w:rPr>
              <w:t xml:space="preserve"> -Гагарина, 2 гараж</w:t>
            </w:r>
          </w:p>
        </w:tc>
        <w:tc>
          <w:tcPr>
            <w:tcW w:w="3715" w:type="dxa"/>
            <w:hideMark/>
          </w:tcPr>
          <w:p w14:paraId="715443D9"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0,006</w:t>
            </w:r>
          </w:p>
        </w:tc>
      </w:tr>
      <w:tr w:rsidR="0094718E" w:rsidRPr="00367949" w14:paraId="55D37B4A" w14:textId="77777777" w:rsidTr="0094718E">
        <w:trPr>
          <w:trHeight w:val="312"/>
        </w:trPr>
        <w:tc>
          <w:tcPr>
            <w:tcW w:w="6345" w:type="dxa"/>
            <w:noWrap/>
            <w:hideMark/>
          </w:tcPr>
          <w:p w14:paraId="6A0C15FB" w14:textId="77777777" w:rsidR="0094718E" w:rsidRPr="00367949" w:rsidRDefault="0094718E" w:rsidP="0094718E">
            <w:pPr>
              <w:rPr>
                <w:rFonts w:ascii="Times New Roman" w:hAnsi="Times New Roman" w:cs="Times New Roman"/>
                <w:sz w:val="24"/>
                <w:szCs w:val="24"/>
              </w:rPr>
            </w:pPr>
            <w:r w:rsidRPr="00367949">
              <w:rPr>
                <w:rFonts w:ascii="Times New Roman" w:hAnsi="Times New Roman" w:cs="Times New Roman"/>
                <w:sz w:val="24"/>
                <w:szCs w:val="24"/>
              </w:rPr>
              <w:t>ООО "Тепловик" здание</w:t>
            </w:r>
          </w:p>
        </w:tc>
        <w:tc>
          <w:tcPr>
            <w:tcW w:w="3715" w:type="dxa"/>
            <w:hideMark/>
          </w:tcPr>
          <w:p w14:paraId="6CB423EF"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4718E" w:rsidRPr="00367949" w14:paraId="74F28328" w14:textId="77777777" w:rsidTr="0094718E">
        <w:trPr>
          <w:trHeight w:val="312"/>
        </w:trPr>
        <w:tc>
          <w:tcPr>
            <w:tcW w:w="6345" w:type="dxa"/>
            <w:noWrap/>
            <w:hideMark/>
          </w:tcPr>
          <w:p w14:paraId="2D2D9C47" w14:textId="77777777" w:rsidR="0094718E" w:rsidRPr="00367949" w:rsidRDefault="0094718E" w:rsidP="0094718E">
            <w:pPr>
              <w:rPr>
                <w:rFonts w:ascii="Times New Roman" w:hAnsi="Times New Roman" w:cs="Times New Roman"/>
                <w:sz w:val="24"/>
                <w:szCs w:val="24"/>
              </w:rPr>
            </w:pPr>
            <w:r w:rsidRPr="00367949">
              <w:rPr>
                <w:rFonts w:ascii="Times New Roman" w:hAnsi="Times New Roman" w:cs="Times New Roman"/>
                <w:sz w:val="24"/>
                <w:szCs w:val="24"/>
              </w:rPr>
              <w:t>ООО "Тепловик" гараж</w:t>
            </w:r>
          </w:p>
        </w:tc>
        <w:tc>
          <w:tcPr>
            <w:tcW w:w="3715" w:type="dxa"/>
            <w:hideMark/>
          </w:tcPr>
          <w:p w14:paraId="49D113D4"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0,032</w:t>
            </w:r>
          </w:p>
        </w:tc>
      </w:tr>
      <w:tr w:rsidR="0094718E" w:rsidRPr="00367949" w14:paraId="38486952" w14:textId="77777777" w:rsidTr="0094718E">
        <w:trPr>
          <w:trHeight w:val="312"/>
        </w:trPr>
        <w:tc>
          <w:tcPr>
            <w:tcW w:w="6345" w:type="dxa"/>
            <w:noWrap/>
            <w:hideMark/>
          </w:tcPr>
          <w:p w14:paraId="169E78E4" w14:textId="77777777" w:rsidR="0094718E" w:rsidRPr="00367949" w:rsidRDefault="0094718E" w:rsidP="0094718E">
            <w:pPr>
              <w:rPr>
                <w:rFonts w:ascii="Times New Roman" w:hAnsi="Times New Roman" w:cs="Times New Roman"/>
                <w:sz w:val="24"/>
                <w:szCs w:val="24"/>
              </w:rPr>
            </w:pPr>
            <w:r w:rsidRPr="00367949">
              <w:rPr>
                <w:rFonts w:ascii="Times New Roman" w:hAnsi="Times New Roman" w:cs="Times New Roman"/>
                <w:sz w:val="24"/>
                <w:szCs w:val="24"/>
              </w:rPr>
              <w:t>опорный пункт участкового</w:t>
            </w:r>
          </w:p>
        </w:tc>
        <w:tc>
          <w:tcPr>
            <w:tcW w:w="3715" w:type="dxa"/>
            <w:hideMark/>
          </w:tcPr>
          <w:p w14:paraId="589070E8"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0,001</w:t>
            </w:r>
          </w:p>
        </w:tc>
      </w:tr>
      <w:tr w:rsidR="0094718E" w:rsidRPr="00367949" w14:paraId="7161B3CF" w14:textId="77777777" w:rsidTr="0094718E">
        <w:trPr>
          <w:trHeight w:val="312"/>
        </w:trPr>
        <w:tc>
          <w:tcPr>
            <w:tcW w:w="6345" w:type="dxa"/>
            <w:noWrap/>
            <w:hideMark/>
          </w:tcPr>
          <w:p w14:paraId="4CFD3DFD" w14:textId="77777777" w:rsidR="0094718E" w:rsidRPr="00367949" w:rsidRDefault="0094718E" w:rsidP="0094718E">
            <w:pPr>
              <w:rPr>
                <w:rFonts w:ascii="Times New Roman" w:hAnsi="Times New Roman" w:cs="Times New Roman"/>
                <w:sz w:val="24"/>
                <w:szCs w:val="24"/>
              </w:rPr>
            </w:pPr>
            <w:r w:rsidRPr="00367949">
              <w:rPr>
                <w:rFonts w:ascii="Times New Roman" w:hAnsi="Times New Roman" w:cs="Times New Roman"/>
                <w:sz w:val="24"/>
                <w:szCs w:val="24"/>
              </w:rPr>
              <w:t>ИП Цыбиков баня</w:t>
            </w:r>
          </w:p>
        </w:tc>
        <w:tc>
          <w:tcPr>
            <w:tcW w:w="3715" w:type="dxa"/>
            <w:hideMark/>
          </w:tcPr>
          <w:p w14:paraId="2A3FEC87"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0,019</w:t>
            </w:r>
          </w:p>
        </w:tc>
      </w:tr>
      <w:tr w:rsidR="0094718E" w:rsidRPr="00367949" w14:paraId="3AE91115" w14:textId="77777777" w:rsidTr="0094718E">
        <w:trPr>
          <w:trHeight w:val="312"/>
        </w:trPr>
        <w:tc>
          <w:tcPr>
            <w:tcW w:w="6345" w:type="dxa"/>
            <w:noWrap/>
            <w:hideMark/>
          </w:tcPr>
          <w:p w14:paraId="4C3BF1F4" w14:textId="77777777" w:rsidR="0094718E" w:rsidRPr="00367949" w:rsidRDefault="0094718E" w:rsidP="0094718E">
            <w:pPr>
              <w:rPr>
                <w:rFonts w:ascii="Times New Roman" w:hAnsi="Times New Roman" w:cs="Times New Roman"/>
                <w:sz w:val="24"/>
                <w:szCs w:val="24"/>
              </w:rPr>
            </w:pPr>
            <w:r w:rsidRPr="00367949">
              <w:rPr>
                <w:rFonts w:ascii="Times New Roman" w:hAnsi="Times New Roman" w:cs="Times New Roman"/>
                <w:sz w:val="24"/>
                <w:szCs w:val="24"/>
              </w:rPr>
              <w:t>СППК ТУЯ(феникс)</w:t>
            </w:r>
          </w:p>
        </w:tc>
        <w:tc>
          <w:tcPr>
            <w:tcW w:w="3715" w:type="dxa"/>
            <w:hideMark/>
          </w:tcPr>
          <w:p w14:paraId="32BDEAE5"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0,012</w:t>
            </w:r>
          </w:p>
        </w:tc>
      </w:tr>
      <w:tr w:rsidR="0094718E" w:rsidRPr="00367949" w14:paraId="57508120" w14:textId="77777777" w:rsidTr="0094718E">
        <w:trPr>
          <w:trHeight w:val="312"/>
        </w:trPr>
        <w:tc>
          <w:tcPr>
            <w:tcW w:w="6345" w:type="dxa"/>
            <w:noWrap/>
            <w:hideMark/>
          </w:tcPr>
          <w:p w14:paraId="1A412DD2" w14:textId="77777777" w:rsidR="0094718E" w:rsidRPr="00367949" w:rsidRDefault="0094718E" w:rsidP="0094718E">
            <w:pPr>
              <w:rPr>
                <w:rFonts w:ascii="Times New Roman" w:hAnsi="Times New Roman" w:cs="Times New Roman"/>
                <w:sz w:val="24"/>
                <w:szCs w:val="24"/>
              </w:rPr>
            </w:pPr>
            <w:r w:rsidRPr="00367949">
              <w:rPr>
                <w:rFonts w:ascii="Times New Roman" w:hAnsi="Times New Roman" w:cs="Times New Roman"/>
                <w:sz w:val="24"/>
                <w:szCs w:val="24"/>
              </w:rPr>
              <w:t>ЧП Лысак бар отключен</w:t>
            </w:r>
          </w:p>
        </w:tc>
        <w:tc>
          <w:tcPr>
            <w:tcW w:w="3715" w:type="dxa"/>
            <w:hideMark/>
          </w:tcPr>
          <w:p w14:paraId="518786F0"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0,009</w:t>
            </w:r>
          </w:p>
        </w:tc>
      </w:tr>
      <w:tr w:rsidR="0094718E" w:rsidRPr="00367949" w14:paraId="511AF46A" w14:textId="77777777" w:rsidTr="0094718E">
        <w:trPr>
          <w:trHeight w:val="312"/>
        </w:trPr>
        <w:tc>
          <w:tcPr>
            <w:tcW w:w="6345" w:type="dxa"/>
            <w:shd w:val="clear" w:color="auto" w:fill="D9D9D9" w:themeFill="background1" w:themeFillShade="D9"/>
            <w:noWrap/>
            <w:hideMark/>
          </w:tcPr>
          <w:p w14:paraId="46767D98" w14:textId="77777777" w:rsidR="0094718E" w:rsidRPr="00367949" w:rsidRDefault="0094718E">
            <w:pPr>
              <w:rPr>
                <w:rFonts w:ascii="Times New Roman" w:hAnsi="Times New Roman" w:cs="Times New Roman"/>
                <w:sz w:val="24"/>
                <w:szCs w:val="24"/>
              </w:rPr>
            </w:pPr>
            <w:r w:rsidRPr="00367949">
              <w:rPr>
                <w:rFonts w:ascii="Times New Roman" w:hAnsi="Times New Roman" w:cs="Times New Roman"/>
                <w:sz w:val="24"/>
                <w:szCs w:val="24"/>
              </w:rPr>
              <w:t>Население</w:t>
            </w:r>
          </w:p>
        </w:tc>
        <w:tc>
          <w:tcPr>
            <w:tcW w:w="3715" w:type="dxa"/>
            <w:shd w:val="clear" w:color="auto" w:fill="D9D9D9" w:themeFill="background1" w:themeFillShade="D9"/>
            <w:noWrap/>
            <w:hideMark/>
          </w:tcPr>
          <w:p w14:paraId="4ABD094F"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0,618</w:t>
            </w:r>
          </w:p>
        </w:tc>
      </w:tr>
      <w:tr w:rsidR="0094718E" w:rsidRPr="00367949" w14:paraId="22CD2442" w14:textId="77777777" w:rsidTr="0094718E">
        <w:trPr>
          <w:trHeight w:val="312"/>
        </w:trPr>
        <w:tc>
          <w:tcPr>
            <w:tcW w:w="6345" w:type="dxa"/>
            <w:noWrap/>
            <w:hideMark/>
          </w:tcPr>
          <w:p w14:paraId="121F62BF" w14:textId="77777777" w:rsidR="0094718E" w:rsidRPr="00367949" w:rsidRDefault="0094718E" w:rsidP="0094718E">
            <w:pPr>
              <w:rPr>
                <w:rFonts w:ascii="Times New Roman" w:hAnsi="Times New Roman" w:cs="Times New Roman"/>
                <w:sz w:val="24"/>
                <w:szCs w:val="24"/>
              </w:rPr>
            </w:pPr>
            <w:proofErr w:type="spellStart"/>
            <w:r w:rsidRPr="00367949">
              <w:rPr>
                <w:rFonts w:ascii="Times New Roman" w:hAnsi="Times New Roman" w:cs="Times New Roman"/>
                <w:sz w:val="24"/>
                <w:szCs w:val="24"/>
              </w:rPr>
              <w:t>Ранжурова</w:t>
            </w:r>
            <w:proofErr w:type="spellEnd"/>
            <w:r w:rsidRPr="00367949">
              <w:rPr>
                <w:rFonts w:ascii="Times New Roman" w:hAnsi="Times New Roman" w:cs="Times New Roman"/>
                <w:sz w:val="24"/>
                <w:szCs w:val="24"/>
              </w:rPr>
              <w:t xml:space="preserve"> 34 </w:t>
            </w:r>
          </w:p>
        </w:tc>
        <w:tc>
          <w:tcPr>
            <w:tcW w:w="3715" w:type="dxa"/>
            <w:hideMark/>
          </w:tcPr>
          <w:p w14:paraId="591C03DD"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0,06</w:t>
            </w:r>
          </w:p>
        </w:tc>
      </w:tr>
      <w:tr w:rsidR="0094718E" w:rsidRPr="00367949" w14:paraId="516FE068" w14:textId="77777777" w:rsidTr="0094718E">
        <w:trPr>
          <w:trHeight w:val="312"/>
        </w:trPr>
        <w:tc>
          <w:tcPr>
            <w:tcW w:w="6345" w:type="dxa"/>
            <w:noWrap/>
            <w:hideMark/>
          </w:tcPr>
          <w:p w14:paraId="32F4ABD4" w14:textId="77777777" w:rsidR="0094718E" w:rsidRPr="00367949" w:rsidRDefault="0094718E" w:rsidP="0094718E">
            <w:pPr>
              <w:rPr>
                <w:rFonts w:ascii="Times New Roman" w:hAnsi="Times New Roman" w:cs="Times New Roman"/>
                <w:sz w:val="24"/>
                <w:szCs w:val="24"/>
              </w:rPr>
            </w:pPr>
            <w:proofErr w:type="spellStart"/>
            <w:r w:rsidRPr="00367949">
              <w:rPr>
                <w:rFonts w:ascii="Times New Roman" w:hAnsi="Times New Roman" w:cs="Times New Roman"/>
                <w:sz w:val="24"/>
                <w:szCs w:val="24"/>
              </w:rPr>
              <w:t>Ранжурова</w:t>
            </w:r>
            <w:proofErr w:type="spellEnd"/>
            <w:r w:rsidRPr="00367949">
              <w:rPr>
                <w:rFonts w:ascii="Times New Roman" w:hAnsi="Times New Roman" w:cs="Times New Roman"/>
                <w:sz w:val="24"/>
                <w:szCs w:val="24"/>
              </w:rPr>
              <w:t xml:space="preserve"> 36</w:t>
            </w:r>
          </w:p>
        </w:tc>
        <w:tc>
          <w:tcPr>
            <w:tcW w:w="3715" w:type="dxa"/>
            <w:hideMark/>
          </w:tcPr>
          <w:p w14:paraId="6F70B22A"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0,013</w:t>
            </w:r>
          </w:p>
        </w:tc>
      </w:tr>
      <w:tr w:rsidR="0094718E" w:rsidRPr="00367949" w14:paraId="7B2C01B5" w14:textId="77777777" w:rsidTr="0094718E">
        <w:trPr>
          <w:trHeight w:val="312"/>
        </w:trPr>
        <w:tc>
          <w:tcPr>
            <w:tcW w:w="6345" w:type="dxa"/>
            <w:noWrap/>
            <w:hideMark/>
          </w:tcPr>
          <w:p w14:paraId="4C00C607" w14:textId="77777777" w:rsidR="0094718E" w:rsidRPr="00367949" w:rsidRDefault="0094718E" w:rsidP="0094718E">
            <w:pPr>
              <w:rPr>
                <w:rFonts w:ascii="Times New Roman" w:hAnsi="Times New Roman" w:cs="Times New Roman"/>
                <w:sz w:val="24"/>
                <w:szCs w:val="24"/>
              </w:rPr>
            </w:pPr>
            <w:proofErr w:type="spellStart"/>
            <w:r w:rsidRPr="00367949">
              <w:rPr>
                <w:rFonts w:ascii="Times New Roman" w:hAnsi="Times New Roman" w:cs="Times New Roman"/>
                <w:sz w:val="24"/>
                <w:szCs w:val="24"/>
              </w:rPr>
              <w:t>Ранжурова</w:t>
            </w:r>
            <w:proofErr w:type="spellEnd"/>
            <w:r w:rsidRPr="00367949">
              <w:rPr>
                <w:rFonts w:ascii="Times New Roman" w:hAnsi="Times New Roman" w:cs="Times New Roman"/>
                <w:sz w:val="24"/>
                <w:szCs w:val="24"/>
              </w:rPr>
              <w:t xml:space="preserve"> 38 </w:t>
            </w:r>
          </w:p>
        </w:tc>
        <w:tc>
          <w:tcPr>
            <w:tcW w:w="3715" w:type="dxa"/>
            <w:hideMark/>
          </w:tcPr>
          <w:p w14:paraId="54B9E8FD"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0,082</w:t>
            </w:r>
          </w:p>
        </w:tc>
      </w:tr>
      <w:tr w:rsidR="0094718E" w:rsidRPr="00367949" w14:paraId="1C857B2F" w14:textId="77777777" w:rsidTr="0094718E">
        <w:trPr>
          <w:trHeight w:val="312"/>
        </w:trPr>
        <w:tc>
          <w:tcPr>
            <w:tcW w:w="6345" w:type="dxa"/>
            <w:noWrap/>
            <w:hideMark/>
          </w:tcPr>
          <w:p w14:paraId="624A67C0" w14:textId="77777777" w:rsidR="0094718E" w:rsidRPr="00367949" w:rsidRDefault="0094718E" w:rsidP="0094718E">
            <w:pPr>
              <w:rPr>
                <w:rFonts w:ascii="Times New Roman" w:hAnsi="Times New Roman" w:cs="Times New Roman"/>
                <w:sz w:val="24"/>
                <w:szCs w:val="24"/>
              </w:rPr>
            </w:pPr>
            <w:r w:rsidRPr="00367949">
              <w:rPr>
                <w:rFonts w:ascii="Times New Roman" w:hAnsi="Times New Roman" w:cs="Times New Roman"/>
                <w:sz w:val="24"/>
                <w:szCs w:val="24"/>
              </w:rPr>
              <w:t>Партизанская 55 </w:t>
            </w:r>
          </w:p>
        </w:tc>
        <w:tc>
          <w:tcPr>
            <w:tcW w:w="3715" w:type="dxa"/>
            <w:hideMark/>
          </w:tcPr>
          <w:p w14:paraId="5B7B1946"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0,082</w:t>
            </w:r>
          </w:p>
        </w:tc>
      </w:tr>
      <w:tr w:rsidR="0094718E" w:rsidRPr="00367949" w14:paraId="2A8F994D" w14:textId="77777777" w:rsidTr="0094718E">
        <w:trPr>
          <w:trHeight w:val="312"/>
        </w:trPr>
        <w:tc>
          <w:tcPr>
            <w:tcW w:w="6345" w:type="dxa"/>
            <w:hideMark/>
          </w:tcPr>
          <w:p w14:paraId="47D36B01" w14:textId="77777777" w:rsidR="0094718E" w:rsidRPr="00367949" w:rsidRDefault="0094718E" w:rsidP="0094718E">
            <w:pPr>
              <w:rPr>
                <w:rFonts w:ascii="Times New Roman" w:hAnsi="Times New Roman" w:cs="Times New Roman"/>
                <w:sz w:val="24"/>
                <w:szCs w:val="24"/>
              </w:rPr>
            </w:pPr>
            <w:r w:rsidRPr="00367949">
              <w:rPr>
                <w:rFonts w:ascii="Times New Roman" w:hAnsi="Times New Roman" w:cs="Times New Roman"/>
                <w:sz w:val="24"/>
                <w:szCs w:val="24"/>
              </w:rPr>
              <w:t>Партизанская,51</w:t>
            </w:r>
          </w:p>
        </w:tc>
        <w:tc>
          <w:tcPr>
            <w:tcW w:w="3715" w:type="dxa"/>
            <w:hideMark/>
          </w:tcPr>
          <w:p w14:paraId="14BCD04B"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0,191</w:t>
            </w:r>
          </w:p>
        </w:tc>
      </w:tr>
      <w:tr w:rsidR="0094718E" w:rsidRPr="00367949" w14:paraId="45CD09B9" w14:textId="77777777" w:rsidTr="0094718E">
        <w:trPr>
          <w:trHeight w:val="312"/>
        </w:trPr>
        <w:tc>
          <w:tcPr>
            <w:tcW w:w="6345" w:type="dxa"/>
            <w:hideMark/>
          </w:tcPr>
          <w:p w14:paraId="61F8E075" w14:textId="77777777" w:rsidR="0094718E" w:rsidRPr="00367949" w:rsidRDefault="0094718E" w:rsidP="0094718E">
            <w:pPr>
              <w:rPr>
                <w:rFonts w:ascii="Times New Roman" w:hAnsi="Times New Roman" w:cs="Times New Roman"/>
                <w:sz w:val="24"/>
                <w:szCs w:val="24"/>
              </w:rPr>
            </w:pPr>
            <w:r w:rsidRPr="00367949">
              <w:rPr>
                <w:rFonts w:ascii="Times New Roman" w:hAnsi="Times New Roman" w:cs="Times New Roman"/>
                <w:sz w:val="24"/>
                <w:szCs w:val="24"/>
              </w:rPr>
              <w:t>Партизанская,49 </w:t>
            </w:r>
          </w:p>
        </w:tc>
        <w:tc>
          <w:tcPr>
            <w:tcW w:w="3715" w:type="dxa"/>
            <w:hideMark/>
          </w:tcPr>
          <w:p w14:paraId="23C7DF44"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0,142</w:t>
            </w:r>
          </w:p>
        </w:tc>
      </w:tr>
      <w:tr w:rsidR="0094718E" w:rsidRPr="00367949" w14:paraId="6B201CF9" w14:textId="77777777" w:rsidTr="0094718E">
        <w:trPr>
          <w:trHeight w:val="312"/>
        </w:trPr>
        <w:tc>
          <w:tcPr>
            <w:tcW w:w="6345" w:type="dxa"/>
            <w:hideMark/>
          </w:tcPr>
          <w:p w14:paraId="65FAC5C3" w14:textId="77777777" w:rsidR="0094718E" w:rsidRPr="00367949" w:rsidRDefault="0094718E" w:rsidP="0094718E">
            <w:pPr>
              <w:rPr>
                <w:rFonts w:ascii="Times New Roman" w:hAnsi="Times New Roman" w:cs="Times New Roman"/>
                <w:sz w:val="24"/>
                <w:szCs w:val="24"/>
              </w:rPr>
            </w:pPr>
            <w:r w:rsidRPr="00367949">
              <w:rPr>
                <w:rFonts w:ascii="Times New Roman" w:hAnsi="Times New Roman" w:cs="Times New Roman"/>
                <w:sz w:val="24"/>
                <w:szCs w:val="24"/>
              </w:rPr>
              <w:t xml:space="preserve">Партизанская 45 </w:t>
            </w:r>
            <w:proofErr w:type="spellStart"/>
            <w:r w:rsidRPr="00367949">
              <w:rPr>
                <w:rFonts w:ascii="Times New Roman" w:hAnsi="Times New Roman" w:cs="Times New Roman"/>
                <w:sz w:val="24"/>
                <w:szCs w:val="24"/>
              </w:rPr>
              <w:t>дамдинов</w:t>
            </w:r>
            <w:proofErr w:type="spellEnd"/>
          </w:p>
        </w:tc>
        <w:tc>
          <w:tcPr>
            <w:tcW w:w="3715" w:type="dxa"/>
            <w:hideMark/>
          </w:tcPr>
          <w:p w14:paraId="6081B596"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94718E" w:rsidRPr="00367949" w14:paraId="5FEF02F1" w14:textId="77777777" w:rsidTr="0094718E">
        <w:trPr>
          <w:trHeight w:val="312"/>
        </w:trPr>
        <w:tc>
          <w:tcPr>
            <w:tcW w:w="6345" w:type="dxa"/>
            <w:hideMark/>
          </w:tcPr>
          <w:p w14:paraId="4A04625C" w14:textId="77777777" w:rsidR="0094718E" w:rsidRPr="00367949" w:rsidRDefault="0094718E" w:rsidP="0094718E">
            <w:pPr>
              <w:rPr>
                <w:rFonts w:ascii="Times New Roman" w:hAnsi="Times New Roman" w:cs="Times New Roman"/>
                <w:sz w:val="24"/>
                <w:szCs w:val="24"/>
              </w:rPr>
            </w:pPr>
            <w:proofErr w:type="spellStart"/>
            <w:r w:rsidRPr="00367949">
              <w:rPr>
                <w:rFonts w:ascii="Times New Roman" w:hAnsi="Times New Roman" w:cs="Times New Roman"/>
                <w:sz w:val="24"/>
                <w:szCs w:val="24"/>
              </w:rPr>
              <w:t>Ранжурова</w:t>
            </w:r>
            <w:proofErr w:type="spellEnd"/>
            <w:r w:rsidRPr="00367949">
              <w:rPr>
                <w:rFonts w:ascii="Times New Roman" w:hAnsi="Times New Roman" w:cs="Times New Roman"/>
                <w:sz w:val="24"/>
                <w:szCs w:val="24"/>
              </w:rPr>
              <w:t xml:space="preserve"> 25 </w:t>
            </w:r>
            <w:proofErr w:type="spellStart"/>
            <w:r w:rsidRPr="00367949">
              <w:rPr>
                <w:rFonts w:ascii="Times New Roman" w:hAnsi="Times New Roman" w:cs="Times New Roman"/>
                <w:sz w:val="24"/>
                <w:szCs w:val="24"/>
              </w:rPr>
              <w:t>федина</w:t>
            </w:r>
            <w:proofErr w:type="spellEnd"/>
          </w:p>
        </w:tc>
        <w:tc>
          <w:tcPr>
            <w:tcW w:w="3715" w:type="dxa"/>
            <w:hideMark/>
          </w:tcPr>
          <w:p w14:paraId="253E3E76"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0,015</w:t>
            </w:r>
          </w:p>
        </w:tc>
      </w:tr>
      <w:tr w:rsidR="0094718E" w:rsidRPr="00367949" w14:paraId="0EB7BD4E" w14:textId="77777777" w:rsidTr="0094718E">
        <w:trPr>
          <w:trHeight w:val="312"/>
        </w:trPr>
        <w:tc>
          <w:tcPr>
            <w:tcW w:w="6345" w:type="dxa"/>
            <w:hideMark/>
          </w:tcPr>
          <w:p w14:paraId="6F50BBBA" w14:textId="77777777" w:rsidR="0094718E" w:rsidRPr="00367949" w:rsidRDefault="0094718E" w:rsidP="0094718E">
            <w:pPr>
              <w:rPr>
                <w:rFonts w:ascii="Times New Roman" w:hAnsi="Times New Roman" w:cs="Times New Roman"/>
                <w:sz w:val="24"/>
                <w:szCs w:val="24"/>
              </w:rPr>
            </w:pPr>
            <w:r w:rsidRPr="00367949">
              <w:rPr>
                <w:rFonts w:ascii="Times New Roman" w:hAnsi="Times New Roman" w:cs="Times New Roman"/>
                <w:sz w:val="24"/>
                <w:szCs w:val="24"/>
              </w:rPr>
              <w:t xml:space="preserve">Ерниковая,11 </w:t>
            </w:r>
            <w:proofErr w:type="spellStart"/>
            <w:r w:rsidRPr="00367949">
              <w:rPr>
                <w:rFonts w:ascii="Times New Roman" w:hAnsi="Times New Roman" w:cs="Times New Roman"/>
                <w:sz w:val="24"/>
                <w:szCs w:val="24"/>
              </w:rPr>
              <w:t>Загдаев</w:t>
            </w:r>
            <w:proofErr w:type="spellEnd"/>
          </w:p>
        </w:tc>
        <w:tc>
          <w:tcPr>
            <w:tcW w:w="3715" w:type="dxa"/>
            <w:hideMark/>
          </w:tcPr>
          <w:p w14:paraId="073EC928"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0,025</w:t>
            </w:r>
          </w:p>
        </w:tc>
      </w:tr>
      <w:tr w:rsidR="0094718E" w:rsidRPr="00367949" w14:paraId="2A6DAFAC" w14:textId="77777777" w:rsidTr="0094718E">
        <w:trPr>
          <w:trHeight w:val="312"/>
        </w:trPr>
        <w:tc>
          <w:tcPr>
            <w:tcW w:w="6345" w:type="dxa"/>
            <w:shd w:val="clear" w:color="auto" w:fill="D9D9D9" w:themeFill="background1" w:themeFillShade="D9"/>
            <w:noWrap/>
            <w:hideMark/>
          </w:tcPr>
          <w:p w14:paraId="39E60E89" w14:textId="77777777" w:rsidR="0094718E" w:rsidRPr="00367949" w:rsidRDefault="0094718E">
            <w:pPr>
              <w:rPr>
                <w:rFonts w:ascii="Times New Roman" w:hAnsi="Times New Roman" w:cs="Times New Roman"/>
                <w:sz w:val="24"/>
                <w:szCs w:val="24"/>
              </w:rPr>
            </w:pPr>
            <w:r w:rsidRPr="00367949">
              <w:rPr>
                <w:rFonts w:ascii="Times New Roman" w:hAnsi="Times New Roman" w:cs="Times New Roman"/>
                <w:sz w:val="24"/>
                <w:szCs w:val="24"/>
              </w:rPr>
              <w:t>Собственные нужды</w:t>
            </w:r>
          </w:p>
        </w:tc>
        <w:tc>
          <w:tcPr>
            <w:tcW w:w="3715" w:type="dxa"/>
            <w:shd w:val="clear" w:color="auto" w:fill="D9D9D9" w:themeFill="background1" w:themeFillShade="D9"/>
            <w:noWrap/>
            <w:hideMark/>
          </w:tcPr>
          <w:p w14:paraId="49C87642"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0,092</w:t>
            </w:r>
          </w:p>
        </w:tc>
      </w:tr>
      <w:tr w:rsidR="0094718E" w:rsidRPr="00367949" w14:paraId="6F4E946A" w14:textId="77777777" w:rsidTr="0094718E">
        <w:trPr>
          <w:trHeight w:val="312"/>
        </w:trPr>
        <w:tc>
          <w:tcPr>
            <w:tcW w:w="6345" w:type="dxa"/>
            <w:hideMark/>
          </w:tcPr>
          <w:p w14:paraId="4CF93053" w14:textId="77777777" w:rsidR="0094718E" w:rsidRPr="00367949" w:rsidRDefault="0094718E" w:rsidP="0094718E">
            <w:pPr>
              <w:rPr>
                <w:rFonts w:ascii="Times New Roman" w:hAnsi="Times New Roman" w:cs="Times New Roman"/>
                <w:sz w:val="24"/>
                <w:szCs w:val="24"/>
              </w:rPr>
            </w:pPr>
            <w:r w:rsidRPr="00367949">
              <w:rPr>
                <w:rFonts w:ascii="Times New Roman" w:hAnsi="Times New Roman" w:cs="Times New Roman"/>
                <w:sz w:val="24"/>
                <w:szCs w:val="24"/>
              </w:rPr>
              <w:t>ООО "</w:t>
            </w:r>
            <w:proofErr w:type="spellStart"/>
            <w:r w:rsidRPr="00367949">
              <w:rPr>
                <w:rFonts w:ascii="Times New Roman" w:hAnsi="Times New Roman" w:cs="Times New Roman"/>
                <w:sz w:val="24"/>
                <w:szCs w:val="24"/>
              </w:rPr>
              <w:t>Теплосервис</w:t>
            </w:r>
            <w:proofErr w:type="spellEnd"/>
            <w:r w:rsidRPr="00367949">
              <w:rPr>
                <w:rFonts w:ascii="Times New Roman" w:hAnsi="Times New Roman" w:cs="Times New Roman"/>
                <w:sz w:val="24"/>
                <w:szCs w:val="24"/>
              </w:rPr>
              <w:t>" Партизанская,50</w:t>
            </w:r>
          </w:p>
        </w:tc>
        <w:tc>
          <w:tcPr>
            <w:tcW w:w="3715" w:type="dxa"/>
            <w:noWrap/>
            <w:hideMark/>
          </w:tcPr>
          <w:p w14:paraId="0EBFCE00"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0,013</w:t>
            </w:r>
          </w:p>
        </w:tc>
      </w:tr>
      <w:tr w:rsidR="0094718E" w:rsidRPr="00367949" w14:paraId="4730F896" w14:textId="77777777" w:rsidTr="0094718E">
        <w:trPr>
          <w:trHeight w:val="312"/>
        </w:trPr>
        <w:tc>
          <w:tcPr>
            <w:tcW w:w="6345" w:type="dxa"/>
            <w:noWrap/>
            <w:hideMark/>
          </w:tcPr>
          <w:p w14:paraId="34A08C1D" w14:textId="77777777" w:rsidR="0094718E" w:rsidRPr="00367949" w:rsidRDefault="0094718E" w:rsidP="0094718E">
            <w:pPr>
              <w:rPr>
                <w:rFonts w:ascii="Times New Roman" w:hAnsi="Times New Roman" w:cs="Times New Roman"/>
                <w:sz w:val="24"/>
                <w:szCs w:val="24"/>
              </w:rPr>
            </w:pPr>
            <w:r w:rsidRPr="00367949">
              <w:rPr>
                <w:rFonts w:ascii="Times New Roman" w:hAnsi="Times New Roman" w:cs="Times New Roman"/>
                <w:sz w:val="24"/>
                <w:szCs w:val="24"/>
              </w:rPr>
              <w:t>ООО "</w:t>
            </w:r>
            <w:proofErr w:type="spellStart"/>
            <w:r w:rsidRPr="00367949">
              <w:rPr>
                <w:rFonts w:ascii="Times New Roman" w:hAnsi="Times New Roman" w:cs="Times New Roman"/>
                <w:sz w:val="24"/>
                <w:szCs w:val="24"/>
              </w:rPr>
              <w:t>Теплосервис</w:t>
            </w:r>
            <w:proofErr w:type="spellEnd"/>
            <w:r w:rsidRPr="00367949">
              <w:rPr>
                <w:rFonts w:ascii="Times New Roman" w:hAnsi="Times New Roman" w:cs="Times New Roman"/>
                <w:sz w:val="24"/>
                <w:szCs w:val="24"/>
              </w:rPr>
              <w:t>" гараж</w:t>
            </w:r>
          </w:p>
        </w:tc>
        <w:tc>
          <w:tcPr>
            <w:tcW w:w="3715" w:type="dxa"/>
            <w:noWrap/>
            <w:hideMark/>
          </w:tcPr>
          <w:p w14:paraId="0E2BF3B4"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0,045</w:t>
            </w:r>
          </w:p>
        </w:tc>
      </w:tr>
      <w:tr w:rsidR="0094718E" w:rsidRPr="00367949" w14:paraId="30692BB6" w14:textId="77777777" w:rsidTr="0094718E">
        <w:trPr>
          <w:trHeight w:val="312"/>
        </w:trPr>
        <w:tc>
          <w:tcPr>
            <w:tcW w:w="6345" w:type="dxa"/>
            <w:noWrap/>
            <w:hideMark/>
          </w:tcPr>
          <w:p w14:paraId="3CBD752C" w14:textId="77777777" w:rsidR="0094718E" w:rsidRPr="00367949" w:rsidRDefault="0094718E" w:rsidP="0094718E">
            <w:pPr>
              <w:rPr>
                <w:rFonts w:ascii="Times New Roman" w:hAnsi="Times New Roman" w:cs="Times New Roman"/>
                <w:sz w:val="24"/>
                <w:szCs w:val="24"/>
              </w:rPr>
            </w:pPr>
            <w:r w:rsidRPr="00367949">
              <w:rPr>
                <w:rFonts w:ascii="Times New Roman" w:hAnsi="Times New Roman" w:cs="Times New Roman"/>
                <w:sz w:val="24"/>
                <w:szCs w:val="24"/>
              </w:rPr>
              <w:t>ООО "</w:t>
            </w:r>
            <w:proofErr w:type="spellStart"/>
            <w:r w:rsidRPr="00367949">
              <w:rPr>
                <w:rFonts w:ascii="Times New Roman" w:hAnsi="Times New Roman" w:cs="Times New Roman"/>
                <w:sz w:val="24"/>
                <w:szCs w:val="24"/>
              </w:rPr>
              <w:t>Теплосервис</w:t>
            </w:r>
            <w:proofErr w:type="spellEnd"/>
            <w:r w:rsidRPr="00367949">
              <w:rPr>
                <w:rFonts w:ascii="Times New Roman" w:hAnsi="Times New Roman" w:cs="Times New Roman"/>
                <w:sz w:val="24"/>
                <w:szCs w:val="24"/>
              </w:rPr>
              <w:t>" мастерская</w:t>
            </w:r>
          </w:p>
        </w:tc>
        <w:tc>
          <w:tcPr>
            <w:tcW w:w="3715" w:type="dxa"/>
            <w:noWrap/>
            <w:hideMark/>
          </w:tcPr>
          <w:p w14:paraId="4B44FB4A"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0,034</w:t>
            </w:r>
          </w:p>
        </w:tc>
      </w:tr>
      <w:tr w:rsidR="0094718E" w:rsidRPr="00367949" w14:paraId="4A3082A8" w14:textId="77777777" w:rsidTr="0094718E">
        <w:trPr>
          <w:trHeight w:val="312"/>
        </w:trPr>
        <w:tc>
          <w:tcPr>
            <w:tcW w:w="6345" w:type="dxa"/>
            <w:shd w:val="clear" w:color="auto" w:fill="BFBFBF" w:themeFill="background1" w:themeFillShade="BF"/>
            <w:noWrap/>
            <w:hideMark/>
          </w:tcPr>
          <w:p w14:paraId="4DBEB930" w14:textId="77777777" w:rsidR="0094718E" w:rsidRPr="00367949" w:rsidRDefault="0094718E">
            <w:pPr>
              <w:rPr>
                <w:rFonts w:ascii="Times New Roman" w:hAnsi="Times New Roman" w:cs="Times New Roman"/>
                <w:sz w:val="24"/>
                <w:szCs w:val="24"/>
              </w:rPr>
            </w:pPr>
            <w:r w:rsidRPr="00367949">
              <w:rPr>
                <w:rFonts w:ascii="Times New Roman" w:hAnsi="Times New Roman" w:cs="Times New Roman"/>
                <w:sz w:val="24"/>
                <w:szCs w:val="24"/>
              </w:rPr>
              <w:t>ИТОГО по котельной</w:t>
            </w:r>
          </w:p>
        </w:tc>
        <w:tc>
          <w:tcPr>
            <w:tcW w:w="3715" w:type="dxa"/>
            <w:shd w:val="clear" w:color="auto" w:fill="BFBFBF" w:themeFill="background1" w:themeFillShade="BF"/>
            <w:noWrap/>
            <w:hideMark/>
          </w:tcPr>
          <w:p w14:paraId="28D338A3" w14:textId="77777777" w:rsidR="0094718E" w:rsidRPr="00367949" w:rsidRDefault="0094718E" w:rsidP="007F7671">
            <w:pPr>
              <w:jc w:val="center"/>
              <w:rPr>
                <w:rFonts w:ascii="Times New Roman" w:hAnsi="Times New Roman" w:cs="Times New Roman"/>
                <w:sz w:val="24"/>
                <w:szCs w:val="24"/>
              </w:rPr>
            </w:pPr>
            <w:r w:rsidRPr="00367949">
              <w:rPr>
                <w:rFonts w:ascii="Times New Roman" w:hAnsi="Times New Roman" w:cs="Times New Roman"/>
                <w:sz w:val="24"/>
                <w:szCs w:val="24"/>
              </w:rPr>
              <w:t>1,481</w:t>
            </w:r>
          </w:p>
        </w:tc>
      </w:tr>
    </w:tbl>
    <w:p w14:paraId="5718A297" w14:textId="424EEF50" w:rsidR="00975ED7" w:rsidRPr="00367949" w:rsidRDefault="00975ED7" w:rsidP="003276FB">
      <w:pPr>
        <w:rPr>
          <w:rFonts w:ascii="Times New Roman" w:hAnsi="Times New Roman" w:cs="Times New Roman"/>
          <w:sz w:val="24"/>
          <w:szCs w:val="24"/>
        </w:rPr>
      </w:pPr>
    </w:p>
    <w:p w14:paraId="625AB66B" w14:textId="77777777" w:rsidR="00EC3BFD" w:rsidRDefault="00EC3BFD" w:rsidP="0094718E">
      <w:pPr>
        <w:ind w:firstLine="567"/>
        <w:jc w:val="right"/>
        <w:rPr>
          <w:rFonts w:ascii="Times New Roman" w:hAnsi="Times New Roman" w:cs="Times New Roman"/>
          <w:sz w:val="24"/>
          <w:szCs w:val="24"/>
        </w:rPr>
      </w:pPr>
      <w:bookmarkStart w:id="70" w:name="_Hlk102137613"/>
    </w:p>
    <w:p w14:paraId="3A810F83" w14:textId="77777777" w:rsidR="00EC3BFD" w:rsidRDefault="00EC3BFD" w:rsidP="0094718E">
      <w:pPr>
        <w:ind w:firstLine="567"/>
        <w:jc w:val="right"/>
        <w:rPr>
          <w:rFonts w:ascii="Times New Roman" w:hAnsi="Times New Roman" w:cs="Times New Roman"/>
          <w:sz w:val="24"/>
          <w:szCs w:val="24"/>
        </w:rPr>
      </w:pPr>
    </w:p>
    <w:p w14:paraId="313A7C22" w14:textId="77777777" w:rsidR="00EC3BFD" w:rsidRDefault="00EC3BFD" w:rsidP="0094718E">
      <w:pPr>
        <w:ind w:firstLine="567"/>
        <w:jc w:val="right"/>
        <w:rPr>
          <w:rFonts w:ascii="Times New Roman" w:hAnsi="Times New Roman" w:cs="Times New Roman"/>
          <w:sz w:val="24"/>
          <w:szCs w:val="24"/>
        </w:rPr>
      </w:pPr>
    </w:p>
    <w:p w14:paraId="6FB58DAE" w14:textId="043CF2C7" w:rsidR="0094718E" w:rsidRPr="00367949" w:rsidRDefault="0094718E" w:rsidP="0094718E">
      <w:pPr>
        <w:ind w:firstLine="567"/>
        <w:jc w:val="right"/>
        <w:rPr>
          <w:rFonts w:ascii="Times New Roman" w:hAnsi="Times New Roman" w:cs="Times New Roman"/>
          <w:sz w:val="24"/>
          <w:szCs w:val="24"/>
        </w:rPr>
      </w:pPr>
      <w:r w:rsidRPr="00367949">
        <w:rPr>
          <w:rFonts w:ascii="Times New Roman" w:hAnsi="Times New Roman" w:cs="Times New Roman"/>
          <w:sz w:val="24"/>
          <w:szCs w:val="24"/>
        </w:rPr>
        <w:lastRenderedPageBreak/>
        <w:t xml:space="preserve">Таблица 1.5.2.10. Расчетные тепловые нагрузки потребителей котельной </w:t>
      </w:r>
      <w:r w:rsidR="00AA18CE" w:rsidRPr="00367949">
        <w:rPr>
          <w:rFonts w:ascii="Times New Roman" w:hAnsi="Times New Roman" w:cs="Times New Roman"/>
          <w:sz w:val="24"/>
          <w:szCs w:val="24"/>
        </w:rPr>
        <w:t>Ромашка</w:t>
      </w:r>
      <w:r w:rsidRPr="00367949">
        <w:rPr>
          <w:rFonts w:ascii="Times New Roman" w:hAnsi="Times New Roman" w:cs="Times New Roman"/>
          <w:sz w:val="24"/>
          <w:szCs w:val="24"/>
        </w:rPr>
        <w:t>.</w:t>
      </w:r>
    </w:p>
    <w:tbl>
      <w:tblPr>
        <w:tblStyle w:val="a8"/>
        <w:tblW w:w="10060" w:type="dxa"/>
        <w:tblLook w:val="04A0" w:firstRow="1" w:lastRow="0" w:firstColumn="1" w:lastColumn="0" w:noHBand="0" w:noVBand="1"/>
      </w:tblPr>
      <w:tblGrid>
        <w:gridCol w:w="6412"/>
        <w:gridCol w:w="3648"/>
      </w:tblGrid>
      <w:tr w:rsidR="00AA18CE" w:rsidRPr="00367949" w14:paraId="57C4AF80" w14:textId="77777777" w:rsidTr="00EC3BFD">
        <w:trPr>
          <w:trHeight w:val="312"/>
          <w:tblHeader/>
        </w:trPr>
        <w:tc>
          <w:tcPr>
            <w:tcW w:w="6412" w:type="dxa"/>
            <w:noWrap/>
            <w:hideMark/>
          </w:tcPr>
          <w:bookmarkEnd w:id="70"/>
          <w:p w14:paraId="567FFA73" w14:textId="77777777" w:rsidR="00AA18CE" w:rsidRPr="00367949" w:rsidRDefault="00AA18CE">
            <w:pPr>
              <w:rPr>
                <w:rFonts w:ascii="Times New Roman" w:hAnsi="Times New Roman" w:cs="Times New Roman"/>
                <w:b/>
                <w:bCs/>
                <w:sz w:val="24"/>
                <w:szCs w:val="24"/>
              </w:rPr>
            </w:pPr>
            <w:r w:rsidRPr="00367949">
              <w:rPr>
                <w:rFonts w:ascii="Times New Roman" w:hAnsi="Times New Roman" w:cs="Times New Roman"/>
                <w:b/>
                <w:bCs/>
                <w:sz w:val="24"/>
                <w:szCs w:val="24"/>
              </w:rPr>
              <w:t>Наименование потребителя</w:t>
            </w:r>
          </w:p>
        </w:tc>
        <w:tc>
          <w:tcPr>
            <w:tcW w:w="3648" w:type="dxa"/>
            <w:noWrap/>
            <w:hideMark/>
          </w:tcPr>
          <w:p w14:paraId="06B7E479" w14:textId="77777777" w:rsidR="00AA18CE" w:rsidRPr="00367949" w:rsidRDefault="00AA18CE">
            <w:pPr>
              <w:rPr>
                <w:rFonts w:ascii="Times New Roman" w:hAnsi="Times New Roman" w:cs="Times New Roman"/>
                <w:b/>
                <w:bCs/>
                <w:sz w:val="24"/>
                <w:szCs w:val="24"/>
              </w:rPr>
            </w:pPr>
            <w:r w:rsidRPr="00367949">
              <w:rPr>
                <w:rFonts w:ascii="Times New Roman" w:hAnsi="Times New Roman" w:cs="Times New Roman"/>
                <w:b/>
                <w:bCs/>
                <w:sz w:val="24"/>
                <w:szCs w:val="24"/>
              </w:rPr>
              <w:t>Тепловая нагрузка, Гкал/ч</w:t>
            </w:r>
          </w:p>
        </w:tc>
      </w:tr>
      <w:tr w:rsidR="00AA18CE" w:rsidRPr="00367949" w14:paraId="1705A332" w14:textId="77777777" w:rsidTr="00AA18CE">
        <w:trPr>
          <w:trHeight w:val="312"/>
        </w:trPr>
        <w:tc>
          <w:tcPr>
            <w:tcW w:w="6412" w:type="dxa"/>
            <w:shd w:val="clear" w:color="auto" w:fill="D9D9D9" w:themeFill="background1" w:themeFillShade="D9"/>
            <w:noWrap/>
            <w:hideMark/>
          </w:tcPr>
          <w:p w14:paraId="2F8DAE86" w14:textId="77777777" w:rsidR="00AA18CE" w:rsidRPr="00367949" w:rsidRDefault="00AA18CE">
            <w:pPr>
              <w:rPr>
                <w:rFonts w:ascii="Times New Roman" w:hAnsi="Times New Roman" w:cs="Times New Roman"/>
                <w:sz w:val="24"/>
                <w:szCs w:val="24"/>
              </w:rPr>
            </w:pPr>
            <w:r w:rsidRPr="00367949">
              <w:rPr>
                <w:rFonts w:ascii="Times New Roman" w:hAnsi="Times New Roman" w:cs="Times New Roman"/>
                <w:sz w:val="24"/>
                <w:szCs w:val="24"/>
              </w:rPr>
              <w:t>Прочие потребители</w:t>
            </w:r>
          </w:p>
        </w:tc>
        <w:tc>
          <w:tcPr>
            <w:tcW w:w="3648" w:type="dxa"/>
            <w:shd w:val="clear" w:color="auto" w:fill="D9D9D9" w:themeFill="background1" w:themeFillShade="D9"/>
            <w:noWrap/>
            <w:hideMark/>
          </w:tcPr>
          <w:p w14:paraId="696D092B" w14:textId="77777777" w:rsidR="00AA18CE" w:rsidRPr="00367949" w:rsidRDefault="00AA18CE" w:rsidP="007F7671">
            <w:pPr>
              <w:jc w:val="center"/>
              <w:rPr>
                <w:rFonts w:ascii="Times New Roman" w:hAnsi="Times New Roman" w:cs="Times New Roman"/>
                <w:sz w:val="24"/>
                <w:szCs w:val="24"/>
              </w:rPr>
            </w:pPr>
            <w:r w:rsidRPr="00367949">
              <w:rPr>
                <w:rFonts w:ascii="Times New Roman" w:hAnsi="Times New Roman" w:cs="Times New Roman"/>
                <w:sz w:val="24"/>
                <w:szCs w:val="24"/>
              </w:rPr>
              <w:t>0,242</w:t>
            </w:r>
          </w:p>
        </w:tc>
      </w:tr>
      <w:tr w:rsidR="00AA18CE" w:rsidRPr="00367949" w14:paraId="73ED9098" w14:textId="77777777" w:rsidTr="00AA18CE">
        <w:trPr>
          <w:trHeight w:val="312"/>
        </w:trPr>
        <w:tc>
          <w:tcPr>
            <w:tcW w:w="6412" w:type="dxa"/>
            <w:noWrap/>
            <w:hideMark/>
          </w:tcPr>
          <w:p w14:paraId="4E527035" w14:textId="77777777" w:rsidR="00AA18CE" w:rsidRPr="00367949" w:rsidRDefault="00AA18CE">
            <w:pPr>
              <w:rPr>
                <w:rFonts w:ascii="Times New Roman" w:hAnsi="Times New Roman" w:cs="Times New Roman"/>
                <w:sz w:val="24"/>
                <w:szCs w:val="24"/>
              </w:rPr>
            </w:pPr>
            <w:r w:rsidRPr="00367949">
              <w:rPr>
                <w:rFonts w:ascii="Times New Roman" w:hAnsi="Times New Roman" w:cs="Times New Roman"/>
                <w:sz w:val="24"/>
                <w:szCs w:val="24"/>
              </w:rPr>
              <w:t xml:space="preserve">МДОУ Ромашка </w:t>
            </w:r>
          </w:p>
        </w:tc>
        <w:tc>
          <w:tcPr>
            <w:tcW w:w="3648" w:type="dxa"/>
            <w:noWrap/>
            <w:hideMark/>
          </w:tcPr>
          <w:p w14:paraId="4BA78030" w14:textId="77777777" w:rsidR="00AA18CE" w:rsidRPr="00367949" w:rsidRDefault="00AA18CE" w:rsidP="007F7671">
            <w:pPr>
              <w:jc w:val="center"/>
              <w:rPr>
                <w:rFonts w:ascii="Times New Roman" w:hAnsi="Times New Roman" w:cs="Times New Roman"/>
                <w:sz w:val="24"/>
                <w:szCs w:val="24"/>
              </w:rPr>
            </w:pPr>
            <w:r w:rsidRPr="00367949">
              <w:rPr>
                <w:rFonts w:ascii="Times New Roman" w:hAnsi="Times New Roman" w:cs="Times New Roman"/>
                <w:sz w:val="24"/>
                <w:szCs w:val="24"/>
              </w:rPr>
              <w:t>0,043</w:t>
            </w:r>
          </w:p>
        </w:tc>
      </w:tr>
      <w:tr w:rsidR="00AA18CE" w:rsidRPr="00367949" w14:paraId="38528A54" w14:textId="77777777" w:rsidTr="00AA18CE">
        <w:trPr>
          <w:trHeight w:val="312"/>
        </w:trPr>
        <w:tc>
          <w:tcPr>
            <w:tcW w:w="6412" w:type="dxa"/>
            <w:noWrap/>
            <w:hideMark/>
          </w:tcPr>
          <w:p w14:paraId="7BD10B48" w14:textId="77777777" w:rsidR="00AA18CE" w:rsidRPr="00367949" w:rsidRDefault="00AA18CE">
            <w:pPr>
              <w:rPr>
                <w:rFonts w:ascii="Times New Roman" w:hAnsi="Times New Roman" w:cs="Times New Roman"/>
                <w:sz w:val="24"/>
                <w:szCs w:val="24"/>
              </w:rPr>
            </w:pPr>
            <w:r w:rsidRPr="00367949">
              <w:rPr>
                <w:rFonts w:ascii="Times New Roman" w:hAnsi="Times New Roman" w:cs="Times New Roman"/>
                <w:sz w:val="24"/>
                <w:szCs w:val="24"/>
              </w:rPr>
              <w:t>новое здание</w:t>
            </w:r>
          </w:p>
        </w:tc>
        <w:tc>
          <w:tcPr>
            <w:tcW w:w="3648" w:type="dxa"/>
            <w:noWrap/>
            <w:hideMark/>
          </w:tcPr>
          <w:p w14:paraId="1DAAB0EF" w14:textId="77777777" w:rsidR="00AA18CE" w:rsidRPr="00367949" w:rsidRDefault="00AA18CE" w:rsidP="007F7671">
            <w:pPr>
              <w:jc w:val="center"/>
              <w:rPr>
                <w:rFonts w:ascii="Times New Roman" w:hAnsi="Times New Roman" w:cs="Times New Roman"/>
                <w:sz w:val="24"/>
                <w:szCs w:val="24"/>
              </w:rPr>
            </w:pPr>
            <w:r w:rsidRPr="00367949">
              <w:rPr>
                <w:rFonts w:ascii="Times New Roman" w:hAnsi="Times New Roman" w:cs="Times New Roman"/>
                <w:sz w:val="24"/>
                <w:szCs w:val="24"/>
              </w:rPr>
              <w:t>0,123</w:t>
            </w:r>
          </w:p>
        </w:tc>
      </w:tr>
      <w:tr w:rsidR="00AA18CE" w:rsidRPr="00367949" w14:paraId="1BC0C4B8" w14:textId="77777777" w:rsidTr="00AA18CE">
        <w:trPr>
          <w:trHeight w:val="312"/>
        </w:trPr>
        <w:tc>
          <w:tcPr>
            <w:tcW w:w="6412" w:type="dxa"/>
            <w:noWrap/>
            <w:hideMark/>
          </w:tcPr>
          <w:p w14:paraId="5191999F" w14:textId="77777777" w:rsidR="00AA18CE" w:rsidRPr="00367949" w:rsidRDefault="00AA18CE">
            <w:pPr>
              <w:rPr>
                <w:rFonts w:ascii="Times New Roman" w:hAnsi="Times New Roman" w:cs="Times New Roman"/>
                <w:sz w:val="24"/>
                <w:szCs w:val="24"/>
              </w:rPr>
            </w:pPr>
            <w:r w:rsidRPr="00367949">
              <w:rPr>
                <w:rFonts w:ascii="Times New Roman" w:hAnsi="Times New Roman" w:cs="Times New Roman"/>
                <w:sz w:val="24"/>
                <w:szCs w:val="24"/>
              </w:rPr>
              <w:t>д/сад Ромашка№ 2</w:t>
            </w:r>
          </w:p>
        </w:tc>
        <w:tc>
          <w:tcPr>
            <w:tcW w:w="3648" w:type="dxa"/>
            <w:noWrap/>
            <w:hideMark/>
          </w:tcPr>
          <w:p w14:paraId="59BF522F" w14:textId="77777777" w:rsidR="00AA18CE" w:rsidRPr="00367949" w:rsidRDefault="00AA18CE" w:rsidP="007F7671">
            <w:pPr>
              <w:jc w:val="center"/>
              <w:rPr>
                <w:rFonts w:ascii="Times New Roman" w:hAnsi="Times New Roman" w:cs="Times New Roman"/>
                <w:sz w:val="24"/>
                <w:szCs w:val="24"/>
              </w:rPr>
            </w:pPr>
            <w:r w:rsidRPr="00367949">
              <w:rPr>
                <w:rFonts w:ascii="Times New Roman" w:hAnsi="Times New Roman" w:cs="Times New Roman"/>
                <w:sz w:val="24"/>
                <w:szCs w:val="24"/>
              </w:rPr>
              <w:t>0,031</w:t>
            </w:r>
          </w:p>
        </w:tc>
      </w:tr>
      <w:tr w:rsidR="00AA18CE" w:rsidRPr="00367949" w14:paraId="4C34A12D" w14:textId="77777777" w:rsidTr="00AA18CE">
        <w:trPr>
          <w:trHeight w:val="312"/>
        </w:trPr>
        <w:tc>
          <w:tcPr>
            <w:tcW w:w="6412" w:type="dxa"/>
            <w:noWrap/>
            <w:hideMark/>
          </w:tcPr>
          <w:p w14:paraId="4D47930C" w14:textId="77777777" w:rsidR="00AA18CE" w:rsidRPr="00367949" w:rsidRDefault="00AA18CE">
            <w:pPr>
              <w:rPr>
                <w:rFonts w:ascii="Times New Roman" w:hAnsi="Times New Roman" w:cs="Times New Roman"/>
                <w:sz w:val="24"/>
                <w:szCs w:val="24"/>
              </w:rPr>
            </w:pPr>
            <w:r w:rsidRPr="00367949">
              <w:rPr>
                <w:rFonts w:ascii="Times New Roman" w:hAnsi="Times New Roman" w:cs="Times New Roman"/>
                <w:sz w:val="24"/>
                <w:szCs w:val="24"/>
              </w:rPr>
              <w:t>Водонапорная башня</w:t>
            </w:r>
          </w:p>
        </w:tc>
        <w:tc>
          <w:tcPr>
            <w:tcW w:w="3648" w:type="dxa"/>
            <w:noWrap/>
            <w:hideMark/>
          </w:tcPr>
          <w:p w14:paraId="4DE102C8" w14:textId="77777777" w:rsidR="00AA18CE" w:rsidRPr="00367949" w:rsidRDefault="00AA18CE" w:rsidP="007F7671">
            <w:pPr>
              <w:jc w:val="center"/>
              <w:rPr>
                <w:rFonts w:ascii="Times New Roman" w:hAnsi="Times New Roman" w:cs="Times New Roman"/>
                <w:sz w:val="24"/>
                <w:szCs w:val="24"/>
              </w:rPr>
            </w:pPr>
            <w:r w:rsidRPr="00367949">
              <w:rPr>
                <w:rFonts w:ascii="Times New Roman" w:hAnsi="Times New Roman" w:cs="Times New Roman"/>
                <w:sz w:val="24"/>
                <w:szCs w:val="24"/>
              </w:rPr>
              <w:t>0,042</w:t>
            </w:r>
          </w:p>
        </w:tc>
      </w:tr>
      <w:tr w:rsidR="00AA18CE" w:rsidRPr="00367949" w14:paraId="2FEAAA0C" w14:textId="77777777" w:rsidTr="00AA18CE">
        <w:trPr>
          <w:trHeight w:val="312"/>
        </w:trPr>
        <w:tc>
          <w:tcPr>
            <w:tcW w:w="6412" w:type="dxa"/>
            <w:noWrap/>
            <w:hideMark/>
          </w:tcPr>
          <w:p w14:paraId="1A18121E" w14:textId="77777777" w:rsidR="00AA18CE" w:rsidRPr="00367949" w:rsidRDefault="00AA18CE">
            <w:pPr>
              <w:rPr>
                <w:rFonts w:ascii="Times New Roman" w:hAnsi="Times New Roman" w:cs="Times New Roman"/>
                <w:sz w:val="24"/>
                <w:szCs w:val="24"/>
              </w:rPr>
            </w:pPr>
            <w:r w:rsidRPr="00367949">
              <w:rPr>
                <w:rFonts w:ascii="Times New Roman" w:hAnsi="Times New Roman" w:cs="Times New Roman"/>
                <w:sz w:val="24"/>
                <w:szCs w:val="24"/>
              </w:rPr>
              <w:t>ИП Дадаев Г.И.</w:t>
            </w:r>
          </w:p>
        </w:tc>
        <w:tc>
          <w:tcPr>
            <w:tcW w:w="3648" w:type="dxa"/>
            <w:noWrap/>
            <w:hideMark/>
          </w:tcPr>
          <w:p w14:paraId="287BC96A" w14:textId="77777777" w:rsidR="00AA18CE" w:rsidRPr="00367949" w:rsidRDefault="00AA18CE" w:rsidP="007F7671">
            <w:pPr>
              <w:jc w:val="center"/>
              <w:rPr>
                <w:rFonts w:ascii="Times New Roman" w:hAnsi="Times New Roman" w:cs="Times New Roman"/>
                <w:sz w:val="24"/>
                <w:szCs w:val="24"/>
              </w:rPr>
            </w:pPr>
            <w:r w:rsidRPr="00367949">
              <w:rPr>
                <w:rFonts w:ascii="Times New Roman" w:hAnsi="Times New Roman" w:cs="Times New Roman"/>
                <w:sz w:val="24"/>
                <w:szCs w:val="24"/>
              </w:rPr>
              <w:t>0,003</w:t>
            </w:r>
          </w:p>
        </w:tc>
      </w:tr>
      <w:tr w:rsidR="00AA18CE" w:rsidRPr="00367949" w14:paraId="33761B47" w14:textId="77777777" w:rsidTr="00AA18CE">
        <w:trPr>
          <w:trHeight w:val="312"/>
        </w:trPr>
        <w:tc>
          <w:tcPr>
            <w:tcW w:w="6412" w:type="dxa"/>
            <w:shd w:val="clear" w:color="auto" w:fill="D9D9D9" w:themeFill="background1" w:themeFillShade="D9"/>
            <w:noWrap/>
            <w:hideMark/>
          </w:tcPr>
          <w:p w14:paraId="588A4D39" w14:textId="77777777" w:rsidR="00AA18CE" w:rsidRPr="00367949" w:rsidRDefault="00AA18CE">
            <w:pPr>
              <w:rPr>
                <w:rFonts w:ascii="Times New Roman" w:hAnsi="Times New Roman" w:cs="Times New Roman"/>
                <w:sz w:val="24"/>
                <w:szCs w:val="24"/>
              </w:rPr>
            </w:pPr>
            <w:r w:rsidRPr="00367949">
              <w:rPr>
                <w:rFonts w:ascii="Times New Roman" w:hAnsi="Times New Roman" w:cs="Times New Roman"/>
                <w:sz w:val="24"/>
                <w:szCs w:val="24"/>
              </w:rPr>
              <w:t>Население</w:t>
            </w:r>
          </w:p>
        </w:tc>
        <w:tc>
          <w:tcPr>
            <w:tcW w:w="3648" w:type="dxa"/>
            <w:shd w:val="clear" w:color="auto" w:fill="D9D9D9" w:themeFill="background1" w:themeFillShade="D9"/>
            <w:noWrap/>
            <w:hideMark/>
          </w:tcPr>
          <w:p w14:paraId="4CC16CC2" w14:textId="77777777" w:rsidR="00AA18CE" w:rsidRPr="00367949" w:rsidRDefault="00AA18CE" w:rsidP="007F7671">
            <w:pPr>
              <w:jc w:val="center"/>
              <w:rPr>
                <w:rFonts w:ascii="Times New Roman" w:hAnsi="Times New Roman" w:cs="Times New Roman"/>
                <w:sz w:val="24"/>
                <w:szCs w:val="24"/>
              </w:rPr>
            </w:pPr>
            <w:r w:rsidRPr="00367949">
              <w:rPr>
                <w:rFonts w:ascii="Times New Roman" w:hAnsi="Times New Roman" w:cs="Times New Roman"/>
                <w:sz w:val="24"/>
                <w:szCs w:val="24"/>
              </w:rPr>
              <w:t>0,106</w:t>
            </w:r>
          </w:p>
        </w:tc>
      </w:tr>
      <w:tr w:rsidR="00AA18CE" w:rsidRPr="00367949" w14:paraId="6FDFC9E6" w14:textId="77777777" w:rsidTr="00AA18CE">
        <w:trPr>
          <w:trHeight w:val="312"/>
        </w:trPr>
        <w:tc>
          <w:tcPr>
            <w:tcW w:w="6412" w:type="dxa"/>
            <w:noWrap/>
            <w:hideMark/>
          </w:tcPr>
          <w:p w14:paraId="55015399" w14:textId="77777777" w:rsidR="00AA18CE" w:rsidRPr="00367949" w:rsidRDefault="00AA18CE">
            <w:pPr>
              <w:rPr>
                <w:rFonts w:ascii="Times New Roman" w:hAnsi="Times New Roman" w:cs="Times New Roman"/>
                <w:sz w:val="24"/>
                <w:szCs w:val="24"/>
              </w:rPr>
            </w:pPr>
            <w:r w:rsidRPr="00367949">
              <w:rPr>
                <w:rFonts w:ascii="Times New Roman" w:hAnsi="Times New Roman" w:cs="Times New Roman"/>
                <w:sz w:val="24"/>
                <w:szCs w:val="24"/>
              </w:rPr>
              <w:t>Загородная 3</w:t>
            </w:r>
          </w:p>
        </w:tc>
        <w:tc>
          <w:tcPr>
            <w:tcW w:w="3648" w:type="dxa"/>
            <w:noWrap/>
            <w:hideMark/>
          </w:tcPr>
          <w:p w14:paraId="2EF1087F" w14:textId="77777777" w:rsidR="00AA18CE" w:rsidRPr="00367949" w:rsidRDefault="00AA18CE"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AA18CE" w:rsidRPr="00367949" w14:paraId="091C0D3B" w14:textId="77777777" w:rsidTr="00AA18CE">
        <w:trPr>
          <w:trHeight w:val="312"/>
        </w:trPr>
        <w:tc>
          <w:tcPr>
            <w:tcW w:w="6412" w:type="dxa"/>
            <w:noWrap/>
            <w:hideMark/>
          </w:tcPr>
          <w:p w14:paraId="77516D9E" w14:textId="77777777" w:rsidR="00AA18CE" w:rsidRPr="00367949" w:rsidRDefault="00AA18CE">
            <w:pPr>
              <w:rPr>
                <w:rFonts w:ascii="Times New Roman" w:hAnsi="Times New Roman" w:cs="Times New Roman"/>
                <w:sz w:val="24"/>
                <w:szCs w:val="24"/>
              </w:rPr>
            </w:pPr>
            <w:r w:rsidRPr="00367949">
              <w:rPr>
                <w:rFonts w:ascii="Times New Roman" w:hAnsi="Times New Roman" w:cs="Times New Roman"/>
                <w:sz w:val="24"/>
                <w:szCs w:val="24"/>
              </w:rPr>
              <w:t>Загородная 10/1</w:t>
            </w:r>
          </w:p>
        </w:tc>
        <w:tc>
          <w:tcPr>
            <w:tcW w:w="3648" w:type="dxa"/>
            <w:noWrap/>
            <w:hideMark/>
          </w:tcPr>
          <w:p w14:paraId="09E74A5A" w14:textId="77777777" w:rsidR="00AA18CE" w:rsidRPr="00367949" w:rsidRDefault="00AA18CE" w:rsidP="007F7671">
            <w:pPr>
              <w:jc w:val="center"/>
              <w:rPr>
                <w:rFonts w:ascii="Times New Roman" w:hAnsi="Times New Roman" w:cs="Times New Roman"/>
                <w:sz w:val="24"/>
                <w:szCs w:val="24"/>
              </w:rPr>
            </w:pPr>
            <w:r w:rsidRPr="00367949">
              <w:rPr>
                <w:rFonts w:ascii="Times New Roman" w:hAnsi="Times New Roman" w:cs="Times New Roman"/>
                <w:sz w:val="24"/>
                <w:szCs w:val="24"/>
              </w:rPr>
              <w:t>0,021</w:t>
            </w:r>
          </w:p>
        </w:tc>
      </w:tr>
      <w:tr w:rsidR="00AA18CE" w:rsidRPr="00367949" w14:paraId="22834914" w14:textId="77777777" w:rsidTr="00AA18CE">
        <w:trPr>
          <w:trHeight w:val="312"/>
        </w:trPr>
        <w:tc>
          <w:tcPr>
            <w:tcW w:w="6412" w:type="dxa"/>
            <w:noWrap/>
            <w:hideMark/>
          </w:tcPr>
          <w:p w14:paraId="14343C32" w14:textId="77777777" w:rsidR="00AA18CE" w:rsidRPr="00367949" w:rsidRDefault="00AA18CE">
            <w:pPr>
              <w:rPr>
                <w:rFonts w:ascii="Times New Roman" w:hAnsi="Times New Roman" w:cs="Times New Roman"/>
                <w:sz w:val="24"/>
                <w:szCs w:val="24"/>
              </w:rPr>
            </w:pPr>
            <w:r w:rsidRPr="00367949">
              <w:rPr>
                <w:rFonts w:ascii="Times New Roman" w:hAnsi="Times New Roman" w:cs="Times New Roman"/>
                <w:sz w:val="24"/>
                <w:szCs w:val="24"/>
              </w:rPr>
              <w:t>Загородная 10/2</w:t>
            </w:r>
          </w:p>
        </w:tc>
        <w:tc>
          <w:tcPr>
            <w:tcW w:w="3648" w:type="dxa"/>
            <w:noWrap/>
            <w:hideMark/>
          </w:tcPr>
          <w:p w14:paraId="32F600A3" w14:textId="77777777" w:rsidR="00AA18CE" w:rsidRPr="00367949" w:rsidRDefault="00AA18CE" w:rsidP="007F7671">
            <w:pPr>
              <w:jc w:val="center"/>
              <w:rPr>
                <w:rFonts w:ascii="Times New Roman" w:hAnsi="Times New Roman" w:cs="Times New Roman"/>
                <w:sz w:val="24"/>
                <w:szCs w:val="24"/>
              </w:rPr>
            </w:pPr>
            <w:r w:rsidRPr="00367949">
              <w:rPr>
                <w:rFonts w:ascii="Times New Roman" w:hAnsi="Times New Roman" w:cs="Times New Roman"/>
                <w:sz w:val="24"/>
                <w:szCs w:val="24"/>
              </w:rPr>
              <w:t>0,021</w:t>
            </w:r>
          </w:p>
        </w:tc>
      </w:tr>
      <w:tr w:rsidR="00AA18CE" w:rsidRPr="00367949" w14:paraId="23D7045A" w14:textId="77777777" w:rsidTr="00AA18CE">
        <w:trPr>
          <w:trHeight w:val="312"/>
        </w:trPr>
        <w:tc>
          <w:tcPr>
            <w:tcW w:w="6412" w:type="dxa"/>
            <w:noWrap/>
            <w:hideMark/>
          </w:tcPr>
          <w:p w14:paraId="21975245" w14:textId="77777777" w:rsidR="00AA18CE" w:rsidRPr="00367949" w:rsidRDefault="00AA18CE">
            <w:pPr>
              <w:rPr>
                <w:rFonts w:ascii="Times New Roman" w:hAnsi="Times New Roman" w:cs="Times New Roman"/>
                <w:sz w:val="24"/>
                <w:szCs w:val="24"/>
              </w:rPr>
            </w:pPr>
            <w:r w:rsidRPr="00367949">
              <w:rPr>
                <w:rFonts w:ascii="Times New Roman" w:hAnsi="Times New Roman" w:cs="Times New Roman"/>
                <w:sz w:val="24"/>
                <w:szCs w:val="24"/>
              </w:rPr>
              <w:t>Загородная 1</w:t>
            </w:r>
          </w:p>
        </w:tc>
        <w:tc>
          <w:tcPr>
            <w:tcW w:w="3648" w:type="dxa"/>
            <w:noWrap/>
            <w:hideMark/>
          </w:tcPr>
          <w:p w14:paraId="453BD7EA" w14:textId="77777777" w:rsidR="00AA18CE" w:rsidRPr="00367949" w:rsidRDefault="00AA18CE"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AA18CE" w:rsidRPr="00367949" w14:paraId="41D69CC9" w14:textId="77777777" w:rsidTr="00AA18CE">
        <w:trPr>
          <w:trHeight w:val="312"/>
        </w:trPr>
        <w:tc>
          <w:tcPr>
            <w:tcW w:w="6412" w:type="dxa"/>
            <w:noWrap/>
            <w:hideMark/>
          </w:tcPr>
          <w:p w14:paraId="0ACEAA18" w14:textId="77777777" w:rsidR="00AA18CE" w:rsidRPr="00367949" w:rsidRDefault="00AA18CE">
            <w:pPr>
              <w:rPr>
                <w:rFonts w:ascii="Times New Roman" w:hAnsi="Times New Roman" w:cs="Times New Roman"/>
                <w:sz w:val="24"/>
                <w:szCs w:val="24"/>
              </w:rPr>
            </w:pPr>
            <w:r w:rsidRPr="00367949">
              <w:rPr>
                <w:rFonts w:ascii="Times New Roman" w:hAnsi="Times New Roman" w:cs="Times New Roman"/>
                <w:sz w:val="24"/>
                <w:szCs w:val="24"/>
              </w:rPr>
              <w:t>Загородная 4</w:t>
            </w:r>
          </w:p>
        </w:tc>
        <w:tc>
          <w:tcPr>
            <w:tcW w:w="3648" w:type="dxa"/>
            <w:noWrap/>
            <w:hideMark/>
          </w:tcPr>
          <w:p w14:paraId="35601371" w14:textId="77777777" w:rsidR="00AA18CE" w:rsidRPr="00367949" w:rsidRDefault="00AA18CE" w:rsidP="007F7671">
            <w:pPr>
              <w:jc w:val="center"/>
              <w:rPr>
                <w:rFonts w:ascii="Times New Roman" w:hAnsi="Times New Roman" w:cs="Times New Roman"/>
                <w:sz w:val="24"/>
                <w:szCs w:val="24"/>
              </w:rPr>
            </w:pPr>
            <w:r w:rsidRPr="00367949">
              <w:rPr>
                <w:rFonts w:ascii="Times New Roman" w:hAnsi="Times New Roman" w:cs="Times New Roman"/>
                <w:sz w:val="24"/>
                <w:szCs w:val="24"/>
              </w:rPr>
              <w:t>0,017</w:t>
            </w:r>
          </w:p>
        </w:tc>
      </w:tr>
      <w:tr w:rsidR="00AA18CE" w:rsidRPr="00367949" w14:paraId="38B0E759" w14:textId="77777777" w:rsidTr="00AA18CE">
        <w:trPr>
          <w:trHeight w:val="312"/>
        </w:trPr>
        <w:tc>
          <w:tcPr>
            <w:tcW w:w="6412" w:type="dxa"/>
            <w:noWrap/>
            <w:hideMark/>
          </w:tcPr>
          <w:p w14:paraId="6149907A" w14:textId="77777777" w:rsidR="00AA18CE" w:rsidRPr="00367949" w:rsidRDefault="00AA18CE">
            <w:pPr>
              <w:rPr>
                <w:rFonts w:ascii="Times New Roman" w:hAnsi="Times New Roman" w:cs="Times New Roman"/>
                <w:sz w:val="24"/>
                <w:szCs w:val="24"/>
              </w:rPr>
            </w:pPr>
            <w:r w:rsidRPr="00367949">
              <w:rPr>
                <w:rFonts w:ascii="Times New Roman" w:hAnsi="Times New Roman" w:cs="Times New Roman"/>
                <w:sz w:val="24"/>
                <w:szCs w:val="24"/>
              </w:rPr>
              <w:t>Загородная 4 гараж</w:t>
            </w:r>
          </w:p>
        </w:tc>
        <w:tc>
          <w:tcPr>
            <w:tcW w:w="3648" w:type="dxa"/>
            <w:noWrap/>
            <w:hideMark/>
          </w:tcPr>
          <w:p w14:paraId="5E3880C5" w14:textId="77777777" w:rsidR="00AA18CE" w:rsidRPr="00367949" w:rsidRDefault="00AA18CE" w:rsidP="007F7671">
            <w:pPr>
              <w:jc w:val="center"/>
              <w:rPr>
                <w:rFonts w:ascii="Times New Roman" w:hAnsi="Times New Roman" w:cs="Times New Roman"/>
                <w:sz w:val="24"/>
                <w:szCs w:val="24"/>
              </w:rPr>
            </w:pPr>
            <w:r w:rsidRPr="00367949">
              <w:rPr>
                <w:rFonts w:ascii="Times New Roman" w:hAnsi="Times New Roman" w:cs="Times New Roman"/>
                <w:sz w:val="24"/>
                <w:szCs w:val="24"/>
              </w:rPr>
              <w:t>0,004</w:t>
            </w:r>
          </w:p>
        </w:tc>
      </w:tr>
      <w:tr w:rsidR="00AA18CE" w:rsidRPr="00367949" w14:paraId="007C0E34" w14:textId="77777777" w:rsidTr="00AA18CE">
        <w:trPr>
          <w:trHeight w:val="312"/>
        </w:trPr>
        <w:tc>
          <w:tcPr>
            <w:tcW w:w="6412" w:type="dxa"/>
            <w:noWrap/>
            <w:hideMark/>
          </w:tcPr>
          <w:p w14:paraId="75A81CBE" w14:textId="77777777" w:rsidR="00AA18CE" w:rsidRPr="00367949" w:rsidRDefault="00AA18CE">
            <w:pPr>
              <w:rPr>
                <w:rFonts w:ascii="Times New Roman" w:hAnsi="Times New Roman" w:cs="Times New Roman"/>
                <w:sz w:val="24"/>
                <w:szCs w:val="24"/>
              </w:rPr>
            </w:pPr>
            <w:r w:rsidRPr="00367949">
              <w:rPr>
                <w:rFonts w:ascii="Times New Roman" w:hAnsi="Times New Roman" w:cs="Times New Roman"/>
                <w:sz w:val="24"/>
                <w:szCs w:val="24"/>
              </w:rPr>
              <w:t>Загородная 4баня</w:t>
            </w:r>
          </w:p>
        </w:tc>
        <w:tc>
          <w:tcPr>
            <w:tcW w:w="3648" w:type="dxa"/>
            <w:noWrap/>
            <w:hideMark/>
          </w:tcPr>
          <w:p w14:paraId="4D6395F1" w14:textId="569D6A30" w:rsidR="00AA18CE" w:rsidRPr="00367949" w:rsidRDefault="00AA18CE" w:rsidP="007F7671">
            <w:pPr>
              <w:jc w:val="center"/>
              <w:rPr>
                <w:rFonts w:ascii="Times New Roman" w:hAnsi="Times New Roman" w:cs="Times New Roman"/>
                <w:sz w:val="24"/>
                <w:szCs w:val="24"/>
              </w:rPr>
            </w:pPr>
            <w:r w:rsidRPr="00367949">
              <w:rPr>
                <w:rFonts w:ascii="Times New Roman" w:hAnsi="Times New Roman" w:cs="Times New Roman"/>
                <w:sz w:val="24"/>
                <w:szCs w:val="24"/>
              </w:rPr>
              <w:t>н/д</w:t>
            </w:r>
          </w:p>
        </w:tc>
      </w:tr>
      <w:tr w:rsidR="00AA18CE" w:rsidRPr="00367949" w14:paraId="5589457A" w14:textId="77777777" w:rsidTr="00AA18CE">
        <w:trPr>
          <w:trHeight w:val="312"/>
        </w:trPr>
        <w:tc>
          <w:tcPr>
            <w:tcW w:w="6412" w:type="dxa"/>
            <w:noWrap/>
            <w:hideMark/>
          </w:tcPr>
          <w:p w14:paraId="32399797" w14:textId="77777777" w:rsidR="00AA18CE" w:rsidRPr="00367949" w:rsidRDefault="00AA18CE">
            <w:pPr>
              <w:rPr>
                <w:rFonts w:ascii="Times New Roman" w:hAnsi="Times New Roman" w:cs="Times New Roman"/>
                <w:sz w:val="24"/>
                <w:szCs w:val="24"/>
              </w:rPr>
            </w:pPr>
            <w:r w:rsidRPr="00367949">
              <w:rPr>
                <w:rFonts w:ascii="Times New Roman" w:hAnsi="Times New Roman" w:cs="Times New Roman"/>
                <w:sz w:val="24"/>
                <w:szCs w:val="24"/>
              </w:rPr>
              <w:t>Загородная 2</w:t>
            </w:r>
          </w:p>
        </w:tc>
        <w:tc>
          <w:tcPr>
            <w:tcW w:w="3648" w:type="dxa"/>
            <w:noWrap/>
            <w:hideMark/>
          </w:tcPr>
          <w:p w14:paraId="66794642" w14:textId="77777777" w:rsidR="00AA18CE" w:rsidRPr="00367949" w:rsidRDefault="00AA18CE" w:rsidP="007F7671">
            <w:pPr>
              <w:jc w:val="center"/>
              <w:rPr>
                <w:rFonts w:ascii="Times New Roman" w:hAnsi="Times New Roman" w:cs="Times New Roman"/>
                <w:sz w:val="24"/>
                <w:szCs w:val="24"/>
              </w:rPr>
            </w:pPr>
            <w:r w:rsidRPr="00367949">
              <w:rPr>
                <w:rFonts w:ascii="Times New Roman" w:hAnsi="Times New Roman" w:cs="Times New Roman"/>
                <w:sz w:val="24"/>
                <w:szCs w:val="24"/>
              </w:rPr>
              <w:t>0,008</w:t>
            </w:r>
          </w:p>
        </w:tc>
      </w:tr>
      <w:tr w:rsidR="00AA18CE" w:rsidRPr="00367949" w14:paraId="07CF7730" w14:textId="77777777" w:rsidTr="00AA18CE">
        <w:trPr>
          <w:trHeight w:val="312"/>
        </w:trPr>
        <w:tc>
          <w:tcPr>
            <w:tcW w:w="6412" w:type="dxa"/>
            <w:noWrap/>
            <w:hideMark/>
          </w:tcPr>
          <w:p w14:paraId="0E3B4645" w14:textId="77777777" w:rsidR="00AA18CE" w:rsidRPr="00367949" w:rsidRDefault="00AA18CE">
            <w:pPr>
              <w:rPr>
                <w:rFonts w:ascii="Times New Roman" w:hAnsi="Times New Roman" w:cs="Times New Roman"/>
                <w:sz w:val="24"/>
                <w:szCs w:val="24"/>
              </w:rPr>
            </w:pPr>
            <w:r w:rsidRPr="00367949">
              <w:rPr>
                <w:rFonts w:ascii="Times New Roman" w:hAnsi="Times New Roman" w:cs="Times New Roman"/>
                <w:sz w:val="24"/>
                <w:szCs w:val="24"/>
              </w:rPr>
              <w:t>загородная,5</w:t>
            </w:r>
          </w:p>
        </w:tc>
        <w:tc>
          <w:tcPr>
            <w:tcW w:w="3648" w:type="dxa"/>
            <w:noWrap/>
            <w:hideMark/>
          </w:tcPr>
          <w:p w14:paraId="13037C97" w14:textId="77777777" w:rsidR="00AA18CE" w:rsidRPr="00367949" w:rsidRDefault="00AA18CE" w:rsidP="007F7671">
            <w:pPr>
              <w:jc w:val="center"/>
              <w:rPr>
                <w:rFonts w:ascii="Times New Roman" w:hAnsi="Times New Roman" w:cs="Times New Roman"/>
                <w:sz w:val="24"/>
                <w:szCs w:val="24"/>
              </w:rPr>
            </w:pPr>
            <w:r w:rsidRPr="00367949">
              <w:rPr>
                <w:rFonts w:ascii="Times New Roman" w:hAnsi="Times New Roman" w:cs="Times New Roman"/>
                <w:sz w:val="24"/>
                <w:szCs w:val="24"/>
              </w:rPr>
              <w:t>0,015</w:t>
            </w:r>
          </w:p>
        </w:tc>
      </w:tr>
      <w:tr w:rsidR="00AA18CE" w:rsidRPr="00367949" w14:paraId="5077131A" w14:textId="77777777" w:rsidTr="00AA18CE">
        <w:trPr>
          <w:trHeight w:val="312"/>
        </w:trPr>
        <w:tc>
          <w:tcPr>
            <w:tcW w:w="6412" w:type="dxa"/>
            <w:noWrap/>
            <w:hideMark/>
          </w:tcPr>
          <w:p w14:paraId="3D1C271B" w14:textId="77777777" w:rsidR="00AA18CE" w:rsidRPr="00367949" w:rsidRDefault="00AA18CE">
            <w:pPr>
              <w:rPr>
                <w:rFonts w:ascii="Times New Roman" w:hAnsi="Times New Roman" w:cs="Times New Roman"/>
                <w:sz w:val="24"/>
                <w:szCs w:val="24"/>
              </w:rPr>
            </w:pPr>
            <w:r w:rsidRPr="00367949">
              <w:rPr>
                <w:rFonts w:ascii="Times New Roman" w:hAnsi="Times New Roman" w:cs="Times New Roman"/>
                <w:sz w:val="24"/>
                <w:szCs w:val="24"/>
              </w:rPr>
              <w:t>загородная,5 гараж</w:t>
            </w:r>
          </w:p>
        </w:tc>
        <w:tc>
          <w:tcPr>
            <w:tcW w:w="3648" w:type="dxa"/>
            <w:noWrap/>
            <w:hideMark/>
          </w:tcPr>
          <w:p w14:paraId="7C151943" w14:textId="77777777" w:rsidR="00AA18CE" w:rsidRPr="00367949" w:rsidRDefault="00AA18CE" w:rsidP="007F7671">
            <w:pPr>
              <w:jc w:val="center"/>
              <w:rPr>
                <w:rFonts w:ascii="Times New Roman" w:hAnsi="Times New Roman" w:cs="Times New Roman"/>
                <w:sz w:val="24"/>
                <w:szCs w:val="24"/>
              </w:rPr>
            </w:pPr>
            <w:r w:rsidRPr="00367949">
              <w:rPr>
                <w:rFonts w:ascii="Times New Roman" w:hAnsi="Times New Roman" w:cs="Times New Roman"/>
                <w:sz w:val="24"/>
                <w:szCs w:val="24"/>
              </w:rPr>
              <w:t>0,004</w:t>
            </w:r>
          </w:p>
        </w:tc>
      </w:tr>
      <w:tr w:rsidR="00AA18CE" w:rsidRPr="00367949" w14:paraId="4780D98C" w14:textId="77777777" w:rsidTr="00AA18CE">
        <w:trPr>
          <w:trHeight w:val="312"/>
        </w:trPr>
        <w:tc>
          <w:tcPr>
            <w:tcW w:w="6412" w:type="dxa"/>
            <w:shd w:val="clear" w:color="auto" w:fill="D9D9D9" w:themeFill="background1" w:themeFillShade="D9"/>
            <w:noWrap/>
            <w:hideMark/>
          </w:tcPr>
          <w:p w14:paraId="0324BEB7" w14:textId="77777777" w:rsidR="00AA18CE" w:rsidRPr="00367949" w:rsidRDefault="00AA18CE">
            <w:pPr>
              <w:rPr>
                <w:rFonts w:ascii="Times New Roman" w:hAnsi="Times New Roman" w:cs="Times New Roman"/>
                <w:sz w:val="24"/>
                <w:szCs w:val="24"/>
              </w:rPr>
            </w:pPr>
            <w:r w:rsidRPr="00367949">
              <w:rPr>
                <w:rFonts w:ascii="Times New Roman" w:hAnsi="Times New Roman" w:cs="Times New Roman"/>
                <w:sz w:val="24"/>
                <w:szCs w:val="24"/>
              </w:rPr>
              <w:t>Собственные нужды</w:t>
            </w:r>
          </w:p>
        </w:tc>
        <w:tc>
          <w:tcPr>
            <w:tcW w:w="3648" w:type="dxa"/>
            <w:shd w:val="clear" w:color="auto" w:fill="D9D9D9" w:themeFill="background1" w:themeFillShade="D9"/>
            <w:noWrap/>
            <w:hideMark/>
          </w:tcPr>
          <w:p w14:paraId="33B52608" w14:textId="77777777" w:rsidR="00AA18CE" w:rsidRPr="00367949" w:rsidRDefault="00AA18CE" w:rsidP="007F7671">
            <w:pPr>
              <w:jc w:val="center"/>
              <w:rPr>
                <w:rFonts w:ascii="Times New Roman" w:hAnsi="Times New Roman" w:cs="Times New Roman"/>
                <w:sz w:val="24"/>
                <w:szCs w:val="24"/>
              </w:rPr>
            </w:pPr>
            <w:r w:rsidRPr="00367949">
              <w:rPr>
                <w:rFonts w:ascii="Times New Roman" w:hAnsi="Times New Roman" w:cs="Times New Roman"/>
                <w:sz w:val="24"/>
                <w:szCs w:val="24"/>
              </w:rPr>
              <w:t>0</w:t>
            </w:r>
          </w:p>
        </w:tc>
      </w:tr>
      <w:tr w:rsidR="00AA18CE" w:rsidRPr="00367949" w14:paraId="2FAFB285" w14:textId="77777777" w:rsidTr="00AA18CE">
        <w:trPr>
          <w:trHeight w:val="312"/>
        </w:trPr>
        <w:tc>
          <w:tcPr>
            <w:tcW w:w="6412" w:type="dxa"/>
            <w:shd w:val="clear" w:color="auto" w:fill="BFBFBF" w:themeFill="background1" w:themeFillShade="BF"/>
            <w:noWrap/>
            <w:hideMark/>
          </w:tcPr>
          <w:p w14:paraId="3526BC22" w14:textId="77777777" w:rsidR="00AA18CE" w:rsidRPr="00367949" w:rsidRDefault="00AA18CE">
            <w:pPr>
              <w:rPr>
                <w:rFonts w:ascii="Times New Roman" w:hAnsi="Times New Roman" w:cs="Times New Roman"/>
                <w:sz w:val="24"/>
                <w:szCs w:val="24"/>
              </w:rPr>
            </w:pPr>
            <w:r w:rsidRPr="00367949">
              <w:rPr>
                <w:rFonts w:ascii="Times New Roman" w:hAnsi="Times New Roman" w:cs="Times New Roman"/>
                <w:sz w:val="24"/>
                <w:szCs w:val="24"/>
              </w:rPr>
              <w:t>ИТОГО по котельной</w:t>
            </w:r>
          </w:p>
        </w:tc>
        <w:tc>
          <w:tcPr>
            <w:tcW w:w="3648" w:type="dxa"/>
            <w:shd w:val="clear" w:color="auto" w:fill="BFBFBF" w:themeFill="background1" w:themeFillShade="BF"/>
            <w:noWrap/>
            <w:hideMark/>
          </w:tcPr>
          <w:p w14:paraId="2A0C29E3" w14:textId="77777777" w:rsidR="00AA18CE" w:rsidRPr="00367949" w:rsidRDefault="00AA18CE" w:rsidP="007F7671">
            <w:pPr>
              <w:jc w:val="center"/>
              <w:rPr>
                <w:rFonts w:ascii="Times New Roman" w:hAnsi="Times New Roman" w:cs="Times New Roman"/>
                <w:sz w:val="24"/>
                <w:szCs w:val="24"/>
              </w:rPr>
            </w:pPr>
            <w:r w:rsidRPr="00367949">
              <w:rPr>
                <w:rFonts w:ascii="Times New Roman" w:hAnsi="Times New Roman" w:cs="Times New Roman"/>
                <w:sz w:val="24"/>
                <w:szCs w:val="24"/>
              </w:rPr>
              <w:t>0,348</w:t>
            </w:r>
          </w:p>
        </w:tc>
      </w:tr>
    </w:tbl>
    <w:p w14:paraId="693F9F1C" w14:textId="52A706FB" w:rsidR="0094718E" w:rsidRPr="00367949" w:rsidRDefault="0094718E" w:rsidP="003276FB">
      <w:pPr>
        <w:rPr>
          <w:rFonts w:ascii="Times New Roman" w:hAnsi="Times New Roman" w:cs="Times New Roman"/>
          <w:sz w:val="24"/>
          <w:szCs w:val="24"/>
        </w:rPr>
      </w:pPr>
    </w:p>
    <w:p w14:paraId="4B845C0E" w14:textId="7198381B" w:rsidR="007425F3" w:rsidRPr="00367949" w:rsidRDefault="007425F3" w:rsidP="007425F3">
      <w:pPr>
        <w:ind w:firstLine="567"/>
        <w:jc w:val="right"/>
        <w:rPr>
          <w:rFonts w:ascii="Times New Roman" w:hAnsi="Times New Roman" w:cs="Times New Roman"/>
          <w:sz w:val="24"/>
          <w:szCs w:val="24"/>
        </w:rPr>
      </w:pPr>
      <w:bookmarkStart w:id="71" w:name="_Hlk102137767"/>
      <w:r w:rsidRPr="00367949">
        <w:rPr>
          <w:rFonts w:ascii="Times New Roman" w:hAnsi="Times New Roman" w:cs="Times New Roman"/>
          <w:sz w:val="24"/>
          <w:szCs w:val="24"/>
        </w:rPr>
        <w:t xml:space="preserve">Таблица 1.5.2.11. Расчетные тепловые нагрузки потребителей котельной </w:t>
      </w:r>
      <w:proofErr w:type="spellStart"/>
      <w:r w:rsidRPr="00367949">
        <w:rPr>
          <w:rFonts w:ascii="Times New Roman" w:hAnsi="Times New Roman" w:cs="Times New Roman"/>
          <w:sz w:val="24"/>
          <w:szCs w:val="24"/>
        </w:rPr>
        <w:t>Хусатуй</w:t>
      </w:r>
      <w:proofErr w:type="spellEnd"/>
      <w:r w:rsidRPr="00367949">
        <w:rPr>
          <w:rFonts w:ascii="Times New Roman" w:hAnsi="Times New Roman" w:cs="Times New Roman"/>
          <w:sz w:val="24"/>
          <w:szCs w:val="24"/>
        </w:rPr>
        <w:t>.</w:t>
      </w:r>
    </w:p>
    <w:tbl>
      <w:tblPr>
        <w:tblStyle w:val="a8"/>
        <w:tblW w:w="10060" w:type="dxa"/>
        <w:tblLook w:val="04A0" w:firstRow="1" w:lastRow="0" w:firstColumn="1" w:lastColumn="0" w:noHBand="0" w:noVBand="1"/>
      </w:tblPr>
      <w:tblGrid>
        <w:gridCol w:w="6374"/>
        <w:gridCol w:w="3686"/>
      </w:tblGrid>
      <w:tr w:rsidR="007425F3" w:rsidRPr="00367949" w14:paraId="20A870FD" w14:textId="77777777" w:rsidTr="007425F3">
        <w:trPr>
          <w:trHeight w:val="312"/>
        </w:trPr>
        <w:tc>
          <w:tcPr>
            <w:tcW w:w="6374" w:type="dxa"/>
            <w:noWrap/>
            <w:hideMark/>
          </w:tcPr>
          <w:bookmarkEnd w:id="71"/>
          <w:p w14:paraId="68644D51" w14:textId="77777777" w:rsidR="007425F3" w:rsidRPr="00367949" w:rsidRDefault="007425F3">
            <w:pPr>
              <w:rPr>
                <w:rFonts w:ascii="Times New Roman" w:hAnsi="Times New Roman" w:cs="Times New Roman"/>
                <w:b/>
                <w:bCs/>
                <w:sz w:val="24"/>
                <w:szCs w:val="24"/>
              </w:rPr>
            </w:pPr>
            <w:r w:rsidRPr="00367949">
              <w:rPr>
                <w:rFonts w:ascii="Times New Roman" w:hAnsi="Times New Roman" w:cs="Times New Roman"/>
                <w:b/>
                <w:bCs/>
                <w:sz w:val="24"/>
                <w:szCs w:val="24"/>
              </w:rPr>
              <w:t>Наименование потребителя</w:t>
            </w:r>
          </w:p>
        </w:tc>
        <w:tc>
          <w:tcPr>
            <w:tcW w:w="3686" w:type="dxa"/>
            <w:noWrap/>
            <w:hideMark/>
          </w:tcPr>
          <w:p w14:paraId="6AF6FF2E" w14:textId="77777777" w:rsidR="007425F3" w:rsidRPr="00367949" w:rsidRDefault="007425F3">
            <w:pPr>
              <w:rPr>
                <w:rFonts w:ascii="Times New Roman" w:hAnsi="Times New Roman" w:cs="Times New Roman"/>
                <w:b/>
                <w:bCs/>
                <w:sz w:val="24"/>
                <w:szCs w:val="24"/>
              </w:rPr>
            </w:pPr>
            <w:r w:rsidRPr="00367949">
              <w:rPr>
                <w:rFonts w:ascii="Times New Roman" w:hAnsi="Times New Roman" w:cs="Times New Roman"/>
                <w:b/>
                <w:bCs/>
                <w:sz w:val="24"/>
                <w:szCs w:val="24"/>
              </w:rPr>
              <w:t>Тепловая нагрузка, Гкал/ч</w:t>
            </w:r>
          </w:p>
        </w:tc>
      </w:tr>
      <w:tr w:rsidR="007425F3" w:rsidRPr="00367949" w14:paraId="1E933F04" w14:textId="77777777" w:rsidTr="007425F3">
        <w:trPr>
          <w:trHeight w:val="312"/>
        </w:trPr>
        <w:tc>
          <w:tcPr>
            <w:tcW w:w="6374" w:type="dxa"/>
            <w:shd w:val="clear" w:color="auto" w:fill="D9D9D9" w:themeFill="background1" w:themeFillShade="D9"/>
            <w:noWrap/>
            <w:hideMark/>
          </w:tcPr>
          <w:p w14:paraId="79035553" w14:textId="77777777" w:rsidR="007425F3" w:rsidRPr="00367949" w:rsidRDefault="007425F3">
            <w:pPr>
              <w:rPr>
                <w:rFonts w:ascii="Times New Roman" w:hAnsi="Times New Roman" w:cs="Times New Roman"/>
                <w:sz w:val="24"/>
                <w:szCs w:val="24"/>
              </w:rPr>
            </w:pPr>
            <w:r w:rsidRPr="00367949">
              <w:rPr>
                <w:rFonts w:ascii="Times New Roman" w:hAnsi="Times New Roman" w:cs="Times New Roman"/>
                <w:sz w:val="24"/>
                <w:szCs w:val="24"/>
              </w:rPr>
              <w:t>Прочие потребители</w:t>
            </w:r>
          </w:p>
        </w:tc>
        <w:tc>
          <w:tcPr>
            <w:tcW w:w="3686" w:type="dxa"/>
            <w:shd w:val="clear" w:color="auto" w:fill="D9D9D9" w:themeFill="background1" w:themeFillShade="D9"/>
            <w:noWrap/>
            <w:hideMark/>
          </w:tcPr>
          <w:p w14:paraId="0FED52EE" w14:textId="77777777" w:rsidR="007425F3" w:rsidRPr="00367949" w:rsidRDefault="007425F3" w:rsidP="007F7671">
            <w:pPr>
              <w:jc w:val="center"/>
              <w:rPr>
                <w:rFonts w:ascii="Times New Roman" w:hAnsi="Times New Roman" w:cs="Times New Roman"/>
                <w:sz w:val="24"/>
                <w:szCs w:val="24"/>
              </w:rPr>
            </w:pPr>
            <w:r w:rsidRPr="00367949">
              <w:rPr>
                <w:rFonts w:ascii="Times New Roman" w:hAnsi="Times New Roman" w:cs="Times New Roman"/>
                <w:sz w:val="24"/>
                <w:szCs w:val="24"/>
              </w:rPr>
              <w:t>1,039</w:t>
            </w:r>
          </w:p>
        </w:tc>
      </w:tr>
      <w:tr w:rsidR="007425F3" w:rsidRPr="00367949" w14:paraId="08E101BE" w14:textId="77777777" w:rsidTr="007425F3">
        <w:trPr>
          <w:trHeight w:val="312"/>
        </w:trPr>
        <w:tc>
          <w:tcPr>
            <w:tcW w:w="6374" w:type="dxa"/>
            <w:noWrap/>
            <w:hideMark/>
          </w:tcPr>
          <w:p w14:paraId="11E54C08" w14:textId="77777777" w:rsidR="007425F3" w:rsidRPr="00367949" w:rsidRDefault="007425F3" w:rsidP="007425F3">
            <w:pPr>
              <w:rPr>
                <w:rFonts w:ascii="Times New Roman" w:hAnsi="Times New Roman" w:cs="Times New Roman"/>
                <w:sz w:val="24"/>
                <w:szCs w:val="24"/>
              </w:rPr>
            </w:pPr>
            <w:r w:rsidRPr="00367949">
              <w:rPr>
                <w:rFonts w:ascii="Times New Roman" w:hAnsi="Times New Roman" w:cs="Times New Roman"/>
                <w:sz w:val="24"/>
                <w:szCs w:val="24"/>
              </w:rPr>
              <w:t>Главный корпус</w:t>
            </w:r>
          </w:p>
        </w:tc>
        <w:tc>
          <w:tcPr>
            <w:tcW w:w="3686" w:type="dxa"/>
            <w:hideMark/>
          </w:tcPr>
          <w:p w14:paraId="24A27EA3" w14:textId="77777777" w:rsidR="007425F3" w:rsidRPr="00367949" w:rsidRDefault="007425F3" w:rsidP="007F7671">
            <w:pPr>
              <w:jc w:val="center"/>
              <w:rPr>
                <w:rFonts w:ascii="Times New Roman" w:hAnsi="Times New Roman" w:cs="Times New Roman"/>
                <w:sz w:val="24"/>
                <w:szCs w:val="24"/>
              </w:rPr>
            </w:pPr>
            <w:r w:rsidRPr="00367949">
              <w:rPr>
                <w:rFonts w:ascii="Times New Roman" w:hAnsi="Times New Roman" w:cs="Times New Roman"/>
                <w:sz w:val="24"/>
                <w:szCs w:val="24"/>
              </w:rPr>
              <w:t>0,593</w:t>
            </w:r>
          </w:p>
        </w:tc>
      </w:tr>
      <w:tr w:rsidR="007425F3" w:rsidRPr="00367949" w14:paraId="4D4C1E41" w14:textId="77777777" w:rsidTr="007425F3">
        <w:trPr>
          <w:trHeight w:val="312"/>
        </w:trPr>
        <w:tc>
          <w:tcPr>
            <w:tcW w:w="6374" w:type="dxa"/>
            <w:noWrap/>
            <w:hideMark/>
          </w:tcPr>
          <w:p w14:paraId="3B0C9749" w14:textId="77777777" w:rsidR="007425F3" w:rsidRPr="00367949" w:rsidRDefault="007425F3" w:rsidP="007425F3">
            <w:pPr>
              <w:rPr>
                <w:rFonts w:ascii="Times New Roman" w:hAnsi="Times New Roman" w:cs="Times New Roman"/>
                <w:sz w:val="24"/>
                <w:szCs w:val="24"/>
              </w:rPr>
            </w:pPr>
            <w:r w:rsidRPr="00367949">
              <w:rPr>
                <w:rFonts w:ascii="Times New Roman" w:hAnsi="Times New Roman" w:cs="Times New Roman"/>
                <w:sz w:val="24"/>
                <w:szCs w:val="24"/>
              </w:rPr>
              <w:t>Административный корпус</w:t>
            </w:r>
          </w:p>
        </w:tc>
        <w:tc>
          <w:tcPr>
            <w:tcW w:w="3686" w:type="dxa"/>
            <w:hideMark/>
          </w:tcPr>
          <w:p w14:paraId="6D14AD60" w14:textId="77777777" w:rsidR="007425F3" w:rsidRPr="00367949" w:rsidRDefault="007425F3" w:rsidP="007F7671">
            <w:pPr>
              <w:jc w:val="center"/>
              <w:rPr>
                <w:rFonts w:ascii="Times New Roman" w:hAnsi="Times New Roman" w:cs="Times New Roman"/>
                <w:sz w:val="24"/>
                <w:szCs w:val="24"/>
              </w:rPr>
            </w:pPr>
            <w:r w:rsidRPr="00367949">
              <w:rPr>
                <w:rFonts w:ascii="Times New Roman" w:hAnsi="Times New Roman" w:cs="Times New Roman"/>
                <w:sz w:val="24"/>
                <w:szCs w:val="24"/>
              </w:rPr>
              <w:t>0,208</w:t>
            </w:r>
          </w:p>
        </w:tc>
      </w:tr>
      <w:tr w:rsidR="007425F3" w:rsidRPr="00367949" w14:paraId="29B7C12F" w14:textId="77777777" w:rsidTr="007425F3">
        <w:trPr>
          <w:trHeight w:val="312"/>
        </w:trPr>
        <w:tc>
          <w:tcPr>
            <w:tcW w:w="6374" w:type="dxa"/>
            <w:noWrap/>
            <w:hideMark/>
          </w:tcPr>
          <w:p w14:paraId="7C31907B" w14:textId="77777777" w:rsidR="007425F3" w:rsidRPr="00367949" w:rsidRDefault="007425F3" w:rsidP="007425F3">
            <w:pPr>
              <w:rPr>
                <w:rFonts w:ascii="Times New Roman" w:hAnsi="Times New Roman" w:cs="Times New Roman"/>
                <w:sz w:val="24"/>
                <w:szCs w:val="24"/>
              </w:rPr>
            </w:pPr>
            <w:r w:rsidRPr="00367949">
              <w:rPr>
                <w:rFonts w:ascii="Times New Roman" w:hAnsi="Times New Roman" w:cs="Times New Roman"/>
                <w:sz w:val="24"/>
                <w:szCs w:val="24"/>
              </w:rPr>
              <w:t>Лаборатория</w:t>
            </w:r>
          </w:p>
        </w:tc>
        <w:tc>
          <w:tcPr>
            <w:tcW w:w="3686" w:type="dxa"/>
            <w:hideMark/>
          </w:tcPr>
          <w:p w14:paraId="1480BBF7" w14:textId="77777777" w:rsidR="007425F3" w:rsidRPr="00367949" w:rsidRDefault="007425F3" w:rsidP="007F7671">
            <w:pPr>
              <w:jc w:val="center"/>
              <w:rPr>
                <w:rFonts w:ascii="Times New Roman" w:hAnsi="Times New Roman" w:cs="Times New Roman"/>
                <w:sz w:val="24"/>
                <w:szCs w:val="24"/>
              </w:rPr>
            </w:pPr>
            <w:r w:rsidRPr="00367949">
              <w:rPr>
                <w:rFonts w:ascii="Times New Roman" w:hAnsi="Times New Roman" w:cs="Times New Roman"/>
                <w:sz w:val="24"/>
                <w:szCs w:val="24"/>
              </w:rPr>
              <w:t>0,061</w:t>
            </w:r>
          </w:p>
        </w:tc>
      </w:tr>
      <w:tr w:rsidR="007425F3" w:rsidRPr="00367949" w14:paraId="3D9CABA2" w14:textId="77777777" w:rsidTr="007425F3">
        <w:trPr>
          <w:trHeight w:val="312"/>
        </w:trPr>
        <w:tc>
          <w:tcPr>
            <w:tcW w:w="6374" w:type="dxa"/>
            <w:noWrap/>
            <w:hideMark/>
          </w:tcPr>
          <w:p w14:paraId="097AE25F" w14:textId="77777777" w:rsidR="007425F3" w:rsidRPr="00367949" w:rsidRDefault="007425F3" w:rsidP="007425F3">
            <w:pPr>
              <w:rPr>
                <w:rFonts w:ascii="Times New Roman" w:hAnsi="Times New Roman" w:cs="Times New Roman"/>
                <w:sz w:val="24"/>
                <w:szCs w:val="24"/>
              </w:rPr>
            </w:pPr>
            <w:r w:rsidRPr="00367949">
              <w:rPr>
                <w:rFonts w:ascii="Times New Roman" w:hAnsi="Times New Roman" w:cs="Times New Roman"/>
                <w:sz w:val="24"/>
                <w:szCs w:val="24"/>
              </w:rPr>
              <w:t>Прачечная</w:t>
            </w:r>
          </w:p>
        </w:tc>
        <w:tc>
          <w:tcPr>
            <w:tcW w:w="3686" w:type="dxa"/>
            <w:hideMark/>
          </w:tcPr>
          <w:p w14:paraId="4A4B1620" w14:textId="77777777" w:rsidR="007425F3" w:rsidRPr="00367949" w:rsidRDefault="007425F3" w:rsidP="007F7671">
            <w:pPr>
              <w:jc w:val="center"/>
              <w:rPr>
                <w:rFonts w:ascii="Times New Roman" w:hAnsi="Times New Roman" w:cs="Times New Roman"/>
                <w:sz w:val="24"/>
                <w:szCs w:val="24"/>
              </w:rPr>
            </w:pPr>
            <w:r w:rsidRPr="00367949">
              <w:rPr>
                <w:rFonts w:ascii="Times New Roman" w:hAnsi="Times New Roman" w:cs="Times New Roman"/>
                <w:sz w:val="24"/>
                <w:szCs w:val="24"/>
              </w:rPr>
              <w:t>0,047</w:t>
            </w:r>
          </w:p>
        </w:tc>
      </w:tr>
      <w:tr w:rsidR="007425F3" w:rsidRPr="00367949" w14:paraId="20848B07" w14:textId="77777777" w:rsidTr="007425F3">
        <w:trPr>
          <w:trHeight w:val="312"/>
        </w:trPr>
        <w:tc>
          <w:tcPr>
            <w:tcW w:w="6374" w:type="dxa"/>
            <w:noWrap/>
            <w:hideMark/>
          </w:tcPr>
          <w:p w14:paraId="3E712FCE" w14:textId="77777777" w:rsidR="007425F3" w:rsidRPr="00367949" w:rsidRDefault="007425F3" w:rsidP="007425F3">
            <w:pPr>
              <w:rPr>
                <w:rFonts w:ascii="Times New Roman" w:hAnsi="Times New Roman" w:cs="Times New Roman"/>
                <w:sz w:val="24"/>
                <w:szCs w:val="24"/>
              </w:rPr>
            </w:pPr>
            <w:proofErr w:type="spellStart"/>
            <w:r w:rsidRPr="00367949">
              <w:rPr>
                <w:rFonts w:ascii="Times New Roman" w:hAnsi="Times New Roman" w:cs="Times New Roman"/>
                <w:sz w:val="24"/>
                <w:szCs w:val="24"/>
              </w:rPr>
              <w:t>Паталогоанатом</w:t>
            </w:r>
            <w:proofErr w:type="spellEnd"/>
            <w:r w:rsidRPr="00367949">
              <w:rPr>
                <w:rFonts w:ascii="Times New Roman" w:hAnsi="Times New Roman" w:cs="Times New Roman"/>
                <w:sz w:val="24"/>
                <w:szCs w:val="24"/>
              </w:rPr>
              <w:t xml:space="preserve"> корпус</w:t>
            </w:r>
          </w:p>
        </w:tc>
        <w:tc>
          <w:tcPr>
            <w:tcW w:w="3686" w:type="dxa"/>
            <w:hideMark/>
          </w:tcPr>
          <w:p w14:paraId="1743D664" w14:textId="77777777" w:rsidR="007425F3" w:rsidRPr="00367949" w:rsidRDefault="007425F3" w:rsidP="007F7671">
            <w:pPr>
              <w:jc w:val="center"/>
              <w:rPr>
                <w:rFonts w:ascii="Times New Roman" w:hAnsi="Times New Roman" w:cs="Times New Roman"/>
                <w:sz w:val="24"/>
                <w:szCs w:val="24"/>
              </w:rPr>
            </w:pPr>
            <w:r w:rsidRPr="00367949">
              <w:rPr>
                <w:rFonts w:ascii="Times New Roman" w:hAnsi="Times New Roman" w:cs="Times New Roman"/>
                <w:sz w:val="24"/>
                <w:szCs w:val="24"/>
              </w:rPr>
              <w:t>0,012</w:t>
            </w:r>
          </w:p>
        </w:tc>
      </w:tr>
      <w:tr w:rsidR="007425F3" w:rsidRPr="00367949" w14:paraId="1D987FB4" w14:textId="77777777" w:rsidTr="007425F3">
        <w:trPr>
          <w:trHeight w:val="312"/>
        </w:trPr>
        <w:tc>
          <w:tcPr>
            <w:tcW w:w="6374" w:type="dxa"/>
            <w:noWrap/>
            <w:hideMark/>
          </w:tcPr>
          <w:p w14:paraId="17D65713" w14:textId="77777777" w:rsidR="007425F3" w:rsidRPr="00367949" w:rsidRDefault="007425F3" w:rsidP="007425F3">
            <w:pPr>
              <w:rPr>
                <w:rFonts w:ascii="Times New Roman" w:hAnsi="Times New Roman" w:cs="Times New Roman"/>
                <w:sz w:val="24"/>
                <w:szCs w:val="24"/>
              </w:rPr>
            </w:pPr>
            <w:proofErr w:type="spellStart"/>
            <w:r w:rsidRPr="00367949">
              <w:rPr>
                <w:rFonts w:ascii="Times New Roman" w:hAnsi="Times New Roman" w:cs="Times New Roman"/>
                <w:sz w:val="24"/>
                <w:szCs w:val="24"/>
              </w:rPr>
              <w:t>Хлораторная</w:t>
            </w:r>
            <w:proofErr w:type="spellEnd"/>
          </w:p>
        </w:tc>
        <w:tc>
          <w:tcPr>
            <w:tcW w:w="3686" w:type="dxa"/>
            <w:hideMark/>
          </w:tcPr>
          <w:p w14:paraId="14D72AFA" w14:textId="77777777" w:rsidR="007425F3" w:rsidRPr="00367949" w:rsidRDefault="007425F3" w:rsidP="007F7671">
            <w:pPr>
              <w:jc w:val="center"/>
              <w:rPr>
                <w:rFonts w:ascii="Times New Roman" w:hAnsi="Times New Roman" w:cs="Times New Roman"/>
                <w:sz w:val="24"/>
                <w:szCs w:val="24"/>
              </w:rPr>
            </w:pPr>
            <w:r w:rsidRPr="00367949">
              <w:rPr>
                <w:rFonts w:ascii="Times New Roman" w:hAnsi="Times New Roman" w:cs="Times New Roman"/>
                <w:sz w:val="24"/>
                <w:szCs w:val="24"/>
              </w:rPr>
              <w:t>0,001</w:t>
            </w:r>
          </w:p>
        </w:tc>
      </w:tr>
      <w:tr w:rsidR="007425F3" w:rsidRPr="00367949" w14:paraId="279BDD9A" w14:textId="77777777" w:rsidTr="007425F3">
        <w:trPr>
          <w:trHeight w:val="312"/>
        </w:trPr>
        <w:tc>
          <w:tcPr>
            <w:tcW w:w="6374" w:type="dxa"/>
            <w:noWrap/>
            <w:hideMark/>
          </w:tcPr>
          <w:p w14:paraId="7E67EFC8" w14:textId="77777777" w:rsidR="007425F3" w:rsidRPr="00367949" w:rsidRDefault="007425F3" w:rsidP="007425F3">
            <w:pPr>
              <w:rPr>
                <w:rFonts w:ascii="Times New Roman" w:hAnsi="Times New Roman" w:cs="Times New Roman"/>
                <w:sz w:val="24"/>
                <w:szCs w:val="24"/>
              </w:rPr>
            </w:pPr>
            <w:r w:rsidRPr="00367949">
              <w:rPr>
                <w:rFonts w:ascii="Times New Roman" w:hAnsi="Times New Roman" w:cs="Times New Roman"/>
                <w:sz w:val="24"/>
                <w:szCs w:val="24"/>
              </w:rPr>
              <w:t>Гараж</w:t>
            </w:r>
          </w:p>
        </w:tc>
        <w:tc>
          <w:tcPr>
            <w:tcW w:w="3686" w:type="dxa"/>
            <w:hideMark/>
          </w:tcPr>
          <w:p w14:paraId="7466D239" w14:textId="77777777" w:rsidR="007425F3" w:rsidRPr="00367949" w:rsidRDefault="007425F3" w:rsidP="007F7671">
            <w:pPr>
              <w:jc w:val="center"/>
              <w:rPr>
                <w:rFonts w:ascii="Times New Roman" w:hAnsi="Times New Roman" w:cs="Times New Roman"/>
                <w:sz w:val="24"/>
                <w:szCs w:val="24"/>
              </w:rPr>
            </w:pPr>
            <w:r w:rsidRPr="00367949">
              <w:rPr>
                <w:rFonts w:ascii="Times New Roman" w:hAnsi="Times New Roman" w:cs="Times New Roman"/>
                <w:sz w:val="24"/>
                <w:szCs w:val="24"/>
              </w:rPr>
              <w:t>0,084</w:t>
            </w:r>
          </w:p>
        </w:tc>
      </w:tr>
      <w:tr w:rsidR="007425F3" w:rsidRPr="00367949" w14:paraId="2F742D90" w14:textId="77777777" w:rsidTr="007425F3">
        <w:trPr>
          <w:trHeight w:val="312"/>
        </w:trPr>
        <w:tc>
          <w:tcPr>
            <w:tcW w:w="6374" w:type="dxa"/>
            <w:noWrap/>
            <w:hideMark/>
          </w:tcPr>
          <w:p w14:paraId="21913164" w14:textId="77777777" w:rsidR="007425F3" w:rsidRPr="00367949" w:rsidRDefault="007425F3" w:rsidP="007425F3">
            <w:pPr>
              <w:rPr>
                <w:rFonts w:ascii="Times New Roman" w:hAnsi="Times New Roman" w:cs="Times New Roman"/>
                <w:sz w:val="24"/>
                <w:szCs w:val="24"/>
              </w:rPr>
            </w:pPr>
            <w:r w:rsidRPr="00367949">
              <w:rPr>
                <w:rFonts w:ascii="Times New Roman" w:hAnsi="Times New Roman" w:cs="Times New Roman"/>
                <w:sz w:val="24"/>
                <w:szCs w:val="24"/>
              </w:rPr>
              <w:t>Водонапорная башня</w:t>
            </w:r>
          </w:p>
        </w:tc>
        <w:tc>
          <w:tcPr>
            <w:tcW w:w="3686" w:type="dxa"/>
            <w:hideMark/>
          </w:tcPr>
          <w:p w14:paraId="5A209800" w14:textId="77777777" w:rsidR="007425F3" w:rsidRPr="00367949" w:rsidRDefault="007425F3" w:rsidP="007F7671">
            <w:pPr>
              <w:jc w:val="center"/>
              <w:rPr>
                <w:rFonts w:ascii="Times New Roman" w:hAnsi="Times New Roman" w:cs="Times New Roman"/>
                <w:sz w:val="24"/>
                <w:szCs w:val="24"/>
              </w:rPr>
            </w:pPr>
            <w:r w:rsidRPr="00367949">
              <w:rPr>
                <w:rFonts w:ascii="Times New Roman" w:hAnsi="Times New Roman" w:cs="Times New Roman"/>
                <w:sz w:val="24"/>
                <w:szCs w:val="24"/>
              </w:rPr>
              <w:t>0,033</w:t>
            </w:r>
          </w:p>
        </w:tc>
      </w:tr>
      <w:tr w:rsidR="007425F3" w:rsidRPr="00367949" w14:paraId="7DE277D2" w14:textId="77777777" w:rsidTr="007425F3">
        <w:trPr>
          <w:trHeight w:val="312"/>
        </w:trPr>
        <w:tc>
          <w:tcPr>
            <w:tcW w:w="6374" w:type="dxa"/>
            <w:shd w:val="clear" w:color="auto" w:fill="D9D9D9" w:themeFill="background1" w:themeFillShade="D9"/>
            <w:noWrap/>
            <w:hideMark/>
          </w:tcPr>
          <w:p w14:paraId="1704C6EE" w14:textId="77777777" w:rsidR="007425F3" w:rsidRPr="00367949" w:rsidRDefault="007425F3">
            <w:pPr>
              <w:rPr>
                <w:rFonts w:ascii="Times New Roman" w:hAnsi="Times New Roman" w:cs="Times New Roman"/>
                <w:sz w:val="24"/>
                <w:szCs w:val="24"/>
              </w:rPr>
            </w:pPr>
            <w:r w:rsidRPr="00367949">
              <w:rPr>
                <w:rFonts w:ascii="Times New Roman" w:hAnsi="Times New Roman" w:cs="Times New Roman"/>
                <w:sz w:val="24"/>
                <w:szCs w:val="24"/>
              </w:rPr>
              <w:t>Население</w:t>
            </w:r>
          </w:p>
        </w:tc>
        <w:tc>
          <w:tcPr>
            <w:tcW w:w="3686" w:type="dxa"/>
            <w:shd w:val="clear" w:color="auto" w:fill="D9D9D9" w:themeFill="background1" w:themeFillShade="D9"/>
            <w:noWrap/>
            <w:hideMark/>
          </w:tcPr>
          <w:p w14:paraId="2D50553B" w14:textId="77777777" w:rsidR="007425F3" w:rsidRPr="00367949" w:rsidRDefault="007425F3" w:rsidP="007F7671">
            <w:pPr>
              <w:jc w:val="center"/>
              <w:rPr>
                <w:rFonts w:ascii="Times New Roman" w:hAnsi="Times New Roman" w:cs="Times New Roman"/>
                <w:sz w:val="24"/>
                <w:szCs w:val="24"/>
              </w:rPr>
            </w:pPr>
            <w:r w:rsidRPr="00367949">
              <w:rPr>
                <w:rFonts w:ascii="Times New Roman" w:hAnsi="Times New Roman" w:cs="Times New Roman"/>
                <w:sz w:val="24"/>
                <w:szCs w:val="24"/>
              </w:rPr>
              <w:t>0</w:t>
            </w:r>
          </w:p>
        </w:tc>
      </w:tr>
      <w:tr w:rsidR="007425F3" w:rsidRPr="00367949" w14:paraId="195B0F57" w14:textId="77777777" w:rsidTr="007425F3">
        <w:trPr>
          <w:trHeight w:val="312"/>
        </w:trPr>
        <w:tc>
          <w:tcPr>
            <w:tcW w:w="6374" w:type="dxa"/>
            <w:shd w:val="clear" w:color="auto" w:fill="D9D9D9" w:themeFill="background1" w:themeFillShade="D9"/>
            <w:noWrap/>
            <w:hideMark/>
          </w:tcPr>
          <w:p w14:paraId="741BA6C0" w14:textId="77777777" w:rsidR="007425F3" w:rsidRPr="00367949" w:rsidRDefault="007425F3">
            <w:pPr>
              <w:rPr>
                <w:rFonts w:ascii="Times New Roman" w:hAnsi="Times New Roman" w:cs="Times New Roman"/>
                <w:sz w:val="24"/>
                <w:szCs w:val="24"/>
              </w:rPr>
            </w:pPr>
            <w:r w:rsidRPr="00367949">
              <w:rPr>
                <w:rFonts w:ascii="Times New Roman" w:hAnsi="Times New Roman" w:cs="Times New Roman"/>
                <w:sz w:val="24"/>
                <w:szCs w:val="24"/>
              </w:rPr>
              <w:t>Собственные нужды</w:t>
            </w:r>
          </w:p>
        </w:tc>
        <w:tc>
          <w:tcPr>
            <w:tcW w:w="3686" w:type="dxa"/>
            <w:shd w:val="clear" w:color="auto" w:fill="D9D9D9" w:themeFill="background1" w:themeFillShade="D9"/>
            <w:noWrap/>
            <w:hideMark/>
          </w:tcPr>
          <w:p w14:paraId="63D91081" w14:textId="77777777" w:rsidR="007425F3" w:rsidRPr="00367949" w:rsidRDefault="007425F3" w:rsidP="007F7671">
            <w:pPr>
              <w:jc w:val="center"/>
              <w:rPr>
                <w:rFonts w:ascii="Times New Roman" w:hAnsi="Times New Roman" w:cs="Times New Roman"/>
                <w:sz w:val="24"/>
                <w:szCs w:val="24"/>
              </w:rPr>
            </w:pPr>
            <w:r w:rsidRPr="00367949">
              <w:rPr>
                <w:rFonts w:ascii="Times New Roman" w:hAnsi="Times New Roman" w:cs="Times New Roman"/>
                <w:sz w:val="24"/>
                <w:szCs w:val="24"/>
              </w:rPr>
              <w:t>0</w:t>
            </w:r>
          </w:p>
        </w:tc>
      </w:tr>
      <w:tr w:rsidR="007425F3" w:rsidRPr="00367949" w14:paraId="267A6222" w14:textId="77777777" w:rsidTr="007425F3">
        <w:trPr>
          <w:trHeight w:val="312"/>
        </w:trPr>
        <w:tc>
          <w:tcPr>
            <w:tcW w:w="6374" w:type="dxa"/>
            <w:shd w:val="clear" w:color="auto" w:fill="BFBFBF" w:themeFill="background1" w:themeFillShade="BF"/>
            <w:noWrap/>
            <w:hideMark/>
          </w:tcPr>
          <w:p w14:paraId="5568345A" w14:textId="77777777" w:rsidR="007425F3" w:rsidRPr="00367949" w:rsidRDefault="007425F3">
            <w:pPr>
              <w:rPr>
                <w:rFonts w:ascii="Times New Roman" w:hAnsi="Times New Roman" w:cs="Times New Roman"/>
                <w:sz w:val="24"/>
                <w:szCs w:val="24"/>
              </w:rPr>
            </w:pPr>
            <w:r w:rsidRPr="00367949">
              <w:rPr>
                <w:rFonts w:ascii="Times New Roman" w:hAnsi="Times New Roman" w:cs="Times New Roman"/>
                <w:sz w:val="24"/>
                <w:szCs w:val="24"/>
              </w:rPr>
              <w:t>ИТОГО по котельной</w:t>
            </w:r>
          </w:p>
        </w:tc>
        <w:tc>
          <w:tcPr>
            <w:tcW w:w="3686" w:type="dxa"/>
            <w:shd w:val="clear" w:color="auto" w:fill="BFBFBF" w:themeFill="background1" w:themeFillShade="BF"/>
            <w:noWrap/>
            <w:hideMark/>
          </w:tcPr>
          <w:p w14:paraId="19AD3FEF" w14:textId="77777777" w:rsidR="007425F3" w:rsidRPr="00367949" w:rsidRDefault="007425F3" w:rsidP="007F7671">
            <w:pPr>
              <w:jc w:val="center"/>
              <w:rPr>
                <w:rFonts w:ascii="Times New Roman" w:hAnsi="Times New Roman" w:cs="Times New Roman"/>
                <w:sz w:val="24"/>
                <w:szCs w:val="24"/>
              </w:rPr>
            </w:pPr>
            <w:r w:rsidRPr="00367949">
              <w:rPr>
                <w:rFonts w:ascii="Times New Roman" w:hAnsi="Times New Roman" w:cs="Times New Roman"/>
                <w:sz w:val="24"/>
                <w:szCs w:val="24"/>
              </w:rPr>
              <w:t>1,039</w:t>
            </w:r>
          </w:p>
        </w:tc>
      </w:tr>
    </w:tbl>
    <w:p w14:paraId="6CC3B8A7" w14:textId="23B67D6B" w:rsidR="007425F3" w:rsidRPr="00367949" w:rsidRDefault="007425F3" w:rsidP="003276FB">
      <w:pPr>
        <w:rPr>
          <w:rFonts w:ascii="Times New Roman" w:hAnsi="Times New Roman" w:cs="Times New Roman"/>
          <w:sz w:val="24"/>
          <w:szCs w:val="24"/>
        </w:rPr>
      </w:pPr>
    </w:p>
    <w:p w14:paraId="35FA3D8D" w14:textId="497C1700" w:rsidR="001C7154" w:rsidRPr="00367949" w:rsidRDefault="001C7154" w:rsidP="001C7154">
      <w:pPr>
        <w:ind w:firstLine="567"/>
        <w:jc w:val="right"/>
        <w:rPr>
          <w:rFonts w:ascii="Times New Roman" w:hAnsi="Times New Roman" w:cs="Times New Roman"/>
          <w:sz w:val="24"/>
          <w:szCs w:val="24"/>
        </w:rPr>
      </w:pPr>
      <w:r w:rsidRPr="00367949">
        <w:rPr>
          <w:rFonts w:ascii="Times New Roman" w:hAnsi="Times New Roman" w:cs="Times New Roman"/>
          <w:sz w:val="24"/>
          <w:szCs w:val="24"/>
        </w:rPr>
        <w:t>Таблица 1.5.2.12. Расчетные тепловые нагрузки потребителей Центральной котельной.</w:t>
      </w:r>
    </w:p>
    <w:tbl>
      <w:tblPr>
        <w:tblW w:w="10060" w:type="dxa"/>
        <w:tblLook w:val="04A0" w:firstRow="1" w:lastRow="0" w:firstColumn="1" w:lastColumn="0" w:noHBand="0" w:noVBand="1"/>
      </w:tblPr>
      <w:tblGrid>
        <w:gridCol w:w="6374"/>
        <w:gridCol w:w="3686"/>
      </w:tblGrid>
      <w:tr w:rsidR="001C7154" w:rsidRPr="00367949" w14:paraId="30C5BD4B" w14:textId="77777777" w:rsidTr="00EC3BFD">
        <w:trPr>
          <w:trHeight w:val="312"/>
          <w:tblHeader/>
        </w:trPr>
        <w:tc>
          <w:tcPr>
            <w:tcW w:w="6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1D58B" w14:textId="77777777" w:rsidR="001C7154" w:rsidRPr="00367949" w:rsidRDefault="001C7154" w:rsidP="001C7154">
            <w:pPr>
              <w:spacing w:after="0" w:line="240" w:lineRule="auto"/>
              <w:rPr>
                <w:rFonts w:ascii="Times New Roman" w:eastAsia="Times New Roman" w:hAnsi="Times New Roman" w:cs="Times New Roman"/>
                <w:b/>
                <w:bCs/>
                <w:color w:val="000000"/>
                <w:sz w:val="24"/>
                <w:szCs w:val="24"/>
                <w:lang w:eastAsia="ru-RU"/>
              </w:rPr>
            </w:pPr>
            <w:r w:rsidRPr="00367949">
              <w:rPr>
                <w:rFonts w:ascii="Times New Roman" w:eastAsia="Times New Roman" w:hAnsi="Times New Roman" w:cs="Times New Roman"/>
                <w:b/>
                <w:bCs/>
                <w:color w:val="000000"/>
                <w:sz w:val="24"/>
                <w:szCs w:val="24"/>
                <w:lang w:eastAsia="ru-RU"/>
              </w:rPr>
              <w:t>Наименование потребителя</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14:paraId="4D9A3A91" w14:textId="77777777" w:rsidR="001C7154" w:rsidRPr="00367949" w:rsidRDefault="001C7154" w:rsidP="001C7154">
            <w:pPr>
              <w:spacing w:after="0" w:line="240" w:lineRule="auto"/>
              <w:rPr>
                <w:rFonts w:ascii="Times New Roman" w:eastAsia="Times New Roman" w:hAnsi="Times New Roman" w:cs="Times New Roman"/>
                <w:b/>
                <w:bCs/>
                <w:color w:val="000000"/>
                <w:sz w:val="24"/>
                <w:szCs w:val="24"/>
                <w:lang w:eastAsia="ru-RU"/>
              </w:rPr>
            </w:pPr>
            <w:r w:rsidRPr="00367949">
              <w:rPr>
                <w:rFonts w:ascii="Times New Roman" w:eastAsia="Times New Roman" w:hAnsi="Times New Roman" w:cs="Times New Roman"/>
                <w:b/>
                <w:bCs/>
                <w:color w:val="000000"/>
                <w:sz w:val="24"/>
                <w:szCs w:val="24"/>
                <w:lang w:eastAsia="ru-RU"/>
              </w:rPr>
              <w:t>Тепловая нагрузка, Гкал/ч</w:t>
            </w:r>
          </w:p>
        </w:tc>
      </w:tr>
      <w:tr w:rsidR="001C7154" w:rsidRPr="00367949" w14:paraId="0D8BD9D3"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CFBC050" w14:textId="77777777" w:rsidR="001C7154" w:rsidRPr="00367949" w:rsidRDefault="001C7154" w:rsidP="001C7154">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Прочие потребители</w:t>
            </w:r>
          </w:p>
        </w:tc>
        <w:tc>
          <w:tcPr>
            <w:tcW w:w="3686" w:type="dxa"/>
            <w:tcBorders>
              <w:top w:val="nil"/>
              <w:left w:val="nil"/>
              <w:bottom w:val="single" w:sz="4" w:space="0" w:color="auto"/>
              <w:right w:val="single" w:sz="4" w:space="0" w:color="auto"/>
            </w:tcBorders>
            <w:shd w:val="clear" w:color="auto" w:fill="D9D9D9" w:themeFill="background1" w:themeFillShade="D9"/>
            <w:noWrap/>
            <w:vAlign w:val="bottom"/>
            <w:hideMark/>
          </w:tcPr>
          <w:p w14:paraId="510D7D46" w14:textId="77777777" w:rsidR="001C7154" w:rsidRPr="00367949" w:rsidRDefault="001C7154" w:rsidP="007F767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3,306</w:t>
            </w:r>
          </w:p>
        </w:tc>
      </w:tr>
      <w:tr w:rsidR="001C7154" w:rsidRPr="00367949" w14:paraId="61A3BA17"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9301CA3"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Администрация АБАО:</w:t>
            </w:r>
          </w:p>
        </w:tc>
        <w:tc>
          <w:tcPr>
            <w:tcW w:w="3686" w:type="dxa"/>
            <w:tcBorders>
              <w:top w:val="nil"/>
              <w:left w:val="nil"/>
              <w:bottom w:val="single" w:sz="4" w:space="0" w:color="auto"/>
              <w:right w:val="single" w:sz="4" w:space="0" w:color="auto"/>
            </w:tcBorders>
            <w:shd w:val="clear" w:color="auto" w:fill="auto"/>
            <w:noWrap/>
            <w:vAlign w:val="center"/>
            <w:hideMark/>
          </w:tcPr>
          <w:p w14:paraId="55C780C4"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w:t>
            </w:r>
          </w:p>
        </w:tc>
      </w:tr>
      <w:tr w:rsidR="001C7154" w:rsidRPr="00367949" w14:paraId="5D2DD3A7"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126EADB"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здание</w:t>
            </w:r>
          </w:p>
        </w:tc>
        <w:tc>
          <w:tcPr>
            <w:tcW w:w="3686" w:type="dxa"/>
            <w:tcBorders>
              <w:top w:val="nil"/>
              <w:left w:val="nil"/>
              <w:bottom w:val="single" w:sz="4" w:space="0" w:color="auto"/>
              <w:right w:val="single" w:sz="4" w:space="0" w:color="auto"/>
            </w:tcBorders>
            <w:shd w:val="clear" w:color="auto" w:fill="auto"/>
            <w:noWrap/>
            <w:vAlign w:val="center"/>
            <w:hideMark/>
          </w:tcPr>
          <w:p w14:paraId="2D0CBFFB"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0,312</w:t>
            </w:r>
          </w:p>
        </w:tc>
      </w:tr>
      <w:tr w:rsidR="001C7154" w:rsidRPr="00367949" w14:paraId="5D028C7B"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21D94D8"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гараж</w:t>
            </w:r>
          </w:p>
        </w:tc>
        <w:tc>
          <w:tcPr>
            <w:tcW w:w="3686" w:type="dxa"/>
            <w:tcBorders>
              <w:top w:val="nil"/>
              <w:left w:val="nil"/>
              <w:bottom w:val="single" w:sz="4" w:space="0" w:color="auto"/>
              <w:right w:val="single" w:sz="4" w:space="0" w:color="auto"/>
            </w:tcBorders>
            <w:shd w:val="clear" w:color="auto" w:fill="auto"/>
            <w:noWrap/>
            <w:vAlign w:val="center"/>
            <w:hideMark/>
          </w:tcPr>
          <w:p w14:paraId="03E400E2"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0,06</w:t>
            </w:r>
          </w:p>
        </w:tc>
      </w:tr>
      <w:tr w:rsidR="001C7154" w:rsidRPr="00367949" w14:paraId="35AC65B4"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5D4353B"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lastRenderedPageBreak/>
              <w:t>туалет</w:t>
            </w:r>
          </w:p>
        </w:tc>
        <w:tc>
          <w:tcPr>
            <w:tcW w:w="3686" w:type="dxa"/>
            <w:tcBorders>
              <w:top w:val="nil"/>
              <w:left w:val="nil"/>
              <w:bottom w:val="single" w:sz="4" w:space="0" w:color="auto"/>
              <w:right w:val="single" w:sz="4" w:space="0" w:color="auto"/>
            </w:tcBorders>
            <w:shd w:val="clear" w:color="auto" w:fill="auto"/>
            <w:noWrap/>
            <w:vAlign w:val="center"/>
            <w:hideMark/>
          </w:tcPr>
          <w:p w14:paraId="790AFD82"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0,004</w:t>
            </w:r>
          </w:p>
        </w:tc>
      </w:tr>
      <w:tr w:rsidR="001C7154" w:rsidRPr="00367949" w14:paraId="37BC7532"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1C67F6F"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 Музей</w:t>
            </w:r>
          </w:p>
        </w:tc>
        <w:tc>
          <w:tcPr>
            <w:tcW w:w="3686" w:type="dxa"/>
            <w:tcBorders>
              <w:top w:val="nil"/>
              <w:left w:val="nil"/>
              <w:bottom w:val="single" w:sz="4" w:space="0" w:color="auto"/>
              <w:right w:val="single" w:sz="4" w:space="0" w:color="auto"/>
            </w:tcBorders>
            <w:shd w:val="clear" w:color="auto" w:fill="auto"/>
            <w:noWrap/>
            <w:vAlign w:val="center"/>
            <w:hideMark/>
          </w:tcPr>
          <w:p w14:paraId="2713A562"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0,089</w:t>
            </w:r>
          </w:p>
        </w:tc>
      </w:tr>
      <w:tr w:rsidR="001C7154" w:rsidRPr="00367949" w14:paraId="7CC8F99C"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3E8DBC6"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 Кинотеатр ГУК "Амар </w:t>
            </w:r>
            <w:proofErr w:type="spellStart"/>
            <w:r w:rsidRPr="00367949">
              <w:rPr>
                <w:rFonts w:ascii="Times New Roman" w:eastAsia="Times New Roman" w:hAnsi="Times New Roman" w:cs="Times New Roman"/>
                <w:sz w:val="24"/>
                <w:szCs w:val="24"/>
                <w:lang w:eastAsia="ru-RU"/>
              </w:rPr>
              <w:t>сайн</w:t>
            </w:r>
            <w:proofErr w:type="spellEnd"/>
            <w:r w:rsidRPr="00367949">
              <w:rPr>
                <w:rFonts w:ascii="Times New Roman" w:eastAsia="Times New Roman" w:hAnsi="Times New Roman" w:cs="Times New Roman"/>
                <w:sz w:val="24"/>
                <w:szCs w:val="24"/>
                <w:lang w:eastAsia="ru-RU"/>
              </w:rPr>
              <w:t>"</w:t>
            </w:r>
          </w:p>
        </w:tc>
        <w:tc>
          <w:tcPr>
            <w:tcW w:w="3686" w:type="dxa"/>
            <w:tcBorders>
              <w:top w:val="nil"/>
              <w:left w:val="nil"/>
              <w:bottom w:val="single" w:sz="4" w:space="0" w:color="auto"/>
              <w:right w:val="single" w:sz="4" w:space="0" w:color="auto"/>
            </w:tcBorders>
            <w:shd w:val="clear" w:color="auto" w:fill="auto"/>
            <w:noWrap/>
            <w:vAlign w:val="center"/>
            <w:hideMark/>
          </w:tcPr>
          <w:p w14:paraId="27442840"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0,096</w:t>
            </w:r>
          </w:p>
        </w:tc>
      </w:tr>
      <w:tr w:rsidR="001C7154" w:rsidRPr="00367949" w14:paraId="41C22257"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51CD81F"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ГТРК:</w:t>
            </w:r>
          </w:p>
        </w:tc>
        <w:tc>
          <w:tcPr>
            <w:tcW w:w="3686" w:type="dxa"/>
            <w:tcBorders>
              <w:top w:val="nil"/>
              <w:left w:val="nil"/>
              <w:bottom w:val="single" w:sz="4" w:space="0" w:color="auto"/>
              <w:right w:val="single" w:sz="4" w:space="0" w:color="auto"/>
            </w:tcBorders>
            <w:shd w:val="clear" w:color="auto" w:fill="auto"/>
            <w:noWrap/>
            <w:vAlign w:val="center"/>
            <w:hideMark/>
          </w:tcPr>
          <w:p w14:paraId="7E9C003D"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w:t>
            </w:r>
          </w:p>
        </w:tc>
      </w:tr>
      <w:tr w:rsidR="001C7154" w:rsidRPr="00367949" w14:paraId="46FB23F1"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FAC38F3"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здание</w:t>
            </w:r>
          </w:p>
        </w:tc>
        <w:tc>
          <w:tcPr>
            <w:tcW w:w="3686" w:type="dxa"/>
            <w:tcBorders>
              <w:top w:val="nil"/>
              <w:left w:val="nil"/>
              <w:bottom w:val="single" w:sz="4" w:space="0" w:color="auto"/>
              <w:right w:val="single" w:sz="4" w:space="0" w:color="auto"/>
            </w:tcBorders>
            <w:shd w:val="clear" w:color="auto" w:fill="auto"/>
            <w:noWrap/>
            <w:vAlign w:val="center"/>
            <w:hideMark/>
          </w:tcPr>
          <w:p w14:paraId="1D1197D9"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0,21</w:t>
            </w:r>
          </w:p>
        </w:tc>
      </w:tr>
      <w:tr w:rsidR="001C7154" w:rsidRPr="00367949" w14:paraId="5A74E128"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2B9EB2AA"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гараж</w:t>
            </w:r>
          </w:p>
        </w:tc>
        <w:tc>
          <w:tcPr>
            <w:tcW w:w="3686" w:type="dxa"/>
            <w:tcBorders>
              <w:top w:val="nil"/>
              <w:left w:val="nil"/>
              <w:bottom w:val="single" w:sz="4" w:space="0" w:color="auto"/>
              <w:right w:val="single" w:sz="4" w:space="0" w:color="auto"/>
            </w:tcBorders>
            <w:shd w:val="clear" w:color="auto" w:fill="auto"/>
            <w:noWrap/>
            <w:vAlign w:val="center"/>
            <w:hideMark/>
          </w:tcPr>
          <w:p w14:paraId="0238DCA2"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0,017</w:t>
            </w:r>
          </w:p>
        </w:tc>
      </w:tr>
      <w:tr w:rsidR="001C7154" w:rsidRPr="00367949" w14:paraId="5584358C"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0EE9F1D"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ГУП "Почта России" </w:t>
            </w:r>
          </w:p>
        </w:tc>
        <w:tc>
          <w:tcPr>
            <w:tcW w:w="3686" w:type="dxa"/>
            <w:tcBorders>
              <w:top w:val="nil"/>
              <w:left w:val="nil"/>
              <w:bottom w:val="single" w:sz="4" w:space="0" w:color="auto"/>
              <w:right w:val="single" w:sz="4" w:space="0" w:color="auto"/>
            </w:tcBorders>
            <w:shd w:val="clear" w:color="auto" w:fill="auto"/>
            <w:noWrap/>
            <w:vAlign w:val="center"/>
            <w:hideMark/>
          </w:tcPr>
          <w:p w14:paraId="6D5AF55F"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0,061</w:t>
            </w:r>
          </w:p>
        </w:tc>
      </w:tr>
      <w:tr w:rsidR="001C7154" w:rsidRPr="00367949" w14:paraId="38DD15DB"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C071566"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МО МВД Агинский:</w:t>
            </w:r>
          </w:p>
        </w:tc>
        <w:tc>
          <w:tcPr>
            <w:tcW w:w="3686" w:type="dxa"/>
            <w:tcBorders>
              <w:top w:val="nil"/>
              <w:left w:val="nil"/>
              <w:bottom w:val="single" w:sz="4" w:space="0" w:color="auto"/>
              <w:right w:val="single" w:sz="4" w:space="0" w:color="auto"/>
            </w:tcBorders>
            <w:shd w:val="clear" w:color="auto" w:fill="auto"/>
            <w:noWrap/>
            <w:vAlign w:val="center"/>
            <w:hideMark/>
          </w:tcPr>
          <w:p w14:paraId="46CCC637"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w:t>
            </w:r>
          </w:p>
        </w:tc>
      </w:tr>
      <w:tr w:rsidR="001C7154" w:rsidRPr="00367949" w14:paraId="04EB7419"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49C3F4A"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здание МВД Базара-</w:t>
            </w:r>
            <w:proofErr w:type="spellStart"/>
            <w:r w:rsidRPr="00367949">
              <w:rPr>
                <w:rFonts w:ascii="Times New Roman" w:eastAsia="Times New Roman" w:hAnsi="Times New Roman" w:cs="Times New Roman"/>
                <w:sz w:val="24"/>
                <w:szCs w:val="24"/>
                <w:lang w:eastAsia="ru-RU"/>
              </w:rPr>
              <w:t>ринчино</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14:paraId="4934AD5C"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0,044</w:t>
            </w:r>
          </w:p>
        </w:tc>
      </w:tr>
      <w:tr w:rsidR="001C7154" w:rsidRPr="00367949" w14:paraId="0F95DACF"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7D1961B"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гараж-УВД</w:t>
            </w:r>
          </w:p>
        </w:tc>
        <w:tc>
          <w:tcPr>
            <w:tcW w:w="3686" w:type="dxa"/>
            <w:tcBorders>
              <w:top w:val="nil"/>
              <w:left w:val="nil"/>
              <w:bottom w:val="single" w:sz="4" w:space="0" w:color="auto"/>
              <w:right w:val="single" w:sz="4" w:space="0" w:color="auto"/>
            </w:tcBorders>
            <w:shd w:val="clear" w:color="auto" w:fill="auto"/>
            <w:noWrap/>
            <w:vAlign w:val="center"/>
            <w:hideMark/>
          </w:tcPr>
          <w:p w14:paraId="1E787E66"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0,038</w:t>
            </w:r>
          </w:p>
        </w:tc>
      </w:tr>
      <w:tr w:rsidR="001C7154" w:rsidRPr="00367949" w14:paraId="06C1C9F5"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02F8032E"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гостиница</w:t>
            </w:r>
          </w:p>
        </w:tc>
        <w:tc>
          <w:tcPr>
            <w:tcW w:w="3686" w:type="dxa"/>
            <w:tcBorders>
              <w:top w:val="nil"/>
              <w:left w:val="nil"/>
              <w:bottom w:val="single" w:sz="4" w:space="0" w:color="auto"/>
              <w:right w:val="single" w:sz="4" w:space="0" w:color="auto"/>
            </w:tcBorders>
            <w:shd w:val="clear" w:color="auto" w:fill="auto"/>
            <w:noWrap/>
            <w:vAlign w:val="center"/>
            <w:hideMark/>
          </w:tcPr>
          <w:p w14:paraId="7F9EB63A"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0,005</w:t>
            </w:r>
          </w:p>
        </w:tc>
      </w:tr>
      <w:tr w:rsidR="001C7154" w:rsidRPr="00367949" w14:paraId="43241FE5"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36D825C"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 (Райсуд)Комсомольская,19:</w:t>
            </w:r>
          </w:p>
        </w:tc>
        <w:tc>
          <w:tcPr>
            <w:tcW w:w="3686" w:type="dxa"/>
            <w:tcBorders>
              <w:top w:val="nil"/>
              <w:left w:val="nil"/>
              <w:bottom w:val="single" w:sz="4" w:space="0" w:color="auto"/>
              <w:right w:val="single" w:sz="4" w:space="0" w:color="auto"/>
            </w:tcBorders>
            <w:shd w:val="clear" w:color="auto" w:fill="auto"/>
            <w:noWrap/>
            <w:vAlign w:val="center"/>
            <w:hideMark/>
          </w:tcPr>
          <w:p w14:paraId="2B2EF2C4"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w:t>
            </w:r>
          </w:p>
        </w:tc>
      </w:tr>
      <w:tr w:rsidR="001C7154" w:rsidRPr="00367949" w14:paraId="3CCE5A4D"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BE87419"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МО МВД Агинский</w:t>
            </w:r>
          </w:p>
        </w:tc>
        <w:tc>
          <w:tcPr>
            <w:tcW w:w="3686" w:type="dxa"/>
            <w:tcBorders>
              <w:top w:val="nil"/>
              <w:left w:val="nil"/>
              <w:bottom w:val="single" w:sz="4" w:space="0" w:color="auto"/>
              <w:right w:val="single" w:sz="4" w:space="0" w:color="auto"/>
            </w:tcBorders>
            <w:shd w:val="clear" w:color="auto" w:fill="auto"/>
            <w:noWrap/>
            <w:vAlign w:val="center"/>
            <w:hideMark/>
          </w:tcPr>
          <w:p w14:paraId="7FBAD019"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0,037</w:t>
            </w:r>
          </w:p>
        </w:tc>
      </w:tr>
      <w:tr w:rsidR="001C7154" w:rsidRPr="00367949" w14:paraId="3AAFB19D"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36B0254"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УФС по вет надзору по </w:t>
            </w:r>
            <w:proofErr w:type="spellStart"/>
            <w:r w:rsidRPr="00367949">
              <w:rPr>
                <w:rFonts w:ascii="Times New Roman" w:eastAsia="Times New Roman" w:hAnsi="Times New Roman" w:cs="Times New Roman"/>
                <w:sz w:val="24"/>
                <w:szCs w:val="24"/>
                <w:lang w:eastAsia="ru-RU"/>
              </w:rPr>
              <w:t>заб</w:t>
            </w:r>
            <w:proofErr w:type="spellEnd"/>
            <w:r w:rsidRPr="00367949">
              <w:rPr>
                <w:rFonts w:ascii="Times New Roman" w:eastAsia="Times New Roman" w:hAnsi="Times New Roman" w:cs="Times New Roman"/>
                <w:sz w:val="24"/>
                <w:szCs w:val="24"/>
                <w:lang w:eastAsia="ru-RU"/>
              </w:rPr>
              <w:t xml:space="preserve"> краю</w:t>
            </w:r>
          </w:p>
        </w:tc>
        <w:tc>
          <w:tcPr>
            <w:tcW w:w="3686" w:type="dxa"/>
            <w:tcBorders>
              <w:top w:val="nil"/>
              <w:left w:val="nil"/>
              <w:bottom w:val="single" w:sz="4" w:space="0" w:color="auto"/>
              <w:right w:val="single" w:sz="4" w:space="0" w:color="auto"/>
            </w:tcBorders>
            <w:shd w:val="clear" w:color="auto" w:fill="auto"/>
            <w:noWrap/>
            <w:vAlign w:val="center"/>
            <w:hideMark/>
          </w:tcPr>
          <w:p w14:paraId="4B453FDC"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0,015</w:t>
            </w:r>
          </w:p>
        </w:tc>
      </w:tr>
      <w:tr w:rsidR="001C7154" w:rsidRPr="00367949" w14:paraId="5707F2E5"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013DB3F3"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мчс</w:t>
            </w:r>
            <w:proofErr w:type="spellEnd"/>
            <w:r w:rsidRPr="00367949">
              <w:rPr>
                <w:rFonts w:ascii="Times New Roman" w:eastAsia="Times New Roman" w:hAnsi="Times New Roman" w:cs="Times New Roman"/>
                <w:sz w:val="24"/>
                <w:szCs w:val="24"/>
                <w:lang w:eastAsia="ru-RU"/>
              </w:rPr>
              <w:t xml:space="preserve"> второй отряд</w:t>
            </w:r>
          </w:p>
        </w:tc>
        <w:tc>
          <w:tcPr>
            <w:tcW w:w="3686" w:type="dxa"/>
            <w:tcBorders>
              <w:top w:val="nil"/>
              <w:left w:val="nil"/>
              <w:bottom w:val="single" w:sz="4" w:space="0" w:color="auto"/>
              <w:right w:val="single" w:sz="4" w:space="0" w:color="auto"/>
            </w:tcBorders>
            <w:shd w:val="clear" w:color="auto" w:fill="auto"/>
            <w:noWrap/>
            <w:vAlign w:val="center"/>
            <w:hideMark/>
          </w:tcPr>
          <w:p w14:paraId="372D1193"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0,071</w:t>
            </w:r>
          </w:p>
        </w:tc>
      </w:tr>
      <w:tr w:rsidR="001C7154" w:rsidRPr="00367949" w14:paraId="2DD6E213"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6FE0CDC"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мчс</w:t>
            </w:r>
            <w:proofErr w:type="spellEnd"/>
            <w:r w:rsidRPr="00367949">
              <w:rPr>
                <w:rFonts w:ascii="Times New Roman" w:eastAsia="Times New Roman" w:hAnsi="Times New Roman" w:cs="Times New Roman"/>
                <w:sz w:val="24"/>
                <w:szCs w:val="24"/>
                <w:lang w:eastAsia="ru-RU"/>
              </w:rPr>
              <w:t xml:space="preserve"> гараж второй отряд</w:t>
            </w:r>
          </w:p>
        </w:tc>
        <w:tc>
          <w:tcPr>
            <w:tcW w:w="3686" w:type="dxa"/>
            <w:tcBorders>
              <w:top w:val="nil"/>
              <w:left w:val="nil"/>
              <w:bottom w:val="single" w:sz="4" w:space="0" w:color="auto"/>
              <w:right w:val="single" w:sz="4" w:space="0" w:color="auto"/>
            </w:tcBorders>
            <w:shd w:val="clear" w:color="auto" w:fill="auto"/>
            <w:noWrap/>
            <w:vAlign w:val="center"/>
            <w:hideMark/>
          </w:tcPr>
          <w:p w14:paraId="3B4053AD"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0,018</w:t>
            </w:r>
          </w:p>
        </w:tc>
      </w:tr>
      <w:tr w:rsidR="001C7154" w:rsidRPr="00367949" w14:paraId="4DECD09C"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27ABBEA8"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Гос</w:t>
            </w:r>
            <w:proofErr w:type="spellEnd"/>
            <w:r w:rsidRPr="00367949">
              <w:rPr>
                <w:rFonts w:ascii="Times New Roman" w:eastAsia="Times New Roman" w:hAnsi="Times New Roman" w:cs="Times New Roman"/>
                <w:sz w:val="24"/>
                <w:szCs w:val="24"/>
                <w:lang w:eastAsia="ru-RU"/>
              </w:rPr>
              <w:t xml:space="preserve"> </w:t>
            </w:r>
            <w:proofErr w:type="spellStart"/>
            <w:r w:rsidRPr="00367949">
              <w:rPr>
                <w:rFonts w:ascii="Times New Roman" w:eastAsia="Times New Roman" w:hAnsi="Times New Roman" w:cs="Times New Roman"/>
                <w:sz w:val="24"/>
                <w:szCs w:val="24"/>
                <w:lang w:eastAsia="ru-RU"/>
              </w:rPr>
              <w:t>учр</w:t>
            </w:r>
            <w:proofErr w:type="spellEnd"/>
            <w:r w:rsidRPr="00367949">
              <w:rPr>
                <w:rFonts w:ascii="Times New Roman" w:eastAsia="Times New Roman" w:hAnsi="Times New Roman" w:cs="Times New Roman"/>
                <w:sz w:val="24"/>
                <w:szCs w:val="24"/>
                <w:lang w:eastAsia="ru-RU"/>
              </w:rPr>
              <w:t xml:space="preserve"> Центр занятости:</w:t>
            </w:r>
          </w:p>
        </w:tc>
        <w:tc>
          <w:tcPr>
            <w:tcW w:w="3686" w:type="dxa"/>
            <w:tcBorders>
              <w:top w:val="nil"/>
              <w:left w:val="nil"/>
              <w:bottom w:val="single" w:sz="4" w:space="0" w:color="auto"/>
              <w:right w:val="single" w:sz="4" w:space="0" w:color="auto"/>
            </w:tcBorders>
            <w:shd w:val="clear" w:color="auto" w:fill="auto"/>
            <w:noWrap/>
            <w:vAlign w:val="center"/>
            <w:hideMark/>
          </w:tcPr>
          <w:p w14:paraId="02BDFF03"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w:t>
            </w:r>
          </w:p>
        </w:tc>
      </w:tr>
      <w:tr w:rsidR="001C7154" w:rsidRPr="00367949" w14:paraId="01415ECB"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10BC532"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здание</w:t>
            </w:r>
          </w:p>
        </w:tc>
        <w:tc>
          <w:tcPr>
            <w:tcW w:w="3686" w:type="dxa"/>
            <w:tcBorders>
              <w:top w:val="nil"/>
              <w:left w:val="nil"/>
              <w:bottom w:val="single" w:sz="4" w:space="0" w:color="auto"/>
              <w:right w:val="single" w:sz="4" w:space="0" w:color="auto"/>
            </w:tcBorders>
            <w:shd w:val="clear" w:color="auto" w:fill="auto"/>
            <w:noWrap/>
            <w:vAlign w:val="center"/>
            <w:hideMark/>
          </w:tcPr>
          <w:p w14:paraId="0B98D573"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0,073</w:t>
            </w:r>
          </w:p>
        </w:tc>
      </w:tr>
      <w:tr w:rsidR="001C7154" w:rsidRPr="00367949" w14:paraId="148E67AC"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3DE4632"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гараж</w:t>
            </w:r>
          </w:p>
        </w:tc>
        <w:tc>
          <w:tcPr>
            <w:tcW w:w="3686" w:type="dxa"/>
            <w:tcBorders>
              <w:top w:val="nil"/>
              <w:left w:val="nil"/>
              <w:bottom w:val="single" w:sz="4" w:space="0" w:color="auto"/>
              <w:right w:val="single" w:sz="4" w:space="0" w:color="auto"/>
            </w:tcBorders>
            <w:shd w:val="clear" w:color="auto" w:fill="auto"/>
            <w:noWrap/>
            <w:vAlign w:val="center"/>
            <w:hideMark/>
          </w:tcPr>
          <w:p w14:paraId="4137CBB3"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0,016</w:t>
            </w:r>
          </w:p>
        </w:tc>
      </w:tr>
      <w:tr w:rsidR="001C7154" w:rsidRPr="00367949" w14:paraId="18833B95"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62BFC90"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Государственная инспекция труда</w:t>
            </w:r>
          </w:p>
        </w:tc>
        <w:tc>
          <w:tcPr>
            <w:tcW w:w="3686" w:type="dxa"/>
            <w:tcBorders>
              <w:top w:val="nil"/>
              <w:left w:val="nil"/>
              <w:bottom w:val="single" w:sz="4" w:space="0" w:color="auto"/>
              <w:right w:val="single" w:sz="4" w:space="0" w:color="auto"/>
            </w:tcBorders>
            <w:shd w:val="clear" w:color="auto" w:fill="auto"/>
            <w:noWrap/>
            <w:vAlign w:val="center"/>
            <w:hideMark/>
          </w:tcPr>
          <w:p w14:paraId="5084FA4D"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0,016</w:t>
            </w:r>
          </w:p>
        </w:tc>
      </w:tr>
      <w:tr w:rsidR="001C7154" w:rsidRPr="00367949" w14:paraId="6B2BE86C"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D919446"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 РО ФСС:</w:t>
            </w:r>
          </w:p>
        </w:tc>
        <w:tc>
          <w:tcPr>
            <w:tcW w:w="3686" w:type="dxa"/>
            <w:tcBorders>
              <w:top w:val="nil"/>
              <w:left w:val="nil"/>
              <w:bottom w:val="single" w:sz="4" w:space="0" w:color="auto"/>
              <w:right w:val="single" w:sz="4" w:space="0" w:color="auto"/>
            </w:tcBorders>
            <w:shd w:val="clear" w:color="auto" w:fill="auto"/>
            <w:noWrap/>
            <w:vAlign w:val="center"/>
            <w:hideMark/>
          </w:tcPr>
          <w:p w14:paraId="54F236C4"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w:t>
            </w:r>
          </w:p>
        </w:tc>
      </w:tr>
      <w:tr w:rsidR="001C7154" w:rsidRPr="00367949" w14:paraId="6D487599"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E8074AB"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гараж</w:t>
            </w:r>
          </w:p>
        </w:tc>
        <w:tc>
          <w:tcPr>
            <w:tcW w:w="3686" w:type="dxa"/>
            <w:tcBorders>
              <w:top w:val="nil"/>
              <w:left w:val="nil"/>
              <w:bottom w:val="single" w:sz="4" w:space="0" w:color="auto"/>
              <w:right w:val="single" w:sz="4" w:space="0" w:color="auto"/>
            </w:tcBorders>
            <w:shd w:val="clear" w:color="auto" w:fill="auto"/>
            <w:noWrap/>
            <w:vAlign w:val="center"/>
            <w:hideMark/>
          </w:tcPr>
          <w:p w14:paraId="71087A4B"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0,003</w:t>
            </w:r>
          </w:p>
        </w:tc>
      </w:tr>
      <w:tr w:rsidR="001C7154" w:rsidRPr="00367949" w14:paraId="332A7E8C"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FD44D38"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здание+гараж</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14:paraId="5EA320B4"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0,036</w:t>
            </w:r>
          </w:p>
        </w:tc>
      </w:tr>
      <w:tr w:rsidR="001C7154" w:rsidRPr="00367949" w14:paraId="2FABE25F"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0457C95"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здание</w:t>
            </w:r>
          </w:p>
        </w:tc>
        <w:tc>
          <w:tcPr>
            <w:tcW w:w="3686" w:type="dxa"/>
            <w:tcBorders>
              <w:top w:val="nil"/>
              <w:left w:val="nil"/>
              <w:bottom w:val="single" w:sz="4" w:space="0" w:color="auto"/>
              <w:right w:val="single" w:sz="4" w:space="0" w:color="auto"/>
            </w:tcBorders>
            <w:shd w:val="clear" w:color="auto" w:fill="auto"/>
            <w:noWrap/>
            <w:vAlign w:val="center"/>
            <w:hideMark/>
          </w:tcPr>
          <w:p w14:paraId="04C90AB1"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0,02</w:t>
            </w:r>
          </w:p>
        </w:tc>
      </w:tr>
      <w:tr w:rsidR="001C7154" w:rsidRPr="00367949" w14:paraId="439E9987"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01835F4"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ЦЛАТИ по СФО:</w:t>
            </w:r>
          </w:p>
        </w:tc>
        <w:tc>
          <w:tcPr>
            <w:tcW w:w="3686" w:type="dxa"/>
            <w:tcBorders>
              <w:top w:val="nil"/>
              <w:left w:val="nil"/>
              <w:bottom w:val="single" w:sz="4" w:space="0" w:color="auto"/>
              <w:right w:val="single" w:sz="4" w:space="0" w:color="auto"/>
            </w:tcBorders>
            <w:shd w:val="clear" w:color="auto" w:fill="auto"/>
            <w:noWrap/>
            <w:vAlign w:val="center"/>
            <w:hideMark/>
          </w:tcPr>
          <w:p w14:paraId="6BDACAAF"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w:t>
            </w:r>
          </w:p>
        </w:tc>
      </w:tr>
      <w:tr w:rsidR="001C7154" w:rsidRPr="00367949" w14:paraId="5653C24B"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674B6EC"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здание Пионерский,16</w:t>
            </w:r>
          </w:p>
        </w:tc>
        <w:tc>
          <w:tcPr>
            <w:tcW w:w="3686" w:type="dxa"/>
            <w:tcBorders>
              <w:top w:val="nil"/>
              <w:left w:val="nil"/>
              <w:bottom w:val="single" w:sz="4" w:space="0" w:color="auto"/>
              <w:right w:val="single" w:sz="4" w:space="0" w:color="auto"/>
            </w:tcBorders>
            <w:shd w:val="clear" w:color="auto" w:fill="auto"/>
            <w:noWrap/>
            <w:vAlign w:val="center"/>
            <w:hideMark/>
          </w:tcPr>
          <w:p w14:paraId="369A3E46"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0,007</w:t>
            </w:r>
          </w:p>
        </w:tc>
      </w:tr>
      <w:tr w:rsidR="001C7154" w:rsidRPr="00367949" w14:paraId="033CACF5"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651A04B"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УФСИН гараж</w:t>
            </w:r>
          </w:p>
        </w:tc>
        <w:tc>
          <w:tcPr>
            <w:tcW w:w="3686" w:type="dxa"/>
            <w:tcBorders>
              <w:top w:val="nil"/>
              <w:left w:val="nil"/>
              <w:bottom w:val="single" w:sz="4" w:space="0" w:color="auto"/>
              <w:right w:val="single" w:sz="4" w:space="0" w:color="auto"/>
            </w:tcBorders>
            <w:shd w:val="clear" w:color="auto" w:fill="auto"/>
            <w:noWrap/>
            <w:vAlign w:val="center"/>
            <w:hideMark/>
          </w:tcPr>
          <w:p w14:paraId="647F5069"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0,007</w:t>
            </w:r>
          </w:p>
        </w:tc>
      </w:tr>
      <w:tr w:rsidR="001C7154" w:rsidRPr="00367949" w14:paraId="19769363"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9C3DA31"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АИПК работников </w:t>
            </w:r>
            <w:proofErr w:type="spellStart"/>
            <w:r w:rsidRPr="00367949">
              <w:rPr>
                <w:rFonts w:ascii="Times New Roman" w:eastAsia="Times New Roman" w:hAnsi="Times New Roman" w:cs="Times New Roman"/>
                <w:sz w:val="24"/>
                <w:szCs w:val="24"/>
                <w:lang w:eastAsia="ru-RU"/>
              </w:rPr>
              <w:t>соц.сферы</w:t>
            </w:r>
            <w:proofErr w:type="spellEnd"/>
            <w:r w:rsidRPr="00367949">
              <w:rPr>
                <w:rFonts w:ascii="Times New Roman" w:eastAsia="Times New Roman" w:hAnsi="Times New Roman" w:cs="Times New Roman"/>
                <w:sz w:val="24"/>
                <w:szCs w:val="24"/>
                <w:lang w:eastAsia="ru-RU"/>
              </w:rPr>
              <w:t>:</w:t>
            </w:r>
          </w:p>
        </w:tc>
        <w:tc>
          <w:tcPr>
            <w:tcW w:w="3686" w:type="dxa"/>
            <w:tcBorders>
              <w:top w:val="nil"/>
              <w:left w:val="nil"/>
              <w:bottom w:val="single" w:sz="4" w:space="0" w:color="auto"/>
              <w:right w:val="single" w:sz="4" w:space="0" w:color="auto"/>
            </w:tcBorders>
            <w:shd w:val="clear" w:color="auto" w:fill="auto"/>
            <w:noWrap/>
            <w:vAlign w:val="center"/>
            <w:hideMark/>
          </w:tcPr>
          <w:p w14:paraId="79966390"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w:t>
            </w:r>
          </w:p>
        </w:tc>
      </w:tr>
      <w:tr w:rsidR="001C7154" w:rsidRPr="00367949" w14:paraId="7A95FA9E"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500EB0B"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здание</w:t>
            </w:r>
          </w:p>
        </w:tc>
        <w:tc>
          <w:tcPr>
            <w:tcW w:w="3686" w:type="dxa"/>
            <w:tcBorders>
              <w:top w:val="nil"/>
              <w:left w:val="nil"/>
              <w:bottom w:val="single" w:sz="4" w:space="0" w:color="auto"/>
              <w:right w:val="single" w:sz="4" w:space="0" w:color="auto"/>
            </w:tcBorders>
            <w:shd w:val="clear" w:color="auto" w:fill="auto"/>
            <w:noWrap/>
            <w:vAlign w:val="center"/>
            <w:hideMark/>
          </w:tcPr>
          <w:p w14:paraId="3F45FA09"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0,081</w:t>
            </w:r>
          </w:p>
        </w:tc>
      </w:tr>
      <w:tr w:rsidR="001C7154" w:rsidRPr="00367949" w14:paraId="27771881"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66BC66F3"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гараж АИПК</w:t>
            </w:r>
          </w:p>
        </w:tc>
        <w:tc>
          <w:tcPr>
            <w:tcW w:w="3686" w:type="dxa"/>
            <w:tcBorders>
              <w:top w:val="nil"/>
              <w:left w:val="nil"/>
              <w:bottom w:val="single" w:sz="4" w:space="0" w:color="auto"/>
              <w:right w:val="single" w:sz="4" w:space="0" w:color="auto"/>
            </w:tcBorders>
            <w:shd w:val="clear" w:color="auto" w:fill="auto"/>
            <w:noWrap/>
            <w:vAlign w:val="center"/>
            <w:hideMark/>
          </w:tcPr>
          <w:p w14:paraId="64C65350"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0,011</w:t>
            </w:r>
          </w:p>
        </w:tc>
      </w:tr>
      <w:tr w:rsidR="001C7154" w:rsidRPr="00367949" w14:paraId="3E14E118"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EF3CAAE"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Стратегическое </w:t>
            </w:r>
            <w:proofErr w:type="spellStart"/>
            <w:r w:rsidRPr="00367949">
              <w:rPr>
                <w:rFonts w:ascii="Times New Roman" w:eastAsia="Times New Roman" w:hAnsi="Times New Roman" w:cs="Times New Roman"/>
                <w:sz w:val="24"/>
                <w:szCs w:val="24"/>
                <w:lang w:eastAsia="ru-RU"/>
              </w:rPr>
              <w:t>Комманд</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14:paraId="09B3496F"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0,016</w:t>
            </w:r>
          </w:p>
        </w:tc>
      </w:tr>
      <w:tr w:rsidR="001C7154" w:rsidRPr="00367949" w14:paraId="5F86FAA3"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20C3148"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МДОУ " Багульник"</w:t>
            </w:r>
          </w:p>
        </w:tc>
        <w:tc>
          <w:tcPr>
            <w:tcW w:w="3686" w:type="dxa"/>
            <w:tcBorders>
              <w:top w:val="nil"/>
              <w:left w:val="nil"/>
              <w:bottom w:val="single" w:sz="4" w:space="0" w:color="auto"/>
              <w:right w:val="single" w:sz="4" w:space="0" w:color="auto"/>
            </w:tcBorders>
            <w:shd w:val="clear" w:color="auto" w:fill="auto"/>
            <w:noWrap/>
            <w:vAlign w:val="center"/>
            <w:hideMark/>
          </w:tcPr>
          <w:p w14:paraId="68CB6FA5"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0,163</w:t>
            </w:r>
          </w:p>
        </w:tc>
      </w:tr>
      <w:tr w:rsidR="001C7154" w:rsidRPr="00367949" w14:paraId="18F3033E"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84A160E"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Лазо 12 Админ района:</w:t>
            </w:r>
          </w:p>
        </w:tc>
        <w:tc>
          <w:tcPr>
            <w:tcW w:w="3686" w:type="dxa"/>
            <w:tcBorders>
              <w:top w:val="nil"/>
              <w:left w:val="nil"/>
              <w:bottom w:val="single" w:sz="4" w:space="0" w:color="auto"/>
              <w:right w:val="single" w:sz="4" w:space="0" w:color="auto"/>
            </w:tcBorders>
            <w:shd w:val="clear" w:color="auto" w:fill="auto"/>
            <w:noWrap/>
            <w:vAlign w:val="center"/>
            <w:hideMark/>
          </w:tcPr>
          <w:p w14:paraId="2D3D04EF"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w:t>
            </w:r>
          </w:p>
        </w:tc>
      </w:tr>
      <w:tr w:rsidR="001C7154" w:rsidRPr="00367949" w14:paraId="49E4FAB5"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DD020C3"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здание</w:t>
            </w:r>
          </w:p>
        </w:tc>
        <w:tc>
          <w:tcPr>
            <w:tcW w:w="3686" w:type="dxa"/>
            <w:tcBorders>
              <w:top w:val="nil"/>
              <w:left w:val="nil"/>
              <w:bottom w:val="single" w:sz="4" w:space="0" w:color="auto"/>
              <w:right w:val="single" w:sz="4" w:space="0" w:color="auto"/>
            </w:tcBorders>
            <w:shd w:val="clear" w:color="auto" w:fill="auto"/>
            <w:noWrap/>
            <w:vAlign w:val="center"/>
            <w:hideMark/>
          </w:tcPr>
          <w:p w14:paraId="7485BE5D"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0,011</w:t>
            </w:r>
          </w:p>
        </w:tc>
      </w:tr>
      <w:tr w:rsidR="001C7154" w:rsidRPr="00367949" w14:paraId="6FAF423F"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072D495"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гараж</w:t>
            </w:r>
          </w:p>
        </w:tc>
        <w:tc>
          <w:tcPr>
            <w:tcW w:w="3686" w:type="dxa"/>
            <w:tcBorders>
              <w:top w:val="nil"/>
              <w:left w:val="nil"/>
              <w:bottom w:val="single" w:sz="4" w:space="0" w:color="auto"/>
              <w:right w:val="single" w:sz="4" w:space="0" w:color="auto"/>
            </w:tcBorders>
            <w:shd w:val="clear" w:color="auto" w:fill="auto"/>
            <w:noWrap/>
            <w:vAlign w:val="center"/>
            <w:hideMark/>
          </w:tcPr>
          <w:p w14:paraId="00524860"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0,004</w:t>
            </w:r>
          </w:p>
        </w:tc>
      </w:tr>
      <w:tr w:rsidR="001C7154" w:rsidRPr="00367949" w14:paraId="3725F512"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18D4DA5"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Отдел ФМС по АБАО Лазо</w:t>
            </w:r>
          </w:p>
        </w:tc>
        <w:tc>
          <w:tcPr>
            <w:tcW w:w="3686" w:type="dxa"/>
            <w:tcBorders>
              <w:top w:val="nil"/>
              <w:left w:val="nil"/>
              <w:bottom w:val="single" w:sz="4" w:space="0" w:color="auto"/>
              <w:right w:val="single" w:sz="4" w:space="0" w:color="auto"/>
            </w:tcBorders>
            <w:shd w:val="clear" w:color="auto" w:fill="auto"/>
            <w:noWrap/>
            <w:vAlign w:val="center"/>
            <w:hideMark/>
          </w:tcPr>
          <w:p w14:paraId="14E8843E"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0,021</w:t>
            </w:r>
          </w:p>
        </w:tc>
      </w:tr>
      <w:tr w:rsidR="001C7154" w:rsidRPr="00367949" w14:paraId="0C33CDEB"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637965F"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Архив   </w:t>
            </w:r>
          </w:p>
        </w:tc>
        <w:tc>
          <w:tcPr>
            <w:tcW w:w="3686" w:type="dxa"/>
            <w:tcBorders>
              <w:top w:val="nil"/>
              <w:left w:val="nil"/>
              <w:bottom w:val="single" w:sz="4" w:space="0" w:color="auto"/>
              <w:right w:val="single" w:sz="4" w:space="0" w:color="auto"/>
            </w:tcBorders>
            <w:shd w:val="clear" w:color="auto" w:fill="auto"/>
            <w:noWrap/>
            <w:vAlign w:val="center"/>
            <w:hideMark/>
          </w:tcPr>
          <w:p w14:paraId="5D908464"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0,048</w:t>
            </w:r>
          </w:p>
        </w:tc>
      </w:tr>
      <w:tr w:rsidR="001C7154" w:rsidRPr="00367949" w14:paraId="537A7094"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A6F5ED4"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Школа искусств</w:t>
            </w:r>
          </w:p>
        </w:tc>
        <w:tc>
          <w:tcPr>
            <w:tcW w:w="3686" w:type="dxa"/>
            <w:tcBorders>
              <w:top w:val="nil"/>
              <w:left w:val="nil"/>
              <w:bottom w:val="single" w:sz="4" w:space="0" w:color="auto"/>
              <w:right w:val="single" w:sz="4" w:space="0" w:color="auto"/>
            </w:tcBorders>
            <w:shd w:val="clear" w:color="auto" w:fill="auto"/>
            <w:noWrap/>
            <w:vAlign w:val="center"/>
            <w:hideMark/>
          </w:tcPr>
          <w:p w14:paraId="5D95B62B"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0,255</w:t>
            </w:r>
          </w:p>
        </w:tc>
      </w:tr>
      <w:tr w:rsidR="001C7154" w:rsidRPr="00367949" w14:paraId="47893E2B"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B3DB941"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подогрев </w:t>
            </w:r>
            <w:proofErr w:type="spellStart"/>
            <w:r w:rsidRPr="00367949">
              <w:rPr>
                <w:rFonts w:ascii="Times New Roman" w:eastAsia="Times New Roman" w:hAnsi="Times New Roman" w:cs="Times New Roman"/>
                <w:sz w:val="24"/>
                <w:szCs w:val="24"/>
                <w:lang w:eastAsia="ru-RU"/>
              </w:rPr>
              <w:t>пож</w:t>
            </w:r>
            <w:proofErr w:type="spellEnd"/>
            <w:r w:rsidRPr="00367949">
              <w:rPr>
                <w:rFonts w:ascii="Times New Roman" w:eastAsia="Times New Roman" w:hAnsi="Times New Roman" w:cs="Times New Roman"/>
                <w:sz w:val="24"/>
                <w:szCs w:val="24"/>
                <w:lang w:eastAsia="ru-RU"/>
              </w:rPr>
              <w:t xml:space="preserve"> емкости</w:t>
            </w:r>
          </w:p>
        </w:tc>
        <w:tc>
          <w:tcPr>
            <w:tcW w:w="3686" w:type="dxa"/>
            <w:tcBorders>
              <w:top w:val="nil"/>
              <w:left w:val="nil"/>
              <w:bottom w:val="single" w:sz="4" w:space="0" w:color="auto"/>
              <w:right w:val="single" w:sz="4" w:space="0" w:color="auto"/>
            </w:tcBorders>
            <w:shd w:val="clear" w:color="auto" w:fill="auto"/>
            <w:noWrap/>
            <w:vAlign w:val="center"/>
            <w:hideMark/>
          </w:tcPr>
          <w:p w14:paraId="29F8C423"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w:t>
            </w:r>
          </w:p>
        </w:tc>
      </w:tr>
      <w:tr w:rsidR="001C7154" w:rsidRPr="00367949" w14:paraId="47788384"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722CE16"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АСШ 2</w:t>
            </w:r>
          </w:p>
        </w:tc>
        <w:tc>
          <w:tcPr>
            <w:tcW w:w="3686" w:type="dxa"/>
            <w:tcBorders>
              <w:top w:val="nil"/>
              <w:left w:val="nil"/>
              <w:bottom w:val="single" w:sz="4" w:space="0" w:color="auto"/>
              <w:right w:val="single" w:sz="4" w:space="0" w:color="auto"/>
            </w:tcBorders>
            <w:shd w:val="clear" w:color="auto" w:fill="auto"/>
            <w:noWrap/>
            <w:vAlign w:val="center"/>
            <w:hideMark/>
          </w:tcPr>
          <w:p w14:paraId="0D49135D"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0,22</w:t>
            </w:r>
          </w:p>
        </w:tc>
      </w:tr>
      <w:tr w:rsidR="001C7154" w:rsidRPr="00367949" w14:paraId="57F114BC"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55A49A6"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МДОУ "ТУЯА"     </w:t>
            </w:r>
          </w:p>
        </w:tc>
        <w:tc>
          <w:tcPr>
            <w:tcW w:w="3686" w:type="dxa"/>
            <w:tcBorders>
              <w:top w:val="nil"/>
              <w:left w:val="nil"/>
              <w:bottom w:val="single" w:sz="4" w:space="0" w:color="auto"/>
              <w:right w:val="single" w:sz="4" w:space="0" w:color="auto"/>
            </w:tcBorders>
            <w:shd w:val="clear" w:color="auto" w:fill="auto"/>
            <w:noWrap/>
            <w:vAlign w:val="center"/>
            <w:hideMark/>
          </w:tcPr>
          <w:p w14:paraId="23C85852"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0,194</w:t>
            </w:r>
          </w:p>
        </w:tc>
      </w:tr>
      <w:tr w:rsidR="001C7154" w:rsidRPr="00367949" w14:paraId="0DBEBB18"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6B54D0F"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Гараж </w:t>
            </w:r>
            <w:proofErr w:type="spellStart"/>
            <w:r w:rsidRPr="00367949">
              <w:rPr>
                <w:rFonts w:ascii="Times New Roman" w:eastAsia="Times New Roman" w:hAnsi="Times New Roman" w:cs="Times New Roman"/>
                <w:sz w:val="24"/>
                <w:szCs w:val="24"/>
                <w:lang w:eastAsia="ru-RU"/>
              </w:rPr>
              <w:t>инсп</w:t>
            </w:r>
            <w:proofErr w:type="spellEnd"/>
            <w:r w:rsidRPr="00367949">
              <w:rPr>
                <w:rFonts w:ascii="Times New Roman" w:eastAsia="Times New Roman" w:hAnsi="Times New Roman" w:cs="Times New Roman"/>
                <w:sz w:val="24"/>
                <w:szCs w:val="24"/>
                <w:lang w:eastAsia="ru-RU"/>
              </w:rPr>
              <w:t xml:space="preserve"> гостехнадзора</w:t>
            </w:r>
          </w:p>
        </w:tc>
        <w:tc>
          <w:tcPr>
            <w:tcW w:w="3686" w:type="dxa"/>
            <w:tcBorders>
              <w:top w:val="nil"/>
              <w:left w:val="nil"/>
              <w:bottom w:val="single" w:sz="4" w:space="0" w:color="auto"/>
              <w:right w:val="single" w:sz="4" w:space="0" w:color="auto"/>
            </w:tcBorders>
            <w:shd w:val="clear" w:color="auto" w:fill="auto"/>
            <w:noWrap/>
            <w:vAlign w:val="center"/>
            <w:hideMark/>
          </w:tcPr>
          <w:p w14:paraId="045A0D59"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0,003</w:t>
            </w:r>
          </w:p>
        </w:tc>
      </w:tr>
      <w:tr w:rsidR="001C7154" w:rsidRPr="00367949" w14:paraId="14017CC3"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91C3E30"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Гараж район. </w:t>
            </w:r>
            <w:proofErr w:type="spellStart"/>
            <w:r w:rsidRPr="00367949">
              <w:rPr>
                <w:rFonts w:ascii="Times New Roman" w:eastAsia="Times New Roman" w:hAnsi="Times New Roman" w:cs="Times New Roman"/>
                <w:sz w:val="24"/>
                <w:szCs w:val="24"/>
                <w:lang w:eastAsia="ru-RU"/>
              </w:rPr>
              <w:t>Администр</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14:paraId="7B8AB9A9"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0,007</w:t>
            </w:r>
          </w:p>
        </w:tc>
      </w:tr>
      <w:tr w:rsidR="001C7154" w:rsidRPr="00367949" w14:paraId="14345872"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81BFBC4"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Здание крытого рынка:</w:t>
            </w:r>
          </w:p>
        </w:tc>
        <w:tc>
          <w:tcPr>
            <w:tcW w:w="3686" w:type="dxa"/>
            <w:tcBorders>
              <w:top w:val="nil"/>
              <w:left w:val="nil"/>
              <w:bottom w:val="single" w:sz="4" w:space="0" w:color="auto"/>
              <w:right w:val="single" w:sz="4" w:space="0" w:color="auto"/>
            </w:tcBorders>
            <w:shd w:val="clear" w:color="auto" w:fill="auto"/>
            <w:noWrap/>
            <w:vAlign w:val="center"/>
            <w:hideMark/>
          </w:tcPr>
          <w:p w14:paraId="04964727"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w:t>
            </w:r>
          </w:p>
        </w:tc>
      </w:tr>
      <w:tr w:rsidR="001C7154" w:rsidRPr="00367949" w14:paraId="140A59B1"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731C683"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lastRenderedPageBreak/>
              <w:t>Пристройка к 1 этажу</w:t>
            </w:r>
          </w:p>
        </w:tc>
        <w:tc>
          <w:tcPr>
            <w:tcW w:w="3686" w:type="dxa"/>
            <w:tcBorders>
              <w:top w:val="nil"/>
              <w:left w:val="nil"/>
              <w:bottom w:val="single" w:sz="4" w:space="0" w:color="auto"/>
              <w:right w:val="single" w:sz="4" w:space="0" w:color="auto"/>
            </w:tcBorders>
            <w:shd w:val="clear" w:color="auto" w:fill="auto"/>
            <w:noWrap/>
            <w:vAlign w:val="center"/>
            <w:hideMark/>
          </w:tcPr>
          <w:p w14:paraId="0B9952CE"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0,021</w:t>
            </w:r>
          </w:p>
        </w:tc>
      </w:tr>
      <w:tr w:rsidR="001C7154" w:rsidRPr="00367949" w14:paraId="35009237"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C1F9F42"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1 этаж "Читинка"</w:t>
            </w:r>
          </w:p>
        </w:tc>
        <w:tc>
          <w:tcPr>
            <w:tcW w:w="3686" w:type="dxa"/>
            <w:tcBorders>
              <w:top w:val="nil"/>
              <w:left w:val="nil"/>
              <w:bottom w:val="single" w:sz="4" w:space="0" w:color="auto"/>
              <w:right w:val="single" w:sz="4" w:space="0" w:color="auto"/>
            </w:tcBorders>
            <w:shd w:val="clear" w:color="auto" w:fill="auto"/>
            <w:noWrap/>
            <w:vAlign w:val="center"/>
            <w:hideMark/>
          </w:tcPr>
          <w:p w14:paraId="142D9D84"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0,031</w:t>
            </w:r>
          </w:p>
        </w:tc>
      </w:tr>
      <w:tr w:rsidR="001C7154" w:rsidRPr="00367949" w14:paraId="74296721"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1F629D6"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 этаж "Офис-Лайн"</w:t>
            </w:r>
          </w:p>
        </w:tc>
        <w:tc>
          <w:tcPr>
            <w:tcW w:w="3686" w:type="dxa"/>
            <w:tcBorders>
              <w:top w:val="nil"/>
              <w:left w:val="nil"/>
              <w:bottom w:val="single" w:sz="4" w:space="0" w:color="auto"/>
              <w:right w:val="single" w:sz="4" w:space="0" w:color="auto"/>
            </w:tcBorders>
            <w:shd w:val="clear" w:color="auto" w:fill="auto"/>
            <w:noWrap/>
            <w:vAlign w:val="center"/>
            <w:hideMark/>
          </w:tcPr>
          <w:p w14:paraId="0BAFD920"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0,029</w:t>
            </w:r>
          </w:p>
        </w:tc>
      </w:tr>
      <w:tr w:rsidR="001C7154" w:rsidRPr="00367949" w14:paraId="33D5C3B0"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3665A44"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ООО Тамга</w:t>
            </w:r>
          </w:p>
        </w:tc>
        <w:tc>
          <w:tcPr>
            <w:tcW w:w="3686" w:type="dxa"/>
            <w:tcBorders>
              <w:top w:val="nil"/>
              <w:left w:val="nil"/>
              <w:bottom w:val="single" w:sz="4" w:space="0" w:color="auto"/>
              <w:right w:val="single" w:sz="4" w:space="0" w:color="auto"/>
            </w:tcBorders>
            <w:shd w:val="clear" w:color="auto" w:fill="auto"/>
            <w:noWrap/>
            <w:vAlign w:val="center"/>
            <w:hideMark/>
          </w:tcPr>
          <w:p w14:paraId="38A1D784"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0,042</w:t>
            </w:r>
          </w:p>
        </w:tc>
      </w:tr>
      <w:tr w:rsidR="001C7154" w:rsidRPr="00367949" w14:paraId="23965639"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2AC0FD86"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 ТЦ САРАН Лен 59а </w:t>
            </w:r>
            <w:proofErr w:type="spellStart"/>
            <w:r w:rsidRPr="00367949">
              <w:rPr>
                <w:rFonts w:ascii="Times New Roman" w:eastAsia="Times New Roman" w:hAnsi="Times New Roman" w:cs="Times New Roman"/>
                <w:sz w:val="24"/>
                <w:szCs w:val="24"/>
                <w:lang w:eastAsia="ru-RU"/>
              </w:rPr>
              <w:t>Раднагуруев</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14:paraId="48CAB534"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0,05</w:t>
            </w:r>
          </w:p>
        </w:tc>
      </w:tr>
      <w:tr w:rsidR="001C7154" w:rsidRPr="00367949" w14:paraId="7A037647"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9768360"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Аралвуд</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14:paraId="329ADC55"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0,009</w:t>
            </w:r>
          </w:p>
        </w:tc>
      </w:tr>
      <w:tr w:rsidR="001C7154" w:rsidRPr="00367949" w14:paraId="308A879C"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1DD73FB"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Хэрэм</w:t>
            </w:r>
            <w:proofErr w:type="spellEnd"/>
            <w:r w:rsidRPr="00367949">
              <w:rPr>
                <w:rFonts w:ascii="Times New Roman" w:eastAsia="Times New Roman" w:hAnsi="Times New Roman" w:cs="Times New Roman"/>
                <w:sz w:val="24"/>
                <w:szCs w:val="24"/>
                <w:lang w:eastAsia="ru-RU"/>
              </w:rPr>
              <w:t xml:space="preserve"> ИП </w:t>
            </w:r>
            <w:proofErr w:type="spellStart"/>
            <w:r w:rsidRPr="00367949">
              <w:rPr>
                <w:rFonts w:ascii="Times New Roman" w:eastAsia="Times New Roman" w:hAnsi="Times New Roman" w:cs="Times New Roman"/>
                <w:sz w:val="24"/>
                <w:szCs w:val="24"/>
                <w:lang w:eastAsia="ru-RU"/>
              </w:rPr>
              <w:t>Дагбаева</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14:paraId="57B75D7E"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0,008</w:t>
            </w:r>
          </w:p>
        </w:tc>
      </w:tr>
      <w:tr w:rsidR="001C7154" w:rsidRPr="00367949" w14:paraId="2DD002C7"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D814789"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ОАО "Ростелеком":</w:t>
            </w:r>
          </w:p>
        </w:tc>
        <w:tc>
          <w:tcPr>
            <w:tcW w:w="3686" w:type="dxa"/>
            <w:tcBorders>
              <w:top w:val="nil"/>
              <w:left w:val="nil"/>
              <w:bottom w:val="single" w:sz="4" w:space="0" w:color="auto"/>
              <w:right w:val="single" w:sz="4" w:space="0" w:color="auto"/>
            </w:tcBorders>
            <w:shd w:val="clear" w:color="auto" w:fill="auto"/>
            <w:noWrap/>
            <w:vAlign w:val="center"/>
            <w:hideMark/>
          </w:tcPr>
          <w:p w14:paraId="73A220C4"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w:t>
            </w:r>
          </w:p>
        </w:tc>
      </w:tr>
      <w:tr w:rsidR="001C7154" w:rsidRPr="00367949" w14:paraId="31E891C2"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200764A3"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здание</w:t>
            </w:r>
          </w:p>
        </w:tc>
        <w:tc>
          <w:tcPr>
            <w:tcW w:w="3686" w:type="dxa"/>
            <w:tcBorders>
              <w:top w:val="nil"/>
              <w:left w:val="nil"/>
              <w:bottom w:val="single" w:sz="4" w:space="0" w:color="auto"/>
              <w:right w:val="single" w:sz="4" w:space="0" w:color="auto"/>
            </w:tcBorders>
            <w:shd w:val="clear" w:color="auto" w:fill="auto"/>
            <w:noWrap/>
            <w:vAlign w:val="center"/>
            <w:hideMark/>
          </w:tcPr>
          <w:p w14:paraId="56AC7A9C"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0,091</w:t>
            </w:r>
          </w:p>
        </w:tc>
      </w:tr>
      <w:tr w:rsidR="001C7154" w:rsidRPr="00367949" w14:paraId="5855405A"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22C8636"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основ здание</w:t>
            </w:r>
          </w:p>
        </w:tc>
        <w:tc>
          <w:tcPr>
            <w:tcW w:w="3686" w:type="dxa"/>
            <w:tcBorders>
              <w:top w:val="nil"/>
              <w:left w:val="nil"/>
              <w:bottom w:val="single" w:sz="4" w:space="0" w:color="auto"/>
              <w:right w:val="single" w:sz="4" w:space="0" w:color="auto"/>
            </w:tcBorders>
            <w:shd w:val="clear" w:color="auto" w:fill="auto"/>
            <w:noWrap/>
            <w:vAlign w:val="center"/>
            <w:hideMark/>
          </w:tcPr>
          <w:p w14:paraId="41258B13"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0,06</w:t>
            </w:r>
          </w:p>
        </w:tc>
      </w:tr>
      <w:tr w:rsidR="001C7154" w:rsidRPr="00367949" w14:paraId="096EBBDB"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9929E7A"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здание с почтой</w:t>
            </w:r>
          </w:p>
        </w:tc>
        <w:tc>
          <w:tcPr>
            <w:tcW w:w="3686" w:type="dxa"/>
            <w:tcBorders>
              <w:top w:val="nil"/>
              <w:left w:val="nil"/>
              <w:bottom w:val="single" w:sz="4" w:space="0" w:color="auto"/>
              <w:right w:val="single" w:sz="4" w:space="0" w:color="auto"/>
            </w:tcBorders>
            <w:shd w:val="clear" w:color="auto" w:fill="auto"/>
            <w:noWrap/>
            <w:vAlign w:val="center"/>
            <w:hideMark/>
          </w:tcPr>
          <w:p w14:paraId="68D689BB"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0,031</w:t>
            </w:r>
          </w:p>
        </w:tc>
      </w:tr>
      <w:tr w:rsidR="001C7154" w:rsidRPr="00367949" w14:paraId="0513A200"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82969C4"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гараж</w:t>
            </w:r>
          </w:p>
        </w:tc>
        <w:tc>
          <w:tcPr>
            <w:tcW w:w="3686" w:type="dxa"/>
            <w:tcBorders>
              <w:top w:val="nil"/>
              <w:left w:val="nil"/>
              <w:bottom w:val="single" w:sz="4" w:space="0" w:color="auto"/>
              <w:right w:val="single" w:sz="4" w:space="0" w:color="auto"/>
            </w:tcBorders>
            <w:shd w:val="clear" w:color="auto" w:fill="auto"/>
            <w:noWrap/>
            <w:vAlign w:val="center"/>
            <w:hideMark/>
          </w:tcPr>
          <w:p w14:paraId="67CB80A8"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0,022</w:t>
            </w:r>
          </w:p>
        </w:tc>
      </w:tr>
      <w:tr w:rsidR="001C7154" w:rsidRPr="00367949" w14:paraId="78A37F5B"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D3A7BDE"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Пионерский, 1 (Здание)</w:t>
            </w:r>
          </w:p>
        </w:tc>
        <w:tc>
          <w:tcPr>
            <w:tcW w:w="3686" w:type="dxa"/>
            <w:tcBorders>
              <w:top w:val="nil"/>
              <w:left w:val="nil"/>
              <w:bottom w:val="single" w:sz="4" w:space="0" w:color="auto"/>
              <w:right w:val="single" w:sz="4" w:space="0" w:color="auto"/>
            </w:tcBorders>
            <w:shd w:val="clear" w:color="auto" w:fill="auto"/>
            <w:noWrap/>
            <w:vAlign w:val="center"/>
            <w:hideMark/>
          </w:tcPr>
          <w:p w14:paraId="27AED163"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0,009</w:t>
            </w:r>
          </w:p>
        </w:tc>
      </w:tr>
      <w:tr w:rsidR="001C7154" w:rsidRPr="00367949" w14:paraId="5985FBCE"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359AF55"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Пионеркий</w:t>
            </w:r>
            <w:proofErr w:type="spellEnd"/>
            <w:r w:rsidRPr="00367949">
              <w:rPr>
                <w:rFonts w:ascii="Times New Roman" w:eastAsia="Times New Roman" w:hAnsi="Times New Roman" w:cs="Times New Roman"/>
                <w:sz w:val="24"/>
                <w:szCs w:val="24"/>
                <w:lang w:eastAsia="ru-RU"/>
              </w:rPr>
              <w:t>, 1 (Гараж)</w:t>
            </w:r>
          </w:p>
        </w:tc>
        <w:tc>
          <w:tcPr>
            <w:tcW w:w="3686" w:type="dxa"/>
            <w:tcBorders>
              <w:top w:val="nil"/>
              <w:left w:val="nil"/>
              <w:bottom w:val="single" w:sz="4" w:space="0" w:color="auto"/>
              <w:right w:val="single" w:sz="4" w:space="0" w:color="auto"/>
            </w:tcBorders>
            <w:shd w:val="clear" w:color="auto" w:fill="auto"/>
            <w:noWrap/>
            <w:vAlign w:val="center"/>
            <w:hideMark/>
          </w:tcPr>
          <w:p w14:paraId="12A831AA"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w:t>
            </w:r>
          </w:p>
        </w:tc>
      </w:tr>
      <w:tr w:rsidR="001C7154" w:rsidRPr="00367949" w14:paraId="16009308"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419FEC2"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ПЧЁЛКА ИП </w:t>
            </w:r>
            <w:proofErr w:type="spellStart"/>
            <w:r w:rsidRPr="00367949">
              <w:rPr>
                <w:rFonts w:ascii="Times New Roman" w:eastAsia="Times New Roman" w:hAnsi="Times New Roman" w:cs="Times New Roman"/>
                <w:sz w:val="24"/>
                <w:szCs w:val="24"/>
                <w:lang w:eastAsia="ru-RU"/>
              </w:rPr>
              <w:t>Дондокова</w:t>
            </w:r>
            <w:proofErr w:type="spellEnd"/>
            <w:r w:rsidRPr="00367949">
              <w:rPr>
                <w:rFonts w:ascii="Times New Roman" w:eastAsia="Times New Roman" w:hAnsi="Times New Roman" w:cs="Times New Roman"/>
                <w:sz w:val="24"/>
                <w:szCs w:val="24"/>
                <w:lang w:eastAsia="ru-RU"/>
              </w:rPr>
              <w:t>:</w:t>
            </w:r>
          </w:p>
        </w:tc>
        <w:tc>
          <w:tcPr>
            <w:tcW w:w="3686" w:type="dxa"/>
            <w:tcBorders>
              <w:top w:val="nil"/>
              <w:left w:val="nil"/>
              <w:bottom w:val="single" w:sz="4" w:space="0" w:color="auto"/>
              <w:right w:val="single" w:sz="4" w:space="0" w:color="auto"/>
            </w:tcBorders>
            <w:shd w:val="clear" w:color="auto" w:fill="auto"/>
            <w:noWrap/>
            <w:vAlign w:val="center"/>
            <w:hideMark/>
          </w:tcPr>
          <w:p w14:paraId="744F01AF"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w:t>
            </w:r>
          </w:p>
        </w:tc>
      </w:tr>
      <w:tr w:rsidR="001C7154" w:rsidRPr="00367949" w14:paraId="1D5F653E" w14:textId="77777777" w:rsidTr="001C7154">
        <w:trPr>
          <w:trHeight w:val="312"/>
        </w:trPr>
        <w:tc>
          <w:tcPr>
            <w:tcW w:w="6374" w:type="dxa"/>
            <w:tcBorders>
              <w:top w:val="nil"/>
              <w:left w:val="single" w:sz="4" w:space="0" w:color="auto"/>
              <w:bottom w:val="nil"/>
              <w:right w:val="single" w:sz="4" w:space="0" w:color="auto"/>
            </w:tcBorders>
            <w:shd w:val="clear" w:color="auto" w:fill="auto"/>
            <w:vAlign w:val="center"/>
            <w:hideMark/>
          </w:tcPr>
          <w:p w14:paraId="2F156882"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Магазин Пчелка</w:t>
            </w:r>
          </w:p>
        </w:tc>
        <w:tc>
          <w:tcPr>
            <w:tcW w:w="3686" w:type="dxa"/>
            <w:tcBorders>
              <w:top w:val="nil"/>
              <w:left w:val="nil"/>
              <w:bottom w:val="single" w:sz="4" w:space="0" w:color="auto"/>
              <w:right w:val="single" w:sz="4" w:space="0" w:color="auto"/>
            </w:tcBorders>
            <w:shd w:val="clear" w:color="auto" w:fill="auto"/>
            <w:noWrap/>
            <w:vAlign w:val="center"/>
            <w:hideMark/>
          </w:tcPr>
          <w:p w14:paraId="63570B75"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0,006</w:t>
            </w:r>
          </w:p>
        </w:tc>
      </w:tr>
      <w:tr w:rsidR="001C7154" w:rsidRPr="00367949" w14:paraId="741F2CEF" w14:textId="77777777" w:rsidTr="001C7154">
        <w:trPr>
          <w:trHeight w:val="312"/>
        </w:trPr>
        <w:tc>
          <w:tcPr>
            <w:tcW w:w="6374" w:type="dxa"/>
            <w:tcBorders>
              <w:top w:val="single" w:sz="4" w:space="0" w:color="auto"/>
              <w:left w:val="single" w:sz="4" w:space="0" w:color="auto"/>
              <w:bottom w:val="nil"/>
              <w:right w:val="single" w:sz="4" w:space="0" w:color="auto"/>
            </w:tcBorders>
            <w:shd w:val="clear" w:color="auto" w:fill="auto"/>
            <w:vAlign w:val="center"/>
            <w:hideMark/>
          </w:tcPr>
          <w:p w14:paraId="6FBBB7EA"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склад магазина Пчелка</w:t>
            </w:r>
          </w:p>
        </w:tc>
        <w:tc>
          <w:tcPr>
            <w:tcW w:w="3686" w:type="dxa"/>
            <w:tcBorders>
              <w:top w:val="nil"/>
              <w:left w:val="nil"/>
              <w:bottom w:val="single" w:sz="4" w:space="0" w:color="auto"/>
              <w:right w:val="single" w:sz="4" w:space="0" w:color="auto"/>
            </w:tcBorders>
            <w:shd w:val="clear" w:color="auto" w:fill="auto"/>
            <w:noWrap/>
            <w:vAlign w:val="center"/>
            <w:hideMark/>
          </w:tcPr>
          <w:p w14:paraId="0F8B7549"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0,019</w:t>
            </w:r>
          </w:p>
        </w:tc>
      </w:tr>
      <w:tr w:rsidR="001C7154" w:rsidRPr="00367949" w14:paraId="3F766226" w14:textId="77777777" w:rsidTr="001C7154">
        <w:trPr>
          <w:trHeight w:val="312"/>
        </w:trPr>
        <w:tc>
          <w:tcPr>
            <w:tcW w:w="6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BCE99"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Магазин РАЙПО</w:t>
            </w:r>
          </w:p>
        </w:tc>
        <w:tc>
          <w:tcPr>
            <w:tcW w:w="3686" w:type="dxa"/>
            <w:tcBorders>
              <w:top w:val="nil"/>
              <w:left w:val="nil"/>
              <w:bottom w:val="single" w:sz="4" w:space="0" w:color="auto"/>
              <w:right w:val="single" w:sz="4" w:space="0" w:color="auto"/>
            </w:tcBorders>
            <w:shd w:val="clear" w:color="auto" w:fill="auto"/>
            <w:noWrap/>
            <w:vAlign w:val="center"/>
            <w:hideMark/>
          </w:tcPr>
          <w:p w14:paraId="3F01B480"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0,032</w:t>
            </w:r>
          </w:p>
        </w:tc>
      </w:tr>
      <w:tr w:rsidR="001C7154" w:rsidRPr="00367949" w14:paraId="374BB5B9"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BA028DE"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ООО ОРТОПРО</w:t>
            </w:r>
          </w:p>
        </w:tc>
        <w:tc>
          <w:tcPr>
            <w:tcW w:w="3686" w:type="dxa"/>
            <w:tcBorders>
              <w:top w:val="nil"/>
              <w:left w:val="nil"/>
              <w:bottom w:val="single" w:sz="4" w:space="0" w:color="auto"/>
              <w:right w:val="single" w:sz="4" w:space="0" w:color="auto"/>
            </w:tcBorders>
            <w:shd w:val="clear" w:color="auto" w:fill="auto"/>
            <w:noWrap/>
            <w:vAlign w:val="center"/>
            <w:hideMark/>
          </w:tcPr>
          <w:p w14:paraId="0A4C970E"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0,003</w:t>
            </w:r>
          </w:p>
        </w:tc>
      </w:tr>
      <w:tr w:rsidR="001C7154" w:rsidRPr="00367949" w14:paraId="509737E2"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6E87588A"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ЧП Цыбиков</w:t>
            </w:r>
          </w:p>
        </w:tc>
        <w:tc>
          <w:tcPr>
            <w:tcW w:w="3686" w:type="dxa"/>
            <w:tcBorders>
              <w:top w:val="nil"/>
              <w:left w:val="nil"/>
              <w:bottom w:val="single" w:sz="4" w:space="0" w:color="auto"/>
              <w:right w:val="single" w:sz="4" w:space="0" w:color="auto"/>
            </w:tcBorders>
            <w:shd w:val="clear" w:color="auto" w:fill="auto"/>
            <w:noWrap/>
            <w:vAlign w:val="center"/>
            <w:hideMark/>
          </w:tcPr>
          <w:p w14:paraId="595C9A45"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0,007</w:t>
            </w:r>
          </w:p>
        </w:tc>
      </w:tr>
      <w:tr w:rsidR="001C7154" w:rsidRPr="00367949" w14:paraId="3D15E2E8"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447CBBE"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Банк РКЦ:</w:t>
            </w:r>
          </w:p>
        </w:tc>
        <w:tc>
          <w:tcPr>
            <w:tcW w:w="3686" w:type="dxa"/>
            <w:tcBorders>
              <w:top w:val="nil"/>
              <w:left w:val="nil"/>
              <w:bottom w:val="single" w:sz="4" w:space="0" w:color="auto"/>
              <w:right w:val="single" w:sz="4" w:space="0" w:color="auto"/>
            </w:tcBorders>
            <w:shd w:val="clear" w:color="auto" w:fill="auto"/>
            <w:noWrap/>
            <w:vAlign w:val="center"/>
            <w:hideMark/>
          </w:tcPr>
          <w:p w14:paraId="61600E6A"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w:t>
            </w:r>
          </w:p>
        </w:tc>
      </w:tr>
      <w:tr w:rsidR="001C7154" w:rsidRPr="00367949" w14:paraId="782C1C26"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0BAEB56D"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здание</w:t>
            </w:r>
          </w:p>
        </w:tc>
        <w:tc>
          <w:tcPr>
            <w:tcW w:w="3686" w:type="dxa"/>
            <w:tcBorders>
              <w:top w:val="nil"/>
              <w:left w:val="nil"/>
              <w:bottom w:val="single" w:sz="4" w:space="0" w:color="auto"/>
              <w:right w:val="single" w:sz="4" w:space="0" w:color="auto"/>
            </w:tcBorders>
            <w:shd w:val="clear" w:color="auto" w:fill="auto"/>
            <w:noWrap/>
            <w:vAlign w:val="center"/>
            <w:hideMark/>
          </w:tcPr>
          <w:p w14:paraId="4872D397"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0,031</w:t>
            </w:r>
          </w:p>
        </w:tc>
      </w:tr>
      <w:tr w:rsidR="001C7154" w:rsidRPr="00367949" w14:paraId="5303C512"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F40C4E8"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гараж</w:t>
            </w:r>
          </w:p>
        </w:tc>
        <w:tc>
          <w:tcPr>
            <w:tcW w:w="3686" w:type="dxa"/>
            <w:tcBorders>
              <w:top w:val="nil"/>
              <w:left w:val="nil"/>
              <w:bottom w:val="single" w:sz="4" w:space="0" w:color="auto"/>
              <w:right w:val="single" w:sz="4" w:space="0" w:color="auto"/>
            </w:tcBorders>
            <w:shd w:val="clear" w:color="auto" w:fill="auto"/>
            <w:noWrap/>
            <w:vAlign w:val="center"/>
            <w:hideMark/>
          </w:tcPr>
          <w:p w14:paraId="02CECFBA"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0,009</w:t>
            </w:r>
          </w:p>
        </w:tc>
      </w:tr>
      <w:tr w:rsidR="001C7154" w:rsidRPr="00367949" w14:paraId="0C6FDF80"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2AC2DB7"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туалет</w:t>
            </w:r>
          </w:p>
        </w:tc>
        <w:tc>
          <w:tcPr>
            <w:tcW w:w="3686" w:type="dxa"/>
            <w:tcBorders>
              <w:top w:val="nil"/>
              <w:left w:val="nil"/>
              <w:bottom w:val="single" w:sz="4" w:space="0" w:color="auto"/>
              <w:right w:val="single" w:sz="4" w:space="0" w:color="auto"/>
            </w:tcBorders>
            <w:shd w:val="clear" w:color="auto" w:fill="auto"/>
            <w:noWrap/>
            <w:vAlign w:val="center"/>
            <w:hideMark/>
          </w:tcPr>
          <w:p w14:paraId="32629EB9"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0,002</w:t>
            </w:r>
          </w:p>
        </w:tc>
      </w:tr>
      <w:tr w:rsidR="001C7154" w:rsidRPr="00367949" w14:paraId="7F2BA3B0"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ADDDF22"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ЧП </w:t>
            </w:r>
            <w:proofErr w:type="spellStart"/>
            <w:r w:rsidRPr="00367949">
              <w:rPr>
                <w:rFonts w:ascii="Times New Roman" w:eastAsia="Times New Roman" w:hAnsi="Times New Roman" w:cs="Times New Roman"/>
                <w:sz w:val="24"/>
                <w:szCs w:val="24"/>
                <w:lang w:eastAsia="ru-RU"/>
              </w:rPr>
              <w:t>Цыбикжапова</w:t>
            </w:r>
            <w:proofErr w:type="spellEnd"/>
            <w:r w:rsidRPr="00367949">
              <w:rPr>
                <w:rFonts w:ascii="Times New Roman" w:eastAsia="Times New Roman" w:hAnsi="Times New Roman" w:cs="Times New Roman"/>
                <w:sz w:val="24"/>
                <w:szCs w:val="24"/>
                <w:lang w:eastAsia="ru-RU"/>
              </w:rPr>
              <w:t xml:space="preserve"> кафе</w:t>
            </w:r>
          </w:p>
        </w:tc>
        <w:tc>
          <w:tcPr>
            <w:tcW w:w="3686" w:type="dxa"/>
            <w:tcBorders>
              <w:top w:val="nil"/>
              <w:left w:val="nil"/>
              <w:bottom w:val="single" w:sz="4" w:space="0" w:color="auto"/>
              <w:right w:val="single" w:sz="4" w:space="0" w:color="auto"/>
            </w:tcBorders>
            <w:shd w:val="clear" w:color="auto" w:fill="auto"/>
            <w:noWrap/>
            <w:vAlign w:val="center"/>
            <w:hideMark/>
          </w:tcPr>
          <w:p w14:paraId="6CC5E694"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0,006</w:t>
            </w:r>
          </w:p>
        </w:tc>
      </w:tr>
      <w:tr w:rsidR="001C7154" w:rsidRPr="00367949" w14:paraId="4BFD6F82"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83394BE"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Ип</w:t>
            </w:r>
            <w:proofErr w:type="spellEnd"/>
            <w:r w:rsidRPr="00367949">
              <w:rPr>
                <w:rFonts w:ascii="Times New Roman" w:eastAsia="Times New Roman" w:hAnsi="Times New Roman" w:cs="Times New Roman"/>
                <w:sz w:val="24"/>
                <w:szCs w:val="24"/>
                <w:lang w:eastAsia="ru-RU"/>
              </w:rPr>
              <w:t xml:space="preserve"> </w:t>
            </w:r>
            <w:proofErr w:type="spellStart"/>
            <w:r w:rsidRPr="00367949">
              <w:rPr>
                <w:rFonts w:ascii="Times New Roman" w:eastAsia="Times New Roman" w:hAnsi="Times New Roman" w:cs="Times New Roman"/>
                <w:sz w:val="24"/>
                <w:szCs w:val="24"/>
                <w:lang w:eastAsia="ru-RU"/>
              </w:rPr>
              <w:t>Дымбрылон</w:t>
            </w:r>
            <w:proofErr w:type="spellEnd"/>
            <w:r w:rsidRPr="00367949">
              <w:rPr>
                <w:rFonts w:ascii="Times New Roman" w:eastAsia="Times New Roman" w:hAnsi="Times New Roman" w:cs="Times New Roman"/>
                <w:sz w:val="24"/>
                <w:szCs w:val="24"/>
                <w:lang w:eastAsia="ru-RU"/>
              </w:rPr>
              <w:t xml:space="preserve"> ЛО Ленина61-3-4</w:t>
            </w:r>
          </w:p>
        </w:tc>
        <w:tc>
          <w:tcPr>
            <w:tcW w:w="3686" w:type="dxa"/>
            <w:tcBorders>
              <w:top w:val="nil"/>
              <w:left w:val="nil"/>
              <w:bottom w:val="single" w:sz="4" w:space="0" w:color="auto"/>
              <w:right w:val="single" w:sz="4" w:space="0" w:color="auto"/>
            </w:tcBorders>
            <w:shd w:val="clear" w:color="auto" w:fill="auto"/>
            <w:noWrap/>
            <w:vAlign w:val="center"/>
            <w:hideMark/>
          </w:tcPr>
          <w:p w14:paraId="7DDE15F6"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0,007</w:t>
            </w:r>
          </w:p>
        </w:tc>
      </w:tr>
      <w:tr w:rsidR="001C7154" w:rsidRPr="00367949" w14:paraId="4CFA9F7A"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4ABB2DB"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Маг </w:t>
            </w:r>
            <w:proofErr w:type="spellStart"/>
            <w:r w:rsidRPr="00367949">
              <w:rPr>
                <w:rFonts w:ascii="Times New Roman" w:eastAsia="Times New Roman" w:hAnsi="Times New Roman" w:cs="Times New Roman"/>
                <w:sz w:val="24"/>
                <w:szCs w:val="24"/>
                <w:lang w:eastAsia="ru-RU"/>
              </w:rPr>
              <w:t>Ванданова</w:t>
            </w:r>
            <w:proofErr w:type="spellEnd"/>
            <w:r w:rsidRPr="00367949">
              <w:rPr>
                <w:rFonts w:ascii="Times New Roman" w:eastAsia="Times New Roman" w:hAnsi="Times New Roman" w:cs="Times New Roman"/>
                <w:sz w:val="24"/>
                <w:szCs w:val="24"/>
                <w:lang w:eastAsia="ru-RU"/>
              </w:rPr>
              <w:t xml:space="preserve"> Ленина 61 /2</w:t>
            </w:r>
          </w:p>
        </w:tc>
        <w:tc>
          <w:tcPr>
            <w:tcW w:w="3686" w:type="dxa"/>
            <w:tcBorders>
              <w:top w:val="nil"/>
              <w:left w:val="nil"/>
              <w:bottom w:val="single" w:sz="4" w:space="0" w:color="auto"/>
              <w:right w:val="single" w:sz="4" w:space="0" w:color="auto"/>
            </w:tcBorders>
            <w:shd w:val="clear" w:color="auto" w:fill="auto"/>
            <w:noWrap/>
            <w:vAlign w:val="center"/>
            <w:hideMark/>
          </w:tcPr>
          <w:p w14:paraId="59F95339"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0,003</w:t>
            </w:r>
          </w:p>
        </w:tc>
      </w:tr>
      <w:tr w:rsidR="001C7154" w:rsidRPr="00367949" w14:paraId="15C6AB46"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5C4E921"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Балдандоржина</w:t>
            </w:r>
            <w:proofErr w:type="spellEnd"/>
            <w:r w:rsidRPr="00367949">
              <w:rPr>
                <w:rFonts w:ascii="Times New Roman" w:eastAsia="Times New Roman" w:hAnsi="Times New Roman" w:cs="Times New Roman"/>
                <w:sz w:val="24"/>
                <w:szCs w:val="24"/>
                <w:lang w:eastAsia="ru-RU"/>
              </w:rPr>
              <w:t xml:space="preserve"> Д.В. </w:t>
            </w:r>
            <w:proofErr w:type="spellStart"/>
            <w:r w:rsidRPr="00367949">
              <w:rPr>
                <w:rFonts w:ascii="Times New Roman" w:eastAsia="Times New Roman" w:hAnsi="Times New Roman" w:cs="Times New Roman"/>
                <w:sz w:val="24"/>
                <w:szCs w:val="24"/>
                <w:lang w:eastAsia="ru-RU"/>
              </w:rPr>
              <w:t>Видар</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14:paraId="2E3080B7"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0,015</w:t>
            </w:r>
          </w:p>
        </w:tc>
      </w:tr>
      <w:tr w:rsidR="001C7154" w:rsidRPr="00367949" w14:paraId="34F81201"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1A55827"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ЧП </w:t>
            </w:r>
            <w:proofErr w:type="spellStart"/>
            <w:r w:rsidRPr="00367949">
              <w:rPr>
                <w:rFonts w:ascii="Times New Roman" w:eastAsia="Times New Roman" w:hAnsi="Times New Roman" w:cs="Times New Roman"/>
                <w:sz w:val="24"/>
                <w:szCs w:val="24"/>
                <w:lang w:eastAsia="ru-RU"/>
              </w:rPr>
              <w:t>Дармаев</w:t>
            </w:r>
            <w:proofErr w:type="spellEnd"/>
            <w:r w:rsidRPr="00367949">
              <w:rPr>
                <w:rFonts w:ascii="Times New Roman" w:eastAsia="Times New Roman" w:hAnsi="Times New Roman" w:cs="Times New Roman"/>
                <w:sz w:val="24"/>
                <w:szCs w:val="24"/>
                <w:lang w:eastAsia="ru-RU"/>
              </w:rPr>
              <w:t xml:space="preserve"> Снежный барс</w:t>
            </w:r>
          </w:p>
        </w:tc>
        <w:tc>
          <w:tcPr>
            <w:tcW w:w="3686" w:type="dxa"/>
            <w:tcBorders>
              <w:top w:val="nil"/>
              <w:left w:val="nil"/>
              <w:bottom w:val="single" w:sz="4" w:space="0" w:color="auto"/>
              <w:right w:val="single" w:sz="4" w:space="0" w:color="auto"/>
            </w:tcBorders>
            <w:shd w:val="clear" w:color="auto" w:fill="auto"/>
            <w:noWrap/>
            <w:vAlign w:val="center"/>
            <w:hideMark/>
          </w:tcPr>
          <w:p w14:paraId="3F337ABA"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0,011</w:t>
            </w:r>
          </w:p>
        </w:tc>
      </w:tr>
      <w:tr w:rsidR="001C7154" w:rsidRPr="00367949" w14:paraId="05CB57C5"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2BD78CE7"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ФпМп</w:t>
            </w:r>
            <w:proofErr w:type="spellEnd"/>
            <w:r w:rsidRPr="00367949">
              <w:rPr>
                <w:rFonts w:ascii="Times New Roman" w:eastAsia="Times New Roman" w:hAnsi="Times New Roman" w:cs="Times New Roman"/>
                <w:sz w:val="24"/>
                <w:szCs w:val="24"/>
                <w:lang w:eastAsia="ru-RU"/>
              </w:rPr>
              <w:t xml:space="preserve"> здание</w:t>
            </w:r>
          </w:p>
        </w:tc>
        <w:tc>
          <w:tcPr>
            <w:tcW w:w="3686" w:type="dxa"/>
            <w:tcBorders>
              <w:top w:val="nil"/>
              <w:left w:val="nil"/>
              <w:bottom w:val="single" w:sz="4" w:space="0" w:color="auto"/>
              <w:right w:val="single" w:sz="4" w:space="0" w:color="auto"/>
            </w:tcBorders>
            <w:shd w:val="clear" w:color="auto" w:fill="auto"/>
            <w:noWrap/>
            <w:vAlign w:val="center"/>
            <w:hideMark/>
          </w:tcPr>
          <w:p w14:paraId="074539E9"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0,011</w:t>
            </w:r>
          </w:p>
        </w:tc>
      </w:tr>
      <w:tr w:rsidR="001C7154" w:rsidRPr="00367949" w14:paraId="0F1E7FC8"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4F2D5EA"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ФпМп</w:t>
            </w:r>
            <w:proofErr w:type="spellEnd"/>
            <w:r w:rsidRPr="00367949">
              <w:rPr>
                <w:rFonts w:ascii="Times New Roman" w:eastAsia="Times New Roman" w:hAnsi="Times New Roman" w:cs="Times New Roman"/>
                <w:sz w:val="24"/>
                <w:szCs w:val="24"/>
                <w:lang w:eastAsia="ru-RU"/>
              </w:rPr>
              <w:t xml:space="preserve"> здание2</w:t>
            </w:r>
          </w:p>
        </w:tc>
        <w:tc>
          <w:tcPr>
            <w:tcW w:w="3686" w:type="dxa"/>
            <w:tcBorders>
              <w:top w:val="nil"/>
              <w:left w:val="nil"/>
              <w:bottom w:val="single" w:sz="4" w:space="0" w:color="auto"/>
              <w:right w:val="single" w:sz="4" w:space="0" w:color="auto"/>
            </w:tcBorders>
            <w:shd w:val="clear" w:color="auto" w:fill="auto"/>
            <w:noWrap/>
            <w:vAlign w:val="center"/>
            <w:hideMark/>
          </w:tcPr>
          <w:p w14:paraId="5305586F"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0,002</w:t>
            </w:r>
          </w:p>
        </w:tc>
      </w:tr>
      <w:tr w:rsidR="001C7154" w:rsidRPr="00367949" w14:paraId="2258DFDA"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2018CCE3"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Нимаева</w:t>
            </w:r>
            <w:proofErr w:type="spellEnd"/>
            <w:r w:rsidRPr="00367949">
              <w:rPr>
                <w:rFonts w:ascii="Times New Roman" w:eastAsia="Times New Roman" w:hAnsi="Times New Roman" w:cs="Times New Roman"/>
                <w:sz w:val="24"/>
                <w:szCs w:val="24"/>
                <w:lang w:eastAsia="ru-RU"/>
              </w:rPr>
              <w:t xml:space="preserve"> С.Э</w:t>
            </w:r>
          </w:p>
        </w:tc>
        <w:tc>
          <w:tcPr>
            <w:tcW w:w="3686" w:type="dxa"/>
            <w:tcBorders>
              <w:top w:val="nil"/>
              <w:left w:val="nil"/>
              <w:bottom w:val="single" w:sz="4" w:space="0" w:color="auto"/>
              <w:right w:val="single" w:sz="4" w:space="0" w:color="auto"/>
            </w:tcBorders>
            <w:shd w:val="clear" w:color="auto" w:fill="auto"/>
            <w:noWrap/>
            <w:vAlign w:val="center"/>
            <w:hideMark/>
          </w:tcPr>
          <w:p w14:paraId="7278E0E7"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0,001</w:t>
            </w:r>
          </w:p>
        </w:tc>
      </w:tr>
      <w:tr w:rsidR="001C7154" w:rsidRPr="00367949" w14:paraId="29D7422E"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6907142"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ФАКБ "БИН":</w:t>
            </w:r>
          </w:p>
        </w:tc>
        <w:tc>
          <w:tcPr>
            <w:tcW w:w="3686" w:type="dxa"/>
            <w:tcBorders>
              <w:top w:val="nil"/>
              <w:left w:val="nil"/>
              <w:bottom w:val="single" w:sz="4" w:space="0" w:color="auto"/>
              <w:right w:val="single" w:sz="4" w:space="0" w:color="auto"/>
            </w:tcBorders>
            <w:shd w:val="clear" w:color="auto" w:fill="auto"/>
            <w:noWrap/>
            <w:vAlign w:val="center"/>
            <w:hideMark/>
          </w:tcPr>
          <w:p w14:paraId="2E55BA42"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w:t>
            </w:r>
          </w:p>
        </w:tc>
      </w:tr>
      <w:tr w:rsidR="001C7154" w:rsidRPr="00367949" w14:paraId="1ABF0DC8"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212AE23"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здание </w:t>
            </w:r>
          </w:p>
        </w:tc>
        <w:tc>
          <w:tcPr>
            <w:tcW w:w="3686" w:type="dxa"/>
            <w:tcBorders>
              <w:top w:val="nil"/>
              <w:left w:val="nil"/>
              <w:bottom w:val="single" w:sz="4" w:space="0" w:color="auto"/>
              <w:right w:val="single" w:sz="4" w:space="0" w:color="auto"/>
            </w:tcBorders>
            <w:shd w:val="clear" w:color="auto" w:fill="auto"/>
            <w:noWrap/>
            <w:vAlign w:val="center"/>
            <w:hideMark/>
          </w:tcPr>
          <w:p w14:paraId="61AF3CDE"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0,025</w:t>
            </w:r>
          </w:p>
        </w:tc>
      </w:tr>
      <w:tr w:rsidR="001C7154" w:rsidRPr="00367949" w14:paraId="3588078C"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2E80722C"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гараж</w:t>
            </w:r>
          </w:p>
        </w:tc>
        <w:tc>
          <w:tcPr>
            <w:tcW w:w="3686" w:type="dxa"/>
            <w:tcBorders>
              <w:top w:val="nil"/>
              <w:left w:val="nil"/>
              <w:bottom w:val="single" w:sz="4" w:space="0" w:color="auto"/>
              <w:right w:val="single" w:sz="4" w:space="0" w:color="auto"/>
            </w:tcBorders>
            <w:shd w:val="clear" w:color="auto" w:fill="auto"/>
            <w:noWrap/>
            <w:vAlign w:val="center"/>
            <w:hideMark/>
          </w:tcPr>
          <w:p w14:paraId="10A8C486"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0,004</w:t>
            </w:r>
          </w:p>
        </w:tc>
      </w:tr>
      <w:tr w:rsidR="001C7154" w:rsidRPr="00367949" w14:paraId="491C0734"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E96488C"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Жамсоева</w:t>
            </w:r>
            <w:proofErr w:type="spellEnd"/>
            <w:r w:rsidRPr="00367949">
              <w:rPr>
                <w:rFonts w:ascii="Times New Roman" w:eastAsia="Times New Roman" w:hAnsi="Times New Roman" w:cs="Times New Roman"/>
                <w:sz w:val="24"/>
                <w:szCs w:val="24"/>
                <w:lang w:eastAsia="ru-RU"/>
              </w:rPr>
              <w:t xml:space="preserve"> М.Ж.</w:t>
            </w:r>
          </w:p>
        </w:tc>
        <w:tc>
          <w:tcPr>
            <w:tcW w:w="3686" w:type="dxa"/>
            <w:tcBorders>
              <w:top w:val="nil"/>
              <w:left w:val="nil"/>
              <w:bottom w:val="single" w:sz="4" w:space="0" w:color="auto"/>
              <w:right w:val="single" w:sz="4" w:space="0" w:color="auto"/>
            </w:tcBorders>
            <w:shd w:val="clear" w:color="auto" w:fill="auto"/>
            <w:noWrap/>
            <w:vAlign w:val="center"/>
            <w:hideMark/>
          </w:tcPr>
          <w:p w14:paraId="2669EFAA"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0,018</w:t>
            </w:r>
          </w:p>
        </w:tc>
      </w:tr>
      <w:tr w:rsidR="001C7154" w:rsidRPr="00367949" w14:paraId="58153FA1"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34D2371"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Комсом.15 (</w:t>
            </w:r>
            <w:proofErr w:type="spellStart"/>
            <w:r w:rsidRPr="00367949">
              <w:rPr>
                <w:rFonts w:ascii="Times New Roman" w:eastAsia="Times New Roman" w:hAnsi="Times New Roman" w:cs="Times New Roman"/>
                <w:sz w:val="24"/>
                <w:szCs w:val="24"/>
                <w:lang w:eastAsia="ru-RU"/>
              </w:rPr>
              <w:t>Цыденов</w:t>
            </w:r>
            <w:proofErr w:type="spellEnd"/>
            <w:r w:rsidRPr="00367949">
              <w:rPr>
                <w:rFonts w:ascii="Times New Roman" w:eastAsia="Times New Roman" w:hAnsi="Times New Roman" w:cs="Times New Roman"/>
                <w:sz w:val="24"/>
                <w:szCs w:val="24"/>
                <w:lang w:eastAsia="ru-RU"/>
              </w:rPr>
              <w:t xml:space="preserve"> В.Г.)</w:t>
            </w:r>
            <w:proofErr w:type="spellStart"/>
            <w:r w:rsidRPr="00367949">
              <w:rPr>
                <w:rFonts w:ascii="Times New Roman" w:eastAsia="Times New Roman" w:hAnsi="Times New Roman" w:cs="Times New Roman"/>
                <w:sz w:val="24"/>
                <w:szCs w:val="24"/>
                <w:lang w:eastAsia="ru-RU"/>
              </w:rPr>
              <w:t>Неболейка</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14:paraId="51557FD0"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0,009</w:t>
            </w:r>
          </w:p>
        </w:tc>
      </w:tr>
      <w:tr w:rsidR="001C7154" w:rsidRPr="00367949" w14:paraId="35759C78"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236E100"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Парикмахерская "Шанель" </w:t>
            </w:r>
            <w:proofErr w:type="spellStart"/>
            <w:r w:rsidRPr="00367949">
              <w:rPr>
                <w:rFonts w:ascii="Times New Roman" w:eastAsia="Times New Roman" w:hAnsi="Times New Roman" w:cs="Times New Roman"/>
                <w:sz w:val="24"/>
                <w:szCs w:val="24"/>
                <w:lang w:eastAsia="ru-RU"/>
              </w:rPr>
              <w:t>Должинов</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14:paraId="4E628ADA"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0,003</w:t>
            </w:r>
          </w:p>
        </w:tc>
      </w:tr>
      <w:tr w:rsidR="001C7154" w:rsidRPr="00367949" w14:paraId="135B5A30"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C00882C"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ГУ " Агинское ПАТП"</w:t>
            </w:r>
          </w:p>
        </w:tc>
        <w:tc>
          <w:tcPr>
            <w:tcW w:w="3686" w:type="dxa"/>
            <w:tcBorders>
              <w:top w:val="nil"/>
              <w:left w:val="nil"/>
              <w:bottom w:val="single" w:sz="4" w:space="0" w:color="auto"/>
              <w:right w:val="single" w:sz="4" w:space="0" w:color="auto"/>
            </w:tcBorders>
            <w:shd w:val="clear" w:color="auto" w:fill="auto"/>
            <w:noWrap/>
            <w:vAlign w:val="center"/>
            <w:hideMark/>
          </w:tcPr>
          <w:p w14:paraId="3B75055B"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0,012</w:t>
            </w:r>
          </w:p>
        </w:tc>
      </w:tr>
      <w:tr w:rsidR="001C7154" w:rsidRPr="00367949" w14:paraId="2546D259"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29FAD05"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ИП </w:t>
            </w:r>
            <w:proofErr w:type="spellStart"/>
            <w:r w:rsidRPr="00367949">
              <w:rPr>
                <w:rFonts w:ascii="Times New Roman" w:eastAsia="Times New Roman" w:hAnsi="Times New Roman" w:cs="Times New Roman"/>
                <w:sz w:val="24"/>
                <w:szCs w:val="24"/>
                <w:lang w:eastAsia="ru-RU"/>
              </w:rPr>
              <w:t>Нечкин</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14:paraId="32BD5A88"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0,029</w:t>
            </w:r>
          </w:p>
        </w:tc>
      </w:tr>
      <w:tr w:rsidR="001C7154" w:rsidRPr="00367949" w14:paraId="58D19D09"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290069FD"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ЧП Шамонина Ленина 69</w:t>
            </w:r>
          </w:p>
        </w:tc>
        <w:tc>
          <w:tcPr>
            <w:tcW w:w="3686" w:type="dxa"/>
            <w:tcBorders>
              <w:top w:val="nil"/>
              <w:left w:val="nil"/>
              <w:bottom w:val="single" w:sz="4" w:space="0" w:color="auto"/>
              <w:right w:val="single" w:sz="4" w:space="0" w:color="auto"/>
            </w:tcBorders>
            <w:shd w:val="clear" w:color="auto" w:fill="auto"/>
            <w:noWrap/>
            <w:vAlign w:val="center"/>
            <w:hideMark/>
          </w:tcPr>
          <w:p w14:paraId="0FEED798"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0,006</w:t>
            </w:r>
          </w:p>
        </w:tc>
      </w:tr>
      <w:tr w:rsidR="001C7154" w:rsidRPr="00367949" w14:paraId="4C24EC06"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C8252A9"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ИП </w:t>
            </w:r>
            <w:proofErr w:type="spellStart"/>
            <w:r w:rsidRPr="00367949">
              <w:rPr>
                <w:rFonts w:ascii="Times New Roman" w:eastAsia="Times New Roman" w:hAnsi="Times New Roman" w:cs="Times New Roman"/>
                <w:sz w:val="24"/>
                <w:szCs w:val="24"/>
                <w:lang w:eastAsia="ru-RU"/>
              </w:rPr>
              <w:t>Бодеев</w:t>
            </w:r>
            <w:proofErr w:type="spellEnd"/>
            <w:r w:rsidRPr="00367949">
              <w:rPr>
                <w:rFonts w:ascii="Times New Roman" w:eastAsia="Times New Roman" w:hAnsi="Times New Roman" w:cs="Times New Roman"/>
                <w:sz w:val="24"/>
                <w:szCs w:val="24"/>
                <w:lang w:eastAsia="ru-RU"/>
              </w:rPr>
              <w:t xml:space="preserve"> 69 кв 3</w:t>
            </w:r>
          </w:p>
        </w:tc>
        <w:tc>
          <w:tcPr>
            <w:tcW w:w="3686" w:type="dxa"/>
            <w:tcBorders>
              <w:top w:val="nil"/>
              <w:left w:val="nil"/>
              <w:bottom w:val="single" w:sz="4" w:space="0" w:color="auto"/>
              <w:right w:val="single" w:sz="4" w:space="0" w:color="auto"/>
            </w:tcBorders>
            <w:shd w:val="clear" w:color="auto" w:fill="auto"/>
            <w:noWrap/>
            <w:vAlign w:val="center"/>
            <w:hideMark/>
          </w:tcPr>
          <w:p w14:paraId="2EAA08EB"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0,004</w:t>
            </w:r>
          </w:p>
        </w:tc>
      </w:tr>
      <w:tr w:rsidR="001C7154" w:rsidRPr="00367949" w14:paraId="60A325F7"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F7F750D"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ИП </w:t>
            </w:r>
            <w:proofErr w:type="spellStart"/>
            <w:r w:rsidRPr="00367949">
              <w:rPr>
                <w:rFonts w:ascii="Times New Roman" w:eastAsia="Times New Roman" w:hAnsi="Times New Roman" w:cs="Times New Roman"/>
                <w:sz w:val="24"/>
                <w:szCs w:val="24"/>
                <w:lang w:eastAsia="ru-RU"/>
              </w:rPr>
              <w:t>Тарбаева</w:t>
            </w:r>
            <w:proofErr w:type="spellEnd"/>
            <w:r w:rsidRPr="00367949">
              <w:rPr>
                <w:rFonts w:ascii="Times New Roman" w:eastAsia="Times New Roman" w:hAnsi="Times New Roman" w:cs="Times New Roman"/>
                <w:sz w:val="24"/>
                <w:szCs w:val="24"/>
                <w:lang w:eastAsia="ru-RU"/>
              </w:rPr>
              <w:t xml:space="preserve"> Планета детства Ленина 69</w:t>
            </w:r>
          </w:p>
        </w:tc>
        <w:tc>
          <w:tcPr>
            <w:tcW w:w="3686" w:type="dxa"/>
            <w:tcBorders>
              <w:top w:val="nil"/>
              <w:left w:val="nil"/>
              <w:bottom w:val="single" w:sz="4" w:space="0" w:color="auto"/>
              <w:right w:val="single" w:sz="4" w:space="0" w:color="auto"/>
            </w:tcBorders>
            <w:shd w:val="clear" w:color="auto" w:fill="auto"/>
            <w:noWrap/>
            <w:vAlign w:val="center"/>
            <w:hideMark/>
          </w:tcPr>
          <w:p w14:paraId="17BA4985"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0,006</w:t>
            </w:r>
          </w:p>
        </w:tc>
      </w:tr>
      <w:tr w:rsidR="001C7154" w:rsidRPr="00367949" w14:paraId="08B5237D"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6DF46CD7"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Мода  ИП </w:t>
            </w:r>
            <w:proofErr w:type="spellStart"/>
            <w:r w:rsidRPr="00367949">
              <w:rPr>
                <w:rFonts w:ascii="Times New Roman" w:eastAsia="Times New Roman" w:hAnsi="Times New Roman" w:cs="Times New Roman"/>
                <w:sz w:val="24"/>
                <w:szCs w:val="24"/>
                <w:lang w:eastAsia="ru-RU"/>
              </w:rPr>
              <w:t>Димчикова</w:t>
            </w:r>
            <w:proofErr w:type="spellEnd"/>
            <w:r w:rsidRPr="00367949">
              <w:rPr>
                <w:rFonts w:ascii="Times New Roman" w:eastAsia="Times New Roman" w:hAnsi="Times New Roman" w:cs="Times New Roman"/>
                <w:sz w:val="24"/>
                <w:szCs w:val="24"/>
                <w:lang w:eastAsia="ru-RU"/>
              </w:rPr>
              <w:t xml:space="preserve"> Ленина 69</w:t>
            </w:r>
          </w:p>
        </w:tc>
        <w:tc>
          <w:tcPr>
            <w:tcW w:w="3686" w:type="dxa"/>
            <w:tcBorders>
              <w:top w:val="nil"/>
              <w:left w:val="nil"/>
              <w:bottom w:val="single" w:sz="4" w:space="0" w:color="auto"/>
              <w:right w:val="single" w:sz="4" w:space="0" w:color="auto"/>
            </w:tcBorders>
            <w:shd w:val="clear" w:color="auto" w:fill="auto"/>
            <w:noWrap/>
            <w:vAlign w:val="center"/>
            <w:hideMark/>
          </w:tcPr>
          <w:p w14:paraId="55005476"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0,002</w:t>
            </w:r>
          </w:p>
        </w:tc>
      </w:tr>
      <w:tr w:rsidR="001C7154" w:rsidRPr="00367949" w14:paraId="537220C7"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281F261D"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lastRenderedPageBreak/>
              <w:t>Бадмацыренов</w:t>
            </w:r>
            <w:proofErr w:type="spellEnd"/>
            <w:r w:rsidRPr="00367949">
              <w:rPr>
                <w:rFonts w:ascii="Times New Roman" w:eastAsia="Times New Roman" w:hAnsi="Times New Roman" w:cs="Times New Roman"/>
                <w:sz w:val="24"/>
                <w:szCs w:val="24"/>
                <w:lang w:eastAsia="ru-RU"/>
              </w:rPr>
              <w:t xml:space="preserve"> Б.Д. Ленина 69 кв. 11 (Росгосстрах)</w:t>
            </w:r>
          </w:p>
        </w:tc>
        <w:tc>
          <w:tcPr>
            <w:tcW w:w="3686" w:type="dxa"/>
            <w:tcBorders>
              <w:top w:val="nil"/>
              <w:left w:val="nil"/>
              <w:bottom w:val="single" w:sz="4" w:space="0" w:color="auto"/>
              <w:right w:val="single" w:sz="4" w:space="0" w:color="auto"/>
            </w:tcBorders>
            <w:shd w:val="clear" w:color="auto" w:fill="auto"/>
            <w:noWrap/>
            <w:vAlign w:val="center"/>
            <w:hideMark/>
          </w:tcPr>
          <w:p w14:paraId="4E05E6C0"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0,005</w:t>
            </w:r>
          </w:p>
        </w:tc>
      </w:tr>
      <w:tr w:rsidR="001C7154" w:rsidRPr="00367949" w14:paraId="1E8184E1"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C6041A4"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Ленина 75 </w:t>
            </w:r>
            <w:proofErr w:type="spellStart"/>
            <w:r w:rsidRPr="00367949">
              <w:rPr>
                <w:rFonts w:ascii="Times New Roman" w:eastAsia="Times New Roman" w:hAnsi="Times New Roman" w:cs="Times New Roman"/>
                <w:sz w:val="24"/>
                <w:szCs w:val="24"/>
                <w:lang w:eastAsia="ru-RU"/>
              </w:rPr>
              <w:t>Шойсоронова</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14:paraId="73C31820"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0,014</w:t>
            </w:r>
          </w:p>
        </w:tc>
      </w:tr>
      <w:tr w:rsidR="001C7154" w:rsidRPr="00367949" w14:paraId="51E13B78" w14:textId="77777777" w:rsidTr="001C7154">
        <w:trPr>
          <w:trHeight w:val="287"/>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9D36BF3"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В мэрия до 19.10.12 ДЮСША с 19.10.2015</w:t>
            </w:r>
          </w:p>
        </w:tc>
        <w:tc>
          <w:tcPr>
            <w:tcW w:w="3686" w:type="dxa"/>
            <w:tcBorders>
              <w:top w:val="nil"/>
              <w:left w:val="nil"/>
              <w:bottom w:val="single" w:sz="4" w:space="0" w:color="auto"/>
              <w:right w:val="single" w:sz="4" w:space="0" w:color="auto"/>
            </w:tcBorders>
            <w:shd w:val="clear" w:color="auto" w:fill="auto"/>
            <w:noWrap/>
            <w:vAlign w:val="center"/>
            <w:hideMark/>
          </w:tcPr>
          <w:p w14:paraId="6EE13CAA"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0,012</w:t>
            </w:r>
          </w:p>
        </w:tc>
      </w:tr>
      <w:tr w:rsidR="001C7154" w:rsidRPr="00367949" w14:paraId="408856E9"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8B35238"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Хокк</w:t>
            </w:r>
            <w:proofErr w:type="spellEnd"/>
            <w:r w:rsidRPr="00367949">
              <w:rPr>
                <w:rFonts w:ascii="Times New Roman" w:eastAsia="Times New Roman" w:hAnsi="Times New Roman" w:cs="Times New Roman"/>
                <w:sz w:val="24"/>
                <w:szCs w:val="24"/>
                <w:lang w:eastAsia="ru-RU"/>
              </w:rPr>
              <w:t xml:space="preserve">-я коробка </w:t>
            </w:r>
            <w:proofErr w:type="spellStart"/>
            <w:r w:rsidRPr="00367949">
              <w:rPr>
                <w:rFonts w:ascii="Times New Roman" w:eastAsia="Times New Roman" w:hAnsi="Times New Roman" w:cs="Times New Roman"/>
                <w:sz w:val="24"/>
                <w:szCs w:val="24"/>
                <w:lang w:eastAsia="ru-RU"/>
              </w:rPr>
              <w:t>Дагбаев</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14:paraId="22661034"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0,007</w:t>
            </w:r>
          </w:p>
        </w:tc>
      </w:tr>
      <w:tr w:rsidR="001C7154" w:rsidRPr="00367949" w14:paraId="0D85EA8E"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97AEF14"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Кафе Олимп</w:t>
            </w:r>
          </w:p>
        </w:tc>
        <w:tc>
          <w:tcPr>
            <w:tcW w:w="3686" w:type="dxa"/>
            <w:tcBorders>
              <w:top w:val="nil"/>
              <w:left w:val="nil"/>
              <w:bottom w:val="single" w:sz="4" w:space="0" w:color="auto"/>
              <w:right w:val="single" w:sz="4" w:space="0" w:color="auto"/>
            </w:tcBorders>
            <w:shd w:val="clear" w:color="auto" w:fill="auto"/>
            <w:noWrap/>
            <w:vAlign w:val="center"/>
            <w:hideMark/>
          </w:tcPr>
          <w:p w14:paraId="0C32A238"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0,013</w:t>
            </w:r>
          </w:p>
        </w:tc>
      </w:tr>
      <w:tr w:rsidR="001C7154" w:rsidRPr="00367949" w14:paraId="26E2A109"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5840381"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Водонапорная башня</w:t>
            </w:r>
          </w:p>
        </w:tc>
        <w:tc>
          <w:tcPr>
            <w:tcW w:w="3686" w:type="dxa"/>
            <w:tcBorders>
              <w:top w:val="nil"/>
              <w:left w:val="nil"/>
              <w:bottom w:val="single" w:sz="4" w:space="0" w:color="auto"/>
              <w:right w:val="single" w:sz="4" w:space="0" w:color="auto"/>
            </w:tcBorders>
            <w:shd w:val="clear" w:color="auto" w:fill="auto"/>
            <w:noWrap/>
            <w:vAlign w:val="center"/>
            <w:hideMark/>
          </w:tcPr>
          <w:p w14:paraId="1487555E"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0,019</w:t>
            </w:r>
          </w:p>
        </w:tc>
      </w:tr>
      <w:tr w:rsidR="001C7154" w:rsidRPr="00367949" w14:paraId="299F76C6"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F489E59"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Илалта</w:t>
            </w:r>
            <w:proofErr w:type="spellEnd"/>
            <w:r w:rsidRPr="00367949">
              <w:rPr>
                <w:rFonts w:ascii="Times New Roman" w:eastAsia="Times New Roman" w:hAnsi="Times New Roman" w:cs="Times New Roman"/>
                <w:sz w:val="24"/>
                <w:szCs w:val="24"/>
                <w:lang w:eastAsia="ru-RU"/>
              </w:rPr>
              <w:t xml:space="preserve"> Ленина 71</w:t>
            </w:r>
          </w:p>
        </w:tc>
        <w:tc>
          <w:tcPr>
            <w:tcW w:w="3686" w:type="dxa"/>
            <w:tcBorders>
              <w:top w:val="nil"/>
              <w:left w:val="nil"/>
              <w:bottom w:val="single" w:sz="4" w:space="0" w:color="auto"/>
              <w:right w:val="single" w:sz="4" w:space="0" w:color="auto"/>
            </w:tcBorders>
            <w:shd w:val="clear" w:color="auto" w:fill="auto"/>
            <w:noWrap/>
            <w:vAlign w:val="center"/>
            <w:hideMark/>
          </w:tcPr>
          <w:p w14:paraId="7FEFB27E"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0,004</w:t>
            </w:r>
          </w:p>
        </w:tc>
      </w:tr>
      <w:tr w:rsidR="001C7154" w:rsidRPr="00367949" w14:paraId="3D579E1A"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59C4C17"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СБЕРБАНК</w:t>
            </w:r>
          </w:p>
        </w:tc>
        <w:tc>
          <w:tcPr>
            <w:tcW w:w="3686" w:type="dxa"/>
            <w:tcBorders>
              <w:top w:val="nil"/>
              <w:left w:val="nil"/>
              <w:bottom w:val="single" w:sz="4" w:space="0" w:color="auto"/>
              <w:right w:val="single" w:sz="4" w:space="0" w:color="auto"/>
            </w:tcBorders>
            <w:shd w:val="clear" w:color="auto" w:fill="auto"/>
            <w:noWrap/>
            <w:vAlign w:val="center"/>
            <w:hideMark/>
          </w:tcPr>
          <w:p w14:paraId="381FF71B"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0,043</w:t>
            </w:r>
          </w:p>
        </w:tc>
      </w:tr>
      <w:tr w:rsidR="001C7154" w:rsidRPr="00367949" w14:paraId="3F1467F3"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559165F"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ТЦ </w:t>
            </w:r>
            <w:proofErr w:type="spellStart"/>
            <w:r w:rsidRPr="00367949">
              <w:rPr>
                <w:rFonts w:ascii="Times New Roman" w:eastAsia="Times New Roman" w:hAnsi="Times New Roman" w:cs="Times New Roman"/>
                <w:sz w:val="24"/>
                <w:szCs w:val="24"/>
                <w:lang w:eastAsia="ru-RU"/>
              </w:rPr>
              <w:t>Наран</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14:paraId="25BC2CEE"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0,044</w:t>
            </w:r>
          </w:p>
        </w:tc>
      </w:tr>
      <w:tr w:rsidR="001C7154" w:rsidRPr="00367949" w14:paraId="41651335"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CE4A5AE"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Гостиница ГОБИ </w:t>
            </w:r>
            <w:proofErr w:type="spellStart"/>
            <w:r w:rsidRPr="00367949">
              <w:rPr>
                <w:rFonts w:ascii="Times New Roman" w:eastAsia="Times New Roman" w:hAnsi="Times New Roman" w:cs="Times New Roman"/>
                <w:sz w:val="24"/>
                <w:szCs w:val="24"/>
                <w:lang w:eastAsia="ru-RU"/>
              </w:rPr>
              <w:t>лазо</w:t>
            </w:r>
            <w:proofErr w:type="spellEnd"/>
            <w:r w:rsidRPr="00367949">
              <w:rPr>
                <w:rFonts w:ascii="Times New Roman" w:eastAsia="Times New Roman" w:hAnsi="Times New Roman" w:cs="Times New Roman"/>
                <w:sz w:val="24"/>
                <w:szCs w:val="24"/>
                <w:lang w:eastAsia="ru-RU"/>
              </w:rPr>
              <w:t xml:space="preserve"> 7:</w:t>
            </w:r>
          </w:p>
        </w:tc>
        <w:tc>
          <w:tcPr>
            <w:tcW w:w="3686" w:type="dxa"/>
            <w:tcBorders>
              <w:top w:val="nil"/>
              <w:left w:val="nil"/>
              <w:bottom w:val="single" w:sz="4" w:space="0" w:color="auto"/>
              <w:right w:val="single" w:sz="4" w:space="0" w:color="auto"/>
            </w:tcBorders>
            <w:shd w:val="clear" w:color="auto" w:fill="auto"/>
            <w:noWrap/>
            <w:vAlign w:val="center"/>
            <w:hideMark/>
          </w:tcPr>
          <w:p w14:paraId="3AB4B3DE"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w:t>
            </w:r>
          </w:p>
        </w:tc>
      </w:tr>
      <w:tr w:rsidR="001C7154" w:rsidRPr="00367949" w14:paraId="3FBB2D91"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D9E9DA3"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Шагдаров гостиница само здание</w:t>
            </w:r>
          </w:p>
        </w:tc>
        <w:tc>
          <w:tcPr>
            <w:tcW w:w="3686" w:type="dxa"/>
            <w:tcBorders>
              <w:top w:val="nil"/>
              <w:left w:val="nil"/>
              <w:bottom w:val="single" w:sz="4" w:space="0" w:color="auto"/>
              <w:right w:val="single" w:sz="4" w:space="0" w:color="auto"/>
            </w:tcBorders>
            <w:shd w:val="clear" w:color="auto" w:fill="auto"/>
            <w:noWrap/>
            <w:vAlign w:val="center"/>
            <w:hideMark/>
          </w:tcPr>
          <w:p w14:paraId="291257B3"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0,041</w:t>
            </w:r>
          </w:p>
        </w:tc>
      </w:tr>
      <w:tr w:rsidR="001C7154" w:rsidRPr="00367949" w14:paraId="03531BC5"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0ACFEEB8"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Цыренов тепляк</w:t>
            </w:r>
          </w:p>
        </w:tc>
        <w:tc>
          <w:tcPr>
            <w:tcW w:w="3686" w:type="dxa"/>
            <w:tcBorders>
              <w:top w:val="nil"/>
              <w:left w:val="nil"/>
              <w:bottom w:val="single" w:sz="4" w:space="0" w:color="auto"/>
              <w:right w:val="single" w:sz="4" w:space="0" w:color="auto"/>
            </w:tcBorders>
            <w:shd w:val="clear" w:color="auto" w:fill="auto"/>
            <w:noWrap/>
            <w:vAlign w:val="center"/>
            <w:hideMark/>
          </w:tcPr>
          <w:p w14:paraId="6605B08E"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0,004</w:t>
            </w:r>
          </w:p>
        </w:tc>
      </w:tr>
      <w:tr w:rsidR="001C7154" w:rsidRPr="00367949" w14:paraId="0C640DB8"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265D026D"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Цыроенов</w:t>
            </w:r>
            <w:proofErr w:type="spellEnd"/>
            <w:r w:rsidRPr="00367949">
              <w:rPr>
                <w:rFonts w:ascii="Times New Roman" w:eastAsia="Times New Roman" w:hAnsi="Times New Roman" w:cs="Times New Roman"/>
                <w:sz w:val="24"/>
                <w:szCs w:val="24"/>
                <w:lang w:eastAsia="ru-RU"/>
              </w:rPr>
              <w:t xml:space="preserve"> гараж</w:t>
            </w:r>
          </w:p>
        </w:tc>
        <w:tc>
          <w:tcPr>
            <w:tcW w:w="3686" w:type="dxa"/>
            <w:tcBorders>
              <w:top w:val="nil"/>
              <w:left w:val="nil"/>
              <w:bottom w:val="single" w:sz="4" w:space="0" w:color="auto"/>
              <w:right w:val="single" w:sz="4" w:space="0" w:color="auto"/>
            </w:tcBorders>
            <w:shd w:val="clear" w:color="auto" w:fill="auto"/>
            <w:noWrap/>
            <w:vAlign w:val="center"/>
            <w:hideMark/>
          </w:tcPr>
          <w:p w14:paraId="5932C95E"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w:t>
            </w:r>
          </w:p>
        </w:tc>
      </w:tr>
      <w:tr w:rsidR="001C7154" w:rsidRPr="00367949" w14:paraId="346D0F88"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56EF4E7"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Цыренов Баня</w:t>
            </w:r>
          </w:p>
        </w:tc>
        <w:tc>
          <w:tcPr>
            <w:tcW w:w="3686" w:type="dxa"/>
            <w:tcBorders>
              <w:top w:val="nil"/>
              <w:left w:val="nil"/>
              <w:bottom w:val="single" w:sz="4" w:space="0" w:color="auto"/>
              <w:right w:val="single" w:sz="4" w:space="0" w:color="auto"/>
            </w:tcBorders>
            <w:shd w:val="clear" w:color="auto" w:fill="auto"/>
            <w:noWrap/>
            <w:vAlign w:val="center"/>
            <w:hideMark/>
          </w:tcPr>
          <w:p w14:paraId="3CB63070"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0,008</w:t>
            </w:r>
          </w:p>
        </w:tc>
      </w:tr>
      <w:tr w:rsidR="001C7154" w:rsidRPr="00367949" w14:paraId="28208821"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6F99BE3"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Колорит</w:t>
            </w:r>
          </w:p>
        </w:tc>
        <w:tc>
          <w:tcPr>
            <w:tcW w:w="3686" w:type="dxa"/>
            <w:tcBorders>
              <w:top w:val="nil"/>
              <w:left w:val="nil"/>
              <w:bottom w:val="single" w:sz="4" w:space="0" w:color="auto"/>
              <w:right w:val="single" w:sz="4" w:space="0" w:color="auto"/>
            </w:tcBorders>
            <w:shd w:val="clear" w:color="auto" w:fill="auto"/>
            <w:noWrap/>
            <w:vAlign w:val="center"/>
            <w:hideMark/>
          </w:tcPr>
          <w:p w14:paraId="40DE383E"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0,02</w:t>
            </w:r>
          </w:p>
        </w:tc>
      </w:tr>
      <w:tr w:rsidR="001C7154" w:rsidRPr="00367949" w14:paraId="626C8140"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03131928"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БИС Гомбоева</w:t>
            </w:r>
          </w:p>
        </w:tc>
        <w:tc>
          <w:tcPr>
            <w:tcW w:w="3686" w:type="dxa"/>
            <w:tcBorders>
              <w:top w:val="nil"/>
              <w:left w:val="nil"/>
              <w:bottom w:val="single" w:sz="4" w:space="0" w:color="auto"/>
              <w:right w:val="single" w:sz="4" w:space="0" w:color="auto"/>
            </w:tcBorders>
            <w:shd w:val="clear" w:color="auto" w:fill="auto"/>
            <w:noWrap/>
            <w:vAlign w:val="center"/>
            <w:hideMark/>
          </w:tcPr>
          <w:p w14:paraId="0EB8CBBB"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0,008</w:t>
            </w:r>
          </w:p>
        </w:tc>
      </w:tr>
      <w:tr w:rsidR="001C7154" w:rsidRPr="00367949" w14:paraId="6E869229"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7A76D8E"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Ипотечное жилищ кредитов</w:t>
            </w:r>
          </w:p>
        </w:tc>
        <w:tc>
          <w:tcPr>
            <w:tcW w:w="3686" w:type="dxa"/>
            <w:tcBorders>
              <w:top w:val="nil"/>
              <w:left w:val="nil"/>
              <w:bottom w:val="single" w:sz="4" w:space="0" w:color="auto"/>
              <w:right w:val="single" w:sz="4" w:space="0" w:color="auto"/>
            </w:tcBorders>
            <w:shd w:val="clear" w:color="auto" w:fill="auto"/>
            <w:noWrap/>
            <w:vAlign w:val="center"/>
            <w:hideMark/>
          </w:tcPr>
          <w:p w14:paraId="6D22E3B5"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0,038</w:t>
            </w:r>
          </w:p>
        </w:tc>
      </w:tr>
      <w:tr w:rsidR="001C7154" w:rsidRPr="00367949" w14:paraId="27E1D32C"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BA20F07"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пристройка спектр Ленина 71 кв9+пристрой Доржиев</w:t>
            </w:r>
          </w:p>
        </w:tc>
        <w:tc>
          <w:tcPr>
            <w:tcW w:w="3686" w:type="dxa"/>
            <w:tcBorders>
              <w:top w:val="nil"/>
              <w:left w:val="nil"/>
              <w:bottom w:val="single" w:sz="4" w:space="0" w:color="auto"/>
              <w:right w:val="single" w:sz="4" w:space="0" w:color="auto"/>
            </w:tcBorders>
            <w:shd w:val="clear" w:color="auto" w:fill="auto"/>
            <w:noWrap/>
            <w:vAlign w:val="center"/>
            <w:hideMark/>
          </w:tcPr>
          <w:p w14:paraId="53275B2E"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0,006</w:t>
            </w:r>
          </w:p>
        </w:tc>
      </w:tr>
      <w:tr w:rsidR="001C7154" w:rsidRPr="00367949" w14:paraId="04BEE691"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D6F0233"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маг-н </w:t>
            </w:r>
            <w:proofErr w:type="spellStart"/>
            <w:r w:rsidRPr="00367949">
              <w:rPr>
                <w:rFonts w:ascii="Times New Roman" w:eastAsia="Times New Roman" w:hAnsi="Times New Roman" w:cs="Times New Roman"/>
                <w:sz w:val="24"/>
                <w:szCs w:val="24"/>
                <w:lang w:eastAsia="ru-RU"/>
              </w:rPr>
              <w:t>Фруко</w:t>
            </w:r>
            <w:proofErr w:type="spellEnd"/>
            <w:r w:rsidRPr="00367949">
              <w:rPr>
                <w:rFonts w:ascii="Times New Roman" w:eastAsia="Times New Roman" w:hAnsi="Times New Roman" w:cs="Times New Roman"/>
                <w:sz w:val="24"/>
                <w:szCs w:val="24"/>
                <w:lang w:eastAsia="ru-RU"/>
              </w:rPr>
              <w:t xml:space="preserve"> Базаров Б.</w:t>
            </w:r>
          </w:p>
        </w:tc>
        <w:tc>
          <w:tcPr>
            <w:tcW w:w="3686" w:type="dxa"/>
            <w:tcBorders>
              <w:top w:val="nil"/>
              <w:left w:val="nil"/>
              <w:bottom w:val="single" w:sz="4" w:space="0" w:color="auto"/>
              <w:right w:val="single" w:sz="4" w:space="0" w:color="auto"/>
            </w:tcBorders>
            <w:shd w:val="clear" w:color="auto" w:fill="auto"/>
            <w:noWrap/>
            <w:vAlign w:val="center"/>
            <w:hideMark/>
          </w:tcPr>
          <w:p w14:paraId="46B40F61"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0,004</w:t>
            </w:r>
          </w:p>
        </w:tc>
      </w:tr>
      <w:tr w:rsidR="001C7154" w:rsidRPr="00367949" w14:paraId="3D37F69A"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2A9FF27D"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ЧИТАЭнергосбыт</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14:paraId="55266686"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0,007</w:t>
            </w:r>
          </w:p>
        </w:tc>
      </w:tr>
      <w:tr w:rsidR="001C7154" w:rsidRPr="00367949" w14:paraId="1E9F522E"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26FC3635"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ТСЖ "Заря"</w:t>
            </w:r>
          </w:p>
        </w:tc>
        <w:tc>
          <w:tcPr>
            <w:tcW w:w="3686" w:type="dxa"/>
            <w:tcBorders>
              <w:top w:val="nil"/>
              <w:left w:val="nil"/>
              <w:bottom w:val="single" w:sz="4" w:space="0" w:color="auto"/>
              <w:right w:val="single" w:sz="4" w:space="0" w:color="auto"/>
            </w:tcBorders>
            <w:shd w:val="clear" w:color="auto" w:fill="auto"/>
            <w:noWrap/>
            <w:vAlign w:val="center"/>
            <w:hideMark/>
          </w:tcPr>
          <w:p w14:paraId="34B854F0"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0,001</w:t>
            </w:r>
          </w:p>
        </w:tc>
      </w:tr>
      <w:tr w:rsidR="001C7154" w:rsidRPr="00367949" w14:paraId="55287508"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61208421"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ип</w:t>
            </w:r>
            <w:proofErr w:type="spellEnd"/>
            <w:r w:rsidRPr="00367949">
              <w:rPr>
                <w:rFonts w:ascii="Times New Roman" w:eastAsia="Times New Roman" w:hAnsi="Times New Roman" w:cs="Times New Roman"/>
                <w:sz w:val="24"/>
                <w:szCs w:val="24"/>
                <w:lang w:eastAsia="ru-RU"/>
              </w:rPr>
              <w:t xml:space="preserve"> </w:t>
            </w:r>
            <w:proofErr w:type="spellStart"/>
            <w:r w:rsidRPr="00367949">
              <w:rPr>
                <w:rFonts w:ascii="Times New Roman" w:eastAsia="Times New Roman" w:hAnsi="Times New Roman" w:cs="Times New Roman"/>
                <w:sz w:val="24"/>
                <w:szCs w:val="24"/>
                <w:lang w:eastAsia="ru-RU"/>
              </w:rPr>
              <w:t>Лхасаранова</w:t>
            </w:r>
            <w:proofErr w:type="spellEnd"/>
            <w:r w:rsidRPr="00367949">
              <w:rPr>
                <w:rFonts w:ascii="Times New Roman" w:eastAsia="Times New Roman" w:hAnsi="Times New Roman" w:cs="Times New Roman"/>
                <w:sz w:val="24"/>
                <w:szCs w:val="24"/>
                <w:lang w:eastAsia="ru-RU"/>
              </w:rPr>
              <w:t xml:space="preserve"> здание статистики</w:t>
            </w:r>
          </w:p>
        </w:tc>
        <w:tc>
          <w:tcPr>
            <w:tcW w:w="3686" w:type="dxa"/>
            <w:tcBorders>
              <w:top w:val="nil"/>
              <w:left w:val="nil"/>
              <w:bottom w:val="single" w:sz="4" w:space="0" w:color="auto"/>
              <w:right w:val="single" w:sz="4" w:space="0" w:color="auto"/>
            </w:tcBorders>
            <w:shd w:val="clear" w:color="auto" w:fill="auto"/>
            <w:noWrap/>
            <w:vAlign w:val="center"/>
            <w:hideMark/>
          </w:tcPr>
          <w:p w14:paraId="3779C287"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0,003</w:t>
            </w:r>
          </w:p>
        </w:tc>
      </w:tr>
      <w:tr w:rsidR="001C7154" w:rsidRPr="00367949" w14:paraId="1A068010"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0C1E9265"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ООО Главбух здание статистики</w:t>
            </w:r>
          </w:p>
        </w:tc>
        <w:tc>
          <w:tcPr>
            <w:tcW w:w="3686" w:type="dxa"/>
            <w:tcBorders>
              <w:top w:val="nil"/>
              <w:left w:val="nil"/>
              <w:bottom w:val="single" w:sz="4" w:space="0" w:color="auto"/>
              <w:right w:val="single" w:sz="4" w:space="0" w:color="auto"/>
            </w:tcBorders>
            <w:shd w:val="clear" w:color="auto" w:fill="auto"/>
            <w:noWrap/>
            <w:vAlign w:val="center"/>
            <w:hideMark/>
          </w:tcPr>
          <w:p w14:paraId="0BE2E20B"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0,001</w:t>
            </w:r>
          </w:p>
        </w:tc>
      </w:tr>
      <w:tr w:rsidR="001C7154" w:rsidRPr="00367949" w14:paraId="6553A707"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066BA4E8"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Ленина,71-4 Балданова</w:t>
            </w:r>
          </w:p>
        </w:tc>
        <w:tc>
          <w:tcPr>
            <w:tcW w:w="3686" w:type="dxa"/>
            <w:tcBorders>
              <w:top w:val="nil"/>
              <w:left w:val="nil"/>
              <w:bottom w:val="single" w:sz="4" w:space="0" w:color="auto"/>
              <w:right w:val="single" w:sz="4" w:space="0" w:color="auto"/>
            </w:tcBorders>
            <w:shd w:val="clear" w:color="auto" w:fill="auto"/>
            <w:noWrap/>
            <w:vAlign w:val="center"/>
            <w:hideMark/>
          </w:tcPr>
          <w:p w14:paraId="6AA20982"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0,002</w:t>
            </w:r>
          </w:p>
        </w:tc>
      </w:tr>
      <w:tr w:rsidR="001C7154" w:rsidRPr="00367949" w14:paraId="23C1B903"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53B9979"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Флора-Ра</w:t>
            </w:r>
          </w:p>
        </w:tc>
        <w:tc>
          <w:tcPr>
            <w:tcW w:w="3686" w:type="dxa"/>
            <w:tcBorders>
              <w:top w:val="nil"/>
              <w:left w:val="nil"/>
              <w:bottom w:val="single" w:sz="4" w:space="0" w:color="auto"/>
              <w:right w:val="single" w:sz="4" w:space="0" w:color="auto"/>
            </w:tcBorders>
            <w:shd w:val="clear" w:color="auto" w:fill="auto"/>
            <w:noWrap/>
            <w:vAlign w:val="center"/>
            <w:hideMark/>
          </w:tcPr>
          <w:p w14:paraId="6A7BA04E"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0,004</w:t>
            </w:r>
          </w:p>
        </w:tc>
      </w:tr>
      <w:tr w:rsidR="001C7154" w:rsidRPr="00367949" w14:paraId="4205BEA1"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9E37869"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Ленина,71-10 </w:t>
            </w:r>
            <w:proofErr w:type="spellStart"/>
            <w:r w:rsidRPr="00367949">
              <w:rPr>
                <w:rFonts w:ascii="Times New Roman" w:eastAsia="Times New Roman" w:hAnsi="Times New Roman" w:cs="Times New Roman"/>
                <w:sz w:val="24"/>
                <w:szCs w:val="24"/>
                <w:lang w:eastAsia="ru-RU"/>
              </w:rPr>
              <w:t>Цыбикжапов</w:t>
            </w:r>
            <w:proofErr w:type="spellEnd"/>
            <w:r w:rsidRPr="00367949">
              <w:rPr>
                <w:rFonts w:ascii="Times New Roman" w:eastAsia="Times New Roman" w:hAnsi="Times New Roman" w:cs="Times New Roman"/>
                <w:sz w:val="24"/>
                <w:szCs w:val="24"/>
                <w:lang w:eastAsia="ru-RU"/>
              </w:rPr>
              <w:t xml:space="preserve"> Б.Б.</w:t>
            </w:r>
          </w:p>
        </w:tc>
        <w:tc>
          <w:tcPr>
            <w:tcW w:w="3686" w:type="dxa"/>
            <w:tcBorders>
              <w:top w:val="nil"/>
              <w:left w:val="nil"/>
              <w:bottom w:val="single" w:sz="4" w:space="0" w:color="auto"/>
              <w:right w:val="single" w:sz="4" w:space="0" w:color="auto"/>
            </w:tcBorders>
            <w:shd w:val="clear" w:color="auto" w:fill="auto"/>
            <w:noWrap/>
            <w:vAlign w:val="center"/>
            <w:hideMark/>
          </w:tcPr>
          <w:p w14:paraId="068F4990"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0,003</w:t>
            </w:r>
          </w:p>
        </w:tc>
      </w:tr>
      <w:tr w:rsidR="001C7154" w:rsidRPr="00367949" w14:paraId="7B6ED538"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16EEB7F" w14:textId="77777777" w:rsidR="001C7154" w:rsidRPr="00367949" w:rsidRDefault="001C7154" w:rsidP="001C7154">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Население</w:t>
            </w:r>
          </w:p>
        </w:tc>
        <w:tc>
          <w:tcPr>
            <w:tcW w:w="3686" w:type="dxa"/>
            <w:tcBorders>
              <w:top w:val="nil"/>
              <w:left w:val="nil"/>
              <w:bottom w:val="single" w:sz="4" w:space="0" w:color="auto"/>
              <w:right w:val="single" w:sz="4" w:space="0" w:color="auto"/>
            </w:tcBorders>
            <w:shd w:val="clear" w:color="auto" w:fill="D9D9D9" w:themeFill="background1" w:themeFillShade="D9"/>
            <w:noWrap/>
            <w:vAlign w:val="bottom"/>
            <w:hideMark/>
          </w:tcPr>
          <w:p w14:paraId="474D4C24" w14:textId="77777777" w:rsidR="001C7154" w:rsidRPr="00367949" w:rsidRDefault="001C7154" w:rsidP="007F767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0,838</w:t>
            </w:r>
          </w:p>
        </w:tc>
      </w:tr>
      <w:tr w:rsidR="001C7154" w:rsidRPr="00367949" w14:paraId="536E0A85"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65F6C4DF"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Лазо 5</w:t>
            </w:r>
          </w:p>
        </w:tc>
        <w:tc>
          <w:tcPr>
            <w:tcW w:w="3686" w:type="dxa"/>
            <w:tcBorders>
              <w:top w:val="nil"/>
              <w:left w:val="nil"/>
              <w:bottom w:val="single" w:sz="4" w:space="0" w:color="auto"/>
              <w:right w:val="single" w:sz="4" w:space="0" w:color="auto"/>
            </w:tcBorders>
            <w:shd w:val="clear" w:color="auto" w:fill="auto"/>
            <w:noWrap/>
            <w:vAlign w:val="center"/>
            <w:hideMark/>
          </w:tcPr>
          <w:p w14:paraId="46EB7ED8"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0,013</w:t>
            </w:r>
          </w:p>
        </w:tc>
      </w:tr>
      <w:tr w:rsidR="001C7154" w:rsidRPr="00367949" w14:paraId="4EB4FC32"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F96794B"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Ленина 69 </w:t>
            </w:r>
          </w:p>
        </w:tc>
        <w:tc>
          <w:tcPr>
            <w:tcW w:w="3686" w:type="dxa"/>
            <w:tcBorders>
              <w:top w:val="nil"/>
              <w:left w:val="nil"/>
              <w:bottom w:val="single" w:sz="4" w:space="0" w:color="auto"/>
              <w:right w:val="single" w:sz="4" w:space="0" w:color="auto"/>
            </w:tcBorders>
            <w:shd w:val="clear" w:color="auto" w:fill="auto"/>
            <w:noWrap/>
            <w:vAlign w:val="center"/>
            <w:hideMark/>
          </w:tcPr>
          <w:p w14:paraId="0AB7F815"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0,06</w:t>
            </w:r>
          </w:p>
        </w:tc>
      </w:tr>
      <w:tr w:rsidR="001C7154" w:rsidRPr="00367949" w14:paraId="21726724"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03BD758"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Лазо 8 </w:t>
            </w:r>
          </w:p>
        </w:tc>
        <w:tc>
          <w:tcPr>
            <w:tcW w:w="3686" w:type="dxa"/>
            <w:tcBorders>
              <w:top w:val="nil"/>
              <w:left w:val="nil"/>
              <w:bottom w:val="single" w:sz="4" w:space="0" w:color="auto"/>
              <w:right w:val="single" w:sz="4" w:space="0" w:color="auto"/>
            </w:tcBorders>
            <w:shd w:val="clear" w:color="auto" w:fill="auto"/>
            <w:noWrap/>
            <w:vAlign w:val="center"/>
            <w:hideMark/>
          </w:tcPr>
          <w:p w14:paraId="62C101E4"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0,042</w:t>
            </w:r>
          </w:p>
        </w:tc>
      </w:tr>
      <w:tr w:rsidR="001C7154" w:rsidRPr="00367949" w14:paraId="4E6A9ABE"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CEB855A"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Ленина 71 </w:t>
            </w:r>
          </w:p>
        </w:tc>
        <w:tc>
          <w:tcPr>
            <w:tcW w:w="3686" w:type="dxa"/>
            <w:tcBorders>
              <w:top w:val="nil"/>
              <w:left w:val="nil"/>
              <w:bottom w:val="single" w:sz="4" w:space="0" w:color="auto"/>
              <w:right w:val="single" w:sz="4" w:space="0" w:color="auto"/>
            </w:tcBorders>
            <w:shd w:val="clear" w:color="auto" w:fill="auto"/>
            <w:noWrap/>
            <w:vAlign w:val="center"/>
            <w:hideMark/>
          </w:tcPr>
          <w:p w14:paraId="3267AD28"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0,072</w:t>
            </w:r>
          </w:p>
        </w:tc>
      </w:tr>
      <w:tr w:rsidR="001C7154" w:rsidRPr="00367949" w14:paraId="7A1B4D38"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6ABF423D"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Ленина 73 </w:t>
            </w:r>
          </w:p>
        </w:tc>
        <w:tc>
          <w:tcPr>
            <w:tcW w:w="3686" w:type="dxa"/>
            <w:tcBorders>
              <w:top w:val="nil"/>
              <w:left w:val="nil"/>
              <w:bottom w:val="single" w:sz="4" w:space="0" w:color="auto"/>
              <w:right w:val="single" w:sz="4" w:space="0" w:color="auto"/>
            </w:tcBorders>
            <w:shd w:val="clear" w:color="auto" w:fill="auto"/>
            <w:noWrap/>
            <w:vAlign w:val="center"/>
            <w:hideMark/>
          </w:tcPr>
          <w:p w14:paraId="465D087C"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0,083</w:t>
            </w:r>
          </w:p>
        </w:tc>
      </w:tr>
      <w:tr w:rsidR="001C7154" w:rsidRPr="00367949" w14:paraId="2C3EBBC0"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046E44D3"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Комсомольская 15</w:t>
            </w:r>
          </w:p>
        </w:tc>
        <w:tc>
          <w:tcPr>
            <w:tcW w:w="3686" w:type="dxa"/>
            <w:tcBorders>
              <w:top w:val="nil"/>
              <w:left w:val="nil"/>
              <w:bottom w:val="single" w:sz="4" w:space="0" w:color="auto"/>
              <w:right w:val="single" w:sz="4" w:space="0" w:color="auto"/>
            </w:tcBorders>
            <w:shd w:val="clear" w:color="auto" w:fill="auto"/>
            <w:noWrap/>
            <w:vAlign w:val="center"/>
            <w:hideMark/>
          </w:tcPr>
          <w:p w14:paraId="15530049"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0,067</w:t>
            </w:r>
          </w:p>
        </w:tc>
      </w:tr>
      <w:tr w:rsidR="001C7154" w:rsidRPr="00367949" w14:paraId="5831F802"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DB5764F"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Комсомольская 1Б</w:t>
            </w:r>
          </w:p>
        </w:tc>
        <w:tc>
          <w:tcPr>
            <w:tcW w:w="3686" w:type="dxa"/>
            <w:tcBorders>
              <w:top w:val="nil"/>
              <w:left w:val="nil"/>
              <w:bottom w:val="single" w:sz="4" w:space="0" w:color="auto"/>
              <w:right w:val="single" w:sz="4" w:space="0" w:color="auto"/>
            </w:tcBorders>
            <w:shd w:val="clear" w:color="auto" w:fill="auto"/>
            <w:noWrap/>
            <w:vAlign w:val="center"/>
            <w:hideMark/>
          </w:tcPr>
          <w:p w14:paraId="3588B26E"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0,011</w:t>
            </w:r>
          </w:p>
        </w:tc>
      </w:tr>
      <w:tr w:rsidR="001C7154" w:rsidRPr="00367949" w14:paraId="39F5CD84"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0043A99"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Пионерский 6 </w:t>
            </w:r>
          </w:p>
        </w:tc>
        <w:tc>
          <w:tcPr>
            <w:tcW w:w="3686" w:type="dxa"/>
            <w:tcBorders>
              <w:top w:val="nil"/>
              <w:left w:val="nil"/>
              <w:bottom w:val="single" w:sz="4" w:space="0" w:color="auto"/>
              <w:right w:val="single" w:sz="4" w:space="0" w:color="auto"/>
            </w:tcBorders>
            <w:shd w:val="clear" w:color="auto" w:fill="auto"/>
            <w:noWrap/>
            <w:vAlign w:val="center"/>
            <w:hideMark/>
          </w:tcPr>
          <w:p w14:paraId="0D48B935"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0,073</w:t>
            </w:r>
          </w:p>
        </w:tc>
      </w:tr>
      <w:tr w:rsidR="001C7154" w:rsidRPr="00367949" w14:paraId="299E8334"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25DA21B0"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Пионерский 7 </w:t>
            </w:r>
            <w:proofErr w:type="spellStart"/>
            <w:r w:rsidRPr="00367949">
              <w:rPr>
                <w:rFonts w:ascii="Times New Roman" w:eastAsia="Times New Roman" w:hAnsi="Times New Roman" w:cs="Times New Roman"/>
                <w:sz w:val="24"/>
                <w:szCs w:val="24"/>
                <w:lang w:eastAsia="ru-RU"/>
              </w:rPr>
              <w:t>рыгзынов</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14:paraId="3C4B2385"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0,011</w:t>
            </w:r>
          </w:p>
        </w:tc>
      </w:tr>
      <w:tr w:rsidR="001C7154" w:rsidRPr="00367949" w14:paraId="59ADE254"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11C2C38"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Пионерский 10</w:t>
            </w:r>
          </w:p>
        </w:tc>
        <w:tc>
          <w:tcPr>
            <w:tcW w:w="3686" w:type="dxa"/>
            <w:tcBorders>
              <w:top w:val="nil"/>
              <w:left w:val="nil"/>
              <w:bottom w:val="single" w:sz="4" w:space="0" w:color="auto"/>
              <w:right w:val="single" w:sz="4" w:space="0" w:color="auto"/>
            </w:tcBorders>
            <w:shd w:val="clear" w:color="auto" w:fill="auto"/>
            <w:noWrap/>
            <w:vAlign w:val="center"/>
            <w:hideMark/>
          </w:tcPr>
          <w:p w14:paraId="70D94160"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0,038</w:t>
            </w:r>
          </w:p>
        </w:tc>
      </w:tr>
      <w:tr w:rsidR="001C7154" w:rsidRPr="00367949" w14:paraId="46534F6C"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ED0A46D"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Пионерский 12</w:t>
            </w:r>
          </w:p>
        </w:tc>
        <w:tc>
          <w:tcPr>
            <w:tcW w:w="3686" w:type="dxa"/>
            <w:tcBorders>
              <w:top w:val="nil"/>
              <w:left w:val="nil"/>
              <w:bottom w:val="single" w:sz="4" w:space="0" w:color="auto"/>
              <w:right w:val="single" w:sz="4" w:space="0" w:color="auto"/>
            </w:tcBorders>
            <w:shd w:val="clear" w:color="auto" w:fill="auto"/>
            <w:noWrap/>
            <w:vAlign w:val="center"/>
            <w:hideMark/>
          </w:tcPr>
          <w:p w14:paraId="2540E9BA"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0,038</w:t>
            </w:r>
          </w:p>
        </w:tc>
      </w:tr>
      <w:tr w:rsidR="001C7154" w:rsidRPr="00367949" w14:paraId="007C731A"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051ACDAF"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Пионерский 14/1 Цыренов:</w:t>
            </w:r>
          </w:p>
        </w:tc>
        <w:tc>
          <w:tcPr>
            <w:tcW w:w="3686" w:type="dxa"/>
            <w:tcBorders>
              <w:top w:val="nil"/>
              <w:left w:val="nil"/>
              <w:bottom w:val="single" w:sz="4" w:space="0" w:color="auto"/>
              <w:right w:val="single" w:sz="4" w:space="0" w:color="auto"/>
            </w:tcBorders>
            <w:shd w:val="clear" w:color="auto" w:fill="auto"/>
            <w:noWrap/>
            <w:vAlign w:val="center"/>
            <w:hideMark/>
          </w:tcPr>
          <w:p w14:paraId="7051782E"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0,011</w:t>
            </w:r>
          </w:p>
        </w:tc>
      </w:tr>
      <w:tr w:rsidR="001C7154" w:rsidRPr="00367949" w14:paraId="57037D12"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1585F9F"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Пионерский 14/1</w:t>
            </w:r>
          </w:p>
        </w:tc>
        <w:tc>
          <w:tcPr>
            <w:tcW w:w="3686" w:type="dxa"/>
            <w:tcBorders>
              <w:top w:val="nil"/>
              <w:left w:val="nil"/>
              <w:bottom w:val="single" w:sz="4" w:space="0" w:color="auto"/>
              <w:right w:val="single" w:sz="4" w:space="0" w:color="auto"/>
            </w:tcBorders>
            <w:shd w:val="clear" w:color="auto" w:fill="auto"/>
            <w:noWrap/>
            <w:vAlign w:val="center"/>
            <w:hideMark/>
          </w:tcPr>
          <w:p w14:paraId="765932EC"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0,024</w:t>
            </w:r>
          </w:p>
        </w:tc>
      </w:tr>
      <w:tr w:rsidR="001C7154" w:rsidRPr="00367949" w14:paraId="1495C9AC"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BE206C3"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Пионерский 14 дом </w:t>
            </w:r>
            <w:proofErr w:type="spellStart"/>
            <w:r w:rsidRPr="00367949">
              <w:rPr>
                <w:rFonts w:ascii="Times New Roman" w:eastAsia="Times New Roman" w:hAnsi="Times New Roman" w:cs="Times New Roman"/>
                <w:sz w:val="24"/>
                <w:szCs w:val="24"/>
                <w:lang w:eastAsia="ru-RU"/>
              </w:rPr>
              <w:t>Дондоков</w:t>
            </w:r>
            <w:proofErr w:type="spellEnd"/>
            <w:r w:rsidRPr="00367949">
              <w:rPr>
                <w:rFonts w:ascii="Times New Roman" w:eastAsia="Times New Roman" w:hAnsi="Times New Roman" w:cs="Times New Roman"/>
                <w:sz w:val="24"/>
                <w:szCs w:val="24"/>
                <w:lang w:eastAsia="ru-RU"/>
              </w:rPr>
              <w:t xml:space="preserve"> </w:t>
            </w:r>
            <w:proofErr w:type="spellStart"/>
            <w:r w:rsidRPr="00367949">
              <w:rPr>
                <w:rFonts w:ascii="Times New Roman" w:eastAsia="Times New Roman" w:hAnsi="Times New Roman" w:cs="Times New Roman"/>
                <w:sz w:val="24"/>
                <w:szCs w:val="24"/>
                <w:lang w:eastAsia="ru-RU"/>
              </w:rPr>
              <w:t>сг</w:t>
            </w:r>
            <w:proofErr w:type="spellEnd"/>
            <w:r w:rsidRPr="00367949">
              <w:rPr>
                <w:rFonts w:ascii="Times New Roman" w:eastAsia="Times New Roman" w:hAnsi="Times New Roman" w:cs="Times New Roman"/>
                <w:sz w:val="24"/>
                <w:szCs w:val="24"/>
                <w:lang w:eastAsia="ru-RU"/>
              </w:rPr>
              <w:t>:</w:t>
            </w:r>
          </w:p>
        </w:tc>
        <w:tc>
          <w:tcPr>
            <w:tcW w:w="3686" w:type="dxa"/>
            <w:tcBorders>
              <w:top w:val="nil"/>
              <w:left w:val="nil"/>
              <w:bottom w:val="single" w:sz="4" w:space="0" w:color="auto"/>
              <w:right w:val="single" w:sz="4" w:space="0" w:color="auto"/>
            </w:tcBorders>
            <w:shd w:val="clear" w:color="auto" w:fill="auto"/>
            <w:noWrap/>
            <w:vAlign w:val="center"/>
            <w:hideMark/>
          </w:tcPr>
          <w:p w14:paraId="692A3DE8"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0,011</w:t>
            </w:r>
          </w:p>
        </w:tc>
      </w:tr>
      <w:tr w:rsidR="001C7154" w:rsidRPr="00367949" w14:paraId="4359FE1A"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1667D89"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Пионерский 14/2 гараж</w:t>
            </w:r>
          </w:p>
        </w:tc>
        <w:tc>
          <w:tcPr>
            <w:tcW w:w="3686" w:type="dxa"/>
            <w:tcBorders>
              <w:top w:val="nil"/>
              <w:left w:val="nil"/>
              <w:bottom w:val="single" w:sz="4" w:space="0" w:color="auto"/>
              <w:right w:val="single" w:sz="4" w:space="0" w:color="auto"/>
            </w:tcBorders>
            <w:shd w:val="clear" w:color="auto" w:fill="auto"/>
            <w:noWrap/>
            <w:vAlign w:val="center"/>
            <w:hideMark/>
          </w:tcPr>
          <w:p w14:paraId="63EAD77F"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0,011</w:t>
            </w:r>
          </w:p>
        </w:tc>
      </w:tr>
      <w:tr w:rsidR="001C7154" w:rsidRPr="00367949" w14:paraId="60192F86"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6E75F28D"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Пионерская 14/2 тепляк</w:t>
            </w:r>
          </w:p>
        </w:tc>
        <w:tc>
          <w:tcPr>
            <w:tcW w:w="3686" w:type="dxa"/>
            <w:tcBorders>
              <w:top w:val="nil"/>
              <w:left w:val="nil"/>
              <w:bottom w:val="single" w:sz="4" w:space="0" w:color="auto"/>
              <w:right w:val="single" w:sz="4" w:space="0" w:color="auto"/>
            </w:tcBorders>
            <w:shd w:val="clear" w:color="auto" w:fill="auto"/>
            <w:noWrap/>
            <w:vAlign w:val="center"/>
            <w:hideMark/>
          </w:tcPr>
          <w:p w14:paraId="3DE6F386"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0,005</w:t>
            </w:r>
          </w:p>
        </w:tc>
      </w:tr>
      <w:tr w:rsidR="001C7154" w:rsidRPr="00367949" w14:paraId="39411EFA"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1410B56"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Пионерский 16 </w:t>
            </w:r>
            <w:proofErr w:type="spellStart"/>
            <w:r w:rsidRPr="00367949">
              <w:rPr>
                <w:rFonts w:ascii="Times New Roman" w:eastAsia="Times New Roman" w:hAnsi="Times New Roman" w:cs="Times New Roman"/>
                <w:sz w:val="24"/>
                <w:szCs w:val="24"/>
                <w:lang w:eastAsia="ru-RU"/>
              </w:rPr>
              <w:t>раднанимаев</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14:paraId="775CAC0B"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w:t>
            </w:r>
          </w:p>
        </w:tc>
      </w:tr>
      <w:tr w:rsidR="001C7154" w:rsidRPr="00367949" w14:paraId="5D6245E0"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24E35C3"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lastRenderedPageBreak/>
              <w:t>Пионерский 18/1</w:t>
            </w:r>
          </w:p>
        </w:tc>
        <w:tc>
          <w:tcPr>
            <w:tcW w:w="3686" w:type="dxa"/>
            <w:tcBorders>
              <w:top w:val="nil"/>
              <w:left w:val="nil"/>
              <w:bottom w:val="single" w:sz="4" w:space="0" w:color="auto"/>
              <w:right w:val="single" w:sz="4" w:space="0" w:color="auto"/>
            </w:tcBorders>
            <w:shd w:val="clear" w:color="auto" w:fill="auto"/>
            <w:noWrap/>
            <w:vAlign w:val="center"/>
            <w:hideMark/>
          </w:tcPr>
          <w:p w14:paraId="5D71449E"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0,009</w:t>
            </w:r>
          </w:p>
        </w:tc>
      </w:tr>
      <w:tr w:rsidR="001C7154" w:rsidRPr="00367949" w14:paraId="6AFB8895"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E1F9278"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Пионерский 18/2</w:t>
            </w:r>
          </w:p>
        </w:tc>
        <w:tc>
          <w:tcPr>
            <w:tcW w:w="3686" w:type="dxa"/>
            <w:tcBorders>
              <w:top w:val="nil"/>
              <w:left w:val="nil"/>
              <w:bottom w:val="single" w:sz="4" w:space="0" w:color="auto"/>
              <w:right w:val="single" w:sz="4" w:space="0" w:color="auto"/>
            </w:tcBorders>
            <w:shd w:val="clear" w:color="auto" w:fill="auto"/>
            <w:noWrap/>
            <w:vAlign w:val="center"/>
            <w:hideMark/>
          </w:tcPr>
          <w:p w14:paraId="3C42D53E"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0,015</w:t>
            </w:r>
          </w:p>
        </w:tc>
      </w:tr>
      <w:tr w:rsidR="001C7154" w:rsidRPr="00367949" w14:paraId="42C2D702"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EB3ACE5"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Базара </w:t>
            </w:r>
            <w:proofErr w:type="spellStart"/>
            <w:r w:rsidRPr="00367949">
              <w:rPr>
                <w:rFonts w:ascii="Times New Roman" w:eastAsia="Times New Roman" w:hAnsi="Times New Roman" w:cs="Times New Roman"/>
                <w:sz w:val="24"/>
                <w:szCs w:val="24"/>
                <w:lang w:eastAsia="ru-RU"/>
              </w:rPr>
              <w:t>Ринчино</w:t>
            </w:r>
            <w:proofErr w:type="spellEnd"/>
            <w:r w:rsidRPr="00367949">
              <w:rPr>
                <w:rFonts w:ascii="Times New Roman" w:eastAsia="Times New Roman" w:hAnsi="Times New Roman" w:cs="Times New Roman"/>
                <w:sz w:val="24"/>
                <w:szCs w:val="24"/>
                <w:lang w:eastAsia="ru-RU"/>
              </w:rPr>
              <w:t xml:space="preserve"> 81</w:t>
            </w:r>
          </w:p>
        </w:tc>
        <w:tc>
          <w:tcPr>
            <w:tcW w:w="3686" w:type="dxa"/>
            <w:tcBorders>
              <w:top w:val="nil"/>
              <w:left w:val="nil"/>
              <w:bottom w:val="single" w:sz="4" w:space="0" w:color="auto"/>
              <w:right w:val="single" w:sz="4" w:space="0" w:color="auto"/>
            </w:tcBorders>
            <w:shd w:val="clear" w:color="auto" w:fill="auto"/>
            <w:noWrap/>
            <w:vAlign w:val="center"/>
            <w:hideMark/>
          </w:tcPr>
          <w:p w14:paraId="5DFCB544"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0,015</w:t>
            </w:r>
          </w:p>
        </w:tc>
      </w:tr>
      <w:tr w:rsidR="001C7154" w:rsidRPr="00367949" w14:paraId="132CBC57"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7BF3162"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Баз Рин 81 I (А)тепляк</w:t>
            </w:r>
          </w:p>
        </w:tc>
        <w:tc>
          <w:tcPr>
            <w:tcW w:w="3686" w:type="dxa"/>
            <w:tcBorders>
              <w:top w:val="nil"/>
              <w:left w:val="nil"/>
              <w:bottom w:val="single" w:sz="4" w:space="0" w:color="auto"/>
              <w:right w:val="single" w:sz="4" w:space="0" w:color="auto"/>
            </w:tcBorders>
            <w:shd w:val="clear" w:color="auto" w:fill="auto"/>
            <w:noWrap/>
            <w:vAlign w:val="center"/>
            <w:hideMark/>
          </w:tcPr>
          <w:p w14:paraId="0CD64549"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0,003</w:t>
            </w:r>
          </w:p>
        </w:tc>
      </w:tr>
      <w:tr w:rsidR="001C7154" w:rsidRPr="00367949" w14:paraId="08D7B075"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6421FA3"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Рабочий 1 Цыбиков</w:t>
            </w:r>
          </w:p>
        </w:tc>
        <w:tc>
          <w:tcPr>
            <w:tcW w:w="3686" w:type="dxa"/>
            <w:tcBorders>
              <w:top w:val="nil"/>
              <w:left w:val="nil"/>
              <w:bottom w:val="single" w:sz="4" w:space="0" w:color="auto"/>
              <w:right w:val="single" w:sz="4" w:space="0" w:color="auto"/>
            </w:tcBorders>
            <w:shd w:val="clear" w:color="auto" w:fill="auto"/>
            <w:noWrap/>
            <w:vAlign w:val="center"/>
            <w:hideMark/>
          </w:tcPr>
          <w:p w14:paraId="21C47560"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w:t>
            </w:r>
          </w:p>
        </w:tc>
      </w:tr>
      <w:tr w:rsidR="001C7154" w:rsidRPr="00367949" w14:paraId="38AC7449"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5991E0B"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Рабочий 3 </w:t>
            </w:r>
            <w:proofErr w:type="spellStart"/>
            <w:r w:rsidRPr="00367949">
              <w:rPr>
                <w:rFonts w:ascii="Times New Roman" w:eastAsia="Times New Roman" w:hAnsi="Times New Roman" w:cs="Times New Roman"/>
                <w:sz w:val="24"/>
                <w:szCs w:val="24"/>
                <w:lang w:eastAsia="ru-RU"/>
              </w:rPr>
              <w:t>намдаков</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14:paraId="6E2265E8"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0,011</w:t>
            </w:r>
          </w:p>
        </w:tc>
      </w:tr>
      <w:tr w:rsidR="001C7154" w:rsidRPr="00367949" w14:paraId="0C09CDAC"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AF5E9DD"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Церковь </w:t>
            </w:r>
          </w:p>
        </w:tc>
        <w:tc>
          <w:tcPr>
            <w:tcW w:w="3686" w:type="dxa"/>
            <w:tcBorders>
              <w:top w:val="nil"/>
              <w:left w:val="nil"/>
              <w:bottom w:val="single" w:sz="4" w:space="0" w:color="auto"/>
              <w:right w:val="single" w:sz="4" w:space="0" w:color="auto"/>
            </w:tcBorders>
            <w:shd w:val="clear" w:color="auto" w:fill="auto"/>
            <w:noWrap/>
            <w:vAlign w:val="center"/>
            <w:hideMark/>
          </w:tcPr>
          <w:p w14:paraId="571998DA"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0,023</w:t>
            </w:r>
          </w:p>
        </w:tc>
      </w:tr>
      <w:tr w:rsidR="001C7154" w:rsidRPr="00367949" w14:paraId="44A581DD"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6F23F73A"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Ленина 59 </w:t>
            </w:r>
          </w:p>
        </w:tc>
        <w:tc>
          <w:tcPr>
            <w:tcW w:w="3686" w:type="dxa"/>
            <w:tcBorders>
              <w:top w:val="nil"/>
              <w:left w:val="nil"/>
              <w:bottom w:val="single" w:sz="4" w:space="0" w:color="auto"/>
              <w:right w:val="single" w:sz="4" w:space="0" w:color="auto"/>
            </w:tcBorders>
            <w:shd w:val="clear" w:color="auto" w:fill="auto"/>
            <w:noWrap/>
            <w:vAlign w:val="center"/>
            <w:hideMark/>
          </w:tcPr>
          <w:p w14:paraId="51D071AB"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0,049</w:t>
            </w:r>
          </w:p>
        </w:tc>
      </w:tr>
      <w:tr w:rsidR="001C7154" w:rsidRPr="00367949" w14:paraId="6355C09D"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C73E5D6"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Ленина 61 </w:t>
            </w:r>
          </w:p>
        </w:tc>
        <w:tc>
          <w:tcPr>
            <w:tcW w:w="3686" w:type="dxa"/>
            <w:tcBorders>
              <w:top w:val="nil"/>
              <w:left w:val="nil"/>
              <w:bottom w:val="single" w:sz="4" w:space="0" w:color="auto"/>
              <w:right w:val="single" w:sz="4" w:space="0" w:color="auto"/>
            </w:tcBorders>
            <w:shd w:val="clear" w:color="auto" w:fill="auto"/>
            <w:noWrap/>
            <w:vAlign w:val="center"/>
            <w:hideMark/>
          </w:tcPr>
          <w:p w14:paraId="25450176"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0,045</w:t>
            </w:r>
          </w:p>
        </w:tc>
      </w:tr>
      <w:tr w:rsidR="001C7154" w:rsidRPr="00367949" w14:paraId="51F00BEA"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6BCB4271"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Пионерский 8</w:t>
            </w:r>
          </w:p>
        </w:tc>
        <w:tc>
          <w:tcPr>
            <w:tcW w:w="3686" w:type="dxa"/>
            <w:tcBorders>
              <w:top w:val="nil"/>
              <w:left w:val="nil"/>
              <w:bottom w:val="single" w:sz="4" w:space="0" w:color="auto"/>
              <w:right w:val="single" w:sz="4" w:space="0" w:color="auto"/>
            </w:tcBorders>
            <w:shd w:val="clear" w:color="auto" w:fill="auto"/>
            <w:noWrap/>
            <w:vAlign w:val="center"/>
            <w:hideMark/>
          </w:tcPr>
          <w:p w14:paraId="6FC0C91B"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0,007</w:t>
            </w:r>
          </w:p>
        </w:tc>
      </w:tr>
      <w:tr w:rsidR="001C7154" w:rsidRPr="00367949" w14:paraId="34A204C3"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0105FAA3"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Татаурова 28</w:t>
            </w:r>
          </w:p>
        </w:tc>
        <w:tc>
          <w:tcPr>
            <w:tcW w:w="3686" w:type="dxa"/>
            <w:tcBorders>
              <w:top w:val="nil"/>
              <w:left w:val="nil"/>
              <w:bottom w:val="single" w:sz="4" w:space="0" w:color="auto"/>
              <w:right w:val="single" w:sz="4" w:space="0" w:color="auto"/>
            </w:tcBorders>
            <w:shd w:val="clear" w:color="auto" w:fill="auto"/>
            <w:noWrap/>
            <w:vAlign w:val="center"/>
            <w:hideMark/>
          </w:tcPr>
          <w:p w14:paraId="5D6CDE89"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0,023</w:t>
            </w:r>
          </w:p>
        </w:tc>
      </w:tr>
      <w:tr w:rsidR="001C7154" w:rsidRPr="00367949" w14:paraId="739EA336"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69D8DB9"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 Ленина, Лысак Н И</w:t>
            </w:r>
          </w:p>
        </w:tc>
        <w:tc>
          <w:tcPr>
            <w:tcW w:w="3686" w:type="dxa"/>
            <w:tcBorders>
              <w:top w:val="nil"/>
              <w:left w:val="nil"/>
              <w:bottom w:val="single" w:sz="4" w:space="0" w:color="auto"/>
              <w:right w:val="single" w:sz="4" w:space="0" w:color="auto"/>
            </w:tcBorders>
            <w:shd w:val="clear" w:color="auto" w:fill="auto"/>
            <w:noWrap/>
            <w:vAlign w:val="center"/>
            <w:hideMark/>
          </w:tcPr>
          <w:p w14:paraId="2552C6BA"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0,003</w:t>
            </w:r>
          </w:p>
        </w:tc>
      </w:tr>
      <w:tr w:rsidR="001C7154" w:rsidRPr="00367949" w14:paraId="39EFBD0A"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27E8400F"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Ленина 63 а </w:t>
            </w:r>
            <w:proofErr w:type="spellStart"/>
            <w:r w:rsidRPr="00367949">
              <w:rPr>
                <w:rFonts w:ascii="Times New Roman" w:eastAsia="Times New Roman" w:hAnsi="Times New Roman" w:cs="Times New Roman"/>
                <w:sz w:val="24"/>
                <w:szCs w:val="24"/>
                <w:lang w:eastAsia="ru-RU"/>
              </w:rPr>
              <w:t>Дашидондоков</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14:paraId="13EE5997"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0,014</w:t>
            </w:r>
          </w:p>
        </w:tc>
      </w:tr>
      <w:tr w:rsidR="001C7154" w:rsidRPr="00367949" w14:paraId="249B5797"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D33F18A" w14:textId="77777777" w:rsidR="001C7154" w:rsidRPr="00367949" w:rsidRDefault="001C7154" w:rsidP="001C7154">
            <w:pPr>
              <w:spacing w:after="0" w:line="240" w:lineRule="auto"/>
              <w:rPr>
                <w:rFonts w:ascii="Times New Roman" w:eastAsia="Times New Roman" w:hAnsi="Times New Roman" w:cs="Times New Roman"/>
                <w:sz w:val="24"/>
                <w:szCs w:val="24"/>
                <w:lang w:eastAsia="ru-RU"/>
              </w:rPr>
            </w:pPr>
            <w:proofErr w:type="spellStart"/>
            <w:r w:rsidRPr="00367949">
              <w:rPr>
                <w:rFonts w:ascii="Times New Roman" w:eastAsia="Times New Roman" w:hAnsi="Times New Roman" w:cs="Times New Roman"/>
                <w:sz w:val="24"/>
                <w:szCs w:val="24"/>
                <w:lang w:eastAsia="ru-RU"/>
              </w:rPr>
              <w:t>ул</w:t>
            </w:r>
            <w:proofErr w:type="spellEnd"/>
            <w:r w:rsidRPr="00367949">
              <w:rPr>
                <w:rFonts w:ascii="Times New Roman" w:eastAsia="Times New Roman" w:hAnsi="Times New Roman" w:cs="Times New Roman"/>
                <w:sz w:val="24"/>
                <w:szCs w:val="24"/>
                <w:lang w:eastAsia="ru-RU"/>
              </w:rPr>
              <w:t xml:space="preserve"> Ленина 73а </w:t>
            </w:r>
            <w:proofErr w:type="spellStart"/>
            <w:r w:rsidRPr="00367949">
              <w:rPr>
                <w:rFonts w:ascii="Times New Roman" w:eastAsia="Times New Roman" w:hAnsi="Times New Roman" w:cs="Times New Roman"/>
                <w:sz w:val="24"/>
                <w:szCs w:val="24"/>
                <w:lang w:eastAsia="ru-RU"/>
              </w:rPr>
              <w:t>Ванданова</w:t>
            </w:r>
            <w:proofErr w:type="spellEnd"/>
            <w:r w:rsidRPr="00367949">
              <w:rPr>
                <w:rFonts w:ascii="Times New Roman" w:eastAsia="Times New Roman" w:hAnsi="Times New Roman" w:cs="Times New Roman"/>
                <w:sz w:val="24"/>
                <w:szCs w:val="24"/>
                <w:lang w:eastAsia="ru-RU"/>
              </w:rPr>
              <w:t>:</w:t>
            </w:r>
          </w:p>
        </w:tc>
        <w:tc>
          <w:tcPr>
            <w:tcW w:w="3686" w:type="dxa"/>
            <w:tcBorders>
              <w:top w:val="nil"/>
              <w:left w:val="nil"/>
              <w:bottom w:val="single" w:sz="4" w:space="0" w:color="auto"/>
              <w:right w:val="single" w:sz="4" w:space="0" w:color="auto"/>
            </w:tcBorders>
            <w:shd w:val="clear" w:color="auto" w:fill="auto"/>
            <w:noWrap/>
            <w:vAlign w:val="center"/>
            <w:hideMark/>
          </w:tcPr>
          <w:p w14:paraId="0CC60ADC"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w:t>
            </w:r>
          </w:p>
        </w:tc>
      </w:tr>
      <w:tr w:rsidR="001C7154" w:rsidRPr="00367949" w14:paraId="354A0A3F"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67C0223" w14:textId="77777777" w:rsidR="001C7154" w:rsidRPr="00367949" w:rsidRDefault="001C7154" w:rsidP="001C7154">
            <w:pPr>
              <w:spacing w:after="0" w:line="240" w:lineRule="auto"/>
              <w:ind w:firstLine="459"/>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ул. Ленина, 73 а дом</w:t>
            </w:r>
          </w:p>
        </w:tc>
        <w:tc>
          <w:tcPr>
            <w:tcW w:w="3686" w:type="dxa"/>
            <w:tcBorders>
              <w:top w:val="nil"/>
              <w:left w:val="nil"/>
              <w:bottom w:val="single" w:sz="4" w:space="0" w:color="auto"/>
              <w:right w:val="single" w:sz="4" w:space="0" w:color="auto"/>
            </w:tcBorders>
            <w:shd w:val="clear" w:color="auto" w:fill="auto"/>
            <w:noWrap/>
            <w:vAlign w:val="center"/>
            <w:hideMark/>
          </w:tcPr>
          <w:p w14:paraId="0E6AE118"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0,013</w:t>
            </w:r>
          </w:p>
        </w:tc>
      </w:tr>
      <w:tr w:rsidR="001C7154" w:rsidRPr="00367949" w14:paraId="5230DC7D"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477D306" w14:textId="77777777" w:rsidR="001C7154" w:rsidRPr="00367949" w:rsidRDefault="001C7154" w:rsidP="001C7154">
            <w:pPr>
              <w:spacing w:after="0" w:line="240" w:lineRule="auto"/>
              <w:ind w:firstLine="459"/>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ул. Ленина, 73 а гараж</w:t>
            </w:r>
          </w:p>
        </w:tc>
        <w:tc>
          <w:tcPr>
            <w:tcW w:w="3686" w:type="dxa"/>
            <w:tcBorders>
              <w:top w:val="nil"/>
              <w:left w:val="nil"/>
              <w:bottom w:val="single" w:sz="4" w:space="0" w:color="auto"/>
              <w:right w:val="single" w:sz="4" w:space="0" w:color="auto"/>
            </w:tcBorders>
            <w:shd w:val="clear" w:color="auto" w:fill="auto"/>
            <w:noWrap/>
            <w:vAlign w:val="center"/>
            <w:hideMark/>
          </w:tcPr>
          <w:p w14:paraId="33E7799A"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0,002</w:t>
            </w:r>
          </w:p>
        </w:tc>
      </w:tr>
      <w:tr w:rsidR="001C7154" w:rsidRPr="00367949" w14:paraId="64EF607E"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787958E" w14:textId="77777777" w:rsidR="001C7154" w:rsidRPr="00367949" w:rsidRDefault="001C7154" w:rsidP="001C7154">
            <w:pPr>
              <w:spacing w:after="0" w:line="240" w:lineRule="auto"/>
              <w:ind w:firstLine="459"/>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ул. Ленина, 73 б </w:t>
            </w:r>
            <w:proofErr w:type="spellStart"/>
            <w:r w:rsidRPr="00367949">
              <w:rPr>
                <w:rFonts w:ascii="Times New Roman" w:eastAsia="Times New Roman" w:hAnsi="Times New Roman" w:cs="Times New Roman"/>
                <w:sz w:val="24"/>
                <w:szCs w:val="24"/>
                <w:lang w:eastAsia="ru-RU"/>
              </w:rPr>
              <w:t>Дашижапова</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14:paraId="678142DF" w14:textId="77777777" w:rsidR="001C7154" w:rsidRPr="00367949" w:rsidRDefault="001C7154" w:rsidP="001C7154">
            <w:pPr>
              <w:spacing w:after="0" w:line="240" w:lineRule="auto"/>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0,008</w:t>
            </w:r>
          </w:p>
        </w:tc>
      </w:tr>
      <w:tr w:rsidR="001C7154" w:rsidRPr="00367949" w14:paraId="067A70E7"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E55A8CD" w14:textId="77777777" w:rsidR="001C7154" w:rsidRPr="00367949" w:rsidRDefault="001C7154" w:rsidP="001C7154">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Ленина, 75А </w:t>
            </w:r>
            <w:proofErr w:type="spellStart"/>
            <w:r w:rsidRPr="00367949">
              <w:rPr>
                <w:rFonts w:ascii="Times New Roman" w:eastAsia="Times New Roman" w:hAnsi="Times New Roman" w:cs="Times New Roman"/>
                <w:color w:val="000000"/>
                <w:sz w:val="24"/>
                <w:szCs w:val="24"/>
                <w:lang w:eastAsia="ru-RU"/>
              </w:rPr>
              <w:t>Бадмацыренова</w:t>
            </w:r>
            <w:proofErr w:type="spellEnd"/>
            <w:r w:rsidRPr="00367949">
              <w:rPr>
                <w:rFonts w:ascii="Times New Roman" w:eastAsia="Times New Roman" w:hAnsi="Times New Roman" w:cs="Times New Roman"/>
                <w:color w:val="000000"/>
                <w:sz w:val="24"/>
                <w:szCs w:val="24"/>
                <w:lang w:eastAsia="ru-RU"/>
              </w:rPr>
              <w:t xml:space="preserve"> Л.Х.</w:t>
            </w:r>
          </w:p>
        </w:tc>
        <w:tc>
          <w:tcPr>
            <w:tcW w:w="3686" w:type="dxa"/>
            <w:tcBorders>
              <w:top w:val="nil"/>
              <w:left w:val="nil"/>
              <w:bottom w:val="single" w:sz="4" w:space="0" w:color="auto"/>
              <w:right w:val="single" w:sz="4" w:space="0" w:color="auto"/>
            </w:tcBorders>
            <w:shd w:val="clear" w:color="auto" w:fill="auto"/>
            <w:noWrap/>
            <w:vAlign w:val="bottom"/>
            <w:hideMark/>
          </w:tcPr>
          <w:p w14:paraId="473990F2" w14:textId="77777777" w:rsidR="001C7154" w:rsidRPr="00367949" w:rsidRDefault="001C7154" w:rsidP="007F767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0,008</w:t>
            </w:r>
          </w:p>
        </w:tc>
      </w:tr>
      <w:tr w:rsidR="001C7154" w:rsidRPr="00367949" w14:paraId="28E850E3"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24A115B" w14:textId="77777777" w:rsidR="001C7154" w:rsidRPr="00367949" w:rsidRDefault="001C7154" w:rsidP="001C7154">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Собственные нужды</w:t>
            </w:r>
          </w:p>
        </w:tc>
        <w:tc>
          <w:tcPr>
            <w:tcW w:w="3686" w:type="dxa"/>
            <w:tcBorders>
              <w:top w:val="nil"/>
              <w:left w:val="nil"/>
              <w:bottom w:val="single" w:sz="4" w:space="0" w:color="auto"/>
              <w:right w:val="single" w:sz="4" w:space="0" w:color="auto"/>
            </w:tcBorders>
            <w:shd w:val="clear" w:color="auto" w:fill="D9D9D9" w:themeFill="background1" w:themeFillShade="D9"/>
            <w:noWrap/>
            <w:vAlign w:val="bottom"/>
            <w:hideMark/>
          </w:tcPr>
          <w:p w14:paraId="0E8895D2" w14:textId="77777777" w:rsidR="001C7154" w:rsidRPr="00367949" w:rsidRDefault="001C7154" w:rsidP="007F767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r>
      <w:tr w:rsidR="001C7154" w:rsidRPr="00367949" w14:paraId="49A11695" w14:textId="77777777" w:rsidTr="001C7154">
        <w:trPr>
          <w:trHeight w:val="312"/>
        </w:trPr>
        <w:tc>
          <w:tcPr>
            <w:tcW w:w="637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373E5C2" w14:textId="77777777" w:rsidR="001C7154" w:rsidRPr="00367949" w:rsidRDefault="001C7154" w:rsidP="001C7154">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ИТОГО по котельной</w:t>
            </w:r>
          </w:p>
        </w:tc>
        <w:tc>
          <w:tcPr>
            <w:tcW w:w="3686" w:type="dxa"/>
            <w:tcBorders>
              <w:top w:val="nil"/>
              <w:left w:val="nil"/>
              <w:bottom w:val="single" w:sz="4" w:space="0" w:color="auto"/>
              <w:right w:val="single" w:sz="4" w:space="0" w:color="auto"/>
            </w:tcBorders>
            <w:shd w:val="clear" w:color="auto" w:fill="BFBFBF" w:themeFill="background1" w:themeFillShade="BF"/>
            <w:noWrap/>
            <w:vAlign w:val="bottom"/>
            <w:hideMark/>
          </w:tcPr>
          <w:p w14:paraId="404246C0" w14:textId="77777777" w:rsidR="001C7154" w:rsidRPr="00367949" w:rsidRDefault="001C7154" w:rsidP="007F7671">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4,144</w:t>
            </w:r>
          </w:p>
        </w:tc>
      </w:tr>
    </w:tbl>
    <w:p w14:paraId="2AF63156" w14:textId="77777777" w:rsidR="001C7154" w:rsidRPr="00367949" w:rsidRDefault="001C7154" w:rsidP="003276FB">
      <w:pPr>
        <w:rPr>
          <w:rFonts w:ascii="Times New Roman" w:hAnsi="Times New Roman" w:cs="Times New Roman"/>
          <w:sz w:val="24"/>
          <w:szCs w:val="24"/>
        </w:rPr>
      </w:pPr>
    </w:p>
    <w:p w14:paraId="6E0EA8F0" w14:textId="77777777" w:rsidR="002E45E1" w:rsidRPr="00367949" w:rsidRDefault="002E45E1" w:rsidP="002E45E1">
      <w:pPr>
        <w:ind w:firstLine="567"/>
        <w:jc w:val="both"/>
        <w:outlineLvl w:val="2"/>
        <w:rPr>
          <w:rFonts w:ascii="Times New Roman" w:hAnsi="Times New Roman" w:cs="Times New Roman"/>
          <w:b/>
          <w:sz w:val="24"/>
          <w:szCs w:val="24"/>
        </w:rPr>
      </w:pPr>
      <w:bookmarkStart w:id="72" w:name="_Toc102304871"/>
      <w:r w:rsidRPr="00367949">
        <w:rPr>
          <w:rFonts w:ascii="Times New Roman" w:hAnsi="Times New Roman" w:cs="Times New Roman"/>
          <w:b/>
          <w:sz w:val="24"/>
          <w:szCs w:val="24"/>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72"/>
    </w:p>
    <w:p w14:paraId="08311AE6" w14:textId="3AF49319" w:rsidR="0059565F" w:rsidRPr="00367949" w:rsidRDefault="0059565F" w:rsidP="0059565F">
      <w:pPr>
        <w:ind w:firstLine="567"/>
        <w:jc w:val="both"/>
        <w:rPr>
          <w:rFonts w:ascii="Times New Roman" w:hAnsi="Times New Roman" w:cs="Times New Roman"/>
          <w:sz w:val="24"/>
          <w:szCs w:val="24"/>
        </w:rPr>
      </w:pPr>
      <w:r w:rsidRPr="00367949">
        <w:rPr>
          <w:rFonts w:ascii="Times New Roman" w:hAnsi="Times New Roman" w:cs="Times New Roman"/>
          <w:sz w:val="24"/>
          <w:szCs w:val="24"/>
        </w:rPr>
        <w:t>На территории городского округа «Поселок Агинское» отсутствует отопление жилых помещений в многоквартирных жилых домах индивидуальными источниками тепловой энергии.</w:t>
      </w:r>
    </w:p>
    <w:p w14:paraId="6518C890" w14:textId="77777777" w:rsidR="00B54C22" w:rsidRPr="00367949" w:rsidRDefault="00B54C22" w:rsidP="002E45E1">
      <w:pPr>
        <w:ind w:firstLine="567"/>
        <w:jc w:val="both"/>
        <w:rPr>
          <w:rFonts w:ascii="Times New Roman" w:hAnsi="Times New Roman" w:cs="Times New Roman"/>
          <w:sz w:val="24"/>
          <w:szCs w:val="24"/>
        </w:rPr>
        <w:sectPr w:rsidR="00B54C22" w:rsidRPr="00367949" w:rsidSect="00CB289F">
          <w:pgSz w:w="11906" w:h="16838"/>
          <w:pgMar w:top="992" w:right="851" w:bottom="851" w:left="1134" w:header="709" w:footer="709" w:gutter="0"/>
          <w:cols w:space="708"/>
          <w:titlePg/>
          <w:docGrid w:linePitch="360"/>
        </w:sectPr>
      </w:pPr>
    </w:p>
    <w:p w14:paraId="514DB15A" w14:textId="77777777" w:rsidR="002E45E1" w:rsidRPr="00367949" w:rsidRDefault="002E45E1" w:rsidP="00944F63">
      <w:pPr>
        <w:ind w:firstLine="567"/>
        <w:jc w:val="both"/>
        <w:outlineLvl w:val="2"/>
        <w:rPr>
          <w:rFonts w:ascii="Times New Roman" w:hAnsi="Times New Roman" w:cs="Times New Roman"/>
          <w:b/>
          <w:sz w:val="24"/>
          <w:szCs w:val="24"/>
        </w:rPr>
      </w:pPr>
      <w:bookmarkStart w:id="73" w:name="_Toc102304872"/>
      <w:r w:rsidRPr="00367949">
        <w:rPr>
          <w:rFonts w:ascii="Times New Roman" w:hAnsi="Times New Roman" w:cs="Times New Roman"/>
          <w:b/>
          <w:sz w:val="24"/>
          <w:szCs w:val="24"/>
        </w:rPr>
        <w:lastRenderedPageBreak/>
        <w:t>1.5.4. Описание величины потребления тепловой энергии в расчетных элементах территориального деления за отопительный период и за год в целом</w:t>
      </w:r>
      <w:bookmarkEnd w:id="73"/>
    </w:p>
    <w:p w14:paraId="2C99A75B" w14:textId="7B4C450D" w:rsidR="00B02A88" w:rsidRPr="00367949" w:rsidRDefault="008C08C0" w:rsidP="002E45E1">
      <w:pPr>
        <w:ind w:firstLine="567"/>
        <w:jc w:val="both"/>
        <w:rPr>
          <w:rFonts w:ascii="Times New Roman" w:hAnsi="Times New Roman" w:cs="Times New Roman"/>
          <w:sz w:val="24"/>
          <w:szCs w:val="24"/>
        </w:rPr>
      </w:pPr>
      <w:r w:rsidRPr="00367949">
        <w:rPr>
          <w:rFonts w:ascii="Times New Roman" w:hAnsi="Times New Roman" w:cs="Times New Roman"/>
          <w:sz w:val="24"/>
          <w:szCs w:val="24"/>
        </w:rPr>
        <w:t>Расчетное потребление тепловой энергии</w:t>
      </w:r>
      <w:r w:rsidR="002E45E1" w:rsidRPr="00367949">
        <w:rPr>
          <w:rFonts w:ascii="Times New Roman" w:hAnsi="Times New Roman" w:cs="Times New Roman"/>
          <w:sz w:val="24"/>
          <w:szCs w:val="24"/>
        </w:rPr>
        <w:t xml:space="preserve"> </w:t>
      </w:r>
      <w:r w:rsidR="009A2A79" w:rsidRPr="00367949">
        <w:rPr>
          <w:rFonts w:ascii="Times New Roman" w:hAnsi="Times New Roman" w:cs="Times New Roman"/>
          <w:sz w:val="24"/>
          <w:szCs w:val="24"/>
        </w:rPr>
        <w:t>группам потребителей</w:t>
      </w:r>
      <w:r w:rsidR="002E45E1" w:rsidRPr="00367949">
        <w:rPr>
          <w:rFonts w:ascii="Times New Roman" w:hAnsi="Times New Roman" w:cs="Times New Roman"/>
          <w:sz w:val="24"/>
          <w:szCs w:val="24"/>
        </w:rPr>
        <w:t xml:space="preserve"> представлены в таблиц</w:t>
      </w:r>
      <w:r w:rsidR="009A2A79" w:rsidRPr="00367949">
        <w:rPr>
          <w:rFonts w:ascii="Times New Roman" w:hAnsi="Times New Roman" w:cs="Times New Roman"/>
          <w:sz w:val="24"/>
          <w:szCs w:val="24"/>
        </w:rPr>
        <w:t>е</w:t>
      </w:r>
      <w:r w:rsidR="002E45E1" w:rsidRPr="00367949">
        <w:rPr>
          <w:rFonts w:ascii="Times New Roman" w:hAnsi="Times New Roman" w:cs="Times New Roman"/>
          <w:sz w:val="24"/>
          <w:szCs w:val="24"/>
        </w:rPr>
        <w:t xml:space="preserve"> 1.5.</w:t>
      </w:r>
      <w:r w:rsidR="003276FB" w:rsidRPr="00367949">
        <w:rPr>
          <w:rFonts w:ascii="Times New Roman" w:hAnsi="Times New Roman" w:cs="Times New Roman"/>
          <w:sz w:val="24"/>
          <w:szCs w:val="24"/>
        </w:rPr>
        <w:t>4</w:t>
      </w:r>
      <w:r w:rsidR="002E45E1" w:rsidRPr="00367949">
        <w:rPr>
          <w:rFonts w:ascii="Times New Roman" w:hAnsi="Times New Roman" w:cs="Times New Roman"/>
          <w:sz w:val="24"/>
          <w:szCs w:val="24"/>
        </w:rPr>
        <w:t>.1.</w:t>
      </w:r>
    </w:p>
    <w:p w14:paraId="75D34C13" w14:textId="3D5F0FE7" w:rsidR="00EA0C76" w:rsidRPr="00367949" w:rsidRDefault="002E45E1" w:rsidP="00EA0C76">
      <w:pPr>
        <w:ind w:firstLine="567"/>
        <w:jc w:val="right"/>
        <w:rPr>
          <w:rFonts w:ascii="Times New Roman" w:hAnsi="Times New Roman" w:cs="Times New Roman"/>
          <w:sz w:val="24"/>
          <w:szCs w:val="24"/>
        </w:rPr>
      </w:pPr>
      <w:r w:rsidRPr="00367949">
        <w:rPr>
          <w:rFonts w:ascii="Times New Roman" w:hAnsi="Times New Roman" w:cs="Times New Roman"/>
          <w:sz w:val="24"/>
          <w:szCs w:val="24"/>
        </w:rPr>
        <w:t>Таблица 1.5.</w:t>
      </w:r>
      <w:r w:rsidR="003276FB" w:rsidRPr="00367949">
        <w:rPr>
          <w:rFonts w:ascii="Times New Roman" w:hAnsi="Times New Roman" w:cs="Times New Roman"/>
          <w:sz w:val="24"/>
          <w:szCs w:val="24"/>
        </w:rPr>
        <w:t>4</w:t>
      </w:r>
      <w:r w:rsidRPr="00367949">
        <w:rPr>
          <w:rFonts w:ascii="Times New Roman" w:hAnsi="Times New Roman" w:cs="Times New Roman"/>
          <w:sz w:val="24"/>
          <w:szCs w:val="24"/>
        </w:rPr>
        <w:t xml:space="preserve">.1. Потребление тепловой энергии </w:t>
      </w:r>
      <w:r w:rsidR="009A2A79" w:rsidRPr="00367949">
        <w:rPr>
          <w:rFonts w:ascii="Times New Roman" w:hAnsi="Times New Roman" w:cs="Times New Roman"/>
          <w:sz w:val="24"/>
          <w:szCs w:val="24"/>
        </w:rPr>
        <w:t>по группам потребителей</w:t>
      </w:r>
      <w:r w:rsidRPr="00367949">
        <w:rPr>
          <w:rFonts w:ascii="Times New Roman" w:hAnsi="Times New Roman" w:cs="Times New Roman"/>
          <w:sz w:val="24"/>
          <w:szCs w:val="24"/>
        </w:rPr>
        <w:t>.</w:t>
      </w:r>
    </w:p>
    <w:tbl>
      <w:tblPr>
        <w:tblStyle w:val="a8"/>
        <w:tblW w:w="15038" w:type="dxa"/>
        <w:tblLook w:val="04A0" w:firstRow="1" w:lastRow="0" w:firstColumn="1" w:lastColumn="0" w:noHBand="0" w:noVBand="1"/>
      </w:tblPr>
      <w:tblGrid>
        <w:gridCol w:w="2547"/>
        <w:gridCol w:w="2140"/>
        <w:gridCol w:w="2141"/>
        <w:gridCol w:w="2141"/>
        <w:gridCol w:w="2141"/>
        <w:gridCol w:w="1785"/>
        <w:gridCol w:w="2143"/>
      </w:tblGrid>
      <w:tr w:rsidR="009A2A79" w:rsidRPr="00367949" w14:paraId="124421C8" w14:textId="77777777" w:rsidTr="00882DFB">
        <w:tc>
          <w:tcPr>
            <w:tcW w:w="2547" w:type="dxa"/>
            <w:vMerge w:val="restart"/>
            <w:vAlign w:val="center"/>
          </w:tcPr>
          <w:p w14:paraId="2F92C9D2" w14:textId="306DC019" w:rsidR="009A2A79" w:rsidRPr="00367949" w:rsidRDefault="009A2A79" w:rsidP="00882DFB">
            <w:pPr>
              <w:jc w:val="center"/>
              <w:rPr>
                <w:rFonts w:ascii="Times New Roman" w:hAnsi="Times New Roman" w:cs="Times New Roman"/>
                <w:sz w:val="24"/>
                <w:szCs w:val="24"/>
              </w:rPr>
            </w:pPr>
            <w:r w:rsidRPr="00367949">
              <w:rPr>
                <w:rFonts w:ascii="Times New Roman" w:hAnsi="Times New Roman" w:cs="Times New Roman"/>
                <w:sz w:val="24"/>
                <w:szCs w:val="24"/>
              </w:rPr>
              <w:t>Наименование котельной</w:t>
            </w:r>
          </w:p>
        </w:tc>
        <w:tc>
          <w:tcPr>
            <w:tcW w:w="12491" w:type="dxa"/>
            <w:gridSpan w:val="6"/>
            <w:vAlign w:val="center"/>
          </w:tcPr>
          <w:p w14:paraId="07C7ACFD" w14:textId="7ECB8BCD" w:rsidR="009A2A79" w:rsidRPr="00367949" w:rsidRDefault="009A2A79" w:rsidP="00882DFB">
            <w:pPr>
              <w:jc w:val="center"/>
              <w:rPr>
                <w:rFonts w:ascii="Times New Roman" w:hAnsi="Times New Roman" w:cs="Times New Roman"/>
                <w:sz w:val="24"/>
                <w:szCs w:val="24"/>
              </w:rPr>
            </w:pPr>
            <w:r w:rsidRPr="00367949">
              <w:rPr>
                <w:rFonts w:ascii="Times New Roman" w:hAnsi="Times New Roman" w:cs="Times New Roman"/>
                <w:sz w:val="24"/>
                <w:szCs w:val="24"/>
              </w:rPr>
              <w:t>Потребление тепловой энергии Гкал/год</w:t>
            </w:r>
          </w:p>
        </w:tc>
      </w:tr>
      <w:tr w:rsidR="009A2A79" w:rsidRPr="00367949" w14:paraId="35E6A0D3" w14:textId="77777777" w:rsidTr="00882DFB">
        <w:tc>
          <w:tcPr>
            <w:tcW w:w="2547" w:type="dxa"/>
            <w:vMerge/>
            <w:vAlign w:val="center"/>
          </w:tcPr>
          <w:p w14:paraId="5AD0AE27" w14:textId="77777777" w:rsidR="009A2A79" w:rsidRPr="00367949" w:rsidRDefault="009A2A79" w:rsidP="00882DFB">
            <w:pPr>
              <w:jc w:val="center"/>
              <w:rPr>
                <w:rFonts w:ascii="Times New Roman" w:hAnsi="Times New Roman" w:cs="Times New Roman"/>
                <w:sz w:val="24"/>
                <w:szCs w:val="24"/>
              </w:rPr>
            </w:pPr>
          </w:p>
        </w:tc>
        <w:tc>
          <w:tcPr>
            <w:tcW w:w="2140" w:type="dxa"/>
            <w:vAlign w:val="center"/>
          </w:tcPr>
          <w:p w14:paraId="12B5E65D" w14:textId="098FA3CB" w:rsidR="009A2A79" w:rsidRPr="00367949" w:rsidRDefault="009A2A79" w:rsidP="00882DFB">
            <w:pPr>
              <w:jc w:val="center"/>
              <w:rPr>
                <w:rFonts w:ascii="Times New Roman" w:hAnsi="Times New Roman" w:cs="Times New Roman"/>
                <w:sz w:val="24"/>
                <w:szCs w:val="24"/>
              </w:rPr>
            </w:pPr>
            <w:r w:rsidRPr="00367949">
              <w:rPr>
                <w:rFonts w:ascii="Times New Roman" w:hAnsi="Times New Roman" w:cs="Times New Roman"/>
                <w:sz w:val="24"/>
                <w:szCs w:val="24"/>
              </w:rPr>
              <w:t>Население</w:t>
            </w:r>
          </w:p>
        </w:tc>
        <w:tc>
          <w:tcPr>
            <w:tcW w:w="2141" w:type="dxa"/>
            <w:vAlign w:val="center"/>
          </w:tcPr>
          <w:p w14:paraId="6753293E" w14:textId="3F93BA30" w:rsidR="009A2A79" w:rsidRPr="00367949" w:rsidRDefault="009A2A79" w:rsidP="00882DFB">
            <w:pPr>
              <w:jc w:val="center"/>
              <w:rPr>
                <w:rFonts w:ascii="Times New Roman" w:hAnsi="Times New Roman" w:cs="Times New Roman"/>
                <w:sz w:val="24"/>
                <w:szCs w:val="24"/>
              </w:rPr>
            </w:pPr>
            <w:r w:rsidRPr="00367949">
              <w:rPr>
                <w:rFonts w:ascii="Times New Roman" w:hAnsi="Times New Roman" w:cs="Times New Roman"/>
                <w:sz w:val="24"/>
                <w:szCs w:val="24"/>
              </w:rPr>
              <w:t>Прочие потребители</w:t>
            </w:r>
          </w:p>
        </w:tc>
        <w:tc>
          <w:tcPr>
            <w:tcW w:w="2141" w:type="dxa"/>
            <w:vAlign w:val="center"/>
          </w:tcPr>
          <w:p w14:paraId="7C6216D9" w14:textId="410F6240" w:rsidR="009A2A79"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Полезный отпуск</w:t>
            </w:r>
          </w:p>
        </w:tc>
        <w:tc>
          <w:tcPr>
            <w:tcW w:w="2141" w:type="dxa"/>
            <w:vAlign w:val="center"/>
          </w:tcPr>
          <w:p w14:paraId="5A136F2D" w14:textId="3789A8B5" w:rsidR="009A2A79"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Собственные нужды</w:t>
            </w:r>
          </w:p>
        </w:tc>
        <w:tc>
          <w:tcPr>
            <w:tcW w:w="1785" w:type="dxa"/>
            <w:vAlign w:val="center"/>
          </w:tcPr>
          <w:p w14:paraId="369D045D" w14:textId="27951F46" w:rsidR="009A2A79"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Потери</w:t>
            </w:r>
          </w:p>
        </w:tc>
        <w:tc>
          <w:tcPr>
            <w:tcW w:w="2143" w:type="dxa"/>
            <w:vAlign w:val="center"/>
          </w:tcPr>
          <w:p w14:paraId="40BD36A8" w14:textId="2AB6C5FE" w:rsidR="009A2A79"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Отпуск с коллекторов</w:t>
            </w:r>
          </w:p>
        </w:tc>
      </w:tr>
      <w:tr w:rsidR="00882DFB" w:rsidRPr="00367949" w14:paraId="54D2B041" w14:textId="77777777" w:rsidTr="002B5567">
        <w:tc>
          <w:tcPr>
            <w:tcW w:w="2547" w:type="dxa"/>
          </w:tcPr>
          <w:p w14:paraId="6BB497AA" w14:textId="02F6C8FB" w:rsidR="00882DFB" w:rsidRPr="00367949" w:rsidRDefault="00882DFB" w:rsidP="00882DFB">
            <w:pPr>
              <w:rPr>
                <w:rFonts w:ascii="Times New Roman" w:hAnsi="Times New Roman" w:cs="Times New Roman"/>
                <w:sz w:val="24"/>
                <w:szCs w:val="24"/>
              </w:rPr>
            </w:pPr>
            <w:r w:rsidRPr="00367949">
              <w:rPr>
                <w:rFonts w:ascii="Times New Roman" w:hAnsi="Times New Roman" w:cs="Times New Roman"/>
                <w:sz w:val="24"/>
                <w:szCs w:val="24"/>
              </w:rPr>
              <w:t>Котельная №3</w:t>
            </w:r>
          </w:p>
        </w:tc>
        <w:tc>
          <w:tcPr>
            <w:tcW w:w="2140" w:type="dxa"/>
          </w:tcPr>
          <w:p w14:paraId="0A2B4CDF" w14:textId="09F70AA1"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7008,0</w:t>
            </w:r>
          </w:p>
        </w:tc>
        <w:tc>
          <w:tcPr>
            <w:tcW w:w="2141" w:type="dxa"/>
          </w:tcPr>
          <w:p w14:paraId="3A30C115" w14:textId="655F7224"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8392,9</w:t>
            </w:r>
          </w:p>
        </w:tc>
        <w:tc>
          <w:tcPr>
            <w:tcW w:w="2141" w:type="dxa"/>
          </w:tcPr>
          <w:p w14:paraId="7B6C13B3" w14:textId="19AABD00"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15401,0</w:t>
            </w:r>
          </w:p>
        </w:tc>
        <w:tc>
          <w:tcPr>
            <w:tcW w:w="2141" w:type="dxa"/>
          </w:tcPr>
          <w:p w14:paraId="7C3CA865" w14:textId="46216E62"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0</w:t>
            </w:r>
          </w:p>
        </w:tc>
        <w:tc>
          <w:tcPr>
            <w:tcW w:w="1785" w:type="dxa"/>
          </w:tcPr>
          <w:p w14:paraId="3E1519F6" w14:textId="0B948716"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1635,27</w:t>
            </w:r>
          </w:p>
        </w:tc>
        <w:tc>
          <w:tcPr>
            <w:tcW w:w="2143" w:type="dxa"/>
          </w:tcPr>
          <w:p w14:paraId="4A91C22A" w14:textId="5C0F1688"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17036,2</w:t>
            </w:r>
          </w:p>
        </w:tc>
      </w:tr>
      <w:tr w:rsidR="00882DFB" w:rsidRPr="00367949" w14:paraId="1E887ADA" w14:textId="77777777" w:rsidTr="006963A6">
        <w:tc>
          <w:tcPr>
            <w:tcW w:w="2547" w:type="dxa"/>
          </w:tcPr>
          <w:p w14:paraId="31C09624" w14:textId="50890625" w:rsidR="00882DFB" w:rsidRPr="00367949" w:rsidRDefault="00882DFB" w:rsidP="00882DFB">
            <w:pPr>
              <w:rPr>
                <w:rFonts w:ascii="Times New Roman" w:hAnsi="Times New Roman" w:cs="Times New Roman"/>
                <w:sz w:val="24"/>
                <w:szCs w:val="24"/>
              </w:rPr>
            </w:pPr>
            <w:r w:rsidRPr="00367949">
              <w:rPr>
                <w:rFonts w:ascii="Times New Roman" w:hAnsi="Times New Roman" w:cs="Times New Roman"/>
                <w:sz w:val="24"/>
                <w:szCs w:val="24"/>
              </w:rPr>
              <w:t>Котельная АПК</w:t>
            </w:r>
          </w:p>
        </w:tc>
        <w:tc>
          <w:tcPr>
            <w:tcW w:w="2140" w:type="dxa"/>
          </w:tcPr>
          <w:p w14:paraId="444CA577" w14:textId="2D6679CC"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1816,8</w:t>
            </w:r>
          </w:p>
        </w:tc>
        <w:tc>
          <w:tcPr>
            <w:tcW w:w="2141" w:type="dxa"/>
          </w:tcPr>
          <w:p w14:paraId="4B749D86" w14:textId="4F5B3F61"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12989,9</w:t>
            </w:r>
          </w:p>
        </w:tc>
        <w:tc>
          <w:tcPr>
            <w:tcW w:w="2141" w:type="dxa"/>
          </w:tcPr>
          <w:p w14:paraId="53CBE89B" w14:textId="7A9B55E2"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14806,7</w:t>
            </w:r>
          </w:p>
        </w:tc>
        <w:tc>
          <w:tcPr>
            <w:tcW w:w="2141" w:type="dxa"/>
          </w:tcPr>
          <w:p w14:paraId="50A774B9" w14:textId="343AC3A7"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0</w:t>
            </w:r>
          </w:p>
        </w:tc>
        <w:tc>
          <w:tcPr>
            <w:tcW w:w="1785" w:type="dxa"/>
          </w:tcPr>
          <w:p w14:paraId="4335C50F" w14:textId="4D709D95"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1154,61</w:t>
            </w:r>
          </w:p>
        </w:tc>
        <w:tc>
          <w:tcPr>
            <w:tcW w:w="2143" w:type="dxa"/>
          </w:tcPr>
          <w:p w14:paraId="00D5A0DA" w14:textId="745A34A4"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15961,4</w:t>
            </w:r>
          </w:p>
        </w:tc>
      </w:tr>
      <w:tr w:rsidR="00882DFB" w:rsidRPr="00367949" w14:paraId="47D2F770" w14:textId="77777777" w:rsidTr="00112665">
        <w:tc>
          <w:tcPr>
            <w:tcW w:w="2547" w:type="dxa"/>
          </w:tcPr>
          <w:p w14:paraId="74DDC4C0" w14:textId="33BDA5CB" w:rsidR="00882DFB" w:rsidRPr="00367949" w:rsidRDefault="00882DFB" w:rsidP="00882DFB">
            <w:pPr>
              <w:rPr>
                <w:rFonts w:ascii="Times New Roman" w:hAnsi="Times New Roman" w:cs="Times New Roman"/>
                <w:sz w:val="24"/>
                <w:szCs w:val="24"/>
              </w:rPr>
            </w:pPr>
            <w:r w:rsidRPr="00367949">
              <w:rPr>
                <w:rFonts w:ascii="Times New Roman" w:hAnsi="Times New Roman" w:cs="Times New Roman"/>
                <w:sz w:val="24"/>
                <w:szCs w:val="24"/>
              </w:rPr>
              <w:t>Котельная АСШ №3</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14:paraId="7AD1F0FF" w14:textId="1DC5264C"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color w:val="000000"/>
                <w:sz w:val="24"/>
                <w:szCs w:val="24"/>
              </w:rPr>
              <w:t>1601,8</w:t>
            </w:r>
          </w:p>
        </w:tc>
        <w:tc>
          <w:tcPr>
            <w:tcW w:w="2141" w:type="dxa"/>
            <w:tcBorders>
              <w:top w:val="single" w:sz="4" w:space="0" w:color="auto"/>
              <w:left w:val="nil"/>
              <w:bottom w:val="single" w:sz="4" w:space="0" w:color="auto"/>
              <w:right w:val="single" w:sz="4" w:space="0" w:color="auto"/>
            </w:tcBorders>
            <w:shd w:val="clear" w:color="auto" w:fill="auto"/>
            <w:vAlign w:val="bottom"/>
          </w:tcPr>
          <w:p w14:paraId="631756CD" w14:textId="2F5B02E8"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color w:val="000000"/>
                <w:sz w:val="24"/>
                <w:szCs w:val="24"/>
              </w:rPr>
              <w:t>3109,7</w:t>
            </w:r>
          </w:p>
        </w:tc>
        <w:tc>
          <w:tcPr>
            <w:tcW w:w="2141" w:type="dxa"/>
            <w:tcBorders>
              <w:top w:val="single" w:sz="4" w:space="0" w:color="auto"/>
              <w:left w:val="nil"/>
              <w:bottom w:val="single" w:sz="4" w:space="0" w:color="auto"/>
              <w:right w:val="single" w:sz="4" w:space="0" w:color="auto"/>
            </w:tcBorders>
            <w:shd w:val="clear" w:color="auto" w:fill="auto"/>
            <w:vAlign w:val="bottom"/>
          </w:tcPr>
          <w:p w14:paraId="1169F388" w14:textId="518B5B31"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color w:val="000000"/>
                <w:sz w:val="24"/>
                <w:szCs w:val="24"/>
              </w:rPr>
              <w:t>4711,5</w:t>
            </w:r>
          </w:p>
        </w:tc>
        <w:tc>
          <w:tcPr>
            <w:tcW w:w="2141" w:type="dxa"/>
            <w:tcBorders>
              <w:top w:val="single" w:sz="4" w:space="0" w:color="auto"/>
              <w:left w:val="nil"/>
              <w:bottom w:val="single" w:sz="4" w:space="0" w:color="auto"/>
              <w:right w:val="single" w:sz="4" w:space="0" w:color="auto"/>
            </w:tcBorders>
            <w:shd w:val="clear" w:color="auto" w:fill="auto"/>
            <w:vAlign w:val="bottom"/>
          </w:tcPr>
          <w:p w14:paraId="28B061F4" w14:textId="6A3649A1"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1785" w:type="dxa"/>
            <w:tcBorders>
              <w:top w:val="single" w:sz="4" w:space="0" w:color="auto"/>
              <w:left w:val="nil"/>
              <w:bottom w:val="single" w:sz="4" w:space="0" w:color="auto"/>
              <w:right w:val="single" w:sz="4" w:space="0" w:color="auto"/>
            </w:tcBorders>
            <w:shd w:val="clear" w:color="auto" w:fill="auto"/>
            <w:vAlign w:val="bottom"/>
          </w:tcPr>
          <w:p w14:paraId="11AA944D" w14:textId="3FB395BB"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color w:val="000000"/>
                <w:sz w:val="24"/>
                <w:szCs w:val="24"/>
              </w:rPr>
              <w:t>531,12</w:t>
            </w:r>
          </w:p>
        </w:tc>
        <w:tc>
          <w:tcPr>
            <w:tcW w:w="2143" w:type="dxa"/>
            <w:tcBorders>
              <w:top w:val="single" w:sz="4" w:space="0" w:color="auto"/>
              <w:left w:val="nil"/>
              <w:bottom w:val="single" w:sz="4" w:space="0" w:color="auto"/>
              <w:right w:val="single" w:sz="4" w:space="0" w:color="auto"/>
            </w:tcBorders>
            <w:shd w:val="clear" w:color="auto" w:fill="auto"/>
            <w:vAlign w:val="bottom"/>
          </w:tcPr>
          <w:p w14:paraId="58080C76" w14:textId="67840484"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color w:val="000000"/>
                <w:sz w:val="24"/>
                <w:szCs w:val="24"/>
              </w:rPr>
              <w:t>5242,6</w:t>
            </w:r>
          </w:p>
        </w:tc>
      </w:tr>
      <w:tr w:rsidR="00882DFB" w:rsidRPr="00367949" w14:paraId="434ABBB7" w14:textId="77777777" w:rsidTr="006F46E2">
        <w:tc>
          <w:tcPr>
            <w:tcW w:w="2547" w:type="dxa"/>
          </w:tcPr>
          <w:p w14:paraId="036B6519" w14:textId="0D8E19E4" w:rsidR="00882DFB" w:rsidRPr="00367949" w:rsidRDefault="00882DFB" w:rsidP="00882DFB">
            <w:pPr>
              <w:rPr>
                <w:rFonts w:ascii="Times New Roman" w:hAnsi="Times New Roman" w:cs="Times New Roman"/>
                <w:sz w:val="24"/>
                <w:szCs w:val="24"/>
              </w:rPr>
            </w:pPr>
            <w:r w:rsidRPr="00367949">
              <w:rPr>
                <w:rFonts w:ascii="Times New Roman" w:hAnsi="Times New Roman" w:cs="Times New Roman"/>
                <w:sz w:val="24"/>
                <w:szCs w:val="24"/>
              </w:rPr>
              <w:t>Котельная АСШ №4</w:t>
            </w:r>
          </w:p>
        </w:tc>
        <w:tc>
          <w:tcPr>
            <w:tcW w:w="2140" w:type="dxa"/>
          </w:tcPr>
          <w:p w14:paraId="4A1228A7" w14:textId="1C44CCFE"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193,2</w:t>
            </w:r>
          </w:p>
        </w:tc>
        <w:tc>
          <w:tcPr>
            <w:tcW w:w="2141" w:type="dxa"/>
          </w:tcPr>
          <w:p w14:paraId="35AE6DD4" w14:textId="1678DF61"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982,8</w:t>
            </w:r>
          </w:p>
        </w:tc>
        <w:tc>
          <w:tcPr>
            <w:tcW w:w="2141" w:type="dxa"/>
          </w:tcPr>
          <w:p w14:paraId="7FB82BB6" w14:textId="361E3B12"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1176,0</w:t>
            </w:r>
          </w:p>
        </w:tc>
        <w:tc>
          <w:tcPr>
            <w:tcW w:w="2141" w:type="dxa"/>
          </w:tcPr>
          <w:p w14:paraId="5771F32E" w14:textId="40CCE92C"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0</w:t>
            </w:r>
          </w:p>
        </w:tc>
        <w:tc>
          <w:tcPr>
            <w:tcW w:w="1785" w:type="dxa"/>
          </w:tcPr>
          <w:p w14:paraId="498B1489" w14:textId="101A0957"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146,17</w:t>
            </w:r>
          </w:p>
        </w:tc>
        <w:tc>
          <w:tcPr>
            <w:tcW w:w="2143" w:type="dxa"/>
          </w:tcPr>
          <w:p w14:paraId="779FAA07" w14:textId="51E5059A"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1322,2</w:t>
            </w:r>
          </w:p>
        </w:tc>
      </w:tr>
      <w:tr w:rsidR="00882DFB" w:rsidRPr="00367949" w14:paraId="05737631" w14:textId="77777777" w:rsidTr="00EC7CDC">
        <w:tc>
          <w:tcPr>
            <w:tcW w:w="2547" w:type="dxa"/>
          </w:tcPr>
          <w:p w14:paraId="251027FC" w14:textId="1F83FBB3" w:rsidR="00882DFB" w:rsidRPr="00367949" w:rsidRDefault="00882DFB" w:rsidP="00882DFB">
            <w:pPr>
              <w:rPr>
                <w:rFonts w:ascii="Times New Roman" w:hAnsi="Times New Roman" w:cs="Times New Roman"/>
                <w:sz w:val="24"/>
                <w:szCs w:val="24"/>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Баатар</w:t>
            </w:r>
            <w:proofErr w:type="spellEnd"/>
          </w:p>
        </w:tc>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14:paraId="77DAB37A" w14:textId="4B10753B"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color w:val="000000"/>
                <w:sz w:val="24"/>
                <w:szCs w:val="24"/>
              </w:rPr>
              <w:t>0,0</w:t>
            </w:r>
          </w:p>
        </w:tc>
        <w:tc>
          <w:tcPr>
            <w:tcW w:w="2141" w:type="dxa"/>
            <w:tcBorders>
              <w:top w:val="single" w:sz="4" w:space="0" w:color="auto"/>
              <w:left w:val="nil"/>
              <w:bottom w:val="single" w:sz="4" w:space="0" w:color="auto"/>
              <w:right w:val="single" w:sz="4" w:space="0" w:color="auto"/>
            </w:tcBorders>
            <w:shd w:val="clear" w:color="auto" w:fill="auto"/>
            <w:vAlign w:val="bottom"/>
          </w:tcPr>
          <w:p w14:paraId="1C2453B9" w14:textId="516E4381"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color w:val="000000"/>
                <w:sz w:val="24"/>
                <w:szCs w:val="24"/>
              </w:rPr>
              <w:t>193,1</w:t>
            </w:r>
          </w:p>
        </w:tc>
        <w:tc>
          <w:tcPr>
            <w:tcW w:w="2141" w:type="dxa"/>
            <w:tcBorders>
              <w:top w:val="single" w:sz="4" w:space="0" w:color="auto"/>
              <w:left w:val="nil"/>
              <w:bottom w:val="single" w:sz="4" w:space="0" w:color="auto"/>
              <w:right w:val="single" w:sz="4" w:space="0" w:color="auto"/>
            </w:tcBorders>
            <w:shd w:val="clear" w:color="auto" w:fill="auto"/>
            <w:vAlign w:val="bottom"/>
          </w:tcPr>
          <w:p w14:paraId="38AC922F" w14:textId="0E209B5C"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color w:val="000000"/>
                <w:sz w:val="24"/>
                <w:szCs w:val="24"/>
              </w:rPr>
              <w:t>193,1</w:t>
            </w:r>
          </w:p>
        </w:tc>
        <w:tc>
          <w:tcPr>
            <w:tcW w:w="2141" w:type="dxa"/>
            <w:tcBorders>
              <w:top w:val="single" w:sz="4" w:space="0" w:color="auto"/>
              <w:left w:val="nil"/>
              <w:bottom w:val="single" w:sz="4" w:space="0" w:color="auto"/>
              <w:right w:val="single" w:sz="4" w:space="0" w:color="auto"/>
            </w:tcBorders>
            <w:shd w:val="clear" w:color="auto" w:fill="auto"/>
            <w:vAlign w:val="bottom"/>
          </w:tcPr>
          <w:p w14:paraId="4F70F4D5" w14:textId="13F4D6B1"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1785" w:type="dxa"/>
            <w:tcBorders>
              <w:top w:val="single" w:sz="4" w:space="0" w:color="auto"/>
              <w:left w:val="nil"/>
              <w:bottom w:val="single" w:sz="4" w:space="0" w:color="auto"/>
              <w:right w:val="single" w:sz="4" w:space="0" w:color="auto"/>
            </w:tcBorders>
            <w:shd w:val="clear" w:color="auto" w:fill="auto"/>
            <w:vAlign w:val="bottom"/>
          </w:tcPr>
          <w:p w14:paraId="3B6D6E77" w14:textId="32DCF59B"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color w:val="000000"/>
                <w:sz w:val="24"/>
                <w:szCs w:val="24"/>
              </w:rPr>
              <w:t>2,88</w:t>
            </w:r>
          </w:p>
        </w:tc>
        <w:tc>
          <w:tcPr>
            <w:tcW w:w="2143" w:type="dxa"/>
            <w:tcBorders>
              <w:top w:val="single" w:sz="4" w:space="0" w:color="auto"/>
              <w:left w:val="nil"/>
              <w:bottom w:val="single" w:sz="4" w:space="0" w:color="auto"/>
              <w:right w:val="single" w:sz="4" w:space="0" w:color="auto"/>
            </w:tcBorders>
            <w:shd w:val="clear" w:color="auto" w:fill="auto"/>
            <w:vAlign w:val="bottom"/>
          </w:tcPr>
          <w:p w14:paraId="703391F6" w14:textId="61C702B7"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color w:val="000000"/>
                <w:sz w:val="24"/>
                <w:szCs w:val="24"/>
              </w:rPr>
              <w:t>196,0</w:t>
            </w:r>
          </w:p>
        </w:tc>
      </w:tr>
      <w:tr w:rsidR="00882DFB" w:rsidRPr="00367949" w14:paraId="225E7588" w14:textId="77777777" w:rsidTr="00C04D43">
        <w:tc>
          <w:tcPr>
            <w:tcW w:w="2547" w:type="dxa"/>
          </w:tcPr>
          <w:p w14:paraId="3989F7F7" w14:textId="255BBA86" w:rsidR="00882DFB" w:rsidRPr="00367949" w:rsidRDefault="00882DFB" w:rsidP="00882DFB">
            <w:pPr>
              <w:rPr>
                <w:rFonts w:ascii="Times New Roman" w:hAnsi="Times New Roman" w:cs="Times New Roman"/>
                <w:sz w:val="24"/>
                <w:szCs w:val="24"/>
              </w:rPr>
            </w:pPr>
            <w:r w:rsidRPr="00367949">
              <w:rPr>
                <w:rFonts w:ascii="Times New Roman" w:hAnsi="Times New Roman" w:cs="Times New Roman"/>
                <w:sz w:val="24"/>
                <w:szCs w:val="24"/>
              </w:rPr>
              <w:t>Котельная Домоуправления</w:t>
            </w:r>
          </w:p>
        </w:tc>
        <w:tc>
          <w:tcPr>
            <w:tcW w:w="2140" w:type="dxa"/>
          </w:tcPr>
          <w:p w14:paraId="7CFA811D" w14:textId="44A8FAD7"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1611,2</w:t>
            </w:r>
          </w:p>
        </w:tc>
        <w:tc>
          <w:tcPr>
            <w:tcW w:w="2141" w:type="dxa"/>
          </w:tcPr>
          <w:p w14:paraId="31383331" w14:textId="21ABD257"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2638,9</w:t>
            </w:r>
          </w:p>
        </w:tc>
        <w:tc>
          <w:tcPr>
            <w:tcW w:w="2141" w:type="dxa"/>
          </w:tcPr>
          <w:p w14:paraId="5410A9CE" w14:textId="57B10AFA"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4250,1</w:t>
            </w:r>
          </w:p>
        </w:tc>
        <w:tc>
          <w:tcPr>
            <w:tcW w:w="2141" w:type="dxa"/>
          </w:tcPr>
          <w:p w14:paraId="1E4F16DC" w14:textId="3DFEFB94"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0</w:t>
            </w:r>
          </w:p>
        </w:tc>
        <w:tc>
          <w:tcPr>
            <w:tcW w:w="1785" w:type="dxa"/>
          </w:tcPr>
          <w:p w14:paraId="5B2CB349" w14:textId="7A061FAC"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304,52</w:t>
            </w:r>
          </w:p>
        </w:tc>
        <w:tc>
          <w:tcPr>
            <w:tcW w:w="2143" w:type="dxa"/>
          </w:tcPr>
          <w:p w14:paraId="5CE6EEA7" w14:textId="57FA118E"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4554,6</w:t>
            </w:r>
          </w:p>
        </w:tc>
      </w:tr>
      <w:tr w:rsidR="00882DFB" w:rsidRPr="00367949" w14:paraId="10F0B0F7" w14:textId="77777777" w:rsidTr="00BD56E2">
        <w:tc>
          <w:tcPr>
            <w:tcW w:w="2547" w:type="dxa"/>
          </w:tcPr>
          <w:p w14:paraId="27C2E919" w14:textId="4B0F7EDF" w:rsidR="00882DFB" w:rsidRPr="00367949" w:rsidRDefault="00882DFB" w:rsidP="00882DFB">
            <w:pPr>
              <w:rPr>
                <w:rFonts w:ascii="Times New Roman" w:hAnsi="Times New Roman" w:cs="Times New Roman"/>
                <w:sz w:val="24"/>
                <w:szCs w:val="24"/>
              </w:rPr>
            </w:pPr>
            <w:r w:rsidRPr="00367949">
              <w:rPr>
                <w:rFonts w:ascii="Times New Roman" w:hAnsi="Times New Roman" w:cs="Times New Roman"/>
                <w:sz w:val="24"/>
                <w:szCs w:val="24"/>
              </w:rPr>
              <w:t>Котельная ДСУ</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14:paraId="7B75215F" w14:textId="5F6B2005"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color w:val="000000"/>
                <w:sz w:val="24"/>
                <w:szCs w:val="24"/>
              </w:rPr>
              <w:t>500,9</w:t>
            </w:r>
          </w:p>
        </w:tc>
        <w:tc>
          <w:tcPr>
            <w:tcW w:w="2141" w:type="dxa"/>
            <w:tcBorders>
              <w:top w:val="single" w:sz="4" w:space="0" w:color="auto"/>
              <w:left w:val="nil"/>
              <w:bottom w:val="single" w:sz="4" w:space="0" w:color="auto"/>
              <w:right w:val="single" w:sz="4" w:space="0" w:color="auto"/>
            </w:tcBorders>
            <w:shd w:val="clear" w:color="auto" w:fill="auto"/>
            <w:vAlign w:val="bottom"/>
          </w:tcPr>
          <w:p w14:paraId="578E29AE" w14:textId="2BB8365C"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color w:val="000000"/>
                <w:sz w:val="24"/>
                <w:szCs w:val="24"/>
              </w:rPr>
              <w:t>362,6</w:t>
            </w:r>
          </w:p>
        </w:tc>
        <w:tc>
          <w:tcPr>
            <w:tcW w:w="2141" w:type="dxa"/>
            <w:tcBorders>
              <w:top w:val="single" w:sz="4" w:space="0" w:color="auto"/>
              <w:left w:val="nil"/>
              <w:bottom w:val="single" w:sz="4" w:space="0" w:color="auto"/>
              <w:right w:val="single" w:sz="4" w:space="0" w:color="auto"/>
            </w:tcBorders>
            <w:shd w:val="clear" w:color="auto" w:fill="auto"/>
            <w:vAlign w:val="bottom"/>
          </w:tcPr>
          <w:p w14:paraId="03E1CEE8" w14:textId="550A3964"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color w:val="000000"/>
                <w:sz w:val="24"/>
                <w:szCs w:val="24"/>
              </w:rPr>
              <w:t>863,5</w:t>
            </w:r>
          </w:p>
        </w:tc>
        <w:tc>
          <w:tcPr>
            <w:tcW w:w="2141" w:type="dxa"/>
            <w:tcBorders>
              <w:top w:val="single" w:sz="4" w:space="0" w:color="auto"/>
              <w:left w:val="nil"/>
              <w:bottom w:val="single" w:sz="4" w:space="0" w:color="auto"/>
              <w:right w:val="single" w:sz="4" w:space="0" w:color="auto"/>
            </w:tcBorders>
            <w:shd w:val="clear" w:color="auto" w:fill="auto"/>
            <w:vAlign w:val="bottom"/>
          </w:tcPr>
          <w:p w14:paraId="08CB53D4" w14:textId="0448A698"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1785" w:type="dxa"/>
            <w:tcBorders>
              <w:top w:val="single" w:sz="4" w:space="0" w:color="auto"/>
              <w:left w:val="nil"/>
              <w:bottom w:val="single" w:sz="4" w:space="0" w:color="auto"/>
              <w:right w:val="single" w:sz="4" w:space="0" w:color="auto"/>
            </w:tcBorders>
            <w:shd w:val="clear" w:color="auto" w:fill="auto"/>
            <w:vAlign w:val="bottom"/>
          </w:tcPr>
          <w:p w14:paraId="7B5BB2AB" w14:textId="722BD2F5"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color w:val="000000"/>
                <w:sz w:val="24"/>
                <w:szCs w:val="24"/>
              </w:rPr>
              <w:t>300,34</w:t>
            </w:r>
          </w:p>
        </w:tc>
        <w:tc>
          <w:tcPr>
            <w:tcW w:w="2143" w:type="dxa"/>
            <w:tcBorders>
              <w:top w:val="single" w:sz="4" w:space="0" w:color="auto"/>
              <w:left w:val="nil"/>
              <w:bottom w:val="single" w:sz="4" w:space="0" w:color="auto"/>
              <w:right w:val="single" w:sz="4" w:space="0" w:color="auto"/>
            </w:tcBorders>
            <w:shd w:val="clear" w:color="auto" w:fill="auto"/>
            <w:vAlign w:val="bottom"/>
          </w:tcPr>
          <w:p w14:paraId="07E25557" w14:textId="1648F49F"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color w:val="000000"/>
                <w:sz w:val="24"/>
                <w:szCs w:val="24"/>
              </w:rPr>
              <w:t>1163,8</w:t>
            </w:r>
          </w:p>
        </w:tc>
      </w:tr>
      <w:tr w:rsidR="00882DFB" w:rsidRPr="00367949" w14:paraId="7BB3589B" w14:textId="77777777" w:rsidTr="005021D6">
        <w:tc>
          <w:tcPr>
            <w:tcW w:w="2547" w:type="dxa"/>
          </w:tcPr>
          <w:p w14:paraId="4327903B" w14:textId="2C8302D6" w:rsidR="00882DFB" w:rsidRPr="00367949" w:rsidRDefault="00882DFB" w:rsidP="00882DFB">
            <w:pPr>
              <w:rPr>
                <w:rFonts w:ascii="Times New Roman" w:hAnsi="Times New Roman" w:cs="Times New Roman"/>
                <w:sz w:val="24"/>
                <w:szCs w:val="24"/>
              </w:rPr>
            </w:pPr>
            <w:r w:rsidRPr="00367949">
              <w:rPr>
                <w:rFonts w:ascii="Times New Roman" w:hAnsi="Times New Roman" w:cs="Times New Roman"/>
                <w:sz w:val="24"/>
                <w:szCs w:val="24"/>
              </w:rPr>
              <w:t>Котельная Западная</w:t>
            </w:r>
          </w:p>
        </w:tc>
        <w:tc>
          <w:tcPr>
            <w:tcW w:w="2140" w:type="dxa"/>
          </w:tcPr>
          <w:p w14:paraId="5FD5094A" w14:textId="401B0F53"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3889,2</w:t>
            </w:r>
          </w:p>
        </w:tc>
        <w:tc>
          <w:tcPr>
            <w:tcW w:w="2141" w:type="dxa"/>
          </w:tcPr>
          <w:p w14:paraId="0AD23E44" w14:textId="6927BFD6"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2244,6</w:t>
            </w:r>
          </w:p>
        </w:tc>
        <w:tc>
          <w:tcPr>
            <w:tcW w:w="2141" w:type="dxa"/>
          </w:tcPr>
          <w:p w14:paraId="3EAB7D23" w14:textId="34F76908"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6133,9</w:t>
            </w:r>
          </w:p>
        </w:tc>
        <w:tc>
          <w:tcPr>
            <w:tcW w:w="2141" w:type="dxa"/>
          </w:tcPr>
          <w:p w14:paraId="53EC77AA" w14:textId="12852E27"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0</w:t>
            </w:r>
          </w:p>
        </w:tc>
        <w:tc>
          <w:tcPr>
            <w:tcW w:w="1785" w:type="dxa"/>
          </w:tcPr>
          <w:p w14:paraId="31B78754" w14:textId="1A484445"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977,81</w:t>
            </w:r>
          </w:p>
        </w:tc>
        <w:tc>
          <w:tcPr>
            <w:tcW w:w="2143" w:type="dxa"/>
          </w:tcPr>
          <w:p w14:paraId="68CF81CC" w14:textId="616FC416" w:rsidR="00882DFB" w:rsidRPr="00367949" w:rsidRDefault="00882DFB" w:rsidP="00882DFB">
            <w:pPr>
              <w:jc w:val="center"/>
              <w:rPr>
                <w:rFonts w:ascii="Times New Roman" w:hAnsi="Times New Roman" w:cs="Times New Roman"/>
                <w:sz w:val="24"/>
                <w:szCs w:val="24"/>
              </w:rPr>
            </w:pPr>
            <w:r w:rsidRPr="00367949">
              <w:rPr>
                <w:rFonts w:ascii="Times New Roman" w:hAnsi="Times New Roman" w:cs="Times New Roman"/>
                <w:sz w:val="24"/>
                <w:szCs w:val="24"/>
              </w:rPr>
              <w:t>7111,7</w:t>
            </w:r>
          </w:p>
        </w:tc>
      </w:tr>
      <w:tr w:rsidR="00C650C3" w:rsidRPr="00367949" w14:paraId="61646747" w14:textId="77777777" w:rsidTr="00253414">
        <w:tc>
          <w:tcPr>
            <w:tcW w:w="2547" w:type="dxa"/>
          </w:tcPr>
          <w:p w14:paraId="04478226" w14:textId="39108CB5" w:rsidR="00C650C3" w:rsidRPr="00367949" w:rsidRDefault="00C650C3" w:rsidP="00C650C3">
            <w:pPr>
              <w:rPr>
                <w:rFonts w:ascii="Times New Roman" w:hAnsi="Times New Roman" w:cs="Times New Roman"/>
                <w:sz w:val="24"/>
                <w:szCs w:val="24"/>
              </w:rPr>
            </w:pPr>
            <w:r w:rsidRPr="00367949">
              <w:rPr>
                <w:rFonts w:ascii="Times New Roman" w:hAnsi="Times New Roman" w:cs="Times New Roman"/>
                <w:sz w:val="24"/>
                <w:szCs w:val="24"/>
              </w:rPr>
              <w:t>Котельная Заречная</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14:paraId="46589DEF" w14:textId="2C04D2A5"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color w:val="000000"/>
                <w:sz w:val="24"/>
                <w:szCs w:val="24"/>
              </w:rPr>
              <w:t>1923,4</w:t>
            </w:r>
          </w:p>
        </w:tc>
        <w:tc>
          <w:tcPr>
            <w:tcW w:w="2141" w:type="dxa"/>
            <w:tcBorders>
              <w:top w:val="single" w:sz="4" w:space="0" w:color="auto"/>
              <w:left w:val="nil"/>
              <w:bottom w:val="single" w:sz="4" w:space="0" w:color="auto"/>
              <w:right w:val="single" w:sz="4" w:space="0" w:color="auto"/>
            </w:tcBorders>
            <w:shd w:val="clear" w:color="auto" w:fill="auto"/>
            <w:vAlign w:val="bottom"/>
          </w:tcPr>
          <w:p w14:paraId="50AFA128" w14:textId="5011C607"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color w:val="000000"/>
                <w:sz w:val="24"/>
                <w:szCs w:val="24"/>
              </w:rPr>
              <w:t>2295,1</w:t>
            </w:r>
          </w:p>
        </w:tc>
        <w:tc>
          <w:tcPr>
            <w:tcW w:w="2141" w:type="dxa"/>
            <w:tcBorders>
              <w:top w:val="single" w:sz="4" w:space="0" w:color="auto"/>
              <w:left w:val="nil"/>
              <w:bottom w:val="single" w:sz="4" w:space="0" w:color="auto"/>
              <w:right w:val="single" w:sz="4" w:space="0" w:color="auto"/>
            </w:tcBorders>
            <w:shd w:val="clear" w:color="auto" w:fill="auto"/>
            <w:vAlign w:val="bottom"/>
          </w:tcPr>
          <w:p w14:paraId="7CC6525F" w14:textId="54E6DC53"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color w:val="000000"/>
                <w:sz w:val="24"/>
                <w:szCs w:val="24"/>
              </w:rPr>
              <w:t>4218,5</w:t>
            </w:r>
          </w:p>
        </w:tc>
        <w:tc>
          <w:tcPr>
            <w:tcW w:w="2141" w:type="dxa"/>
            <w:tcBorders>
              <w:top w:val="single" w:sz="4" w:space="0" w:color="auto"/>
              <w:left w:val="nil"/>
              <w:bottom w:val="single" w:sz="4" w:space="0" w:color="auto"/>
              <w:right w:val="single" w:sz="4" w:space="0" w:color="auto"/>
            </w:tcBorders>
            <w:shd w:val="clear" w:color="auto" w:fill="auto"/>
            <w:vAlign w:val="bottom"/>
          </w:tcPr>
          <w:p w14:paraId="5F52F45B" w14:textId="379F3791"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color w:val="000000"/>
                <w:sz w:val="24"/>
                <w:szCs w:val="24"/>
              </w:rPr>
              <w:t>253,41</w:t>
            </w:r>
          </w:p>
        </w:tc>
        <w:tc>
          <w:tcPr>
            <w:tcW w:w="1785" w:type="dxa"/>
            <w:tcBorders>
              <w:top w:val="single" w:sz="4" w:space="0" w:color="auto"/>
              <w:left w:val="nil"/>
              <w:bottom w:val="single" w:sz="4" w:space="0" w:color="auto"/>
              <w:right w:val="single" w:sz="4" w:space="0" w:color="auto"/>
            </w:tcBorders>
            <w:shd w:val="clear" w:color="auto" w:fill="auto"/>
            <w:vAlign w:val="bottom"/>
          </w:tcPr>
          <w:p w14:paraId="0C752BFE" w14:textId="7223803A"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color w:val="000000"/>
                <w:sz w:val="24"/>
                <w:szCs w:val="24"/>
              </w:rPr>
              <w:t>272,48</w:t>
            </w:r>
          </w:p>
        </w:tc>
        <w:tc>
          <w:tcPr>
            <w:tcW w:w="2143" w:type="dxa"/>
            <w:tcBorders>
              <w:top w:val="single" w:sz="4" w:space="0" w:color="auto"/>
              <w:left w:val="nil"/>
              <w:bottom w:val="single" w:sz="4" w:space="0" w:color="auto"/>
              <w:right w:val="single" w:sz="4" w:space="0" w:color="auto"/>
            </w:tcBorders>
            <w:shd w:val="clear" w:color="auto" w:fill="auto"/>
            <w:vAlign w:val="bottom"/>
          </w:tcPr>
          <w:p w14:paraId="06255617" w14:textId="56FB2702"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color w:val="000000"/>
                <w:sz w:val="24"/>
                <w:szCs w:val="24"/>
              </w:rPr>
              <w:t>4744,4</w:t>
            </w:r>
          </w:p>
        </w:tc>
      </w:tr>
      <w:tr w:rsidR="00C650C3" w:rsidRPr="00367949" w14:paraId="6EA00688" w14:textId="77777777" w:rsidTr="003440B1">
        <w:tc>
          <w:tcPr>
            <w:tcW w:w="2547" w:type="dxa"/>
          </w:tcPr>
          <w:p w14:paraId="0CD38C5D" w14:textId="4AF2C1BD" w:rsidR="00C650C3" w:rsidRPr="00367949" w:rsidRDefault="00C650C3" w:rsidP="00C650C3">
            <w:pPr>
              <w:rPr>
                <w:rFonts w:ascii="Times New Roman" w:hAnsi="Times New Roman" w:cs="Times New Roman"/>
                <w:sz w:val="24"/>
                <w:szCs w:val="24"/>
              </w:rPr>
            </w:pPr>
            <w:r w:rsidRPr="00367949">
              <w:rPr>
                <w:rFonts w:ascii="Times New Roman" w:hAnsi="Times New Roman" w:cs="Times New Roman"/>
                <w:sz w:val="24"/>
                <w:szCs w:val="24"/>
              </w:rPr>
              <w:t>Котельная Ромашка</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14:paraId="2ABC8F26" w14:textId="142FD4C2"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color w:val="000000"/>
                <w:sz w:val="24"/>
                <w:szCs w:val="24"/>
              </w:rPr>
              <w:t>325,7</w:t>
            </w:r>
          </w:p>
        </w:tc>
        <w:tc>
          <w:tcPr>
            <w:tcW w:w="2141" w:type="dxa"/>
            <w:tcBorders>
              <w:top w:val="single" w:sz="4" w:space="0" w:color="auto"/>
              <w:left w:val="nil"/>
              <w:bottom w:val="single" w:sz="4" w:space="0" w:color="auto"/>
              <w:right w:val="single" w:sz="4" w:space="0" w:color="auto"/>
            </w:tcBorders>
            <w:shd w:val="clear" w:color="auto" w:fill="auto"/>
            <w:vAlign w:val="bottom"/>
          </w:tcPr>
          <w:p w14:paraId="1ECC6399" w14:textId="0A01C430"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color w:val="000000"/>
                <w:sz w:val="24"/>
                <w:szCs w:val="24"/>
              </w:rPr>
              <w:t>727,9</w:t>
            </w:r>
          </w:p>
        </w:tc>
        <w:tc>
          <w:tcPr>
            <w:tcW w:w="2141" w:type="dxa"/>
            <w:tcBorders>
              <w:top w:val="single" w:sz="4" w:space="0" w:color="auto"/>
              <w:left w:val="nil"/>
              <w:bottom w:val="single" w:sz="4" w:space="0" w:color="auto"/>
              <w:right w:val="single" w:sz="4" w:space="0" w:color="auto"/>
            </w:tcBorders>
            <w:shd w:val="clear" w:color="auto" w:fill="auto"/>
            <w:vAlign w:val="bottom"/>
          </w:tcPr>
          <w:p w14:paraId="2215A04D" w14:textId="00D01146"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color w:val="000000"/>
                <w:sz w:val="24"/>
                <w:szCs w:val="24"/>
              </w:rPr>
              <w:t>1053,5</w:t>
            </w:r>
          </w:p>
        </w:tc>
        <w:tc>
          <w:tcPr>
            <w:tcW w:w="2141" w:type="dxa"/>
            <w:tcBorders>
              <w:top w:val="single" w:sz="4" w:space="0" w:color="auto"/>
              <w:left w:val="nil"/>
              <w:bottom w:val="single" w:sz="4" w:space="0" w:color="auto"/>
              <w:right w:val="single" w:sz="4" w:space="0" w:color="auto"/>
            </w:tcBorders>
            <w:shd w:val="clear" w:color="auto" w:fill="auto"/>
            <w:vAlign w:val="bottom"/>
          </w:tcPr>
          <w:p w14:paraId="32B37AE5" w14:textId="493367DF"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1785" w:type="dxa"/>
            <w:tcBorders>
              <w:top w:val="single" w:sz="4" w:space="0" w:color="auto"/>
              <w:left w:val="nil"/>
              <w:bottom w:val="single" w:sz="4" w:space="0" w:color="auto"/>
              <w:right w:val="single" w:sz="4" w:space="0" w:color="auto"/>
            </w:tcBorders>
            <w:shd w:val="clear" w:color="auto" w:fill="auto"/>
            <w:vAlign w:val="bottom"/>
          </w:tcPr>
          <w:p w14:paraId="2A7E83A0" w14:textId="5424ADC1"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color w:val="000000"/>
                <w:sz w:val="24"/>
                <w:szCs w:val="24"/>
              </w:rPr>
              <w:t>135,35</w:t>
            </w:r>
          </w:p>
        </w:tc>
        <w:tc>
          <w:tcPr>
            <w:tcW w:w="2143" w:type="dxa"/>
            <w:tcBorders>
              <w:top w:val="single" w:sz="4" w:space="0" w:color="auto"/>
              <w:left w:val="nil"/>
              <w:bottom w:val="single" w:sz="4" w:space="0" w:color="auto"/>
              <w:right w:val="single" w:sz="4" w:space="0" w:color="auto"/>
            </w:tcBorders>
            <w:shd w:val="clear" w:color="auto" w:fill="auto"/>
            <w:vAlign w:val="bottom"/>
          </w:tcPr>
          <w:p w14:paraId="528C6232" w14:textId="1E2A9EF4"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color w:val="000000"/>
                <w:sz w:val="24"/>
                <w:szCs w:val="24"/>
              </w:rPr>
              <w:t>1188,9</w:t>
            </w:r>
          </w:p>
        </w:tc>
      </w:tr>
      <w:tr w:rsidR="00C650C3" w:rsidRPr="00367949" w14:paraId="4BE5CAA6" w14:textId="77777777" w:rsidTr="005E0F9D">
        <w:tc>
          <w:tcPr>
            <w:tcW w:w="2547" w:type="dxa"/>
          </w:tcPr>
          <w:p w14:paraId="6B9FAADF" w14:textId="5DFF3C29" w:rsidR="00C650C3" w:rsidRPr="00367949" w:rsidRDefault="00C650C3" w:rsidP="00C650C3">
            <w:pPr>
              <w:rPr>
                <w:rFonts w:ascii="Times New Roman" w:hAnsi="Times New Roman" w:cs="Times New Roman"/>
                <w:sz w:val="24"/>
                <w:szCs w:val="24"/>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Хусатуй</w:t>
            </w:r>
            <w:proofErr w:type="spellEnd"/>
          </w:p>
        </w:tc>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14:paraId="676B202D" w14:textId="3D7B6A23"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color w:val="000000"/>
                <w:sz w:val="24"/>
                <w:szCs w:val="24"/>
              </w:rPr>
              <w:t>0,0</w:t>
            </w:r>
          </w:p>
        </w:tc>
        <w:tc>
          <w:tcPr>
            <w:tcW w:w="2141" w:type="dxa"/>
            <w:tcBorders>
              <w:top w:val="single" w:sz="4" w:space="0" w:color="auto"/>
              <w:left w:val="nil"/>
              <w:bottom w:val="single" w:sz="4" w:space="0" w:color="auto"/>
              <w:right w:val="single" w:sz="4" w:space="0" w:color="auto"/>
            </w:tcBorders>
            <w:shd w:val="clear" w:color="auto" w:fill="auto"/>
            <w:vAlign w:val="bottom"/>
          </w:tcPr>
          <w:p w14:paraId="13BE3F3C" w14:textId="42A3A139"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color w:val="000000"/>
                <w:sz w:val="24"/>
                <w:szCs w:val="24"/>
              </w:rPr>
              <w:t>3148,8</w:t>
            </w:r>
          </w:p>
        </w:tc>
        <w:tc>
          <w:tcPr>
            <w:tcW w:w="2141" w:type="dxa"/>
            <w:tcBorders>
              <w:top w:val="single" w:sz="4" w:space="0" w:color="auto"/>
              <w:left w:val="nil"/>
              <w:bottom w:val="single" w:sz="4" w:space="0" w:color="auto"/>
              <w:right w:val="single" w:sz="4" w:space="0" w:color="auto"/>
            </w:tcBorders>
            <w:shd w:val="clear" w:color="auto" w:fill="auto"/>
            <w:vAlign w:val="bottom"/>
          </w:tcPr>
          <w:p w14:paraId="048C8EF5" w14:textId="1A6CDFC0"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color w:val="000000"/>
                <w:sz w:val="24"/>
                <w:szCs w:val="24"/>
              </w:rPr>
              <w:t>3148,8</w:t>
            </w:r>
          </w:p>
        </w:tc>
        <w:tc>
          <w:tcPr>
            <w:tcW w:w="2141" w:type="dxa"/>
            <w:tcBorders>
              <w:top w:val="single" w:sz="4" w:space="0" w:color="auto"/>
              <w:left w:val="nil"/>
              <w:bottom w:val="single" w:sz="4" w:space="0" w:color="auto"/>
              <w:right w:val="single" w:sz="4" w:space="0" w:color="auto"/>
            </w:tcBorders>
            <w:shd w:val="clear" w:color="auto" w:fill="auto"/>
            <w:vAlign w:val="bottom"/>
          </w:tcPr>
          <w:p w14:paraId="1F54FC49" w14:textId="5DD08CA2"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1785" w:type="dxa"/>
            <w:tcBorders>
              <w:top w:val="single" w:sz="4" w:space="0" w:color="auto"/>
              <w:left w:val="nil"/>
              <w:bottom w:val="single" w:sz="4" w:space="0" w:color="auto"/>
              <w:right w:val="single" w:sz="4" w:space="0" w:color="auto"/>
            </w:tcBorders>
            <w:shd w:val="clear" w:color="auto" w:fill="auto"/>
            <w:vAlign w:val="bottom"/>
          </w:tcPr>
          <w:p w14:paraId="1A5F479A" w14:textId="24B0126C"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color w:val="000000"/>
                <w:sz w:val="24"/>
                <w:szCs w:val="24"/>
              </w:rPr>
              <w:t>243,12</w:t>
            </w:r>
          </w:p>
        </w:tc>
        <w:tc>
          <w:tcPr>
            <w:tcW w:w="2143" w:type="dxa"/>
            <w:tcBorders>
              <w:top w:val="single" w:sz="4" w:space="0" w:color="auto"/>
              <w:left w:val="nil"/>
              <w:bottom w:val="single" w:sz="4" w:space="0" w:color="auto"/>
              <w:right w:val="single" w:sz="4" w:space="0" w:color="auto"/>
            </w:tcBorders>
            <w:shd w:val="clear" w:color="auto" w:fill="auto"/>
            <w:vAlign w:val="bottom"/>
          </w:tcPr>
          <w:p w14:paraId="544A9292" w14:textId="11BF7E79"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color w:val="000000"/>
                <w:sz w:val="24"/>
                <w:szCs w:val="24"/>
              </w:rPr>
              <w:t>3392,0</w:t>
            </w:r>
          </w:p>
        </w:tc>
      </w:tr>
      <w:tr w:rsidR="00C650C3" w:rsidRPr="00367949" w14:paraId="14CFD010" w14:textId="77777777" w:rsidTr="00FA11F9">
        <w:tc>
          <w:tcPr>
            <w:tcW w:w="2547" w:type="dxa"/>
          </w:tcPr>
          <w:p w14:paraId="2E8647F2" w14:textId="23B3DC32" w:rsidR="00C650C3" w:rsidRPr="00367949" w:rsidRDefault="00C650C3" w:rsidP="00C650C3">
            <w:pPr>
              <w:rPr>
                <w:rFonts w:ascii="Times New Roman" w:hAnsi="Times New Roman" w:cs="Times New Roman"/>
                <w:sz w:val="24"/>
                <w:szCs w:val="24"/>
              </w:rPr>
            </w:pPr>
            <w:r w:rsidRPr="00367949">
              <w:rPr>
                <w:rFonts w:ascii="Times New Roman" w:hAnsi="Times New Roman" w:cs="Times New Roman"/>
                <w:sz w:val="24"/>
                <w:szCs w:val="24"/>
              </w:rPr>
              <w:t>Центральная котельная</w:t>
            </w:r>
          </w:p>
        </w:tc>
        <w:tc>
          <w:tcPr>
            <w:tcW w:w="2140" w:type="dxa"/>
          </w:tcPr>
          <w:p w14:paraId="7082C83B" w14:textId="28EAEB4C"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sz w:val="24"/>
                <w:szCs w:val="24"/>
              </w:rPr>
              <w:t>2597,3</w:t>
            </w:r>
          </w:p>
        </w:tc>
        <w:tc>
          <w:tcPr>
            <w:tcW w:w="2141" w:type="dxa"/>
          </w:tcPr>
          <w:p w14:paraId="64487DE9" w14:textId="575178A2"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sz w:val="24"/>
                <w:szCs w:val="24"/>
              </w:rPr>
              <w:t>9883,3</w:t>
            </w:r>
          </w:p>
        </w:tc>
        <w:tc>
          <w:tcPr>
            <w:tcW w:w="2141" w:type="dxa"/>
          </w:tcPr>
          <w:p w14:paraId="4C1344DC" w14:textId="6B8DB744"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sz w:val="24"/>
                <w:szCs w:val="24"/>
              </w:rPr>
              <w:t>12480,6</w:t>
            </w:r>
          </w:p>
        </w:tc>
        <w:tc>
          <w:tcPr>
            <w:tcW w:w="2141" w:type="dxa"/>
          </w:tcPr>
          <w:p w14:paraId="1A45975F" w14:textId="36BC926E"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sz w:val="24"/>
                <w:szCs w:val="24"/>
              </w:rPr>
              <w:t>0</w:t>
            </w:r>
          </w:p>
        </w:tc>
        <w:tc>
          <w:tcPr>
            <w:tcW w:w="1785" w:type="dxa"/>
          </w:tcPr>
          <w:p w14:paraId="7ACCDD1E" w14:textId="7B4A60FF"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sz w:val="24"/>
                <w:szCs w:val="24"/>
              </w:rPr>
              <w:t>1050,40</w:t>
            </w:r>
          </w:p>
        </w:tc>
        <w:tc>
          <w:tcPr>
            <w:tcW w:w="2143" w:type="dxa"/>
          </w:tcPr>
          <w:p w14:paraId="204BBE4A" w14:textId="6F780B13"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sz w:val="24"/>
                <w:szCs w:val="24"/>
              </w:rPr>
              <w:t>13531,0</w:t>
            </w:r>
          </w:p>
        </w:tc>
      </w:tr>
      <w:tr w:rsidR="00C650C3" w:rsidRPr="00367949" w14:paraId="39AA1021" w14:textId="77777777" w:rsidTr="00350822">
        <w:tc>
          <w:tcPr>
            <w:tcW w:w="2547" w:type="dxa"/>
            <w:vAlign w:val="center"/>
          </w:tcPr>
          <w:p w14:paraId="3A9DBF66" w14:textId="608B9A40"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sz w:val="24"/>
                <w:szCs w:val="24"/>
              </w:rPr>
              <w:t>ИТОГО</w:t>
            </w:r>
          </w:p>
        </w:tc>
        <w:tc>
          <w:tcPr>
            <w:tcW w:w="2140" w:type="dxa"/>
          </w:tcPr>
          <w:p w14:paraId="50C472A3" w14:textId="41FD6424"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sz w:val="24"/>
                <w:szCs w:val="24"/>
              </w:rPr>
              <w:t>21467,5</w:t>
            </w:r>
          </w:p>
        </w:tc>
        <w:tc>
          <w:tcPr>
            <w:tcW w:w="2141" w:type="dxa"/>
          </w:tcPr>
          <w:p w14:paraId="1B6EB51A" w14:textId="30F78E59"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sz w:val="24"/>
                <w:szCs w:val="24"/>
              </w:rPr>
              <w:t>46969,6</w:t>
            </w:r>
          </w:p>
        </w:tc>
        <w:tc>
          <w:tcPr>
            <w:tcW w:w="2141" w:type="dxa"/>
          </w:tcPr>
          <w:p w14:paraId="012670C7" w14:textId="241CBAEF"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sz w:val="24"/>
                <w:szCs w:val="24"/>
              </w:rPr>
              <w:t>68437,2</w:t>
            </w:r>
          </w:p>
        </w:tc>
        <w:tc>
          <w:tcPr>
            <w:tcW w:w="2141" w:type="dxa"/>
          </w:tcPr>
          <w:p w14:paraId="3AC13CF6" w14:textId="7D3C2B0D"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sz w:val="24"/>
                <w:szCs w:val="24"/>
              </w:rPr>
              <w:t>253,41</w:t>
            </w:r>
          </w:p>
        </w:tc>
        <w:tc>
          <w:tcPr>
            <w:tcW w:w="1785" w:type="dxa"/>
          </w:tcPr>
          <w:p w14:paraId="224C8BD4" w14:textId="084C95D3"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sz w:val="24"/>
                <w:szCs w:val="24"/>
              </w:rPr>
              <w:t>6754,07</w:t>
            </w:r>
          </w:p>
        </w:tc>
        <w:tc>
          <w:tcPr>
            <w:tcW w:w="2143" w:type="dxa"/>
          </w:tcPr>
          <w:p w14:paraId="6D9CF684" w14:textId="7D1C7C1E" w:rsidR="00C650C3" w:rsidRPr="00367949" w:rsidRDefault="00C650C3" w:rsidP="00C650C3">
            <w:pPr>
              <w:jc w:val="center"/>
              <w:rPr>
                <w:rFonts w:ascii="Times New Roman" w:hAnsi="Times New Roman" w:cs="Times New Roman"/>
                <w:sz w:val="24"/>
                <w:szCs w:val="24"/>
              </w:rPr>
            </w:pPr>
            <w:r w:rsidRPr="00367949">
              <w:rPr>
                <w:rFonts w:ascii="Times New Roman" w:hAnsi="Times New Roman" w:cs="Times New Roman"/>
                <w:sz w:val="24"/>
                <w:szCs w:val="24"/>
              </w:rPr>
              <w:t>75444,8</w:t>
            </w:r>
          </w:p>
        </w:tc>
      </w:tr>
    </w:tbl>
    <w:p w14:paraId="02F1E7EA" w14:textId="77777777" w:rsidR="009A2A79" w:rsidRPr="00367949" w:rsidRDefault="009A2A79" w:rsidP="009A2A79">
      <w:pPr>
        <w:rPr>
          <w:rFonts w:ascii="Times New Roman" w:hAnsi="Times New Roman" w:cs="Times New Roman"/>
          <w:sz w:val="24"/>
          <w:szCs w:val="24"/>
        </w:rPr>
      </w:pPr>
    </w:p>
    <w:p w14:paraId="33AAA5A3" w14:textId="27D3ECAE" w:rsidR="001A2068" w:rsidRPr="00367949" w:rsidRDefault="001A2068" w:rsidP="00944F63">
      <w:pPr>
        <w:ind w:firstLine="709"/>
        <w:outlineLvl w:val="2"/>
        <w:rPr>
          <w:rFonts w:ascii="Times New Roman" w:eastAsia="Times New Roman" w:hAnsi="Times New Roman" w:cs="Times New Roman"/>
          <w:b/>
          <w:bCs/>
          <w:sz w:val="24"/>
          <w:szCs w:val="24"/>
          <w:lang w:eastAsia="ru-RU"/>
        </w:rPr>
      </w:pPr>
      <w:bookmarkStart w:id="74" w:name="_Toc43668687"/>
      <w:bookmarkStart w:id="75" w:name="_Toc102304873"/>
      <w:r w:rsidRPr="00367949">
        <w:rPr>
          <w:rFonts w:ascii="Times New Roman" w:eastAsia="Times New Roman" w:hAnsi="Times New Roman" w:cs="Times New Roman"/>
          <w:b/>
          <w:bCs/>
          <w:sz w:val="24"/>
          <w:szCs w:val="24"/>
          <w:lang w:eastAsia="ru-RU"/>
        </w:rPr>
        <w:t>1.5.5. Описание существующих нормативов потребления тепловой энергии для населения на отопление и горячее водоснабжение</w:t>
      </w:r>
      <w:bookmarkEnd w:id="74"/>
      <w:bookmarkEnd w:id="75"/>
    </w:p>
    <w:p w14:paraId="34A13FFF" w14:textId="043A37CD" w:rsidR="001A2068" w:rsidRPr="00367949" w:rsidRDefault="001A2068" w:rsidP="001A2068">
      <w:pPr>
        <w:spacing w:after="0" w:line="240" w:lineRule="auto"/>
        <w:ind w:firstLine="709"/>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В соответствии с приказом Региональной службы по тарифам и ценообразованию Забайкальского края от 05.11.2015 г. № 209 «Об утверждении нормативов потребления коммунальных услуг в жилых помещениях и нежилых помещениях, встроенных в многоквартирный дом на территории Забайкальского края (с изменениями на 27 декабря 2019 года)», в </w:t>
      </w:r>
      <w:r w:rsidR="00EC3BFD">
        <w:rPr>
          <w:rFonts w:ascii="Times New Roman" w:eastAsia="Times New Roman" w:hAnsi="Times New Roman" w:cs="Times New Roman"/>
          <w:sz w:val="24"/>
          <w:szCs w:val="24"/>
          <w:lang w:eastAsia="ru-RU"/>
        </w:rPr>
        <w:t>городском округе «Поселок Агинское»</w:t>
      </w:r>
      <w:r w:rsidRPr="00367949">
        <w:rPr>
          <w:rFonts w:ascii="Times New Roman" w:eastAsia="Times New Roman" w:hAnsi="Times New Roman" w:cs="Times New Roman"/>
          <w:sz w:val="24"/>
          <w:szCs w:val="24"/>
          <w:lang w:eastAsia="ru-RU"/>
        </w:rPr>
        <w:t xml:space="preserve"> установлены следующие нормативы потребления коммунальной услуги по отоплению  -  таблица 1.5.5.1. </w:t>
      </w:r>
    </w:p>
    <w:p w14:paraId="2920F50D" w14:textId="77777777" w:rsidR="001A2068" w:rsidRPr="00367949" w:rsidRDefault="001A2068" w:rsidP="001A2068">
      <w:pPr>
        <w:spacing w:after="0" w:line="240" w:lineRule="auto"/>
        <w:ind w:firstLine="709"/>
        <w:jc w:val="both"/>
        <w:rPr>
          <w:rFonts w:ascii="Times New Roman" w:eastAsia="Times New Roman" w:hAnsi="Times New Roman" w:cs="Times New Roman"/>
          <w:color w:val="FF0000"/>
          <w:sz w:val="24"/>
          <w:szCs w:val="24"/>
          <w:lang w:eastAsia="ru-RU"/>
        </w:rPr>
      </w:pPr>
      <w:r w:rsidRPr="00367949">
        <w:rPr>
          <w:rFonts w:ascii="Times New Roman" w:eastAsia="Times New Roman" w:hAnsi="Times New Roman" w:cs="Times New Roman"/>
          <w:sz w:val="24"/>
          <w:szCs w:val="24"/>
          <w:lang w:eastAsia="ru-RU"/>
        </w:rPr>
        <w:t xml:space="preserve"> </w:t>
      </w:r>
      <w:r w:rsidRPr="00367949">
        <w:rPr>
          <w:rFonts w:ascii="Times New Roman" w:eastAsia="Times New Roman" w:hAnsi="Times New Roman" w:cs="Times New Roman"/>
          <w:color w:val="FF0000"/>
          <w:sz w:val="24"/>
          <w:szCs w:val="24"/>
          <w:lang w:eastAsia="ru-RU"/>
        </w:rPr>
        <w:t xml:space="preserve"> </w:t>
      </w:r>
    </w:p>
    <w:p w14:paraId="4B8C52CF" w14:textId="77777777" w:rsidR="001C4CD0" w:rsidRPr="00367949" w:rsidRDefault="001C4CD0" w:rsidP="001A2068">
      <w:pPr>
        <w:spacing w:after="0" w:line="240" w:lineRule="auto"/>
        <w:ind w:firstLine="709"/>
        <w:jc w:val="center"/>
        <w:rPr>
          <w:rFonts w:ascii="Times New Roman" w:eastAsia="Times New Roman" w:hAnsi="Times New Roman" w:cs="Times New Roman"/>
          <w:sz w:val="24"/>
          <w:szCs w:val="24"/>
          <w:lang w:eastAsia="ru-RU"/>
        </w:rPr>
      </w:pPr>
    </w:p>
    <w:p w14:paraId="6D5DD544" w14:textId="77777777" w:rsidR="009B5526" w:rsidRPr="00367949" w:rsidRDefault="009B5526" w:rsidP="001A2068">
      <w:pPr>
        <w:spacing w:after="0" w:line="240" w:lineRule="auto"/>
        <w:ind w:firstLine="709"/>
        <w:jc w:val="center"/>
        <w:rPr>
          <w:rFonts w:ascii="Times New Roman" w:eastAsia="Times New Roman" w:hAnsi="Times New Roman" w:cs="Times New Roman"/>
          <w:sz w:val="24"/>
          <w:szCs w:val="24"/>
          <w:lang w:eastAsia="ru-RU"/>
        </w:rPr>
        <w:sectPr w:rsidR="009B5526" w:rsidRPr="00367949" w:rsidSect="00E02EAA">
          <w:pgSz w:w="16838" w:h="11906" w:orient="landscape"/>
          <w:pgMar w:top="1134" w:right="992" w:bottom="851" w:left="851" w:header="709" w:footer="709" w:gutter="0"/>
          <w:cols w:space="708"/>
          <w:titlePg/>
          <w:docGrid w:linePitch="360"/>
        </w:sectPr>
      </w:pPr>
    </w:p>
    <w:p w14:paraId="6151AA89" w14:textId="77777777" w:rsidR="001A2068" w:rsidRPr="00367949" w:rsidRDefault="001A2068" w:rsidP="001A2068">
      <w:pPr>
        <w:spacing w:after="0" w:line="240" w:lineRule="auto"/>
        <w:ind w:firstLine="709"/>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lastRenderedPageBreak/>
        <w:t>Таблица 1.5.5.1. Нормативы потребления коммунальной услуги по отоплению в жилых (нежилых) помещениях в многоквартирных домах и жилых домах</w:t>
      </w:r>
    </w:p>
    <w:tbl>
      <w:tblPr>
        <w:tblStyle w:val="TableGridReport1"/>
        <w:tblW w:w="9918" w:type="dxa"/>
        <w:tblLook w:val="04A0" w:firstRow="1" w:lastRow="0" w:firstColumn="1" w:lastColumn="0" w:noHBand="0" w:noVBand="1"/>
      </w:tblPr>
      <w:tblGrid>
        <w:gridCol w:w="540"/>
        <w:gridCol w:w="2716"/>
        <w:gridCol w:w="1842"/>
        <w:gridCol w:w="1476"/>
        <w:gridCol w:w="1785"/>
        <w:gridCol w:w="1559"/>
      </w:tblGrid>
      <w:tr w:rsidR="001E5492" w:rsidRPr="00367949" w14:paraId="6DF5AD4F" w14:textId="77777777" w:rsidTr="00EC3BFD">
        <w:tc>
          <w:tcPr>
            <w:tcW w:w="540" w:type="dxa"/>
            <w:vMerge w:val="restart"/>
            <w:vAlign w:val="center"/>
          </w:tcPr>
          <w:p w14:paraId="150833B9" w14:textId="77777777" w:rsidR="001E5492" w:rsidRPr="00367949" w:rsidRDefault="001E5492" w:rsidP="00EC3BFD">
            <w:pPr>
              <w:jc w:val="center"/>
              <w:rPr>
                <w:rFonts w:ascii="Times New Roman" w:eastAsia="Calibri" w:hAnsi="Times New Roman" w:cs="Times New Roman"/>
                <w:sz w:val="24"/>
                <w:szCs w:val="24"/>
              </w:rPr>
            </w:pPr>
            <w:r w:rsidRPr="00367949">
              <w:rPr>
                <w:rFonts w:ascii="Times New Roman" w:eastAsia="Calibri" w:hAnsi="Times New Roman" w:cs="Times New Roman"/>
                <w:sz w:val="24"/>
                <w:szCs w:val="24"/>
              </w:rPr>
              <w:t>№ п/п</w:t>
            </w:r>
          </w:p>
        </w:tc>
        <w:tc>
          <w:tcPr>
            <w:tcW w:w="2716" w:type="dxa"/>
            <w:vMerge w:val="restart"/>
            <w:vAlign w:val="center"/>
          </w:tcPr>
          <w:p w14:paraId="76B4ED89" w14:textId="77777777" w:rsidR="001E5492" w:rsidRPr="00367949" w:rsidRDefault="001E5492" w:rsidP="00EC3BFD">
            <w:pPr>
              <w:jc w:val="center"/>
              <w:rPr>
                <w:rFonts w:ascii="Times New Roman" w:eastAsia="Calibri" w:hAnsi="Times New Roman" w:cs="Times New Roman"/>
                <w:sz w:val="24"/>
                <w:szCs w:val="24"/>
              </w:rPr>
            </w:pPr>
            <w:r w:rsidRPr="00367949">
              <w:rPr>
                <w:rFonts w:ascii="Times New Roman" w:eastAsia="Calibri" w:hAnsi="Times New Roman" w:cs="Times New Roman"/>
                <w:sz w:val="24"/>
                <w:szCs w:val="24"/>
              </w:rPr>
              <w:t>Наименование муниципального образования</w:t>
            </w:r>
          </w:p>
        </w:tc>
        <w:tc>
          <w:tcPr>
            <w:tcW w:w="3318" w:type="dxa"/>
            <w:gridSpan w:val="2"/>
            <w:vAlign w:val="center"/>
          </w:tcPr>
          <w:p w14:paraId="16099CDB" w14:textId="77777777" w:rsidR="001E5492" w:rsidRPr="00367949" w:rsidRDefault="001E5492" w:rsidP="00EC3BFD">
            <w:pPr>
              <w:jc w:val="center"/>
              <w:rPr>
                <w:rFonts w:ascii="Times New Roman" w:eastAsia="Calibri" w:hAnsi="Times New Roman" w:cs="Times New Roman"/>
                <w:sz w:val="24"/>
                <w:szCs w:val="24"/>
              </w:rPr>
            </w:pPr>
            <w:r w:rsidRPr="00367949">
              <w:rPr>
                <w:rFonts w:ascii="Times New Roman" w:eastAsia="Calibri" w:hAnsi="Times New Roman" w:cs="Times New Roman"/>
                <w:sz w:val="24"/>
                <w:szCs w:val="24"/>
              </w:rPr>
              <w:t>Норматив потребления коммунальной услуги по отоплению, Гкал/</w:t>
            </w:r>
            <w:proofErr w:type="spellStart"/>
            <w:r w:rsidRPr="00367949">
              <w:rPr>
                <w:rFonts w:ascii="Times New Roman" w:eastAsia="Calibri" w:hAnsi="Times New Roman" w:cs="Times New Roman"/>
                <w:sz w:val="24"/>
                <w:szCs w:val="24"/>
              </w:rPr>
              <w:t>кв.м</w:t>
            </w:r>
            <w:proofErr w:type="spellEnd"/>
          </w:p>
        </w:tc>
        <w:tc>
          <w:tcPr>
            <w:tcW w:w="1785" w:type="dxa"/>
            <w:vMerge w:val="restart"/>
            <w:vAlign w:val="center"/>
          </w:tcPr>
          <w:p w14:paraId="09D3293F" w14:textId="77777777" w:rsidR="001E5492" w:rsidRPr="00367949" w:rsidRDefault="001E5492" w:rsidP="00EC3BFD">
            <w:pPr>
              <w:jc w:val="center"/>
              <w:rPr>
                <w:rFonts w:ascii="Times New Roman" w:eastAsia="Calibri" w:hAnsi="Times New Roman" w:cs="Times New Roman"/>
                <w:sz w:val="24"/>
                <w:szCs w:val="24"/>
              </w:rPr>
            </w:pPr>
            <w:r w:rsidRPr="00367949">
              <w:rPr>
                <w:rFonts w:ascii="Times New Roman" w:eastAsia="Calibri" w:hAnsi="Times New Roman" w:cs="Times New Roman"/>
                <w:sz w:val="24"/>
                <w:szCs w:val="24"/>
              </w:rPr>
              <w:t>Коэффициент периодичности платежа</w:t>
            </w:r>
          </w:p>
        </w:tc>
        <w:tc>
          <w:tcPr>
            <w:tcW w:w="1559" w:type="dxa"/>
            <w:vMerge w:val="restart"/>
            <w:vAlign w:val="center"/>
          </w:tcPr>
          <w:p w14:paraId="04E20565" w14:textId="77777777" w:rsidR="001E5492" w:rsidRPr="00367949" w:rsidRDefault="001E5492" w:rsidP="00EC3BFD">
            <w:pPr>
              <w:jc w:val="center"/>
              <w:rPr>
                <w:rFonts w:ascii="Times New Roman" w:eastAsia="Calibri" w:hAnsi="Times New Roman" w:cs="Times New Roman"/>
                <w:sz w:val="24"/>
                <w:szCs w:val="24"/>
              </w:rPr>
            </w:pPr>
            <w:r w:rsidRPr="00367949">
              <w:rPr>
                <w:rFonts w:ascii="Times New Roman" w:eastAsia="Calibri" w:hAnsi="Times New Roman" w:cs="Times New Roman"/>
                <w:sz w:val="24"/>
                <w:szCs w:val="24"/>
              </w:rPr>
              <w:t>Период оказания услуги, месяц</w:t>
            </w:r>
          </w:p>
        </w:tc>
      </w:tr>
      <w:tr w:rsidR="001E5492" w:rsidRPr="00367949" w14:paraId="31328CA1" w14:textId="77777777" w:rsidTr="00EC3BFD">
        <w:tc>
          <w:tcPr>
            <w:tcW w:w="540" w:type="dxa"/>
            <w:vMerge/>
            <w:vAlign w:val="center"/>
          </w:tcPr>
          <w:p w14:paraId="0506A3B1" w14:textId="77777777" w:rsidR="001E5492" w:rsidRPr="00367949" w:rsidRDefault="001E5492" w:rsidP="00EC3BFD">
            <w:pPr>
              <w:jc w:val="center"/>
              <w:rPr>
                <w:rFonts w:ascii="Times New Roman" w:eastAsia="Calibri" w:hAnsi="Times New Roman" w:cs="Times New Roman"/>
                <w:i/>
                <w:sz w:val="24"/>
                <w:szCs w:val="24"/>
              </w:rPr>
            </w:pPr>
          </w:p>
        </w:tc>
        <w:tc>
          <w:tcPr>
            <w:tcW w:w="2716" w:type="dxa"/>
            <w:vMerge/>
            <w:vAlign w:val="center"/>
          </w:tcPr>
          <w:p w14:paraId="6AC277AB" w14:textId="77777777" w:rsidR="001E5492" w:rsidRPr="00367949" w:rsidRDefault="001E5492" w:rsidP="00EC3BFD">
            <w:pPr>
              <w:jc w:val="center"/>
              <w:rPr>
                <w:rFonts w:ascii="Times New Roman" w:eastAsia="Calibri" w:hAnsi="Times New Roman" w:cs="Times New Roman"/>
                <w:i/>
                <w:sz w:val="24"/>
                <w:szCs w:val="24"/>
              </w:rPr>
            </w:pPr>
          </w:p>
        </w:tc>
        <w:tc>
          <w:tcPr>
            <w:tcW w:w="1842" w:type="dxa"/>
            <w:vAlign w:val="center"/>
          </w:tcPr>
          <w:p w14:paraId="4175C811" w14:textId="77777777" w:rsidR="001E5492" w:rsidRPr="00367949" w:rsidRDefault="001E5492" w:rsidP="00EC3BFD">
            <w:pPr>
              <w:jc w:val="center"/>
              <w:rPr>
                <w:rFonts w:ascii="Times New Roman" w:eastAsia="Calibri" w:hAnsi="Times New Roman" w:cs="Times New Roman"/>
                <w:sz w:val="24"/>
                <w:szCs w:val="24"/>
              </w:rPr>
            </w:pPr>
            <w:r w:rsidRPr="00367949">
              <w:rPr>
                <w:rFonts w:ascii="Times New Roman" w:eastAsia="Calibri" w:hAnsi="Times New Roman" w:cs="Times New Roman"/>
                <w:sz w:val="24"/>
                <w:szCs w:val="24"/>
              </w:rPr>
              <w:t>С 1 января 2016 года</w:t>
            </w:r>
          </w:p>
        </w:tc>
        <w:tc>
          <w:tcPr>
            <w:tcW w:w="1476" w:type="dxa"/>
            <w:vAlign w:val="center"/>
          </w:tcPr>
          <w:p w14:paraId="5E89120F" w14:textId="77777777" w:rsidR="001E5492" w:rsidRPr="00367949" w:rsidRDefault="001E5492" w:rsidP="00EC3BFD">
            <w:pPr>
              <w:jc w:val="center"/>
              <w:rPr>
                <w:rFonts w:ascii="Times New Roman" w:eastAsia="Calibri" w:hAnsi="Times New Roman" w:cs="Times New Roman"/>
                <w:sz w:val="24"/>
                <w:szCs w:val="24"/>
              </w:rPr>
            </w:pPr>
            <w:r w:rsidRPr="00367949">
              <w:rPr>
                <w:rFonts w:ascii="Times New Roman" w:eastAsia="Calibri" w:hAnsi="Times New Roman" w:cs="Times New Roman"/>
                <w:sz w:val="24"/>
                <w:szCs w:val="24"/>
              </w:rPr>
              <w:t>С 1 июля 2016 года</w:t>
            </w:r>
          </w:p>
        </w:tc>
        <w:tc>
          <w:tcPr>
            <w:tcW w:w="1785" w:type="dxa"/>
            <w:vMerge/>
            <w:vAlign w:val="center"/>
          </w:tcPr>
          <w:p w14:paraId="4B86BA24" w14:textId="77777777" w:rsidR="001E5492" w:rsidRPr="00367949" w:rsidRDefault="001E5492" w:rsidP="00EC3BFD">
            <w:pPr>
              <w:jc w:val="center"/>
              <w:rPr>
                <w:rFonts w:ascii="Times New Roman" w:eastAsia="Calibri" w:hAnsi="Times New Roman" w:cs="Times New Roman"/>
                <w:i/>
                <w:sz w:val="24"/>
                <w:szCs w:val="24"/>
              </w:rPr>
            </w:pPr>
          </w:p>
        </w:tc>
        <w:tc>
          <w:tcPr>
            <w:tcW w:w="1559" w:type="dxa"/>
            <w:vMerge/>
            <w:vAlign w:val="center"/>
          </w:tcPr>
          <w:p w14:paraId="0A9FD81D" w14:textId="77777777" w:rsidR="001E5492" w:rsidRPr="00367949" w:rsidRDefault="001E5492" w:rsidP="00EC3BFD">
            <w:pPr>
              <w:jc w:val="center"/>
              <w:rPr>
                <w:rFonts w:ascii="Times New Roman" w:eastAsia="Calibri" w:hAnsi="Times New Roman" w:cs="Times New Roman"/>
                <w:i/>
                <w:sz w:val="24"/>
                <w:szCs w:val="24"/>
              </w:rPr>
            </w:pPr>
          </w:p>
        </w:tc>
      </w:tr>
      <w:tr w:rsidR="001A2068" w:rsidRPr="00367949" w14:paraId="2E5C9CCF" w14:textId="77777777" w:rsidTr="00EC3BFD">
        <w:tc>
          <w:tcPr>
            <w:tcW w:w="540" w:type="dxa"/>
            <w:vAlign w:val="center"/>
          </w:tcPr>
          <w:p w14:paraId="7B49C9E3" w14:textId="77777777" w:rsidR="001A2068" w:rsidRPr="00367949" w:rsidRDefault="001A2068" w:rsidP="00EC3BFD">
            <w:pPr>
              <w:jc w:val="center"/>
              <w:rPr>
                <w:rFonts w:ascii="Times New Roman" w:eastAsia="Calibri" w:hAnsi="Times New Roman" w:cs="Times New Roman"/>
                <w:sz w:val="24"/>
                <w:szCs w:val="24"/>
              </w:rPr>
            </w:pPr>
            <w:r w:rsidRPr="00367949">
              <w:rPr>
                <w:rFonts w:ascii="Times New Roman" w:eastAsia="Calibri" w:hAnsi="Times New Roman" w:cs="Times New Roman"/>
                <w:sz w:val="24"/>
                <w:szCs w:val="24"/>
              </w:rPr>
              <w:t>1</w:t>
            </w:r>
          </w:p>
        </w:tc>
        <w:tc>
          <w:tcPr>
            <w:tcW w:w="2716" w:type="dxa"/>
            <w:vAlign w:val="center"/>
          </w:tcPr>
          <w:p w14:paraId="58D2FBA8" w14:textId="0E2599B0" w:rsidR="001A2068" w:rsidRPr="00367949" w:rsidRDefault="000D77B2" w:rsidP="00EC3BFD">
            <w:pPr>
              <w:jc w:val="center"/>
              <w:rPr>
                <w:rFonts w:ascii="Times New Roman" w:eastAsia="Calibri" w:hAnsi="Times New Roman" w:cs="Times New Roman"/>
                <w:sz w:val="24"/>
                <w:szCs w:val="24"/>
              </w:rPr>
            </w:pPr>
            <w:r w:rsidRPr="00367949">
              <w:rPr>
                <w:rFonts w:ascii="Times New Roman" w:eastAsia="Calibri" w:hAnsi="Times New Roman" w:cs="Times New Roman"/>
                <w:sz w:val="24"/>
                <w:szCs w:val="24"/>
              </w:rPr>
              <w:t>Городское поселение «Поселок Агинское»</w:t>
            </w:r>
          </w:p>
        </w:tc>
        <w:tc>
          <w:tcPr>
            <w:tcW w:w="1842" w:type="dxa"/>
            <w:vAlign w:val="center"/>
          </w:tcPr>
          <w:p w14:paraId="310D2EFA" w14:textId="78927020" w:rsidR="001A2068" w:rsidRPr="00367949" w:rsidRDefault="001A2068" w:rsidP="00EC3BFD">
            <w:pPr>
              <w:jc w:val="center"/>
              <w:rPr>
                <w:rFonts w:ascii="Times New Roman" w:eastAsia="Calibri" w:hAnsi="Times New Roman" w:cs="Times New Roman"/>
                <w:sz w:val="24"/>
                <w:szCs w:val="24"/>
              </w:rPr>
            </w:pPr>
            <w:r w:rsidRPr="00367949">
              <w:rPr>
                <w:rFonts w:ascii="Times New Roman" w:eastAsia="Calibri" w:hAnsi="Times New Roman" w:cs="Times New Roman"/>
                <w:sz w:val="24"/>
                <w:szCs w:val="24"/>
              </w:rPr>
              <w:t>0,0</w:t>
            </w:r>
            <w:r w:rsidR="009C63F3" w:rsidRPr="00367949">
              <w:rPr>
                <w:rFonts w:ascii="Times New Roman" w:eastAsia="Calibri" w:hAnsi="Times New Roman" w:cs="Times New Roman"/>
                <w:sz w:val="24"/>
                <w:szCs w:val="24"/>
              </w:rPr>
              <w:t>37</w:t>
            </w:r>
            <w:r w:rsidR="00A87F1A" w:rsidRPr="00367949">
              <w:rPr>
                <w:rFonts w:ascii="Times New Roman" w:eastAsia="Calibri" w:hAnsi="Times New Roman" w:cs="Times New Roman"/>
                <w:sz w:val="24"/>
                <w:szCs w:val="24"/>
              </w:rPr>
              <w:t>0</w:t>
            </w:r>
          </w:p>
        </w:tc>
        <w:tc>
          <w:tcPr>
            <w:tcW w:w="1476" w:type="dxa"/>
            <w:vAlign w:val="center"/>
          </w:tcPr>
          <w:p w14:paraId="61D00994" w14:textId="6DD0D5EE" w:rsidR="001A2068" w:rsidRPr="00367949" w:rsidRDefault="001A2068" w:rsidP="00EC3BFD">
            <w:pPr>
              <w:jc w:val="center"/>
              <w:rPr>
                <w:rFonts w:ascii="Times New Roman" w:eastAsia="Calibri" w:hAnsi="Times New Roman" w:cs="Times New Roman"/>
                <w:sz w:val="24"/>
                <w:szCs w:val="24"/>
              </w:rPr>
            </w:pPr>
            <w:r w:rsidRPr="00367949">
              <w:rPr>
                <w:rFonts w:ascii="Times New Roman" w:eastAsia="Calibri" w:hAnsi="Times New Roman" w:cs="Times New Roman"/>
                <w:sz w:val="24"/>
                <w:szCs w:val="24"/>
              </w:rPr>
              <w:t>0,0</w:t>
            </w:r>
            <w:r w:rsidR="009C63F3" w:rsidRPr="00367949">
              <w:rPr>
                <w:rFonts w:ascii="Times New Roman" w:eastAsia="Calibri" w:hAnsi="Times New Roman" w:cs="Times New Roman"/>
                <w:sz w:val="24"/>
                <w:szCs w:val="24"/>
              </w:rPr>
              <w:t>37</w:t>
            </w:r>
            <w:r w:rsidR="00A87F1A" w:rsidRPr="00367949">
              <w:rPr>
                <w:rFonts w:ascii="Times New Roman" w:eastAsia="Calibri" w:hAnsi="Times New Roman" w:cs="Times New Roman"/>
                <w:sz w:val="24"/>
                <w:szCs w:val="24"/>
              </w:rPr>
              <w:t>0</w:t>
            </w:r>
          </w:p>
        </w:tc>
        <w:tc>
          <w:tcPr>
            <w:tcW w:w="1785" w:type="dxa"/>
            <w:vAlign w:val="center"/>
          </w:tcPr>
          <w:p w14:paraId="050C6E07" w14:textId="77777777" w:rsidR="001A2068" w:rsidRPr="00367949" w:rsidRDefault="001A2068" w:rsidP="00EC3BFD">
            <w:pPr>
              <w:jc w:val="center"/>
              <w:rPr>
                <w:rFonts w:ascii="Times New Roman" w:eastAsia="Calibri" w:hAnsi="Times New Roman" w:cs="Times New Roman"/>
                <w:sz w:val="24"/>
                <w:szCs w:val="24"/>
              </w:rPr>
            </w:pPr>
            <w:r w:rsidRPr="00367949">
              <w:rPr>
                <w:rFonts w:ascii="Times New Roman" w:eastAsia="Calibri" w:hAnsi="Times New Roman" w:cs="Times New Roman"/>
                <w:sz w:val="24"/>
                <w:szCs w:val="24"/>
              </w:rPr>
              <w:t>0,75</w:t>
            </w:r>
          </w:p>
        </w:tc>
        <w:tc>
          <w:tcPr>
            <w:tcW w:w="1559" w:type="dxa"/>
            <w:vAlign w:val="center"/>
          </w:tcPr>
          <w:p w14:paraId="48E5AE4D" w14:textId="77777777" w:rsidR="001A2068" w:rsidRPr="00367949" w:rsidRDefault="001A2068" w:rsidP="00EC3BFD">
            <w:pPr>
              <w:jc w:val="center"/>
              <w:rPr>
                <w:rFonts w:ascii="Times New Roman" w:eastAsia="Calibri" w:hAnsi="Times New Roman" w:cs="Times New Roman"/>
                <w:sz w:val="24"/>
                <w:szCs w:val="24"/>
              </w:rPr>
            </w:pPr>
            <w:r w:rsidRPr="00367949">
              <w:rPr>
                <w:rFonts w:ascii="Times New Roman" w:eastAsia="Calibri" w:hAnsi="Times New Roman" w:cs="Times New Roman"/>
                <w:sz w:val="24"/>
                <w:szCs w:val="24"/>
              </w:rPr>
              <w:t>9</w:t>
            </w:r>
          </w:p>
        </w:tc>
      </w:tr>
    </w:tbl>
    <w:p w14:paraId="31F88D10" w14:textId="77777777" w:rsidR="001A2068" w:rsidRPr="00367949" w:rsidRDefault="001A2068" w:rsidP="001A2068">
      <w:pPr>
        <w:spacing w:after="0" w:line="240" w:lineRule="auto"/>
        <w:ind w:firstLine="709"/>
        <w:jc w:val="both"/>
        <w:rPr>
          <w:rFonts w:ascii="Times New Roman" w:eastAsia="Times New Roman" w:hAnsi="Times New Roman" w:cs="Times New Roman"/>
          <w:color w:val="FF0000"/>
          <w:sz w:val="24"/>
          <w:szCs w:val="24"/>
          <w:highlight w:val="yellow"/>
          <w:lang w:eastAsia="ru-RU"/>
        </w:rPr>
      </w:pPr>
    </w:p>
    <w:p w14:paraId="27486CD1" w14:textId="77777777" w:rsidR="001A2068" w:rsidRPr="00367949" w:rsidRDefault="001A2068" w:rsidP="001A2068">
      <w:pPr>
        <w:ind w:firstLine="567"/>
        <w:jc w:val="center"/>
        <w:outlineLvl w:val="1"/>
        <w:rPr>
          <w:rFonts w:ascii="Times New Roman" w:hAnsi="Times New Roman" w:cs="Times New Roman"/>
          <w:b/>
          <w:sz w:val="24"/>
          <w:szCs w:val="24"/>
        </w:rPr>
      </w:pPr>
      <w:bookmarkStart w:id="76" w:name="_Toc102304874"/>
      <w:r w:rsidRPr="00367949">
        <w:rPr>
          <w:rFonts w:ascii="Times New Roman" w:hAnsi="Times New Roman" w:cs="Times New Roman"/>
          <w:b/>
          <w:sz w:val="24"/>
          <w:szCs w:val="24"/>
        </w:rPr>
        <w:t>1.6. Балансы тепловой мощности и тепловой нагрузки</w:t>
      </w:r>
      <w:bookmarkEnd w:id="76"/>
    </w:p>
    <w:p w14:paraId="208344C7" w14:textId="77777777" w:rsidR="001A2068" w:rsidRPr="00367949" w:rsidRDefault="001A2068" w:rsidP="001A2068">
      <w:pPr>
        <w:ind w:firstLine="567"/>
        <w:jc w:val="both"/>
        <w:outlineLvl w:val="2"/>
        <w:rPr>
          <w:rFonts w:ascii="Times New Roman" w:hAnsi="Times New Roman" w:cs="Times New Roman"/>
          <w:sz w:val="24"/>
          <w:szCs w:val="24"/>
        </w:rPr>
      </w:pPr>
      <w:bookmarkStart w:id="77" w:name="_Toc102304875"/>
      <w:r w:rsidRPr="00367949">
        <w:rPr>
          <w:rFonts w:ascii="Times New Roman" w:hAnsi="Times New Roman" w:cs="Times New Roman"/>
          <w:b/>
          <w:sz w:val="24"/>
          <w:szCs w:val="24"/>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Pr="00367949">
        <w:rPr>
          <w:rFonts w:ascii="Times New Roman" w:hAnsi="Times New Roman" w:cs="Times New Roman"/>
          <w:sz w:val="24"/>
          <w:szCs w:val="24"/>
        </w:rPr>
        <w:t>.</w:t>
      </w:r>
      <w:bookmarkEnd w:id="77"/>
      <w:r w:rsidRPr="00367949">
        <w:rPr>
          <w:rFonts w:ascii="Times New Roman" w:hAnsi="Times New Roman" w:cs="Times New Roman"/>
          <w:sz w:val="24"/>
          <w:szCs w:val="24"/>
        </w:rPr>
        <w:t xml:space="preserve"> </w:t>
      </w:r>
    </w:p>
    <w:p w14:paraId="4AC755D5" w14:textId="69B284AC" w:rsidR="00ED0C9D" w:rsidRPr="00367949" w:rsidRDefault="00ED0C9D" w:rsidP="00ED0C9D">
      <w:pPr>
        <w:ind w:firstLine="567"/>
        <w:rPr>
          <w:rFonts w:ascii="Times New Roman" w:hAnsi="Times New Roman" w:cs="Times New Roman"/>
          <w:sz w:val="24"/>
          <w:szCs w:val="24"/>
        </w:rPr>
      </w:pPr>
      <w:r w:rsidRPr="00367949">
        <w:rPr>
          <w:rFonts w:ascii="Times New Roman" w:hAnsi="Times New Roman" w:cs="Times New Roman"/>
          <w:sz w:val="24"/>
          <w:szCs w:val="24"/>
        </w:rPr>
        <w:t>Балансы тепловой мощности котельных приведены в таблицах 1.6.1.1 – 1.6.1.12</w:t>
      </w:r>
    </w:p>
    <w:p w14:paraId="3B08327C" w14:textId="667214D4" w:rsidR="00EA0C76" w:rsidRPr="00367949" w:rsidRDefault="001A2068" w:rsidP="00EA0C76">
      <w:pPr>
        <w:ind w:firstLine="567"/>
        <w:jc w:val="right"/>
        <w:rPr>
          <w:rFonts w:ascii="Times New Roman" w:hAnsi="Times New Roman" w:cs="Times New Roman"/>
          <w:sz w:val="24"/>
          <w:szCs w:val="24"/>
        </w:rPr>
      </w:pPr>
      <w:bookmarkStart w:id="78" w:name="_Hlk102140117"/>
      <w:r w:rsidRPr="00367949">
        <w:rPr>
          <w:rFonts w:ascii="Times New Roman" w:hAnsi="Times New Roman" w:cs="Times New Roman"/>
          <w:sz w:val="24"/>
          <w:szCs w:val="24"/>
        </w:rPr>
        <w:t>Таблица 1.6.1.1. Баланс тепловой мощности</w:t>
      </w:r>
      <w:r w:rsidR="00ED0C9D" w:rsidRPr="00367949">
        <w:rPr>
          <w:rFonts w:ascii="Times New Roman" w:hAnsi="Times New Roman" w:cs="Times New Roman"/>
          <w:sz w:val="24"/>
          <w:szCs w:val="24"/>
        </w:rPr>
        <w:t xml:space="preserve"> котельной №3</w:t>
      </w:r>
    </w:p>
    <w:tbl>
      <w:tblPr>
        <w:tblStyle w:val="a8"/>
        <w:tblW w:w="0" w:type="auto"/>
        <w:tblLook w:val="04A0" w:firstRow="1" w:lastRow="0" w:firstColumn="1" w:lastColumn="0" w:noHBand="0" w:noVBand="1"/>
      </w:tblPr>
      <w:tblGrid>
        <w:gridCol w:w="8633"/>
        <w:gridCol w:w="1046"/>
      </w:tblGrid>
      <w:tr w:rsidR="00ED0C9D" w:rsidRPr="00367949" w14:paraId="6A7A6773" w14:textId="77777777" w:rsidTr="00ED0C9D">
        <w:trPr>
          <w:trHeight w:val="312"/>
        </w:trPr>
        <w:tc>
          <w:tcPr>
            <w:tcW w:w="8633" w:type="dxa"/>
            <w:noWrap/>
            <w:hideMark/>
          </w:tcPr>
          <w:bookmarkEnd w:id="78"/>
          <w:p w14:paraId="352604D6"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Располагаемая тепловая мощность, Гкал/ч</w:t>
            </w:r>
          </w:p>
        </w:tc>
        <w:tc>
          <w:tcPr>
            <w:tcW w:w="1046" w:type="dxa"/>
            <w:noWrap/>
            <w:hideMark/>
          </w:tcPr>
          <w:p w14:paraId="0E944DD4"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12,9</w:t>
            </w:r>
          </w:p>
        </w:tc>
      </w:tr>
      <w:tr w:rsidR="00ED0C9D" w:rsidRPr="00367949" w14:paraId="4C23E7F7" w14:textId="77777777" w:rsidTr="00ED0C9D">
        <w:trPr>
          <w:trHeight w:val="312"/>
        </w:trPr>
        <w:tc>
          <w:tcPr>
            <w:tcW w:w="8633" w:type="dxa"/>
            <w:noWrap/>
            <w:hideMark/>
          </w:tcPr>
          <w:p w14:paraId="74DF91C6"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Нагрузка на собственные нужды, Гкал/ч</w:t>
            </w:r>
          </w:p>
        </w:tc>
        <w:tc>
          <w:tcPr>
            <w:tcW w:w="1046" w:type="dxa"/>
            <w:noWrap/>
            <w:hideMark/>
          </w:tcPr>
          <w:p w14:paraId="3FE84174"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0</w:t>
            </w:r>
          </w:p>
        </w:tc>
      </w:tr>
      <w:tr w:rsidR="00ED0C9D" w:rsidRPr="00367949" w14:paraId="02E4390F" w14:textId="77777777" w:rsidTr="00ED0C9D">
        <w:trPr>
          <w:trHeight w:val="312"/>
        </w:trPr>
        <w:tc>
          <w:tcPr>
            <w:tcW w:w="8633" w:type="dxa"/>
            <w:noWrap/>
            <w:hideMark/>
          </w:tcPr>
          <w:p w14:paraId="1886CCFE"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Потери в тепловых сетях, Гкал/ч</w:t>
            </w:r>
          </w:p>
        </w:tc>
        <w:tc>
          <w:tcPr>
            <w:tcW w:w="1046" w:type="dxa"/>
            <w:noWrap/>
            <w:hideMark/>
          </w:tcPr>
          <w:p w14:paraId="0672F316"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0,2875</w:t>
            </w:r>
          </w:p>
        </w:tc>
      </w:tr>
      <w:tr w:rsidR="00ED0C9D" w:rsidRPr="00367949" w14:paraId="223C5EA5" w14:textId="77777777" w:rsidTr="00ED0C9D">
        <w:trPr>
          <w:trHeight w:val="312"/>
        </w:trPr>
        <w:tc>
          <w:tcPr>
            <w:tcW w:w="8633" w:type="dxa"/>
            <w:noWrap/>
            <w:hideMark/>
          </w:tcPr>
          <w:p w14:paraId="086DB26B"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Присоединенная тепловая нагрузка, Гкал/ч в том числе:</w:t>
            </w:r>
          </w:p>
        </w:tc>
        <w:tc>
          <w:tcPr>
            <w:tcW w:w="1046" w:type="dxa"/>
            <w:noWrap/>
            <w:hideMark/>
          </w:tcPr>
          <w:p w14:paraId="73626EAA"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5,0482</w:t>
            </w:r>
          </w:p>
        </w:tc>
      </w:tr>
      <w:tr w:rsidR="00ED0C9D" w:rsidRPr="00367949" w14:paraId="71821E9C" w14:textId="77777777" w:rsidTr="00ED0C9D">
        <w:trPr>
          <w:trHeight w:val="312"/>
        </w:trPr>
        <w:tc>
          <w:tcPr>
            <w:tcW w:w="8633" w:type="dxa"/>
            <w:noWrap/>
            <w:hideMark/>
          </w:tcPr>
          <w:p w14:paraId="0107A40E"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 xml:space="preserve">   отопление, Гкал/ч</w:t>
            </w:r>
          </w:p>
        </w:tc>
        <w:tc>
          <w:tcPr>
            <w:tcW w:w="1046" w:type="dxa"/>
            <w:noWrap/>
            <w:hideMark/>
          </w:tcPr>
          <w:p w14:paraId="1D2D64D6"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5,0482</w:t>
            </w:r>
          </w:p>
        </w:tc>
      </w:tr>
      <w:tr w:rsidR="00ED0C9D" w:rsidRPr="00367949" w14:paraId="2743F672" w14:textId="77777777" w:rsidTr="00ED0C9D">
        <w:trPr>
          <w:trHeight w:val="312"/>
        </w:trPr>
        <w:tc>
          <w:tcPr>
            <w:tcW w:w="8633" w:type="dxa"/>
            <w:noWrap/>
            <w:hideMark/>
          </w:tcPr>
          <w:p w14:paraId="27DD4D35"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 xml:space="preserve">   горячее водоснабжение, Гкал/ч</w:t>
            </w:r>
          </w:p>
        </w:tc>
        <w:tc>
          <w:tcPr>
            <w:tcW w:w="1046" w:type="dxa"/>
            <w:noWrap/>
            <w:hideMark/>
          </w:tcPr>
          <w:p w14:paraId="6FE7B627"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0</w:t>
            </w:r>
          </w:p>
        </w:tc>
      </w:tr>
      <w:tr w:rsidR="00ED0C9D" w:rsidRPr="00367949" w14:paraId="3A9493CF" w14:textId="77777777" w:rsidTr="00ED0C9D">
        <w:trPr>
          <w:trHeight w:val="312"/>
        </w:trPr>
        <w:tc>
          <w:tcPr>
            <w:tcW w:w="8633" w:type="dxa"/>
            <w:noWrap/>
            <w:hideMark/>
          </w:tcPr>
          <w:p w14:paraId="75524C0D"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Резерв тепловой мощности, Гкал/ч</w:t>
            </w:r>
          </w:p>
        </w:tc>
        <w:tc>
          <w:tcPr>
            <w:tcW w:w="1046" w:type="dxa"/>
            <w:noWrap/>
            <w:hideMark/>
          </w:tcPr>
          <w:p w14:paraId="713C8A5A"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7,5643</w:t>
            </w:r>
          </w:p>
        </w:tc>
      </w:tr>
      <w:tr w:rsidR="00ED0C9D" w:rsidRPr="00367949" w14:paraId="5CF2121F" w14:textId="77777777" w:rsidTr="00ED0C9D">
        <w:trPr>
          <w:trHeight w:val="312"/>
        </w:trPr>
        <w:tc>
          <w:tcPr>
            <w:tcW w:w="8633" w:type="dxa"/>
            <w:noWrap/>
            <w:hideMark/>
          </w:tcPr>
          <w:p w14:paraId="70F74270"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Располагаемая тепловая мощность нетто при аварийном выводе самого мощного котла, Гкал/ч</w:t>
            </w:r>
          </w:p>
        </w:tc>
        <w:tc>
          <w:tcPr>
            <w:tcW w:w="1046" w:type="dxa"/>
            <w:noWrap/>
            <w:hideMark/>
          </w:tcPr>
          <w:p w14:paraId="58BCC583"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5,4143</w:t>
            </w:r>
          </w:p>
        </w:tc>
      </w:tr>
      <w:tr w:rsidR="00ED0C9D" w:rsidRPr="00367949" w14:paraId="21EF3929" w14:textId="77777777" w:rsidTr="00ED0C9D">
        <w:trPr>
          <w:trHeight w:val="312"/>
        </w:trPr>
        <w:tc>
          <w:tcPr>
            <w:tcW w:w="8633" w:type="dxa"/>
            <w:noWrap/>
            <w:hideMark/>
          </w:tcPr>
          <w:p w14:paraId="4DAE1FCE"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Зона действия котельной, га</w:t>
            </w:r>
          </w:p>
        </w:tc>
        <w:tc>
          <w:tcPr>
            <w:tcW w:w="1046" w:type="dxa"/>
            <w:noWrap/>
            <w:hideMark/>
          </w:tcPr>
          <w:p w14:paraId="2C06F4EF"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43,8</w:t>
            </w:r>
          </w:p>
        </w:tc>
      </w:tr>
      <w:tr w:rsidR="00ED0C9D" w:rsidRPr="00367949" w14:paraId="10DEAAE1" w14:textId="77777777" w:rsidTr="00ED0C9D">
        <w:trPr>
          <w:trHeight w:val="312"/>
        </w:trPr>
        <w:tc>
          <w:tcPr>
            <w:tcW w:w="8633" w:type="dxa"/>
            <w:noWrap/>
            <w:hideMark/>
          </w:tcPr>
          <w:p w14:paraId="7170A68B"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Плотность тепловой нагрузки, Гкал/ч/га</w:t>
            </w:r>
          </w:p>
        </w:tc>
        <w:tc>
          <w:tcPr>
            <w:tcW w:w="1046" w:type="dxa"/>
            <w:noWrap/>
            <w:hideMark/>
          </w:tcPr>
          <w:p w14:paraId="09B21BBC" w14:textId="479DD712"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0,115</w:t>
            </w:r>
          </w:p>
        </w:tc>
      </w:tr>
    </w:tbl>
    <w:p w14:paraId="5095B66B" w14:textId="3032AEED" w:rsidR="001A2068" w:rsidRPr="00367949" w:rsidRDefault="001A2068" w:rsidP="00ED0C9D">
      <w:pPr>
        <w:jc w:val="both"/>
        <w:rPr>
          <w:rFonts w:ascii="Times New Roman" w:hAnsi="Times New Roman" w:cs="Times New Roman"/>
          <w:sz w:val="24"/>
          <w:szCs w:val="24"/>
        </w:rPr>
      </w:pPr>
    </w:p>
    <w:p w14:paraId="2746BC3E" w14:textId="62795EA9" w:rsidR="00ED0C9D" w:rsidRPr="00367949" w:rsidRDefault="00ED0C9D" w:rsidP="00ED0C9D">
      <w:pPr>
        <w:ind w:firstLine="567"/>
        <w:jc w:val="right"/>
        <w:rPr>
          <w:rFonts w:ascii="Times New Roman" w:hAnsi="Times New Roman" w:cs="Times New Roman"/>
          <w:sz w:val="24"/>
          <w:szCs w:val="24"/>
        </w:rPr>
      </w:pPr>
      <w:bookmarkStart w:id="79" w:name="_Hlk102140174"/>
      <w:r w:rsidRPr="00367949">
        <w:rPr>
          <w:rFonts w:ascii="Times New Roman" w:hAnsi="Times New Roman" w:cs="Times New Roman"/>
          <w:sz w:val="24"/>
          <w:szCs w:val="24"/>
        </w:rPr>
        <w:t>Таблица 1.6.1.2. Баланс тепловой мощности котельной АПК</w:t>
      </w:r>
    </w:p>
    <w:tbl>
      <w:tblPr>
        <w:tblStyle w:val="a8"/>
        <w:tblW w:w="9776" w:type="dxa"/>
        <w:tblLook w:val="04A0" w:firstRow="1" w:lastRow="0" w:firstColumn="1" w:lastColumn="0" w:noHBand="0" w:noVBand="1"/>
      </w:tblPr>
      <w:tblGrid>
        <w:gridCol w:w="8642"/>
        <w:gridCol w:w="1134"/>
      </w:tblGrid>
      <w:tr w:rsidR="00ED0C9D" w:rsidRPr="00367949" w14:paraId="799FA351" w14:textId="77777777" w:rsidTr="00ED0C9D">
        <w:trPr>
          <w:trHeight w:val="312"/>
        </w:trPr>
        <w:tc>
          <w:tcPr>
            <w:tcW w:w="8642" w:type="dxa"/>
            <w:noWrap/>
            <w:hideMark/>
          </w:tcPr>
          <w:bookmarkEnd w:id="79"/>
          <w:p w14:paraId="390A2E9D"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Располагаемая тепловая мощность, Гкал/ч</w:t>
            </w:r>
          </w:p>
        </w:tc>
        <w:tc>
          <w:tcPr>
            <w:tcW w:w="1134" w:type="dxa"/>
            <w:noWrap/>
            <w:hideMark/>
          </w:tcPr>
          <w:p w14:paraId="56AB0304"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11,06</w:t>
            </w:r>
          </w:p>
        </w:tc>
      </w:tr>
      <w:tr w:rsidR="00ED0C9D" w:rsidRPr="00367949" w14:paraId="27B72ADE" w14:textId="77777777" w:rsidTr="00ED0C9D">
        <w:trPr>
          <w:trHeight w:val="312"/>
        </w:trPr>
        <w:tc>
          <w:tcPr>
            <w:tcW w:w="8642" w:type="dxa"/>
            <w:noWrap/>
            <w:hideMark/>
          </w:tcPr>
          <w:p w14:paraId="7C4945B8"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Нагрузка на собственные нужды, Гкал/ч</w:t>
            </w:r>
          </w:p>
        </w:tc>
        <w:tc>
          <w:tcPr>
            <w:tcW w:w="1134" w:type="dxa"/>
            <w:noWrap/>
            <w:hideMark/>
          </w:tcPr>
          <w:p w14:paraId="2204A83F"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0</w:t>
            </w:r>
          </w:p>
        </w:tc>
      </w:tr>
      <w:tr w:rsidR="00ED0C9D" w:rsidRPr="00367949" w14:paraId="621A7D5C" w14:textId="77777777" w:rsidTr="00ED0C9D">
        <w:trPr>
          <w:trHeight w:val="312"/>
        </w:trPr>
        <w:tc>
          <w:tcPr>
            <w:tcW w:w="8642" w:type="dxa"/>
            <w:noWrap/>
            <w:hideMark/>
          </w:tcPr>
          <w:p w14:paraId="38F4400B"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Потери в тепловых сетях, Гкал/ч</w:t>
            </w:r>
          </w:p>
        </w:tc>
        <w:tc>
          <w:tcPr>
            <w:tcW w:w="1134" w:type="dxa"/>
            <w:noWrap/>
            <w:hideMark/>
          </w:tcPr>
          <w:p w14:paraId="0D49C515"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0,2030</w:t>
            </w:r>
          </w:p>
        </w:tc>
      </w:tr>
      <w:tr w:rsidR="00ED0C9D" w:rsidRPr="00367949" w14:paraId="6B73EA3C" w14:textId="77777777" w:rsidTr="00ED0C9D">
        <w:trPr>
          <w:trHeight w:val="312"/>
        </w:trPr>
        <w:tc>
          <w:tcPr>
            <w:tcW w:w="8642" w:type="dxa"/>
            <w:noWrap/>
            <w:hideMark/>
          </w:tcPr>
          <w:p w14:paraId="2D481E3F"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Присоединенная тепловая нагрузка, Гкал/ч в том числе:</w:t>
            </w:r>
          </w:p>
        </w:tc>
        <w:tc>
          <w:tcPr>
            <w:tcW w:w="1134" w:type="dxa"/>
            <w:noWrap/>
            <w:hideMark/>
          </w:tcPr>
          <w:p w14:paraId="42BD18F9"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4,894</w:t>
            </w:r>
          </w:p>
        </w:tc>
      </w:tr>
      <w:tr w:rsidR="00ED0C9D" w:rsidRPr="00367949" w14:paraId="6A793C93" w14:textId="77777777" w:rsidTr="00ED0C9D">
        <w:trPr>
          <w:trHeight w:val="312"/>
        </w:trPr>
        <w:tc>
          <w:tcPr>
            <w:tcW w:w="8642" w:type="dxa"/>
            <w:noWrap/>
            <w:hideMark/>
          </w:tcPr>
          <w:p w14:paraId="58EE0192"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 xml:space="preserve">   отопление, Гкал/ч</w:t>
            </w:r>
          </w:p>
        </w:tc>
        <w:tc>
          <w:tcPr>
            <w:tcW w:w="1134" w:type="dxa"/>
            <w:noWrap/>
            <w:hideMark/>
          </w:tcPr>
          <w:p w14:paraId="3DBF2EF5"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4,894</w:t>
            </w:r>
          </w:p>
        </w:tc>
      </w:tr>
      <w:tr w:rsidR="00ED0C9D" w:rsidRPr="00367949" w14:paraId="6A15720A" w14:textId="77777777" w:rsidTr="00ED0C9D">
        <w:trPr>
          <w:trHeight w:val="312"/>
        </w:trPr>
        <w:tc>
          <w:tcPr>
            <w:tcW w:w="8642" w:type="dxa"/>
            <w:noWrap/>
            <w:hideMark/>
          </w:tcPr>
          <w:p w14:paraId="4815CFDC"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 xml:space="preserve">   горячее водоснабжение, Гкал/ч</w:t>
            </w:r>
          </w:p>
        </w:tc>
        <w:tc>
          <w:tcPr>
            <w:tcW w:w="1134" w:type="dxa"/>
            <w:noWrap/>
            <w:hideMark/>
          </w:tcPr>
          <w:p w14:paraId="07D3F973"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0</w:t>
            </w:r>
          </w:p>
        </w:tc>
      </w:tr>
      <w:tr w:rsidR="00ED0C9D" w:rsidRPr="00367949" w14:paraId="2B579E2E" w14:textId="77777777" w:rsidTr="00ED0C9D">
        <w:trPr>
          <w:trHeight w:val="312"/>
        </w:trPr>
        <w:tc>
          <w:tcPr>
            <w:tcW w:w="8642" w:type="dxa"/>
            <w:noWrap/>
            <w:hideMark/>
          </w:tcPr>
          <w:p w14:paraId="53C4CB7D"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Резерв тепловой мощности, Гкал/ч</w:t>
            </w:r>
          </w:p>
        </w:tc>
        <w:tc>
          <w:tcPr>
            <w:tcW w:w="1134" w:type="dxa"/>
            <w:noWrap/>
            <w:hideMark/>
          </w:tcPr>
          <w:p w14:paraId="3FBF5CCB"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5,9630</w:t>
            </w:r>
          </w:p>
        </w:tc>
      </w:tr>
      <w:tr w:rsidR="00ED0C9D" w:rsidRPr="00367949" w14:paraId="420DBF03" w14:textId="77777777" w:rsidTr="00ED0C9D">
        <w:trPr>
          <w:trHeight w:val="312"/>
        </w:trPr>
        <w:tc>
          <w:tcPr>
            <w:tcW w:w="8642" w:type="dxa"/>
            <w:noWrap/>
            <w:hideMark/>
          </w:tcPr>
          <w:p w14:paraId="5B5C1AA8"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Располагаемая тепловая мощность нетто при аварийном выводе самого мощного котла, Гкал/ч</w:t>
            </w:r>
          </w:p>
        </w:tc>
        <w:tc>
          <w:tcPr>
            <w:tcW w:w="1134" w:type="dxa"/>
            <w:noWrap/>
            <w:hideMark/>
          </w:tcPr>
          <w:p w14:paraId="777797F6"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3,8130</w:t>
            </w:r>
          </w:p>
        </w:tc>
      </w:tr>
      <w:tr w:rsidR="00ED0C9D" w:rsidRPr="00367949" w14:paraId="5AE341C7" w14:textId="77777777" w:rsidTr="00ED0C9D">
        <w:trPr>
          <w:trHeight w:val="312"/>
        </w:trPr>
        <w:tc>
          <w:tcPr>
            <w:tcW w:w="8642" w:type="dxa"/>
            <w:noWrap/>
            <w:hideMark/>
          </w:tcPr>
          <w:p w14:paraId="2465BFAA"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Зона действия котельной, га</w:t>
            </w:r>
          </w:p>
        </w:tc>
        <w:tc>
          <w:tcPr>
            <w:tcW w:w="1134" w:type="dxa"/>
            <w:noWrap/>
            <w:hideMark/>
          </w:tcPr>
          <w:p w14:paraId="6E76B3F9"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18,9</w:t>
            </w:r>
          </w:p>
        </w:tc>
      </w:tr>
      <w:tr w:rsidR="00ED0C9D" w:rsidRPr="00367949" w14:paraId="109FE896" w14:textId="77777777" w:rsidTr="00ED0C9D">
        <w:trPr>
          <w:trHeight w:val="312"/>
        </w:trPr>
        <w:tc>
          <w:tcPr>
            <w:tcW w:w="8642" w:type="dxa"/>
            <w:noWrap/>
            <w:hideMark/>
          </w:tcPr>
          <w:p w14:paraId="5B5F65E7"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Плотность тепловой нагрузки, Гкал/ч/га</w:t>
            </w:r>
          </w:p>
        </w:tc>
        <w:tc>
          <w:tcPr>
            <w:tcW w:w="1134" w:type="dxa"/>
            <w:noWrap/>
            <w:hideMark/>
          </w:tcPr>
          <w:p w14:paraId="75D53D5C" w14:textId="77777777" w:rsidR="00ED0C9D" w:rsidRPr="00367949" w:rsidRDefault="00ED0C9D" w:rsidP="00ED0C9D">
            <w:pPr>
              <w:jc w:val="both"/>
              <w:rPr>
                <w:rFonts w:ascii="Times New Roman" w:hAnsi="Times New Roman" w:cs="Times New Roman"/>
                <w:sz w:val="24"/>
                <w:szCs w:val="24"/>
              </w:rPr>
            </w:pPr>
            <w:r w:rsidRPr="00367949">
              <w:rPr>
                <w:rFonts w:ascii="Times New Roman" w:hAnsi="Times New Roman" w:cs="Times New Roman"/>
                <w:sz w:val="24"/>
                <w:szCs w:val="24"/>
              </w:rPr>
              <w:t>0,259</w:t>
            </w:r>
          </w:p>
        </w:tc>
      </w:tr>
    </w:tbl>
    <w:p w14:paraId="236D7F2F" w14:textId="0FD18AE5" w:rsidR="00ED0C9D" w:rsidRPr="00367949" w:rsidRDefault="00ED0C9D" w:rsidP="00ED0C9D">
      <w:pPr>
        <w:jc w:val="both"/>
        <w:rPr>
          <w:rFonts w:ascii="Times New Roman" w:hAnsi="Times New Roman" w:cs="Times New Roman"/>
          <w:sz w:val="24"/>
          <w:szCs w:val="24"/>
        </w:rPr>
      </w:pPr>
    </w:p>
    <w:p w14:paraId="0B59644A" w14:textId="625DD28F" w:rsidR="00ED0C9D" w:rsidRPr="00367949" w:rsidRDefault="00ED0C9D" w:rsidP="00ED0C9D">
      <w:pPr>
        <w:ind w:firstLine="567"/>
        <w:jc w:val="right"/>
        <w:rPr>
          <w:rFonts w:ascii="Times New Roman" w:hAnsi="Times New Roman" w:cs="Times New Roman"/>
          <w:sz w:val="24"/>
          <w:szCs w:val="24"/>
        </w:rPr>
      </w:pPr>
      <w:r w:rsidRPr="00367949">
        <w:rPr>
          <w:rFonts w:ascii="Times New Roman" w:hAnsi="Times New Roman" w:cs="Times New Roman"/>
          <w:sz w:val="24"/>
          <w:szCs w:val="24"/>
        </w:rPr>
        <w:t>Таблица 1.6.1.3. Баланс тепловой мощности котельной АСШ №3</w:t>
      </w:r>
    </w:p>
    <w:tbl>
      <w:tblPr>
        <w:tblW w:w="9679" w:type="dxa"/>
        <w:tblLook w:val="04A0" w:firstRow="1" w:lastRow="0" w:firstColumn="1" w:lastColumn="0" w:noHBand="0" w:noVBand="1"/>
      </w:tblPr>
      <w:tblGrid>
        <w:gridCol w:w="8713"/>
        <w:gridCol w:w="966"/>
      </w:tblGrid>
      <w:tr w:rsidR="00ED0C9D" w:rsidRPr="00367949" w14:paraId="1C89EFE8" w14:textId="77777777" w:rsidTr="00ED0C9D">
        <w:trPr>
          <w:trHeight w:val="312"/>
        </w:trPr>
        <w:tc>
          <w:tcPr>
            <w:tcW w:w="8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2D45D" w14:textId="77777777" w:rsidR="00ED0C9D" w:rsidRPr="00367949" w:rsidRDefault="00ED0C9D" w:rsidP="00ED0C9D">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Располагаемая тепловая мощность, Гкал/ч</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2B19EC45" w14:textId="77777777" w:rsidR="00ED0C9D" w:rsidRPr="00367949" w:rsidRDefault="00ED0C9D" w:rsidP="00ED0C9D">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3,75</w:t>
            </w:r>
          </w:p>
        </w:tc>
      </w:tr>
      <w:tr w:rsidR="00ED0C9D" w:rsidRPr="00367949" w14:paraId="4D18A451" w14:textId="77777777" w:rsidTr="00ED0C9D">
        <w:trPr>
          <w:trHeight w:val="312"/>
        </w:trPr>
        <w:tc>
          <w:tcPr>
            <w:tcW w:w="8713" w:type="dxa"/>
            <w:tcBorders>
              <w:top w:val="nil"/>
              <w:left w:val="single" w:sz="4" w:space="0" w:color="auto"/>
              <w:bottom w:val="single" w:sz="4" w:space="0" w:color="auto"/>
              <w:right w:val="single" w:sz="4" w:space="0" w:color="auto"/>
            </w:tcBorders>
            <w:shd w:val="clear" w:color="auto" w:fill="auto"/>
            <w:noWrap/>
            <w:vAlign w:val="bottom"/>
            <w:hideMark/>
          </w:tcPr>
          <w:p w14:paraId="72C54CC7" w14:textId="77777777" w:rsidR="00ED0C9D" w:rsidRPr="00367949" w:rsidRDefault="00ED0C9D" w:rsidP="00ED0C9D">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Нагрузка на собственные нужды, Гкал/ч</w:t>
            </w:r>
          </w:p>
        </w:tc>
        <w:tc>
          <w:tcPr>
            <w:tcW w:w="966" w:type="dxa"/>
            <w:tcBorders>
              <w:top w:val="nil"/>
              <w:left w:val="nil"/>
              <w:bottom w:val="single" w:sz="4" w:space="0" w:color="auto"/>
              <w:right w:val="single" w:sz="4" w:space="0" w:color="auto"/>
            </w:tcBorders>
            <w:shd w:val="clear" w:color="auto" w:fill="auto"/>
            <w:noWrap/>
            <w:vAlign w:val="bottom"/>
            <w:hideMark/>
          </w:tcPr>
          <w:p w14:paraId="161F62A9" w14:textId="77777777" w:rsidR="00ED0C9D" w:rsidRPr="00367949" w:rsidRDefault="00ED0C9D" w:rsidP="00ED0C9D">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r>
      <w:tr w:rsidR="00ED0C9D" w:rsidRPr="00367949" w14:paraId="38DA0149" w14:textId="77777777" w:rsidTr="00ED0C9D">
        <w:trPr>
          <w:trHeight w:val="312"/>
        </w:trPr>
        <w:tc>
          <w:tcPr>
            <w:tcW w:w="8713" w:type="dxa"/>
            <w:tcBorders>
              <w:top w:val="nil"/>
              <w:left w:val="single" w:sz="4" w:space="0" w:color="auto"/>
              <w:bottom w:val="single" w:sz="4" w:space="0" w:color="auto"/>
              <w:right w:val="single" w:sz="4" w:space="0" w:color="auto"/>
            </w:tcBorders>
            <w:shd w:val="clear" w:color="auto" w:fill="auto"/>
            <w:noWrap/>
            <w:vAlign w:val="bottom"/>
            <w:hideMark/>
          </w:tcPr>
          <w:p w14:paraId="456496BC" w14:textId="77777777" w:rsidR="00ED0C9D" w:rsidRPr="00367949" w:rsidRDefault="00ED0C9D" w:rsidP="00ED0C9D">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lastRenderedPageBreak/>
              <w:t>Потери в тепловых сетях, Гкал/ч</w:t>
            </w:r>
          </w:p>
        </w:tc>
        <w:tc>
          <w:tcPr>
            <w:tcW w:w="966" w:type="dxa"/>
            <w:tcBorders>
              <w:top w:val="nil"/>
              <w:left w:val="nil"/>
              <w:bottom w:val="single" w:sz="4" w:space="0" w:color="auto"/>
              <w:right w:val="single" w:sz="4" w:space="0" w:color="auto"/>
            </w:tcBorders>
            <w:shd w:val="clear" w:color="auto" w:fill="auto"/>
            <w:noWrap/>
            <w:vAlign w:val="bottom"/>
            <w:hideMark/>
          </w:tcPr>
          <w:p w14:paraId="3EF785EF" w14:textId="77777777" w:rsidR="00ED0C9D" w:rsidRPr="00367949" w:rsidRDefault="00ED0C9D" w:rsidP="00ED0C9D">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0,0934</w:t>
            </w:r>
          </w:p>
        </w:tc>
      </w:tr>
      <w:tr w:rsidR="00ED0C9D" w:rsidRPr="00367949" w14:paraId="1B857521" w14:textId="77777777" w:rsidTr="00ED0C9D">
        <w:trPr>
          <w:trHeight w:val="312"/>
        </w:trPr>
        <w:tc>
          <w:tcPr>
            <w:tcW w:w="8713" w:type="dxa"/>
            <w:tcBorders>
              <w:top w:val="nil"/>
              <w:left w:val="single" w:sz="4" w:space="0" w:color="auto"/>
              <w:bottom w:val="single" w:sz="4" w:space="0" w:color="auto"/>
              <w:right w:val="single" w:sz="4" w:space="0" w:color="auto"/>
            </w:tcBorders>
            <w:shd w:val="clear" w:color="auto" w:fill="auto"/>
            <w:noWrap/>
            <w:vAlign w:val="bottom"/>
            <w:hideMark/>
          </w:tcPr>
          <w:p w14:paraId="1E7010BC" w14:textId="77777777" w:rsidR="00ED0C9D" w:rsidRPr="00367949" w:rsidRDefault="00ED0C9D" w:rsidP="00ED0C9D">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Присоединенная тепловая нагрузка, Гкал/ч в том числе:</w:t>
            </w:r>
          </w:p>
        </w:tc>
        <w:tc>
          <w:tcPr>
            <w:tcW w:w="966" w:type="dxa"/>
            <w:tcBorders>
              <w:top w:val="nil"/>
              <w:left w:val="nil"/>
              <w:bottom w:val="single" w:sz="4" w:space="0" w:color="auto"/>
              <w:right w:val="single" w:sz="4" w:space="0" w:color="auto"/>
            </w:tcBorders>
            <w:shd w:val="clear" w:color="auto" w:fill="auto"/>
            <w:noWrap/>
            <w:vAlign w:val="bottom"/>
            <w:hideMark/>
          </w:tcPr>
          <w:p w14:paraId="4C3EAD26" w14:textId="77777777" w:rsidR="00ED0C9D" w:rsidRPr="00367949" w:rsidRDefault="00ED0C9D" w:rsidP="00ED0C9D">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1,568</w:t>
            </w:r>
          </w:p>
        </w:tc>
      </w:tr>
      <w:tr w:rsidR="00ED0C9D" w:rsidRPr="00367949" w14:paraId="1BFD076F" w14:textId="77777777" w:rsidTr="00ED0C9D">
        <w:trPr>
          <w:trHeight w:val="312"/>
        </w:trPr>
        <w:tc>
          <w:tcPr>
            <w:tcW w:w="8713" w:type="dxa"/>
            <w:tcBorders>
              <w:top w:val="nil"/>
              <w:left w:val="single" w:sz="4" w:space="0" w:color="auto"/>
              <w:bottom w:val="single" w:sz="4" w:space="0" w:color="auto"/>
              <w:right w:val="single" w:sz="4" w:space="0" w:color="auto"/>
            </w:tcBorders>
            <w:shd w:val="clear" w:color="auto" w:fill="auto"/>
            <w:noWrap/>
            <w:vAlign w:val="bottom"/>
            <w:hideMark/>
          </w:tcPr>
          <w:p w14:paraId="69EB4329" w14:textId="77777777" w:rsidR="00ED0C9D" w:rsidRPr="00367949" w:rsidRDefault="00ED0C9D" w:rsidP="00ED0C9D">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   отопление, Гкал/ч</w:t>
            </w:r>
          </w:p>
        </w:tc>
        <w:tc>
          <w:tcPr>
            <w:tcW w:w="966" w:type="dxa"/>
            <w:tcBorders>
              <w:top w:val="nil"/>
              <w:left w:val="nil"/>
              <w:bottom w:val="single" w:sz="4" w:space="0" w:color="auto"/>
              <w:right w:val="single" w:sz="4" w:space="0" w:color="auto"/>
            </w:tcBorders>
            <w:shd w:val="clear" w:color="auto" w:fill="auto"/>
            <w:noWrap/>
            <w:vAlign w:val="bottom"/>
            <w:hideMark/>
          </w:tcPr>
          <w:p w14:paraId="017C6360" w14:textId="77777777" w:rsidR="00ED0C9D" w:rsidRPr="00367949" w:rsidRDefault="00ED0C9D" w:rsidP="00ED0C9D">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1,568</w:t>
            </w:r>
          </w:p>
        </w:tc>
      </w:tr>
      <w:tr w:rsidR="00ED0C9D" w:rsidRPr="00367949" w14:paraId="4AE74A73" w14:textId="77777777" w:rsidTr="00ED0C9D">
        <w:trPr>
          <w:trHeight w:val="312"/>
        </w:trPr>
        <w:tc>
          <w:tcPr>
            <w:tcW w:w="8713" w:type="dxa"/>
            <w:tcBorders>
              <w:top w:val="nil"/>
              <w:left w:val="single" w:sz="4" w:space="0" w:color="auto"/>
              <w:bottom w:val="single" w:sz="4" w:space="0" w:color="auto"/>
              <w:right w:val="single" w:sz="4" w:space="0" w:color="auto"/>
            </w:tcBorders>
            <w:shd w:val="clear" w:color="auto" w:fill="auto"/>
            <w:noWrap/>
            <w:vAlign w:val="bottom"/>
            <w:hideMark/>
          </w:tcPr>
          <w:p w14:paraId="5512F196" w14:textId="77777777" w:rsidR="00ED0C9D" w:rsidRPr="00367949" w:rsidRDefault="00ED0C9D" w:rsidP="00ED0C9D">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   горячее водоснабжение, Гкал/ч</w:t>
            </w:r>
          </w:p>
        </w:tc>
        <w:tc>
          <w:tcPr>
            <w:tcW w:w="966" w:type="dxa"/>
            <w:tcBorders>
              <w:top w:val="nil"/>
              <w:left w:val="nil"/>
              <w:bottom w:val="single" w:sz="4" w:space="0" w:color="auto"/>
              <w:right w:val="single" w:sz="4" w:space="0" w:color="auto"/>
            </w:tcBorders>
            <w:shd w:val="clear" w:color="auto" w:fill="auto"/>
            <w:noWrap/>
            <w:vAlign w:val="bottom"/>
            <w:hideMark/>
          </w:tcPr>
          <w:p w14:paraId="52CAD8AD" w14:textId="77777777" w:rsidR="00ED0C9D" w:rsidRPr="00367949" w:rsidRDefault="00ED0C9D" w:rsidP="00ED0C9D">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r>
      <w:tr w:rsidR="00ED0C9D" w:rsidRPr="00367949" w14:paraId="668824DF" w14:textId="77777777" w:rsidTr="00ED0C9D">
        <w:trPr>
          <w:trHeight w:val="312"/>
        </w:trPr>
        <w:tc>
          <w:tcPr>
            <w:tcW w:w="8713" w:type="dxa"/>
            <w:tcBorders>
              <w:top w:val="nil"/>
              <w:left w:val="single" w:sz="4" w:space="0" w:color="auto"/>
              <w:bottom w:val="single" w:sz="4" w:space="0" w:color="auto"/>
              <w:right w:val="single" w:sz="4" w:space="0" w:color="auto"/>
            </w:tcBorders>
            <w:shd w:val="clear" w:color="auto" w:fill="auto"/>
            <w:noWrap/>
            <w:vAlign w:val="bottom"/>
            <w:hideMark/>
          </w:tcPr>
          <w:p w14:paraId="2620034F" w14:textId="77777777" w:rsidR="00ED0C9D" w:rsidRPr="00367949" w:rsidRDefault="00ED0C9D" w:rsidP="00ED0C9D">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Резерв тепловой мощности, Гкал/ч</w:t>
            </w:r>
          </w:p>
        </w:tc>
        <w:tc>
          <w:tcPr>
            <w:tcW w:w="966" w:type="dxa"/>
            <w:tcBorders>
              <w:top w:val="nil"/>
              <w:left w:val="nil"/>
              <w:bottom w:val="single" w:sz="4" w:space="0" w:color="auto"/>
              <w:right w:val="single" w:sz="4" w:space="0" w:color="auto"/>
            </w:tcBorders>
            <w:shd w:val="clear" w:color="auto" w:fill="auto"/>
            <w:noWrap/>
            <w:vAlign w:val="bottom"/>
            <w:hideMark/>
          </w:tcPr>
          <w:p w14:paraId="352BA5E5" w14:textId="77777777" w:rsidR="00ED0C9D" w:rsidRPr="00367949" w:rsidRDefault="00ED0C9D" w:rsidP="00ED0C9D">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2,0886</w:t>
            </w:r>
          </w:p>
        </w:tc>
      </w:tr>
      <w:tr w:rsidR="00ED0C9D" w:rsidRPr="00367949" w14:paraId="2C80FFAF" w14:textId="77777777" w:rsidTr="00ED0C9D">
        <w:trPr>
          <w:trHeight w:val="312"/>
        </w:trPr>
        <w:tc>
          <w:tcPr>
            <w:tcW w:w="8713" w:type="dxa"/>
            <w:tcBorders>
              <w:top w:val="nil"/>
              <w:left w:val="single" w:sz="4" w:space="0" w:color="auto"/>
              <w:bottom w:val="single" w:sz="4" w:space="0" w:color="auto"/>
              <w:right w:val="single" w:sz="4" w:space="0" w:color="auto"/>
            </w:tcBorders>
            <w:shd w:val="clear" w:color="auto" w:fill="auto"/>
            <w:noWrap/>
            <w:vAlign w:val="bottom"/>
            <w:hideMark/>
          </w:tcPr>
          <w:p w14:paraId="0FFB6152" w14:textId="77777777" w:rsidR="00ED0C9D" w:rsidRPr="00367949" w:rsidRDefault="00ED0C9D" w:rsidP="00ED0C9D">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Располагаемая тепловая мощность нетто при аварийном выводе самого мощного котла, Гкал/ч</w:t>
            </w:r>
          </w:p>
        </w:tc>
        <w:tc>
          <w:tcPr>
            <w:tcW w:w="966" w:type="dxa"/>
            <w:tcBorders>
              <w:top w:val="nil"/>
              <w:left w:val="nil"/>
              <w:bottom w:val="single" w:sz="4" w:space="0" w:color="auto"/>
              <w:right w:val="single" w:sz="4" w:space="0" w:color="auto"/>
            </w:tcBorders>
            <w:shd w:val="clear" w:color="auto" w:fill="auto"/>
            <w:noWrap/>
            <w:vAlign w:val="bottom"/>
            <w:hideMark/>
          </w:tcPr>
          <w:p w14:paraId="39D14641" w14:textId="77777777" w:rsidR="00ED0C9D" w:rsidRPr="00367949" w:rsidRDefault="00ED0C9D" w:rsidP="00ED0C9D">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0,8386</w:t>
            </w:r>
          </w:p>
        </w:tc>
      </w:tr>
      <w:tr w:rsidR="00ED0C9D" w:rsidRPr="00367949" w14:paraId="719CD740" w14:textId="77777777" w:rsidTr="00ED0C9D">
        <w:trPr>
          <w:trHeight w:val="312"/>
        </w:trPr>
        <w:tc>
          <w:tcPr>
            <w:tcW w:w="8713" w:type="dxa"/>
            <w:tcBorders>
              <w:top w:val="nil"/>
              <w:left w:val="single" w:sz="4" w:space="0" w:color="auto"/>
              <w:bottom w:val="single" w:sz="4" w:space="0" w:color="auto"/>
              <w:right w:val="single" w:sz="4" w:space="0" w:color="auto"/>
            </w:tcBorders>
            <w:shd w:val="clear" w:color="auto" w:fill="auto"/>
            <w:noWrap/>
            <w:vAlign w:val="bottom"/>
            <w:hideMark/>
          </w:tcPr>
          <w:p w14:paraId="6BDDAEC5" w14:textId="77777777" w:rsidR="00ED0C9D" w:rsidRPr="00367949" w:rsidRDefault="00ED0C9D" w:rsidP="00ED0C9D">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Зона действия котельной, га</w:t>
            </w:r>
          </w:p>
        </w:tc>
        <w:tc>
          <w:tcPr>
            <w:tcW w:w="966" w:type="dxa"/>
            <w:tcBorders>
              <w:top w:val="nil"/>
              <w:left w:val="nil"/>
              <w:bottom w:val="single" w:sz="4" w:space="0" w:color="auto"/>
              <w:right w:val="single" w:sz="4" w:space="0" w:color="auto"/>
            </w:tcBorders>
            <w:shd w:val="clear" w:color="auto" w:fill="auto"/>
            <w:noWrap/>
            <w:vAlign w:val="bottom"/>
            <w:hideMark/>
          </w:tcPr>
          <w:p w14:paraId="32869F5F" w14:textId="77777777" w:rsidR="00ED0C9D" w:rsidRPr="00367949" w:rsidRDefault="00ED0C9D" w:rsidP="00ED0C9D">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11,3</w:t>
            </w:r>
          </w:p>
        </w:tc>
      </w:tr>
      <w:tr w:rsidR="00ED0C9D" w:rsidRPr="00367949" w14:paraId="18E6C46D" w14:textId="77777777" w:rsidTr="00ED0C9D">
        <w:trPr>
          <w:trHeight w:val="312"/>
        </w:trPr>
        <w:tc>
          <w:tcPr>
            <w:tcW w:w="8713" w:type="dxa"/>
            <w:tcBorders>
              <w:top w:val="nil"/>
              <w:left w:val="single" w:sz="4" w:space="0" w:color="auto"/>
              <w:bottom w:val="single" w:sz="4" w:space="0" w:color="auto"/>
              <w:right w:val="single" w:sz="4" w:space="0" w:color="auto"/>
            </w:tcBorders>
            <w:shd w:val="clear" w:color="auto" w:fill="auto"/>
            <w:noWrap/>
            <w:vAlign w:val="bottom"/>
            <w:hideMark/>
          </w:tcPr>
          <w:p w14:paraId="28FAA6FD" w14:textId="77777777" w:rsidR="00ED0C9D" w:rsidRPr="00367949" w:rsidRDefault="00ED0C9D" w:rsidP="00ED0C9D">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Плотность тепловой нагрузки, Гкал/ч/га</w:t>
            </w:r>
          </w:p>
        </w:tc>
        <w:tc>
          <w:tcPr>
            <w:tcW w:w="966" w:type="dxa"/>
            <w:tcBorders>
              <w:top w:val="nil"/>
              <w:left w:val="nil"/>
              <w:bottom w:val="single" w:sz="4" w:space="0" w:color="auto"/>
              <w:right w:val="single" w:sz="4" w:space="0" w:color="auto"/>
            </w:tcBorders>
            <w:shd w:val="clear" w:color="auto" w:fill="auto"/>
            <w:noWrap/>
            <w:vAlign w:val="bottom"/>
            <w:hideMark/>
          </w:tcPr>
          <w:p w14:paraId="32E511C0" w14:textId="77777777" w:rsidR="00ED0C9D" w:rsidRPr="00367949" w:rsidRDefault="00ED0C9D" w:rsidP="00ED0C9D">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0,139</w:t>
            </w:r>
          </w:p>
        </w:tc>
      </w:tr>
    </w:tbl>
    <w:p w14:paraId="44639DC7" w14:textId="24137386" w:rsidR="00ED0C9D" w:rsidRPr="00367949" w:rsidRDefault="00ED0C9D" w:rsidP="00ED0C9D">
      <w:pPr>
        <w:rPr>
          <w:rFonts w:ascii="Times New Roman" w:hAnsi="Times New Roman" w:cs="Times New Roman"/>
          <w:sz w:val="24"/>
          <w:szCs w:val="24"/>
        </w:rPr>
      </w:pPr>
    </w:p>
    <w:p w14:paraId="7741B8D7" w14:textId="32B37178" w:rsidR="00ED0C9D" w:rsidRPr="00367949" w:rsidRDefault="00ED0C9D" w:rsidP="00ED0C9D">
      <w:pPr>
        <w:ind w:firstLine="567"/>
        <w:jc w:val="right"/>
        <w:rPr>
          <w:rFonts w:ascii="Times New Roman" w:hAnsi="Times New Roman" w:cs="Times New Roman"/>
          <w:sz w:val="24"/>
          <w:szCs w:val="24"/>
        </w:rPr>
      </w:pPr>
      <w:bookmarkStart w:id="80" w:name="_Hlk102140326"/>
      <w:r w:rsidRPr="00367949">
        <w:rPr>
          <w:rFonts w:ascii="Times New Roman" w:hAnsi="Times New Roman" w:cs="Times New Roman"/>
          <w:sz w:val="24"/>
          <w:szCs w:val="24"/>
        </w:rPr>
        <w:t>Таблица 1.6.1.4. Баланс тепловой мощности котельной АСШ №4</w:t>
      </w:r>
    </w:p>
    <w:tbl>
      <w:tblPr>
        <w:tblW w:w="9679" w:type="dxa"/>
        <w:tblLook w:val="04A0" w:firstRow="1" w:lastRow="0" w:firstColumn="1" w:lastColumn="0" w:noHBand="0" w:noVBand="1"/>
      </w:tblPr>
      <w:tblGrid>
        <w:gridCol w:w="8729"/>
        <w:gridCol w:w="950"/>
      </w:tblGrid>
      <w:tr w:rsidR="00355C8C" w:rsidRPr="00367949" w14:paraId="65E56C3A" w14:textId="77777777" w:rsidTr="00355C8C">
        <w:trPr>
          <w:trHeight w:val="312"/>
        </w:trPr>
        <w:tc>
          <w:tcPr>
            <w:tcW w:w="8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80"/>
          <w:p w14:paraId="5C0A76B3"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Располагаемая тепловая мощность, Гкал/ч</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14:paraId="18789B2A"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1,87</w:t>
            </w:r>
          </w:p>
        </w:tc>
      </w:tr>
      <w:tr w:rsidR="00355C8C" w:rsidRPr="00367949" w14:paraId="18AA22CD" w14:textId="77777777" w:rsidTr="00355C8C">
        <w:trPr>
          <w:trHeight w:val="312"/>
        </w:trPr>
        <w:tc>
          <w:tcPr>
            <w:tcW w:w="8729" w:type="dxa"/>
            <w:tcBorders>
              <w:top w:val="nil"/>
              <w:left w:val="single" w:sz="4" w:space="0" w:color="auto"/>
              <w:bottom w:val="single" w:sz="4" w:space="0" w:color="auto"/>
              <w:right w:val="single" w:sz="4" w:space="0" w:color="auto"/>
            </w:tcBorders>
            <w:shd w:val="clear" w:color="auto" w:fill="auto"/>
            <w:noWrap/>
            <w:vAlign w:val="bottom"/>
            <w:hideMark/>
          </w:tcPr>
          <w:p w14:paraId="2D75E256"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Нагрузка на собственные нужды, Гкал/ч</w:t>
            </w:r>
          </w:p>
        </w:tc>
        <w:tc>
          <w:tcPr>
            <w:tcW w:w="950" w:type="dxa"/>
            <w:tcBorders>
              <w:top w:val="nil"/>
              <w:left w:val="nil"/>
              <w:bottom w:val="single" w:sz="4" w:space="0" w:color="auto"/>
              <w:right w:val="single" w:sz="4" w:space="0" w:color="auto"/>
            </w:tcBorders>
            <w:shd w:val="clear" w:color="auto" w:fill="auto"/>
            <w:noWrap/>
            <w:vAlign w:val="bottom"/>
            <w:hideMark/>
          </w:tcPr>
          <w:p w14:paraId="1E78BAFC"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r>
      <w:tr w:rsidR="00355C8C" w:rsidRPr="00367949" w14:paraId="4F09DE78" w14:textId="77777777" w:rsidTr="00355C8C">
        <w:trPr>
          <w:trHeight w:val="312"/>
        </w:trPr>
        <w:tc>
          <w:tcPr>
            <w:tcW w:w="8729" w:type="dxa"/>
            <w:tcBorders>
              <w:top w:val="nil"/>
              <w:left w:val="single" w:sz="4" w:space="0" w:color="auto"/>
              <w:bottom w:val="single" w:sz="4" w:space="0" w:color="auto"/>
              <w:right w:val="single" w:sz="4" w:space="0" w:color="auto"/>
            </w:tcBorders>
            <w:shd w:val="clear" w:color="auto" w:fill="auto"/>
            <w:noWrap/>
            <w:vAlign w:val="bottom"/>
            <w:hideMark/>
          </w:tcPr>
          <w:p w14:paraId="5205D05D"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Потери в тепловых сетях, Гкал/ч</w:t>
            </w:r>
          </w:p>
        </w:tc>
        <w:tc>
          <w:tcPr>
            <w:tcW w:w="950" w:type="dxa"/>
            <w:tcBorders>
              <w:top w:val="nil"/>
              <w:left w:val="nil"/>
              <w:bottom w:val="single" w:sz="4" w:space="0" w:color="auto"/>
              <w:right w:val="single" w:sz="4" w:space="0" w:color="auto"/>
            </w:tcBorders>
            <w:shd w:val="clear" w:color="auto" w:fill="auto"/>
            <w:noWrap/>
            <w:vAlign w:val="bottom"/>
            <w:hideMark/>
          </w:tcPr>
          <w:p w14:paraId="44175AF9"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0,0257</w:t>
            </w:r>
          </w:p>
        </w:tc>
      </w:tr>
      <w:tr w:rsidR="00355C8C" w:rsidRPr="00367949" w14:paraId="17C2FEF8" w14:textId="77777777" w:rsidTr="00355C8C">
        <w:trPr>
          <w:trHeight w:val="312"/>
        </w:trPr>
        <w:tc>
          <w:tcPr>
            <w:tcW w:w="8729" w:type="dxa"/>
            <w:tcBorders>
              <w:top w:val="nil"/>
              <w:left w:val="single" w:sz="4" w:space="0" w:color="auto"/>
              <w:bottom w:val="single" w:sz="4" w:space="0" w:color="auto"/>
              <w:right w:val="single" w:sz="4" w:space="0" w:color="auto"/>
            </w:tcBorders>
            <w:shd w:val="clear" w:color="auto" w:fill="auto"/>
            <w:noWrap/>
            <w:vAlign w:val="bottom"/>
            <w:hideMark/>
          </w:tcPr>
          <w:p w14:paraId="48A87D88"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Присоединенная тепловая нагрузка, Гкал/ч в том числе:</w:t>
            </w:r>
          </w:p>
        </w:tc>
        <w:tc>
          <w:tcPr>
            <w:tcW w:w="950" w:type="dxa"/>
            <w:tcBorders>
              <w:top w:val="nil"/>
              <w:left w:val="nil"/>
              <w:bottom w:val="single" w:sz="4" w:space="0" w:color="auto"/>
              <w:right w:val="single" w:sz="4" w:space="0" w:color="auto"/>
            </w:tcBorders>
            <w:shd w:val="clear" w:color="auto" w:fill="auto"/>
            <w:noWrap/>
            <w:vAlign w:val="bottom"/>
            <w:hideMark/>
          </w:tcPr>
          <w:p w14:paraId="02E49F61"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0,38</w:t>
            </w:r>
          </w:p>
        </w:tc>
      </w:tr>
      <w:tr w:rsidR="00355C8C" w:rsidRPr="00367949" w14:paraId="5F0F8871" w14:textId="77777777" w:rsidTr="00355C8C">
        <w:trPr>
          <w:trHeight w:val="312"/>
        </w:trPr>
        <w:tc>
          <w:tcPr>
            <w:tcW w:w="8729" w:type="dxa"/>
            <w:tcBorders>
              <w:top w:val="nil"/>
              <w:left w:val="single" w:sz="4" w:space="0" w:color="auto"/>
              <w:bottom w:val="single" w:sz="4" w:space="0" w:color="auto"/>
              <w:right w:val="single" w:sz="4" w:space="0" w:color="auto"/>
            </w:tcBorders>
            <w:shd w:val="clear" w:color="auto" w:fill="auto"/>
            <w:noWrap/>
            <w:vAlign w:val="bottom"/>
            <w:hideMark/>
          </w:tcPr>
          <w:p w14:paraId="2EBC2273"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   отопление, Гкал/ч</w:t>
            </w:r>
          </w:p>
        </w:tc>
        <w:tc>
          <w:tcPr>
            <w:tcW w:w="950" w:type="dxa"/>
            <w:tcBorders>
              <w:top w:val="nil"/>
              <w:left w:val="nil"/>
              <w:bottom w:val="single" w:sz="4" w:space="0" w:color="auto"/>
              <w:right w:val="single" w:sz="4" w:space="0" w:color="auto"/>
            </w:tcBorders>
            <w:shd w:val="clear" w:color="auto" w:fill="auto"/>
            <w:noWrap/>
            <w:vAlign w:val="bottom"/>
            <w:hideMark/>
          </w:tcPr>
          <w:p w14:paraId="028262A8"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0,38</w:t>
            </w:r>
          </w:p>
        </w:tc>
      </w:tr>
      <w:tr w:rsidR="00355C8C" w:rsidRPr="00367949" w14:paraId="433AEE4D" w14:textId="77777777" w:rsidTr="00355C8C">
        <w:trPr>
          <w:trHeight w:val="312"/>
        </w:trPr>
        <w:tc>
          <w:tcPr>
            <w:tcW w:w="8729" w:type="dxa"/>
            <w:tcBorders>
              <w:top w:val="nil"/>
              <w:left w:val="single" w:sz="4" w:space="0" w:color="auto"/>
              <w:bottom w:val="single" w:sz="4" w:space="0" w:color="auto"/>
              <w:right w:val="single" w:sz="4" w:space="0" w:color="auto"/>
            </w:tcBorders>
            <w:shd w:val="clear" w:color="auto" w:fill="auto"/>
            <w:noWrap/>
            <w:vAlign w:val="bottom"/>
            <w:hideMark/>
          </w:tcPr>
          <w:p w14:paraId="71F246D8"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   горячее водоснабжение, Гкал/ч</w:t>
            </w:r>
          </w:p>
        </w:tc>
        <w:tc>
          <w:tcPr>
            <w:tcW w:w="950" w:type="dxa"/>
            <w:tcBorders>
              <w:top w:val="nil"/>
              <w:left w:val="nil"/>
              <w:bottom w:val="single" w:sz="4" w:space="0" w:color="auto"/>
              <w:right w:val="single" w:sz="4" w:space="0" w:color="auto"/>
            </w:tcBorders>
            <w:shd w:val="clear" w:color="auto" w:fill="auto"/>
            <w:noWrap/>
            <w:vAlign w:val="bottom"/>
            <w:hideMark/>
          </w:tcPr>
          <w:p w14:paraId="7694BD9C"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r>
      <w:tr w:rsidR="00355C8C" w:rsidRPr="00367949" w14:paraId="1A3E8C40" w14:textId="77777777" w:rsidTr="00355C8C">
        <w:trPr>
          <w:trHeight w:val="312"/>
        </w:trPr>
        <w:tc>
          <w:tcPr>
            <w:tcW w:w="8729" w:type="dxa"/>
            <w:tcBorders>
              <w:top w:val="nil"/>
              <w:left w:val="single" w:sz="4" w:space="0" w:color="auto"/>
              <w:bottom w:val="single" w:sz="4" w:space="0" w:color="auto"/>
              <w:right w:val="single" w:sz="4" w:space="0" w:color="auto"/>
            </w:tcBorders>
            <w:shd w:val="clear" w:color="auto" w:fill="auto"/>
            <w:noWrap/>
            <w:vAlign w:val="bottom"/>
            <w:hideMark/>
          </w:tcPr>
          <w:p w14:paraId="46D4D7B7"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Резерв тепловой мощности, Гкал/ч</w:t>
            </w:r>
          </w:p>
        </w:tc>
        <w:tc>
          <w:tcPr>
            <w:tcW w:w="950" w:type="dxa"/>
            <w:tcBorders>
              <w:top w:val="nil"/>
              <w:left w:val="nil"/>
              <w:bottom w:val="single" w:sz="4" w:space="0" w:color="auto"/>
              <w:right w:val="single" w:sz="4" w:space="0" w:color="auto"/>
            </w:tcBorders>
            <w:shd w:val="clear" w:color="auto" w:fill="auto"/>
            <w:noWrap/>
            <w:vAlign w:val="bottom"/>
            <w:hideMark/>
          </w:tcPr>
          <w:p w14:paraId="6E6455DA"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1,4643</w:t>
            </w:r>
          </w:p>
        </w:tc>
      </w:tr>
      <w:tr w:rsidR="00355C8C" w:rsidRPr="00367949" w14:paraId="1ED57314" w14:textId="77777777" w:rsidTr="00355C8C">
        <w:trPr>
          <w:trHeight w:val="312"/>
        </w:trPr>
        <w:tc>
          <w:tcPr>
            <w:tcW w:w="8729" w:type="dxa"/>
            <w:tcBorders>
              <w:top w:val="nil"/>
              <w:left w:val="single" w:sz="4" w:space="0" w:color="auto"/>
              <w:bottom w:val="single" w:sz="4" w:space="0" w:color="auto"/>
              <w:right w:val="single" w:sz="4" w:space="0" w:color="auto"/>
            </w:tcBorders>
            <w:shd w:val="clear" w:color="auto" w:fill="auto"/>
            <w:noWrap/>
            <w:vAlign w:val="bottom"/>
            <w:hideMark/>
          </w:tcPr>
          <w:p w14:paraId="6C97370F"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Располагаемая тепловая мощность нетто при аварийном выводе самого мощного котла, Гкал/ч</w:t>
            </w:r>
          </w:p>
        </w:tc>
        <w:tc>
          <w:tcPr>
            <w:tcW w:w="950" w:type="dxa"/>
            <w:tcBorders>
              <w:top w:val="nil"/>
              <w:left w:val="nil"/>
              <w:bottom w:val="single" w:sz="4" w:space="0" w:color="auto"/>
              <w:right w:val="single" w:sz="4" w:space="0" w:color="auto"/>
            </w:tcBorders>
            <w:shd w:val="clear" w:color="auto" w:fill="auto"/>
            <w:noWrap/>
            <w:vAlign w:val="bottom"/>
            <w:hideMark/>
          </w:tcPr>
          <w:p w14:paraId="0028230E"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0,3943</w:t>
            </w:r>
          </w:p>
        </w:tc>
      </w:tr>
      <w:tr w:rsidR="00355C8C" w:rsidRPr="00367949" w14:paraId="1B64480D" w14:textId="77777777" w:rsidTr="00EC3BFD">
        <w:trPr>
          <w:trHeight w:val="312"/>
        </w:trPr>
        <w:tc>
          <w:tcPr>
            <w:tcW w:w="8729" w:type="dxa"/>
            <w:tcBorders>
              <w:top w:val="nil"/>
              <w:left w:val="single" w:sz="4" w:space="0" w:color="auto"/>
              <w:bottom w:val="single" w:sz="4" w:space="0" w:color="auto"/>
              <w:right w:val="single" w:sz="4" w:space="0" w:color="auto"/>
            </w:tcBorders>
            <w:shd w:val="clear" w:color="auto" w:fill="auto"/>
            <w:noWrap/>
            <w:vAlign w:val="bottom"/>
            <w:hideMark/>
          </w:tcPr>
          <w:p w14:paraId="7DAC996F"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Зона действия котельной, га</w:t>
            </w:r>
          </w:p>
        </w:tc>
        <w:tc>
          <w:tcPr>
            <w:tcW w:w="950" w:type="dxa"/>
            <w:tcBorders>
              <w:top w:val="nil"/>
              <w:left w:val="nil"/>
              <w:bottom w:val="single" w:sz="4" w:space="0" w:color="auto"/>
              <w:right w:val="single" w:sz="4" w:space="0" w:color="auto"/>
            </w:tcBorders>
            <w:shd w:val="clear" w:color="auto" w:fill="auto"/>
            <w:noWrap/>
            <w:vAlign w:val="bottom"/>
            <w:hideMark/>
          </w:tcPr>
          <w:p w14:paraId="61873760"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50</w:t>
            </w:r>
          </w:p>
        </w:tc>
      </w:tr>
      <w:tr w:rsidR="00355C8C" w:rsidRPr="00367949" w14:paraId="797A9673" w14:textId="77777777" w:rsidTr="00355C8C">
        <w:trPr>
          <w:trHeight w:val="312"/>
        </w:trPr>
        <w:tc>
          <w:tcPr>
            <w:tcW w:w="8729" w:type="dxa"/>
            <w:tcBorders>
              <w:top w:val="nil"/>
              <w:left w:val="single" w:sz="4" w:space="0" w:color="auto"/>
              <w:bottom w:val="single" w:sz="4" w:space="0" w:color="auto"/>
              <w:right w:val="single" w:sz="4" w:space="0" w:color="auto"/>
            </w:tcBorders>
            <w:shd w:val="clear" w:color="auto" w:fill="auto"/>
            <w:noWrap/>
            <w:vAlign w:val="bottom"/>
            <w:hideMark/>
          </w:tcPr>
          <w:p w14:paraId="712CDCF5"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Плотность тепловой нагрузки, Гкал/ч/га</w:t>
            </w:r>
          </w:p>
        </w:tc>
        <w:tc>
          <w:tcPr>
            <w:tcW w:w="950" w:type="dxa"/>
            <w:tcBorders>
              <w:top w:val="nil"/>
              <w:left w:val="nil"/>
              <w:bottom w:val="single" w:sz="4" w:space="0" w:color="auto"/>
              <w:right w:val="single" w:sz="4" w:space="0" w:color="auto"/>
            </w:tcBorders>
            <w:shd w:val="clear" w:color="auto" w:fill="auto"/>
            <w:noWrap/>
            <w:vAlign w:val="bottom"/>
            <w:hideMark/>
          </w:tcPr>
          <w:p w14:paraId="612592B8"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0,0076</w:t>
            </w:r>
          </w:p>
        </w:tc>
      </w:tr>
    </w:tbl>
    <w:p w14:paraId="1943B05A" w14:textId="571EA5F9" w:rsidR="00ED0C9D" w:rsidRPr="00367949" w:rsidRDefault="00ED0C9D" w:rsidP="00ED0C9D">
      <w:pPr>
        <w:rPr>
          <w:rFonts w:ascii="Times New Roman" w:hAnsi="Times New Roman" w:cs="Times New Roman"/>
          <w:sz w:val="24"/>
          <w:szCs w:val="24"/>
        </w:rPr>
      </w:pPr>
    </w:p>
    <w:p w14:paraId="01066EEA" w14:textId="123F3A39" w:rsidR="00355C8C" w:rsidRPr="00367949" w:rsidRDefault="00355C8C" w:rsidP="00355C8C">
      <w:pPr>
        <w:ind w:firstLine="567"/>
        <w:jc w:val="right"/>
        <w:rPr>
          <w:rFonts w:ascii="Times New Roman" w:hAnsi="Times New Roman" w:cs="Times New Roman"/>
          <w:sz w:val="24"/>
          <w:szCs w:val="24"/>
        </w:rPr>
      </w:pPr>
      <w:bookmarkStart w:id="81" w:name="_Hlk102140394"/>
      <w:r w:rsidRPr="00367949">
        <w:rPr>
          <w:rFonts w:ascii="Times New Roman" w:hAnsi="Times New Roman" w:cs="Times New Roman"/>
          <w:sz w:val="24"/>
          <w:szCs w:val="24"/>
        </w:rPr>
        <w:t xml:space="preserve">Таблица 1.6.1.5. Баланс тепловой мощности котельной </w:t>
      </w:r>
      <w:proofErr w:type="spellStart"/>
      <w:r w:rsidRPr="00367949">
        <w:rPr>
          <w:rFonts w:ascii="Times New Roman" w:hAnsi="Times New Roman" w:cs="Times New Roman"/>
          <w:sz w:val="24"/>
          <w:szCs w:val="24"/>
        </w:rPr>
        <w:t>Баатар</w:t>
      </w:r>
      <w:proofErr w:type="spellEnd"/>
    </w:p>
    <w:tbl>
      <w:tblPr>
        <w:tblW w:w="9679" w:type="dxa"/>
        <w:tblLook w:val="04A0" w:firstRow="1" w:lastRow="0" w:firstColumn="1" w:lastColumn="0" w:noHBand="0" w:noVBand="1"/>
      </w:tblPr>
      <w:tblGrid>
        <w:gridCol w:w="8649"/>
        <w:gridCol w:w="1030"/>
      </w:tblGrid>
      <w:tr w:rsidR="00355C8C" w:rsidRPr="00367949" w14:paraId="1B4DC034" w14:textId="77777777" w:rsidTr="00355C8C">
        <w:trPr>
          <w:trHeight w:val="312"/>
        </w:trPr>
        <w:tc>
          <w:tcPr>
            <w:tcW w:w="8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81"/>
          <w:p w14:paraId="6DF9E12F"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Располагаемая тепловая мощность, Гкал/ч</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14:paraId="2640B433"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1,12</w:t>
            </w:r>
          </w:p>
        </w:tc>
      </w:tr>
      <w:tr w:rsidR="00355C8C" w:rsidRPr="00367949" w14:paraId="53173AF9" w14:textId="77777777" w:rsidTr="00355C8C">
        <w:trPr>
          <w:trHeight w:val="312"/>
        </w:trPr>
        <w:tc>
          <w:tcPr>
            <w:tcW w:w="8649" w:type="dxa"/>
            <w:tcBorders>
              <w:top w:val="nil"/>
              <w:left w:val="single" w:sz="4" w:space="0" w:color="auto"/>
              <w:bottom w:val="single" w:sz="4" w:space="0" w:color="auto"/>
              <w:right w:val="single" w:sz="4" w:space="0" w:color="auto"/>
            </w:tcBorders>
            <w:shd w:val="clear" w:color="auto" w:fill="auto"/>
            <w:noWrap/>
            <w:vAlign w:val="bottom"/>
            <w:hideMark/>
          </w:tcPr>
          <w:p w14:paraId="10D33CCC"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Нагрузка на собственные нужды, Гкал/ч</w:t>
            </w:r>
          </w:p>
        </w:tc>
        <w:tc>
          <w:tcPr>
            <w:tcW w:w="1030" w:type="dxa"/>
            <w:tcBorders>
              <w:top w:val="nil"/>
              <w:left w:val="nil"/>
              <w:bottom w:val="single" w:sz="4" w:space="0" w:color="auto"/>
              <w:right w:val="single" w:sz="4" w:space="0" w:color="auto"/>
            </w:tcBorders>
            <w:shd w:val="clear" w:color="auto" w:fill="auto"/>
            <w:noWrap/>
            <w:vAlign w:val="bottom"/>
            <w:hideMark/>
          </w:tcPr>
          <w:p w14:paraId="12D0108A"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r>
      <w:tr w:rsidR="00355C8C" w:rsidRPr="00367949" w14:paraId="643A3CFE" w14:textId="77777777" w:rsidTr="00355C8C">
        <w:trPr>
          <w:trHeight w:val="312"/>
        </w:trPr>
        <w:tc>
          <w:tcPr>
            <w:tcW w:w="8649" w:type="dxa"/>
            <w:tcBorders>
              <w:top w:val="nil"/>
              <w:left w:val="single" w:sz="4" w:space="0" w:color="auto"/>
              <w:bottom w:val="single" w:sz="4" w:space="0" w:color="auto"/>
              <w:right w:val="single" w:sz="4" w:space="0" w:color="auto"/>
            </w:tcBorders>
            <w:shd w:val="clear" w:color="auto" w:fill="auto"/>
            <w:noWrap/>
            <w:vAlign w:val="bottom"/>
            <w:hideMark/>
          </w:tcPr>
          <w:p w14:paraId="3D3E4F2E"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Потери в тепловых сетях, Гкал/ч</w:t>
            </w:r>
          </w:p>
        </w:tc>
        <w:tc>
          <w:tcPr>
            <w:tcW w:w="1030" w:type="dxa"/>
            <w:tcBorders>
              <w:top w:val="nil"/>
              <w:left w:val="nil"/>
              <w:bottom w:val="single" w:sz="4" w:space="0" w:color="auto"/>
              <w:right w:val="single" w:sz="4" w:space="0" w:color="auto"/>
            </w:tcBorders>
            <w:shd w:val="clear" w:color="auto" w:fill="auto"/>
            <w:noWrap/>
            <w:vAlign w:val="bottom"/>
            <w:hideMark/>
          </w:tcPr>
          <w:p w14:paraId="1A7060B2"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0,0005</w:t>
            </w:r>
          </w:p>
        </w:tc>
      </w:tr>
      <w:tr w:rsidR="00355C8C" w:rsidRPr="00367949" w14:paraId="509373C9" w14:textId="77777777" w:rsidTr="00355C8C">
        <w:trPr>
          <w:trHeight w:val="312"/>
        </w:trPr>
        <w:tc>
          <w:tcPr>
            <w:tcW w:w="8649" w:type="dxa"/>
            <w:tcBorders>
              <w:top w:val="nil"/>
              <w:left w:val="single" w:sz="4" w:space="0" w:color="auto"/>
              <w:bottom w:val="single" w:sz="4" w:space="0" w:color="auto"/>
              <w:right w:val="single" w:sz="4" w:space="0" w:color="auto"/>
            </w:tcBorders>
            <w:shd w:val="clear" w:color="auto" w:fill="auto"/>
            <w:noWrap/>
            <w:vAlign w:val="bottom"/>
            <w:hideMark/>
          </w:tcPr>
          <w:p w14:paraId="2942BC2F"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Присоединенная тепловая нагрузка, Гкал/ч в том числе:</w:t>
            </w:r>
          </w:p>
        </w:tc>
        <w:tc>
          <w:tcPr>
            <w:tcW w:w="1030" w:type="dxa"/>
            <w:tcBorders>
              <w:top w:val="nil"/>
              <w:left w:val="nil"/>
              <w:bottom w:val="single" w:sz="4" w:space="0" w:color="auto"/>
              <w:right w:val="single" w:sz="4" w:space="0" w:color="auto"/>
            </w:tcBorders>
            <w:shd w:val="clear" w:color="auto" w:fill="auto"/>
            <w:noWrap/>
            <w:vAlign w:val="bottom"/>
            <w:hideMark/>
          </w:tcPr>
          <w:p w14:paraId="003A1DBC"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0,056</w:t>
            </w:r>
          </w:p>
        </w:tc>
      </w:tr>
      <w:tr w:rsidR="00355C8C" w:rsidRPr="00367949" w14:paraId="1D14EC72" w14:textId="77777777" w:rsidTr="00355C8C">
        <w:trPr>
          <w:trHeight w:val="312"/>
        </w:trPr>
        <w:tc>
          <w:tcPr>
            <w:tcW w:w="8649" w:type="dxa"/>
            <w:tcBorders>
              <w:top w:val="nil"/>
              <w:left w:val="single" w:sz="4" w:space="0" w:color="auto"/>
              <w:bottom w:val="single" w:sz="4" w:space="0" w:color="auto"/>
              <w:right w:val="single" w:sz="4" w:space="0" w:color="auto"/>
            </w:tcBorders>
            <w:shd w:val="clear" w:color="auto" w:fill="auto"/>
            <w:noWrap/>
            <w:vAlign w:val="bottom"/>
            <w:hideMark/>
          </w:tcPr>
          <w:p w14:paraId="43CDD298"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   отопление, Гкал/ч</w:t>
            </w:r>
          </w:p>
        </w:tc>
        <w:tc>
          <w:tcPr>
            <w:tcW w:w="1030" w:type="dxa"/>
            <w:tcBorders>
              <w:top w:val="nil"/>
              <w:left w:val="nil"/>
              <w:bottom w:val="single" w:sz="4" w:space="0" w:color="auto"/>
              <w:right w:val="single" w:sz="4" w:space="0" w:color="auto"/>
            </w:tcBorders>
            <w:shd w:val="clear" w:color="auto" w:fill="auto"/>
            <w:noWrap/>
            <w:vAlign w:val="bottom"/>
            <w:hideMark/>
          </w:tcPr>
          <w:p w14:paraId="4A14DAA6"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0,056</w:t>
            </w:r>
          </w:p>
        </w:tc>
      </w:tr>
      <w:tr w:rsidR="00355C8C" w:rsidRPr="00367949" w14:paraId="2BC30123" w14:textId="77777777" w:rsidTr="00355C8C">
        <w:trPr>
          <w:trHeight w:val="312"/>
        </w:trPr>
        <w:tc>
          <w:tcPr>
            <w:tcW w:w="8649" w:type="dxa"/>
            <w:tcBorders>
              <w:top w:val="nil"/>
              <w:left w:val="single" w:sz="4" w:space="0" w:color="auto"/>
              <w:bottom w:val="single" w:sz="4" w:space="0" w:color="auto"/>
              <w:right w:val="single" w:sz="4" w:space="0" w:color="auto"/>
            </w:tcBorders>
            <w:shd w:val="clear" w:color="auto" w:fill="auto"/>
            <w:noWrap/>
            <w:vAlign w:val="bottom"/>
            <w:hideMark/>
          </w:tcPr>
          <w:p w14:paraId="46BF9899"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   горячее водоснабжение, Гкал/ч</w:t>
            </w:r>
          </w:p>
        </w:tc>
        <w:tc>
          <w:tcPr>
            <w:tcW w:w="1030" w:type="dxa"/>
            <w:tcBorders>
              <w:top w:val="nil"/>
              <w:left w:val="nil"/>
              <w:bottom w:val="single" w:sz="4" w:space="0" w:color="auto"/>
              <w:right w:val="single" w:sz="4" w:space="0" w:color="auto"/>
            </w:tcBorders>
            <w:shd w:val="clear" w:color="auto" w:fill="auto"/>
            <w:noWrap/>
            <w:vAlign w:val="bottom"/>
            <w:hideMark/>
          </w:tcPr>
          <w:p w14:paraId="3F4DEE7D"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r>
      <w:tr w:rsidR="00355C8C" w:rsidRPr="00367949" w14:paraId="1A4828A1" w14:textId="77777777" w:rsidTr="00355C8C">
        <w:trPr>
          <w:trHeight w:val="312"/>
        </w:trPr>
        <w:tc>
          <w:tcPr>
            <w:tcW w:w="8649" w:type="dxa"/>
            <w:tcBorders>
              <w:top w:val="nil"/>
              <w:left w:val="single" w:sz="4" w:space="0" w:color="auto"/>
              <w:bottom w:val="single" w:sz="4" w:space="0" w:color="auto"/>
              <w:right w:val="single" w:sz="4" w:space="0" w:color="auto"/>
            </w:tcBorders>
            <w:shd w:val="clear" w:color="auto" w:fill="auto"/>
            <w:noWrap/>
            <w:vAlign w:val="bottom"/>
            <w:hideMark/>
          </w:tcPr>
          <w:p w14:paraId="730F5961"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Резерв тепловой мощности, Гкал/ч</w:t>
            </w:r>
          </w:p>
        </w:tc>
        <w:tc>
          <w:tcPr>
            <w:tcW w:w="1030" w:type="dxa"/>
            <w:tcBorders>
              <w:top w:val="nil"/>
              <w:left w:val="nil"/>
              <w:bottom w:val="single" w:sz="4" w:space="0" w:color="auto"/>
              <w:right w:val="single" w:sz="4" w:space="0" w:color="auto"/>
            </w:tcBorders>
            <w:shd w:val="clear" w:color="auto" w:fill="auto"/>
            <w:noWrap/>
            <w:vAlign w:val="bottom"/>
            <w:hideMark/>
          </w:tcPr>
          <w:p w14:paraId="2EE4CAE3"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1,0635</w:t>
            </w:r>
          </w:p>
        </w:tc>
      </w:tr>
      <w:tr w:rsidR="00355C8C" w:rsidRPr="00367949" w14:paraId="61EA6D0C" w14:textId="77777777" w:rsidTr="00355C8C">
        <w:trPr>
          <w:trHeight w:val="312"/>
        </w:trPr>
        <w:tc>
          <w:tcPr>
            <w:tcW w:w="8649" w:type="dxa"/>
            <w:tcBorders>
              <w:top w:val="nil"/>
              <w:left w:val="single" w:sz="4" w:space="0" w:color="auto"/>
              <w:bottom w:val="single" w:sz="4" w:space="0" w:color="auto"/>
              <w:right w:val="single" w:sz="4" w:space="0" w:color="auto"/>
            </w:tcBorders>
            <w:shd w:val="clear" w:color="auto" w:fill="auto"/>
            <w:noWrap/>
            <w:vAlign w:val="bottom"/>
            <w:hideMark/>
          </w:tcPr>
          <w:p w14:paraId="5D4B6AE0"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Располагаемая тепловая мощность нетто при аварийном выводе самого мощного котла, Гкал/ч</w:t>
            </w:r>
          </w:p>
        </w:tc>
        <w:tc>
          <w:tcPr>
            <w:tcW w:w="1030" w:type="dxa"/>
            <w:tcBorders>
              <w:top w:val="nil"/>
              <w:left w:val="nil"/>
              <w:bottom w:val="single" w:sz="4" w:space="0" w:color="auto"/>
              <w:right w:val="single" w:sz="4" w:space="0" w:color="auto"/>
            </w:tcBorders>
            <w:shd w:val="clear" w:color="auto" w:fill="auto"/>
            <w:noWrap/>
            <w:vAlign w:val="bottom"/>
            <w:hideMark/>
          </w:tcPr>
          <w:p w14:paraId="314FEAAB"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0,4635</w:t>
            </w:r>
          </w:p>
        </w:tc>
      </w:tr>
      <w:tr w:rsidR="00355C8C" w:rsidRPr="00367949" w14:paraId="14097F35" w14:textId="77777777" w:rsidTr="00EC3BFD">
        <w:trPr>
          <w:trHeight w:val="312"/>
        </w:trPr>
        <w:tc>
          <w:tcPr>
            <w:tcW w:w="8649" w:type="dxa"/>
            <w:tcBorders>
              <w:top w:val="nil"/>
              <w:left w:val="single" w:sz="4" w:space="0" w:color="auto"/>
              <w:bottom w:val="single" w:sz="4" w:space="0" w:color="auto"/>
              <w:right w:val="single" w:sz="4" w:space="0" w:color="auto"/>
            </w:tcBorders>
            <w:shd w:val="clear" w:color="auto" w:fill="auto"/>
            <w:noWrap/>
            <w:vAlign w:val="bottom"/>
            <w:hideMark/>
          </w:tcPr>
          <w:p w14:paraId="796657C6"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Зона действия котельной, га</w:t>
            </w:r>
          </w:p>
        </w:tc>
        <w:tc>
          <w:tcPr>
            <w:tcW w:w="1030" w:type="dxa"/>
            <w:tcBorders>
              <w:top w:val="nil"/>
              <w:left w:val="nil"/>
              <w:bottom w:val="single" w:sz="4" w:space="0" w:color="auto"/>
              <w:right w:val="single" w:sz="4" w:space="0" w:color="auto"/>
            </w:tcBorders>
            <w:shd w:val="clear" w:color="auto" w:fill="auto"/>
            <w:noWrap/>
            <w:vAlign w:val="bottom"/>
            <w:hideMark/>
          </w:tcPr>
          <w:p w14:paraId="66422EC7"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0,34</w:t>
            </w:r>
          </w:p>
        </w:tc>
      </w:tr>
      <w:tr w:rsidR="00355C8C" w:rsidRPr="00367949" w14:paraId="08B644F1" w14:textId="77777777" w:rsidTr="00355C8C">
        <w:trPr>
          <w:trHeight w:val="312"/>
        </w:trPr>
        <w:tc>
          <w:tcPr>
            <w:tcW w:w="8649" w:type="dxa"/>
            <w:tcBorders>
              <w:top w:val="nil"/>
              <w:left w:val="single" w:sz="4" w:space="0" w:color="auto"/>
              <w:bottom w:val="single" w:sz="4" w:space="0" w:color="auto"/>
              <w:right w:val="single" w:sz="4" w:space="0" w:color="auto"/>
            </w:tcBorders>
            <w:shd w:val="clear" w:color="auto" w:fill="auto"/>
            <w:noWrap/>
            <w:vAlign w:val="bottom"/>
            <w:hideMark/>
          </w:tcPr>
          <w:p w14:paraId="4B61D1D8"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Плотность тепловой нагрузки, Гкал/ч/га</w:t>
            </w:r>
          </w:p>
        </w:tc>
        <w:tc>
          <w:tcPr>
            <w:tcW w:w="1030" w:type="dxa"/>
            <w:tcBorders>
              <w:top w:val="nil"/>
              <w:left w:val="nil"/>
              <w:bottom w:val="single" w:sz="4" w:space="0" w:color="auto"/>
              <w:right w:val="single" w:sz="4" w:space="0" w:color="auto"/>
            </w:tcBorders>
            <w:shd w:val="clear" w:color="auto" w:fill="auto"/>
            <w:noWrap/>
            <w:vAlign w:val="bottom"/>
            <w:hideMark/>
          </w:tcPr>
          <w:p w14:paraId="02BC3127" w14:textId="7B679AFC"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0,165</w:t>
            </w:r>
          </w:p>
        </w:tc>
      </w:tr>
    </w:tbl>
    <w:p w14:paraId="4DD21740" w14:textId="77777777" w:rsidR="00355C8C" w:rsidRPr="00367949" w:rsidRDefault="00355C8C" w:rsidP="00355C8C">
      <w:pPr>
        <w:jc w:val="right"/>
        <w:rPr>
          <w:rFonts w:ascii="Times New Roman" w:hAnsi="Times New Roman" w:cs="Times New Roman"/>
          <w:sz w:val="24"/>
          <w:szCs w:val="24"/>
        </w:rPr>
      </w:pPr>
    </w:p>
    <w:p w14:paraId="51A1C50E" w14:textId="21B5F20D" w:rsidR="00355C8C" w:rsidRPr="00367949" w:rsidRDefault="00355C8C" w:rsidP="00355C8C">
      <w:pPr>
        <w:ind w:firstLine="567"/>
        <w:jc w:val="right"/>
        <w:rPr>
          <w:rFonts w:ascii="Times New Roman" w:hAnsi="Times New Roman" w:cs="Times New Roman"/>
          <w:sz w:val="24"/>
          <w:szCs w:val="24"/>
        </w:rPr>
      </w:pPr>
      <w:r w:rsidRPr="00367949">
        <w:rPr>
          <w:rFonts w:ascii="Times New Roman" w:hAnsi="Times New Roman" w:cs="Times New Roman"/>
          <w:sz w:val="24"/>
          <w:szCs w:val="24"/>
        </w:rPr>
        <w:t>Таблица 1.6.1.6. Баланс тепловой мощности котельной Домоуправления</w:t>
      </w:r>
    </w:p>
    <w:tbl>
      <w:tblPr>
        <w:tblW w:w="9679" w:type="dxa"/>
        <w:tblLook w:val="04A0" w:firstRow="1" w:lastRow="0" w:firstColumn="1" w:lastColumn="0" w:noHBand="0" w:noVBand="1"/>
      </w:tblPr>
      <w:tblGrid>
        <w:gridCol w:w="8494"/>
        <w:gridCol w:w="1185"/>
      </w:tblGrid>
      <w:tr w:rsidR="00355C8C" w:rsidRPr="00367949" w14:paraId="29012409" w14:textId="77777777" w:rsidTr="00355C8C">
        <w:trPr>
          <w:trHeight w:val="312"/>
        </w:trPr>
        <w:tc>
          <w:tcPr>
            <w:tcW w:w="8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DEBD0"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Располагаемая тепловая мощность, Гкал/ч</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14:paraId="672C4933"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4,12</w:t>
            </w:r>
          </w:p>
        </w:tc>
      </w:tr>
      <w:tr w:rsidR="00355C8C" w:rsidRPr="00367949" w14:paraId="3A4654D8" w14:textId="77777777" w:rsidTr="00355C8C">
        <w:trPr>
          <w:trHeight w:val="312"/>
        </w:trPr>
        <w:tc>
          <w:tcPr>
            <w:tcW w:w="8494" w:type="dxa"/>
            <w:tcBorders>
              <w:top w:val="nil"/>
              <w:left w:val="single" w:sz="4" w:space="0" w:color="auto"/>
              <w:bottom w:val="single" w:sz="4" w:space="0" w:color="auto"/>
              <w:right w:val="single" w:sz="4" w:space="0" w:color="auto"/>
            </w:tcBorders>
            <w:shd w:val="clear" w:color="auto" w:fill="auto"/>
            <w:noWrap/>
            <w:vAlign w:val="bottom"/>
            <w:hideMark/>
          </w:tcPr>
          <w:p w14:paraId="2BD04670"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Нагрузка на собственные нужды, Гкал/ч</w:t>
            </w:r>
          </w:p>
        </w:tc>
        <w:tc>
          <w:tcPr>
            <w:tcW w:w="1185" w:type="dxa"/>
            <w:tcBorders>
              <w:top w:val="nil"/>
              <w:left w:val="nil"/>
              <w:bottom w:val="single" w:sz="4" w:space="0" w:color="auto"/>
              <w:right w:val="single" w:sz="4" w:space="0" w:color="auto"/>
            </w:tcBorders>
            <w:shd w:val="clear" w:color="auto" w:fill="auto"/>
            <w:noWrap/>
            <w:vAlign w:val="bottom"/>
            <w:hideMark/>
          </w:tcPr>
          <w:p w14:paraId="702AF001"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r>
      <w:tr w:rsidR="00355C8C" w:rsidRPr="00367949" w14:paraId="46D5FFC5" w14:textId="77777777" w:rsidTr="00355C8C">
        <w:trPr>
          <w:trHeight w:val="312"/>
        </w:trPr>
        <w:tc>
          <w:tcPr>
            <w:tcW w:w="8494" w:type="dxa"/>
            <w:tcBorders>
              <w:top w:val="nil"/>
              <w:left w:val="single" w:sz="4" w:space="0" w:color="auto"/>
              <w:bottom w:val="single" w:sz="4" w:space="0" w:color="auto"/>
              <w:right w:val="single" w:sz="4" w:space="0" w:color="auto"/>
            </w:tcBorders>
            <w:shd w:val="clear" w:color="auto" w:fill="auto"/>
            <w:noWrap/>
            <w:vAlign w:val="bottom"/>
            <w:hideMark/>
          </w:tcPr>
          <w:p w14:paraId="3731AD53"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Потери в тепловых сетях, Гкал/ч</w:t>
            </w:r>
          </w:p>
        </w:tc>
        <w:tc>
          <w:tcPr>
            <w:tcW w:w="1185" w:type="dxa"/>
            <w:tcBorders>
              <w:top w:val="nil"/>
              <w:left w:val="nil"/>
              <w:bottom w:val="single" w:sz="4" w:space="0" w:color="auto"/>
              <w:right w:val="single" w:sz="4" w:space="0" w:color="auto"/>
            </w:tcBorders>
            <w:shd w:val="clear" w:color="auto" w:fill="auto"/>
            <w:noWrap/>
            <w:vAlign w:val="bottom"/>
            <w:hideMark/>
          </w:tcPr>
          <w:p w14:paraId="07D30E3D"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0,0535</w:t>
            </w:r>
          </w:p>
        </w:tc>
      </w:tr>
      <w:tr w:rsidR="00355C8C" w:rsidRPr="00367949" w14:paraId="797F08DA" w14:textId="77777777" w:rsidTr="00355C8C">
        <w:trPr>
          <w:trHeight w:val="312"/>
        </w:trPr>
        <w:tc>
          <w:tcPr>
            <w:tcW w:w="8494" w:type="dxa"/>
            <w:tcBorders>
              <w:top w:val="nil"/>
              <w:left w:val="single" w:sz="4" w:space="0" w:color="auto"/>
              <w:bottom w:val="single" w:sz="4" w:space="0" w:color="auto"/>
              <w:right w:val="single" w:sz="4" w:space="0" w:color="auto"/>
            </w:tcBorders>
            <w:shd w:val="clear" w:color="auto" w:fill="auto"/>
            <w:noWrap/>
            <w:vAlign w:val="bottom"/>
            <w:hideMark/>
          </w:tcPr>
          <w:p w14:paraId="1AC1F898"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Присоединенная тепловая нагрузка, Гкал/ч в том числе:</w:t>
            </w:r>
          </w:p>
        </w:tc>
        <w:tc>
          <w:tcPr>
            <w:tcW w:w="1185" w:type="dxa"/>
            <w:tcBorders>
              <w:top w:val="nil"/>
              <w:left w:val="nil"/>
              <w:bottom w:val="single" w:sz="4" w:space="0" w:color="auto"/>
              <w:right w:val="single" w:sz="4" w:space="0" w:color="auto"/>
            </w:tcBorders>
            <w:shd w:val="clear" w:color="auto" w:fill="auto"/>
            <w:noWrap/>
            <w:vAlign w:val="bottom"/>
            <w:hideMark/>
          </w:tcPr>
          <w:p w14:paraId="1E6A9266"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1,4234</w:t>
            </w:r>
          </w:p>
        </w:tc>
      </w:tr>
      <w:tr w:rsidR="00355C8C" w:rsidRPr="00367949" w14:paraId="1B1B326A" w14:textId="77777777" w:rsidTr="00355C8C">
        <w:trPr>
          <w:trHeight w:val="312"/>
        </w:trPr>
        <w:tc>
          <w:tcPr>
            <w:tcW w:w="8494" w:type="dxa"/>
            <w:tcBorders>
              <w:top w:val="nil"/>
              <w:left w:val="single" w:sz="4" w:space="0" w:color="auto"/>
              <w:bottom w:val="single" w:sz="4" w:space="0" w:color="auto"/>
              <w:right w:val="single" w:sz="4" w:space="0" w:color="auto"/>
            </w:tcBorders>
            <w:shd w:val="clear" w:color="auto" w:fill="auto"/>
            <w:noWrap/>
            <w:vAlign w:val="bottom"/>
            <w:hideMark/>
          </w:tcPr>
          <w:p w14:paraId="19837D12"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   отопление, Гкал/ч</w:t>
            </w:r>
          </w:p>
        </w:tc>
        <w:tc>
          <w:tcPr>
            <w:tcW w:w="1185" w:type="dxa"/>
            <w:tcBorders>
              <w:top w:val="nil"/>
              <w:left w:val="nil"/>
              <w:bottom w:val="single" w:sz="4" w:space="0" w:color="auto"/>
              <w:right w:val="single" w:sz="4" w:space="0" w:color="auto"/>
            </w:tcBorders>
            <w:shd w:val="clear" w:color="auto" w:fill="auto"/>
            <w:noWrap/>
            <w:vAlign w:val="bottom"/>
            <w:hideMark/>
          </w:tcPr>
          <w:p w14:paraId="6461E857"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1,4234</w:t>
            </w:r>
          </w:p>
        </w:tc>
      </w:tr>
      <w:tr w:rsidR="00355C8C" w:rsidRPr="00367949" w14:paraId="715547D5" w14:textId="77777777" w:rsidTr="00355C8C">
        <w:trPr>
          <w:trHeight w:val="312"/>
        </w:trPr>
        <w:tc>
          <w:tcPr>
            <w:tcW w:w="8494" w:type="dxa"/>
            <w:tcBorders>
              <w:top w:val="nil"/>
              <w:left w:val="single" w:sz="4" w:space="0" w:color="auto"/>
              <w:bottom w:val="single" w:sz="4" w:space="0" w:color="auto"/>
              <w:right w:val="single" w:sz="4" w:space="0" w:color="auto"/>
            </w:tcBorders>
            <w:shd w:val="clear" w:color="auto" w:fill="auto"/>
            <w:noWrap/>
            <w:vAlign w:val="bottom"/>
            <w:hideMark/>
          </w:tcPr>
          <w:p w14:paraId="7D69DA0E"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   горячее водоснабжение, Гкал/ч</w:t>
            </w:r>
          </w:p>
        </w:tc>
        <w:tc>
          <w:tcPr>
            <w:tcW w:w="1185" w:type="dxa"/>
            <w:tcBorders>
              <w:top w:val="nil"/>
              <w:left w:val="nil"/>
              <w:bottom w:val="single" w:sz="4" w:space="0" w:color="auto"/>
              <w:right w:val="single" w:sz="4" w:space="0" w:color="auto"/>
            </w:tcBorders>
            <w:shd w:val="clear" w:color="auto" w:fill="auto"/>
            <w:noWrap/>
            <w:vAlign w:val="bottom"/>
            <w:hideMark/>
          </w:tcPr>
          <w:p w14:paraId="60DF4B36"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r>
      <w:tr w:rsidR="00355C8C" w:rsidRPr="00367949" w14:paraId="0C2914F8" w14:textId="77777777" w:rsidTr="00355C8C">
        <w:trPr>
          <w:trHeight w:val="312"/>
        </w:trPr>
        <w:tc>
          <w:tcPr>
            <w:tcW w:w="8494" w:type="dxa"/>
            <w:tcBorders>
              <w:top w:val="nil"/>
              <w:left w:val="single" w:sz="4" w:space="0" w:color="auto"/>
              <w:bottom w:val="single" w:sz="4" w:space="0" w:color="auto"/>
              <w:right w:val="single" w:sz="4" w:space="0" w:color="auto"/>
            </w:tcBorders>
            <w:shd w:val="clear" w:color="auto" w:fill="auto"/>
            <w:noWrap/>
            <w:vAlign w:val="bottom"/>
            <w:hideMark/>
          </w:tcPr>
          <w:p w14:paraId="6FB1A1D3"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lastRenderedPageBreak/>
              <w:t>Резерв тепловой мощности, Гкал/ч</w:t>
            </w:r>
          </w:p>
        </w:tc>
        <w:tc>
          <w:tcPr>
            <w:tcW w:w="1185" w:type="dxa"/>
            <w:tcBorders>
              <w:top w:val="nil"/>
              <w:left w:val="nil"/>
              <w:bottom w:val="single" w:sz="4" w:space="0" w:color="auto"/>
              <w:right w:val="single" w:sz="4" w:space="0" w:color="auto"/>
            </w:tcBorders>
            <w:shd w:val="clear" w:color="auto" w:fill="auto"/>
            <w:noWrap/>
            <w:vAlign w:val="bottom"/>
            <w:hideMark/>
          </w:tcPr>
          <w:p w14:paraId="0C9A07C7"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2,6431</w:t>
            </w:r>
          </w:p>
        </w:tc>
      </w:tr>
      <w:tr w:rsidR="00355C8C" w:rsidRPr="00367949" w14:paraId="6F2502CD" w14:textId="77777777" w:rsidTr="00355C8C">
        <w:trPr>
          <w:trHeight w:val="312"/>
        </w:trPr>
        <w:tc>
          <w:tcPr>
            <w:tcW w:w="8494" w:type="dxa"/>
            <w:tcBorders>
              <w:top w:val="nil"/>
              <w:left w:val="single" w:sz="4" w:space="0" w:color="auto"/>
              <w:bottom w:val="single" w:sz="4" w:space="0" w:color="auto"/>
              <w:right w:val="single" w:sz="4" w:space="0" w:color="auto"/>
            </w:tcBorders>
            <w:shd w:val="clear" w:color="auto" w:fill="auto"/>
            <w:noWrap/>
            <w:vAlign w:val="bottom"/>
            <w:hideMark/>
          </w:tcPr>
          <w:p w14:paraId="1F162000"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Располагаемая тепловая мощность нетто при аварийном выводе самого мощного котла, Гкал/ч</w:t>
            </w:r>
          </w:p>
        </w:tc>
        <w:tc>
          <w:tcPr>
            <w:tcW w:w="1185" w:type="dxa"/>
            <w:tcBorders>
              <w:top w:val="nil"/>
              <w:left w:val="nil"/>
              <w:bottom w:val="single" w:sz="4" w:space="0" w:color="auto"/>
              <w:right w:val="single" w:sz="4" w:space="0" w:color="auto"/>
            </w:tcBorders>
            <w:shd w:val="clear" w:color="auto" w:fill="auto"/>
            <w:noWrap/>
            <w:vAlign w:val="bottom"/>
            <w:hideMark/>
          </w:tcPr>
          <w:p w14:paraId="2ED6526E"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0,8431</w:t>
            </w:r>
          </w:p>
        </w:tc>
      </w:tr>
      <w:tr w:rsidR="00355C8C" w:rsidRPr="00367949" w14:paraId="585BA414" w14:textId="77777777" w:rsidTr="00EC3BFD">
        <w:trPr>
          <w:trHeight w:val="312"/>
        </w:trPr>
        <w:tc>
          <w:tcPr>
            <w:tcW w:w="8494" w:type="dxa"/>
            <w:tcBorders>
              <w:top w:val="nil"/>
              <w:left w:val="single" w:sz="4" w:space="0" w:color="auto"/>
              <w:bottom w:val="single" w:sz="4" w:space="0" w:color="auto"/>
              <w:right w:val="single" w:sz="4" w:space="0" w:color="auto"/>
            </w:tcBorders>
            <w:shd w:val="clear" w:color="auto" w:fill="auto"/>
            <w:noWrap/>
            <w:vAlign w:val="bottom"/>
            <w:hideMark/>
          </w:tcPr>
          <w:p w14:paraId="79E95F31"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Зона действия котельной, га</w:t>
            </w:r>
          </w:p>
        </w:tc>
        <w:tc>
          <w:tcPr>
            <w:tcW w:w="1185" w:type="dxa"/>
            <w:tcBorders>
              <w:top w:val="nil"/>
              <w:left w:val="nil"/>
              <w:bottom w:val="single" w:sz="4" w:space="0" w:color="auto"/>
              <w:right w:val="single" w:sz="4" w:space="0" w:color="auto"/>
            </w:tcBorders>
            <w:shd w:val="clear" w:color="auto" w:fill="auto"/>
            <w:noWrap/>
            <w:vAlign w:val="bottom"/>
            <w:hideMark/>
          </w:tcPr>
          <w:p w14:paraId="08F5CA39"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7</w:t>
            </w:r>
          </w:p>
        </w:tc>
      </w:tr>
      <w:tr w:rsidR="00355C8C" w:rsidRPr="00367949" w14:paraId="0B595F11" w14:textId="77777777" w:rsidTr="00355C8C">
        <w:trPr>
          <w:trHeight w:val="312"/>
        </w:trPr>
        <w:tc>
          <w:tcPr>
            <w:tcW w:w="8494" w:type="dxa"/>
            <w:tcBorders>
              <w:top w:val="nil"/>
              <w:left w:val="single" w:sz="4" w:space="0" w:color="auto"/>
              <w:bottom w:val="single" w:sz="4" w:space="0" w:color="auto"/>
              <w:right w:val="single" w:sz="4" w:space="0" w:color="auto"/>
            </w:tcBorders>
            <w:shd w:val="clear" w:color="auto" w:fill="auto"/>
            <w:noWrap/>
            <w:vAlign w:val="bottom"/>
            <w:hideMark/>
          </w:tcPr>
          <w:p w14:paraId="4EB27605"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Плотность тепловой нагрузки, Гкал/ч/га</w:t>
            </w:r>
          </w:p>
        </w:tc>
        <w:tc>
          <w:tcPr>
            <w:tcW w:w="1185" w:type="dxa"/>
            <w:tcBorders>
              <w:top w:val="nil"/>
              <w:left w:val="nil"/>
              <w:bottom w:val="single" w:sz="4" w:space="0" w:color="auto"/>
              <w:right w:val="single" w:sz="4" w:space="0" w:color="auto"/>
            </w:tcBorders>
            <w:shd w:val="clear" w:color="auto" w:fill="auto"/>
            <w:noWrap/>
            <w:vAlign w:val="bottom"/>
            <w:hideMark/>
          </w:tcPr>
          <w:p w14:paraId="2F668718" w14:textId="2E6F393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0,203</w:t>
            </w:r>
          </w:p>
        </w:tc>
      </w:tr>
    </w:tbl>
    <w:p w14:paraId="74CA350D" w14:textId="7BF2B045" w:rsidR="00ED0C9D" w:rsidRPr="00367949" w:rsidRDefault="00ED0C9D" w:rsidP="00ED0C9D">
      <w:pPr>
        <w:jc w:val="both"/>
        <w:rPr>
          <w:rFonts w:ascii="Times New Roman" w:hAnsi="Times New Roman" w:cs="Times New Roman"/>
          <w:sz w:val="24"/>
          <w:szCs w:val="24"/>
        </w:rPr>
      </w:pPr>
    </w:p>
    <w:p w14:paraId="3274CE52" w14:textId="76BF6301" w:rsidR="00355C8C" w:rsidRPr="00367949" w:rsidRDefault="00355C8C" w:rsidP="00355C8C">
      <w:pPr>
        <w:ind w:firstLine="567"/>
        <w:jc w:val="right"/>
        <w:rPr>
          <w:rFonts w:ascii="Times New Roman" w:hAnsi="Times New Roman" w:cs="Times New Roman"/>
          <w:sz w:val="24"/>
          <w:szCs w:val="24"/>
        </w:rPr>
      </w:pPr>
      <w:r w:rsidRPr="00367949">
        <w:rPr>
          <w:rFonts w:ascii="Times New Roman" w:hAnsi="Times New Roman" w:cs="Times New Roman"/>
          <w:sz w:val="24"/>
          <w:szCs w:val="24"/>
        </w:rPr>
        <w:t>Таблица 1.6.1.7. Баланс тепловой мощности котельной ДСУ</w:t>
      </w:r>
    </w:p>
    <w:tbl>
      <w:tblPr>
        <w:tblW w:w="9679" w:type="dxa"/>
        <w:tblLook w:val="04A0" w:firstRow="1" w:lastRow="0" w:firstColumn="1" w:lastColumn="0" w:noHBand="0" w:noVBand="1"/>
      </w:tblPr>
      <w:tblGrid>
        <w:gridCol w:w="8540"/>
        <w:gridCol w:w="1139"/>
      </w:tblGrid>
      <w:tr w:rsidR="00355C8C" w:rsidRPr="00367949" w14:paraId="0F81EE5E" w14:textId="77777777" w:rsidTr="00355C8C">
        <w:trPr>
          <w:trHeight w:val="312"/>
        </w:trPr>
        <w:tc>
          <w:tcPr>
            <w:tcW w:w="8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A5947"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Располагаемая тепловая мощность, Гкал/ч</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6A4FB93B"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2,14</w:t>
            </w:r>
          </w:p>
        </w:tc>
      </w:tr>
      <w:tr w:rsidR="00355C8C" w:rsidRPr="00367949" w14:paraId="178140DE" w14:textId="77777777" w:rsidTr="00355C8C">
        <w:trPr>
          <w:trHeight w:val="312"/>
        </w:trPr>
        <w:tc>
          <w:tcPr>
            <w:tcW w:w="8540" w:type="dxa"/>
            <w:tcBorders>
              <w:top w:val="nil"/>
              <w:left w:val="single" w:sz="4" w:space="0" w:color="auto"/>
              <w:bottom w:val="single" w:sz="4" w:space="0" w:color="auto"/>
              <w:right w:val="single" w:sz="4" w:space="0" w:color="auto"/>
            </w:tcBorders>
            <w:shd w:val="clear" w:color="auto" w:fill="auto"/>
            <w:noWrap/>
            <w:vAlign w:val="bottom"/>
            <w:hideMark/>
          </w:tcPr>
          <w:p w14:paraId="06A24F23"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Нагрузка на собственные нужды, Гкал/ч</w:t>
            </w:r>
          </w:p>
        </w:tc>
        <w:tc>
          <w:tcPr>
            <w:tcW w:w="1139" w:type="dxa"/>
            <w:tcBorders>
              <w:top w:val="nil"/>
              <w:left w:val="nil"/>
              <w:bottom w:val="single" w:sz="4" w:space="0" w:color="auto"/>
              <w:right w:val="single" w:sz="4" w:space="0" w:color="auto"/>
            </w:tcBorders>
            <w:shd w:val="clear" w:color="auto" w:fill="auto"/>
            <w:noWrap/>
            <w:vAlign w:val="bottom"/>
            <w:hideMark/>
          </w:tcPr>
          <w:p w14:paraId="1BC2B407"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r>
      <w:tr w:rsidR="00355C8C" w:rsidRPr="00367949" w14:paraId="11BA75C4" w14:textId="77777777" w:rsidTr="00355C8C">
        <w:trPr>
          <w:trHeight w:val="312"/>
        </w:trPr>
        <w:tc>
          <w:tcPr>
            <w:tcW w:w="8540" w:type="dxa"/>
            <w:tcBorders>
              <w:top w:val="nil"/>
              <w:left w:val="single" w:sz="4" w:space="0" w:color="auto"/>
              <w:bottom w:val="single" w:sz="4" w:space="0" w:color="auto"/>
              <w:right w:val="single" w:sz="4" w:space="0" w:color="auto"/>
            </w:tcBorders>
            <w:shd w:val="clear" w:color="auto" w:fill="auto"/>
            <w:noWrap/>
            <w:vAlign w:val="bottom"/>
            <w:hideMark/>
          </w:tcPr>
          <w:p w14:paraId="54A253B2"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Потери в тепловых сетях, Гкал/ч</w:t>
            </w:r>
          </w:p>
        </w:tc>
        <w:tc>
          <w:tcPr>
            <w:tcW w:w="1139" w:type="dxa"/>
            <w:tcBorders>
              <w:top w:val="nil"/>
              <w:left w:val="nil"/>
              <w:bottom w:val="single" w:sz="4" w:space="0" w:color="auto"/>
              <w:right w:val="single" w:sz="4" w:space="0" w:color="auto"/>
            </w:tcBorders>
            <w:shd w:val="clear" w:color="auto" w:fill="auto"/>
            <w:noWrap/>
            <w:vAlign w:val="bottom"/>
            <w:hideMark/>
          </w:tcPr>
          <w:p w14:paraId="7271C5B4"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0,0528</w:t>
            </w:r>
          </w:p>
        </w:tc>
      </w:tr>
      <w:tr w:rsidR="00355C8C" w:rsidRPr="00367949" w14:paraId="1FC80218" w14:textId="77777777" w:rsidTr="00355C8C">
        <w:trPr>
          <w:trHeight w:val="312"/>
        </w:trPr>
        <w:tc>
          <w:tcPr>
            <w:tcW w:w="8540" w:type="dxa"/>
            <w:tcBorders>
              <w:top w:val="nil"/>
              <w:left w:val="single" w:sz="4" w:space="0" w:color="auto"/>
              <w:bottom w:val="single" w:sz="4" w:space="0" w:color="auto"/>
              <w:right w:val="single" w:sz="4" w:space="0" w:color="auto"/>
            </w:tcBorders>
            <w:shd w:val="clear" w:color="auto" w:fill="auto"/>
            <w:noWrap/>
            <w:vAlign w:val="bottom"/>
            <w:hideMark/>
          </w:tcPr>
          <w:p w14:paraId="39449EEB"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Присоединенная тепловая нагрузка, Гкал/ч в том числе:</w:t>
            </w:r>
          </w:p>
        </w:tc>
        <w:tc>
          <w:tcPr>
            <w:tcW w:w="1139" w:type="dxa"/>
            <w:tcBorders>
              <w:top w:val="nil"/>
              <w:left w:val="nil"/>
              <w:bottom w:val="single" w:sz="4" w:space="0" w:color="auto"/>
              <w:right w:val="single" w:sz="4" w:space="0" w:color="auto"/>
            </w:tcBorders>
            <w:shd w:val="clear" w:color="auto" w:fill="auto"/>
            <w:noWrap/>
            <w:vAlign w:val="bottom"/>
            <w:hideMark/>
          </w:tcPr>
          <w:p w14:paraId="1891787D"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0,283</w:t>
            </w:r>
          </w:p>
        </w:tc>
      </w:tr>
      <w:tr w:rsidR="00355C8C" w:rsidRPr="00367949" w14:paraId="387BA90F" w14:textId="77777777" w:rsidTr="00355C8C">
        <w:trPr>
          <w:trHeight w:val="312"/>
        </w:trPr>
        <w:tc>
          <w:tcPr>
            <w:tcW w:w="8540" w:type="dxa"/>
            <w:tcBorders>
              <w:top w:val="nil"/>
              <w:left w:val="single" w:sz="4" w:space="0" w:color="auto"/>
              <w:bottom w:val="single" w:sz="4" w:space="0" w:color="auto"/>
              <w:right w:val="single" w:sz="4" w:space="0" w:color="auto"/>
            </w:tcBorders>
            <w:shd w:val="clear" w:color="auto" w:fill="auto"/>
            <w:noWrap/>
            <w:vAlign w:val="bottom"/>
            <w:hideMark/>
          </w:tcPr>
          <w:p w14:paraId="57050C6A"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   отопление, Гкал/ч</w:t>
            </w:r>
          </w:p>
        </w:tc>
        <w:tc>
          <w:tcPr>
            <w:tcW w:w="1139" w:type="dxa"/>
            <w:tcBorders>
              <w:top w:val="nil"/>
              <w:left w:val="nil"/>
              <w:bottom w:val="single" w:sz="4" w:space="0" w:color="auto"/>
              <w:right w:val="single" w:sz="4" w:space="0" w:color="auto"/>
            </w:tcBorders>
            <w:shd w:val="clear" w:color="auto" w:fill="auto"/>
            <w:noWrap/>
            <w:vAlign w:val="bottom"/>
            <w:hideMark/>
          </w:tcPr>
          <w:p w14:paraId="77BA1319"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0,283</w:t>
            </w:r>
          </w:p>
        </w:tc>
      </w:tr>
      <w:tr w:rsidR="00355C8C" w:rsidRPr="00367949" w14:paraId="7EB31AAD" w14:textId="77777777" w:rsidTr="00355C8C">
        <w:trPr>
          <w:trHeight w:val="312"/>
        </w:trPr>
        <w:tc>
          <w:tcPr>
            <w:tcW w:w="8540" w:type="dxa"/>
            <w:tcBorders>
              <w:top w:val="nil"/>
              <w:left w:val="single" w:sz="4" w:space="0" w:color="auto"/>
              <w:bottom w:val="single" w:sz="4" w:space="0" w:color="auto"/>
              <w:right w:val="single" w:sz="4" w:space="0" w:color="auto"/>
            </w:tcBorders>
            <w:shd w:val="clear" w:color="auto" w:fill="auto"/>
            <w:noWrap/>
            <w:vAlign w:val="bottom"/>
            <w:hideMark/>
          </w:tcPr>
          <w:p w14:paraId="7B116B67"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   горячее водоснабжение, Гкал/ч</w:t>
            </w:r>
          </w:p>
        </w:tc>
        <w:tc>
          <w:tcPr>
            <w:tcW w:w="1139" w:type="dxa"/>
            <w:tcBorders>
              <w:top w:val="nil"/>
              <w:left w:val="nil"/>
              <w:bottom w:val="single" w:sz="4" w:space="0" w:color="auto"/>
              <w:right w:val="single" w:sz="4" w:space="0" w:color="auto"/>
            </w:tcBorders>
            <w:shd w:val="clear" w:color="auto" w:fill="auto"/>
            <w:noWrap/>
            <w:vAlign w:val="bottom"/>
            <w:hideMark/>
          </w:tcPr>
          <w:p w14:paraId="66524F25"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r>
      <w:tr w:rsidR="00355C8C" w:rsidRPr="00367949" w14:paraId="078CBB3D" w14:textId="77777777" w:rsidTr="00355C8C">
        <w:trPr>
          <w:trHeight w:val="312"/>
        </w:trPr>
        <w:tc>
          <w:tcPr>
            <w:tcW w:w="8540" w:type="dxa"/>
            <w:tcBorders>
              <w:top w:val="nil"/>
              <w:left w:val="single" w:sz="4" w:space="0" w:color="auto"/>
              <w:bottom w:val="single" w:sz="4" w:space="0" w:color="auto"/>
              <w:right w:val="single" w:sz="4" w:space="0" w:color="auto"/>
            </w:tcBorders>
            <w:shd w:val="clear" w:color="auto" w:fill="auto"/>
            <w:noWrap/>
            <w:vAlign w:val="bottom"/>
            <w:hideMark/>
          </w:tcPr>
          <w:p w14:paraId="38134FB1"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Резерв тепловой мощности, Гкал/ч</w:t>
            </w:r>
          </w:p>
        </w:tc>
        <w:tc>
          <w:tcPr>
            <w:tcW w:w="1139" w:type="dxa"/>
            <w:tcBorders>
              <w:top w:val="nil"/>
              <w:left w:val="nil"/>
              <w:bottom w:val="single" w:sz="4" w:space="0" w:color="auto"/>
              <w:right w:val="single" w:sz="4" w:space="0" w:color="auto"/>
            </w:tcBorders>
            <w:shd w:val="clear" w:color="auto" w:fill="auto"/>
            <w:noWrap/>
            <w:vAlign w:val="bottom"/>
            <w:hideMark/>
          </w:tcPr>
          <w:p w14:paraId="57E5020E"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1,8042</w:t>
            </w:r>
          </w:p>
        </w:tc>
      </w:tr>
      <w:tr w:rsidR="00355C8C" w:rsidRPr="00367949" w14:paraId="7C4C9AF4" w14:textId="77777777" w:rsidTr="00355C8C">
        <w:trPr>
          <w:trHeight w:val="312"/>
        </w:trPr>
        <w:tc>
          <w:tcPr>
            <w:tcW w:w="8540" w:type="dxa"/>
            <w:tcBorders>
              <w:top w:val="nil"/>
              <w:left w:val="single" w:sz="4" w:space="0" w:color="auto"/>
              <w:bottom w:val="single" w:sz="4" w:space="0" w:color="auto"/>
              <w:right w:val="single" w:sz="4" w:space="0" w:color="auto"/>
            </w:tcBorders>
            <w:shd w:val="clear" w:color="auto" w:fill="auto"/>
            <w:noWrap/>
            <w:vAlign w:val="bottom"/>
            <w:hideMark/>
          </w:tcPr>
          <w:p w14:paraId="3CF7D912"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Располагаемая тепловая мощность нетто при аварийном выводе самого мощного котла, Гкал/ч</w:t>
            </w:r>
          </w:p>
        </w:tc>
        <w:tc>
          <w:tcPr>
            <w:tcW w:w="1139" w:type="dxa"/>
            <w:tcBorders>
              <w:top w:val="nil"/>
              <w:left w:val="nil"/>
              <w:bottom w:val="single" w:sz="4" w:space="0" w:color="auto"/>
              <w:right w:val="single" w:sz="4" w:space="0" w:color="auto"/>
            </w:tcBorders>
            <w:shd w:val="clear" w:color="auto" w:fill="auto"/>
            <w:noWrap/>
            <w:vAlign w:val="bottom"/>
            <w:hideMark/>
          </w:tcPr>
          <w:p w14:paraId="0B4F4D13"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0,7342</w:t>
            </w:r>
          </w:p>
        </w:tc>
      </w:tr>
      <w:tr w:rsidR="00355C8C" w:rsidRPr="00367949" w14:paraId="3CB298A2" w14:textId="77777777" w:rsidTr="00EC3BFD">
        <w:trPr>
          <w:trHeight w:val="312"/>
        </w:trPr>
        <w:tc>
          <w:tcPr>
            <w:tcW w:w="8540" w:type="dxa"/>
            <w:tcBorders>
              <w:top w:val="nil"/>
              <w:left w:val="single" w:sz="4" w:space="0" w:color="auto"/>
              <w:bottom w:val="single" w:sz="4" w:space="0" w:color="auto"/>
              <w:right w:val="single" w:sz="4" w:space="0" w:color="auto"/>
            </w:tcBorders>
            <w:shd w:val="clear" w:color="auto" w:fill="auto"/>
            <w:noWrap/>
            <w:vAlign w:val="bottom"/>
            <w:hideMark/>
          </w:tcPr>
          <w:p w14:paraId="21E186AB"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Зона действия котельной, га</w:t>
            </w:r>
          </w:p>
        </w:tc>
        <w:tc>
          <w:tcPr>
            <w:tcW w:w="1139" w:type="dxa"/>
            <w:tcBorders>
              <w:top w:val="nil"/>
              <w:left w:val="nil"/>
              <w:bottom w:val="single" w:sz="4" w:space="0" w:color="auto"/>
              <w:right w:val="single" w:sz="4" w:space="0" w:color="auto"/>
            </w:tcBorders>
            <w:shd w:val="clear" w:color="auto" w:fill="auto"/>
            <w:noWrap/>
            <w:vAlign w:val="bottom"/>
            <w:hideMark/>
          </w:tcPr>
          <w:p w14:paraId="63F803B1"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0,34</w:t>
            </w:r>
          </w:p>
        </w:tc>
      </w:tr>
      <w:tr w:rsidR="00355C8C" w:rsidRPr="00367949" w14:paraId="17A9B9F1" w14:textId="77777777" w:rsidTr="00355C8C">
        <w:trPr>
          <w:trHeight w:val="312"/>
        </w:trPr>
        <w:tc>
          <w:tcPr>
            <w:tcW w:w="8540" w:type="dxa"/>
            <w:tcBorders>
              <w:top w:val="nil"/>
              <w:left w:val="single" w:sz="4" w:space="0" w:color="auto"/>
              <w:bottom w:val="single" w:sz="4" w:space="0" w:color="auto"/>
              <w:right w:val="single" w:sz="4" w:space="0" w:color="auto"/>
            </w:tcBorders>
            <w:shd w:val="clear" w:color="auto" w:fill="auto"/>
            <w:noWrap/>
            <w:vAlign w:val="bottom"/>
            <w:hideMark/>
          </w:tcPr>
          <w:p w14:paraId="2A9657F1"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Плотность тепловой нагрузки, Гкал/ч/га</w:t>
            </w:r>
          </w:p>
        </w:tc>
        <w:tc>
          <w:tcPr>
            <w:tcW w:w="1139" w:type="dxa"/>
            <w:tcBorders>
              <w:top w:val="nil"/>
              <w:left w:val="nil"/>
              <w:bottom w:val="single" w:sz="4" w:space="0" w:color="auto"/>
              <w:right w:val="single" w:sz="4" w:space="0" w:color="auto"/>
            </w:tcBorders>
            <w:shd w:val="clear" w:color="auto" w:fill="auto"/>
            <w:noWrap/>
            <w:vAlign w:val="bottom"/>
            <w:hideMark/>
          </w:tcPr>
          <w:p w14:paraId="64B89144" w14:textId="06DDCB85"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0,832</w:t>
            </w:r>
          </w:p>
        </w:tc>
      </w:tr>
    </w:tbl>
    <w:p w14:paraId="2861373C" w14:textId="05D56FA2" w:rsidR="00355C8C" w:rsidRPr="00367949" w:rsidRDefault="00355C8C" w:rsidP="00ED0C9D">
      <w:pPr>
        <w:jc w:val="both"/>
        <w:rPr>
          <w:rFonts w:ascii="Times New Roman" w:hAnsi="Times New Roman" w:cs="Times New Roman"/>
          <w:sz w:val="24"/>
          <w:szCs w:val="24"/>
        </w:rPr>
      </w:pPr>
    </w:p>
    <w:p w14:paraId="7F4DBFB6" w14:textId="3AAA1F05" w:rsidR="00355C8C" w:rsidRPr="00367949" w:rsidRDefault="00355C8C" w:rsidP="00355C8C">
      <w:pPr>
        <w:ind w:firstLine="567"/>
        <w:jc w:val="right"/>
        <w:rPr>
          <w:rFonts w:ascii="Times New Roman" w:hAnsi="Times New Roman" w:cs="Times New Roman"/>
          <w:sz w:val="24"/>
          <w:szCs w:val="24"/>
        </w:rPr>
      </w:pPr>
      <w:r w:rsidRPr="00367949">
        <w:rPr>
          <w:rFonts w:ascii="Times New Roman" w:hAnsi="Times New Roman" w:cs="Times New Roman"/>
          <w:sz w:val="24"/>
          <w:szCs w:val="24"/>
        </w:rPr>
        <w:t>Таблица 1.6.1.8. Баланс тепловой мощности котельной Западная</w:t>
      </w:r>
    </w:p>
    <w:tbl>
      <w:tblPr>
        <w:tblW w:w="9634" w:type="dxa"/>
        <w:tblLook w:val="04A0" w:firstRow="1" w:lastRow="0" w:firstColumn="1" w:lastColumn="0" w:noHBand="0" w:noVBand="1"/>
      </w:tblPr>
      <w:tblGrid>
        <w:gridCol w:w="8500"/>
        <w:gridCol w:w="1134"/>
      </w:tblGrid>
      <w:tr w:rsidR="00355C8C" w:rsidRPr="00367949" w14:paraId="015269F9" w14:textId="77777777" w:rsidTr="00EC3BFD">
        <w:trPr>
          <w:trHeight w:val="312"/>
        </w:trPr>
        <w:tc>
          <w:tcPr>
            <w:tcW w:w="8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A69A0"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Располагаемая тепловая мощность, Гкал/ч</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1E32015"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5,85</w:t>
            </w:r>
          </w:p>
        </w:tc>
      </w:tr>
      <w:tr w:rsidR="00355C8C" w:rsidRPr="00367949" w14:paraId="49E2A6FF" w14:textId="77777777" w:rsidTr="00EC3BFD">
        <w:trPr>
          <w:trHeight w:val="312"/>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51B82C9B"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Нагрузка на собственные нужды, Гкал/ч</w:t>
            </w:r>
          </w:p>
        </w:tc>
        <w:tc>
          <w:tcPr>
            <w:tcW w:w="1134" w:type="dxa"/>
            <w:tcBorders>
              <w:top w:val="nil"/>
              <w:left w:val="nil"/>
              <w:bottom w:val="single" w:sz="4" w:space="0" w:color="auto"/>
              <w:right w:val="single" w:sz="4" w:space="0" w:color="auto"/>
            </w:tcBorders>
            <w:shd w:val="clear" w:color="auto" w:fill="auto"/>
            <w:noWrap/>
            <w:vAlign w:val="bottom"/>
            <w:hideMark/>
          </w:tcPr>
          <w:p w14:paraId="21941B29"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r>
      <w:tr w:rsidR="00355C8C" w:rsidRPr="00367949" w14:paraId="312C2771" w14:textId="77777777" w:rsidTr="00EC3BFD">
        <w:trPr>
          <w:trHeight w:val="312"/>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172D59D5"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Потери в тепловых сетях, Гкал/ч</w:t>
            </w:r>
          </w:p>
        </w:tc>
        <w:tc>
          <w:tcPr>
            <w:tcW w:w="1134" w:type="dxa"/>
            <w:tcBorders>
              <w:top w:val="nil"/>
              <w:left w:val="nil"/>
              <w:bottom w:val="single" w:sz="4" w:space="0" w:color="auto"/>
              <w:right w:val="single" w:sz="4" w:space="0" w:color="auto"/>
            </w:tcBorders>
            <w:shd w:val="clear" w:color="auto" w:fill="auto"/>
            <w:noWrap/>
            <w:vAlign w:val="bottom"/>
            <w:hideMark/>
          </w:tcPr>
          <w:p w14:paraId="41DC0803"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0,1719</w:t>
            </w:r>
          </w:p>
        </w:tc>
      </w:tr>
      <w:tr w:rsidR="00355C8C" w:rsidRPr="00367949" w14:paraId="4BE5CFC0" w14:textId="77777777" w:rsidTr="00EC3BFD">
        <w:trPr>
          <w:trHeight w:val="312"/>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05F1F76A"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Присоединенная тепловая нагрузка, Гкал/ч в том числе:</w:t>
            </w:r>
          </w:p>
        </w:tc>
        <w:tc>
          <w:tcPr>
            <w:tcW w:w="1134" w:type="dxa"/>
            <w:tcBorders>
              <w:top w:val="nil"/>
              <w:left w:val="nil"/>
              <w:bottom w:val="single" w:sz="4" w:space="0" w:color="auto"/>
              <w:right w:val="single" w:sz="4" w:space="0" w:color="auto"/>
            </w:tcBorders>
            <w:shd w:val="clear" w:color="auto" w:fill="auto"/>
            <w:noWrap/>
            <w:vAlign w:val="bottom"/>
            <w:hideMark/>
          </w:tcPr>
          <w:p w14:paraId="2EAD5D6C"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1,989</w:t>
            </w:r>
          </w:p>
        </w:tc>
      </w:tr>
      <w:tr w:rsidR="00355C8C" w:rsidRPr="00367949" w14:paraId="013477B1" w14:textId="77777777" w:rsidTr="00EC3BFD">
        <w:trPr>
          <w:trHeight w:val="312"/>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4A5FD895"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   отопление, Гкал/ч</w:t>
            </w:r>
          </w:p>
        </w:tc>
        <w:tc>
          <w:tcPr>
            <w:tcW w:w="1134" w:type="dxa"/>
            <w:tcBorders>
              <w:top w:val="nil"/>
              <w:left w:val="nil"/>
              <w:bottom w:val="single" w:sz="4" w:space="0" w:color="auto"/>
              <w:right w:val="single" w:sz="4" w:space="0" w:color="auto"/>
            </w:tcBorders>
            <w:shd w:val="clear" w:color="auto" w:fill="auto"/>
            <w:noWrap/>
            <w:vAlign w:val="bottom"/>
            <w:hideMark/>
          </w:tcPr>
          <w:p w14:paraId="5A04B22E"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1,989</w:t>
            </w:r>
          </w:p>
        </w:tc>
      </w:tr>
      <w:tr w:rsidR="00355C8C" w:rsidRPr="00367949" w14:paraId="304FC2C7" w14:textId="77777777" w:rsidTr="00EC3BFD">
        <w:trPr>
          <w:trHeight w:val="312"/>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54E060C5"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   горячее водоснабжение, Гкал/ч</w:t>
            </w:r>
          </w:p>
        </w:tc>
        <w:tc>
          <w:tcPr>
            <w:tcW w:w="1134" w:type="dxa"/>
            <w:tcBorders>
              <w:top w:val="nil"/>
              <w:left w:val="nil"/>
              <w:bottom w:val="single" w:sz="4" w:space="0" w:color="auto"/>
              <w:right w:val="single" w:sz="4" w:space="0" w:color="auto"/>
            </w:tcBorders>
            <w:shd w:val="clear" w:color="auto" w:fill="auto"/>
            <w:noWrap/>
            <w:vAlign w:val="bottom"/>
            <w:hideMark/>
          </w:tcPr>
          <w:p w14:paraId="3EED4A7F"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r>
      <w:tr w:rsidR="00355C8C" w:rsidRPr="00367949" w14:paraId="23205C51" w14:textId="77777777" w:rsidTr="00EC3BFD">
        <w:trPr>
          <w:trHeight w:val="312"/>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7EF0218F"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Резерв тепловой мощности, Гкал/ч</w:t>
            </w:r>
          </w:p>
        </w:tc>
        <w:tc>
          <w:tcPr>
            <w:tcW w:w="1134" w:type="dxa"/>
            <w:tcBorders>
              <w:top w:val="nil"/>
              <w:left w:val="nil"/>
              <w:bottom w:val="single" w:sz="4" w:space="0" w:color="auto"/>
              <w:right w:val="single" w:sz="4" w:space="0" w:color="auto"/>
            </w:tcBorders>
            <w:shd w:val="clear" w:color="auto" w:fill="auto"/>
            <w:noWrap/>
            <w:vAlign w:val="bottom"/>
            <w:hideMark/>
          </w:tcPr>
          <w:p w14:paraId="5D445FE9"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3,6891</w:t>
            </w:r>
          </w:p>
        </w:tc>
      </w:tr>
      <w:tr w:rsidR="00355C8C" w:rsidRPr="00367949" w14:paraId="0DBA9965" w14:textId="77777777" w:rsidTr="00EC3BFD">
        <w:trPr>
          <w:trHeight w:val="312"/>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2B824DC5"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Располагаемая тепловая мощность нетто при аварийном выводе самого мощного котла, Гкал/ч</w:t>
            </w:r>
          </w:p>
        </w:tc>
        <w:tc>
          <w:tcPr>
            <w:tcW w:w="1134" w:type="dxa"/>
            <w:tcBorders>
              <w:top w:val="nil"/>
              <w:left w:val="nil"/>
              <w:bottom w:val="single" w:sz="4" w:space="0" w:color="auto"/>
              <w:right w:val="single" w:sz="4" w:space="0" w:color="auto"/>
            </w:tcBorders>
            <w:shd w:val="clear" w:color="auto" w:fill="auto"/>
            <w:noWrap/>
            <w:vAlign w:val="bottom"/>
            <w:hideMark/>
          </w:tcPr>
          <w:p w14:paraId="40EE36D6"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1,5391</w:t>
            </w:r>
          </w:p>
        </w:tc>
      </w:tr>
      <w:tr w:rsidR="00355C8C" w:rsidRPr="00367949" w14:paraId="70036E4B" w14:textId="77777777" w:rsidTr="00EC3BFD">
        <w:trPr>
          <w:trHeight w:val="312"/>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4A9B6F83"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Зона действия котельной, га</w:t>
            </w:r>
          </w:p>
        </w:tc>
        <w:tc>
          <w:tcPr>
            <w:tcW w:w="1134" w:type="dxa"/>
            <w:tcBorders>
              <w:top w:val="nil"/>
              <w:left w:val="nil"/>
              <w:bottom w:val="single" w:sz="4" w:space="0" w:color="auto"/>
              <w:right w:val="single" w:sz="4" w:space="0" w:color="auto"/>
            </w:tcBorders>
            <w:shd w:val="clear" w:color="auto" w:fill="auto"/>
            <w:noWrap/>
            <w:vAlign w:val="bottom"/>
            <w:hideMark/>
          </w:tcPr>
          <w:p w14:paraId="4811DACB"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18,4</w:t>
            </w:r>
          </w:p>
        </w:tc>
      </w:tr>
      <w:tr w:rsidR="00355C8C" w:rsidRPr="00367949" w14:paraId="3B5CA821" w14:textId="77777777" w:rsidTr="00EC3BFD">
        <w:trPr>
          <w:trHeight w:val="312"/>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4EAB1733"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Плотность тепловой нагрузки, Гкал/ч/га</w:t>
            </w:r>
          </w:p>
        </w:tc>
        <w:tc>
          <w:tcPr>
            <w:tcW w:w="1134" w:type="dxa"/>
            <w:tcBorders>
              <w:top w:val="nil"/>
              <w:left w:val="nil"/>
              <w:bottom w:val="single" w:sz="4" w:space="0" w:color="auto"/>
              <w:right w:val="single" w:sz="4" w:space="0" w:color="auto"/>
            </w:tcBorders>
            <w:shd w:val="clear" w:color="auto" w:fill="auto"/>
            <w:noWrap/>
            <w:vAlign w:val="bottom"/>
            <w:hideMark/>
          </w:tcPr>
          <w:p w14:paraId="14A5E55C" w14:textId="31BFB634"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0,108</w:t>
            </w:r>
          </w:p>
        </w:tc>
      </w:tr>
    </w:tbl>
    <w:p w14:paraId="682843CF" w14:textId="22BDB23F" w:rsidR="00355C8C" w:rsidRPr="00367949" w:rsidRDefault="00355C8C" w:rsidP="00ED0C9D">
      <w:pPr>
        <w:jc w:val="both"/>
        <w:rPr>
          <w:rFonts w:ascii="Times New Roman" w:hAnsi="Times New Roman" w:cs="Times New Roman"/>
          <w:sz w:val="24"/>
          <w:szCs w:val="24"/>
        </w:rPr>
      </w:pPr>
    </w:p>
    <w:p w14:paraId="329034A5" w14:textId="6E737588" w:rsidR="00355C8C" w:rsidRPr="00367949" w:rsidRDefault="00355C8C" w:rsidP="00355C8C">
      <w:pPr>
        <w:ind w:firstLine="567"/>
        <w:jc w:val="right"/>
        <w:rPr>
          <w:rFonts w:ascii="Times New Roman" w:hAnsi="Times New Roman" w:cs="Times New Roman"/>
          <w:sz w:val="24"/>
          <w:szCs w:val="24"/>
        </w:rPr>
      </w:pPr>
      <w:r w:rsidRPr="00367949">
        <w:rPr>
          <w:rFonts w:ascii="Times New Roman" w:hAnsi="Times New Roman" w:cs="Times New Roman"/>
          <w:sz w:val="24"/>
          <w:szCs w:val="24"/>
        </w:rPr>
        <w:t>Таблица 1.6.1.9. Баланс тепловой мощности котельной Заречная</w:t>
      </w:r>
    </w:p>
    <w:tbl>
      <w:tblPr>
        <w:tblW w:w="9679" w:type="dxa"/>
        <w:tblLook w:val="04A0" w:firstRow="1" w:lastRow="0" w:firstColumn="1" w:lastColumn="0" w:noHBand="0" w:noVBand="1"/>
      </w:tblPr>
      <w:tblGrid>
        <w:gridCol w:w="8713"/>
        <w:gridCol w:w="966"/>
      </w:tblGrid>
      <w:tr w:rsidR="00355C8C" w:rsidRPr="00367949" w14:paraId="0155FAF3" w14:textId="77777777" w:rsidTr="00355C8C">
        <w:trPr>
          <w:trHeight w:val="312"/>
        </w:trPr>
        <w:tc>
          <w:tcPr>
            <w:tcW w:w="8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223C7"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Располагаемая тепловая мощность, Гкал/ч</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161366A8"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5,9</w:t>
            </w:r>
          </w:p>
        </w:tc>
      </w:tr>
      <w:tr w:rsidR="00355C8C" w:rsidRPr="00367949" w14:paraId="4FD28143" w14:textId="77777777" w:rsidTr="00355C8C">
        <w:trPr>
          <w:trHeight w:val="312"/>
        </w:trPr>
        <w:tc>
          <w:tcPr>
            <w:tcW w:w="8713" w:type="dxa"/>
            <w:tcBorders>
              <w:top w:val="nil"/>
              <w:left w:val="single" w:sz="4" w:space="0" w:color="auto"/>
              <w:bottom w:val="single" w:sz="4" w:space="0" w:color="auto"/>
              <w:right w:val="single" w:sz="4" w:space="0" w:color="auto"/>
            </w:tcBorders>
            <w:shd w:val="clear" w:color="auto" w:fill="auto"/>
            <w:noWrap/>
            <w:vAlign w:val="bottom"/>
            <w:hideMark/>
          </w:tcPr>
          <w:p w14:paraId="5A88ED6E"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Нагрузка на собственные нужды, Гкал/ч</w:t>
            </w:r>
          </w:p>
        </w:tc>
        <w:tc>
          <w:tcPr>
            <w:tcW w:w="966" w:type="dxa"/>
            <w:tcBorders>
              <w:top w:val="nil"/>
              <w:left w:val="nil"/>
              <w:bottom w:val="single" w:sz="4" w:space="0" w:color="auto"/>
              <w:right w:val="single" w:sz="4" w:space="0" w:color="auto"/>
            </w:tcBorders>
            <w:shd w:val="clear" w:color="auto" w:fill="auto"/>
            <w:noWrap/>
            <w:vAlign w:val="bottom"/>
            <w:hideMark/>
          </w:tcPr>
          <w:p w14:paraId="520974CB"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0,092</w:t>
            </w:r>
          </w:p>
        </w:tc>
      </w:tr>
      <w:tr w:rsidR="00355C8C" w:rsidRPr="00367949" w14:paraId="689B7B9A" w14:textId="77777777" w:rsidTr="00355C8C">
        <w:trPr>
          <w:trHeight w:val="312"/>
        </w:trPr>
        <w:tc>
          <w:tcPr>
            <w:tcW w:w="8713" w:type="dxa"/>
            <w:tcBorders>
              <w:top w:val="nil"/>
              <w:left w:val="single" w:sz="4" w:space="0" w:color="auto"/>
              <w:bottom w:val="single" w:sz="4" w:space="0" w:color="auto"/>
              <w:right w:val="single" w:sz="4" w:space="0" w:color="auto"/>
            </w:tcBorders>
            <w:shd w:val="clear" w:color="auto" w:fill="auto"/>
            <w:noWrap/>
            <w:vAlign w:val="bottom"/>
            <w:hideMark/>
          </w:tcPr>
          <w:p w14:paraId="59B5C84C"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Потери в тепловых сетях, Гкал/ч</w:t>
            </w:r>
          </w:p>
        </w:tc>
        <w:tc>
          <w:tcPr>
            <w:tcW w:w="966" w:type="dxa"/>
            <w:tcBorders>
              <w:top w:val="nil"/>
              <w:left w:val="nil"/>
              <w:bottom w:val="single" w:sz="4" w:space="0" w:color="auto"/>
              <w:right w:val="single" w:sz="4" w:space="0" w:color="auto"/>
            </w:tcBorders>
            <w:shd w:val="clear" w:color="auto" w:fill="auto"/>
            <w:noWrap/>
            <w:vAlign w:val="bottom"/>
            <w:hideMark/>
          </w:tcPr>
          <w:p w14:paraId="2DD1E719"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0,0479</w:t>
            </w:r>
          </w:p>
        </w:tc>
      </w:tr>
      <w:tr w:rsidR="00355C8C" w:rsidRPr="00367949" w14:paraId="3DB468B4" w14:textId="77777777" w:rsidTr="00355C8C">
        <w:trPr>
          <w:trHeight w:val="312"/>
        </w:trPr>
        <w:tc>
          <w:tcPr>
            <w:tcW w:w="8713" w:type="dxa"/>
            <w:tcBorders>
              <w:top w:val="nil"/>
              <w:left w:val="single" w:sz="4" w:space="0" w:color="auto"/>
              <w:bottom w:val="single" w:sz="4" w:space="0" w:color="auto"/>
              <w:right w:val="single" w:sz="4" w:space="0" w:color="auto"/>
            </w:tcBorders>
            <w:shd w:val="clear" w:color="auto" w:fill="auto"/>
            <w:noWrap/>
            <w:vAlign w:val="bottom"/>
            <w:hideMark/>
          </w:tcPr>
          <w:p w14:paraId="2FE1B4C3"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Присоединенная тепловая нагрузка, Гкал/ч в том числе:</w:t>
            </w:r>
          </w:p>
        </w:tc>
        <w:tc>
          <w:tcPr>
            <w:tcW w:w="966" w:type="dxa"/>
            <w:tcBorders>
              <w:top w:val="nil"/>
              <w:left w:val="nil"/>
              <w:bottom w:val="single" w:sz="4" w:space="0" w:color="auto"/>
              <w:right w:val="single" w:sz="4" w:space="0" w:color="auto"/>
            </w:tcBorders>
            <w:shd w:val="clear" w:color="auto" w:fill="auto"/>
            <w:noWrap/>
            <w:vAlign w:val="bottom"/>
            <w:hideMark/>
          </w:tcPr>
          <w:p w14:paraId="00E07350"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1,389</w:t>
            </w:r>
          </w:p>
        </w:tc>
      </w:tr>
      <w:tr w:rsidR="00355C8C" w:rsidRPr="00367949" w14:paraId="7B87255C" w14:textId="77777777" w:rsidTr="00355C8C">
        <w:trPr>
          <w:trHeight w:val="312"/>
        </w:trPr>
        <w:tc>
          <w:tcPr>
            <w:tcW w:w="8713" w:type="dxa"/>
            <w:tcBorders>
              <w:top w:val="nil"/>
              <w:left w:val="single" w:sz="4" w:space="0" w:color="auto"/>
              <w:bottom w:val="single" w:sz="4" w:space="0" w:color="auto"/>
              <w:right w:val="single" w:sz="4" w:space="0" w:color="auto"/>
            </w:tcBorders>
            <w:shd w:val="clear" w:color="auto" w:fill="auto"/>
            <w:noWrap/>
            <w:vAlign w:val="bottom"/>
            <w:hideMark/>
          </w:tcPr>
          <w:p w14:paraId="4D219469"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   отопление, Гкал/ч</w:t>
            </w:r>
          </w:p>
        </w:tc>
        <w:tc>
          <w:tcPr>
            <w:tcW w:w="966" w:type="dxa"/>
            <w:tcBorders>
              <w:top w:val="nil"/>
              <w:left w:val="nil"/>
              <w:bottom w:val="single" w:sz="4" w:space="0" w:color="auto"/>
              <w:right w:val="single" w:sz="4" w:space="0" w:color="auto"/>
            </w:tcBorders>
            <w:shd w:val="clear" w:color="auto" w:fill="auto"/>
            <w:noWrap/>
            <w:vAlign w:val="bottom"/>
            <w:hideMark/>
          </w:tcPr>
          <w:p w14:paraId="1C476F57"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1,389</w:t>
            </w:r>
          </w:p>
        </w:tc>
      </w:tr>
      <w:tr w:rsidR="00355C8C" w:rsidRPr="00367949" w14:paraId="2A5EAD57" w14:textId="77777777" w:rsidTr="00355C8C">
        <w:trPr>
          <w:trHeight w:val="312"/>
        </w:trPr>
        <w:tc>
          <w:tcPr>
            <w:tcW w:w="8713" w:type="dxa"/>
            <w:tcBorders>
              <w:top w:val="nil"/>
              <w:left w:val="single" w:sz="4" w:space="0" w:color="auto"/>
              <w:bottom w:val="single" w:sz="4" w:space="0" w:color="auto"/>
              <w:right w:val="single" w:sz="4" w:space="0" w:color="auto"/>
            </w:tcBorders>
            <w:shd w:val="clear" w:color="auto" w:fill="auto"/>
            <w:noWrap/>
            <w:vAlign w:val="bottom"/>
            <w:hideMark/>
          </w:tcPr>
          <w:p w14:paraId="0AB12293"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   горячее водоснабжение, Гкал/ч</w:t>
            </w:r>
          </w:p>
        </w:tc>
        <w:tc>
          <w:tcPr>
            <w:tcW w:w="966" w:type="dxa"/>
            <w:tcBorders>
              <w:top w:val="nil"/>
              <w:left w:val="nil"/>
              <w:bottom w:val="single" w:sz="4" w:space="0" w:color="auto"/>
              <w:right w:val="single" w:sz="4" w:space="0" w:color="auto"/>
            </w:tcBorders>
            <w:shd w:val="clear" w:color="auto" w:fill="auto"/>
            <w:noWrap/>
            <w:vAlign w:val="bottom"/>
            <w:hideMark/>
          </w:tcPr>
          <w:p w14:paraId="48882776"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r>
      <w:tr w:rsidR="00355C8C" w:rsidRPr="00367949" w14:paraId="284484E7" w14:textId="77777777" w:rsidTr="00355C8C">
        <w:trPr>
          <w:trHeight w:val="312"/>
        </w:trPr>
        <w:tc>
          <w:tcPr>
            <w:tcW w:w="8713" w:type="dxa"/>
            <w:tcBorders>
              <w:top w:val="nil"/>
              <w:left w:val="single" w:sz="4" w:space="0" w:color="auto"/>
              <w:bottom w:val="single" w:sz="4" w:space="0" w:color="auto"/>
              <w:right w:val="single" w:sz="4" w:space="0" w:color="auto"/>
            </w:tcBorders>
            <w:shd w:val="clear" w:color="auto" w:fill="auto"/>
            <w:noWrap/>
            <w:vAlign w:val="bottom"/>
            <w:hideMark/>
          </w:tcPr>
          <w:p w14:paraId="0D2CA36C"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Резерв тепловой мощности, Гкал/ч</w:t>
            </w:r>
          </w:p>
        </w:tc>
        <w:tc>
          <w:tcPr>
            <w:tcW w:w="966" w:type="dxa"/>
            <w:tcBorders>
              <w:top w:val="nil"/>
              <w:left w:val="nil"/>
              <w:bottom w:val="single" w:sz="4" w:space="0" w:color="auto"/>
              <w:right w:val="single" w:sz="4" w:space="0" w:color="auto"/>
            </w:tcBorders>
            <w:shd w:val="clear" w:color="auto" w:fill="auto"/>
            <w:noWrap/>
            <w:vAlign w:val="bottom"/>
            <w:hideMark/>
          </w:tcPr>
          <w:p w14:paraId="04861E49"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4,3711</w:t>
            </w:r>
          </w:p>
        </w:tc>
      </w:tr>
      <w:tr w:rsidR="00355C8C" w:rsidRPr="00367949" w14:paraId="7C3AD7CA" w14:textId="77777777" w:rsidTr="00355C8C">
        <w:trPr>
          <w:trHeight w:val="312"/>
        </w:trPr>
        <w:tc>
          <w:tcPr>
            <w:tcW w:w="8713" w:type="dxa"/>
            <w:tcBorders>
              <w:top w:val="nil"/>
              <w:left w:val="single" w:sz="4" w:space="0" w:color="auto"/>
              <w:bottom w:val="single" w:sz="4" w:space="0" w:color="auto"/>
              <w:right w:val="single" w:sz="4" w:space="0" w:color="auto"/>
            </w:tcBorders>
            <w:shd w:val="clear" w:color="auto" w:fill="auto"/>
            <w:noWrap/>
            <w:vAlign w:val="bottom"/>
            <w:hideMark/>
          </w:tcPr>
          <w:p w14:paraId="67AB561A"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Располагаемая тепловая мощность нетто при аварийном выводе самого мощного котла, Гкал/ч</w:t>
            </w:r>
          </w:p>
        </w:tc>
        <w:tc>
          <w:tcPr>
            <w:tcW w:w="966" w:type="dxa"/>
            <w:tcBorders>
              <w:top w:val="nil"/>
              <w:left w:val="nil"/>
              <w:bottom w:val="single" w:sz="4" w:space="0" w:color="auto"/>
              <w:right w:val="single" w:sz="4" w:space="0" w:color="auto"/>
            </w:tcBorders>
            <w:shd w:val="clear" w:color="auto" w:fill="auto"/>
            <w:noWrap/>
            <w:vAlign w:val="bottom"/>
            <w:hideMark/>
          </w:tcPr>
          <w:p w14:paraId="33130886"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2,2211</w:t>
            </w:r>
          </w:p>
        </w:tc>
      </w:tr>
      <w:tr w:rsidR="00355C8C" w:rsidRPr="00367949" w14:paraId="7E9E8796" w14:textId="77777777" w:rsidTr="00EC3BFD">
        <w:trPr>
          <w:trHeight w:val="312"/>
        </w:trPr>
        <w:tc>
          <w:tcPr>
            <w:tcW w:w="8713" w:type="dxa"/>
            <w:tcBorders>
              <w:top w:val="nil"/>
              <w:left w:val="single" w:sz="4" w:space="0" w:color="auto"/>
              <w:bottom w:val="single" w:sz="4" w:space="0" w:color="auto"/>
              <w:right w:val="single" w:sz="4" w:space="0" w:color="auto"/>
            </w:tcBorders>
            <w:shd w:val="clear" w:color="auto" w:fill="auto"/>
            <w:noWrap/>
            <w:vAlign w:val="bottom"/>
            <w:hideMark/>
          </w:tcPr>
          <w:p w14:paraId="78755BC9"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Зона действия котельной, га</w:t>
            </w:r>
          </w:p>
        </w:tc>
        <w:tc>
          <w:tcPr>
            <w:tcW w:w="966" w:type="dxa"/>
            <w:tcBorders>
              <w:top w:val="nil"/>
              <w:left w:val="nil"/>
              <w:bottom w:val="single" w:sz="4" w:space="0" w:color="auto"/>
              <w:right w:val="single" w:sz="4" w:space="0" w:color="auto"/>
            </w:tcBorders>
            <w:shd w:val="clear" w:color="auto" w:fill="auto"/>
            <w:noWrap/>
            <w:vAlign w:val="bottom"/>
            <w:hideMark/>
          </w:tcPr>
          <w:p w14:paraId="494F3484" w14:textId="77777777"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50</w:t>
            </w:r>
          </w:p>
        </w:tc>
      </w:tr>
      <w:tr w:rsidR="00355C8C" w:rsidRPr="00367949" w14:paraId="414AB52C" w14:textId="77777777" w:rsidTr="00355C8C">
        <w:trPr>
          <w:trHeight w:val="312"/>
        </w:trPr>
        <w:tc>
          <w:tcPr>
            <w:tcW w:w="8713" w:type="dxa"/>
            <w:tcBorders>
              <w:top w:val="nil"/>
              <w:left w:val="single" w:sz="4" w:space="0" w:color="auto"/>
              <w:bottom w:val="single" w:sz="4" w:space="0" w:color="auto"/>
              <w:right w:val="single" w:sz="4" w:space="0" w:color="auto"/>
            </w:tcBorders>
            <w:shd w:val="clear" w:color="auto" w:fill="auto"/>
            <w:noWrap/>
            <w:vAlign w:val="bottom"/>
            <w:hideMark/>
          </w:tcPr>
          <w:p w14:paraId="22C48B51" w14:textId="77777777" w:rsidR="00355C8C" w:rsidRPr="00367949" w:rsidRDefault="00355C8C" w:rsidP="00355C8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lastRenderedPageBreak/>
              <w:t>Плотность тепловой нагрузки, Гкал/ч/га</w:t>
            </w:r>
          </w:p>
        </w:tc>
        <w:tc>
          <w:tcPr>
            <w:tcW w:w="966" w:type="dxa"/>
            <w:tcBorders>
              <w:top w:val="nil"/>
              <w:left w:val="nil"/>
              <w:bottom w:val="single" w:sz="4" w:space="0" w:color="auto"/>
              <w:right w:val="single" w:sz="4" w:space="0" w:color="auto"/>
            </w:tcBorders>
            <w:shd w:val="clear" w:color="auto" w:fill="auto"/>
            <w:noWrap/>
            <w:vAlign w:val="bottom"/>
            <w:hideMark/>
          </w:tcPr>
          <w:p w14:paraId="692165C9" w14:textId="0BD3089C" w:rsidR="00355C8C" w:rsidRPr="00367949" w:rsidRDefault="00355C8C" w:rsidP="00355C8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0,028</w:t>
            </w:r>
          </w:p>
        </w:tc>
      </w:tr>
    </w:tbl>
    <w:p w14:paraId="626BEE0E" w14:textId="39FDFCE6" w:rsidR="00355C8C" w:rsidRPr="00367949" w:rsidRDefault="00355C8C" w:rsidP="00ED0C9D">
      <w:pPr>
        <w:jc w:val="both"/>
        <w:rPr>
          <w:rFonts w:ascii="Times New Roman" w:hAnsi="Times New Roman" w:cs="Times New Roman"/>
          <w:sz w:val="24"/>
          <w:szCs w:val="24"/>
        </w:rPr>
      </w:pPr>
    </w:p>
    <w:p w14:paraId="5FDBE52D" w14:textId="23403BA1" w:rsidR="00D34580" w:rsidRPr="00367949" w:rsidRDefault="00D34580" w:rsidP="00D34580">
      <w:pPr>
        <w:jc w:val="right"/>
        <w:rPr>
          <w:rFonts w:ascii="Times New Roman" w:hAnsi="Times New Roman" w:cs="Times New Roman"/>
          <w:sz w:val="24"/>
          <w:szCs w:val="24"/>
        </w:rPr>
      </w:pPr>
      <w:bookmarkStart w:id="82" w:name="_Hlk102140678"/>
      <w:r w:rsidRPr="00367949">
        <w:rPr>
          <w:rFonts w:ascii="Times New Roman" w:hAnsi="Times New Roman" w:cs="Times New Roman"/>
          <w:sz w:val="24"/>
          <w:szCs w:val="24"/>
        </w:rPr>
        <w:t>Таблица 1.6.1.10. Баланс тепловой мощности котельной Ромашка</w:t>
      </w:r>
    </w:p>
    <w:tbl>
      <w:tblPr>
        <w:tblW w:w="9679" w:type="dxa"/>
        <w:tblLook w:val="04A0" w:firstRow="1" w:lastRow="0" w:firstColumn="1" w:lastColumn="0" w:noHBand="0" w:noVBand="1"/>
      </w:tblPr>
      <w:tblGrid>
        <w:gridCol w:w="8448"/>
        <w:gridCol w:w="1231"/>
      </w:tblGrid>
      <w:tr w:rsidR="00D34580" w:rsidRPr="00367949" w14:paraId="4F4F64F3" w14:textId="77777777" w:rsidTr="00D34580">
        <w:trPr>
          <w:trHeight w:val="312"/>
        </w:trPr>
        <w:tc>
          <w:tcPr>
            <w:tcW w:w="84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82"/>
          <w:p w14:paraId="3ED9793A"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Располагаемая тепловая мощность, Гкал/ч</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14:paraId="380C6A1B"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2,87</w:t>
            </w:r>
          </w:p>
        </w:tc>
      </w:tr>
      <w:tr w:rsidR="00D34580" w:rsidRPr="00367949" w14:paraId="2ACAAA8B" w14:textId="77777777" w:rsidTr="00D34580">
        <w:trPr>
          <w:trHeight w:val="312"/>
        </w:trPr>
        <w:tc>
          <w:tcPr>
            <w:tcW w:w="8448" w:type="dxa"/>
            <w:tcBorders>
              <w:top w:val="nil"/>
              <w:left w:val="single" w:sz="4" w:space="0" w:color="auto"/>
              <w:bottom w:val="single" w:sz="4" w:space="0" w:color="auto"/>
              <w:right w:val="single" w:sz="4" w:space="0" w:color="auto"/>
            </w:tcBorders>
            <w:shd w:val="clear" w:color="auto" w:fill="auto"/>
            <w:noWrap/>
            <w:vAlign w:val="bottom"/>
            <w:hideMark/>
          </w:tcPr>
          <w:p w14:paraId="33E0A1A2"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Нагрузка на собственные нужды, Гкал/ч</w:t>
            </w:r>
          </w:p>
        </w:tc>
        <w:tc>
          <w:tcPr>
            <w:tcW w:w="1231" w:type="dxa"/>
            <w:tcBorders>
              <w:top w:val="nil"/>
              <w:left w:val="nil"/>
              <w:bottom w:val="single" w:sz="4" w:space="0" w:color="auto"/>
              <w:right w:val="single" w:sz="4" w:space="0" w:color="auto"/>
            </w:tcBorders>
            <w:shd w:val="clear" w:color="auto" w:fill="auto"/>
            <w:noWrap/>
            <w:vAlign w:val="bottom"/>
            <w:hideMark/>
          </w:tcPr>
          <w:p w14:paraId="4BA59825"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r>
      <w:tr w:rsidR="00D34580" w:rsidRPr="00367949" w14:paraId="411E01E5" w14:textId="77777777" w:rsidTr="00D34580">
        <w:trPr>
          <w:trHeight w:val="312"/>
        </w:trPr>
        <w:tc>
          <w:tcPr>
            <w:tcW w:w="8448" w:type="dxa"/>
            <w:tcBorders>
              <w:top w:val="nil"/>
              <w:left w:val="single" w:sz="4" w:space="0" w:color="auto"/>
              <w:bottom w:val="single" w:sz="4" w:space="0" w:color="auto"/>
              <w:right w:val="single" w:sz="4" w:space="0" w:color="auto"/>
            </w:tcBorders>
            <w:shd w:val="clear" w:color="auto" w:fill="auto"/>
            <w:noWrap/>
            <w:vAlign w:val="bottom"/>
            <w:hideMark/>
          </w:tcPr>
          <w:p w14:paraId="3BFD6DF0"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Потери в тепловых сетях, Гкал/ч</w:t>
            </w:r>
          </w:p>
        </w:tc>
        <w:tc>
          <w:tcPr>
            <w:tcW w:w="1231" w:type="dxa"/>
            <w:tcBorders>
              <w:top w:val="nil"/>
              <w:left w:val="nil"/>
              <w:bottom w:val="single" w:sz="4" w:space="0" w:color="auto"/>
              <w:right w:val="single" w:sz="4" w:space="0" w:color="auto"/>
            </w:tcBorders>
            <w:shd w:val="clear" w:color="auto" w:fill="auto"/>
            <w:noWrap/>
            <w:vAlign w:val="bottom"/>
            <w:hideMark/>
          </w:tcPr>
          <w:p w14:paraId="046F690E"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0,0238</w:t>
            </w:r>
          </w:p>
        </w:tc>
      </w:tr>
      <w:tr w:rsidR="00D34580" w:rsidRPr="00367949" w14:paraId="2927BF9E" w14:textId="77777777" w:rsidTr="00D34580">
        <w:trPr>
          <w:trHeight w:val="312"/>
        </w:trPr>
        <w:tc>
          <w:tcPr>
            <w:tcW w:w="8448" w:type="dxa"/>
            <w:tcBorders>
              <w:top w:val="nil"/>
              <w:left w:val="single" w:sz="4" w:space="0" w:color="auto"/>
              <w:bottom w:val="single" w:sz="4" w:space="0" w:color="auto"/>
              <w:right w:val="single" w:sz="4" w:space="0" w:color="auto"/>
            </w:tcBorders>
            <w:shd w:val="clear" w:color="auto" w:fill="auto"/>
            <w:noWrap/>
            <w:vAlign w:val="bottom"/>
            <w:hideMark/>
          </w:tcPr>
          <w:p w14:paraId="373B96CB"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Присоединенная тепловая нагрузка, Гкал/ч в том числе:</w:t>
            </w:r>
          </w:p>
        </w:tc>
        <w:tc>
          <w:tcPr>
            <w:tcW w:w="1231" w:type="dxa"/>
            <w:tcBorders>
              <w:top w:val="nil"/>
              <w:left w:val="nil"/>
              <w:bottom w:val="single" w:sz="4" w:space="0" w:color="auto"/>
              <w:right w:val="single" w:sz="4" w:space="0" w:color="auto"/>
            </w:tcBorders>
            <w:shd w:val="clear" w:color="auto" w:fill="auto"/>
            <w:noWrap/>
            <w:vAlign w:val="bottom"/>
            <w:hideMark/>
          </w:tcPr>
          <w:p w14:paraId="0414B31B"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0,348</w:t>
            </w:r>
          </w:p>
        </w:tc>
      </w:tr>
      <w:tr w:rsidR="00D34580" w:rsidRPr="00367949" w14:paraId="6B8040FA" w14:textId="77777777" w:rsidTr="00D34580">
        <w:trPr>
          <w:trHeight w:val="312"/>
        </w:trPr>
        <w:tc>
          <w:tcPr>
            <w:tcW w:w="8448" w:type="dxa"/>
            <w:tcBorders>
              <w:top w:val="nil"/>
              <w:left w:val="single" w:sz="4" w:space="0" w:color="auto"/>
              <w:bottom w:val="single" w:sz="4" w:space="0" w:color="auto"/>
              <w:right w:val="single" w:sz="4" w:space="0" w:color="auto"/>
            </w:tcBorders>
            <w:shd w:val="clear" w:color="auto" w:fill="auto"/>
            <w:noWrap/>
            <w:vAlign w:val="bottom"/>
            <w:hideMark/>
          </w:tcPr>
          <w:p w14:paraId="74EEDBB3"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   отопление, Гкал/ч</w:t>
            </w:r>
          </w:p>
        </w:tc>
        <w:tc>
          <w:tcPr>
            <w:tcW w:w="1231" w:type="dxa"/>
            <w:tcBorders>
              <w:top w:val="nil"/>
              <w:left w:val="nil"/>
              <w:bottom w:val="single" w:sz="4" w:space="0" w:color="auto"/>
              <w:right w:val="single" w:sz="4" w:space="0" w:color="auto"/>
            </w:tcBorders>
            <w:shd w:val="clear" w:color="auto" w:fill="auto"/>
            <w:noWrap/>
            <w:vAlign w:val="bottom"/>
            <w:hideMark/>
          </w:tcPr>
          <w:p w14:paraId="0A6F50ED"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0,348</w:t>
            </w:r>
          </w:p>
        </w:tc>
      </w:tr>
      <w:tr w:rsidR="00D34580" w:rsidRPr="00367949" w14:paraId="678CA75E" w14:textId="77777777" w:rsidTr="00D34580">
        <w:trPr>
          <w:trHeight w:val="312"/>
        </w:trPr>
        <w:tc>
          <w:tcPr>
            <w:tcW w:w="8448" w:type="dxa"/>
            <w:tcBorders>
              <w:top w:val="nil"/>
              <w:left w:val="single" w:sz="4" w:space="0" w:color="auto"/>
              <w:bottom w:val="single" w:sz="4" w:space="0" w:color="auto"/>
              <w:right w:val="single" w:sz="4" w:space="0" w:color="auto"/>
            </w:tcBorders>
            <w:shd w:val="clear" w:color="auto" w:fill="auto"/>
            <w:noWrap/>
            <w:vAlign w:val="bottom"/>
            <w:hideMark/>
          </w:tcPr>
          <w:p w14:paraId="3249AF75"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   горячее водоснабжение, Гкал/ч</w:t>
            </w:r>
          </w:p>
        </w:tc>
        <w:tc>
          <w:tcPr>
            <w:tcW w:w="1231" w:type="dxa"/>
            <w:tcBorders>
              <w:top w:val="nil"/>
              <w:left w:val="nil"/>
              <w:bottom w:val="single" w:sz="4" w:space="0" w:color="auto"/>
              <w:right w:val="single" w:sz="4" w:space="0" w:color="auto"/>
            </w:tcBorders>
            <w:shd w:val="clear" w:color="auto" w:fill="auto"/>
            <w:noWrap/>
            <w:vAlign w:val="bottom"/>
            <w:hideMark/>
          </w:tcPr>
          <w:p w14:paraId="4FDCE010"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r>
      <w:tr w:rsidR="00D34580" w:rsidRPr="00367949" w14:paraId="770016BE" w14:textId="77777777" w:rsidTr="00D34580">
        <w:trPr>
          <w:trHeight w:val="312"/>
        </w:trPr>
        <w:tc>
          <w:tcPr>
            <w:tcW w:w="8448" w:type="dxa"/>
            <w:tcBorders>
              <w:top w:val="nil"/>
              <w:left w:val="single" w:sz="4" w:space="0" w:color="auto"/>
              <w:bottom w:val="single" w:sz="4" w:space="0" w:color="auto"/>
              <w:right w:val="single" w:sz="4" w:space="0" w:color="auto"/>
            </w:tcBorders>
            <w:shd w:val="clear" w:color="auto" w:fill="auto"/>
            <w:noWrap/>
            <w:vAlign w:val="bottom"/>
            <w:hideMark/>
          </w:tcPr>
          <w:p w14:paraId="19FDAE06"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Резерв тепловой мощности, Гкал/ч</w:t>
            </w:r>
          </w:p>
        </w:tc>
        <w:tc>
          <w:tcPr>
            <w:tcW w:w="1231" w:type="dxa"/>
            <w:tcBorders>
              <w:top w:val="nil"/>
              <w:left w:val="nil"/>
              <w:bottom w:val="single" w:sz="4" w:space="0" w:color="auto"/>
              <w:right w:val="single" w:sz="4" w:space="0" w:color="auto"/>
            </w:tcBorders>
            <w:shd w:val="clear" w:color="auto" w:fill="auto"/>
            <w:noWrap/>
            <w:vAlign w:val="bottom"/>
            <w:hideMark/>
          </w:tcPr>
          <w:p w14:paraId="3409CCBC"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2,4982</w:t>
            </w:r>
          </w:p>
        </w:tc>
      </w:tr>
      <w:tr w:rsidR="00D34580" w:rsidRPr="00367949" w14:paraId="15685F35" w14:textId="77777777" w:rsidTr="00D34580">
        <w:trPr>
          <w:trHeight w:val="312"/>
        </w:trPr>
        <w:tc>
          <w:tcPr>
            <w:tcW w:w="8448" w:type="dxa"/>
            <w:tcBorders>
              <w:top w:val="nil"/>
              <w:left w:val="single" w:sz="4" w:space="0" w:color="auto"/>
              <w:bottom w:val="single" w:sz="4" w:space="0" w:color="auto"/>
              <w:right w:val="single" w:sz="4" w:space="0" w:color="auto"/>
            </w:tcBorders>
            <w:shd w:val="clear" w:color="auto" w:fill="auto"/>
            <w:noWrap/>
            <w:vAlign w:val="bottom"/>
            <w:hideMark/>
          </w:tcPr>
          <w:p w14:paraId="59757E0B"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Располагаемая тепловая мощность нетто при аварийном выводе самого мощного котла, Гкал/ч</w:t>
            </w:r>
          </w:p>
        </w:tc>
        <w:tc>
          <w:tcPr>
            <w:tcW w:w="1231" w:type="dxa"/>
            <w:tcBorders>
              <w:top w:val="nil"/>
              <w:left w:val="nil"/>
              <w:bottom w:val="single" w:sz="4" w:space="0" w:color="auto"/>
              <w:right w:val="single" w:sz="4" w:space="0" w:color="auto"/>
            </w:tcBorders>
            <w:shd w:val="clear" w:color="auto" w:fill="auto"/>
            <w:noWrap/>
            <w:vAlign w:val="bottom"/>
            <w:hideMark/>
          </w:tcPr>
          <w:p w14:paraId="0B715220"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0,6982</w:t>
            </w:r>
          </w:p>
        </w:tc>
      </w:tr>
      <w:tr w:rsidR="00D34580" w:rsidRPr="00367949" w14:paraId="7FB164EC" w14:textId="77777777" w:rsidTr="00EC3BFD">
        <w:trPr>
          <w:trHeight w:val="312"/>
        </w:trPr>
        <w:tc>
          <w:tcPr>
            <w:tcW w:w="8448" w:type="dxa"/>
            <w:tcBorders>
              <w:top w:val="nil"/>
              <w:left w:val="single" w:sz="4" w:space="0" w:color="auto"/>
              <w:bottom w:val="single" w:sz="4" w:space="0" w:color="auto"/>
              <w:right w:val="single" w:sz="4" w:space="0" w:color="auto"/>
            </w:tcBorders>
            <w:shd w:val="clear" w:color="auto" w:fill="auto"/>
            <w:noWrap/>
            <w:vAlign w:val="bottom"/>
            <w:hideMark/>
          </w:tcPr>
          <w:p w14:paraId="601935F7"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Зона действия котельной, га</w:t>
            </w:r>
          </w:p>
        </w:tc>
        <w:tc>
          <w:tcPr>
            <w:tcW w:w="1231" w:type="dxa"/>
            <w:tcBorders>
              <w:top w:val="nil"/>
              <w:left w:val="nil"/>
              <w:bottom w:val="single" w:sz="4" w:space="0" w:color="auto"/>
              <w:right w:val="single" w:sz="4" w:space="0" w:color="auto"/>
            </w:tcBorders>
            <w:shd w:val="clear" w:color="auto" w:fill="auto"/>
            <w:noWrap/>
            <w:vAlign w:val="bottom"/>
            <w:hideMark/>
          </w:tcPr>
          <w:p w14:paraId="42382A09"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50</w:t>
            </w:r>
          </w:p>
        </w:tc>
      </w:tr>
      <w:tr w:rsidR="00D34580" w:rsidRPr="00367949" w14:paraId="05D87918" w14:textId="77777777" w:rsidTr="00D34580">
        <w:trPr>
          <w:trHeight w:val="312"/>
        </w:trPr>
        <w:tc>
          <w:tcPr>
            <w:tcW w:w="8448" w:type="dxa"/>
            <w:tcBorders>
              <w:top w:val="nil"/>
              <w:left w:val="single" w:sz="4" w:space="0" w:color="auto"/>
              <w:bottom w:val="single" w:sz="4" w:space="0" w:color="auto"/>
              <w:right w:val="single" w:sz="4" w:space="0" w:color="auto"/>
            </w:tcBorders>
            <w:shd w:val="clear" w:color="auto" w:fill="auto"/>
            <w:noWrap/>
            <w:vAlign w:val="bottom"/>
            <w:hideMark/>
          </w:tcPr>
          <w:p w14:paraId="5379A0C7"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Плотность тепловой нагрузки, Гкал/ч/га</w:t>
            </w:r>
          </w:p>
        </w:tc>
        <w:tc>
          <w:tcPr>
            <w:tcW w:w="1231" w:type="dxa"/>
            <w:tcBorders>
              <w:top w:val="nil"/>
              <w:left w:val="nil"/>
              <w:bottom w:val="single" w:sz="4" w:space="0" w:color="auto"/>
              <w:right w:val="single" w:sz="4" w:space="0" w:color="auto"/>
            </w:tcBorders>
            <w:shd w:val="clear" w:color="auto" w:fill="auto"/>
            <w:noWrap/>
            <w:vAlign w:val="bottom"/>
            <w:hideMark/>
          </w:tcPr>
          <w:p w14:paraId="7C19D39F"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0,007</w:t>
            </w:r>
          </w:p>
        </w:tc>
      </w:tr>
    </w:tbl>
    <w:p w14:paraId="723C66DA" w14:textId="1E23A200" w:rsidR="00D34580" w:rsidRPr="00367949" w:rsidRDefault="00D34580" w:rsidP="00D34580">
      <w:pPr>
        <w:jc w:val="right"/>
        <w:rPr>
          <w:rFonts w:ascii="Times New Roman" w:hAnsi="Times New Roman" w:cs="Times New Roman"/>
          <w:sz w:val="24"/>
          <w:szCs w:val="24"/>
        </w:rPr>
      </w:pPr>
    </w:p>
    <w:p w14:paraId="7431DFC0" w14:textId="3B30AEDC" w:rsidR="00D34580" w:rsidRPr="00367949" w:rsidRDefault="00D34580" w:rsidP="00D34580">
      <w:pPr>
        <w:jc w:val="right"/>
        <w:rPr>
          <w:rFonts w:ascii="Times New Roman" w:hAnsi="Times New Roman" w:cs="Times New Roman"/>
          <w:sz w:val="24"/>
          <w:szCs w:val="24"/>
        </w:rPr>
      </w:pPr>
      <w:bookmarkStart w:id="83" w:name="_Hlk102140746"/>
      <w:r w:rsidRPr="00367949">
        <w:rPr>
          <w:rFonts w:ascii="Times New Roman" w:hAnsi="Times New Roman" w:cs="Times New Roman"/>
          <w:sz w:val="24"/>
          <w:szCs w:val="24"/>
        </w:rPr>
        <w:t xml:space="preserve">Таблица 1.6.1.11. Баланс тепловой мощности котельной </w:t>
      </w:r>
      <w:proofErr w:type="spellStart"/>
      <w:r w:rsidRPr="00367949">
        <w:rPr>
          <w:rFonts w:ascii="Times New Roman" w:hAnsi="Times New Roman" w:cs="Times New Roman"/>
          <w:sz w:val="24"/>
          <w:szCs w:val="24"/>
        </w:rPr>
        <w:t>Хусатуй</w:t>
      </w:r>
      <w:proofErr w:type="spellEnd"/>
    </w:p>
    <w:tbl>
      <w:tblPr>
        <w:tblW w:w="9679" w:type="dxa"/>
        <w:tblLook w:val="04A0" w:firstRow="1" w:lastRow="0" w:firstColumn="1" w:lastColumn="0" w:noHBand="0" w:noVBand="1"/>
      </w:tblPr>
      <w:tblGrid>
        <w:gridCol w:w="8433"/>
        <w:gridCol w:w="1246"/>
      </w:tblGrid>
      <w:tr w:rsidR="00D34580" w:rsidRPr="00367949" w14:paraId="377FD507" w14:textId="77777777" w:rsidTr="00D34580">
        <w:trPr>
          <w:trHeight w:val="312"/>
        </w:trPr>
        <w:tc>
          <w:tcPr>
            <w:tcW w:w="8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83"/>
          <w:p w14:paraId="22EF22F7"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Располагаемая тепловая мощность, Гкал/ч</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14:paraId="4B1D20CA"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5,9</w:t>
            </w:r>
          </w:p>
        </w:tc>
      </w:tr>
      <w:tr w:rsidR="00D34580" w:rsidRPr="00367949" w14:paraId="40CAAAB8" w14:textId="77777777" w:rsidTr="00D34580">
        <w:trPr>
          <w:trHeight w:val="312"/>
        </w:trPr>
        <w:tc>
          <w:tcPr>
            <w:tcW w:w="8433" w:type="dxa"/>
            <w:tcBorders>
              <w:top w:val="nil"/>
              <w:left w:val="single" w:sz="4" w:space="0" w:color="auto"/>
              <w:bottom w:val="single" w:sz="4" w:space="0" w:color="auto"/>
              <w:right w:val="single" w:sz="4" w:space="0" w:color="auto"/>
            </w:tcBorders>
            <w:shd w:val="clear" w:color="auto" w:fill="auto"/>
            <w:noWrap/>
            <w:vAlign w:val="bottom"/>
            <w:hideMark/>
          </w:tcPr>
          <w:p w14:paraId="3E1C39BF"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Нагрузка на собственные нужды, Гкал/ч</w:t>
            </w:r>
          </w:p>
        </w:tc>
        <w:tc>
          <w:tcPr>
            <w:tcW w:w="1246" w:type="dxa"/>
            <w:tcBorders>
              <w:top w:val="nil"/>
              <w:left w:val="nil"/>
              <w:bottom w:val="single" w:sz="4" w:space="0" w:color="auto"/>
              <w:right w:val="single" w:sz="4" w:space="0" w:color="auto"/>
            </w:tcBorders>
            <w:shd w:val="clear" w:color="auto" w:fill="auto"/>
            <w:noWrap/>
            <w:vAlign w:val="bottom"/>
            <w:hideMark/>
          </w:tcPr>
          <w:p w14:paraId="5BE023CF"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r>
      <w:tr w:rsidR="00D34580" w:rsidRPr="00367949" w14:paraId="0FDE71C3" w14:textId="77777777" w:rsidTr="00D34580">
        <w:trPr>
          <w:trHeight w:val="312"/>
        </w:trPr>
        <w:tc>
          <w:tcPr>
            <w:tcW w:w="8433" w:type="dxa"/>
            <w:tcBorders>
              <w:top w:val="nil"/>
              <w:left w:val="single" w:sz="4" w:space="0" w:color="auto"/>
              <w:bottom w:val="single" w:sz="4" w:space="0" w:color="auto"/>
              <w:right w:val="single" w:sz="4" w:space="0" w:color="auto"/>
            </w:tcBorders>
            <w:shd w:val="clear" w:color="auto" w:fill="auto"/>
            <w:noWrap/>
            <w:vAlign w:val="bottom"/>
            <w:hideMark/>
          </w:tcPr>
          <w:p w14:paraId="3A042B9D"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Потери в тепловых сетях, Гкал/ч</w:t>
            </w:r>
          </w:p>
        </w:tc>
        <w:tc>
          <w:tcPr>
            <w:tcW w:w="1246" w:type="dxa"/>
            <w:tcBorders>
              <w:top w:val="nil"/>
              <w:left w:val="nil"/>
              <w:bottom w:val="single" w:sz="4" w:space="0" w:color="auto"/>
              <w:right w:val="single" w:sz="4" w:space="0" w:color="auto"/>
            </w:tcBorders>
            <w:shd w:val="clear" w:color="auto" w:fill="auto"/>
            <w:noWrap/>
            <w:vAlign w:val="bottom"/>
            <w:hideMark/>
          </w:tcPr>
          <w:p w14:paraId="4D09E68C"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0,0427</w:t>
            </w:r>
          </w:p>
        </w:tc>
      </w:tr>
      <w:tr w:rsidR="00D34580" w:rsidRPr="00367949" w14:paraId="3714F9DA" w14:textId="77777777" w:rsidTr="00D34580">
        <w:trPr>
          <w:trHeight w:val="312"/>
        </w:trPr>
        <w:tc>
          <w:tcPr>
            <w:tcW w:w="8433" w:type="dxa"/>
            <w:tcBorders>
              <w:top w:val="nil"/>
              <w:left w:val="single" w:sz="4" w:space="0" w:color="auto"/>
              <w:bottom w:val="single" w:sz="4" w:space="0" w:color="auto"/>
              <w:right w:val="single" w:sz="4" w:space="0" w:color="auto"/>
            </w:tcBorders>
            <w:shd w:val="clear" w:color="auto" w:fill="auto"/>
            <w:noWrap/>
            <w:vAlign w:val="bottom"/>
            <w:hideMark/>
          </w:tcPr>
          <w:p w14:paraId="63BF04B4"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Присоединенная тепловая нагрузка, Гкал/ч в том числе:</w:t>
            </w:r>
          </w:p>
        </w:tc>
        <w:tc>
          <w:tcPr>
            <w:tcW w:w="1246" w:type="dxa"/>
            <w:tcBorders>
              <w:top w:val="nil"/>
              <w:left w:val="nil"/>
              <w:bottom w:val="single" w:sz="4" w:space="0" w:color="auto"/>
              <w:right w:val="single" w:sz="4" w:space="0" w:color="auto"/>
            </w:tcBorders>
            <w:shd w:val="clear" w:color="auto" w:fill="auto"/>
            <w:noWrap/>
            <w:vAlign w:val="bottom"/>
            <w:hideMark/>
          </w:tcPr>
          <w:p w14:paraId="32245671"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1,039</w:t>
            </w:r>
          </w:p>
        </w:tc>
      </w:tr>
      <w:tr w:rsidR="00D34580" w:rsidRPr="00367949" w14:paraId="7705FAC5" w14:textId="77777777" w:rsidTr="00D34580">
        <w:trPr>
          <w:trHeight w:val="312"/>
        </w:trPr>
        <w:tc>
          <w:tcPr>
            <w:tcW w:w="8433" w:type="dxa"/>
            <w:tcBorders>
              <w:top w:val="nil"/>
              <w:left w:val="single" w:sz="4" w:space="0" w:color="auto"/>
              <w:bottom w:val="single" w:sz="4" w:space="0" w:color="auto"/>
              <w:right w:val="single" w:sz="4" w:space="0" w:color="auto"/>
            </w:tcBorders>
            <w:shd w:val="clear" w:color="auto" w:fill="auto"/>
            <w:noWrap/>
            <w:vAlign w:val="bottom"/>
            <w:hideMark/>
          </w:tcPr>
          <w:p w14:paraId="3AC20101"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   отопление, Гкал/ч</w:t>
            </w:r>
          </w:p>
        </w:tc>
        <w:tc>
          <w:tcPr>
            <w:tcW w:w="1246" w:type="dxa"/>
            <w:tcBorders>
              <w:top w:val="nil"/>
              <w:left w:val="nil"/>
              <w:bottom w:val="single" w:sz="4" w:space="0" w:color="auto"/>
              <w:right w:val="single" w:sz="4" w:space="0" w:color="auto"/>
            </w:tcBorders>
            <w:shd w:val="clear" w:color="auto" w:fill="auto"/>
            <w:noWrap/>
            <w:vAlign w:val="bottom"/>
            <w:hideMark/>
          </w:tcPr>
          <w:p w14:paraId="3FAD50EA"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1,039</w:t>
            </w:r>
          </w:p>
        </w:tc>
      </w:tr>
      <w:tr w:rsidR="00D34580" w:rsidRPr="00367949" w14:paraId="3ED63982" w14:textId="77777777" w:rsidTr="00D34580">
        <w:trPr>
          <w:trHeight w:val="312"/>
        </w:trPr>
        <w:tc>
          <w:tcPr>
            <w:tcW w:w="8433" w:type="dxa"/>
            <w:tcBorders>
              <w:top w:val="nil"/>
              <w:left w:val="single" w:sz="4" w:space="0" w:color="auto"/>
              <w:bottom w:val="single" w:sz="4" w:space="0" w:color="auto"/>
              <w:right w:val="single" w:sz="4" w:space="0" w:color="auto"/>
            </w:tcBorders>
            <w:shd w:val="clear" w:color="auto" w:fill="auto"/>
            <w:noWrap/>
            <w:vAlign w:val="bottom"/>
            <w:hideMark/>
          </w:tcPr>
          <w:p w14:paraId="3B7248A2"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   горячее водоснабжение, Гкал/ч</w:t>
            </w:r>
          </w:p>
        </w:tc>
        <w:tc>
          <w:tcPr>
            <w:tcW w:w="1246" w:type="dxa"/>
            <w:tcBorders>
              <w:top w:val="nil"/>
              <w:left w:val="nil"/>
              <w:bottom w:val="single" w:sz="4" w:space="0" w:color="auto"/>
              <w:right w:val="single" w:sz="4" w:space="0" w:color="auto"/>
            </w:tcBorders>
            <w:shd w:val="clear" w:color="auto" w:fill="auto"/>
            <w:noWrap/>
            <w:vAlign w:val="bottom"/>
            <w:hideMark/>
          </w:tcPr>
          <w:p w14:paraId="2A594C70"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r>
      <w:tr w:rsidR="00D34580" w:rsidRPr="00367949" w14:paraId="7181EEA6" w14:textId="77777777" w:rsidTr="00D34580">
        <w:trPr>
          <w:trHeight w:val="312"/>
        </w:trPr>
        <w:tc>
          <w:tcPr>
            <w:tcW w:w="8433" w:type="dxa"/>
            <w:tcBorders>
              <w:top w:val="nil"/>
              <w:left w:val="single" w:sz="4" w:space="0" w:color="auto"/>
              <w:bottom w:val="single" w:sz="4" w:space="0" w:color="auto"/>
              <w:right w:val="single" w:sz="4" w:space="0" w:color="auto"/>
            </w:tcBorders>
            <w:shd w:val="clear" w:color="auto" w:fill="auto"/>
            <w:noWrap/>
            <w:vAlign w:val="bottom"/>
            <w:hideMark/>
          </w:tcPr>
          <w:p w14:paraId="3B68FB61"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Резерв тепловой мощности, Гкал/ч</w:t>
            </w:r>
          </w:p>
        </w:tc>
        <w:tc>
          <w:tcPr>
            <w:tcW w:w="1246" w:type="dxa"/>
            <w:tcBorders>
              <w:top w:val="nil"/>
              <w:left w:val="nil"/>
              <w:bottom w:val="single" w:sz="4" w:space="0" w:color="auto"/>
              <w:right w:val="single" w:sz="4" w:space="0" w:color="auto"/>
            </w:tcBorders>
            <w:shd w:val="clear" w:color="auto" w:fill="auto"/>
            <w:noWrap/>
            <w:vAlign w:val="bottom"/>
            <w:hideMark/>
          </w:tcPr>
          <w:p w14:paraId="45809932"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4,8183</w:t>
            </w:r>
          </w:p>
        </w:tc>
      </w:tr>
      <w:tr w:rsidR="00D34580" w:rsidRPr="00367949" w14:paraId="3B418915" w14:textId="77777777" w:rsidTr="00D34580">
        <w:trPr>
          <w:trHeight w:val="312"/>
        </w:trPr>
        <w:tc>
          <w:tcPr>
            <w:tcW w:w="8433" w:type="dxa"/>
            <w:tcBorders>
              <w:top w:val="nil"/>
              <w:left w:val="single" w:sz="4" w:space="0" w:color="auto"/>
              <w:bottom w:val="single" w:sz="4" w:space="0" w:color="auto"/>
              <w:right w:val="single" w:sz="4" w:space="0" w:color="auto"/>
            </w:tcBorders>
            <w:shd w:val="clear" w:color="auto" w:fill="auto"/>
            <w:noWrap/>
            <w:vAlign w:val="bottom"/>
            <w:hideMark/>
          </w:tcPr>
          <w:p w14:paraId="20AD4E31"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Располагаемая тепловая мощность нетто при аварийном выводе самого мощного котла, Гкал/ч</w:t>
            </w:r>
          </w:p>
        </w:tc>
        <w:tc>
          <w:tcPr>
            <w:tcW w:w="1246" w:type="dxa"/>
            <w:tcBorders>
              <w:top w:val="nil"/>
              <w:left w:val="nil"/>
              <w:bottom w:val="single" w:sz="4" w:space="0" w:color="auto"/>
              <w:right w:val="single" w:sz="4" w:space="0" w:color="auto"/>
            </w:tcBorders>
            <w:shd w:val="clear" w:color="auto" w:fill="auto"/>
            <w:noWrap/>
            <w:vAlign w:val="bottom"/>
            <w:hideMark/>
          </w:tcPr>
          <w:p w14:paraId="339D7941"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2,6683</w:t>
            </w:r>
          </w:p>
        </w:tc>
      </w:tr>
      <w:tr w:rsidR="00D34580" w:rsidRPr="00367949" w14:paraId="536180BE" w14:textId="77777777" w:rsidTr="00EC3BFD">
        <w:trPr>
          <w:trHeight w:val="312"/>
        </w:trPr>
        <w:tc>
          <w:tcPr>
            <w:tcW w:w="8433" w:type="dxa"/>
            <w:tcBorders>
              <w:top w:val="nil"/>
              <w:left w:val="single" w:sz="4" w:space="0" w:color="auto"/>
              <w:bottom w:val="single" w:sz="4" w:space="0" w:color="auto"/>
              <w:right w:val="single" w:sz="4" w:space="0" w:color="auto"/>
            </w:tcBorders>
            <w:shd w:val="clear" w:color="auto" w:fill="auto"/>
            <w:noWrap/>
            <w:vAlign w:val="bottom"/>
            <w:hideMark/>
          </w:tcPr>
          <w:p w14:paraId="5C34B5A1"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Зона действия котельной, га</w:t>
            </w:r>
          </w:p>
        </w:tc>
        <w:tc>
          <w:tcPr>
            <w:tcW w:w="1246" w:type="dxa"/>
            <w:tcBorders>
              <w:top w:val="nil"/>
              <w:left w:val="nil"/>
              <w:bottom w:val="single" w:sz="4" w:space="0" w:color="auto"/>
              <w:right w:val="single" w:sz="4" w:space="0" w:color="auto"/>
            </w:tcBorders>
            <w:shd w:val="clear" w:color="auto" w:fill="auto"/>
            <w:noWrap/>
            <w:vAlign w:val="bottom"/>
            <w:hideMark/>
          </w:tcPr>
          <w:p w14:paraId="6D28DADF"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50</w:t>
            </w:r>
          </w:p>
        </w:tc>
      </w:tr>
      <w:tr w:rsidR="00D34580" w:rsidRPr="00367949" w14:paraId="6B3CA283" w14:textId="77777777" w:rsidTr="00D34580">
        <w:trPr>
          <w:trHeight w:val="312"/>
        </w:trPr>
        <w:tc>
          <w:tcPr>
            <w:tcW w:w="8433" w:type="dxa"/>
            <w:tcBorders>
              <w:top w:val="nil"/>
              <w:left w:val="single" w:sz="4" w:space="0" w:color="auto"/>
              <w:bottom w:val="single" w:sz="4" w:space="0" w:color="auto"/>
              <w:right w:val="single" w:sz="4" w:space="0" w:color="auto"/>
            </w:tcBorders>
            <w:shd w:val="clear" w:color="auto" w:fill="auto"/>
            <w:noWrap/>
            <w:vAlign w:val="bottom"/>
            <w:hideMark/>
          </w:tcPr>
          <w:p w14:paraId="5E94C9DF"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Плотность тепловой нагрузки, Гкал/ч/га</w:t>
            </w:r>
          </w:p>
        </w:tc>
        <w:tc>
          <w:tcPr>
            <w:tcW w:w="1246" w:type="dxa"/>
            <w:tcBorders>
              <w:top w:val="nil"/>
              <w:left w:val="nil"/>
              <w:bottom w:val="single" w:sz="4" w:space="0" w:color="auto"/>
              <w:right w:val="single" w:sz="4" w:space="0" w:color="auto"/>
            </w:tcBorders>
            <w:shd w:val="clear" w:color="auto" w:fill="auto"/>
            <w:noWrap/>
            <w:vAlign w:val="bottom"/>
            <w:hideMark/>
          </w:tcPr>
          <w:p w14:paraId="0D11497B" w14:textId="7E9F5110"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0,021</w:t>
            </w:r>
          </w:p>
        </w:tc>
      </w:tr>
    </w:tbl>
    <w:p w14:paraId="580A8AB4" w14:textId="1A81D7DC" w:rsidR="00D34580" w:rsidRPr="00367949" w:rsidRDefault="00D34580" w:rsidP="00D34580">
      <w:pPr>
        <w:jc w:val="right"/>
        <w:rPr>
          <w:rFonts w:ascii="Times New Roman" w:hAnsi="Times New Roman" w:cs="Times New Roman"/>
          <w:sz w:val="24"/>
          <w:szCs w:val="24"/>
        </w:rPr>
      </w:pPr>
    </w:p>
    <w:p w14:paraId="60593BAF" w14:textId="2B560E59" w:rsidR="00D34580" w:rsidRPr="00367949" w:rsidRDefault="00D34580" w:rsidP="00D34580">
      <w:pPr>
        <w:jc w:val="right"/>
        <w:rPr>
          <w:rFonts w:ascii="Times New Roman" w:hAnsi="Times New Roman" w:cs="Times New Roman"/>
          <w:sz w:val="24"/>
          <w:szCs w:val="24"/>
        </w:rPr>
      </w:pPr>
      <w:r w:rsidRPr="00367949">
        <w:rPr>
          <w:rFonts w:ascii="Times New Roman" w:hAnsi="Times New Roman" w:cs="Times New Roman"/>
          <w:sz w:val="24"/>
          <w:szCs w:val="24"/>
        </w:rPr>
        <w:t>Таблица 1.6.1.11. Баланс тепловой мощности Центральной котельной</w:t>
      </w:r>
    </w:p>
    <w:tbl>
      <w:tblPr>
        <w:tblW w:w="9679" w:type="dxa"/>
        <w:tblLook w:val="04A0" w:firstRow="1" w:lastRow="0" w:firstColumn="1" w:lastColumn="0" w:noHBand="0" w:noVBand="1"/>
      </w:tblPr>
      <w:tblGrid>
        <w:gridCol w:w="8388"/>
        <w:gridCol w:w="1291"/>
      </w:tblGrid>
      <w:tr w:rsidR="00D34580" w:rsidRPr="00367949" w14:paraId="6C755B23" w14:textId="77777777" w:rsidTr="00D34580">
        <w:trPr>
          <w:trHeight w:val="312"/>
        </w:trPr>
        <w:tc>
          <w:tcPr>
            <w:tcW w:w="8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9D9AC"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Располагаемая тепловая мощность, Гкал/ч</w:t>
            </w:r>
          </w:p>
        </w:tc>
        <w:tc>
          <w:tcPr>
            <w:tcW w:w="1291" w:type="dxa"/>
            <w:tcBorders>
              <w:top w:val="single" w:sz="4" w:space="0" w:color="auto"/>
              <w:left w:val="nil"/>
              <w:bottom w:val="single" w:sz="4" w:space="0" w:color="auto"/>
              <w:right w:val="single" w:sz="4" w:space="0" w:color="auto"/>
            </w:tcBorders>
            <w:shd w:val="clear" w:color="auto" w:fill="auto"/>
            <w:noWrap/>
            <w:vAlign w:val="bottom"/>
            <w:hideMark/>
          </w:tcPr>
          <w:p w14:paraId="4AB0673D"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8,36</w:t>
            </w:r>
          </w:p>
        </w:tc>
      </w:tr>
      <w:tr w:rsidR="00D34580" w:rsidRPr="00367949" w14:paraId="575D3308" w14:textId="77777777" w:rsidTr="00D34580">
        <w:trPr>
          <w:trHeight w:val="312"/>
        </w:trPr>
        <w:tc>
          <w:tcPr>
            <w:tcW w:w="8388" w:type="dxa"/>
            <w:tcBorders>
              <w:top w:val="nil"/>
              <w:left w:val="single" w:sz="4" w:space="0" w:color="auto"/>
              <w:bottom w:val="single" w:sz="4" w:space="0" w:color="auto"/>
              <w:right w:val="single" w:sz="4" w:space="0" w:color="auto"/>
            </w:tcBorders>
            <w:shd w:val="clear" w:color="auto" w:fill="auto"/>
            <w:noWrap/>
            <w:vAlign w:val="bottom"/>
            <w:hideMark/>
          </w:tcPr>
          <w:p w14:paraId="6D362E98"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Нагрузка на собственные нужды, Гкал/ч</w:t>
            </w:r>
          </w:p>
        </w:tc>
        <w:tc>
          <w:tcPr>
            <w:tcW w:w="1291" w:type="dxa"/>
            <w:tcBorders>
              <w:top w:val="nil"/>
              <w:left w:val="nil"/>
              <w:bottom w:val="single" w:sz="4" w:space="0" w:color="auto"/>
              <w:right w:val="single" w:sz="4" w:space="0" w:color="auto"/>
            </w:tcBorders>
            <w:shd w:val="clear" w:color="auto" w:fill="auto"/>
            <w:noWrap/>
            <w:vAlign w:val="bottom"/>
            <w:hideMark/>
          </w:tcPr>
          <w:p w14:paraId="52A6782D"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r>
      <w:tr w:rsidR="00D34580" w:rsidRPr="00367949" w14:paraId="4D88943E" w14:textId="77777777" w:rsidTr="00D34580">
        <w:trPr>
          <w:trHeight w:val="312"/>
        </w:trPr>
        <w:tc>
          <w:tcPr>
            <w:tcW w:w="8388" w:type="dxa"/>
            <w:tcBorders>
              <w:top w:val="nil"/>
              <w:left w:val="single" w:sz="4" w:space="0" w:color="auto"/>
              <w:bottom w:val="single" w:sz="4" w:space="0" w:color="auto"/>
              <w:right w:val="single" w:sz="4" w:space="0" w:color="auto"/>
            </w:tcBorders>
            <w:shd w:val="clear" w:color="auto" w:fill="auto"/>
            <w:noWrap/>
            <w:vAlign w:val="bottom"/>
            <w:hideMark/>
          </w:tcPr>
          <w:p w14:paraId="2D7BAE32"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Потери в тепловых сетях, Гкал/ч</w:t>
            </w:r>
          </w:p>
        </w:tc>
        <w:tc>
          <w:tcPr>
            <w:tcW w:w="1291" w:type="dxa"/>
            <w:tcBorders>
              <w:top w:val="nil"/>
              <w:left w:val="nil"/>
              <w:bottom w:val="single" w:sz="4" w:space="0" w:color="auto"/>
              <w:right w:val="single" w:sz="4" w:space="0" w:color="auto"/>
            </w:tcBorders>
            <w:shd w:val="clear" w:color="auto" w:fill="auto"/>
            <w:noWrap/>
            <w:vAlign w:val="bottom"/>
            <w:hideMark/>
          </w:tcPr>
          <w:p w14:paraId="7CD68A67"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0,1847</w:t>
            </w:r>
          </w:p>
        </w:tc>
      </w:tr>
      <w:tr w:rsidR="00D34580" w:rsidRPr="00367949" w14:paraId="55A51695" w14:textId="77777777" w:rsidTr="00D34580">
        <w:trPr>
          <w:trHeight w:val="312"/>
        </w:trPr>
        <w:tc>
          <w:tcPr>
            <w:tcW w:w="8388" w:type="dxa"/>
            <w:tcBorders>
              <w:top w:val="nil"/>
              <w:left w:val="single" w:sz="4" w:space="0" w:color="auto"/>
              <w:bottom w:val="single" w:sz="4" w:space="0" w:color="auto"/>
              <w:right w:val="single" w:sz="4" w:space="0" w:color="auto"/>
            </w:tcBorders>
            <w:shd w:val="clear" w:color="auto" w:fill="auto"/>
            <w:noWrap/>
            <w:vAlign w:val="bottom"/>
            <w:hideMark/>
          </w:tcPr>
          <w:p w14:paraId="0BABEE0F"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Присоединенная тепловая нагрузка, Гкал/ч в том числе:</w:t>
            </w:r>
          </w:p>
        </w:tc>
        <w:tc>
          <w:tcPr>
            <w:tcW w:w="1291" w:type="dxa"/>
            <w:tcBorders>
              <w:top w:val="nil"/>
              <w:left w:val="nil"/>
              <w:bottom w:val="single" w:sz="4" w:space="0" w:color="auto"/>
              <w:right w:val="single" w:sz="4" w:space="0" w:color="auto"/>
            </w:tcBorders>
            <w:shd w:val="clear" w:color="auto" w:fill="auto"/>
            <w:noWrap/>
            <w:vAlign w:val="bottom"/>
            <w:hideMark/>
          </w:tcPr>
          <w:p w14:paraId="5DD87FA0"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4,144</w:t>
            </w:r>
          </w:p>
        </w:tc>
      </w:tr>
      <w:tr w:rsidR="00D34580" w:rsidRPr="00367949" w14:paraId="74B83BFD" w14:textId="77777777" w:rsidTr="00D34580">
        <w:trPr>
          <w:trHeight w:val="312"/>
        </w:trPr>
        <w:tc>
          <w:tcPr>
            <w:tcW w:w="8388" w:type="dxa"/>
            <w:tcBorders>
              <w:top w:val="nil"/>
              <w:left w:val="single" w:sz="4" w:space="0" w:color="auto"/>
              <w:bottom w:val="single" w:sz="4" w:space="0" w:color="auto"/>
              <w:right w:val="single" w:sz="4" w:space="0" w:color="auto"/>
            </w:tcBorders>
            <w:shd w:val="clear" w:color="auto" w:fill="auto"/>
            <w:noWrap/>
            <w:vAlign w:val="bottom"/>
            <w:hideMark/>
          </w:tcPr>
          <w:p w14:paraId="39603CD4"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   отопление, Гкал/ч</w:t>
            </w:r>
          </w:p>
        </w:tc>
        <w:tc>
          <w:tcPr>
            <w:tcW w:w="1291" w:type="dxa"/>
            <w:tcBorders>
              <w:top w:val="nil"/>
              <w:left w:val="nil"/>
              <w:bottom w:val="single" w:sz="4" w:space="0" w:color="auto"/>
              <w:right w:val="single" w:sz="4" w:space="0" w:color="auto"/>
            </w:tcBorders>
            <w:shd w:val="clear" w:color="auto" w:fill="auto"/>
            <w:noWrap/>
            <w:vAlign w:val="bottom"/>
            <w:hideMark/>
          </w:tcPr>
          <w:p w14:paraId="3C0A5DAB"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4,144</w:t>
            </w:r>
          </w:p>
        </w:tc>
      </w:tr>
      <w:tr w:rsidR="00D34580" w:rsidRPr="00367949" w14:paraId="1822776C" w14:textId="77777777" w:rsidTr="00D34580">
        <w:trPr>
          <w:trHeight w:val="312"/>
        </w:trPr>
        <w:tc>
          <w:tcPr>
            <w:tcW w:w="8388" w:type="dxa"/>
            <w:tcBorders>
              <w:top w:val="nil"/>
              <w:left w:val="single" w:sz="4" w:space="0" w:color="auto"/>
              <w:bottom w:val="single" w:sz="4" w:space="0" w:color="auto"/>
              <w:right w:val="single" w:sz="4" w:space="0" w:color="auto"/>
            </w:tcBorders>
            <w:shd w:val="clear" w:color="auto" w:fill="auto"/>
            <w:noWrap/>
            <w:vAlign w:val="bottom"/>
            <w:hideMark/>
          </w:tcPr>
          <w:p w14:paraId="5AE25511"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   горячее водоснабжение, Гкал/ч</w:t>
            </w:r>
          </w:p>
        </w:tc>
        <w:tc>
          <w:tcPr>
            <w:tcW w:w="1291" w:type="dxa"/>
            <w:tcBorders>
              <w:top w:val="nil"/>
              <w:left w:val="nil"/>
              <w:bottom w:val="single" w:sz="4" w:space="0" w:color="auto"/>
              <w:right w:val="single" w:sz="4" w:space="0" w:color="auto"/>
            </w:tcBorders>
            <w:shd w:val="clear" w:color="auto" w:fill="auto"/>
            <w:noWrap/>
            <w:vAlign w:val="bottom"/>
            <w:hideMark/>
          </w:tcPr>
          <w:p w14:paraId="37E64644"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w:t>
            </w:r>
          </w:p>
        </w:tc>
      </w:tr>
      <w:tr w:rsidR="00D34580" w:rsidRPr="00367949" w14:paraId="6A1E7B6C" w14:textId="77777777" w:rsidTr="00D34580">
        <w:trPr>
          <w:trHeight w:val="312"/>
        </w:trPr>
        <w:tc>
          <w:tcPr>
            <w:tcW w:w="8388" w:type="dxa"/>
            <w:tcBorders>
              <w:top w:val="nil"/>
              <w:left w:val="single" w:sz="4" w:space="0" w:color="auto"/>
              <w:bottom w:val="single" w:sz="4" w:space="0" w:color="auto"/>
              <w:right w:val="single" w:sz="4" w:space="0" w:color="auto"/>
            </w:tcBorders>
            <w:shd w:val="clear" w:color="auto" w:fill="auto"/>
            <w:noWrap/>
            <w:vAlign w:val="bottom"/>
            <w:hideMark/>
          </w:tcPr>
          <w:p w14:paraId="7D4C201B"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Резерв тепловой мощности, Гкал/ч</w:t>
            </w:r>
          </w:p>
        </w:tc>
        <w:tc>
          <w:tcPr>
            <w:tcW w:w="1291" w:type="dxa"/>
            <w:tcBorders>
              <w:top w:val="nil"/>
              <w:left w:val="nil"/>
              <w:bottom w:val="single" w:sz="4" w:space="0" w:color="auto"/>
              <w:right w:val="single" w:sz="4" w:space="0" w:color="auto"/>
            </w:tcBorders>
            <w:shd w:val="clear" w:color="auto" w:fill="auto"/>
            <w:noWrap/>
            <w:vAlign w:val="bottom"/>
            <w:hideMark/>
          </w:tcPr>
          <w:p w14:paraId="6C789CA6"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4,0313</w:t>
            </w:r>
          </w:p>
        </w:tc>
      </w:tr>
      <w:tr w:rsidR="00D34580" w:rsidRPr="00367949" w14:paraId="2C0085CD" w14:textId="77777777" w:rsidTr="00D34580">
        <w:trPr>
          <w:trHeight w:val="312"/>
        </w:trPr>
        <w:tc>
          <w:tcPr>
            <w:tcW w:w="8388" w:type="dxa"/>
            <w:tcBorders>
              <w:top w:val="nil"/>
              <w:left w:val="single" w:sz="4" w:space="0" w:color="auto"/>
              <w:bottom w:val="single" w:sz="4" w:space="0" w:color="auto"/>
              <w:right w:val="single" w:sz="4" w:space="0" w:color="auto"/>
            </w:tcBorders>
            <w:shd w:val="clear" w:color="auto" w:fill="auto"/>
            <w:noWrap/>
            <w:vAlign w:val="bottom"/>
            <w:hideMark/>
          </w:tcPr>
          <w:p w14:paraId="2E71C676"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Располагаемая тепловая мощность нетто при аварийном выводе самого мощного котла, Гкал/ч</w:t>
            </w:r>
          </w:p>
        </w:tc>
        <w:tc>
          <w:tcPr>
            <w:tcW w:w="1291" w:type="dxa"/>
            <w:tcBorders>
              <w:top w:val="nil"/>
              <w:left w:val="nil"/>
              <w:bottom w:val="single" w:sz="4" w:space="0" w:color="auto"/>
              <w:right w:val="single" w:sz="4" w:space="0" w:color="auto"/>
            </w:tcBorders>
            <w:shd w:val="clear" w:color="auto" w:fill="auto"/>
            <w:noWrap/>
            <w:vAlign w:val="bottom"/>
            <w:hideMark/>
          </w:tcPr>
          <w:p w14:paraId="5DD769BE"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2,3113</w:t>
            </w:r>
          </w:p>
        </w:tc>
      </w:tr>
      <w:tr w:rsidR="00D34580" w:rsidRPr="00367949" w14:paraId="1C6D80A2" w14:textId="77777777" w:rsidTr="00EC3BFD">
        <w:trPr>
          <w:trHeight w:val="312"/>
        </w:trPr>
        <w:tc>
          <w:tcPr>
            <w:tcW w:w="8388" w:type="dxa"/>
            <w:tcBorders>
              <w:top w:val="nil"/>
              <w:left w:val="single" w:sz="4" w:space="0" w:color="auto"/>
              <w:bottom w:val="single" w:sz="4" w:space="0" w:color="auto"/>
              <w:right w:val="single" w:sz="4" w:space="0" w:color="auto"/>
            </w:tcBorders>
            <w:shd w:val="clear" w:color="auto" w:fill="auto"/>
            <w:noWrap/>
            <w:vAlign w:val="bottom"/>
            <w:hideMark/>
          </w:tcPr>
          <w:p w14:paraId="2B19D2E7"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Зона действия котельной, га</w:t>
            </w:r>
          </w:p>
        </w:tc>
        <w:tc>
          <w:tcPr>
            <w:tcW w:w="1291" w:type="dxa"/>
            <w:tcBorders>
              <w:top w:val="nil"/>
              <w:left w:val="nil"/>
              <w:bottom w:val="single" w:sz="4" w:space="0" w:color="auto"/>
              <w:right w:val="single" w:sz="4" w:space="0" w:color="auto"/>
            </w:tcBorders>
            <w:shd w:val="clear" w:color="auto" w:fill="auto"/>
            <w:noWrap/>
            <w:vAlign w:val="bottom"/>
            <w:hideMark/>
          </w:tcPr>
          <w:p w14:paraId="18BCC20F"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19</w:t>
            </w:r>
          </w:p>
        </w:tc>
      </w:tr>
      <w:tr w:rsidR="00D34580" w:rsidRPr="00367949" w14:paraId="2826E98F" w14:textId="77777777" w:rsidTr="00D34580">
        <w:trPr>
          <w:trHeight w:val="312"/>
        </w:trPr>
        <w:tc>
          <w:tcPr>
            <w:tcW w:w="8388" w:type="dxa"/>
            <w:tcBorders>
              <w:top w:val="nil"/>
              <w:left w:val="single" w:sz="4" w:space="0" w:color="auto"/>
              <w:bottom w:val="single" w:sz="4" w:space="0" w:color="auto"/>
              <w:right w:val="single" w:sz="4" w:space="0" w:color="auto"/>
            </w:tcBorders>
            <w:shd w:val="clear" w:color="auto" w:fill="auto"/>
            <w:noWrap/>
            <w:vAlign w:val="bottom"/>
            <w:hideMark/>
          </w:tcPr>
          <w:p w14:paraId="2FEC8FC2" w14:textId="77777777" w:rsidR="00D34580" w:rsidRPr="00367949" w:rsidRDefault="00D34580" w:rsidP="00D3458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Плотность тепловой нагрузки, Гкал/ч/га</w:t>
            </w:r>
          </w:p>
        </w:tc>
        <w:tc>
          <w:tcPr>
            <w:tcW w:w="1291" w:type="dxa"/>
            <w:tcBorders>
              <w:top w:val="nil"/>
              <w:left w:val="nil"/>
              <w:bottom w:val="single" w:sz="4" w:space="0" w:color="auto"/>
              <w:right w:val="single" w:sz="4" w:space="0" w:color="auto"/>
            </w:tcBorders>
            <w:shd w:val="clear" w:color="auto" w:fill="auto"/>
            <w:noWrap/>
            <w:vAlign w:val="bottom"/>
            <w:hideMark/>
          </w:tcPr>
          <w:p w14:paraId="2153D534" w14:textId="77777777" w:rsidR="00D34580" w:rsidRPr="00367949" w:rsidRDefault="00D34580" w:rsidP="00D3458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0,218</w:t>
            </w:r>
          </w:p>
        </w:tc>
      </w:tr>
    </w:tbl>
    <w:p w14:paraId="0242DFF4" w14:textId="77777777" w:rsidR="00D34580" w:rsidRPr="00367949" w:rsidRDefault="00D34580" w:rsidP="00D34580">
      <w:pPr>
        <w:jc w:val="right"/>
        <w:rPr>
          <w:rFonts w:ascii="Times New Roman" w:hAnsi="Times New Roman" w:cs="Times New Roman"/>
          <w:sz w:val="24"/>
          <w:szCs w:val="24"/>
        </w:rPr>
      </w:pPr>
    </w:p>
    <w:p w14:paraId="3267E9B8" w14:textId="77777777" w:rsidR="00D34580" w:rsidRPr="00367949" w:rsidRDefault="00D34580" w:rsidP="00D34580">
      <w:pPr>
        <w:jc w:val="right"/>
        <w:rPr>
          <w:rFonts w:ascii="Times New Roman" w:hAnsi="Times New Roman" w:cs="Times New Roman"/>
          <w:sz w:val="24"/>
          <w:szCs w:val="24"/>
        </w:rPr>
      </w:pPr>
    </w:p>
    <w:p w14:paraId="1A840A87" w14:textId="77777777" w:rsidR="001A2068" w:rsidRPr="00367949" w:rsidRDefault="001A2068" w:rsidP="001A2068">
      <w:pPr>
        <w:ind w:firstLine="567"/>
        <w:jc w:val="both"/>
        <w:outlineLvl w:val="2"/>
        <w:rPr>
          <w:rFonts w:ascii="Times New Roman" w:hAnsi="Times New Roman" w:cs="Times New Roman"/>
          <w:b/>
          <w:sz w:val="24"/>
          <w:szCs w:val="24"/>
        </w:rPr>
      </w:pPr>
      <w:bookmarkStart w:id="84" w:name="_Toc102304876"/>
      <w:r w:rsidRPr="00367949">
        <w:rPr>
          <w:rFonts w:ascii="Times New Roman" w:hAnsi="Times New Roman" w:cs="Times New Roman"/>
          <w:b/>
          <w:sz w:val="24"/>
          <w:szCs w:val="24"/>
        </w:rPr>
        <w:lastRenderedPageBreak/>
        <w:t>1.6.</w:t>
      </w:r>
      <w:r w:rsidR="00D41F0C" w:rsidRPr="00367949">
        <w:rPr>
          <w:rFonts w:ascii="Times New Roman" w:hAnsi="Times New Roman" w:cs="Times New Roman"/>
          <w:b/>
          <w:sz w:val="24"/>
          <w:szCs w:val="24"/>
        </w:rPr>
        <w:t>2</w:t>
      </w:r>
      <w:r w:rsidRPr="00367949">
        <w:rPr>
          <w:rFonts w:ascii="Times New Roman" w:hAnsi="Times New Roman" w:cs="Times New Roman"/>
          <w:b/>
          <w:sz w:val="24"/>
          <w:szCs w:val="24"/>
        </w:rPr>
        <w:t>.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84"/>
    </w:p>
    <w:p w14:paraId="5694A6D9" w14:textId="77777777" w:rsidR="001A2068" w:rsidRPr="00367949" w:rsidRDefault="001A2068" w:rsidP="001A2068">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При разработке электронной модели системы теплоснабжения использован программный расчетный комплекс </w:t>
      </w:r>
      <w:proofErr w:type="spellStart"/>
      <w:r w:rsidRPr="00367949">
        <w:rPr>
          <w:rFonts w:ascii="Times New Roman" w:hAnsi="Times New Roman" w:cs="Times New Roman"/>
          <w:sz w:val="24"/>
          <w:szCs w:val="24"/>
        </w:rPr>
        <w:t>ZuluThermo</w:t>
      </w:r>
      <w:proofErr w:type="spellEnd"/>
      <w:r w:rsidRPr="00367949">
        <w:rPr>
          <w:rFonts w:ascii="Times New Roman" w:hAnsi="Times New Roman" w:cs="Times New Roman"/>
          <w:sz w:val="24"/>
          <w:szCs w:val="24"/>
        </w:rPr>
        <w:t xml:space="preserve"> 8.0.</w:t>
      </w:r>
    </w:p>
    <w:p w14:paraId="1FD1A974" w14:textId="75AC7F35" w:rsidR="001A2068" w:rsidRPr="00367949" w:rsidRDefault="001A2068" w:rsidP="001A2068">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Электронная модель используется в качестве основного инструментария для проведения </w:t>
      </w:r>
      <w:proofErr w:type="spellStart"/>
      <w:r w:rsidRPr="00367949">
        <w:rPr>
          <w:rFonts w:ascii="Times New Roman" w:hAnsi="Times New Roman" w:cs="Times New Roman"/>
          <w:sz w:val="24"/>
          <w:szCs w:val="24"/>
        </w:rPr>
        <w:t>теплогидравлических</w:t>
      </w:r>
      <w:proofErr w:type="spellEnd"/>
      <w:r w:rsidRPr="00367949">
        <w:rPr>
          <w:rFonts w:ascii="Times New Roman" w:hAnsi="Times New Roman" w:cs="Times New Roman"/>
          <w:sz w:val="24"/>
          <w:szCs w:val="24"/>
        </w:rPr>
        <w:t xml:space="preserve"> расчетов для различных сценариев развития системы теплоснабжения </w:t>
      </w:r>
      <w:r w:rsidR="00E332CF" w:rsidRPr="00367949">
        <w:rPr>
          <w:rFonts w:ascii="Times New Roman" w:hAnsi="Times New Roman" w:cs="Times New Roman"/>
          <w:sz w:val="24"/>
          <w:szCs w:val="24"/>
        </w:rPr>
        <w:t>сельского</w:t>
      </w:r>
      <w:r w:rsidRPr="00367949">
        <w:rPr>
          <w:rFonts w:ascii="Times New Roman" w:hAnsi="Times New Roman" w:cs="Times New Roman"/>
          <w:sz w:val="24"/>
          <w:szCs w:val="24"/>
        </w:rPr>
        <w:t xml:space="preserve"> поселения. </w:t>
      </w:r>
    </w:p>
    <w:p w14:paraId="495E79B8" w14:textId="77777777" w:rsidR="001A2068" w:rsidRPr="00367949" w:rsidRDefault="001A2068" w:rsidP="001A2068">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Пакет </w:t>
      </w:r>
      <w:proofErr w:type="spellStart"/>
      <w:r w:rsidRPr="00367949">
        <w:rPr>
          <w:rFonts w:ascii="Times New Roman" w:hAnsi="Times New Roman" w:cs="Times New Roman"/>
          <w:sz w:val="24"/>
          <w:szCs w:val="24"/>
        </w:rPr>
        <w:t>ZuluThermo</w:t>
      </w:r>
      <w:proofErr w:type="spellEnd"/>
      <w:r w:rsidRPr="00367949">
        <w:rPr>
          <w:rFonts w:ascii="Times New Roman" w:hAnsi="Times New Roman" w:cs="Times New Roman"/>
          <w:sz w:val="24"/>
          <w:szCs w:val="24"/>
        </w:rPr>
        <w:t xml:space="preserve">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367949">
        <w:rPr>
          <w:rFonts w:ascii="Times New Roman" w:hAnsi="Times New Roman" w:cs="Times New Roman"/>
          <w:sz w:val="24"/>
          <w:szCs w:val="24"/>
        </w:rPr>
        <w:t>теплогидравлические</w:t>
      </w:r>
      <w:proofErr w:type="spellEnd"/>
      <w:r w:rsidRPr="00367949">
        <w:rPr>
          <w:rFonts w:ascii="Times New Roman" w:hAnsi="Times New Roman" w:cs="Times New Roman"/>
          <w:sz w:val="24"/>
          <w:szCs w:val="24"/>
        </w:rPr>
        <w:t xml:space="preserve"> расчеты.</w:t>
      </w:r>
    </w:p>
    <w:p w14:paraId="4870529F" w14:textId="27C8A276" w:rsidR="001A2068" w:rsidRPr="00367949" w:rsidRDefault="001A2068" w:rsidP="001A2068">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Гидравлический расчет выполнен на электронной модели схемы теплоснабжения в ГИС </w:t>
      </w:r>
      <w:proofErr w:type="spellStart"/>
      <w:r w:rsidRPr="00367949">
        <w:rPr>
          <w:rFonts w:ascii="Times New Roman" w:hAnsi="Times New Roman" w:cs="Times New Roman"/>
          <w:sz w:val="24"/>
          <w:szCs w:val="24"/>
        </w:rPr>
        <w:t>ZuluThermo</w:t>
      </w:r>
      <w:proofErr w:type="spellEnd"/>
      <w:r w:rsidRPr="00367949">
        <w:rPr>
          <w:rFonts w:ascii="Times New Roman" w:hAnsi="Times New Roman" w:cs="Times New Roman"/>
          <w:sz w:val="24"/>
          <w:szCs w:val="24"/>
        </w:rPr>
        <w:t xml:space="preserve"> 8.0. Результаты расчета представлены в пьезом</w:t>
      </w:r>
      <w:r w:rsidR="001E022D" w:rsidRPr="00367949">
        <w:rPr>
          <w:rFonts w:ascii="Times New Roman" w:hAnsi="Times New Roman" w:cs="Times New Roman"/>
          <w:sz w:val="24"/>
          <w:szCs w:val="24"/>
        </w:rPr>
        <w:t>етрических графиках на рисунках 1.3.8.1 – 1.3.8.</w:t>
      </w:r>
      <w:r w:rsidR="000E674D" w:rsidRPr="00367949">
        <w:rPr>
          <w:rFonts w:ascii="Times New Roman" w:hAnsi="Times New Roman" w:cs="Times New Roman"/>
          <w:sz w:val="24"/>
          <w:szCs w:val="24"/>
        </w:rPr>
        <w:t>5</w:t>
      </w:r>
      <w:r w:rsidRPr="00367949">
        <w:rPr>
          <w:rFonts w:ascii="Times New Roman" w:hAnsi="Times New Roman" w:cs="Times New Roman"/>
          <w:sz w:val="24"/>
          <w:szCs w:val="24"/>
        </w:rPr>
        <w:t>, построенных на основании расчета.</w:t>
      </w:r>
    </w:p>
    <w:p w14:paraId="181E823E" w14:textId="48641034" w:rsidR="002D0640" w:rsidRPr="00367949" w:rsidRDefault="00710B52" w:rsidP="001A2068">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По результатам гидравлического расчета </w:t>
      </w:r>
      <w:r w:rsidR="006137A3" w:rsidRPr="00367949">
        <w:rPr>
          <w:rFonts w:ascii="Times New Roman" w:hAnsi="Times New Roman" w:cs="Times New Roman"/>
          <w:sz w:val="24"/>
          <w:szCs w:val="24"/>
        </w:rPr>
        <w:t xml:space="preserve">тепловой сети </w:t>
      </w:r>
      <w:r w:rsidR="00F0573F" w:rsidRPr="00367949">
        <w:rPr>
          <w:rFonts w:ascii="Times New Roman" w:hAnsi="Times New Roman" w:cs="Times New Roman"/>
          <w:sz w:val="24"/>
          <w:szCs w:val="24"/>
        </w:rPr>
        <w:t xml:space="preserve">выявлен </w:t>
      </w:r>
      <w:r w:rsidR="006137A3" w:rsidRPr="00367949">
        <w:rPr>
          <w:rFonts w:ascii="Times New Roman" w:hAnsi="Times New Roman" w:cs="Times New Roman"/>
          <w:sz w:val="24"/>
          <w:szCs w:val="24"/>
        </w:rPr>
        <w:t xml:space="preserve">дефицит пропускной способности </w:t>
      </w:r>
      <w:r w:rsidR="000E674D" w:rsidRPr="00367949">
        <w:rPr>
          <w:rFonts w:ascii="Times New Roman" w:hAnsi="Times New Roman" w:cs="Times New Roman"/>
          <w:sz w:val="24"/>
          <w:szCs w:val="24"/>
        </w:rPr>
        <w:t>головного участка тепловой сети котельной Ромашка от здания котельной до ТК-2</w:t>
      </w:r>
      <w:r w:rsidR="006137A3" w:rsidRPr="00367949">
        <w:rPr>
          <w:rFonts w:ascii="Times New Roman" w:hAnsi="Times New Roman" w:cs="Times New Roman"/>
          <w:sz w:val="24"/>
          <w:szCs w:val="24"/>
        </w:rPr>
        <w:t xml:space="preserve">. </w:t>
      </w:r>
      <w:r w:rsidR="00934BF6" w:rsidRPr="00367949">
        <w:rPr>
          <w:rFonts w:ascii="Times New Roman" w:hAnsi="Times New Roman" w:cs="Times New Roman"/>
          <w:sz w:val="24"/>
          <w:szCs w:val="24"/>
        </w:rPr>
        <w:t xml:space="preserve"> </w:t>
      </w:r>
    </w:p>
    <w:p w14:paraId="65774E40" w14:textId="77777777" w:rsidR="001A2068" w:rsidRPr="00367949" w:rsidRDefault="001A2068" w:rsidP="00AC35A6">
      <w:pPr>
        <w:ind w:firstLine="567"/>
        <w:jc w:val="both"/>
        <w:outlineLvl w:val="2"/>
        <w:rPr>
          <w:rFonts w:ascii="Times New Roman" w:hAnsi="Times New Roman" w:cs="Times New Roman"/>
          <w:b/>
          <w:sz w:val="24"/>
          <w:szCs w:val="24"/>
        </w:rPr>
      </w:pPr>
      <w:bookmarkStart w:id="85" w:name="_Toc102304877"/>
      <w:r w:rsidRPr="00367949">
        <w:rPr>
          <w:rFonts w:ascii="Times New Roman" w:hAnsi="Times New Roman" w:cs="Times New Roman"/>
          <w:b/>
          <w:sz w:val="24"/>
          <w:szCs w:val="24"/>
        </w:rPr>
        <w:t>1.6.</w:t>
      </w:r>
      <w:r w:rsidR="00D41F0C" w:rsidRPr="00367949">
        <w:rPr>
          <w:rFonts w:ascii="Times New Roman" w:hAnsi="Times New Roman" w:cs="Times New Roman"/>
          <w:b/>
          <w:sz w:val="24"/>
          <w:szCs w:val="24"/>
        </w:rPr>
        <w:t>3</w:t>
      </w:r>
      <w:r w:rsidRPr="00367949">
        <w:rPr>
          <w:rFonts w:ascii="Times New Roman" w:hAnsi="Times New Roman" w:cs="Times New Roman"/>
          <w:b/>
          <w:sz w:val="24"/>
          <w:szCs w:val="24"/>
        </w:rPr>
        <w:t>. Описание причин возникновения дефицитов тепловой мощности и последствий влияния дефицитов на качество теплоснабжения</w:t>
      </w:r>
      <w:bookmarkEnd w:id="85"/>
    </w:p>
    <w:p w14:paraId="3C785E67" w14:textId="783DDB45" w:rsidR="002D0640" w:rsidRPr="00367949" w:rsidRDefault="00CD12CC" w:rsidP="002D0640">
      <w:pPr>
        <w:ind w:firstLine="567"/>
        <w:jc w:val="both"/>
        <w:rPr>
          <w:rFonts w:ascii="Times New Roman" w:hAnsi="Times New Roman" w:cs="Times New Roman"/>
          <w:sz w:val="24"/>
          <w:szCs w:val="24"/>
        </w:rPr>
      </w:pPr>
      <w:r w:rsidRPr="00367949">
        <w:rPr>
          <w:rFonts w:ascii="Times New Roman" w:hAnsi="Times New Roman" w:cs="Times New Roman"/>
          <w:sz w:val="24"/>
          <w:szCs w:val="24"/>
        </w:rPr>
        <w:t>Дефициты тепловой мощности котельных</w:t>
      </w:r>
      <w:r w:rsidR="00AF486E" w:rsidRPr="00367949">
        <w:rPr>
          <w:rFonts w:ascii="Times New Roman" w:hAnsi="Times New Roman" w:cs="Times New Roman"/>
          <w:sz w:val="24"/>
          <w:szCs w:val="24"/>
        </w:rPr>
        <w:t xml:space="preserve"> отсутствуют.</w:t>
      </w:r>
    </w:p>
    <w:p w14:paraId="70CA5FD2" w14:textId="68B66E8A" w:rsidR="001A2068" w:rsidRPr="00367949" w:rsidRDefault="001A2068" w:rsidP="00C61308">
      <w:pPr>
        <w:ind w:firstLine="567"/>
        <w:jc w:val="both"/>
        <w:outlineLvl w:val="2"/>
        <w:rPr>
          <w:rFonts w:ascii="Times New Roman" w:hAnsi="Times New Roman" w:cs="Times New Roman"/>
          <w:b/>
          <w:sz w:val="24"/>
          <w:szCs w:val="24"/>
        </w:rPr>
      </w:pPr>
      <w:bookmarkStart w:id="86" w:name="_Toc102304878"/>
      <w:r w:rsidRPr="00367949">
        <w:rPr>
          <w:rFonts w:ascii="Times New Roman" w:hAnsi="Times New Roman" w:cs="Times New Roman"/>
          <w:b/>
          <w:sz w:val="24"/>
          <w:szCs w:val="24"/>
        </w:rPr>
        <w:t>1.6.</w:t>
      </w:r>
      <w:r w:rsidR="00D41F0C" w:rsidRPr="00367949">
        <w:rPr>
          <w:rFonts w:ascii="Times New Roman" w:hAnsi="Times New Roman" w:cs="Times New Roman"/>
          <w:b/>
          <w:sz w:val="24"/>
          <w:szCs w:val="24"/>
        </w:rPr>
        <w:t>4</w:t>
      </w:r>
      <w:r w:rsidRPr="00367949">
        <w:rPr>
          <w:rFonts w:ascii="Times New Roman" w:hAnsi="Times New Roman" w:cs="Times New Roman"/>
          <w:b/>
          <w:sz w:val="24"/>
          <w:szCs w:val="24"/>
        </w:rPr>
        <w:t>. 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DA7002" w:rsidRPr="00367949">
        <w:rPr>
          <w:rFonts w:ascii="Times New Roman" w:hAnsi="Times New Roman" w:cs="Times New Roman"/>
          <w:b/>
          <w:sz w:val="24"/>
          <w:szCs w:val="24"/>
        </w:rPr>
        <w:t>.</w:t>
      </w:r>
      <w:bookmarkEnd w:id="86"/>
    </w:p>
    <w:p w14:paraId="39BB84DE" w14:textId="7FA00FE8" w:rsidR="00DA7002" w:rsidRPr="00367949" w:rsidRDefault="00DA7002" w:rsidP="00DA7002">
      <w:pPr>
        <w:ind w:firstLine="567"/>
        <w:jc w:val="both"/>
        <w:rPr>
          <w:rFonts w:ascii="Times New Roman" w:hAnsi="Times New Roman" w:cs="Times New Roman"/>
          <w:bCs/>
          <w:sz w:val="24"/>
          <w:szCs w:val="24"/>
        </w:rPr>
      </w:pPr>
      <w:r w:rsidRPr="00367949">
        <w:rPr>
          <w:rFonts w:ascii="Times New Roman" w:hAnsi="Times New Roman" w:cs="Times New Roman"/>
          <w:bCs/>
          <w:sz w:val="24"/>
          <w:szCs w:val="24"/>
        </w:rPr>
        <w:t xml:space="preserve">В </w:t>
      </w:r>
      <w:r w:rsidR="004B288A" w:rsidRPr="00367949">
        <w:rPr>
          <w:rFonts w:ascii="Times New Roman" w:hAnsi="Times New Roman" w:cs="Times New Roman"/>
          <w:bCs/>
          <w:sz w:val="24"/>
          <w:szCs w:val="24"/>
        </w:rPr>
        <w:t>городском округе</w:t>
      </w:r>
      <w:r w:rsidRPr="00367949">
        <w:rPr>
          <w:rFonts w:ascii="Times New Roman" w:hAnsi="Times New Roman" w:cs="Times New Roman"/>
          <w:bCs/>
          <w:sz w:val="24"/>
          <w:szCs w:val="24"/>
        </w:rPr>
        <w:t xml:space="preserve"> «</w:t>
      </w:r>
      <w:r w:rsidR="004B288A" w:rsidRPr="00367949">
        <w:rPr>
          <w:rFonts w:ascii="Times New Roman" w:hAnsi="Times New Roman" w:cs="Times New Roman"/>
          <w:bCs/>
          <w:sz w:val="24"/>
          <w:szCs w:val="24"/>
        </w:rPr>
        <w:t>Поселок Агинское</w:t>
      </w:r>
      <w:r w:rsidR="00AF486E" w:rsidRPr="00367949">
        <w:rPr>
          <w:rFonts w:ascii="Times New Roman" w:hAnsi="Times New Roman" w:cs="Times New Roman"/>
          <w:bCs/>
          <w:sz w:val="24"/>
          <w:szCs w:val="24"/>
        </w:rPr>
        <w:t xml:space="preserve">» </w:t>
      </w:r>
      <w:r w:rsidR="004B288A" w:rsidRPr="00367949">
        <w:rPr>
          <w:rFonts w:ascii="Times New Roman" w:hAnsi="Times New Roman" w:cs="Times New Roman"/>
          <w:bCs/>
          <w:sz w:val="24"/>
          <w:szCs w:val="24"/>
        </w:rPr>
        <w:t>отсутствуют дефициты тепловой мощности источников теплоснабжения</w:t>
      </w:r>
      <w:r w:rsidR="00AF486E" w:rsidRPr="00367949">
        <w:rPr>
          <w:rFonts w:ascii="Times New Roman" w:hAnsi="Times New Roman" w:cs="Times New Roman"/>
          <w:bCs/>
          <w:sz w:val="24"/>
          <w:szCs w:val="24"/>
        </w:rPr>
        <w:t>.</w:t>
      </w:r>
    </w:p>
    <w:p w14:paraId="687E6C37" w14:textId="77777777" w:rsidR="00C61308" w:rsidRPr="00367949" w:rsidRDefault="00C61308" w:rsidP="00C61308">
      <w:pPr>
        <w:ind w:firstLine="567"/>
        <w:jc w:val="center"/>
        <w:outlineLvl w:val="1"/>
        <w:rPr>
          <w:rFonts w:ascii="Times New Roman" w:hAnsi="Times New Roman" w:cs="Times New Roman"/>
          <w:b/>
          <w:sz w:val="24"/>
          <w:szCs w:val="24"/>
        </w:rPr>
      </w:pPr>
      <w:bookmarkStart w:id="87" w:name="_Toc102304879"/>
      <w:r w:rsidRPr="00367949">
        <w:rPr>
          <w:rFonts w:ascii="Times New Roman" w:hAnsi="Times New Roman" w:cs="Times New Roman"/>
          <w:b/>
          <w:sz w:val="24"/>
          <w:szCs w:val="24"/>
        </w:rPr>
        <w:t>1.7. Балансы теплоносителя</w:t>
      </w:r>
      <w:bookmarkEnd w:id="87"/>
    </w:p>
    <w:p w14:paraId="550A6E1E" w14:textId="77777777" w:rsidR="00C61308" w:rsidRPr="00367949" w:rsidRDefault="00C61308" w:rsidP="00C61308">
      <w:pPr>
        <w:ind w:firstLine="567"/>
        <w:jc w:val="both"/>
        <w:outlineLvl w:val="2"/>
        <w:rPr>
          <w:rFonts w:ascii="Times New Roman" w:hAnsi="Times New Roman" w:cs="Times New Roman"/>
          <w:b/>
          <w:sz w:val="24"/>
          <w:szCs w:val="24"/>
        </w:rPr>
      </w:pPr>
      <w:bookmarkStart w:id="88" w:name="_Toc102304880"/>
      <w:r w:rsidRPr="00367949">
        <w:rPr>
          <w:rFonts w:ascii="Times New Roman" w:hAnsi="Times New Roman" w:cs="Times New Roman"/>
          <w:b/>
          <w:sz w:val="24"/>
          <w:szCs w:val="24"/>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88"/>
    </w:p>
    <w:p w14:paraId="0C2F6392" w14:textId="06A5BB96" w:rsidR="00C61308" w:rsidRPr="00367949" w:rsidRDefault="002D0640" w:rsidP="00C61308">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Системы водоподготовки на </w:t>
      </w:r>
      <w:r w:rsidR="00CF2CEA" w:rsidRPr="00367949">
        <w:rPr>
          <w:rFonts w:ascii="Times New Roman" w:hAnsi="Times New Roman" w:cs="Times New Roman"/>
          <w:sz w:val="24"/>
          <w:szCs w:val="24"/>
        </w:rPr>
        <w:t>к</w:t>
      </w:r>
      <w:r w:rsidRPr="00367949">
        <w:rPr>
          <w:rFonts w:ascii="Times New Roman" w:hAnsi="Times New Roman" w:cs="Times New Roman"/>
          <w:sz w:val="24"/>
          <w:szCs w:val="24"/>
        </w:rPr>
        <w:t>отельн</w:t>
      </w:r>
      <w:r w:rsidR="00CF2CEA" w:rsidRPr="00367949">
        <w:rPr>
          <w:rFonts w:ascii="Times New Roman" w:hAnsi="Times New Roman" w:cs="Times New Roman"/>
          <w:sz w:val="24"/>
          <w:szCs w:val="24"/>
        </w:rPr>
        <w:t>ых</w:t>
      </w:r>
      <w:r w:rsidRPr="00367949">
        <w:rPr>
          <w:rFonts w:ascii="Times New Roman" w:hAnsi="Times New Roman" w:cs="Times New Roman"/>
          <w:sz w:val="24"/>
          <w:szCs w:val="24"/>
        </w:rPr>
        <w:t xml:space="preserve"> отсутствуют. </w:t>
      </w:r>
      <w:r w:rsidR="002C7A3A" w:rsidRPr="00367949">
        <w:rPr>
          <w:rFonts w:ascii="Times New Roman" w:hAnsi="Times New Roman" w:cs="Times New Roman"/>
          <w:sz w:val="24"/>
          <w:szCs w:val="24"/>
        </w:rPr>
        <w:t>Подпитка тепловых сетей на всех котельных осуществляется с централизованной системы водоснабжения</w:t>
      </w:r>
      <w:r w:rsidR="00576436" w:rsidRPr="00367949">
        <w:rPr>
          <w:rFonts w:ascii="Times New Roman" w:hAnsi="Times New Roman" w:cs="Times New Roman"/>
          <w:sz w:val="24"/>
          <w:szCs w:val="24"/>
        </w:rPr>
        <w:t xml:space="preserve">. </w:t>
      </w:r>
    </w:p>
    <w:p w14:paraId="3C7E53FB" w14:textId="5F4C54F3" w:rsidR="00510EE8" w:rsidRPr="00367949" w:rsidRDefault="002C7A3A" w:rsidP="00C61308">
      <w:pPr>
        <w:ind w:firstLine="567"/>
        <w:jc w:val="both"/>
        <w:rPr>
          <w:rFonts w:ascii="Times New Roman" w:hAnsi="Times New Roman" w:cs="Times New Roman"/>
          <w:sz w:val="24"/>
          <w:szCs w:val="24"/>
        </w:rPr>
      </w:pPr>
      <w:r w:rsidRPr="00367949">
        <w:rPr>
          <w:rFonts w:ascii="Times New Roman" w:hAnsi="Times New Roman" w:cs="Times New Roman"/>
          <w:sz w:val="24"/>
          <w:szCs w:val="24"/>
        </w:rPr>
        <w:t>Расчетные б</w:t>
      </w:r>
      <w:r w:rsidR="00510EE8" w:rsidRPr="00367949">
        <w:rPr>
          <w:rFonts w:ascii="Times New Roman" w:hAnsi="Times New Roman" w:cs="Times New Roman"/>
          <w:sz w:val="24"/>
          <w:szCs w:val="24"/>
        </w:rPr>
        <w:t xml:space="preserve">алансы </w:t>
      </w:r>
      <w:r w:rsidRPr="00367949">
        <w:rPr>
          <w:rFonts w:ascii="Times New Roman" w:hAnsi="Times New Roman" w:cs="Times New Roman"/>
          <w:sz w:val="24"/>
          <w:szCs w:val="24"/>
        </w:rPr>
        <w:t xml:space="preserve">расхода воды для подпитки тепловых сетей </w:t>
      </w:r>
      <w:r w:rsidR="00510EE8" w:rsidRPr="00367949">
        <w:rPr>
          <w:rFonts w:ascii="Times New Roman" w:hAnsi="Times New Roman" w:cs="Times New Roman"/>
          <w:sz w:val="24"/>
          <w:szCs w:val="24"/>
        </w:rPr>
        <w:t>приведены в таблице 1.7.1</w:t>
      </w:r>
    </w:p>
    <w:p w14:paraId="29602ECD" w14:textId="3AC981B6" w:rsidR="00EA0C76" w:rsidRPr="00367949" w:rsidRDefault="00510EE8" w:rsidP="00CE71EA">
      <w:pPr>
        <w:ind w:firstLine="567"/>
        <w:jc w:val="both"/>
        <w:rPr>
          <w:rFonts w:ascii="Times New Roman" w:hAnsi="Times New Roman" w:cs="Times New Roman"/>
          <w:sz w:val="24"/>
          <w:szCs w:val="24"/>
        </w:rPr>
      </w:pPr>
      <w:r w:rsidRPr="00367949">
        <w:rPr>
          <w:rFonts w:ascii="Times New Roman" w:hAnsi="Times New Roman" w:cs="Times New Roman"/>
          <w:sz w:val="24"/>
          <w:szCs w:val="24"/>
        </w:rPr>
        <w:t>Таблица 1.7.1</w:t>
      </w:r>
    </w:p>
    <w:tbl>
      <w:tblPr>
        <w:tblStyle w:val="a8"/>
        <w:tblW w:w="9820" w:type="dxa"/>
        <w:tblLook w:val="04A0" w:firstRow="1" w:lastRow="0" w:firstColumn="1" w:lastColumn="0" w:noHBand="0" w:noVBand="1"/>
      </w:tblPr>
      <w:tblGrid>
        <w:gridCol w:w="3823"/>
        <w:gridCol w:w="2693"/>
        <w:gridCol w:w="3304"/>
      </w:tblGrid>
      <w:tr w:rsidR="002C7A3A" w:rsidRPr="00367949" w14:paraId="0AF2148F" w14:textId="77777777" w:rsidTr="000D77B2">
        <w:tc>
          <w:tcPr>
            <w:tcW w:w="3823" w:type="dxa"/>
            <w:vAlign w:val="center"/>
          </w:tcPr>
          <w:p w14:paraId="579CC463" w14:textId="0BC9F296" w:rsidR="002C7A3A" w:rsidRPr="00367949" w:rsidRDefault="002C7A3A" w:rsidP="000D77B2">
            <w:pPr>
              <w:jc w:val="center"/>
              <w:rPr>
                <w:rFonts w:ascii="Times New Roman" w:hAnsi="Times New Roman" w:cs="Times New Roman"/>
                <w:sz w:val="24"/>
                <w:szCs w:val="24"/>
              </w:rPr>
            </w:pPr>
            <w:r w:rsidRPr="00367949">
              <w:rPr>
                <w:rFonts w:ascii="Times New Roman" w:hAnsi="Times New Roman" w:cs="Times New Roman"/>
                <w:sz w:val="24"/>
                <w:szCs w:val="24"/>
              </w:rPr>
              <w:t>Наименование котельной</w:t>
            </w:r>
          </w:p>
        </w:tc>
        <w:tc>
          <w:tcPr>
            <w:tcW w:w="2693" w:type="dxa"/>
            <w:vAlign w:val="center"/>
          </w:tcPr>
          <w:p w14:paraId="3426E5E7" w14:textId="7893AF32" w:rsidR="002C7A3A" w:rsidRPr="00367949" w:rsidRDefault="002C7A3A" w:rsidP="000D77B2">
            <w:pPr>
              <w:jc w:val="center"/>
              <w:rPr>
                <w:rFonts w:ascii="Times New Roman" w:hAnsi="Times New Roman" w:cs="Times New Roman"/>
                <w:sz w:val="24"/>
                <w:szCs w:val="24"/>
              </w:rPr>
            </w:pPr>
            <w:r w:rsidRPr="00367949">
              <w:rPr>
                <w:rFonts w:ascii="Times New Roman" w:hAnsi="Times New Roman" w:cs="Times New Roman"/>
                <w:sz w:val="24"/>
                <w:szCs w:val="24"/>
              </w:rPr>
              <w:t>Нормативная утечка, т/ч</w:t>
            </w:r>
          </w:p>
        </w:tc>
        <w:tc>
          <w:tcPr>
            <w:tcW w:w="3304" w:type="dxa"/>
            <w:vAlign w:val="center"/>
          </w:tcPr>
          <w:p w14:paraId="534EA3E3" w14:textId="032DFB9A" w:rsidR="002C7A3A" w:rsidRPr="00367949" w:rsidRDefault="002C7A3A" w:rsidP="000D77B2">
            <w:pPr>
              <w:jc w:val="center"/>
              <w:rPr>
                <w:rFonts w:ascii="Times New Roman" w:hAnsi="Times New Roman" w:cs="Times New Roman"/>
                <w:sz w:val="24"/>
                <w:szCs w:val="24"/>
              </w:rPr>
            </w:pPr>
            <w:r w:rsidRPr="00367949">
              <w:rPr>
                <w:rFonts w:ascii="Times New Roman" w:hAnsi="Times New Roman" w:cs="Times New Roman"/>
                <w:sz w:val="24"/>
                <w:szCs w:val="24"/>
              </w:rPr>
              <w:t>Расход воды на подпитку т/год</w:t>
            </w:r>
          </w:p>
        </w:tc>
      </w:tr>
      <w:tr w:rsidR="001E5492" w:rsidRPr="00367949" w14:paraId="5501ABB0" w14:textId="77777777" w:rsidTr="00314C9B">
        <w:tc>
          <w:tcPr>
            <w:tcW w:w="3823" w:type="dxa"/>
          </w:tcPr>
          <w:p w14:paraId="040B644E" w14:textId="4B0771D6" w:rsidR="001E5492" w:rsidRPr="00367949" w:rsidRDefault="001E5492" w:rsidP="001E5492">
            <w:pPr>
              <w:jc w:val="both"/>
              <w:rPr>
                <w:rFonts w:ascii="Times New Roman" w:hAnsi="Times New Roman" w:cs="Times New Roman"/>
                <w:sz w:val="24"/>
                <w:szCs w:val="24"/>
              </w:rPr>
            </w:pPr>
            <w:r w:rsidRPr="00367949">
              <w:rPr>
                <w:rFonts w:ascii="Times New Roman" w:hAnsi="Times New Roman" w:cs="Times New Roman"/>
                <w:sz w:val="24"/>
                <w:szCs w:val="24"/>
              </w:rPr>
              <w:t>Котельная №3</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413BA36" w14:textId="41FD7B30" w:rsidR="001E5492" w:rsidRPr="00367949" w:rsidRDefault="001E5492" w:rsidP="00EC3BFD">
            <w:pPr>
              <w:jc w:val="center"/>
              <w:rPr>
                <w:rFonts w:ascii="Times New Roman" w:hAnsi="Times New Roman" w:cs="Times New Roman"/>
                <w:sz w:val="24"/>
                <w:szCs w:val="24"/>
              </w:rPr>
            </w:pPr>
            <w:r w:rsidRPr="00367949">
              <w:rPr>
                <w:rFonts w:ascii="Times New Roman" w:hAnsi="Times New Roman" w:cs="Times New Roman"/>
                <w:sz w:val="24"/>
                <w:szCs w:val="24"/>
              </w:rPr>
              <w:t>0,3701</w:t>
            </w:r>
          </w:p>
        </w:tc>
        <w:tc>
          <w:tcPr>
            <w:tcW w:w="3304" w:type="dxa"/>
            <w:tcBorders>
              <w:top w:val="single" w:sz="4" w:space="0" w:color="auto"/>
              <w:left w:val="nil"/>
              <w:bottom w:val="single" w:sz="4" w:space="0" w:color="auto"/>
              <w:right w:val="single" w:sz="4" w:space="0" w:color="auto"/>
            </w:tcBorders>
            <w:shd w:val="clear" w:color="auto" w:fill="auto"/>
          </w:tcPr>
          <w:p w14:paraId="43DB7419" w14:textId="23DEA714" w:rsidR="001E5492" w:rsidRPr="00367949" w:rsidRDefault="001E5492" w:rsidP="00EC3BFD">
            <w:pPr>
              <w:jc w:val="center"/>
              <w:rPr>
                <w:rFonts w:ascii="Times New Roman" w:hAnsi="Times New Roman" w:cs="Times New Roman"/>
                <w:sz w:val="24"/>
                <w:szCs w:val="24"/>
              </w:rPr>
            </w:pPr>
            <w:r w:rsidRPr="00367949">
              <w:rPr>
                <w:rFonts w:ascii="Times New Roman" w:hAnsi="Times New Roman" w:cs="Times New Roman"/>
                <w:sz w:val="24"/>
                <w:szCs w:val="24"/>
              </w:rPr>
              <w:t>2105,34</w:t>
            </w:r>
          </w:p>
        </w:tc>
      </w:tr>
      <w:tr w:rsidR="001E5492" w:rsidRPr="00367949" w14:paraId="78C1007F" w14:textId="77777777" w:rsidTr="000D77B2">
        <w:tc>
          <w:tcPr>
            <w:tcW w:w="3823" w:type="dxa"/>
          </w:tcPr>
          <w:p w14:paraId="3C245927" w14:textId="77A6F668" w:rsidR="001E5492" w:rsidRPr="00367949" w:rsidRDefault="001E5492" w:rsidP="001E5492">
            <w:pPr>
              <w:jc w:val="both"/>
              <w:rPr>
                <w:rFonts w:ascii="Times New Roman" w:hAnsi="Times New Roman" w:cs="Times New Roman"/>
                <w:sz w:val="24"/>
                <w:szCs w:val="24"/>
              </w:rPr>
            </w:pPr>
            <w:r w:rsidRPr="00367949">
              <w:rPr>
                <w:rFonts w:ascii="Times New Roman" w:hAnsi="Times New Roman" w:cs="Times New Roman"/>
                <w:sz w:val="24"/>
                <w:szCs w:val="24"/>
              </w:rPr>
              <w:t>Котельная АПК</w:t>
            </w:r>
          </w:p>
        </w:tc>
        <w:tc>
          <w:tcPr>
            <w:tcW w:w="2693" w:type="dxa"/>
          </w:tcPr>
          <w:p w14:paraId="597CFB51" w14:textId="5A23FB1F" w:rsidR="001E5492" w:rsidRPr="00367949" w:rsidRDefault="001E5492" w:rsidP="00EC3BFD">
            <w:pPr>
              <w:jc w:val="center"/>
              <w:rPr>
                <w:rFonts w:ascii="Times New Roman" w:hAnsi="Times New Roman" w:cs="Times New Roman"/>
                <w:sz w:val="24"/>
                <w:szCs w:val="24"/>
              </w:rPr>
            </w:pPr>
            <w:r w:rsidRPr="00367949">
              <w:rPr>
                <w:rFonts w:ascii="Times New Roman" w:hAnsi="Times New Roman" w:cs="Times New Roman"/>
                <w:sz w:val="24"/>
                <w:szCs w:val="24"/>
              </w:rPr>
              <w:t>0,3146</w:t>
            </w:r>
          </w:p>
        </w:tc>
        <w:tc>
          <w:tcPr>
            <w:tcW w:w="3304" w:type="dxa"/>
          </w:tcPr>
          <w:p w14:paraId="2AC23D93" w14:textId="3165B5F8" w:rsidR="001E5492" w:rsidRPr="00367949" w:rsidRDefault="001E5492" w:rsidP="00EC3BFD">
            <w:pPr>
              <w:jc w:val="center"/>
              <w:rPr>
                <w:rFonts w:ascii="Times New Roman" w:hAnsi="Times New Roman" w:cs="Times New Roman"/>
                <w:sz w:val="24"/>
                <w:szCs w:val="24"/>
              </w:rPr>
            </w:pPr>
            <w:r w:rsidRPr="00367949">
              <w:rPr>
                <w:rFonts w:ascii="Times New Roman" w:hAnsi="Times New Roman" w:cs="Times New Roman"/>
                <w:sz w:val="24"/>
                <w:szCs w:val="24"/>
              </w:rPr>
              <w:t>1789,21</w:t>
            </w:r>
          </w:p>
        </w:tc>
      </w:tr>
      <w:tr w:rsidR="001E5492" w:rsidRPr="00367949" w14:paraId="3A1F3F59" w14:textId="77777777" w:rsidTr="000D77B2">
        <w:tc>
          <w:tcPr>
            <w:tcW w:w="3823" w:type="dxa"/>
          </w:tcPr>
          <w:p w14:paraId="1F3D0F03" w14:textId="5B47ED04" w:rsidR="001E5492" w:rsidRPr="00367949" w:rsidRDefault="001E5492" w:rsidP="001E5492">
            <w:pPr>
              <w:jc w:val="both"/>
              <w:rPr>
                <w:rFonts w:ascii="Times New Roman" w:hAnsi="Times New Roman" w:cs="Times New Roman"/>
                <w:sz w:val="24"/>
                <w:szCs w:val="24"/>
              </w:rPr>
            </w:pPr>
            <w:r w:rsidRPr="00367949">
              <w:rPr>
                <w:rFonts w:ascii="Times New Roman" w:hAnsi="Times New Roman" w:cs="Times New Roman"/>
                <w:sz w:val="24"/>
                <w:szCs w:val="24"/>
              </w:rPr>
              <w:t>Котельная АСШ №3</w:t>
            </w:r>
          </w:p>
        </w:tc>
        <w:tc>
          <w:tcPr>
            <w:tcW w:w="2693" w:type="dxa"/>
          </w:tcPr>
          <w:p w14:paraId="047597C5" w14:textId="434D0BB2" w:rsidR="001E5492" w:rsidRPr="00367949" w:rsidRDefault="001E5492" w:rsidP="00EC3BFD">
            <w:pPr>
              <w:jc w:val="center"/>
              <w:rPr>
                <w:rFonts w:ascii="Times New Roman" w:hAnsi="Times New Roman" w:cs="Times New Roman"/>
                <w:sz w:val="24"/>
                <w:szCs w:val="24"/>
              </w:rPr>
            </w:pPr>
            <w:r w:rsidRPr="00367949">
              <w:rPr>
                <w:rFonts w:ascii="Times New Roman" w:hAnsi="Times New Roman" w:cs="Times New Roman"/>
                <w:sz w:val="24"/>
                <w:szCs w:val="24"/>
              </w:rPr>
              <w:t>0,1205</w:t>
            </w:r>
          </w:p>
        </w:tc>
        <w:tc>
          <w:tcPr>
            <w:tcW w:w="3304" w:type="dxa"/>
          </w:tcPr>
          <w:p w14:paraId="2E4C2474" w14:textId="7DC681E7" w:rsidR="001E5492" w:rsidRPr="00367949" w:rsidRDefault="001E5492" w:rsidP="00EC3BFD">
            <w:pPr>
              <w:jc w:val="center"/>
              <w:rPr>
                <w:rFonts w:ascii="Times New Roman" w:hAnsi="Times New Roman" w:cs="Times New Roman"/>
                <w:sz w:val="24"/>
                <w:szCs w:val="24"/>
              </w:rPr>
            </w:pPr>
            <w:r w:rsidRPr="00367949">
              <w:rPr>
                <w:rFonts w:ascii="Times New Roman" w:hAnsi="Times New Roman" w:cs="Times New Roman"/>
                <w:sz w:val="24"/>
                <w:szCs w:val="24"/>
              </w:rPr>
              <w:t>685,22</w:t>
            </w:r>
          </w:p>
        </w:tc>
      </w:tr>
      <w:tr w:rsidR="001E5492" w:rsidRPr="00367949" w14:paraId="7277D3B2" w14:textId="77777777" w:rsidTr="000D77B2">
        <w:tc>
          <w:tcPr>
            <w:tcW w:w="3823" w:type="dxa"/>
          </w:tcPr>
          <w:p w14:paraId="5BCDFE90" w14:textId="715C8865" w:rsidR="001E5492" w:rsidRPr="00367949" w:rsidRDefault="001E5492" w:rsidP="001E5492">
            <w:pPr>
              <w:jc w:val="both"/>
              <w:rPr>
                <w:rFonts w:ascii="Times New Roman" w:hAnsi="Times New Roman" w:cs="Times New Roman"/>
                <w:sz w:val="24"/>
                <w:szCs w:val="24"/>
              </w:rPr>
            </w:pPr>
            <w:r w:rsidRPr="00367949">
              <w:rPr>
                <w:rFonts w:ascii="Times New Roman" w:hAnsi="Times New Roman" w:cs="Times New Roman"/>
                <w:sz w:val="24"/>
                <w:szCs w:val="24"/>
              </w:rPr>
              <w:t>Котельная АСШ №4</w:t>
            </w:r>
          </w:p>
        </w:tc>
        <w:tc>
          <w:tcPr>
            <w:tcW w:w="2693" w:type="dxa"/>
          </w:tcPr>
          <w:p w14:paraId="08ABD439" w14:textId="46CC2A9A" w:rsidR="001E5492" w:rsidRPr="00367949" w:rsidRDefault="001E5492" w:rsidP="00EC3BFD">
            <w:pPr>
              <w:jc w:val="center"/>
              <w:rPr>
                <w:rFonts w:ascii="Times New Roman" w:hAnsi="Times New Roman" w:cs="Times New Roman"/>
                <w:sz w:val="24"/>
                <w:szCs w:val="24"/>
              </w:rPr>
            </w:pPr>
            <w:r w:rsidRPr="00367949">
              <w:rPr>
                <w:rFonts w:ascii="Times New Roman" w:hAnsi="Times New Roman" w:cs="Times New Roman"/>
                <w:sz w:val="24"/>
                <w:szCs w:val="24"/>
              </w:rPr>
              <w:t>0,0124</w:t>
            </w:r>
          </w:p>
        </w:tc>
        <w:tc>
          <w:tcPr>
            <w:tcW w:w="3304" w:type="dxa"/>
          </w:tcPr>
          <w:p w14:paraId="42F9567D" w14:textId="218B303C" w:rsidR="001E5492" w:rsidRPr="00367949" w:rsidRDefault="001E5492" w:rsidP="00EC3BFD">
            <w:pPr>
              <w:jc w:val="center"/>
              <w:rPr>
                <w:rFonts w:ascii="Times New Roman" w:hAnsi="Times New Roman" w:cs="Times New Roman"/>
                <w:sz w:val="24"/>
                <w:szCs w:val="24"/>
              </w:rPr>
            </w:pPr>
            <w:r w:rsidRPr="00367949">
              <w:rPr>
                <w:rFonts w:ascii="Times New Roman" w:hAnsi="Times New Roman" w:cs="Times New Roman"/>
                <w:sz w:val="24"/>
                <w:szCs w:val="24"/>
              </w:rPr>
              <w:t>70,61</w:t>
            </w:r>
          </w:p>
        </w:tc>
      </w:tr>
      <w:tr w:rsidR="001E5492" w:rsidRPr="00367949" w14:paraId="79EE7207" w14:textId="77777777" w:rsidTr="000D77B2">
        <w:tc>
          <w:tcPr>
            <w:tcW w:w="3823" w:type="dxa"/>
          </w:tcPr>
          <w:p w14:paraId="7A014F25" w14:textId="05E971A6" w:rsidR="001E5492" w:rsidRPr="00367949" w:rsidRDefault="001E5492" w:rsidP="001E5492">
            <w:pPr>
              <w:jc w:val="both"/>
              <w:rPr>
                <w:rFonts w:ascii="Times New Roman" w:hAnsi="Times New Roman" w:cs="Times New Roman"/>
                <w:sz w:val="24"/>
                <w:szCs w:val="24"/>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Баатар</w:t>
            </w:r>
            <w:proofErr w:type="spellEnd"/>
          </w:p>
        </w:tc>
        <w:tc>
          <w:tcPr>
            <w:tcW w:w="2693" w:type="dxa"/>
          </w:tcPr>
          <w:p w14:paraId="1F462578" w14:textId="6CDE89F4" w:rsidR="001E5492" w:rsidRPr="00367949" w:rsidRDefault="001E5492" w:rsidP="00EC3BFD">
            <w:pPr>
              <w:jc w:val="center"/>
              <w:rPr>
                <w:rFonts w:ascii="Times New Roman" w:hAnsi="Times New Roman" w:cs="Times New Roman"/>
                <w:sz w:val="24"/>
                <w:szCs w:val="24"/>
              </w:rPr>
            </w:pPr>
            <w:r w:rsidRPr="00367949">
              <w:rPr>
                <w:rFonts w:ascii="Times New Roman" w:hAnsi="Times New Roman" w:cs="Times New Roman"/>
                <w:sz w:val="24"/>
                <w:szCs w:val="24"/>
              </w:rPr>
              <w:t>0,0007</w:t>
            </w:r>
          </w:p>
        </w:tc>
        <w:tc>
          <w:tcPr>
            <w:tcW w:w="3304" w:type="dxa"/>
          </w:tcPr>
          <w:p w14:paraId="61183D24" w14:textId="305F58C4" w:rsidR="001E5492" w:rsidRPr="00367949" w:rsidRDefault="001E5492" w:rsidP="00EC3BFD">
            <w:pPr>
              <w:jc w:val="center"/>
              <w:rPr>
                <w:rFonts w:ascii="Times New Roman" w:hAnsi="Times New Roman" w:cs="Times New Roman"/>
                <w:sz w:val="24"/>
                <w:szCs w:val="24"/>
              </w:rPr>
            </w:pPr>
            <w:r w:rsidRPr="00367949">
              <w:rPr>
                <w:rFonts w:ascii="Times New Roman" w:hAnsi="Times New Roman" w:cs="Times New Roman"/>
                <w:sz w:val="24"/>
                <w:szCs w:val="24"/>
              </w:rPr>
              <w:t>4,02</w:t>
            </w:r>
          </w:p>
        </w:tc>
      </w:tr>
      <w:tr w:rsidR="001E5492" w:rsidRPr="00367949" w14:paraId="7FBEAF41" w14:textId="77777777" w:rsidTr="000D77B2">
        <w:tc>
          <w:tcPr>
            <w:tcW w:w="3823" w:type="dxa"/>
          </w:tcPr>
          <w:p w14:paraId="4B998295" w14:textId="67B99098" w:rsidR="001E5492" w:rsidRPr="00367949" w:rsidRDefault="001E5492" w:rsidP="001E5492">
            <w:pPr>
              <w:jc w:val="both"/>
              <w:rPr>
                <w:rFonts w:ascii="Times New Roman" w:hAnsi="Times New Roman" w:cs="Times New Roman"/>
                <w:sz w:val="24"/>
                <w:szCs w:val="24"/>
              </w:rPr>
            </w:pPr>
            <w:r w:rsidRPr="00367949">
              <w:rPr>
                <w:rFonts w:ascii="Times New Roman" w:hAnsi="Times New Roman" w:cs="Times New Roman"/>
                <w:sz w:val="24"/>
                <w:szCs w:val="24"/>
              </w:rPr>
              <w:lastRenderedPageBreak/>
              <w:t>Котельная Домоуправления</w:t>
            </w:r>
          </w:p>
        </w:tc>
        <w:tc>
          <w:tcPr>
            <w:tcW w:w="2693" w:type="dxa"/>
          </w:tcPr>
          <w:p w14:paraId="5B337AB3" w14:textId="1E3F624F" w:rsidR="001E5492" w:rsidRPr="00367949" w:rsidRDefault="001E5492" w:rsidP="00EC3BFD">
            <w:pPr>
              <w:jc w:val="center"/>
              <w:rPr>
                <w:rFonts w:ascii="Times New Roman" w:hAnsi="Times New Roman" w:cs="Times New Roman"/>
                <w:sz w:val="24"/>
                <w:szCs w:val="24"/>
              </w:rPr>
            </w:pPr>
            <w:r w:rsidRPr="00367949">
              <w:rPr>
                <w:rFonts w:ascii="Times New Roman" w:hAnsi="Times New Roman" w:cs="Times New Roman"/>
                <w:sz w:val="24"/>
                <w:szCs w:val="24"/>
              </w:rPr>
              <w:t>0,0548</w:t>
            </w:r>
          </w:p>
        </w:tc>
        <w:tc>
          <w:tcPr>
            <w:tcW w:w="3304" w:type="dxa"/>
          </w:tcPr>
          <w:p w14:paraId="60F7066F" w14:textId="00AB43CD" w:rsidR="001E5492" w:rsidRPr="00367949" w:rsidRDefault="001E5492" w:rsidP="00EC3BFD">
            <w:pPr>
              <w:jc w:val="center"/>
              <w:rPr>
                <w:rFonts w:ascii="Times New Roman" w:hAnsi="Times New Roman" w:cs="Times New Roman"/>
                <w:sz w:val="24"/>
                <w:szCs w:val="24"/>
              </w:rPr>
            </w:pPr>
            <w:r w:rsidRPr="00367949">
              <w:rPr>
                <w:rFonts w:ascii="Times New Roman" w:hAnsi="Times New Roman" w:cs="Times New Roman"/>
                <w:sz w:val="24"/>
                <w:szCs w:val="24"/>
              </w:rPr>
              <w:t>311,86</w:t>
            </w:r>
          </w:p>
        </w:tc>
      </w:tr>
      <w:tr w:rsidR="009A4E1F" w:rsidRPr="00367949" w14:paraId="4781A1E7" w14:textId="77777777" w:rsidTr="000D77B2">
        <w:tc>
          <w:tcPr>
            <w:tcW w:w="3823" w:type="dxa"/>
          </w:tcPr>
          <w:p w14:paraId="5B7E229E" w14:textId="54ED0643" w:rsidR="009A4E1F" w:rsidRPr="00367949" w:rsidRDefault="009A4E1F" w:rsidP="009A4E1F">
            <w:pPr>
              <w:jc w:val="both"/>
              <w:rPr>
                <w:rFonts w:ascii="Times New Roman" w:hAnsi="Times New Roman" w:cs="Times New Roman"/>
                <w:sz w:val="24"/>
                <w:szCs w:val="24"/>
              </w:rPr>
            </w:pPr>
            <w:r w:rsidRPr="00367949">
              <w:rPr>
                <w:rFonts w:ascii="Times New Roman" w:hAnsi="Times New Roman" w:cs="Times New Roman"/>
                <w:sz w:val="24"/>
                <w:szCs w:val="24"/>
              </w:rPr>
              <w:t>Котельная ДСУ</w:t>
            </w:r>
          </w:p>
        </w:tc>
        <w:tc>
          <w:tcPr>
            <w:tcW w:w="2693" w:type="dxa"/>
          </w:tcPr>
          <w:p w14:paraId="1102F506" w14:textId="22AE16F7" w:rsidR="009A4E1F" w:rsidRPr="00367949" w:rsidRDefault="009A4E1F" w:rsidP="00EC3BFD">
            <w:pPr>
              <w:jc w:val="center"/>
              <w:rPr>
                <w:rFonts w:ascii="Times New Roman" w:hAnsi="Times New Roman" w:cs="Times New Roman"/>
                <w:sz w:val="24"/>
                <w:szCs w:val="24"/>
              </w:rPr>
            </w:pPr>
            <w:r w:rsidRPr="00367949">
              <w:rPr>
                <w:rFonts w:ascii="Times New Roman" w:hAnsi="Times New Roman" w:cs="Times New Roman"/>
                <w:sz w:val="24"/>
                <w:szCs w:val="24"/>
              </w:rPr>
              <w:t>0,0224</w:t>
            </w:r>
          </w:p>
        </w:tc>
        <w:tc>
          <w:tcPr>
            <w:tcW w:w="3304" w:type="dxa"/>
          </w:tcPr>
          <w:p w14:paraId="397E90B1" w14:textId="0BB3D401" w:rsidR="009A4E1F" w:rsidRPr="00367949" w:rsidRDefault="009A4E1F" w:rsidP="00EC3BFD">
            <w:pPr>
              <w:jc w:val="center"/>
              <w:rPr>
                <w:rFonts w:ascii="Times New Roman" w:hAnsi="Times New Roman" w:cs="Times New Roman"/>
                <w:sz w:val="24"/>
                <w:szCs w:val="24"/>
              </w:rPr>
            </w:pPr>
            <w:r w:rsidRPr="00367949">
              <w:rPr>
                <w:rFonts w:ascii="Times New Roman" w:hAnsi="Times New Roman" w:cs="Times New Roman"/>
                <w:sz w:val="24"/>
                <w:szCs w:val="24"/>
              </w:rPr>
              <w:t>127,42</w:t>
            </w:r>
          </w:p>
        </w:tc>
      </w:tr>
      <w:tr w:rsidR="009A4E1F" w:rsidRPr="00367949" w14:paraId="2ACFC638" w14:textId="77777777" w:rsidTr="000D77B2">
        <w:tc>
          <w:tcPr>
            <w:tcW w:w="3823" w:type="dxa"/>
          </w:tcPr>
          <w:p w14:paraId="16838884" w14:textId="24161986" w:rsidR="009A4E1F" w:rsidRPr="00367949" w:rsidRDefault="009A4E1F" w:rsidP="009A4E1F">
            <w:pPr>
              <w:jc w:val="both"/>
              <w:rPr>
                <w:rFonts w:ascii="Times New Roman" w:hAnsi="Times New Roman" w:cs="Times New Roman"/>
                <w:sz w:val="24"/>
                <w:szCs w:val="24"/>
              </w:rPr>
            </w:pPr>
            <w:r w:rsidRPr="00367949">
              <w:rPr>
                <w:rFonts w:ascii="Times New Roman" w:hAnsi="Times New Roman" w:cs="Times New Roman"/>
                <w:sz w:val="24"/>
                <w:szCs w:val="24"/>
              </w:rPr>
              <w:t>Котельная Западная</w:t>
            </w:r>
          </w:p>
        </w:tc>
        <w:tc>
          <w:tcPr>
            <w:tcW w:w="2693" w:type="dxa"/>
          </w:tcPr>
          <w:p w14:paraId="4F18F543" w14:textId="0FF46ED4" w:rsidR="009A4E1F" w:rsidRPr="00367949" w:rsidRDefault="009A4E1F" w:rsidP="00EC3BFD">
            <w:pPr>
              <w:jc w:val="center"/>
              <w:rPr>
                <w:rFonts w:ascii="Times New Roman" w:hAnsi="Times New Roman" w:cs="Times New Roman"/>
                <w:sz w:val="24"/>
                <w:szCs w:val="24"/>
              </w:rPr>
            </w:pPr>
            <w:r w:rsidRPr="00367949">
              <w:rPr>
                <w:rFonts w:ascii="Times New Roman" w:hAnsi="Times New Roman" w:cs="Times New Roman"/>
                <w:sz w:val="24"/>
                <w:szCs w:val="24"/>
              </w:rPr>
              <w:t>0,1856</w:t>
            </w:r>
          </w:p>
        </w:tc>
        <w:tc>
          <w:tcPr>
            <w:tcW w:w="3304" w:type="dxa"/>
          </w:tcPr>
          <w:p w14:paraId="0B85E5DB" w14:textId="2F4C6E45" w:rsidR="009A4E1F" w:rsidRPr="00367949" w:rsidRDefault="009A4E1F" w:rsidP="00EC3BFD">
            <w:pPr>
              <w:jc w:val="center"/>
              <w:rPr>
                <w:rFonts w:ascii="Times New Roman" w:hAnsi="Times New Roman" w:cs="Times New Roman"/>
                <w:sz w:val="24"/>
                <w:szCs w:val="24"/>
              </w:rPr>
            </w:pPr>
            <w:r w:rsidRPr="00367949">
              <w:rPr>
                <w:rFonts w:ascii="Times New Roman" w:hAnsi="Times New Roman" w:cs="Times New Roman"/>
                <w:sz w:val="24"/>
                <w:szCs w:val="24"/>
              </w:rPr>
              <w:t>1055,79</w:t>
            </w:r>
          </w:p>
        </w:tc>
      </w:tr>
      <w:tr w:rsidR="009A4E1F" w:rsidRPr="00367949" w14:paraId="561B1E64" w14:textId="77777777" w:rsidTr="000D77B2">
        <w:tc>
          <w:tcPr>
            <w:tcW w:w="3823" w:type="dxa"/>
          </w:tcPr>
          <w:p w14:paraId="2F8841AA" w14:textId="7EDDF3B5" w:rsidR="009A4E1F" w:rsidRPr="00367949" w:rsidRDefault="009A4E1F" w:rsidP="009A4E1F">
            <w:pPr>
              <w:jc w:val="both"/>
              <w:rPr>
                <w:rFonts w:ascii="Times New Roman" w:hAnsi="Times New Roman" w:cs="Times New Roman"/>
                <w:sz w:val="24"/>
                <w:szCs w:val="24"/>
              </w:rPr>
            </w:pPr>
            <w:r w:rsidRPr="00367949">
              <w:rPr>
                <w:rFonts w:ascii="Times New Roman" w:hAnsi="Times New Roman" w:cs="Times New Roman"/>
                <w:sz w:val="24"/>
                <w:szCs w:val="24"/>
              </w:rPr>
              <w:t>Котельная Заречная</w:t>
            </w:r>
          </w:p>
        </w:tc>
        <w:tc>
          <w:tcPr>
            <w:tcW w:w="2693" w:type="dxa"/>
          </w:tcPr>
          <w:p w14:paraId="194BE97B" w14:textId="254ECAC9" w:rsidR="009A4E1F" w:rsidRPr="00367949" w:rsidRDefault="009A4E1F" w:rsidP="00EC3BFD">
            <w:pPr>
              <w:jc w:val="center"/>
              <w:rPr>
                <w:rFonts w:ascii="Times New Roman" w:hAnsi="Times New Roman" w:cs="Times New Roman"/>
                <w:sz w:val="24"/>
                <w:szCs w:val="24"/>
              </w:rPr>
            </w:pPr>
            <w:r w:rsidRPr="00367949">
              <w:rPr>
                <w:rFonts w:ascii="Times New Roman" w:hAnsi="Times New Roman" w:cs="Times New Roman"/>
                <w:sz w:val="24"/>
                <w:szCs w:val="24"/>
              </w:rPr>
              <w:t>0,0596</w:t>
            </w:r>
          </w:p>
        </w:tc>
        <w:tc>
          <w:tcPr>
            <w:tcW w:w="3304" w:type="dxa"/>
          </w:tcPr>
          <w:p w14:paraId="1048DB8B" w14:textId="5AC64A13" w:rsidR="009A4E1F" w:rsidRPr="00367949" w:rsidRDefault="009A4E1F" w:rsidP="00EC3BFD">
            <w:pPr>
              <w:jc w:val="center"/>
              <w:rPr>
                <w:rFonts w:ascii="Times New Roman" w:hAnsi="Times New Roman" w:cs="Times New Roman"/>
                <w:sz w:val="24"/>
                <w:szCs w:val="24"/>
              </w:rPr>
            </w:pPr>
            <w:r w:rsidRPr="00367949">
              <w:rPr>
                <w:rFonts w:ascii="Times New Roman" w:hAnsi="Times New Roman" w:cs="Times New Roman"/>
                <w:sz w:val="24"/>
                <w:szCs w:val="24"/>
              </w:rPr>
              <w:t>339,09</w:t>
            </w:r>
          </w:p>
        </w:tc>
      </w:tr>
      <w:tr w:rsidR="009A4E1F" w:rsidRPr="00367949" w14:paraId="4DE43D8C" w14:textId="77777777" w:rsidTr="000D77B2">
        <w:tc>
          <w:tcPr>
            <w:tcW w:w="3823" w:type="dxa"/>
          </w:tcPr>
          <w:p w14:paraId="440C5259" w14:textId="23DB5247" w:rsidR="009A4E1F" w:rsidRPr="00367949" w:rsidRDefault="009A4E1F" w:rsidP="009A4E1F">
            <w:pPr>
              <w:jc w:val="both"/>
              <w:rPr>
                <w:rFonts w:ascii="Times New Roman" w:hAnsi="Times New Roman" w:cs="Times New Roman"/>
                <w:sz w:val="24"/>
                <w:szCs w:val="24"/>
              </w:rPr>
            </w:pPr>
            <w:r w:rsidRPr="00367949">
              <w:rPr>
                <w:rFonts w:ascii="Times New Roman" w:hAnsi="Times New Roman" w:cs="Times New Roman"/>
                <w:sz w:val="24"/>
                <w:szCs w:val="24"/>
              </w:rPr>
              <w:t>Котельная Ромашка</w:t>
            </w:r>
          </w:p>
        </w:tc>
        <w:tc>
          <w:tcPr>
            <w:tcW w:w="2693" w:type="dxa"/>
          </w:tcPr>
          <w:p w14:paraId="27BFFF91" w14:textId="5E9C0BF4" w:rsidR="009A4E1F" w:rsidRPr="00367949" w:rsidRDefault="009A4E1F" w:rsidP="00EC3BFD">
            <w:pPr>
              <w:jc w:val="center"/>
              <w:rPr>
                <w:rFonts w:ascii="Times New Roman" w:hAnsi="Times New Roman" w:cs="Times New Roman"/>
                <w:sz w:val="24"/>
                <w:szCs w:val="24"/>
              </w:rPr>
            </w:pPr>
            <w:r w:rsidRPr="00367949">
              <w:rPr>
                <w:rFonts w:ascii="Times New Roman" w:hAnsi="Times New Roman" w:cs="Times New Roman"/>
                <w:sz w:val="24"/>
                <w:szCs w:val="24"/>
              </w:rPr>
              <w:t>0,0148</w:t>
            </w:r>
          </w:p>
        </w:tc>
        <w:tc>
          <w:tcPr>
            <w:tcW w:w="3304" w:type="dxa"/>
          </w:tcPr>
          <w:p w14:paraId="0BBC3259" w14:textId="23837864" w:rsidR="009A4E1F" w:rsidRPr="00367949" w:rsidRDefault="009A4E1F" w:rsidP="00EC3BFD">
            <w:pPr>
              <w:jc w:val="center"/>
              <w:rPr>
                <w:rFonts w:ascii="Times New Roman" w:hAnsi="Times New Roman" w:cs="Times New Roman"/>
                <w:sz w:val="24"/>
                <w:szCs w:val="24"/>
              </w:rPr>
            </w:pPr>
            <w:r w:rsidRPr="00367949">
              <w:rPr>
                <w:rFonts w:ascii="Times New Roman" w:hAnsi="Times New Roman" w:cs="Times New Roman"/>
                <w:sz w:val="24"/>
                <w:szCs w:val="24"/>
              </w:rPr>
              <w:t>84,21</w:t>
            </w:r>
          </w:p>
        </w:tc>
      </w:tr>
      <w:tr w:rsidR="009A4E1F" w:rsidRPr="00367949" w14:paraId="3BEFD240" w14:textId="77777777" w:rsidTr="000D77B2">
        <w:tc>
          <w:tcPr>
            <w:tcW w:w="3823" w:type="dxa"/>
          </w:tcPr>
          <w:p w14:paraId="74EEAA03" w14:textId="2FF03A72" w:rsidR="009A4E1F" w:rsidRPr="00367949" w:rsidRDefault="009A4E1F" w:rsidP="009A4E1F">
            <w:pPr>
              <w:jc w:val="both"/>
              <w:rPr>
                <w:rFonts w:ascii="Times New Roman" w:hAnsi="Times New Roman" w:cs="Times New Roman"/>
                <w:sz w:val="24"/>
                <w:szCs w:val="24"/>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Хусатуй</w:t>
            </w:r>
            <w:proofErr w:type="spellEnd"/>
          </w:p>
        </w:tc>
        <w:tc>
          <w:tcPr>
            <w:tcW w:w="2693" w:type="dxa"/>
          </w:tcPr>
          <w:p w14:paraId="02FD2051" w14:textId="2E770133" w:rsidR="009A4E1F" w:rsidRPr="00367949" w:rsidRDefault="009A4E1F" w:rsidP="00EC3BFD">
            <w:pPr>
              <w:jc w:val="center"/>
              <w:rPr>
                <w:rFonts w:ascii="Times New Roman" w:hAnsi="Times New Roman" w:cs="Times New Roman"/>
                <w:sz w:val="24"/>
                <w:szCs w:val="24"/>
              </w:rPr>
            </w:pPr>
            <w:r w:rsidRPr="00367949">
              <w:rPr>
                <w:rFonts w:ascii="Times New Roman" w:hAnsi="Times New Roman" w:cs="Times New Roman"/>
                <w:sz w:val="24"/>
                <w:szCs w:val="24"/>
              </w:rPr>
              <w:t>0,0386</w:t>
            </w:r>
          </w:p>
        </w:tc>
        <w:tc>
          <w:tcPr>
            <w:tcW w:w="3304" w:type="dxa"/>
          </w:tcPr>
          <w:p w14:paraId="43CD7434" w14:textId="2675CA0F" w:rsidR="009A4E1F" w:rsidRPr="00367949" w:rsidRDefault="009A4E1F" w:rsidP="00EC3BFD">
            <w:pPr>
              <w:jc w:val="center"/>
              <w:rPr>
                <w:rFonts w:ascii="Times New Roman" w:hAnsi="Times New Roman" w:cs="Times New Roman"/>
                <w:sz w:val="24"/>
                <w:szCs w:val="24"/>
              </w:rPr>
            </w:pPr>
            <w:r w:rsidRPr="00367949">
              <w:rPr>
                <w:rFonts w:ascii="Times New Roman" w:hAnsi="Times New Roman" w:cs="Times New Roman"/>
                <w:sz w:val="24"/>
                <w:szCs w:val="24"/>
              </w:rPr>
              <w:t>219,81</w:t>
            </w:r>
          </w:p>
        </w:tc>
      </w:tr>
      <w:tr w:rsidR="009A4E1F" w:rsidRPr="00367949" w14:paraId="0F4F707B" w14:textId="77777777" w:rsidTr="000D77B2">
        <w:tc>
          <w:tcPr>
            <w:tcW w:w="3823" w:type="dxa"/>
          </w:tcPr>
          <w:p w14:paraId="04174B12" w14:textId="2DFEFA49" w:rsidR="009A4E1F" w:rsidRPr="00367949" w:rsidRDefault="009A4E1F" w:rsidP="009A4E1F">
            <w:pPr>
              <w:jc w:val="both"/>
              <w:rPr>
                <w:rFonts w:ascii="Times New Roman" w:hAnsi="Times New Roman" w:cs="Times New Roman"/>
                <w:sz w:val="24"/>
                <w:szCs w:val="24"/>
              </w:rPr>
            </w:pPr>
            <w:r w:rsidRPr="00367949">
              <w:rPr>
                <w:rFonts w:ascii="Times New Roman" w:hAnsi="Times New Roman" w:cs="Times New Roman"/>
                <w:sz w:val="24"/>
                <w:szCs w:val="24"/>
              </w:rPr>
              <w:t>Центральная котельная</w:t>
            </w:r>
          </w:p>
        </w:tc>
        <w:tc>
          <w:tcPr>
            <w:tcW w:w="2693" w:type="dxa"/>
          </w:tcPr>
          <w:p w14:paraId="0CA797AE" w14:textId="0FA0D157" w:rsidR="009A4E1F" w:rsidRPr="00367949" w:rsidRDefault="009A4E1F" w:rsidP="00EC3BFD">
            <w:pPr>
              <w:jc w:val="center"/>
              <w:rPr>
                <w:rFonts w:ascii="Times New Roman" w:hAnsi="Times New Roman" w:cs="Times New Roman"/>
                <w:sz w:val="24"/>
                <w:szCs w:val="24"/>
              </w:rPr>
            </w:pPr>
            <w:r w:rsidRPr="00367949">
              <w:rPr>
                <w:rFonts w:ascii="Times New Roman" w:hAnsi="Times New Roman" w:cs="Times New Roman"/>
                <w:sz w:val="24"/>
                <w:szCs w:val="24"/>
              </w:rPr>
              <w:t>0,2127</w:t>
            </w:r>
          </w:p>
        </w:tc>
        <w:tc>
          <w:tcPr>
            <w:tcW w:w="3304" w:type="dxa"/>
          </w:tcPr>
          <w:p w14:paraId="1472B326" w14:textId="278BB5D9" w:rsidR="009A4E1F" w:rsidRPr="00367949" w:rsidRDefault="009A4E1F" w:rsidP="00EC3BFD">
            <w:pPr>
              <w:jc w:val="center"/>
              <w:rPr>
                <w:rFonts w:ascii="Times New Roman" w:hAnsi="Times New Roman" w:cs="Times New Roman"/>
                <w:sz w:val="24"/>
                <w:szCs w:val="24"/>
              </w:rPr>
            </w:pPr>
            <w:r w:rsidRPr="00367949">
              <w:rPr>
                <w:rFonts w:ascii="Times New Roman" w:hAnsi="Times New Roman" w:cs="Times New Roman"/>
                <w:sz w:val="24"/>
                <w:szCs w:val="24"/>
              </w:rPr>
              <w:t>1210,08</w:t>
            </w:r>
          </w:p>
        </w:tc>
      </w:tr>
      <w:tr w:rsidR="004C4F59" w:rsidRPr="00367949" w14:paraId="0AFA2A03" w14:textId="77777777" w:rsidTr="000D77B2">
        <w:tc>
          <w:tcPr>
            <w:tcW w:w="3823" w:type="dxa"/>
          </w:tcPr>
          <w:p w14:paraId="51565623" w14:textId="45638BE2" w:rsidR="004C4F59" w:rsidRPr="00367949" w:rsidRDefault="004C4F59" w:rsidP="004C4F59">
            <w:pPr>
              <w:jc w:val="both"/>
              <w:rPr>
                <w:rFonts w:ascii="Times New Roman" w:hAnsi="Times New Roman" w:cs="Times New Roman"/>
                <w:sz w:val="24"/>
                <w:szCs w:val="24"/>
              </w:rPr>
            </w:pPr>
            <w:r w:rsidRPr="00367949">
              <w:rPr>
                <w:rFonts w:ascii="Times New Roman" w:hAnsi="Times New Roman" w:cs="Times New Roman"/>
                <w:sz w:val="24"/>
                <w:szCs w:val="24"/>
              </w:rPr>
              <w:t>ИТОГО</w:t>
            </w:r>
          </w:p>
        </w:tc>
        <w:tc>
          <w:tcPr>
            <w:tcW w:w="2693" w:type="dxa"/>
          </w:tcPr>
          <w:p w14:paraId="78334A90" w14:textId="278719DE" w:rsidR="004C4F59" w:rsidRPr="00367949" w:rsidRDefault="004C4F59" w:rsidP="00EC3BFD">
            <w:pPr>
              <w:jc w:val="center"/>
              <w:rPr>
                <w:rFonts w:ascii="Times New Roman" w:hAnsi="Times New Roman" w:cs="Times New Roman"/>
                <w:sz w:val="24"/>
                <w:szCs w:val="24"/>
              </w:rPr>
            </w:pPr>
            <w:r w:rsidRPr="00367949">
              <w:rPr>
                <w:rFonts w:ascii="Times New Roman" w:hAnsi="Times New Roman" w:cs="Times New Roman"/>
                <w:sz w:val="24"/>
                <w:szCs w:val="24"/>
              </w:rPr>
              <w:t>1,4068</w:t>
            </w:r>
          </w:p>
        </w:tc>
        <w:tc>
          <w:tcPr>
            <w:tcW w:w="3304" w:type="dxa"/>
          </w:tcPr>
          <w:p w14:paraId="62C06BF3" w14:textId="04F80F9A" w:rsidR="004C4F59" w:rsidRPr="00367949" w:rsidRDefault="004C4F59" w:rsidP="00EC3BFD">
            <w:pPr>
              <w:jc w:val="center"/>
              <w:rPr>
                <w:rFonts w:ascii="Times New Roman" w:hAnsi="Times New Roman" w:cs="Times New Roman"/>
                <w:sz w:val="24"/>
                <w:szCs w:val="24"/>
              </w:rPr>
            </w:pPr>
            <w:r w:rsidRPr="00367949">
              <w:rPr>
                <w:rFonts w:ascii="Times New Roman" w:hAnsi="Times New Roman" w:cs="Times New Roman"/>
                <w:sz w:val="24"/>
                <w:szCs w:val="24"/>
              </w:rPr>
              <w:t>8002,66</w:t>
            </w:r>
          </w:p>
        </w:tc>
      </w:tr>
    </w:tbl>
    <w:p w14:paraId="5E2B4AE1" w14:textId="18E59673" w:rsidR="009B5526" w:rsidRPr="00367949" w:rsidRDefault="009B5526" w:rsidP="002C7A3A">
      <w:pPr>
        <w:jc w:val="both"/>
        <w:rPr>
          <w:rFonts w:ascii="Times New Roman" w:hAnsi="Times New Roman" w:cs="Times New Roman"/>
          <w:sz w:val="24"/>
          <w:szCs w:val="24"/>
        </w:rPr>
      </w:pPr>
    </w:p>
    <w:p w14:paraId="110B9662" w14:textId="57E3EDEC" w:rsidR="00C61308" w:rsidRPr="00367949" w:rsidRDefault="00C61308" w:rsidP="00CE71EA">
      <w:pPr>
        <w:ind w:firstLine="567"/>
        <w:jc w:val="both"/>
        <w:rPr>
          <w:rFonts w:ascii="Times New Roman" w:hAnsi="Times New Roman" w:cs="Times New Roman"/>
          <w:b/>
          <w:sz w:val="24"/>
          <w:szCs w:val="24"/>
        </w:rPr>
      </w:pPr>
      <w:r w:rsidRPr="00367949">
        <w:rPr>
          <w:rFonts w:ascii="Times New Roman" w:hAnsi="Times New Roman" w:cs="Times New Roman"/>
          <w:b/>
          <w:sz w:val="24"/>
          <w:szCs w:val="24"/>
        </w:rPr>
        <w:t>1.7.2.</w:t>
      </w:r>
      <w:r w:rsidRPr="00367949">
        <w:rPr>
          <w:rFonts w:ascii="Times New Roman" w:hAnsi="Times New Roman" w:cs="Times New Roman"/>
          <w:sz w:val="24"/>
          <w:szCs w:val="24"/>
        </w:rPr>
        <w:t xml:space="preserve"> </w:t>
      </w:r>
      <w:r w:rsidRPr="00367949">
        <w:rPr>
          <w:rFonts w:ascii="Times New Roman" w:hAnsi="Times New Roman" w:cs="Times New Roman"/>
          <w:b/>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0494E5E0" w14:textId="77777777" w:rsidR="00C61308" w:rsidRPr="00367949" w:rsidRDefault="00C61308" w:rsidP="00C61308">
      <w:pPr>
        <w:ind w:firstLine="567"/>
        <w:jc w:val="both"/>
        <w:rPr>
          <w:rFonts w:ascii="Times New Roman" w:hAnsi="Times New Roman" w:cs="Times New Roman"/>
          <w:sz w:val="24"/>
          <w:szCs w:val="24"/>
        </w:rPr>
      </w:pPr>
      <w:r w:rsidRPr="00367949">
        <w:rPr>
          <w:rFonts w:ascii="Times New Roman" w:hAnsi="Times New Roman" w:cs="Times New Roman"/>
          <w:sz w:val="24"/>
          <w:szCs w:val="24"/>
        </w:rPr>
        <w:t>Данн</w:t>
      </w:r>
      <w:r w:rsidR="00576436" w:rsidRPr="00367949">
        <w:rPr>
          <w:rFonts w:ascii="Times New Roman" w:hAnsi="Times New Roman" w:cs="Times New Roman"/>
          <w:sz w:val="24"/>
          <w:szCs w:val="24"/>
        </w:rPr>
        <w:t>ые</w:t>
      </w:r>
      <w:r w:rsidRPr="00367949">
        <w:rPr>
          <w:rFonts w:ascii="Times New Roman" w:hAnsi="Times New Roman" w:cs="Times New Roman"/>
          <w:sz w:val="24"/>
          <w:szCs w:val="24"/>
        </w:rPr>
        <w:t xml:space="preserve"> по утвержденным балансам ВПУ в аварийных режимах отсутствуют</w:t>
      </w:r>
      <w:r w:rsidR="00576436" w:rsidRPr="00367949">
        <w:rPr>
          <w:rFonts w:ascii="Times New Roman" w:hAnsi="Times New Roman" w:cs="Times New Roman"/>
          <w:sz w:val="24"/>
          <w:szCs w:val="24"/>
        </w:rPr>
        <w:t>.</w:t>
      </w:r>
    </w:p>
    <w:p w14:paraId="5F4385A9" w14:textId="77777777" w:rsidR="003C2F67" w:rsidRPr="00367949" w:rsidRDefault="003C2F67" w:rsidP="003C2F67">
      <w:pPr>
        <w:ind w:firstLine="567"/>
        <w:jc w:val="center"/>
        <w:outlineLvl w:val="1"/>
        <w:rPr>
          <w:rFonts w:ascii="Times New Roman" w:hAnsi="Times New Roman" w:cs="Times New Roman"/>
          <w:b/>
          <w:sz w:val="24"/>
          <w:szCs w:val="24"/>
        </w:rPr>
      </w:pPr>
      <w:bookmarkStart w:id="89" w:name="_Toc102304881"/>
      <w:r w:rsidRPr="00367949">
        <w:rPr>
          <w:rFonts w:ascii="Times New Roman" w:hAnsi="Times New Roman" w:cs="Times New Roman"/>
          <w:b/>
          <w:sz w:val="24"/>
          <w:szCs w:val="24"/>
        </w:rPr>
        <w:t>1.8. Топливные балансы источников тепловой энергии и система обеспечения топливом</w:t>
      </w:r>
      <w:bookmarkEnd w:id="89"/>
    </w:p>
    <w:p w14:paraId="037D4DF9" w14:textId="77777777" w:rsidR="003C2F67" w:rsidRPr="00367949" w:rsidRDefault="003C2F67" w:rsidP="003C2F67">
      <w:pPr>
        <w:ind w:firstLine="567"/>
        <w:jc w:val="both"/>
        <w:outlineLvl w:val="2"/>
        <w:rPr>
          <w:rFonts w:ascii="Times New Roman" w:hAnsi="Times New Roman" w:cs="Times New Roman"/>
          <w:b/>
          <w:sz w:val="24"/>
          <w:szCs w:val="24"/>
        </w:rPr>
      </w:pPr>
      <w:bookmarkStart w:id="90" w:name="_Toc102304882"/>
      <w:r w:rsidRPr="00367949">
        <w:rPr>
          <w:rFonts w:ascii="Times New Roman" w:hAnsi="Times New Roman" w:cs="Times New Roman"/>
          <w:b/>
          <w:sz w:val="24"/>
          <w:szCs w:val="24"/>
        </w:rPr>
        <w:t>1.8.1. Описание видов и количества используемого основного топлива для каждого источника тепловой энергии</w:t>
      </w:r>
      <w:bookmarkEnd w:id="90"/>
    </w:p>
    <w:p w14:paraId="7924F3A3" w14:textId="77777777" w:rsidR="003C2F67" w:rsidRPr="00367949" w:rsidRDefault="003C2F67" w:rsidP="003C2F67">
      <w:pPr>
        <w:ind w:firstLine="567"/>
        <w:jc w:val="both"/>
        <w:rPr>
          <w:rFonts w:ascii="Times New Roman" w:hAnsi="Times New Roman" w:cs="Times New Roman"/>
          <w:sz w:val="24"/>
          <w:szCs w:val="24"/>
        </w:rPr>
      </w:pPr>
      <w:r w:rsidRPr="00367949">
        <w:rPr>
          <w:rFonts w:ascii="Times New Roman" w:hAnsi="Times New Roman" w:cs="Times New Roman"/>
          <w:sz w:val="24"/>
          <w:szCs w:val="24"/>
        </w:rPr>
        <w:t>Основные виды топлива представлены в таблице 1.8.1.1.</w:t>
      </w:r>
    </w:p>
    <w:p w14:paraId="44A395E9" w14:textId="090ED3F2" w:rsidR="00EA0C76" w:rsidRPr="00367949" w:rsidRDefault="003C2F67" w:rsidP="003C2F67">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Таблица 1.8.1.1. Расход топлива </w:t>
      </w:r>
      <w:r w:rsidR="00195144" w:rsidRPr="00367949">
        <w:rPr>
          <w:rFonts w:ascii="Times New Roman" w:hAnsi="Times New Roman" w:cs="Times New Roman"/>
          <w:sz w:val="24"/>
          <w:szCs w:val="24"/>
        </w:rPr>
        <w:t>на Центральной котельной</w:t>
      </w:r>
      <w:r w:rsidRPr="00367949">
        <w:rPr>
          <w:rFonts w:ascii="Times New Roman" w:hAnsi="Times New Roman" w:cs="Times New Roman"/>
          <w:sz w:val="24"/>
          <w:szCs w:val="24"/>
        </w:rPr>
        <w:t>.</w:t>
      </w:r>
    </w:p>
    <w:tbl>
      <w:tblPr>
        <w:tblStyle w:val="a8"/>
        <w:tblW w:w="9833" w:type="dxa"/>
        <w:tblLook w:val="04A0" w:firstRow="1" w:lastRow="0" w:firstColumn="1" w:lastColumn="0" w:noHBand="0" w:noVBand="1"/>
      </w:tblPr>
      <w:tblGrid>
        <w:gridCol w:w="1760"/>
        <w:gridCol w:w="3055"/>
        <w:gridCol w:w="1644"/>
        <w:gridCol w:w="1474"/>
        <w:gridCol w:w="1900"/>
      </w:tblGrid>
      <w:tr w:rsidR="001F29C7" w:rsidRPr="00367949" w14:paraId="54A8C997" w14:textId="77777777" w:rsidTr="001F29C7">
        <w:trPr>
          <w:divId w:val="685133860"/>
          <w:trHeight w:val="288"/>
        </w:trPr>
        <w:tc>
          <w:tcPr>
            <w:tcW w:w="1760" w:type="dxa"/>
            <w:vMerge w:val="restart"/>
            <w:noWrap/>
            <w:vAlign w:val="center"/>
            <w:hideMark/>
          </w:tcPr>
          <w:p w14:paraId="138E10F4" w14:textId="77777777" w:rsidR="001F29C7" w:rsidRPr="00367949" w:rsidRDefault="001F29C7" w:rsidP="001F29C7">
            <w:pPr>
              <w:ind w:firstLine="34"/>
              <w:jc w:val="center"/>
              <w:rPr>
                <w:rFonts w:ascii="Times New Roman" w:hAnsi="Times New Roman" w:cs="Times New Roman"/>
                <w:sz w:val="24"/>
                <w:szCs w:val="24"/>
              </w:rPr>
            </w:pPr>
            <w:r w:rsidRPr="00367949">
              <w:rPr>
                <w:rFonts w:ascii="Times New Roman" w:hAnsi="Times New Roman" w:cs="Times New Roman"/>
                <w:sz w:val="24"/>
                <w:szCs w:val="24"/>
              </w:rPr>
              <w:t>Наименование</w:t>
            </w:r>
          </w:p>
          <w:p w14:paraId="165B43B8" w14:textId="043A0384" w:rsidR="001F29C7" w:rsidRPr="00367949" w:rsidRDefault="001F29C7" w:rsidP="001F29C7">
            <w:pPr>
              <w:ind w:firstLine="34"/>
              <w:jc w:val="center"/>
              <w:rPr>
                <w:rFonts w:ascii="Times New Roman" w:hAnsi="Times New Roman" w:cs="Times New Roman"/>
                <w:sz w:val="24"/>
                <w:szCs w:val="24"/>
              </w:rPr>
            </w:pPr>
            <w:r w:rsidRPr="00367949">
              <w:rPr>
                <w:rFonts w:ascii="Times New Roman" w:hAnsi="Times New Roman" w:cs="Times New Roman"/>
                <w:sz w:val="24"/>
                <w:szCs w:val="24"/>
              </w:rPr>
              <w:t>котельной</w:t>
            </w:r>
          </w:p>
        </w:tc>
        <w:tc>
          <w:tcPr>
            <w:tcW w:w="3055" w:type="dxa"/>
            <w:vMerge w:val="restart"/>
            <w:vAlign w:val="center"/>
          </w:tcPr>
          <w:p w14:paraId="65218EEA" w14:textId="72E19F59" w:rsidR="001F29C7" w:rsidRPr="00367949" w:rsidRDefault="001F29C7" w:rsidP="001F29C7">
            <w:pPr>
              <w:jc w:val="center"/>
              <w:rPr>
                <w:rFonts w:ascii="Times New Roman" w:hAnsi="Times New Roman" w:cs="Times New Roman"/>
                <w:sz w:val="24"/>
                <w:szCs w:val="24"/>
              </w:rPr>
            </w:pPr>
            <w:r w:rsidRPr="00367949">
              <w:rPr>
                <w:rFonts w:ascii="Times New Roman" w:hAnsi="Times New Roman" w:cs="Times New Roman"/>
                <w:sz w:val="24"/>
                <w:szCs w:val="24"/>
              </w:rPr>
              <w:t>Вид топлива</w:t>
            </w:r>
          </w:p>
        </w:tc>
        <w:tc>
          <w:tcPr>
            <w:tcW w:w="3118" w:type="dxa"/>
            <w:gridSpan w:val="2"/>
            <w:noWrap/>
            <w:vAlign w:val="center"/>
            <w:hideMark/>
          </w:tcPr>
          <w:p w14:paraId="4641AB7B" w14:textId="770064A2" w:rsidR="001F29C7" w:rsidRPr="00367949" w:rsidRDefault="001F29C7" w:rsidP="001F29C7">
            <w:pPr>
              <w:jc w:val="center"/>
              <w:rPr>
                <w:rFonts w:ascii="Times New Roman" w:hAnsi="Times New Roman" w:cs="Times New Roman"/>
                <w:sz w:val="24"/>
                <w:szCs w:val="24"/>
              </w:rPr>
            </w:pPr>
            <w:r w:rsidRPr="00367949">
              <w:rPr>
                <w:rFonts w:ascii="Times New Roman" w:hAnsi="Times New Roman" w:cs="Times New Roman"/>
                <w:sz w:val="24"/>
                <w:szCs w:val="24"/>
              </w:rPr>
              <w:t>Расход топлива, т/год</w:t>
            </w:r>
          </w:p>
        </w:tc>
        <w:tc>
          <w:tcPr>
            <w:tcW w:w="1900" w:type="dxa"/>
            <w:vMerge w:val="restart"/>
            <w:noWrap/>
            <w:hideMark/>
          </w:tcPr>
          <w:p w14:paraId="605C6C04" w14:textId="77777777" w:rsidR="001F29C7" w:rsidRPr="00367949" w:rsidRDefault="001F29C7" w:rsidP="00EA0C76">
            <w:pPr>
              <w:jc w:val="center"/>
              <w:rPr>
                <w:rFonts w:ascii="Times New Roman" w:hAnsi="Times New Roman" w:cs="Times New Roman"/>
                <w:sz w:val="24"/>
                <w:szCs w:val="24"/>
              </w:rPr>
            </w:pPr>
            <w:r w:rsidRPr="00367949">
              <w:rPr>
                <w:rFonts w:ascii="Times New Roman" w:hAnsi="Times New Roman" w:cs="Times New Roman"/>
                <w:sz w:val="24"/>
                <w:szCs w:val="24"/>
              </w:rPr>
              <w:t>Низшая теплота сгорания, ккал/кг</w:t>
            </w:r>
          </w:p>
        </w:tc>
      </w:tr>
      <w:tr w:rsidR="001F29C7" w:rsidRPr="00367949" w14:paraId="12710D9A" w14:textId="77777777" w:rsidTr="001F29C7">
        <w:trPr>
          <w:divId w:val="685133860"/>
          <w:trHeight w:val="288"/>
        </w:trPr>
        <w:tc>
          <w:tcPr>
            <w:tcW w:w="1760" w:type="dxa"/>
            <w:vMerge/>
            <w:vAlign w:val="center"/>
            <w:hideMark/>
          </w:tcPr>
          <w:p w14:paraId="6A4A9486" w14:textId="77777777" w:rsidR="001F29C7" w:rsidRPr="00367949" w:rsidRDefault="001F29C7" w:rsidP="001F29C7">
            <w:pPr>
              <w:ind w:firstLine="567"/>
              <w:jc w:val="center"/>
              <w:rPr>
                <w:rFonts w:ascii="Times New Roman" w:hAnsi="Times New Roman" w:cs="Times New Roman"/>
                <w:sz w:val="24"/>
                <w:szCs w:val="24"/>
              </w:rPr>
            </w:pPr>
          </w:p>
        </w:tc>
        <w:tc>
          <w:tcPr>
            <w:tcW w:w="3055" w:type="dxa"/>
            <w:vMerge/>
            <w:vAlign w:val="center"/>
          </w:tcPr>
          <w:p w14:paraId="39967E73" w14:textId="77777777" w:rsidR="001F29C7" w:rsidRPr="00367949" w:rsidRDefault="001F29C7" w:rsidP="001F29C7">
            <w:pPr>
              <w:jc w:val="center"/>
              <w:rPr>
                <w:rFonts w:ascii="Times New Roman" w:hAnsi="Times New Roman" w:cs="Times New Roman"/>
                <w:sz w:val="24"/>
                <w:szCs w:val="24"/>
              </w:rPr>
            </w:pPr>
          </w:p>
        </w:tc>
        <w:tc>
          <w:tcPr>
            <w:tcW w:w="1644" w:type="dxa"/>
            <w:noWrap/>
            <w:vAlign w:val="center"/>
            <w:hideMark/>
          </w:tcPr>
          <w:p w14:paraId="4A30BD62" w14:textId="53748EC8" w:rsidR="001F29C7" w:rsidRPr="00367949" w:rsidRDefault="001F29C7" w:rsidP="001F29C7">
            <w:pPr>
              <w:jc w:val="center"/>
              <w:rPr>
                <w:rFonts w:ascii="Times New Roman" w:hAnsi="Times New Roman" w:cs="Times New Roman"/>
                <w:sz w:val="24"/>
                <w:szCs w:val="24"/>
              </w:rPr>
            </w:pPr>
            <w:r w:rsidRPr="00367949">
              <w:rPr>
                <w:rFonts w:ascii="Times New Roman" w:hAnsi="Times New Roman" w:cs="Times New Roman"/>
                <w:sz w:val="24"/>
                <w:szCs w:val="24"/>
              </w:rPr>
              <w:t>натурального</w:t>
            </w:r>
          </w:p>
        </w:tc>
        <w:tc>
          <w:tcPr>
            <w:tcW w:w="1474" w:type="dxa"/>
            <w:noWrap/>
            <w:vAlign w:val="center"/>
            <w:hideMark/>
          </w:tcPr>
          <w:p w14:paraId="4ADE373C" w14:textId="77777777" w:rsidR="001F29C7" w:rsidRPr="00367949" w:rsidRDefault="001F29C7" w:rsidP="001F29C7">
            <w:pPr>
              <w:jc w:val="center"/>
              <w:rPr>
                <w:rFonts w:ascii="Times New Roman" w:hAnsi="Times New Roman" w:cs="Times New Roman"/>
                <w:sz w:val="24"/>
                <w:szCs w:val="24"/>
              </w:rPr>
            </w:pPr>
            <w:r w:rsidRPr="00367949">
              <w:rPr>
                <w:rFonts w:ascii="Times New Roman" w:hAnsi="Times New Roman" w:cs="Times New Roman"/>
                <w:sz w:val="24"/>
                <w:szCs w:val="24"/>
              </w:rPr>
              <w:t>условного</w:t>
            </w:r>
          </w:p>
        </w:tc>
        <w:tc>
          <w:tcPr>
            <w:tcW w:w="1900" w:type="dxa"/>
            <w:vMerge/>
            <w:hideMark/>
          </w:tcPr>
          <w:p w14:paraId="49F9E272" w14:textId="77777777" w:rsidR="001F29C7" w:rsidRPr="00367949" w:rsidRDefault="001F29C7" w:rsidP="00EA0C76">
            <w:pPr>
              <w:ind w:firstLine="567"/>
              <w:jc w:val="center"/>
              <w:rPr>
                <w:rFonts w:ascii="Times New Roman" w:hAnsi="Times New Roman" w:cs="Times New Roman"/>
                <w:sz w:val="24"/>
                <w:szCs w:val="24"/>
              </w:rPr>
            </w:pPr>
          </w:p>
        </w:tc>
      </w:tr>
      <w:tr w:rsidR="004C4F59" w:rsidRPr="00367949" w14:paraId="252C2A92" w14:textId="77777777" w:rsidTr="001F29C7">
        <w:trPr>
          <w:divId w:val="685133860"/>
          <w:trHeight w:val="288"/>
        </w:trPr>
        <w:tc>
          <w:tcPr>
            <w:tcW w:w="1760" w:type="dxa"/>
            <w:noWrap/>
            <w:hideMark/>
          </w:tcPr>
          <w:p w14:paraId="16238CC9" w14:textId="5FD1813F"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Котельная №3</w:t>
            </w:r>
          </w:p>
        </w:tc>
        <w:tc>
          <w:tcPr>
            <w:tcW w:w="3055" w:type="dxa"/>
          </w:tcPr>
          <w:p w14:paraId="406A8D8E" w14:textId="753FE73C" w:rsidR="004C4F59" w:rsidRPr="00367949" w:rsidRDefault="004C4F59" w:rsidP="004C4F59">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Татауровский</w:t>
            </w:r>
            <w:proofErr w:type="spellEnd"/>
            <w:r w:rsidRPr="00367949">
              <w:rPr>
                <w:rFonts w:ascii="Times New Roman" w:hAnsi="Times New Roman" w:cs="Times New Roman"/>
                <w:sz w:val="24"/>
                <w:szCs w:val="24"/>
              </w:rPr>
              <w:t xml:space="preserve"> бурый уголь</w:t>
            </w:r>
          </w:p>
        </w:tc>
        <w:tc>
          <w:tcPr>
            <w:tcW w:w="1644" w:type="dxa"/>
            <w:noWrap/>
          </w:tcPr>
          <w:p w14:paraId="6CDCCB91" w14:textId="2F96EF12"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6980,9</w:t>
            </w:r>
          </w:p>
        </w:tc>
        <w:tc>
          <w:tcPr>
            <w:tcW w:w="1474" w:type="dxa"/>
            <w:noWrap/>
          </w:tcPr>
          <w:p w14:paraId="6D7A5DA1" w14:textId="4C5E4C32"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3544,3</w:t>
            </w:r>
          </w:p>
        </w:tc>
        <w:tc>
          <w:tcPr>
            <w:tcW w:w="1900" w:type="dxa"/>
            <w:noWrap/>
          </w:tcPr>
          <w:p w14:paraId="0A66CF52" w14:textId="589DFF04"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3554</w:t>
            </w:r>
          </w:p>
        </w:tc>
      </w:tr>
      <w:tr w:rsidR="004C4F59" w:rsidRPr="00367949" w14:paraId="6105A81F" w14:textId="77777777" w:rsidTr="001F29C7">
        <w:trPr>
          <w:divId w:val="685133860"/>
          <w:trHeight w:val="288"/>
        </w:trPr>
        <w:tc>
          <w:tcPr>
            <w:tcW w:w="1760" w:type="dxa"/>
            <w:noWrap/>
          </w:tcPr>
          <w:p w14:paraId="254336D2" w14:textId="03583D29"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Котельная АПК</w:t>
            </w:r>
          </w:p>
        </w:tc>
        <w:tc>
          <w:tcPr>
            <w:tcW w:w="3055" w:type="dxa"/>
          </w:tcPr>
          <w:p w14:paraId="1E9AE3D8" w14:textId="674A533D" w:rsidR="004C4F59" w:rsidRPr="00367949" w:rsidRDefault="004C4F59" w:rsidP="004C4F59">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Татауровский</w:t>
            </w:r>
            <w:proofErr w:type="spellEnd"/>
            <w:r w:rsidRPr="00367949">
              <w:rPr>
                <w:rFonts w:ascii="Times New Roman" w:hAnsi="Times New Roman" w:cs="Times New Roman"/>
                <w:sz w:val="24"/>
                <w:szCs w:val="24"/>
              </w:rPr>
              <w:t xml:space="preserve"> бурый уголь</w:t>
            </w:r>
          </w:p>
        </w:tc>
        <w:tc>
          <w:tcPr>
            <w:tcW w:w="1644" w:type="dxa"/>
            <w:noWrap/>
          </w:tcPr>
          <w:p w14:paraId="372388DF" w14:textId="296826CD"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6551,2</w:t>
            </w:r>
          </w:p>
        </w:tc>
        <w:tc>
          <w:tcPr>
            <w:tcW w:w="1474" w:type="dxa"/>
            <w:noWrap/>
          </w:tcPr>
          <w:p w14:paraId="69469DB7" w14:textId="1BA53F92"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3326,2</w:t>
            </w:r>
          </w:p>
        </w:tc>
        <w:tc>
          <w:tcPr>
            <w:tcW w:w="1900" w:type="dxa"/>
            <w:noWrap/>
          </w:tcPr>
          <w:p w14:paraId="551D52FD" w14:textId="2D848740"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3554</w:t>
            </w:r>
          </w:p>
        </w:tc>
      </w:tr>
      <w:tr w:rsidR="004C4F59" w:rsidRPr="00367949" w14:paraId="1F970A3B" w14:textId="77777777" w:rsidTr="001F29C7">
        <w:trPr>
          <w:divId w:val="685133860"/>
          <w:trHeight w:val="288"/>
        </w:trPr>
        <w:tc>
          <w:tcPr>
            <w:tcW w:w="1760" w:type="dxa"/>
            <w:noWrap/>
          </w:tcPr>
          <w:p w14:paraId="44227403" w14:textId="6B2EF741"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Котельная АСШ №3</w:t>
            </w:r>
          </w:p>
        </w:tc>
        <w:tc>
          <w:tcPr>
            <w:tcW w:w="3055" w:type="dxa"/>
          </w:tcPr>
          <w:p w14:paraId="78C96709" w14:textId="17076DE2" w:rsidR="004C4F59" w:rsidRPr="00367949" w:rsidRDefault="004C4F59" w:rsidP="004C4F59">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Татауровский</w:t>
            </w:r>
            <w:proofErr w:type="spellEnd"/>
            <w:r w:rsidRPr="00367949">
              <w:rPr>
                <w:rFonts w:ascii="Times New Roman" w:hAnsi="Times New Roman" w:cs="Times New Roman"/>
                <w:sz w:val="24"/>
                <w:szCs w:val="24"/>
              </w:rPr>
              <w:t xml:space="preserve"> бурый уголь</w:t>
            </w:r>
          </w:p>
        </w:tc>
        <w:tc>
          <w:tcPr>
            <w:tcW w:w="1644" w:type="dxa"/>
            <w:noWrap/>
          </w:tcPr>
          <w:p w14:paraId="6182BD34" w14:textId="130F3871"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2107,3</w:t>
            </w:r>
          </w:p>
        </w:tc>
        <w:tc>
          <w:tcPr>
            <w:tcW w:w="1474" w:type="dxa"/>
            <w:noWrap/>
          </w:tcPr>
          <w:p w14:paraId="6FA15452" w14:textId="49F50983"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1069,9</w:t>
            </w:r>
          </w:p>
        </w:tc>
        <w:tc>
          <w:tcPr>
            <w:tcW w:w="1900" w:type="dxa"/>
            <w:noWrap/>
          </w:tcPr>
          <w:p w14:paraId="1B2CC53A" w14:textId="587AC4D9"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3554</w:t>
            </w:r>
          </w:p>
        </w:tc>
      </w:tr>
      <w:tr w:rsidR="004C4F59" w:rsidRPr="00367949" w14:paraId="6219F7B0" w14:textId="77777777" w:rsidTr="001F29C7">
        <w:trPr>
          <w:divId w:val="685133860"/>
          <w:trHeight w:val="288"/>
        </w:trPr>
        <w:tc>
          <w:tcPr>
            <w:tcW w:w="1760" w:type="dxa"/>
            <w:noWrap/>
          </w:tcPr>
          <w:p w14:paraId="75AA4C7B" w14:textId="03D05CA6"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Котельная АСШ №4</w:t>
            </w:r>
          </w:p>
        </w:tc>
        <w:tc>
          <w:tcPr>
            <w:tcW w:w="3055" w:type="dxa"/>
          </w:tcPr>
          <w:p w14:paraId="2144FB9A" w14:textId="075A8AF7" w:rsidR="004C4F59" w:rsidRPr="00367949" w:rsidRDefault="004C4F59" w:rsidP="004C4F59">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Татауровский</w:t>
            </w:r>
            <w:proofErr w:type="spellEnd"/>
            <w:r w:rsidRPr="00367949">
              <w:rPr>
                <w:rFonts w:ascii="Times New Roman" w:hAnsi="Times New Roman" w:cs="Times New Roman"/>
                <w:sz w:val="24"/>
                <w:szCs w:val="24"/>
              </w:rPr>
              <w:t xml:space="preserve"> бурый уголь</w:t>
            </w:r>
          </w:p>
        </w:tc>
        <w:tc>
          <w:tcPr>
            <w:tcW w:w="1644" w:type="dxa"/>
            <w:noWrap/>
          </w:tcPr>
          <w:p w14:paraId="6E751297" w14:textId="3791E1E6"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531,5</w:t>
            </w:r>
          </w:p>
        </w:tc>
        <w:tc>
          <w:tcPr>
            <w:tcW w:w="1474" w:type="dxa"/>
            <w:noWrap/>
          </w:tcPr>
          <w:p w14:paraId="1C572E48" w14:textId="729408EC"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269,8</w:t>
            </w:r>
          </w:p>
        </w:tc>
        <w:tc>
          <w:tcPr>
            <w:tcW w:w="1900" w:type="dxa"/>
            <w:noWrap/>
          </w:tcPr>
          <w:p w14:paraId="57974AB5" w14:textId="342733CE"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3554</w:t>
            </w:r>
          </w:p>
        </w:tc>
      </w:tr>
      <w:tr w:rsidR="004C4F59" w:rsidRPr="00367949" w14:paraId="766D38C4" w14:textId="77777777" w:rsidTr="001F29C7">
        <w:trPr>
          <w:divId w:val="685133860"/>
          <w:trHeight w:val="288"/>
        </w:trPr>
        <w:tc>
          <w:tcPr>
            <w:tcW w:w="1760" w:type="dxa"/>
            <w:noWrap/>
          </w:tcPr>
          <w:p w14:paraId="7A90F0E7" w14:textId="6B7EEC4C"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Баатар</w:t>
            </w:r>
            <w:proofErr w:type="spellEnd"/>
          </w:p>
        </w:tc>
        <w:tc>
          <w:tcPr>
            <w:tcW w:w="3055" w:type="dxa"/>
          </w:tcPr>
          <w:p w14:paraId="2576BEC3" w14:textId="615C9ACF" w:rsidR="004C4F59" w:rsidRPr="00367949" w:rsidRDefault="004C4F59" w:rsidP="004C4F59">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Татауровский</w:t>
            </w:r>
            <w:proofErr w:type="spellEnd"/>
            <w:r w:rsidRPr="00367949">
              <w:rPr>
                <w:rFonts w:ascii="Times New Roman" w:hAnsi="Times New Roman" w:cs="Times New Roman"/>
                <w:sz w:val="24"/>
                <w:szCs w:val="24"/>
              </w:rPr>
              <w:t xml:space="preserve"> бурый уголь</w:t>
            </w:r>
          </w:p>
        </w:tc>
        <w:tc>
          <w:tcPr>
            <w:tcW w:w="1644" w:type="dxa"/>
            <w:noWrap/>
          </w:tcPr>
          <w:p w14:paraId="57810798" w14:textId="38ABD10A"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78,8</w:t>
            </w:r>
          </w:p>
        </w:tc>
        <w:tc>
          <w:tcPr>
            <w:tcW w:w="1474" w:type="dxa"/>
            <w:noWrap/>
          </w:tcPr>
          <w:p w14:paraId="0C0D3A5F" w14:textId="327F3E4E"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40,0</w:t>
            </w:r>
          </w:p>
        </w:tc>
        <w:tc>
          <w:tcPr>
            <w:tcW w:w="1900" w:type="dxa"/>
            <w:noWrap/>
          </w:tcPr>
          <w:p w14:paraId="7285146B" w14:textId="56860FB9"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3554</w:t>
            </w:r>
          </w:p>
        </w:tc>
      </w:tr>
      <w:tr w:rsidR="004C4F59" w:rsidRPr="00367949" w14:paraId="2D335E62" w14:textId="77777777" w:rsidTr="001F29C7">
        <w:trPr>
          <w:divId w:val="685133860"/>
          <w:trHeight w:val="288"/>
        </w:trPr>
        <w:tc>
          <w:tcPr>
            <w:tcW w:w="1760" w:type="dxa"/>
            <w:noWrap/>
          </w:tcPr>
          <w:p w14:paraId="296DEBB2" w14:textId="7F3C0EF3"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Котельная Домоуправления</w:t>
            </w:r>
          </w:p>
        </w:tc>
        <w:tc>
          <w:tcPr>
            <w:tcW w:w="3055" w:type="dxa"/>
          </w:tcPr>
          <w:p w14:paraId="78F7D17E" w14:textId="1ED954B9" w:rsidR="004C4F59" w:rsidRPr="00367949" w:rsidRDefault="004C4F59" w:rsidP="004C4F59">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Татауровкий</w:t>
            </w:r>
            <w:proofErr w:type="spellEnd"/>
            <w:r w:rsidRPr="00367949">
              <w:rPr>
                <w:rFonts w:ascii="Times New Roman" w:hAnsi="Times New Roman" w:cs="Times New Roman"/>
                <w:sz w:val="24"/>
                <w:szCs w:val="24"/>
              </w:rPr>
              <w:t xml:space="preserve"> бурый уголь</w:t>
            </w:r>
          </w:p>
        </w:tc>
        <w:tc>
          <w:tcPr>
            <w:tcW w:w="1644" w:type="dxa"/>
            <w:noWrap/>
          </w:tcPr>
          <w:p w14:paraId="562CDA10" w14:textId="1293F269"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1830,8</w:t>
            </w:r>
          </w:p>
        </w:tc>
        <w:tc>
          <w:tcPr>
            <w:tcW w:w="1474" w:type="dxa"/>
            <w:noWrap/>
          </w:tcPr>
          <w:p w14:paraId="11B68B6E" w14:textId="50C75845"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929,5</w:t>
            </w:r>
          </w:p>
        </w:tc>
        <w:tc>
          <w:tcPr>
            <w:tcW w:w="1900" w:type="dxa"/>
            <w:noWrap/>
          </w:tcPr>
          <w:p w14:paraId="230FB8DB" w14:textId="0A923CC4"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3554</w:t>
            </w:r>
          </w:p>
        </w:tc>
      </w:tr>
      <w:tr w:rsidR="004C4F59" w:rsidRPr="00367949" w14:paraId="178E279B" w14:textId="77777777" w:rsidTr="001F29C7">
        <w:trPr>
          <w:divId w:val="685133860"/>
          <w:trHeight w:val="288"/>
        </w:trPr>
        <w:tc>
          <w:tcPr>
            <w:tcW w:w="1760" w:type="dxa"/>
            <w:noWrap/>
          </w:tcPr>
          <w:p w14:paraId="76E94FD8" w14:textId="3E167D7C"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Котельная ДСУ</w:t>
            </w:r>
          </w:p>
        </w:tc>
        <w:tc>
          <w:tcPr>
            <w:tcW w:w="3055" w:type="dxa"/>
          </w:tcPr>
          <w:p w14:paraId="6FA90694" w14:textId="532A9B0B" w:rsidR="004C4F59" w:rsidRPr="00367949" w:rsidRDefault="004C4F59" w:rsidP="004C4F59">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Татауровский</w:t>
            </w:r>
            <w:proofErr w:type="spellEnd"/>
            <w:r w:rsidRPr="00367949">
              <w:rPr>
                <w:rFonts w:ascii="Times New Roman" w:hAnsi="Times New Roman" w:cs="Times New Roman"/>
                <w:sz w:val="24"/>
                <w:szCs w:val="24"/>
              </w:rPr>
              <w:t xml:space="preserve"> бурый уголь</w:t>
            </w:r>
          </w:p>
        </w:tc>
        <w:tc>
          <w:tcPr>
            <w:tcW w:w="1644" w:type="dxa"/>
            <w:noWrap/>
          </w:tcPr>
          <w:p w14:paraId="426E585F" w14:textId="248AD6DB"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467,8</w:t>
            </w:r>
          </w:p>
        </w:tc>
        <w:tc>
          <w:tcPr>
            <w:tcW w:w="1474" w:type="dxa"/>
            <w:noWrap/>
          </w:tcPr>
          <w:p w14:paraId="1E41110D" w14:textId="7D614B93"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237,5</w:t>
            </w:r>
          </w:p>
        </w:tc>
        <w:tc>
          <w:tcPr>
            <w:tcW w:w="1900" w:type="dxa"/>
            <w:noWrap/>
          </w:tcPr>
          <w:p w14:paraId="4137DFB6" w14:textId="189D3333"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3554</w:t>
            </w:r>
          </w:p>
        </w:tc>
      </w:tr>
      <w:tr w:rsidR="004C4F59" w:rsidRPr="00367949" w14:paraId="003F935D" w14:textId="77777777" w:rsidTr="001F29C7">
        <w:trPr>
          <w:divId w:val="685133860"/>
          <w:trHeight w:val="288"/>
        </w:trPr>
        <w:tc>
          <w:tcPr>
            <w:tcW w:w="1760" w:type="dxa"/>
            <w:noWrap/>
          </w:tcPr>
          <w:p w14:paraId="1AD75A51" w14:textId="7FD8C59A"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Котельная Западная</w:t>
            </w:r>
          </w:p>
        </w:tc>
        <w:tc>
          <w:tcPr>
            <w:tcW w:w="3055" w:type="dxa"/>
          </w:tcPr>
          <w:p w14:paraId="52B09929" w14:textId="22884A3B" w:rsidR="004C4F59" w:rsidRPr="00367949" w:rsidRDefault="004C4F59" w:rsidP="004C4F59">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Татауровский</w:t>
            </w:r>
            <w:proofErr w:type="spellEnd"/>
            <w:r w:rsidRPr="00367949">
              <w:rPr>
                <w:rFonts w:ascii="Times New Roman" w:hAnsi="Times New Roman" w:cs="Times New Roman"/>
                <w:sz w:val="24"/>
                <w:szCs w:val="24"/>
              </w:rPr>
              <w:t xml:space="preserve"> бурый уголь</w:t>
            </w:r>
          </w:p>
        </w:tc>
        <w:tc>
          <w:tcPr>
            <w:tcW w:w="1644" w:type="dxa"/>
            <w:noWrap/>
          </w:tcPr>
          <w:p w14:paraId="5BF09B86" w14:textId="61947A3F"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2858,6</w:t>
            </w:r>
          </w:p>
        </w:tc>
        <w:tc>
          <w:tcPr>
            <w:tcW w:w="1474" w:type="dxa"/>
            <w:noWrap/>
          </w:tcPr>
          <w:p w14:paraId="388B5785" w14:textId="1822A14D"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1451,4</w:t>
            </w:r>
          </w:p>
        </w:tc>
        <w:tc>
          <w:tcPr>
            <w:tcW w:w="1900" w:type="dxa"/>
            <w:noWrap/>
          </w:tcPr>
          <w:p w14:paraId="54A95C1C" w14:textId="0392B55B"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3554</w:t>
            </w:r>
          </w:p>
        </w:tc>
      </w:tr>
      <w:tr w:rsidR="004C4F59" w:rsidRPr="00367949" w14:paraId="2FDEFF90" w14:textId="77777777" w:rsidTr="001F29C7">
        <w:trPr>
          <w:divId w:val="685133860"/>
          <w:trHeight w:val="288"/>
        </w:trPr>
        <w:tc>
          <w:tcPr>
            <w:tcW w:w="1760" w:type="dxa"/>
            <w:noWrap/>
          </w:tcPr>
          <w:p w14:paraId="2BE88C76" w14:textId="3A2190B1"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Котельная Заречная</w:t>
            </w:r>
          </w:p>
        </w:tc>
        <w:tc>
          <w:tcPr>
            <w:tcW w:w="3055" w:type="dxa"/>
          </w:tcPr>
          <w:p w14:paraId="1361598C" w14:textId="6AAE8113" w:rsidR="004C4F59" w:rsidRPr="00367949" w:rsidRDefault="004C4F59" w:rsidP="004C4F59">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Татауровский</w:t>
            </w:r>
            <w:proofErr w:type="spellEnd"/>
            <w:r w:rsidRPr="00367949">
              <w:rPr>
                <w:rFonts w:ascii="Times New Roman" w:hAnsi="Times New Roman" w:cs="Times New Roman"/>
                <w:sz w:val="24"/>
                <w:szCs w:val="24"/>
              </w:rPr>
              <w:t xml:space="preserve"> бурый уголь</w:t>
            </w:r>
          </w:p>
        </w:tc>
        <w:tc>
          <w:tcPr>
            <w:tcW w:w="1644" w:type="dxa"/>
            <w:noWrap/>
          </w:tcPr>
          <w:p w14:paraId="18B4F8B3" w14:textId="439A937D"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1907,1</w:t>
            </w:r>
          </w:p>
        </w:tc>
        <w:tc>
          <w:tcPr>
            <w:tcW w:w="1474" w:type="dxa"/>
            <w:noWrap/>
          </w:tcPr>
          <w:p w14:paraId="71B59E47" w14:textId="1C18F73B"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968,2</w:t>
            </w:r>
          </w:p>
        </w:tc>
        <w:tc>
          <w:tcPr>
            <w:tcW w:w="1900" w:type="dxa"/>
            <w:noWrap/>
          </w:tcPr>
          <w:p w14:paraId="5F85ECEC" w14:textId="04D15D97"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3554</w:t>
            </w:r>
          </w:p>
        </w:tc>
      </w:tr>
      <w:tr w:rsidR="004C4F59" w:rsidRPr="00367949" w14:paraId="5F33EF74" w14:textId="77777777" w:rsidTr="001F29C7">
        <w:trPr>
          <w:divId w:val="685133860"/>
          <w:trHeight w:val="288"/>
        </w:trPr>
        <w:tc>
          <w:tcPr>
            <w:tcW w:w="1760" w:type="dxa"/>
            <w:noWrap/>
          </w:tcPr>
          <w:p w14:paraId="55266AB0" w14:textId="34B8B7EF"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Котельная Ромашка</w:t>
            </w:r>
          </w:p>
        </w:tc>
        <w:tc>
          <w:tcPr>
            <w:tcW w:w="3055" w:type="dxa"/>
          </w:tcPr>
          <w:p w14:paraId="3DD7D434" w14:textId="32E6BD67" w:rsidR="004C4F59" w:rsidRPr="00367949" w:rsidRDefault="004C4F59" w:rsidP="004C4F59">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Татауровский</w:t>
            </w:r>
            <w:proofErr w:type="spellEnd"/>
            <w:r w:rsidRPr="00367949">
              <w:rPr>
                <w:rFonts w:ascii="Times New Roman" w:hAnsi="Times New Roman" w:cs="Times New Roman"/>
                <w:sz w:val="24"/>
                <w:szCs w:val="24"/>
              </w:rPr>
              <w:t xml:space="preserve"> бурый уголь</w:t>
            </w:r>
          </w:p>
        </w:tc>
        <w:tc>
          <w:tcPr>
            <w:tcW w:w="1644" w:type="dxa"/>
            <w:noWrap/>
          </w:tcPr>
          <w:p w14:paraId="1BF4A8CF" w14:textId="58FCF028"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477,9</w:t>
            </w:r>
          </w:p>
        </w:tc>
        <w:tc>
          <w:tcPr>
            <w:tcW w:w="1474" w:type="dxa"/>
            <w:noWrap/>
          </w:tcPr>
          <w:p w14:paraId="13FCBF7B" w14:textId="7A962344"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242,6</w:t>
            </w:r>
          </w:p>
        </w:tc>
        <w:tc>
          <w:tcPr>
            <w:tcW w:w="1900" w:type="dxa"/>
            <w:noWrap/>
          </w:tcPr>
          <w:p w14:paraId="624A8096" w14:textId="6CD3E7C1"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3554</w:t>
            </w:r>
          </w:p>
        </w:tc>
      </w:tr>
      <w:tr w:rsidR="004C4F59" w:rsidRPr="00367949" w14:paraId="5C2E339E" w14:textId="77777777" w:rsidTr="002032CD">
        <w:trPr>
          <w:divId w:val="685133860"/>
          <w:trHeight w:val="288"/>
        </w:trPr>
        <w:tc>
          <w:tcPr>
            <w:tcW w:w="1760" w:type="dxa"/>
            <w:tcBorders>
              <w:bottom w:val="single" w:sz="4" w:space="0" w:color="auto"/>
            </w:tcBorders>
            <w:noWrap/>
          </w:tcPr>
          <w:p w14:paraId="4873B45D" w14:textId="2D75194D"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Хусатуй</w:t>
            </w:r>
            <w:proofErr w:type="spellEnd"/>
          </w:p>
        </w:tc>
        <w:tc>
          <w:tcPr>
            <w:tcW w:w="3055" w:type="dxa"/>
            <w:tcBorders>
              <w:bottom w:val="single" w:sz="4" w:space="0" w:color="auto"/>
            </w:tcBorders>
          </w:tcPr>
          <w:p w14:paraId="19DB31BF" w14:textId="12DED460" w:rsidR="004C4F59" w:rsidRPr="00367949" w:rsidRDefault="004C4F59" w:rsidP="004C4F59">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Татауровский</w:t>
            </w:r>
            <w:proofErr w:type="spellEnd"/>
            <w:r w:rsidRPr="00367949">
              <w:rPr>
                <w:rFonts w:ascii="Times New Roman" w:hAnsi="Times New Roman" w:cs="Times New Roman"/>
                <w:sz w:val="24"/>
                <w:szCs w:val="24"/>
              </w:rPr>
              <w:t xml:space="preserve"> бурый уголь</w:t>
            </w:r>
          </w:p>
        </w:tc>
        <w:tc>
          <w:tcPr>
            <w:tcW w:w="1644" w:type="dxa"/>
            <w:tcBorders>
              <w:bottom w:val="single" w:sz="4" w:space="0" w:color="auto"/>
            </w:tcBorders>
            <w:noWrap/>
          </w:tcPr>
          <w:p w14:paraId="09103DB0" w14:textId="098634BB"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1363,4</w:t>
            </w:r>
          </w:p>
        </w:tc>
        <w:tc>
          <w:tcPr>
            <w:tcW w:w="1474" w:type="dxa"/>
            <w:tcBorders>
              <w:bottom w:val="single" w:sz="4" w:space="0" w:color="auto"/>
            </w:tcBorders>
            <w:noWrap/>
          </w:tcPr>
          <w:p w14:paraId="4F1B3F7C" w14:textId="7CA192D7"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692,2</w:t>
            </w:r>
          </w:p>
        </w:tc>
        <w:tc>
          <w:tcPr>
            <w:tcW w:w="1900" w:type="dxa"/>
            <w:tcBorders>
              <w:bottom w:val="single" w:sz="4" w:space="0" w:color="auto"/>
            </w:tcBorders>
            <w:noWrap/>
          </w:tcPr>
          <w:p w14:paraId="635F5AE0" w14:textId="5D8B490D"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3554</w:t>
            </w:r>
          </w:p>
        </w:tc>
      </w:tr>
      <w:tr w:rsidR="004C4F59" w:rsidRPr="00367949" w14:paraId="21F28CD7" w14:textId="77777777" w:rsidTr="002032CD">
        <w:trPr>
          <w:divId w:val="685133860"/>
          <w:trHeight w:val="288"/>
        </w:trPr>
        <w:tc>
          <w:tcPr>
            <w:tcW w:w="1760" w:type="dxa"/>
            <w:tcBorders>
              <w:top w:val="single" w:sz="4" w:space="0" w:color="auto"/>
              <w:left w:val="single" w:sz="4" w:space="0" w:color="auto"/>
              <w:bottom w:val="single" w:sz="4" w:space="0" w:color="auto"/>
              <w:right w:val="single" w:sz="4" w:space="0" w:color="auto"/>
            </w:tcBorders>
            <w:noWrap/>
          </w:tcPr>
          <w:p w14:paraId="3A9CD206" w14:textId="005871C6"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Центральная котельная</w:t>
            </w:r>
          </w:p>
        </w:tc>
        <w:tc>
          <w:tcPr>
            <w:tcW w:w="3055" w:type="dxa"/>
            <w:tcBorders>
              <w:top w:val="single" w:sz="4" w:space="0" w:color="auto"/>
              <w:left w:val="single" w:sz="4" w:space="0" w:color="auto"/>
              <w:bottom w:val="single" w:sz="4" w:space="0" w:color="auto"/>
              <w:right w:val="single" w:sz="4" w:space="0" w:color="auto"/>
            </w:tcBorders>
          </w:tcPr>
          <w:p w14:paraId="2D3211F6" w14:textId="79529140" w:rsidR="004C4F59" w:rsidRPr="00367949" w:rsidRDefault="004C4F59" w:rsidP="004C4F59">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Татауровкий</w:t>
            </w:r>
            <w:proofErr w:type="spellEnd"/>
            <w:r w:rsidRPr="00367949">
              <w:rPr>
                <w:rFonts w:ascii="Times New Roman" w:hAnsi="Times New Roman" w:cs="Times New Roman"/>
                <w:sz w:val="24"/>
                <w:szCs w:val="24"/>
              </w:rPr>
              <w:t xml:space="preserve"> бурый уголь</w:t>
            </w:r>
          </w:p>
        </w:tc>
        <w:tc>
          <w:tcPr>
            <w:tcW w:w="1644" w:type="dxa"/>
            <w:tcBorders>
              <w:top w:val="single" w:sz="4" w:space="0" w:color="auto"/>
              <w:left w:val="single" w:sz="4" w:space="0" w:color="auto"/>
              <w:bottom w:val="single" w:sz="4" w:space="0" w:color="auto"/>
              <w:right w:val="single" w:sz="4" w:space="0" w:color="auto"/>
            </w:tcBorders>
            <w:noWrap/>
          </w:tcPr>
          <w:p w14:paraId="74E7E5C7" w14:textId="3036C390"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5438,9</w:t>
            </w:r>
          </w:p>
        </w:tc>
        <w:tc>
          <w:tcPr>
            <w:tcW w:w="1474" w:type="dxa"/>
            <w:tcBorders>
              <w:top w:val="single" w:sz="4" w:space="0" w:color="auto"/>
              <w:left w:val="single" w:sz="4" w:space="0" w:color="auto"/>
              <w:bottom w:val="single" w:sz="4" w:space="0" w:color="auto"/>
              <w:right w:val="single" w:sz="4" w:space="0" w:color="auto"/>
            </w:tcBorders>
            <w:noWrap/>
          </w:tcPr>
          <w:p w14:paraId="7F66F435" w14:textId="59CA703C"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2761,4</w:t>
            </w:r>
          </w:p>
        </w:tc>
        <w:tc>
          <w:tcPr>
            <w:tcW w:w="1900" w:type="dxa"/>
            <w:tcBorders>
              <w:top w:val="single" w:sz="4" w:space="0" w:color="auto"/>
              <w:left w:val="single" w:sz="4" w:space="0" w:color="auto"/>
              <w:bottom w:val="single" w:sz="4" w:space="0" w:color="auto"/>
              <w:right w:val="single" w:sz="4" w:space="0" w:color="auto"/>
            </w:tcBorders>
            <w:noWrap/>
          </w:tcPr>
          <w:p w14:paraId="2BB38B44" w14:textId="35A8BDFD" w:rsidR="004C4F59" w:rsidRPr="00367949" w:rsidRDefault="004C4F59" w:rsidP="004C4F59">
            <w:pPr>
              <w:jc w:val="center"/>
              <w:rPr>
                <w:rFonts w:ascii="Times New Roman" w:hAnsi="Times New Roman" w:cs="Times New Roman"/>
                <w:sz w:val="24"/>
                <w:szCs w:val="24"/>
              </w:rPr>
            </w:pPr>
            <w:r w:rsidRPr="00367949">
              <w:rPr>
                <w:rFonts w:ascii="Times New Roman" w:hAnsi="Times New Roman" w:cs="Times New Roman"/>
                <w:sz w:val="24"/>
                <w:szCs w:val="24"/>
              </w:rPr>
              <w:t>3554</w:t>
            </w:r>
          </w:p>
        </w:tc>
      </w:tr>
    </w:tbl>
    <w:tbl>
      <w:tblPr>
        <w:tblStyle w:val="a8"/>
        <w:tblW w:w="9833" w:type="dxa"/>
        <w:tblLook w:val="04A0" w:firstRow="1" w:lastRow="0" w:firstColumn="1" w:lastColumn="0" w:noHBand="0" w:noVBand="1"/>
      </w:tblPr>
      <w:tblGrid>
        <w:gridCol w:w="1760"/>
        <w:gridCol w:w="3055"/>
        <w:gridCol w:w="1644"/>
        <w:gridCol w:w="1474"/>
        <w:gridCol w:w="1900"/>
      </w:tblGrid>
      <w:tr w:rsidR="002032CD" w:rsidRPr="00367949" w14:paraId="258DB74C" w14:textId="77777777" w:rsidTr="002032CD">
        <w:trPr>
          <w:trHeight w:val="288"/>
        </w:trPr>
        <w:tc>
          <w:tcPr>
            <w:tcW w:w="1760" w:type="dxa"/>
            <w:tcBorders>
              <w:top w:val="single" w:sz="4" w:space="0" w:color="auto"/>
            </w:tcBorders>
            <w:noWrap/>
          </w:tcPr>
          <w:p w14:paraId="35E6A164" w14:textId="5C116164" w:rsidR="002032CD" w:rsidRPr="00367949" w:rsidRDefault="002032CD" w:rsidP="002032CD">
            <w:pPr>
              <w:jc w:val="center"/>
              <w:rPr>
                <w:rFonts w:ascii="Times New Roman" w:hAnsi="Times New Roman" w:cs="Times New Roman"/>
                <w:sz w:val="24"/>
                <w:szCs w:val="24"/>
              </w:rPr>
            </w:pPr>
            <w:r w:rsidRPr="00367949">
              <w:rPr>
                <w:rFonts w:ascii="Times New Roman" w:hAnsi="Times New Roman" w:cs="Times New Roman"/>
                <w:sz w:val="24"/>
                <w:szCs w:val="24"/>
              </w:rPr>
              <w:t>ИТОГО</w:t>
            </w:r>
          </w:p>
        </w:tc>
        <w:tc>
          <w:tcPr>
            <w:tcW w:w="3055" w:type="dxa"/>
            <w:tcBorders>
              <w:top w:val="single" w:sz="4" w:space="0" w:color="auto"/>
            </w:tcBorders>
          </w:tcPr>
          <w:p w14:paraId="6BCA56C3" w14:textId="77777777" w:rsidR="002032CD" w:rsidRPr="00367949" w:rsidRDefault="002032CD" w:rsidP="002032CD">
            <w:pPr>
              <w:jc w:val="center"/>
              <w:rPr>
                <w:rFonts w:ascii="Times New Roman" w:hAnsi="Times New Roman" w:cs="Times New Roman"/>
                <w:sz w:val="24"/>
                <w:szCs w:val="24"/>
              </w:rPr>
            </w:pPr>
          </w:p>
        </w:tc>
        <w:tc>
          <w:tcPr>
            <w:tcW w:w="1644" w:type="dxa"/>
            <w:tcBorders>
              <w:top w:val="single" w:sz="4" w:space="0" w:color="auto"/>
            </w:tcBorders>
            <w:noWrap/>
          </w:tcPr>
          <w:p w14:paraId="4C6F6416" w14:textId="026F569A" w:rsidR="002032CD" w:rsidRPr="00367949" w:rsidRDefault="002032CD" w:rsidP="002032CD">
            <w:pPr>
              <w:jc w:val="center"/>
              <w:rPr>
                <w:rFonts w:ascii="Times New Roman" w:hAnsi="Times New Roman" w:cs="Times New Roman"/>
                <w:sz w:val="24"/>
                <w:szCs w:val="24"/>
              </w:rPr>
            </w:pPr>
            <w:r w:rsidRPr="00367949">
              <w:rPr>
                <w:rFonts w:ascii="Times New Roman" w:hAnsi="Times New Roman" w:cs="Times New Roman"/>
                <w:sz w:val="24"/>
                <w:szCs w:val="24"/>
              </w:rPr>
              <w:t>30594,2</w:t>
            </w:r>
          </w:p>
        </w:tc>
        <w:tc>
          <w:tcPr>
            <w:tcW w:w="1474" w:type="dxa"/>
            <w:tcBorders>
              <w:top w:val="single" w:sz="4" w:space="0" w:color="auto"/>
            </w:tcBorders>
            <w:noWrap/>
          </w:tcPr>
          <w:p w14:paraId="685F7389" w14:textId="045A0760" w:rsidR="002032CD" w:rsidRPr="00367949" w:rsidRDefault="002032CD" w:rsidP="002032CD">
            <w:pPr>
              <w:jc w:val="center"/>
              <w:rPr>
                <w:rFonts w:ascii="Times New Roman" w:hAnsi="Times New Roman" w:cs="Times New Roman"/>
                <w:sz w:val="24"/>
                <w:szCs w:val="24"/>
              </w:rPr>
            </w:pPr>
            <w:r w:rsidRPr="00367949">
              <w:rPr>
                <w:rFonts w:ascii="Times New Roman" w:hAnsi="Times New Roman" w:cs="Times New Roman"/>
                <w:sz w:val="24"/>
                <w:szCs w:val="24"/>
              </w:rPr>
              <w:t>15533</w:t>
            </w:r>
          </w:p>
        </w:tc>
        <w:tc>
          <w:tcPr>
            <w:tcW w:w="1900" w:type="dxa"/>
            <w:tcBorders>
              <w:top w:val="single" w:sz="4" w:space="0" w:color="auto"/>
            </w:tcBorders>
            <w:noWrap/>
          </w:tcPr>
          <w:p w14:paraId="30E03CEA" w14:textId="77777777" w:rsidR="002032CD" w:rsidRPr="00367949" w:rsidRDefault="002032CD" w:rsidP="002032CD">
            <w:pPr>
              <w:jc w:val="center"/>
              <w:rPr>
                <w:rFonts w:ascii="Times New Roman" w:hAnsi="Times New Roman" w:cs="Times New Roman"/>
                <w:sz w:val="24"/>
                <w:szCs w:val="24"/>
              </w:rPr>
            </w:pPr>
          </w:p>
        </w:tc>
      </w:tr>
    </w:tbl>
    <w:p w14:paraId="4FF82E7B" w14:textId="25249FAF" w:rsidR="003C2F67" w:rsidRPr="00367949" w:rsidRDefault="003C2F67" w:rsidP="003C2F67">
      <w:pPr>
        <w:ind w:firstLine="567"/>
        <w:jc w:val="both"/>
        <w:rPr>
          <w:rFonts w:ascii="Times New Roman" w:hAnsi="Times New Roman" w:cs="Times New Roman"/>
          <w:sz w:val="24"/>
          <w:szCs w:val="24"/>
        </w:rPr>
      </w:pPr>
    </w:p>
    <w:p w14:paraId="7F1BF60D" w14:textId="77777777" w:rsidR="003C2F67" w:rsidRPr="00367949" w:rsidRDefault="003C2F67" w:rsidP="00F2240B">
      <w:pPr>
        <w:ind w:firstLine="567"/>
        <w:jc w:val="both"/>
        <w:outlineLvl w:val="2"/>
        <w:rPr>
          <w:rFonts w:ascii="Times New Roman" w:hAnsi="Times New Roman" w:cs="Times New Roman"/>
          <w:b/>
          <w:sz w:val="24"/>
          <w:szCs w:val="24"/>
        </w:rPr>
      </w:pPr>
      <w:bookmarkStart w:id="91" w:name="_Toc102304883"/>
      <w:r w:rsidRPr="00367949">
        <w:rPr>
          <w:rFonts w:ascii="Times New Roman" w:hAnsi="Times New Roman" w:cs="Times New Roman"/>
          <w:b/>
          <w:sz w:val="24"/>
          <w:szCs w:val="24"/>
        </w:rPr>
        <w:t>1.8.2.</w:t>
      </w:r>
      <w:r w:rsidRPr="00367949">
        <w:rPr>
          <w:rFonts w:ascii="Times New Roman" w:hAnsi="Times New Roman" w:cs="Times New Roman"/>
          <w:sz w:val="24"/>
          <w:szCs w:val="24"/>
        </w:rPr>
        <w:t xml:space="preserve"> </w:t>
      </w:r>
      <w:r w:rsidRPr="00367949">
        <w:rPr>
          <w:rFonts w:ascii="Times New Roman" w:hAnsi="Times New Roman" w:cs="Times New Roman"/>
          <w:b/>
          <w:sz w:val="24"/>
          <w:szCs w:val="24"/>
        </w:rPr>
        <w:t>Описание видов резервного и аварийного топлива и возможности их обеспечения в соответствии с нормативными требованиями</w:t>
      </w:r>
      <w:bookmarkEnd w:id="91"/>
    </w:p>
    <w:p w14:paraId="6EBB5AF6" w14:textId="66B08BDE" w:rsidR="003C2F67" w:rsidRPr="00367949" w:rsidRDefault="003C2F67" w:rsidP="003C2F67">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На источниках теплоснабжения основным </w:t>
      </w:r>
      <w:r w:rsidR="004C4F59" w:rsidRPr="00367949">
        <w:rPr>
          <w:rFonts w:ascii="Times New Roman" w:hAnsi="Times New Roman" w:cs="Times New Roman"/>
          <w:sz w:val="24"/>
          <w:szCs w:val="24"/>
        </w:rPr>
        <w:t xml:space="preserve">видом топлива является </w:t>
      </w:r>
      <w:proofErr w:type="spellStart"/>
      <w:r w:rsidR="004C4F59" w:rsidRPr="00367949">
        <w:rPr>
          <w:rFonts w:ascii="Times New Roman" w:hAnsi="Times New Roman" w:cs="Times New Roman"/>
          <w:sz w:val="24"/>
          <w:szCs w:val="24"/>
        </w:rPr>
        <w:t>Татауровсий</w:t>
      </w:r>
      <w:proofErr w:type="spellEnd"/>
      <w:r w:rsidR="004C4F59" w:rsidRPr="00367949">
        <w:rPr>
          <w:rFonts w:ascii="Times New Roman" w:hAnsi="Times New Roman" w:cs="Times New Roman"/>
          <w:sz w:val="24"/>
          <w:szCs w:val="24"/>
        </w:rPr>
        <w:t xml:space="preserve"> бурый </w:t>
      </w:r>
      <w:r w:rsidR="000F7C94" w:rsidRPr="00367949">
        <w:rPr>
          <w:rFonts w:ascii="Times New Roman" w:hAnsi="Times New Roman" w:cs="Times New Roman"/>
          <w:sz w:val="24"/>
          <w:szCs w:val="24"/>
        </w:rPr>
        <w:t xml:space="preserve">уголь, </w:t>
      </w:r>
      <w:r w:rsidRPr="00367949">
        <w:rPr>
          <w:rFonts w:ascii="Times New Roman" w:hAnsi="Times New Roman" w:cs="Times New Roman"/>
          <w:sz w:val="24"/>
          <w:szCs w:val="24"/>
        </w:rPr>
        <w:t xml:space="preserve">резервным топливом является </w:t>
      </w:r>
      <w:proofErr w:type="spellStart"/>
      <w:r w:rsidR="000F7C94" w:rsidRPr="00367949">
        <w:rPr>
          <w:rFonts w:ascii="Times New Roman" w:hAnsi="Times New Roman" w:cs="Times New Roman"/>
          <w:sz w:val="24"/>
          <w:szCs w:val="24"/>
        </w:rPr>
        <w:t>Харанорский</w:t>
      </w:r>
      <w:proofErr w:type="spellEnd"/>
      <w:r w:rsidR="000F7C94" w:rsidRPr="00367949">
        <w:rPr>
          <w:rFonts w:ascii="Times New Roman" w:hAnsi="Times New Roman" w:cs="Times New Roman"/>
          <w:sz w:val="24"/>
          <w:szCs w:val="24"/>
        </w:rPr>
        <w:t xml:space="preserve"> бурый </w:t>
      </w:r>
      <w:r w:rsidRPr="00367949">
        <w:rPr>
          <w:rFonts w:ascii="Times New Roman" w:hAnsi="Times New Roman" w:cs="Times New Roman"/>
          <w:sz w:val="24"/>
          <w:szCs w:val="24"/>
        </w:rPr>
        <w:t xml:space="preserve">уголь. </w:t>
      </w:r>
    </w:p>
    <w:p w14:paraId="249D9484" w14:textId="77777777" w:rsidR="003C2F67" w:rsidRPr="00367949" w:rsidRDefault="003C2F67" w:rsidP="00F2240B">
      <w:pPr>
        <w:ind w:firstLine="567"/>
        <w:jc w:val="both"/>
        <w:outlineLvl w:val="2"/>
        <w:rPr>
          <w:rFonts w:ascii="Times New Roman" w:hAnsi="Times New Roman" w:cs="Times New Roman"/>
          <w:b/>
          <w:sz w:val="24"/>
          <w:szCs w:val="24"/>
        </w:rPr>
      </w:pPr>
      <w:bookmarkStart w:id="92" w:name="_Toc102304884"/>
      <w:r w:rsidRPr="00367949">
        <w:rPr>
          <w:rFonts w:ascii="Times New Roman" w:hAnsi="Times New Roman" w:cs="Times New Roman"/>
          <w:b/>
          <w:sz w:val="24"/>
          <w:szCs w:val="24"/>
        </w:rPr>
        <w:t>1.8.3. Описание особенностей характеристик топлива в зависимости от мест поставки</w:t>
      </w:r>
      <w:bookmarkEnd w:id="92"/>
    </w:p>
    <w:p w14:paraId="4C575D40" w14:textId="1E763F88" w:rsidR="003C2F67" w:rsidRPr="00367949" w:rsidRDefault="003C2F67" w:rsidP="003C2F67">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Основным видом топлива на котельных является бурый уголь </w:t>
      </w:r>
      <w:proofErr w:type="spellStart"/>
      <w:r w:rsidR="000F7C94" w:rsidRPr="00367949">
        <w:rPr>
          <w:rFonts w:ascii="Times New Roman" w:hAnsi="Times New Roman" w:cs="Times New Roman"/>
          <w:sz w:val="24"/>
          <w:szCs w:val="24"/>
        </w:rPr>
        <w:t>Татауровского</w:t>
      </w:r>
      <w:proofErr w:type="spellEnd"/>
      <w:r w:rsidRPr="00367949">
        <w:rPr>
          <w:rFonts w:ascii="Times New Roman" w:hAnsi="Times New Roman" w:cs="Times New Roman"/>
          <w:sz w:val="24"/>
          <w:szCs w:val="24"/>
        </w:rPr>
        <w:t xml:space="preserve"> месторождени</w:t>
      </w:r>
      <w:r w:rsidR="00F2240B" w:rsidRPr="00367949">
        <w:rPr>
          <w:rFonts w:ascii="Times New Roman" w:hAnsi="Times New Roman" w:cs="Times New Roman"/>
          <w:sz w:val="24"/>
          <w:szCs w:val="24"/>
        </w:rPr>
        <w:t>я</w:t>
      </w:r>
      <w:r w:rsidRPr="00367949">
        <w:rPr>
          <w:rFonts w:ascii="Times New Roman" w:hAnsi="Times New Roman" w:cs="Times New Roman"/>
          <w:sz w:val="24"/>
          <w:szCs w:val="24"/>
        </w:rPr>
        <w:t>.</w:t>
      </w:r>
    </w:p>
    <w:p w14:paraId="4EA13D29" w14:textId="6AAEF83A" w:rsidR="003C2F67" w:rsidRPr="00367949" w:rsidRDefault="003C2F67" w:rsidP="003C2F67">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Теплотворная способность </w:t>
      </w:r>
      <w:proofErr w:type="spellStart"/>
      <w:r w:rsidRPr="00367949">
        <w:rPr>
          <w:rFonts w:ascii="Times New Roman" w:hAnsi="Times New Roman" w:cs="Times New Roman"/>
          <w:sz w:val="24"/>
          <w:szCs w:val="24"/>
        </w:rPr>
        <w:t>Qн.р</w:t>
      </w:r>
      <w:proofErr w:type="spellEnd"/>
      <w:r w:rsidRPr="00367949">
        <w:rPr>
          <w:rFonts w:ascii="Times New Roman" w:hAnsi="Times New Roman" w:cs="Times New Roman"/>
          <w:sz w:val="24"/>
          <w:szCs w:val="24"/>
        </w:rPr>
        <w:t xml:space="preserve">. = </w:t>
      </w:r>
      <w:r w:rsidR="000F7C94" w:rsidRPr="00367949">
        <w:rPr>
          <w:rFonts w:ascii="Times New Roman" w:hAnsi="Times New Roman" w:cs="Times New Roman"/>
          <w:sz w:val="24"/>
          <w:szCs w:val="24"/>
        </w:rPr>
        <w:t>3554</w:t>
      </w:r>
      <w:r w:rsidRPr="00367949">
        <w:rPr>
          <w:rFonts w:ascii="Times New Roman" w:hAnsi="Times New Roman" w:cs="Times New Roman"/>
          <w:sz w:val="24"/>
          <w:szCs w:val="24"/>
        </w:rPr>
        <w:t xml:space="preserve"> ккал/кг.</w:t>
      </w:r>
    </w:p>
    <w:p w14:paraId="4BFC83C5" w14:textId="79534051" w:rsidR="0080768D" w:rsidRPr="00367949" w:rsidRDefault="0080768D" w:rsidP="0080768D">
      <w:pPr>
        <w:ind w:firstLine="567"/>
        <w:jc w:val="both"/>
        <w:rPr>
          <w:rFonts w:ascii="Times New Roman" w:hAnsi="Times New Roman" w:cs="Times New Roman"/>
          <w:bCs/>
          <w:sz w:val="24"/>
          <w:szCs w:val="24"/>
        </w:rPr>
      </w:pPr>
    </w:p>
    <w:p w14:paraId="6361D4ED" w14:textId="77777777" w:rsidR="00462F2C" w:rsidRPr="00367949" w:rsidRDefault="00462F2C" w:rsidP="004D402D">
      <w:pPr>
        <w:pStyle w:val="ae"/>
        <w:outlineLvl w:val="1"/>
        <w:rPr>
          <w:rFonts w:cs="Times New Roman"/>
          <w:sz w:val="24"/>
          <w:szCs w:val="24"/>
        </w:rPr>
      </w:pPr>
      <w:bookmarkStart w:id="93" w:name="_Toc375643438"/>
      <w:bookmarkStart w:id="94" w:name="_Toc384210942"/>
      <w:bookmarkStart w:id="95" w:name="_Toc43668704"/>
      <w:bookmarkStart w:id="96" w:name="_Toc102304885"/>
      <w:r w:rsidRPr="00367949">
        <w:rPr>
          <w:rFonts w:cs="Times New Roman"/>
          <w:sz w:val="24"/>
          <w:szCs w:val="24"/>
        </w:rPr>
        <w:t>1.9. Надежность теплоснабжения</w:t>
      </w:r>
      <w:bookmarkEnd w:id="93"/>
      <w:bookmarkEnd w:id="94"/>
      <w:bookmarkEnd w:id="95"/>
      <w:bookmarkEnd w:id="96"/>
    </w:p>
    <w:p w14:paraId="3B32726C" w14:textId="77777777" w:rsidR="00462F2C" w:rsidRPr="00367949" w:rsidRDefault="00462F2C" w:rsidP="00462F2C">
      <w:pPr>
        <w:pStyle w:val="ae"/>
        <w:outlineLvl w:val="0"/>
        <w:rPr>
          <w:rFonts w:cs="Times New Roman"/>
          <w:sz w:val="24"/>
          <w:szCs w:val="24"/>
        </w:rPr>
      </w:pPr>
    </w:p>
    <w:p w14:paraId="195C6969" w14:textId="77777777" w:rsidR="00462F2C" w:rsidRPr="00367949" w:rsidRDefault="00462F2C" w:rsidP="00462F2C">
      <w:pPr>
        <w:pStyle w:val="ad"/>
        <w:outlineLvl w:val="2"/>
        <w:rPr>
          <w:b/>
          <w:sz w:val="24"/>
          <w:szCs w:val="24"/>
        </w:rPr>
      </w:pPr>
      <w:bookmarkStart w:id="97" w:name="_Toc375643439"/>
      <w:bookmarkStart w:id="98" w:name="_Toc384210943"/>
      <w:bookmarkStart w:id="99" w:name="_Toc384740320"/>
      <w:bookmarkStart w:id="100" w:name="_Toc499203965"/>
      <w:bookmarkStart w:id="101" w:name="_Toc43668705"/>
      <w:bookmarkStart w:id="102" w:name="_Toc102304886"/>
      <w:r w:rsidRPr="00367949">
        <w:rPr>
          <w:b/>
          <w:sz w:val="24"/>
          <w:szCs w:val="24"/>
        </w:rPr>
        <w:t xml:space="preserve">1.9.1. </w:t>
      </w:r>
      <w:bookmarkEnd w:id="97"/>
      <w:bookmarkEnd w:id="98"/>
      <w:bookmarkEnd w:id="99"/>
      <w:bookmarkEnd w:id="100"/>
      <w:r w:rsidRPr="00367949">
        <w:rPr>
          <w:b/>
          <w:sz w:val="24"/>
          <w:szCs w:val="24"/>
        </w:rPr>
        <w:t>Поток отказов (частота отказов) участков тепловых сетей</w:t>
      </w:r>
      <w:bookmarkEnd w:id="101"/>
      <w:bookmarkEnd w:id="102"/>
    </w:p>
    <w:p w14:paraId="291191E6" w14:textId="21B332F9" w:rsidR="00462F2C" w:rsidRPr="00367949" w:rsidRDefault="005925F0" w:rsidP="00462F2C">
      <w:pPr>
        <w:pStyle w:val="ad"/>
        <w:spacing w:line="240" w:lineRule="auto"/>
        <w:rPr>
          <w:sz w:val="24"/>
          <w:szCs w:val="24"/>
        </w:rPr>
      </w:pPr>
      <w:r w:rsidRPr="00367949">
        <w:rPr>
          <w:sz w:val="24"/>
          <w:szCs w:val="24"/>
        </w:rPr>
        <w:t xml:space="preserve">Расчет показателей надежности теплоснабжения произведен в соответствии с Приложением </w:t>
      </w:r>
      <w:r w:rsidR="00AA41A5" w:rsidRPr="00367949">
        <w:rPr>
          <w:sz w:val="24"/>
          <w:szCs w:val="24"/>
        </w:rPr>
        <w:t>№18 Методических указаний пот разработке схем теплоснабжения.</w:t>
      </w:r>
      <w:r w:rsidRPr="00367949">
        <w:rPr>
          <w:sz w:val="24"/>
          <w:szCs w:val="24"/>
        </w:rPr>
        <w:t xml:space="preserve"> </w:t>
      </w:r>
    </w:p>
    <w:p w14:paraId="72B74E73" w14:textId="46EEBE34" w:rsidR="00AA41A5" w:rsidRPr="00367949" w:rsidRDefault="00AA41A5" w:rsidP="00462F2C">
      <w:pPr>
        <w:pStyle w:val="ad"/>
        <w:spacing w:line="240" w:lineRule="auto"/>
        <w:rPr>
          <w:sz w:val="24"/>
          <w:szCs w:val="24"/>
        </w:rPr>
      </w:pPr>
      <w:r w:rsidRPr="00367949">
        <w:rPr>
          <w:sz w:val="24"/>
          <w:szCs w:val="24"/>
        </w:rPr>
        <w:t xml:space="preserve">Интенсивность отказов </w:t>
      </w:r>
      <w:proofErr w:type="spellStart"/>
      <w:r w:rsidRPr="00367949">
        <w:rPr>
          <w:sz w:val="24"/>
          <w:szCs w:val="24"/>
          <w:lang w:val="en-US"/>
        </w:rPr>
        <w:t>i</w:t>
      </w:r>
      <w:proofErr w:type="spellEnd"/>
      <w:r w:rsidRPr="00367949">
        <w:rPr>
          <w:sz w:val="24"/>
          <w:szCs w:val="24"/>
        </w:rPr>
        <w:t>-того участка тепловой сети определяется по формуле:</w:t>
      </w:r>
    </w:p>
    <w:p w14:paraId="5003B4EB" w14:textId="2657CA70" w:rsidR="00AA41A5" w:rsidRPr="00367949" w:rsidRDefault="00F301B1" w:rsidP="00462F2C">
      <w:pPr>
        <w:pStyle w:val="ad"/>
        <w:spacing w:line="240" w:lineRule="auto"/>
        <w:rPr>
          <w:rFonts w:eastAsiaTheme="minorEastAsia"/>
          <w:iCs w:val="0"/>
          <w:sz w:val="24"/>
          <w:szCs w:val="24"/>
        </w:rPr>
      </w:pPr>
      <m:oMath>
        <m:sSub>
          <m:sSubPr>
            <m:ctrlPr>
              <w:rPr>
                <w:rFonts w:ascii="Cambria Math" w:hAnsi="Cambria Math"/>
                <w:i/>
                <w:sz w:val="24"/>
                <w:szCs w:val="24"/>
              </w:rPr>
            </m:ctrlPr>
          </m:sSubPr>
          <m:e>
            <m:r>
              <w:rPr>
                <w:rFonts w:ascii="Cambria Math" w:hAnsi="Cambria Math"/>
                <w:i/>
                <w:sz w:val="24"/>
                <w:szCs w:val="24"/>
              </w:rPr>
              <w:sym w:font="Symbol" w:char="F06C"/>
            </m:r>
          </m:e>
          <m:sub>
            <m:r>
              <w:rPr>
                <w:rFonts w:ascii="Cambria Math" w:hAnsi="Cambria Math"/>
                <w:sz w:val="24"/>
                <w:szCs w:val="24"/>
                <w:lang w:val="en-US"/>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i/>
                <w:sz w:val="24"/>
                <w:szCs w:val="24"/>
              </w:rPr>
              <w:sym w:font="Symbol" w:char="F06C"/>
            </m:r>
          </m:e>
          <m:sub>
            <m:r>
              <w:rPr>
                <w:rFonts w:ascii="Cambria Math" w:hAnsi="Cambria Math"/>
                <w:sz w:val="24"/>
                <w:szCs w:val="24"/>
              </w:rPr>
              <m:t>нач</m:t>
            </m:r>
          </m:sub>
        </m:sSub>
        <m:sSup>
          <m:sSupPr>
            <m:ctrlPr>
              <w:rPr>
                <w:rFonts w:ascii="Cambria Math" w:hAnsi="Cambria Math"/>
                <w:i/>
                <w:sz w:val="24"/>
                <w:szCs w:val="24"/>
              </w:rPr>
            </m:ctrlPr>
          </m:sSupPr>
          <m:e>
            <m:r>
              <w:rPr>
                <w:rFonts w:ascii="Cambria Math" w:hAnsi="Cambria Math"/>
                <w:sz w:val="24"/>
                <w:szCs w:val="24"/>
              </w:rPr>
              <m:t>(0,1*</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i</m:t>
                </m:r>
              </m:sub>
              <m:sup>
                <m:r>
                  <w:rPr>
                    <w:rFonts w:ascii="Cambria Math" w:hAnsi="Cambria Math"/>
                    <w:sz w:val="24"/>
                    <w:szCs w:val="24"/>
                  </w:rPr>
                  <m:t>эксп</m:t>
                </m:r>
              </m:sup>
            </m:sSubSup>
            <m:r>
              <w:rPr>
                <w:rFonts w:ascii="Cambria Math" w:hAnsi="Cambria Math"/>
                <w:sz w:val="24"/>
                <w:szCs w:val="24"/>
              </w:rPr>
              <m:t>)</m:t>
            </m:r>
          </m:e>
          <m:sup>
            <m:r>
              <w:rPr>
                <w:rFonts w:ascii="Cambria Math" w:hAnsi="Cambria Math"/>
                <w:sz w:val="24"/>
                <w:szCs w:val="24"/>
                <w:lang w:val="en-US"/>
              </w:rPr>
              <m:t>a</m:t>
            </m:r>
            <m:r>
              <w:rPr>
                <w:rFonts w:ascii="Cambria Math" w:hAnsi="Cambria Math"/>
                <w:sz w:val="24"/>
                <w:szCs w:val="24"/>
              </w:rPr>
              <m:t>-1</m:t>
            </m:r>
          </m:sup>
        </m:sSup>
      </m:oMath>
      <w:r w:rsidR="005311ED" w:rsidRPr="00367949">
        <w:rPr>
          <w:rFonts w:eastAsiaTheme="minorEastAsia"/>
          <w:iCs w:val="0"/>
          <w:sz w:val="24"/>
          <w:szCs w:val="24"/>
        </w:rPr>
        <w:t xml:space="preserve">, </w:t>
      </w:r>
      <w:proofErr w:type="spellStart"/>
      <w:r w:rsidR="009A4AEC" w:rsidRPr="00367949">
        <w:rPr>
          <w:rFonts w:eastAsiaTheme="minorEastAsia"/>
          <w:iCs w:val="0"/>
          <w:sz w:val="24"/>
          <w:szCs w:val="24"/>
        </w:rPr>
        <w:t>ед</w:t>
      </w:r>
      <w:proofErr w:type="spellEnd"/>
      <w:r w:rsidR="005311ED" w:rsidRPr="00367949">
        <w:rPr>
          <w:rFonts w:eastAsiaTheme="minorEastAsia"/>
          <w:iCs w:val="0"/>
          <w:sz w:val="24"/>
          <w:szCs w:val="24"/>
        </w:rPr>
        <w:t>/км/</w:t>
      </w:r>
      <w:r w:rsidR="001D2B6A" w:rsidRPr="00367949">
        <w:rPr>
          <w:rFonts w:eastAsiaTheme="minorEastAsia"/>
          <w:iCs w:val="0"/>
          <w:sz w:val="24"/>
          <w:szCs w:val="24"/>
        </w:rPr>
        <w:t>год</w:t>
      </w:r>
    </w:p>
    <w:p w14:paraId="023CEB91" w14:textId="4995FC70" w:rsidR="005311ED" w:rsidRPr="00367949" w:rsidRDefault="005311ED" w:rsidP="00462F2C">
      <w:pPr>
        <w:pStyle w:val="ad"/>
        <w:spacing w:line="240" w:lineRule="auto"/>
        <w:rPr>
          <w:rFonts w:eastAsiaTheme="minorEastAsia"/>
          <w:iCs w:val="0"/>
          <w:sz w:val="24"/>
          <w:szCs w:val="24"/>
        </w:rPr>
      </w:pPr>
      <w:r w:rsidRPr="00367949">
        <w:rPr>
          <w:rFonts w:eastAsiaTheme="minorEastAsia"/>
          <w:iCs w:val="0"/>
          <w:sz w:val="24"/>
          <w:szCs w:val="24"/>
        </w:rPr>
        <w:t>Где</w:t>
      </w:r>
      <w:r w:rsidR="008E7F35" w:rsidRPr="00367949">
        <w:rPr>
          <w:rFonts w:eastAsiaTheme="minorEastAsia"/>
          <w:iCs w:val="0"/>
          <w:sz w:val="24"/>
          <w:szCs w:val="24"/>
        </w:rPr>
        <w:t>:</w:t>
      </w:r>
    </w:p>
    <w:p w14:paraId="1714DDB2" w14:textId="5AB1E7D5" w:rsidR="005311ED" w:rsidRPr="00367949" w:rsidRDefault="005311ED" w:rsidP="00462F2C">
      <w:pPr>
        <w:pStyle w:val="ad"/>
        <w:spacing w:line="240" w:lineRule="auto"/>
        <w:rPr>
          <w:rFonts w:eastAsiaTheme="minorEastAsia"/>
          <w:iCs w:val="0"/>
          <w:sz w:val="24"/>
          <w:szCs w:val="24"/>
        </w:rPr>
      </w:pPr>
      <w:proofErr w:type="spellStart"/>
      <w:r w:rsidRPr="00367949">
        <w:rPr>
          <w:rFonts w:eastAsiaTheme="minorEastAsia"/>
          <w:i/>
          <w:sz w:val="24"/>
          <w:szCs w:val="24"/>
          <w:lang w:val="en-US"/>
        </w:rPr>
        <w:t>i</w:t>
      </w:r>
      <w:proofErr w:type="spellEnd"/>
      <w:r w:rsidRPr="00367949">
        <w:rPr>
          <w:rFonts w:eastAsiaTheme="minorEastAsia"/>
          <w:iCs w:val="0"/>
          <w:sz w:val="24"/>
          <w:szCs w:val="24"/>
        </w:rPr>
        <w:t xml:space="preserve"> – номер участка тепловой сети;</w:t>
      </w:r>
    </w:p>
    <w:bookmarkStart w:id="103" w:name="_Hlk97884411"/>
    <w:p w14:paraId="7617AF2A" w14:textId="4796D64F" w:rsidR="005311ED" w:rsidRPr="00367949" w:rsidRDefault="00F301B1" w:rsidP="00462F2C">
      <w:pPr>
        <w:pStyle w:val="ad"/>
        <w:spacing w:line="240" w:lineRule="auto"/>
        <w:rPr>
          <w:rFonts w:eastAsiaTheme="minorEastAsia"/>
          <w:iCs w:val="0"/>
          <w:sz w:val="24"/>
          <w:szCs w:val="24"/>
        </w:rPr>
      </w:pPr>
      <m:oMath>
        <m:sSub>
          <m:sSubPr>
            <m:ctrlPr>
              <w:rPr>
                <w:rFonts w:ascii="Cambria Math" w:hAnsi="Cambria Math"/>
                <w:i/>
                <w:iCs w:val="0"/>
                <w:sz w:val="24"/>
                <w:szCs w:val="24"/>
              </w:rPr>
            </m:ctrlPr>
          </m:sSubPr>
          <m:e>
            <m:r>
              <w:rPr>
                <w:rFonts w:ascii="Cambria Math" w:hAnsi="Cambria Math"/>
                <w:i/>
                <w:iCs w:val="0"/>
                <w:sz w:val="24"/>
                <w:szCs w:val="24"/>
              </w:rPr>
              <w:sym w:font="Symbol" w:char="F06C"/>
            </m:r>
          </m:e>
          <m:sub>
            <m:r>
              <w:rPr>
                <w:rFonts w:ascii="Cambria Math" w:hAnsi="Cambria Math"/>
                <w:sz w:val="24"/>
                <w:szCs w:val="24"/>
                <w:lang w:val="en-US"/>
              </w:rPr>
              <m:t>i</m:t>
            </m:r>
          </m:sub>
        </m:sSub>
      </m:oMath>
      <w:bookmarkEnd w:id="103"/>
      <w:r w:rsidR="005311ED" w:rsidRPr="00367949">
        <w:rPr>
          <w:rFonts w:eastAsiaTheme="minorEastAsia"/>
          <w:iCs w:val="0"/>
          <w:sz w:val="24"/>
          <w:szCs w:val="24"/>
        </w:rPr>
        <w:t xml:space="preserve"> – интенсивность отказов </w:t>
      </w:r>
      <w:proofErr w:type="spellStart"/>
      <w:r w:rsidR="005311ED" w:rsidRPr="00367949">
        <w:rPr>
          <w:rFonts w:eastAsiaTheme="minorEastAsia"/>
          <w:i/>
          <w:sz w:val="24"/>
          <w:szCs w:val="24"/>
          <w:lang w:val="en-US"/>
        </w:rPr>
        <w:t>i</w:t>
      </w:r>
      <w:proofErr w:type="spellEnd"/>
      <w:r w:rsidR="005311ED" w:rsidRPr="00367949">
        <w:rPr>
          <w:rFonts w:eastAsiaTheme="minorEastAsia"/>
          <w:iCs w:val="0"/>
          <w:sz w:val="24"/>
          <w:szCs w:val="24"/>
        </w:rPr>
        <w:t>-того участка тепловой сети, 1/км/</w:t>
      </w:r>
      <w:r w:rsidR="00F842F3" w:rsidRPr="00367949">
        <w:rPr>
          <w:rFonts w:eastAsiaTheme="minorEastAsia"/>
          <w:iCs w:val="0"/>
          <w:sz w:val="24"/>
          <w:szCs w:val="24"/>
        </w:rPr>
        <w:t>ч</w:t>
      </w:r>
      <w:r w:rsidR="005311ED" w:rsidRPr="00367949">
        <w:rPr>
          <w:rFonts w:eastAsiaTheme="minorEastAsia"/>
          <w:iCs w:val="0"/>
          <w:sz w:val="24"/>
          <w:szCs w:val="24"/>
        </w:rPr>
        <w:t>;</w:t>
      </w:r>
    </w:p>
    <w:p w14:paraId="177F1D2D" w14:textId="164DF7FF" w:rsidR="005311ED" w:rsidRPr="00367949" w:rsidRDefault="00F301B1" w:rsidP="00462F2C">
      <w:pPr>
        <w:pStyle w:val="ad"/>
        <w:spacing w:line="240" w:lineRule="auto"/>
        <w:rPr>
          <w:rFonts w:eastAsiaTheme="minorEastAsia"/>
          <w:iCs w:val="0"/>
          <w:sz w:val="24"/>
          <w:szCs w:val="24"/>
        </w:rPr>
      </w:pPr>
      <m:oMath>
        <m:sSub>
          <m:sSubPr>
            <m:ctrlPr>
              <w:rPr>
                <w:rFonts w:ascii="Cambria Math" w:hAnsi="Cambria Math"/>
                <w:i/>
                <w:iCs w:val="0"/>
                <w:sz w:val="24"/>
                <w:szCs w:val="24"/>
              </w:rPr>
            </m:ctrlPr>
          </m:sSubPr>
          <m:e>
            <m:r>
              <w:rPr>
                <w:rFonts w:ascii="Cambria Math" w:hAnsi="Cambria Math"/>
                <w:i/>
                <w:iCs w:val="0"/>
                <w:sz w:val="24"/>
                <w:szCs w:val="24"/>
              </w:rPr>
              <w:sym w:font="Symbol" w:char="F06C"/>
            </m:r>
          </m:e>
          <m:sub>
            <m:r>
              <w:rPr>
                <w:rFonts w:ascii="Cambria Math" w:hAnsi="Cambria Math"/>
                <w:sz w:val="24"/>
                <w:szCs w:val="24"/>
              </w:rPr>
              <m:t>нач</m:t>
            </m:r>
          </m:sub>
        </m:sSub>
      </m:oMath>
      <w:r w:rsidR="005311ED" w:rsidRPr="00367949">
        <w:rPr>
          <w:rFonts w:eastAsiaTheme="minorEastAsia"/>
          <w:iCs w:val="0"/>
          <w:sz w:val="24"/>
          <w:szCs w:val="24"/>
        </w:rPr>
        <w:t xml:space="preserve"> – интенсивность отказов теплопровода, </w:t>
      </w:r>
      <w:r w:rsidR="00F842F3" w:rsidRPr="00367949">
        <w:rPr>
          <w:rFonts w:eastAsiaTheme="minorEastAsia"/>
          <w:iCs w:val="0"/>
          <w:sz w:val="24"/>
          <w:szCs w:val="24"/>
        </w:rPr>
        <w:t>соответствующая</w:t>
      </w:r>
      <w:r w:rsidR="005311ED" w:rsidRPr="00367949">
        <w:rPr>
          <w:rFonts w:eastAsiaTheme="minorEastAsia"/>
          <w:iCs w:val="0"/>
          <w:sz w:val="24"/>
          <w:szCs w:val="24"/>
        </w:rPr>
        <w:t xml:space="preserve"> </w:t>
      </w:r>
      <w:r w:rsidR="00F842F3" w:rsidRPr="00367949">
        <w:rPr>
          <w:rFonts w:eastAsiaTheme="minorEastAsia"/>
          <w:iCs w:val="0"/>
          <w:sz w:val="24"/>
          <w:szCs w:val="24"/>
        </w:rPr>
        <w:t xml:space="preserve">начальному периоду эксплуатации </w:t>
      </w:r>
      <w:r w:rsidR="009A4AEC" w:rsidRPr="00367949">
        <w:rPr>
          <w:rFonts w:eastAsiaTheme="minorEastAsia"/>
          <w:iCs w:val="0"/>
          <w:sz w:val="24"/>
          <w:szCs w:val="24"/>
        </w:rPr>
        <w:t>0,05</w:t>
      </w:r>
      <w:r w:rsidR="00F842F3" w:rsidRPr="00367949">
        <w:rPr>
          <w:rFonts w:eastAsiaTheme="minorEastAsia"/>
          <w:iCs w:val="0"/>
          <w:sz w:val="24"/>
          <w:szCs w:val="24"/>
        </w:rPr>
        <w:t xml:space="preserve"> </w:t>
      </w:r>
      <w:proofErr w:type="spellStart"/>
      <w:r w:rsidR="009A4AEC" w:rsidRPr="00367949">
        <w:rPr>
          <w:rFonts w:eastAsiaTheme="minorEastAsia"/>
          <w:iCs w:val="0"/>
          <w:sz w:val="24"/>
          <w:szCs w:val="24"/>
        </w:rPr>
        <w:t>ед</w:t>
      </w:r>
      <w:proofErr w:type="spellEnd"/>
      <w:r w:rsidR="00F842F3" w:rsidRPr="00367949">
        <w:rPr>
          <w:rFonts w:eastAsiaTheme="minorEastAsia"/>
          <w:iCs w:val="0"/>
          <w:sz w:val="24"/>
          <w:szCs w:val="24"/>
        </w:rPr>
        <w:t>/км/</w:t>
      </w:r>
      <w:r w:rsidR="001D2B6A" w:rsidRPr="00367949">
        <w:rPr>
          <w:rFonts w:eastAsiaTheme="minorEastAsia"/>
          <w:iCs w:val="0"/>
          <w:sz w:val="24"/>
          <w:szCs w:val="24"/>
        </w:rPr>
        <w:t>год</w:t>
      </w:r>
      <w:r w:rsidR="00F842F3" w:rsidRPr="00367949">
        <w:rPr>
          <w:rFonts w:eastAsiaTheme="minorEastAsia"/>
          <w:iCs w:val="0"/>
          <w:sz w:val="24"/>
          <w:szCs w:val="24"/>
        </w:rPr>
        <w:t>;</w:t>
      </w:r>
    </w:p>
    <w:p w14:paraId="3B503AD1" w14:textId="3BDE0A9F" w:rsidR="00F842F3" w:rsidRPr="00367949" w:rsidRDefault="00F301B1" w:rsidP="00462F2C">
      <w:pPr>
        <w:pStyle w:val="ad"/>
        <w:spacing w:line="240" w:lineRule="auto"/>
        <w:rPr>
          <w:rFonts w:eastAsiaTheme="minorEastAsia"/>
          <w:iCs w:val="0"/>
          <w:sz w:val="24"/>
          <w:szCs w:val="24"/>
        </w:rPr>
      </w:pPr>
      <m:oMath>
        <m:sSubSup>
          <m:sSubSupPr>
            <m:ctrlPr>
              <w:rPr>
                <w:rFonts w:ascii="Cambria Math" w:hAnsi="Cambria Math"/>
                <w:i/>
                <w:iCs w:val="0"/>
                <w:sz w:val="24"/>
                <w:szCs w:val="24"/>
              </w:rPr>
            </m:ctrlPr>
          </m:sSubSupPr>
          <m:e>
            <m:r>
              <w:rPr>
                <w:rFonts w:ascii="Cambria Math" w:hAnsi="Cambria Math"/>
                <w:i/>
                <w:iCs w:val="0"/>
                <w:sz w:val="24"/>
                <w:szCs w:val="24"/>
              </w:rPr>
              <w:sym w:font="Symbol" w:char="F074"/>
            </m:r>
          </m:e>
          <m:sub>
            <m:r>
              <w:rPr>
                <w:rFonts w:ascii="Cambria Math" w:hAnsi="Cambria Math"/>
                <w:sz w:val="24"/>
                <w:szCs w:val="24"/>
              </w:rPr>
              <m:t>i</m:t>
            </m:r>
          </m:sub>
          <m:sup>
            <m:r>
              <w:rPr>
                <w:rFonts w:ascii="Cambria Math" w:hAnsi="Cambria Math"/>
                <w:sz w:val="24"/>
                <w:szCs w:val="24"/>
              </w:rPr>
              <m:t>эксп</m:t>
            </m:r>
          </m:sup>
        </m:sSubSup>
      </m:oMath>
      <w:r w:rsidR="00F842F3" w:rsidRPr="00367949">
        <w:rPr>
          <w:rFonts w:eastAsiaTheme="minorEastAsia"/>
          <w:iCs w:val="0"/>
          <w:sz w:val="24"/>
          <w:szCs w:val="24"/>
        </w:rPr>
        <w:t xml:space="preserve"> – продолжительность эксплуатации участка, лет;</w:t>
      </w:r>
    </w:p>
    <w:p w14:paraId="504A3BBE" w14:textId="5368D0EC" w:rsidR="00F842F3" w:rsidRPr="00367949" w:rsidRDefault="00F842F3" w:rsidP="00462F2C">
      <w:pPr>
        <w:pStyle w:val="ad"/>
        <w:spacing w:line="240" w:lineRule="auto"/>
        <w:rPr>
          <w:rFonts w:eastAsiaTheme="minorEastAsia"/>
          <w:iCs w:val="0"/>
          <w:sz w:val="24"/>
          <w:szCs w:val="24"/>
        </w:rPr>
      </w:pPr>
      <w:r w:rsidRPr="00367949">
        <w:rPr>
          <w:i/>
          <w:sz w:val="24"/>
          <w:szCs w:val="24"/>
          <w:lang w:val="en-US"/>
        </w:rPr>
        <w:t>a</w:t>
      </w:r>
      <w:r w:rsidR="001E3560" w:rsidRPr="00367949">
        <w:rPr>
          <w:iCs w:val="0"/>
          <w:sz w:val="24"/>
          <w:szCs w:val="24"/>
          <w:vertAlign w:val="subscript"/>
        </w:rPr>
        <w:t xml:space="preserve"> – </w:t>
      </w:r>
      <w:r w:rsidR="001E3560" w:rsidRPr="00367949">
        <w:rPr>
          <w:iCs w:val="0"/>
          <w:sz w:val="24"/>
          <w:szCs w:val="24"/>
        </w:rPr>
        <w:t xml:space="preserve">коэффициент, учитывающий продолжительность </w:t>
      </w:r>
      <w:proofErr w:type="spellStart"/>
      <w:r w:rsidR="001E3560" w:rsidRPr="00367949">
        <w:rPr>
          <w:rFonts w:eastAsiaTheme="minorEastAsia"/>
          <w:i/>
          <w:sz w:val="24"/>
          <w:szCs w:val="24"/>
          <w:lang w:val="en-US"/>
        </w:rPr>
        <w:t>i</w:t>
      </w:r>
      <w:proofErr w:type="spellEnd"/>
      <w:r w:rsidR="001E3560" w:rsidRPr="00367949">
        <w:rPr>
          <w:rFonts w:eastAsiaTheme="minorEastAsia"/>
          <w:iCs w:val="0"/>
          <w:sz w:val="24"/>
          <w:szCs w:val="24"/>
        </w:rPr>
        <w:t>-того участка тепловой сети.</w:t>
      </w:r>
    </w:p>
    <w:p w14:paraId="7723C339" w14:textId="14FCC8A3" w:rsidR="001E3560" w:rsidRPr="00367949" w:rsidRDefault="001E3560" w:rsidP="00462F2C">
      <w:pPr>
        <w:pStyle w:val="ad"/>
        <w:spacing w:line="240" w:lineRule="auto"/>
        <w:rPr>
          <w:rFonts w:eastAsiaTheme="minorEastAsia"/>
          <w:iCs w:val="0"/>
          <w:sz w:val="24"/>
          <w:szCs w:val="24"/>
        </w:rPr>
      </w:pPr>
    </w:p>
    <w:p w14:paraId="40A9CDB6" w14:textId="2F50F36B" w:rsidR="001E3560" w:rsidRPr="00367949" w:rsidRDefault="00F301B1" w:rsidP="00A0633C">
      <w:pPr>
        <w:pStyle w:val="ad"/>
        <w:spacing w:line="240" w:lineRule="auto"/>
        <w:rPr>
          <w:rFonts w:eastAsiaTheme="minorEastAsia"/>
          <w:iCs w:val="0"/>
          <w:sz w:val="24"/>
          <w:szCs w:val="24"/>
        </w:rPr>
      </w:pPr>
      <m:oMath>
        <m:sSub>
          <m:sSubPr>
            <m:ctrlPr>
              <w:rPr>
                <w:rFonts w:ascii="Cambria Math" w:hAnsi="Cambria Math"/>
                <w:i/>
                <w:iCs w:val="0"/>
                <w:sz w:val="24"/>
                <w:szCs w:val="24"/>
              </w:rPr>
            </m:ctrlPr>
          </m:sSubPr>
          <m:e>
            <m:r>
              <w:rPr>
                <w:rFonts w:ascii="Cambria Math" w:hAnsi="Cambria Math"/>
                <w:sz w:val="24"/>
                <w:szCs w:val="24"/>
                <w:lang w:val="en-US"/>
              </w:rPr>
              <m:t>a</m:t>
            </m:r>
          </m:e>
          <m:sub>
            <m:r>
              <w:rPr>
                <w:rFonts w:ascii="Cambria Math" w:hAnsi="Cambria Math"/>
                <w:sz w:val="24"/>
                <w:szCs w:val="24"/>
              </w:rPr>
              <m:t>i</m:t>
            </m:r>
          </m:sub>
        </m:sSub>
      </m:oMath>
      <w:r w:rsidR="001E3560" w:rsidRPr="00367949">
        <w:rPr>
          <w:rFonts w:eastAsiaTheme="minorEastAsia"/>
          <w:iCs w:val="0"/>
          <w:sz w:val="24"/>
          <w:szCs w:val="24"/>
        </w:rPr>
        <w:t>=</w:t>
      </w:r>
      <m:oMath>
        <m:d>
          <m:dPr>
            <m:begChr m:val="{"/>
            <m:endChr m:val=""/>
            <m:ctrlPr>
              <w:rPr>
                <w:rFonts w:ascii="Cambria Math" w:eastAsiaTheme="minorEastAsia" w:hAnsi="Cambria Math"/>
                <w:i/>
                <w:iCs w:val="0"/>
                <w:sz w:val="24"/>
                <w:szCs w:val="24"/>
                <w:lang w:val="en-US"/>
              </w:rPr>
            </m:ctrlPr>
          </m:dPr>
          <m:e>
            <m:eqArr>
              <m:eqArrPr>
                <m:ctrlPr>
                  <w:rPr>
                    <w:rFonts w:ascii="Cambria Math" w:eastAsiaTheme="minorEastAsia" w:hAnsi="Cambria Math"/>
                    <w:i/>
                    <w:iCs w:val="0"/>
                    <w:sz w:val="24"/>
                    <w:szCs w:val="24"/>
                    <w:lang w:val="en-US"/>
                  </w:rPr>
                </m:ctrlPr>
              </m:eqArrPr>
              <m:e>
                <m:r>
                  <w:rPr>
                    <w:rFonts w:ascii="Cambria Math" w:eastAsiaTheme="minorEastAsia" w:hAnsi="Cambria Math"/>
                    <w:sz w:val="24"/>
                    <w:szCs w:val="24"/>
                  </w:rPr>
                  <m:t>0.8-при 0&lt;</m:t>
                </m:r>
                <m:sSubSup>
                  <m:sSubSupPr>
                    <m:ctrlPr>
                      <w:rPr>
                        <w:rFonts w:ascii="Cambria Math" w:eastAsiaTheme="minorEastAsia" w:hAnsi="Cambria Math"/>
                        <w:i/>
                        <w:iCs w:val="0"/>
                        <w:sz w:val="24"/>
                        <w:szCs w:val="24"/>
                      </w:rPr>
                    </m:ctrlPr>
                  </m:sSubSupPr>
                  <m:e>
                    <m:r>
                      <w:rPr>
                        <w:rFonts w:ascii="Cambria Math" w:eastAsiaTheme="minorEastAsia" w:hAnsi="Cambria Math"/>
                        <w:i/>
                        <w:iCs w:val="0"/>
                        <w:sz w:val="24"/>
                        <w:szCs w:val="24"/>
                      </w:rPr>
                      <w:sym w:font="Symbol" w:char="F074"/>
                    </m:r>
                  </m:e>
                  <m:sub>
                    <m:r>
                      <w:rPr>
                        <w:rFonts w:ascii="Cambria Math" w:eastAsiaTheme="minorEastAsia" w:hAnsi="Cambria Math"/>
                        <w:sz w:val="24"/>
                        <w:szCs w:val="24"/>
                      </w:rPr>
                      <m:t>i</m:t>
                    </m:r>
                  </m:sub>
                  <m:sup>
                    <m:r>
                      <w:rPr>
                        <w:rFonts w:ascii="Cambria Math" w:eastAsiaTheme="minorEastAsia" w:hAnsi="Cambria Math"/>
                        <w:sz w:val="24"/>
                        <w:szCs w:val="24"/>
                      </w:rPr>
                      <m:t>эксп</m:t>
                    </m:r>
                  </m:sup>
                </m:sSubSup>
                <m:r>
                  <w:rPr>
                    <w:rFonts w:ascii="Cambria Math" w:eastAsiaTheme="minorEastAsia" w:hAnsi="Cambria Math"/>
                    <w:sz w:val="24"/>
                    <w:szCs w:val="24"/>
                  </w:rPr>
                  <m:t>≤3</m:t>
                </m:r>
              </m:e>
              <m:e>
                <m:r>
                  <w:rPr>
                    <w:rFonts w:ascii="Cambria Math" w:eastAsiaTheme="minorEastAsia" w:hAnsi="Cambria Math"/>
                    <w:sz w:val="24"/>
                    <w:szCs w:val="24"/>
                  </w:rPr>
                  <m:t>1.0-при 3&lt;</m:t>
                </m:r>
                <m:sSubSup>
                  <m:sSubSupPr>
                    <m:ctrlPr>
                      <w:rPr>
                        <w:rFonts w:ascii="Cambria Math" w:eastAsiaTheme="minorEastAsia" w:hAnsi="Cambria Math"/>
                        <w:i/>
                        <w:iCs w:val="0"/>
                        <w:sz w:val="24"/>
                        <w:szCs w:val="24"/>
                        <w:lang w:val="en-US"/>
                      </w:rPr>
                    </m:ctrlPr>
                  </m:sSubSupPr>
                  <m:e>
                    <m:r>
                      <w:rPr>
                        <w:rFonts w:ascii="Cambria Math" w:eastAsiaTheme="minorEastAsia" w:hAnsi="Cambria Math"/>
                        <w:i/>
                        <w:iCs w:val="0"/>
                        <w:sz w:val="24"/>
                        <w:szCs w:val="24"/>
                        <w:lang w:val="en-US"/>
                      </w:rPr>
                      <w:sym w:font="Symbol" w:char="F074"/>
                    </m:r>
                  </m:e>
                  <m:sub>
                    <m:r>
                      <w:rPr>
                        <w:rFonts w:ascii="Cambria Math" w:eastAsiaTheme="minorEastAsia" w:hAnsi="Cambria Math"/>
                        <w:sz w:val="24"/>
                        <w:szCs w:val="24"/>
                        <w:lang w:val="en-US"/>
                      </w:rPr>
                      <m:t>i</m:t>
                    </m:r>
                  </m:sub>
                  <m:sup>
                    <m:r>
                      <w:rPr>
                        <w:rFonts w:ascii="Cambria Math" w:eastAsiaTheme="minorEastAsia" w:hAnsi="Cambria Math"/>
                        <w:sz w:val="24"/>
                        <w:szCs w:val="24"/>
                      </w:rPr>
                      <m:t>эксп</m:t>
                    </m:r>
                  </m:sup>
                </m:sSubSup>
                <m:r>
                  <w:rPr>
                    <w:rFonts w:ascii="Cambria Math" w:eastAsiaTheme="minorEastAsia" w:hAnsi="Cambria Math"/>
                    <w:sz w:val="24"/>
                    <w:szCs w:val="24"/>
                  </w:rPr>
                  <m:t>≤17</m:t>
                </m:r>
              </m:e>
              <m:e>
                <m:r>
                  <w:rPr>
                    <w:rFonts w:ascii="Cambria Math" w:eastAsiaTheme="minorEastAsia" w:hAnsi="Cambria Math"/>
                    <w:sz w:val="24"/>
                    <w:szCs w:val="24"/>
                  </w:rPr>
                  <m:t xml:space="preserve">0,5 </m:t>
                </m:r>
                <m:r>
                  <m:rPr>
                    <m:sty m:val="p"/>
                  </m:rPr>
                  <w:rPr>
                    <w:rFonts w:ascii="Cambria Math" w:eastAsiaTheme="minorEastAsia" w:hAnsi="Cambria Math"/>
                    <w:sz w:val="24"/>
                    <w:szCs w:val="24"/>
                    <w:lang w:val="en-US"/>
                  </w:rPr>
                  <m:t>exp</m:t>
                </m:r>
                <m:r>
                  <m:rPr>
                    <m:sty m:val="p"/>
                  </m:rPr>
                  <w:rPr>
                    <w:rFonts w:ascii="Cambria Math" w:eastAsiaTheme="minorEastAsia" w:hAnsi="Cambria Math"/>
                    <w:sz w:val="24"/>
                    <w:szCs w:val="24"/>
                  </w:rPr>
                  <m:t>⁡</m:t>
                </m:r>
                <m:r>
                  <w:rPr>
                    <w:rFonts w:ascii="Cambria Math" w:eastAsiaTheme="minorEastAsia" w:hAnsi="Cambria Math"/>
                    <w:sz w:val="24"/>
                    <w:szCs w:val="24"/>
                  </w:rPr>
                  <m:t>(</m:t>
                </m:r>
                <m:sSubSup>
                  <m:sSubSupPr>
                    <m:ctrlPr>
                      <w:rPr>
                        <w:rFonts w:ascii="Cambria Math" w:eastAsiaTheme="minorEastAsia" w:hAnsi="Cambria Math"/>
                        <w:i/>
                        <w:iCs w:val="0"/>
                        <w:sz w:val="24"/>
                        <w:szCs w:val="24"/>
                        <w:lang w:val="en-US"/>
                      </w:rPr>
                    </m:ctrlPr>
                  </m:sSubSupPr>
                  <m:e>
                    <m:r>
                      <w:rPr>
                        <w:rFonts w:ascii="Cambria Math" w:eastAsiaTheme="minorEastAsia" w:hAnsi="Cambria Math"/>
                        <w:i/>
                        <w:iCs w:val="0"/>
                        <w:sz w:val="24"/>
                        <w:szCs w:val="24"/>
                        <w:lang w:val="en-US"/>
                      </w:rPr>
                      <w:sym w:font="Symbol" w:char="F074"/>
                    </m:r>
                  </m:e>
                  <m:sub>
                    <m:r>
                      <w:rPr>
                        <w:rFonts w:ascii="Cambria Math" w:eastAsiaTheme="minorEastAsia" w:hAnsi="Cambria Math"/>
                        <w:sz w:val="24"/>
                        <w:szCs w:val="24"/>
                        <w:lang w:val="en-US"/>
                      </w:rPr>
                      <m:t>i</m:t>
                    </m:r>
                  </m:sub>
                  <m:sup>
                    <m:r>
                      <w:rPr>
                        <w:rFonts w:ascii="Cambria Math" w:eastAsiaTheme="minorEastAsia" w:hAnsi="Cambria Math"/>
                        <w:sz w:val="24"/>
                        <w:szCs w:val="24"/>
                      </w:rPr>
                      <m:t>эксп</m:t>
                    </m:r>
                  </m:sup>
                </m:sSubSup>
                <m:r>
                  <w:rPr>
                    <w:rFonts w:ascii="Cambria Math" w:eastAsiaTheme="minorEastAsia" w:hAnsi="Cambria Math"/>
                    <w:sz w:val="24"/>
                    <w:szCs w:val="24"/>
                  </w:rPr>
                  <m:t xml:space="preserve">/20)-при </m:t>
                </m:r>
                <m:sSubSup>
                  <m:sSubSupPr>
                    <m:ctrlPr>
                      <w:rPr>
                        <w:rFonts w:ascii="Cambria Math" w:eastAsiaTheme="minorEastAsia" w:hAnsi="Cambria Math"/>
                        <w:i/>
                        <w:iCs w:val="0"/>
                        <w:sz w:val="24"/>
                        <w:szCs w:val="24"/>
                        <w:lang w:val="en-US"/>
                      </w:rPr>
                    </m:ctrlPr>
                  </m:sSubSupPr>
                  <m:e>
                    <m:r>
                      <w:rPr>
                        <w:rFonts w:ascii="Cambria Math" w:eastAsiaTheme="minorEastAsia" w:hAnsi="Cambria Math"/>
                        <w:i/>
                        <w:iCs w:val="0"/>
                        <w:sz w:val="24"/>
                        <w:szCs w:val="24"/>
                        <w:lang w:val="en-US"/>
                      </w:rPr>
                      <w:sym w:font="Symbol" w:char="F074"/>
                    </m:r>
                  </m:e>
                  <m:sub>
                    <m:r>
                      <w:rPr>
                        <w:rFonts w:ascii="Cambria Math" w:eastAsiaTheme="minorEastAsia" w:hAnsi="Cambria Math"/>
                        <w:sz w:val="24"/>
                        <w:szCs w:val="24"/>
                        <w:lang w:val="en-US"/>
                      </w:rPr>
                      <m:t>i</m:t>
                    </m:r>
                  </m:sub>
                  <m:sup>
                    <m:r>
                      <w:rPr>
                        <w:rFonts w:ascii="Cambria Math" w:eastAsiaTheme="minorEastAsia" w:hAnsi="Cambria Math"/>
                        <w:sz w:val="24"/>
                        <w:szCs w:val="24"/>
                      </w:rPr>
                      <m:t>эксп</m:t>
                    </m:r>
                  </m:sup>
                </m:sSubSup>
                <m:r>
                  <w:rPr>
                    <w:rFonts w:ascii="Cambria Math" w:eastAsiaTheme="minorEastAsia" w:hAnsi="Cambria Math"/>
                    <w:sz w:val="24"/>
                    <w:szCs w:val="24"/>
                  </w:rPr>
                  <m:t>&gt;17</m:t>
                </m:r>
              </m:e>
            </m:eqArr>
          </m:e>
        </m:d>
      </m:oMath>
    </w:p>
    <w:p w14:paraId="4F972A9C" w14:textId="77777777" w:rsidR="00A0633C" w:rsidRPr="00367949" w:rsidRDefault="00A0633C" w:rsidP="00A0633C">
      <w:pPr>
        <w:pStyle w:val="ad"/>
        <w:spacing w:line="240" w:lineRule="auto"/>
        <w:rPr>
          <w:iCs w:val="0"/>
          <w:sz w:val="24"/>
          <w:szCs w:val="24"/>
        </w:rPr>
      </w:pPr>
    </w:p>
    <w:p w14:paraId="2216E8D1" w14:textId="1E4C7C86" w:rsidR="00462F2C" w:rsidRPr="00367949" w:rsidRDefault="00A0633C" w:rsidP="00A0633C">
      <w:pPr>
        <w:spacing w:after="0" w:line="240" w:lineRule="auto"/>
        <w:ind w:firstLine="709"/>
        <w:rPr>
          <w:rFonts w:ascii="Times New Roman" w:hAnsi="Times New Roman" w:cs="Times New Roman"/>
          <w:sz w:val="24"/>
          <w:szCs w:val="24"/>
        </w:rPr>
      </w:pPr>
      <w:r w:rsidRPr="00367949">
        <w:rPr>
          <w:rFonts w:ascii="Times New Roman" w:hAnsi="Times New Roman" w:cs="Times New Roman"/>
          <w:sz w:val="24"/>
          <w:szCs w:val="24"/>
        </w:rPr>
        <w:t>Параметр потока отказов участка тепловой сети определяется по формуле:</w:t>
      </w:r>
    </w:p>
    <w:p w14:paraId="5DD28E95" w14:textId="707EF2AD" w:rsidR="00A0633C" w:rsidRPr="00367949" w:rsidRDefault="00F301B1" w:rsidP="00A0633C">
      <w:pPr>
        <w:spacing w:after="0" w:line="240" w:lineRule="auto"/>
        <w:ind w:firstLine="709"/>
        <w:rPr>
          <w:rFonts w:ascii="Times New Roman" w:eastAsiaTheme="minorEastAsia"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i/>
                <w:sz w:val="24"/>
                <w:szCs w:val="24"/>
              </w:rPr>
              <w:sym w:font="Symbol" w:char="F077"/>
            </m:r>
          </m:e>
          <m:sub>
            <m:r>
              <w:rPr>
                <w:rFonts w:ascii="Cambria Math" w:hAnsi="Cambria Math" w:cs="Times New Roman"/>
                <w:sz w:val="24"/>
                <w:szCs w:val="24"/>
                <w:lang w:val="en-US"/>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i/>
                <w:sz w:val="24"/>
                <w:szCs w:val="24"/>
              </w:rPr>
              <w:sym w:font="Symbol" w:char="F06C"/>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oMath>
      <w:r w:rsidR="008E7F35" w:rsidRPr="00367949">
        <w:rPr>
          <w:rFonts w:ascii="Times New Roman" w:eastAsiaTheme="minorEastAsia" w:hAnsi="Times New Roman" w:cs="Times New Roman"/>
          <w:i/>
          <w:sz w:val="24"/>
          <w:szCs w:val="24"/>
        </w:rPr>
        <w:t xml:space="preserve"> </w:t>
      </w:r>
    </w:p>
    <w:p w14:paraId="5130D28E" w14:textId="4E1115C3" w:rsidR="008E7F35" w:rsidRPr="00367949" w:rsidRDefault="008E7F35" w:rsidP="00A0633C">
      <w:pPr>
        <w:spacing w:after="0" w:line="240" w:lineRule="auto"/>
        <w:ind w:firstLine="709"/>
        <w:rPr>
          <w:rFonts w:ascii="Times New Roman" w:eastAsiaTheme="minorEastAsia" w:hAnsi="Times New Roman" w:cs="Times New Roman"/>
          <w:iCs/>
          <w:sz w:val="24"/>
          <w:szCs w:val="24"/>
        </w:rPr>
      </w:pPr>
      <w:r w:rsidRPr="00367949">
        <w:rPr>
          <w:rFonts w:ascii="Times New Roman" w:eastAsiaTheme="minorEastAsia" w:hAnsi="Times New Roman" w:cs="Times New Roman"/>
          <w:iCs/>
          <w:sz w:val="24"/>
          <w:szCs w:val="24"/>
        </w:rPr>
        <w:t>Где:</w:t>
      </w:r>
    </w:p>
    <w:p w14:paraId="057B0277" w14:textId="5575B5CA" w:rsidR="008E7F35" w:rsidRPr="00367949" w:rsidRDefault="008E7F35" w:rsidP="00A0633C">
      <w:pPr>
        <w:spacing w:after="0" w:line="240" w:lineRule="auto"/>
        <w:ind w:firstLine="709"/>
        <w:rPr>
          <w:rFonts w:ascii="Times New Roman" w:hAnsi="Times New Roman" w:cs="Times New Roman"/>
          <w:iCs/>
          <w:sz w:val="24"/>
          <w:szCs w:val="24"/>
        </w:rPr>
      </w:pPr>
      <w:r w:rsidRPr="00367949">
        <w:rPr>
          <w:rFonts w:ascii="Times New Roman" w:hAnsi="Times New Roman" w:cs="Times New Roman"/>
          <w:i/>
          <w:sz w:val="24"/>
          <w:szCs w:val="24"/>
          <w:lang w:val="en-US"/>
        </w:rPr>
        <w:t>L</w:t>
      </w:r>
      <w:r w:rsidRPr="00367949">
        <w:rPr>
          <w:rFonts w:ascii="Times New Roman" w:hAnsi="Times New Roman" w:cs="Times New Roman"/>
          <w:i/>
          <w:sz w:val="24"/>
          <w:szCs w:val="24"/>
          <w:vertAlign w:val="subscript"/>
          <w:lang w:val="en-US"/>
        </w:rPr>
        <w:t>i</w:t>
      </w:r>
      <w:r w:rsidRPr="00367949">
        <w:rPr>
          <w:rFonts w:ascii="Times New Roman" w:hAnsi="Times New Roman" w:cs="Times New Roman"/>
          <w:iCs/>
          <w:sz w:val="24"/>
          <w:szCs w:val="24"/>
        </w:rPr>
        <w:t xml:space="preserve"> – протяженность </w:t>
      </w:r>
      <w:proofErr w:type="spellStart"/>
      <w:r w:rsidRPr="00367949">
        <w:rPr>
          <w:rFonts w:ascii="Times New Roman" w:hAnsi="Times New Roman" w:cs="Times New Roman"/>
          <w:i/>
          <w:sz w:val="24"/>
          <w:szCs w:val="24"/>
          <w:lang w:val="en-US"/>
        </w:rPr>
        <w:t>i</w:t>
      </w:r>
      <w:proofErr w:type="spellEnd"/>
      <w:r w:rsidRPr="00367949">
        <w:rPr>
          <w:rFonts w:ascii="Times New Roman" w:hAnsi="Times New Roman" w:cs="Times New Roman"/>
          <w:iCs/>
          <w:sz w:val="24"/>
          <w:szCs w:val="24"/>
        </w:rPr>
        <w:t>-того участка тепловой сети, км.</w:t>
      </w:r>
    </w:p>
    <w:p w14:paraId="085DFB84" w14:textId="4B71C668" w:rsidR="008E7F35" w:rsidRPr="00367949" w:rsidRDefault="008E7F35" w:rsidP="00A0633C">
      <w:pPr>
        <w:spacing w:after="0" w:line="240" w:lineRule="auto"/>
        <w:ind w:firstLine="709"/>
        <w:rPr>
          <w:rFonts w:ascii="Times New Roman" w:hAnsi="Times New Roman" w:cs="Times New Roman"/>
          <w:iCs/>
          <w:sz w:val="24"/>
          <w:szCs w:val="24"/>
        </w:rPr>
      </w:pPr>
      <w:r w:rsidRPr="00367949">
        <w:rPr>
          <w:rFonts w:ascii="Times New Roman" w:hAnsi="Times New Roman" w:cs="Times New Roman"/>
          <w:iCs/>
          <w:sz w:val="24"/>
          <w:szCs w:val="24"/>
        </w:rPr>
        <w:t xml:space="preserve">Среднее время до восстановления </w:t>
      </w:r>
      <w:proofErr w:type="spellStart"/>
      <w:r w:rsidRPr="00367949">
        <w:rPr>
          <w:rFonts w:ascii="Times New Roman" w:hAnsi="Times New Roman" w:cs="Times New Roman"/>
          <w:i/>
          <w:sz w:val="24"/>
          <w:szCs w:val="24"/>
          <w:lang w:val="en-US"/>
        </w:rPr>
        <w:t>i</w:t>
      </w:r>
      <w:proofErr w:type="spellEnd"/>
      <w:r w:rsidRPr="00367949">
        <w:rPr>
          <w:rFonts w:ascii="Times New Roman" w:hAnsi="Times New Roman" w:cs="Times New Roman"/>
          <w:iCs/>
          <w:sz w:val="24"/>
          <w:szCs w:val="24"/>
        </w:rPr>
        <w:t>-того участка тепловой сети определяется по формуле:</w:t>
      </w:r>
    </w:p>
    <w:p w14:paraId="66D54E42" w14:textId="699C997D" w:rsidR="008E7F35" w:rsidRPr="00367949" w:rsidRDefault="00F301B1" w:rsidP="00A0633C">
      <w:pPr>
        <w:spacing w:after="0" w:line="240" w:lineRule="auto"/>
        <w:ind w:firstLine="709"/>
        <w:rPr>
          <w:rFonts w:ascii="Times New Roman" w:eastAsiaTheme="minorEastAsia" w:hAnsi="Times New Roman" w:cs="Times New Roman"/>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lang w:val="en-US"/>
              </w:rPr>
              <m:t>z</m:t>
            </m:r>
          </m:e>
          <m:sub>
            <m:r>
              <w:rPr>
                <w:rFonts w:ascii="Cambria Math" w:hAnsi="Cambria Math" w:cs="Times New Roman"/>
                <w:sz w:val="24"/>
                <w:szCs w:val="24"/>
              </w:rPr>
              <m:t>i</m:t>
            </m:r>
          </m:sub>
        </m:sSub>
        <m:r>
          <w:rPr>
            <w:rFonts w:ascii="Cambria Math" w:hAnsi="Cambria Math" w:cs="Times New Roman"/>
            <w:sz w:val="24"/>
            <w:szCs w:val="24"/>
          </w:rPr>
          <m:t>=a*[l+</m:t>
        </m:r>
        <m:d>
          <m:dPr>
            <m:ctrlPr>
              <w:rPr>
                <w:rFonts w:ascii="Cambria Math" w:hAnsi="Cambria Math" w:cs="Times New Roman"/>
                <w:i/>
                <w:iCs/>
                <w:sz w:val="24"/>
                <w:szCs w:val="24"/>
              </w:rPr>
            </m:ctrlPr>
          </m:dPr>
          <m:e>
            <m:r>
              <w:rPr>
                <w:rFonts w:ascii="Cambria Math" w:hAnsi="Cambria Math" w:cs="Times New Roman"/>
                <w:sz w:val="24"/>
                <w:szCs w:val="24"/>
              </w:rPr>
              <m:t>b+c</m:t>
            </m:r>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сз</m:t>
                </m:r>
              </m:sub>
            </m:sSub>
          </m:e>
        </m:d>
        <m:sSubSup>
          <m:sSubSupPr>
            <m:ctrlPr>
              <w:rPr>
                <w:rFonts w:ascii="Cambria Math" w:hAnsi="Cambria Math" w:cs="Times New Roman"/>
                <w:i/>
                <w:iCs/>
                <w:sz w:val="24"/>
                <w:szCs w:val="24"/>
              </w:rPr>
            </m:ctrlPr>
          </m:sSubSupPr>
          <m:e>
            <m:r>
              <w:rPr>
                <w:rFonts w:ascii="Cambria Math" w:hAnsi="Cambria Math" w:cs="Times New Roman"/>
                <w:sz w:val="24"/>
                <w:szCs w:val="24"/>
              </w:rPr>
              <m:t>d</m:t>
            </m:r>
          </m:e>
          <m:sub>
            <m:r>
              <w:rPr>
                <w:rFonts w:ascii="Cambria Math" w:hAnsi="Cambria Math" w:cs="Times New Roman"/>
                <w:sz w:val="24"/>
                <w:szCs w:val="24"/>
              </w:rPr>
              <m:t>i</m:t>
            </m:r>
          </m:sub>
          <m:sup>
            <m:r>
              <w:rPr>
                <w:rFonts w:ascii="Cambria Math" w:hAnsi="Cambria Math" w:cs="Times New Roman"/>
                <w:sz w:val="24"/>
                <w:szCs w:val="24"/>
              </w:rPr>
              <m:t>1.2</m:t>
            </m:r>
          </m:sup>
        </m:sSubSup>
        <m:r>
          <w:rPr>
            <w:rFonts w:ascii="Cambria Math" w:hAnsi="Cambria Math" w:cs="Times New Roman"/>
            <w:sz w:val="24"/>
            <w:szCs w:val="24"/>
          </w:rPr>
          <m:t>]</m:t>
        </m:r>
      </m:oMath>
      <w:r w:rsidR="0070608E" w:rsidRPr="00367949">
        <w:rPr>
          <w:rFonts w:ascii="Times New Roman" w:eastAsiaTheme="minorEastAsia" w:hAnsi="Times New Roman" w:cs="Times New Roman"/>
          <w:sz w:val="24"/>
          <w:szCs w:val="24"/>
        </w:rPr>
        <w:t>, ч</w:t>
      </w:r>
    </w:p>
    <w:p w14:paraId="37B92DEC" w14:textId="003BF6FD" w:rsidR="0070608E" w:rsidRPr="00367949" w:rsidRDefault="00294F2B" w:rsidP="00A0633C">
      <w:pPr>
        <w:spacing w:after="0" w:line="240" w:lineRule="auto"/>
        <w:ind w:firstLine="709"/>
        <w:rPr>
          <w:rFonts w:ascii="Times New Roman" w:eastAsiaTheme="minorEastAsia" w:hAnsi="Times New Roman" w:cs="Times New Roman"/>
          <w:sz w:val="24"/>
          <w:szCs w:val="24"/>
        </w:rPr>
      </w:pPr>
      <w:r w:rsidRPr="00367949">
        <w:rPr>
          <w:rFonts w:ascii="Times New Roman" w:eastAsiaTheme="minorEastAsia" w:hAnsi="Times New Roman" w:cs="Times New Roman"/>
          <w:sz w:val="24"/>
          <w:szCs w:val="24"/>
        </w:rPr>
        <w:t>Где:</w:t>
      </w:r>
    </w:p>
    <w:p w14:paraId="177EF3BF" w14:textId="511B2C2D" w:rsidR="00294F2B" w:rsidRPr="00367949" w:rsidRDefault="00294F2B" w:rsidP="00A0633C">
      <w:pPr>
        <w:spacing w:after="0" w:line="240" w:lineRule="auto"/>
        <w:ind w:firstLine="709"/>
        <w:rPr>
          <w:rFonts w:ascii="Times New Roman" w:eastAsiaTheme="minorEastAsia" w:hAnsi="Times New Roman" w:cs="Times New Roman"/>
          <w:sz w:val="24"/>
          <w:szCs w:val="24"/>
        </w:rPr>
      </w:pPr>
      <w:r w:rsidRPr="00367949">
        <w:rPr>
          <w:rFonts w:ascii="Times New Roman" w:eastAsiaTheme="minorEastAsia" w:hAnsi="Times New Roman" w:cs="Times New Roman"/>
          <w:i/>
          <w:iCs/>
          <w:sz w:val="24"/>
          <w:szCs w:val="24"/>
          <w:lang w:val="en-US"/>
        </w:rPr>
        <w:t>L</w:t>
      </w:r>
      <w:proofErr w:type="spellStart"/>
      <w:r w:rsidRPr="00367949">
        <w:rPr>
          <w:rFonts w:ascii="Times New Roman" w:eastAsiaTheme="minorEastAsia" w:hAnsi="Times New Roman" w:cs="Times New Roman"/>
          <w:i/>
          <w:iCs/>
          <w:sz w:val="24"/>
          <w:szCs w:val="24"/>
          <w:vertAlign w:val="subscript"/>
        </w:rPr>
        <w:t>сз</w:t>
      </w:r>
      <w:proofErr w:type="spellEnd"/>
      <w:r w:rsidRPr="00367949">
        <w:rPr>
          <w:rFonts w:ascii="Times New Roman" w:eastAsiaTheme="minorEastAsia" w:hAnsi="Times New Roman" w:cs="Times New Roman"/>
          <w:sz w:val="24"/>
          <w:szCs w:val="24"/>
        </w:rPr>
        <w:t xml:space="preserve"> – расстояние между секционирующими задвижками, км;</w:t>
      </w:r>
    </w:p>
    <w:p w14:paraId="1A7A8940" w14:textId="298E2EE3" w:rsidR="00294F2B" w:rsidRPr="00367949" w:rsidRDefault="00294F2B" w:rsidP="00A0633C">
      <w:pPr>
        <w:spacing w:after="0" w:line="240" w:lineRule="auto"/>
        <w:ind w:firstLine="709"/>
        <w:rPr>
          <w:rFonts w:ascii="Times New Roman" w:hAnsi="Times New Roman" w:cs="Times New Roman"/>
          <w:i/>
          <w:sz w:val="24"/>
          <w:szCs w:val="24"/>
        </w:rPr>
      </w:pPr>
      <w:r w:rsidRPr="00367949">
        <w:rPr>
          <w:rFonts w:ascii="Times New Roman" w:hAnsi="Times New Roman" w:cs="Times New Roman"/>
          <w:i/>
          <w:iCs/>
          <w:sz w:val="24"/>
          <w:szCs w:val="24"/>
          <w:lang w:val="en-US"/>
        </w:rPr>
        <w:t>d</w:t>
      </w:r>
      <w:r w:rsidRPr="00367949">
        <w:rPr>
          <w:rFonts w:ascii="Times New Roman" w:hAnsi="Times New Roman" w:cs="Times New Roman"/>
          <w:i/>
          <w:iCs/>
          <w:sz w:val="24"/>
          <w:szCs w:val="24"/>
          <w:vertAlign w:val="subscript"/>
          <w:lang w:val="en-US"/>
        </w:rPr>
        <w:t>i</w:t>
      </w:r>
      <w:r w:rsidRPr="00367949">
        <w:rPr>
          <w:rFonts w:ascii="Times New Roman" w:hAnsi="Times New Roman" w:cs="Times New Roman"/>
          <w:sz w:val="24"/>
          <w:szCs w:val="24"/>
        </w:rPr>
        <w:t xml:space="preserve"> – диаметр </w:t>
      </w:r>
      <w:proofErr w:type="spellStart"/>
      <w:r w:rsidRPr="00367949">
        <w:rPr>
          <w:rFonts w:ascii="Times New Roman" w:hAnsi="Times New Roman" w:cs="Times New Roman"/>
          <w:i/>
          <w:sz w:val="24"/>
          <w:szCs w:val="24"/>
          <w:lang w:val="en-US"/>
        </w:rPr>
        <w:t>i</w:t>
      </w:r>
      <w:proofErr w:type="spellEnd"/>
      <w:r w:rsidRPr="00367949">
        <w:rPr>
          <w:rFonts w:ascii="Times New Roman" w:hAnsi="Times New Roman" w:cs="Times New Roman"/>
          <w:iCs/>
          <w:sz w:val="24"/>
          <w:szCs w:val="24"/>
        </w:rPr>
        <w:t>-того участка тепловой сети, м</w:t>
      </w:r>
    </w:p>
    <w:p w14:paraId="4EA985B1" w14:textId="6F8DA91D" w:rsidR="00294F2B" w:rsidRPr="00367949" w:rsidRDefault="00294F2B" w:rsidP="00A0633C">
      <w:pPr>
        <w:spacing w:after="0" w:line="240" w:lineRule="auto"/>
        <w:ind w:firstLine="709"/>
        <w:rPr>
          <w:rFonts w:ascii="Times New Roman" w:hAnsi="Times New Roman" w:cs="Times New Roman"/>
          <w:iCs/>
          <w:sz w:val="24"/>
          <w:szCs w:val="24"/>
        </w:rPr>
      </w:pPr>
      <w:r w:rsidRPr="00367949">
        <w:rPr>
          <w:rFonts w:ascii="Times New Roman" w:hAnsi="Times New Roman" w:cs="Times New Roman"/>
          <w:i/>
          <w:sz w:val="24"/>
          <w:szCs w:val="24"/>
          <w:lang w:val="en-US"/>
        </w:rPr>
        <w:t>a</w:t>
      </w:r>
      <w:r w:rsidRPr="00367949">
        <w:rPr>
          <w:rFonts w:ascii="Times New Roman" w:hAnsi="Times New Roman" w:cs="Times New Roman"/>
          <w:i/>
          <w:sz w:val="24"/>
          <w:szCs w:val="24"/>
        </w:rPr>
        <w:t xml:space="preserve"> </w:t>
      </w:r>
      <w:r w:rsidRPr="00367949">
        <w:rPr>
          <w:rFonts w:ascii="Times New Roman" w:hAnsi="Times New Roman" w:cs="Times New Roman"/>
          <w:iCs/>
          <w:sz w:val="24"/>
          <w:szCs w:val="24"/>
        </w:rPr>
        <w:t>= 2.91</w:t>
      </w:r>
    </w:p>
    <w:p w14:paraId="2E657255" w14:textId="6C9C864F" w:rsidR="00294F2B" w:rsidRPr="00367949" w:rsidRDefault="00294F2B" w:rsidP="00A0633C">
      <w:pPr>
        <w:spacing w:after="0" w:line="240" w:lineRule="auto"/>
        <w:ind w:firstLine="709"/>
        <w:rPr>
          <w:rFonts w:ascii="Times New Roman" w:hAnsi="Times New Roman" w:cs="Times New Roman"/>
          <w:iCs/>
          <w:sz w:val="24"/>
          <w:szCs w:val="24"/>
        </w:rPr>
      </w:pPr>
      <w:r w:rsidRPr="00367949">
        <w:rPr>
          <w:rFonts w:ascii="Times New Roman" w:hAnsi="Times New Roman" w:cs="Times New Roman"/>
          <w:i/>
          <w:sz w:val="24"/>
          <w:szCs w:val="24"/>
          <w:lang w:val="en-US"/>
        </w:rPr>
        <w:t>b</w:t>
      </w:r>
      <w:r w:rsidRPr="00367949">
        <w:rPr>
          <w:rFonts w:ascii="Times New Roman" w:hAnsi="Times New Roman" w:cs="Times New Roman"/>
          <w:iCs/>
          <w:sz w:val="24"/>
          <w:szCs w:val="24"/>
        </w:rPr>
        <w:t xml:space="preserve"> = 20.89</w:t>
      </w:r>
    </w:p>
    <w:p w14:paraId="74CEA645" w14:textId="430C9572" w:rsidR="00294F2B" w:rsidRPr="00367949" w:rsidRDefault="00294F2B" w:rsidP="00A0633C">
      <w:pPr>
        <w:spacing w:after="0" w:line="240" w:lineRule="auto"/>
        <w:ind w:firstLine="709"/>
        <w:rPr>
          <w:rFonts w:ascii="Times New Roman" w:hAnsi="Times New Roman" w:cs="Times New Roman"/>
          <w:iCs/>
          <w:sz w:val="24"/>
          <w:szCs w:val="24"/>
        </w:rPr>
      </w:pPr>
      <w:r w:rsidRPr="00367949">
        <w:rPr>
          <w:rFonts w:ascii="Times New Roman" w:hAnsi="Times New Roman" w:cs="Times New Roman"/>
          <w:i/>
          <w:sz w:val="24"/>
          <w:szCs w:val="24"/>
          <w:lang w:val="en-US"/>
        </w:rPr>
        <w:t>c</w:t>
      </w:r>
      <w:r w:rsidRPr="00367949">
        <w:rPr>
          <w:rFonts w:ascii="Times New Roman" w:hAnsi="Times New Roman" w:cs="Times New Roman"/>
          <w:i/>
          <w:sz w:val="24"/>
          <w:szCs w:val="24"/>
        </w:rPr>
        <w:t xml:space="preserve"> </w:t>
      </w:r>
      <w:r w:rsidRPr="00367949">
        <w:rPr>
          <w:rFonts w:ascii="Times New Roman" w:hAnsi="Times New Roman" w:cs="Times New Roman"/>
          <w:iCs/>
          <w:sz w:val="24"/>
          <w:szCs w:val="24"/>
        </w:rPr>
        <w:t>= -1.88</w:t>
      </w:r>
    </w:p>
    <w:p w14:paraId="54CDFECB" w14:textId="7DB49D6A" w:rsidR="00294F2B" w:rsidRPr="00367949" w:rsidRDefault="00294F2B" w:rsidP="00A0633C">
      <w:pPr>
        <w:spacing w:after="0" w:line="240" w:lineRule="auto"/>
        <w:ind w:firstLine="709"/>
        <w:rPr>
          <w:rFonts w:ascii="Times New Roman" w:hAnsi="Times New Roman" w:cs="Times New Roman"/>
          <w:iCs/>
          <w:sz w:val="24"/>
          <w:szCs w:val="24"/>
        </w:rPr>
      </w:pPr>
    </w:p>
    <w:p w14:paraId="1507EC63" w14:textId="1D0D10CE" w:rsidR="00294F2B" w:rsidRPr="00367949" w:rsidRDefault="00294F2B" w:rsidP="00A0633C">
      <w:pPr>
        <w:spacing w:after="0" w:line="240" w:lineRule="auto"/>
        <w:ind w:firstLine="709"/>
        <w:rPr>
          <w:rFonts w:ascii="Times New Roman" w:hAnsi="Times New Roman" w:cs="Times New Roman"/>
          <w:iCs/>
          <w:sz w:val="24"/>
          <w:szCs w:val="24"/>
        </w:rPr>
      </w:pPr>
      <w:r w:rsidRPr="00367949">
        <w:rPr>
          <w:rFonts w:ascii="Times New Roman" w:hAnsi="Times New Roman" w:cs="Times New Roman"/>
          <w:iCs/>
          <w:sz w:val="24"/>
          <w:szCs w:val="24"/>
        </w:rPr>
        <w:t xml:space="preserve">Интенсивность восстановления </w:t>
      </w:r>
      <w:proofErr w:type="spellStart"/>
      <w:r w:rsidRPr="00367949">
        <w:rPr>
          <w:rFonts w:ascii="Times New Roman" w:hAnsi="Times New Roman" w:cs="Times New Roman"/>
          <w:i/>
          <w:sz w:val="24"/>
          <w:szCs w:val="24"/>
          <w:lang w:val="en-US"/>
        </w:rPr>
        <w:t>i</w:t>
      </w:r>
      <w:proofErr w:type="spellEnd"/>
      <w:r w:rsidRPr="00367949">
        <w:rPr>
          <w:rFonts w:ascii="Times New Roman" w:hAnsi="Times New Roman" w:cs="Times New Roman"/>
          <w:iCs/>
          <w:sz w:val="24"/>
          <w:szCs w:val="24"/>
        </w:rPr>
        <w:t>-того участка тепловой сети определяется по формуле:</w:t>
      </w:r>
    </w:p>
    <w:p w14:paraId="194A7B1E" w14:textId="6F214508" w:rsidR="00294F2B" w:rsidRPr="00367949" w:rsidRDefault="00294F2B" w:rsidP="00A0633C">
      <w:pPr>
        <w:spacing w:after="0" w:line="240" w:lineRule="auto"/>
        <w:ind w:firstLine="709"/>
        <w:rPr>
          <w:rFonts w:ascii="Times New Roman" w:hAnsi="Times New Roman" w:cs="Times New Roman"/>
          <w:iCs/>
          <w:sz w:val="24"/>
          <w:szCs w:val="24"/>
        </w:rPr>
      </w:pPr>
      <w:bookmarkStart w:id="104" w:name="_Hlk98853699"/>
      <w:r w:rsidRPr="00367949">
        <w:rPr>
          <w:rFonts w:ascii="Times New Roman" w:hAnsi="Times New Roman" w:cs="Times New Roman"/>
          <w:i/>
          <w:sz w:val="24"/>
          <w:szCs w:val="24"/>
        </w:rPr>
        <w:t>µ</w:t>
      </w:r>
      <w:proofErr w:type="spellStart"/>
      <w:r w:rsidR="004A61B2" w:rsidRPr="00367949">
        <w:rPr>
          <w:rFonts w:ascii="Times New Roman" w:hAnsi="Times New Roman" w:cs="Times New Roman"/>
          <w:i/>
          <w:sz w:val="24"/>
          <w:szCs w:val="24"/>
          <w:vertAlign w:val="subscript"/>
          <w:lang w:val="en-US"/>
        </w:rPr>
        <w:t>i</w:t>
      </w:r>
      <w:proofErr w:type="spellEnd"/>
      <w:r w:rsidR="004A61B2" w:rsidRPr="00367949">
        <w:rPr>
          <w:rFonts w:ascii="Times New Roman" w:hAnsi="Times New Roman" w:cs="Times New Roman"/>
          <w:i/>
          <w:sz w:val="24"/>
          <w:szCs w:val="24"/>
        </w:rPr>
        <w:t>=</w:t>
      </w:r>
      <w:r w:rsidR="004A61B2" w:rsidRPr="00367949">
        <w:rPr>
          <w:rFonts w:ascii="Times New Roman" w:hAnsi="Times New Roman" w:cs="Times New Roman"/>
          <w:iCs/>
          <w:sz w:val="24"/>
          <w:szCs w:val="24"/>
        </w:rPr>
        <w:t>1/</w:t>
      </w:r>
      <w:r w:rsidR="004A61B2" w:rsidRPr="00367949">
        <w:rPr>
          <w:rFonts w:ascii="Times New Roman" w:hAnsi="Times New Roman" w:cs="Times New Roman"/>
          <w:i/>
          <w:sz w:val="24"/>
          <w:szCs w:val="24"/>
          <w:lang w:val="en-US"/>
        </w:rPr>
        <w:t>z</w:t>
      </w:r>
      <w:r w:rsidR="004A61B2" w:rsidRPr="00367949">
        <w:rPr>
          <w:rFonts w:ascii="Times New Roman" w:hAnsi="Times New Roman" w:cs="Times New Roman"/>
          <w:i/>
          <w:sz w:val="24"/>
          <w:szCs w:val="24"/>
          <w:vertAlign w:val="subscript"/>
          <w:lang w:val="en-US"/>
        </w:rPr>
        <w:t>i</w:t>
      </w:r>
      <w:r w:rsidR="004A61B2" w:rsidRPr="00367949">
        <w:rPr>
          <w:rFonts w:ascii="Times New Roman" w:hAnsi="Times New Roman" w:cs="Times New Roman"/>
          <w:iCs/>
          <w:sz w:val="24"/>
          <w:szCs w:val="24"/>
        </w:rPr>
        <w:t>, 1/ч</w:t>
      </w:r>
    </w:p>
    <w:bookmarkEnd w:id="104"/>
    <w:p w14:paraId="6D5BD321" w14:textId="76BF84CF" w:rsidR="004A61B2" w:rsidRPr="00367949" w:rsidRDefault="004A61B2" w:rsidP="00A0633C">
      <w:pPr>
        <w:spacing w:after="0" w:line="240" w:lineRule="auto"/>
        <w:ind w:firstLine="709"/>
        <w:rPr>
          <w:rFonts w:ascii="Times New Roman" w:hAnsi="Times New Roman" w:cs="Times New Roman"/>
          <w:iCs/>
          <w:sz w:val="24"/>
          <w:szCs w:val="24"/>
        </w:rPr>
      </w:pPr>
    </w:p>
    <w:p w14:paraId="2C56E1BA" w14:textId="2EC4FEFC" w:rsidR="004A61B2" w:rsidRPr="00367949" w:rsidRDefault="004A61B2" w:rsidP="00A0633C">
      <w:pPr>
        <w:spacing w:after="0" w:line="240" w:lineRule="auto"/>
        <w:ind w:firstLine="709"/>
        <w:rPr>
          <w:rFonts w:ascii="Times New Roman" w:hAnsi="Times New Roman" w:cs="Times New Roman"/>
          <w:iCs/>
          <w:sz w:val="24"/>
          <w:szCs w:val="24"/>
        </w:rPr>
      </w:pPr>
      <w:r w:rsidRPr="00367949">
        <w:rPr>
          <w:rFonts w:ascii="Times New Roman" w:hAnsi="Times New Roman" w:cs="Times New Roman"/>
          <w:iCs/>
          <w:sz w:val="24"/>
          <w:szCs w:val="24"/>
        </w:rPr>
        <w:lastRenderedPageBreak/>
        <w:t xml:space="preserve">Стационарная вероятность рабочего состояния тепловой сети, состоящей из </w:t>
      </w:r>
      <w:r w:rsidRPr="00367949">
        <w:rPr>
          <w:rFonts w:ascii="Times New Roman" w:hAnsi="Times New Roman" w:cs="Times New Roman"/>
          <w:i/>
          <w:sz w:val="24"/>
          <w:szCs w:val="24"/>
          <w:lang w:val="en-US"/>
        </w:rPr>
        <w:t>N</w:t>
      </w:r>
      <w:r w:rsidRPr="00367949">
        <w:rPr>
          <w:rFonts w:ascii="Times New Roman" w:hAnsi="Times New Roman" w:cs="Times New Roman"/>
          <w:iCs/>
          <w:sz w:val="24"/>
          <w:szCs w:val="24"/>
        </w:rPr>
        <w:t xml:space="preserve"> участков определяется по формуле:</w:t>
      </w:r>
    </w:p>
    <w:p w14:paraId="5676C63D" w14:textId="2EF59351" w:rsidR="004A61B2" w:rsidRPr="00367949" w:rsidRDefault="00F301B1" w:rsidP="00A0633C">
      <w:pPr>
        <w:spacing w:after="0" w:line="240" w:lineRule="auto"/>
        <w:ind w:firstLine="709"/>
        <w:rPr>
          <w:rFonts w:ascii="Times New Roman" w:hAnsi="Times New Roman" w:cs="Times New Roman"/>
          <w:iCs/>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0</m:t>
              </m:r>
            </m:sub>
          </m:sSub>
          <m:r>
            <w:rPr>
              <w:rFonts w:ascii="Cambria Math" w:hAnsi="Cambria Math" w:cs="Times New Roman"/>
              <w:sz w:val="24"/>
              <w:szCs w:val="24"/>
            </w:rPr>
            <m:t>=</m:t>
          </m:r>
          <m:d>
            <m:dPr>
              <m:ctrlPr>
                <w:rPr>
                  <w:rFonts w:ascii="Cambria Math" w:hAnsi="Cambria Math" w:cs="Times New Roman"/>
                  <w:i/>
                  <w:iCs/>
                  <w:sz w:val="24"/>
                  <w:szCs w:val="24"/>
                </w:rPr>
              </m:ctrlPr>
            </m:dPr>
            <m:e>
              <m:r>
                <w:rPr>
                  <w:rFonts w:ascii="Cambria Math" w:hAnsi="Cambria Math" w:cs="Times New Roman"/>
                  <w:sz w:val="24"/>
                  <w:szCs w:val="24"/>
                </w:rPr>
                <m:t>1+</m:t>
              </m:r>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i/>
                              <w:iCs/>
                              <w:sz w:val="24"/>
                              <w:szCs w:val="24"/>
                            </w:rPr>
                            <w:sym w:font="Symbol" w:char="F077"/>
                          </m:r>
                        </m:e>
                        <m:sub>
                          <m:r>
                            <w:rPr>
                              <w:rFonts w:ascii="Cambria Math" w:hAnsi="Cambria Math" w:cs="Times New Roman"/>
                              <w:sz w:val="24"/>
                              <w:szCs w:val="24"/>
                            </w:rPr>
                            <m:t>i</m:t>
                          </m:r>
                        </m:sub>
                      </m:sSub>
                    </m:num>
                    <m:den>
                      <m:sSub>
                        <m:sSubPr>
                          <m:ctrlPr>
                            <w:rPr>
                              <w:rFonts w:ascii="Cambria Math" w:hAnsi="Cambria Math" w:cs="Times New Roman"/>
                              <w:i/>
                              <w:iCs/>
                              <w:sz w:val="24"/>
                              <w:szCs w:val="24"/>
                            </w:rPr>
                          </m:ctrlPr>
                        </m:sSubPr>
                        <m:e>
                          <m:r>
                            <w:rPr>
                              <w:rFonts w:ascii="Cambria Math" w:hAnsi="Cambria Math" w:cs="Times New Roman"/>
                              <w:sz w:val="24"/>
                              <w:szCs w:val="24"/>
                            </w:rPr>
                            <m:t>µ</m:t>
                          </m:r>
                        </m:e>
                        <m:sub>
                          <m:r>
                            <w:rPr>
                              <w:rFonts w:ascii="Cambria Math" w:hAnsi="Cambria Math" w:cs="Times New Roman"/>
                              <w:sz w:val="24"/>
                              <w:szCs w:val="24"/>
                            </w:rPr>
                            <m:t>i</m:t>
                          </m:r>
                        </m:sub>
                      </m:sSub>
                    </m:den>
                  </m:f>
                </m:e>
              </m:nary>
            </m:e>
          </m:d>
        </m:oMath>
      </m:oMathPara>
    </w:p>
    <w:p w14:paraId="63EE5F9B" w14:textId="77777777" w:rsidR="00462F2C" w:rsidRPr="00367949" w:rsidRDefault="00462F2C" w:rsidP="00462F2C">
      <w:pPr>
        <w:pStyle w:val="ad"/>
        <w:outlineLvl w:val="2"/>
        <w:rPr>
          <w:b/>
          <w:sz w:val="24"/>
          <w:szCs w:val="24"/>
        </w:rPr>
      </w:pPr>
      <w:bookmarkStart w:id="105" w:name="_Toc43668706"/>
      <w:bookmarkStart w:id="106" w:name="_Toc102304887"/>
      <w:r w:rsidRPr="00367949">
        <w:rPr>
          <w:b/>
          <w:sz w:val="24"/>
          <w:szCs w:val="24"/>
        </w:rPr>
        <w:t>1.9.2. Частота отключений потребителей</w:t>
      </w:r>
      <w:bookmarkEnd w:id="105"/>
      <w:bookmarkEnd w:id="106"/>
    </w:p>
    <w:p w14:paraId="4AD6BAAA" w14:textId="2B3946B7" w:rsidR="00462F2C" w:rsidRPr="00367949" w:rsidRDefault="00463192" w:rsidP="00462F2C">
      <w:pPr>
        <w:pStyle w:val="ad"/>
        <w:rPr>
          <w:sz w:val="24"/>
          <w:szCs w:val="24"/>
        </w:rPr>
      </w:pPr>
      <w:r w:rsidRPr="00367949">
        <w:rPr>
          <w:sz w:val="24"/>
          <w:szCs w:val="24"/>
        </w:rPr>
        <w:t>Статистика отключения потребителей не ведется.</w:t>
      </w:r>
      <w:r w:rsidR="00462F2C" w:rsidRPr="00367949">
        <w:rPr>
          <w:sz w:val="24"/>
          <w:szCs w:val="24"/>
        </w:rPr>
        <w:tab/>
      </w:r>
    </w:p>
    <w:p w14:paraId="2AC3E12D" w14:textId="77777777" w:rsidR="00462F2C" w:rsidRPr="00367949" w:rsidRDefault="00462F2C" w:rsidP="00462F2C">
      <w:pPr>
        <w:pStyle w:val="ad"/>
        <w:outlineLvl w:val="2"/>
        <w:rPr>
          <w:b/>
          <w:sz w:val="24"/>
          <w:szCs w:val="24"/>
        </w:rPr>
      </w:pPr>
      <w:bookmarkStart w:id="107" w:name="_Toc43668707"/>
      <w:bookmarkStart w:id="108" w:name="_Toc102304888"/>
      <w:r w:rsidRPr="00367949">
        <w:rPr>
          <w:b/>
          <w:sz w:val="24"/>
          <w:szCs w:val="24"/>
        </w:rPr>
        <w:t>1.9.3. Поток (частота) и время восстановления теплоснабжения потребителей после отключений</w:t>
      </w:r>
      <w:bookmarkEnd w:id="107"/>
      <w:bookmarkEnd w:id="108"/>
    </w:p>
    <w:p w14:paraId="12C43EC1" w14:textId="77777777" w:rsidR="00463192" w:rsidRPr="00367949" w:rsidRDefault="00463192" w:rsidP="00463192">
      <w:pPr>
        <w:spacing w:after="0" w:line="240" w:lineRule="auto"/>
        <w:ind w:firstLine="709"/>
        <w:rPr>
          <w:rFonts w:ascii="Times New Roman" w:hAnsi="Times New Roman" w:cs="Times New Roman"/>
          <w:sz w:val="24"/>
          <w:szCs w:val="24"/>
        </w:rPr>
      </w:pPr>
      <w:r w:rsidRPr="00367949">
        <w:rPr>
          <w:rFonts w:ascii="Times New Roman" w:hAnsi="Times New Roman" w:cs="Times New Roman"/>
          <w:sz w:val="24"/>
          <w:szCs w:val="24"/>
        </w:rPr>
        <w:t>Параметр потока отказов участка тепловой сети определяется по формуле:</w:t>
      </w:r>
    </w:p>
    <w:p w14:paraId="0DA836D3" w14:textId="77777777" w:rsidR="00463192" w:rsidRPr="00367949" w:rsidRDefault="00F301B1" w:rsidP="00463192">
      <w:pPr>
        <w:spacing w:after="0" w:line="240" w:lineRule="auto"/>
        <w:ind w:firstLine="709"/>
        <w:rPr>
          <w:rFonts w:ascii="Times New Roman" w:eastAsiaTheme="minorEastAsia"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i/>
                <w:sz w:val="24"/>
                <w:szCs w:val="24"/>
              </w:rPr>
              <w:sym w:font="Symbol" w:char="F077"/>
            </m:r>
          </m:e>
          <m:sub>
            <m:r>
              <w:rPr>
                <w:rFonts w:ascii="Cambria Math" w:hAnsi="Cambria Math" w:cs="Times New Roman"/>
                <w:sz w:val="24"/>
                <w:szCs w:val="24"/>
                <w:lang w:val="en-US"/>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i/>
                <w:sz w:val="24"/>
                <w:szCs w:val="24"/>
              </w:rPr>
              <w:sym w:font="Symbol" w:char="F06C"/>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oMath>
      <w:r w:rsidR="00463192" w:rsidRPr="00367949">
        <w:rPr>
          <w:rFonts w:ascii="Times New Roman" w:eastAsiaTheme="minorEastAsia" w:hAnsi="Times New Roman" w:cs="Times New Roman"/>
          <w:i/>
          <w:sz w:val="24"/>
          <w:szCs w:val="24"/>
        </w:rPr>
        <w:t xml:space="preserve"> </w:t>
      </w:r>
    </w:p>
    <w:p w14:paraId="094C05C9" w14:textId="77777777" w:rsidR="00463192" w:rsidRPr="00367949" w:rsidRDefault="00463192" w:rsidP="00463192">
      <w:pPr>
        <w:spacing w:after="0" w:line="240" w:lineRule="auto"/>
        <w:ind w:firstLine="709"/>
        <w:rPr>
          <w:rFonts w:ascii="Times New Roman" w:eastAsiaTheme="minorEastAsia" w:hAnsi="Times New Roman" w:cs="Times New Roman"/>
          <w:iCs/>
          <w:sz w:val="24"/>
          <w:szCs w:val="24"/>
        </w:rPr>
      </w:pPr>
      <w:r w:rsidRPr="00367949">
        <w:rPr>
          <w:rFonts w:ascii="Times New Roman" w:eastAsiaTheme="minorEastAsia" w:hAnsi="Times New Roman" w:cs="Times New Roman"/>
          <w:iCs/>
          <w:sz w:val="24"/>
          <w:szCs w:val="24"/>
        </w:rPr>
        <w:t>Где:</w:t>
      </w:r>
    </w:p>
    <w:p w14:paraId="4486AE49" w14:textId="77777777" w:rsidR="00463192" w:rsidRPr="00367949" w:rsidRDefault="00463192" w:rsidP="00463192">
      <w:pPr>
        <w:spacing w:after="0" w:line="240" w:lineRule="auto"/>
        <w:ind w:firstLine="709"/>
        <w:rPr>
          <w:rFonts w:ascii="Times New Roman" w:hAnsi="Times New Roman" w:cs="Times New Roman"/>
          <w:iCs/>
          <w:sz w:val="24"/>
          <w:szCs w:val="24"/>
        </w:rPr>
      </w:pPr>
      <w:r w:rsidRPr="00367949">
        <w:rPr>
          <w:rFonts w:ascii="Times New Roman" w:hAnsi="Times New Roman" w:cs="Times New Roman"/>
          <w:i/>
          <w:sz w:val="24"/>
          <w:szCs w:val="24"/>
          <w:lang w:val="en-US"/>
        </w:rPr>
        <w:t>L</w:t>
      </w:r>
      <w:r w:rsidRPr="00367949">
        <w:rPr>
          <w:rFonts w:ascii="Times New Roman" w:hAnsi="Times New Roman" w:cs="Times New Roman"/>
          <w:i/>
          <w:sz w:val="24"/>
          <w:szCs w:val="24"/>
          <w:vertAlign w:val="subscript"/>
          <w:lang w:val="en-US"/>
        </w:rPr>
        <w:t>i</w:t>
      </w:r>
      <w:r w:rsidRPr="00367949">
        <w:rPr>
          <w:rFonts w:ascii="Times New Roman" w:hAnsi="Times New Roman" w:cs="Times New Roman"/>
          <w:iCs/>
          <w:sz w:val="24"/>
          <w:szCs w:val="24"/>
        </w:rPr>
        <w:t xml:space="preserve"> – протяженность </w:t>
      </w:r>
      <w:proofErr w:type="spellStart"/>
      <w:r w:rsidRPr="00367949">
        <w:rPr>
          <w:rFonts w:ascii="Times New Roman" w:hAnsi="Times New Roman" w:cs="Times New Roman"/>
          <w:i/>
          <w:sz w:val="24"/>
          <w:szCs w:val="24"/>
          <w:lang w:val="en-US"/>
        </w:rPr>
        <w:t>i</w:t>
      </w:r>
      <w:proofErr w:type="spellEnd"/>
      <w:r w:rsidRPr="00367949">
        <w:rPr>
          <w:rFonts w:ascii="Times New Roman" w:hAnsi="Times New Roman" w:cs="Times New Roman"/>
          <w:iCs/>
          <w:sz w:val="24"/>
          <w:szCs w:val="24"/>
        </w:rPr>
        <w:t>-того участка тепловой сети, км.</w:t>
      </w:r>
    </w:p>
    <w:p w14:paraId="6D23C25A" w14:textId="77777777" w:rsidR="00463192" w:rsidRPr="00367949" w:rsidRDefault="00463192" w:rsidP="00463192">
      <w:pPr>
        <w:spacing w:after="0" w:line="240" w:lineRule="auto"/>
        <w:ind w:firstLine="709"/>
        <w:rPr>
          <w:rFonts w:ascii="Times New Roman" w:hAnsi="Times New Roman" w:cs="Times New Roman"/>
          <w:iCs/>
          <w:sz w:val="24"/>
          <w:szCs w:val="24"/>
        </w:rPr>
      </w:pPr>
      <w:r w:rsidRPr="00367949">
        <w:rPr>
          <w:rFonts w:ascii="Times New Roman" w:hAnsi="Times New Roman" w:cs="Times New Roman"/>
          <w:iCs/>
          <w:sz w:val="24"/>
          <w:szCs w:val="24"/>
        </w:rPr>
        <w:t xml:space="preserve">Среднее время до восстановления </w:t>
      </w:r>
      <w:proofErr w:type="spellStart"/>
      <w:r w:rsidRPr="00367949">
        <w:rPr>
          <w:rFonts w:ascii="Times New Roman" w:hAnsi="Times New Roman" w:cs="Times New Roman"/>
          <w:i/>
          <w:sz w:val="24"/>
          <w:szCs w:val="24"/>
          <w:lang w:val="en-US"/>
        </w:rPr>
        <w:t>i</w:t>
      </w:r>
      <w:proofErr w:type="spellEnd"/>
      <w:r w:rsidRPr="00367949">
        <w:rPr>
          <w:rFonts w:ascii="Times New Roman" w:hAnsi="Times New Roman" w:cs="Times New Roman"/>
          <w:iCs/>
          <w:sz w:val="24"/>
          <w:szCs w:val="24"/>
        </w:rPr>
        <w:t>-того участка тепловой сети определяется по формуле:</w:t>
      </w:r>
    </w:p>
    <w:p w14:paraId="0FE3E764" w14:textId="77777777" w:rsidR="00463192" w:rsidRPr="00367949" w:rsidRDefault="00F301B1" w:rsidP="00463192">
      <w:pPr>
        <w:spacing w:after="0" w:line="240" w:lineRule="auto"/>
        <w:ind w:firstLine="709"/>
        <w:rPr>
          <w:rFonts w:ascii="Times New Roman" w:eastAsiaTheme="minorEastAsia" w:hAnsi="Times New Roman" w:cs="Times New Roman"/>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lang w:val="en-US"/>
              </w:rPr>
              <m:t>z</m:t>
            </m:r>
          </m:e>
          <m:sub>
            <m:r>
              <w:rPr>
                <w:rFonts w:ascii="Cambria Math" w:hAnsi="Cambria Math" w:cs="Times New Roman"/>
                <w:sz w:val="24"/>
                <w:szCs w:val="24"/>
              </w:rPr>
              <m:t>i</m:t>
            </m:r>
          </m:sub>
        </m:sSub>
        <m:r>
          <w:rPr>
            <w:rFonts w:ascii="Cambria Math" w:hAnsi="Cambria Math" w:cs="Times New Roman"/>
            <w:sz w:val="24"/>
            <w:szCs w:val="24"/>
          </w:rPr>
          <m:t>=a*[l+</m:t>
        </m:r>
        <m:d>
          <m:dPr>
            <m:ctrlPr>
              <w:rPr>
                <w:rFonts w:ascii="Cambria Math" w:hAnsi="Cambria Math" w:cs="Times New Roman"/>
                <w:i/>
                <w:iCs/>
                <w:sz w:val="24"/>
                <w:szCs w:val="24"/>
              </w:rPr>
            </m:ctrlPr>
          </m:dPr>
          <m:e>
            <m:r>
              <w:rPr>
                <w:rFonts w:ascii="Cambria Math" w:hAnsi="Cambria Math" w:cs="Times New Roman"/>
                <w:sz w:val="24"/>
                <w:szCs w:val="24"/>
              </w:rPr>
              <m:t>b+c</m:t>
            </m:r>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сз</m:t>
                </m:r>
              </m:sub>
            </m:sSub>
          </m:e>
        </m:d>
        <m:sSubSup>
          <m:sSubSupPr>
            <m:ctrlPr>
              <w:rPr>
                <w:rFonts w:ascii="Cambria Math" w:hAnsi="Cambria Math" w:cs="Times New Roman"/>
                <w:i/>
                <w:iCs/>
                <w:sz w:val="24"/>
                <w:szCs w:val="24"/>
              </w:rPr>
            </m:ctrlPr>
          </m:sSubSupPr>
          <m:e>
            <m:r>
              <w:rPr>
                <w:rFonts w:ascii="Cambria Math" w:hAnsi="Cambria Math" w:cs="Times New Roman"/>
                <w:sz w:val="24"/>
                <w:szCs w:val="24"/>
              </w:rPr>
              <m:t>d</m:t>
            </m:r>
          </m:e>
          <m:sub>
            <m:r>
              <w:rPr>
                <w:rFonts w:ascii="Cambria Math" w:hAnsi="Cambria Math" w:cs="Times New Roman"/>
                <w:sz w:val="24"/>
                <w:szCs w:val="24"/>
              </w:rPr>
              <m:t>i</m:t>
            </m:r>
          </m:sub>
          <m:sup>
            <m:r>
              <w:rPr>
                <w:rFonts w:ascii="Cambria Math" w:hAnsi="Cambria Math" w:cs="Times New Roman"/>
                <w:sz w:val="24"/>
                <w:szCs w:val="24"/>
              </w:rPr>
              <m:t>1.2</m:t>
            </m:r>
          </m:sup>
        </m:sSubSup>
        <m:r>
          <w:rPr>
            <w:rFonts w:ascii="Cambria Math" w:hAnsi="Cambria Math" w:cs="Times New Roman"/>
            <w:sz w:val="24"/>
            <w:szCs w:val="24"/>
          </w:rPr>
          <m:t>]</m:t>
        </m:r>
      </m:oMath>
      <w:r w:rsidR="00463192" w:rsidRPr="00367949">
        <w:rPr>
          <w:rFonts w:ascii="Times New Roman" w:eastAsiaTheme="minorEastAsia" w:hAnsi="Times New Roman" w:cs="Times New Roman"/>
          <w:sz w:val="24"/>
          <w:szCs w:val="24"/>
        </w:rPr>
        <w:t>, ч</w:t>
      </w:r>
    </w:p>
    <w:p w14:paraId="3530A1FF" w14:textId="77777777" w:rsidR="00463192" w:rsidRPr="00367949" w:rsidRDefault="00463192" w:rsidP="00463192">
      <w:pPr>
        <w:spacing w:after="0" w:line="240" w:lineRule="auto"/>
        <w:ind w:firstLine="709"/>
        <w:rPr>
          <w:rFonts w:ascii="Times New Roman" w:eastAsiaTheme="minorEastAsia" w:hAnsi="Times New Roman" w:cs="Times New Roman"/>
          <w:sz w:val="24"/>
          <w:szCs w:val="24"/>
        </w:rPr>
      </w:pPr>
      <w:r w:rsidRPr="00367949">
        <w:rPr>
          <w:rFonts w:ascii="Times New Roman" w:eastAsiaTheme="minorEastAsia" w:hAnsi="Times New Roman" w:cs="Times New Roman"/>
          <w:sz w:val="24"/>
          <w:szCs w:val="24"/>
        </w:rPr>
        <w:t>Где:</w:t>
      </w:r>
    </w:p>
    <w:p w14:paraId="25C39618" w14:textId="77777777" w:rsidR="00463192" w:rsidRPr="00367949" w:rsidRDefault="00463192" w:rsidP="00463192">
      <w:pPr>
        <w:spacing w:after="0" w:line="240" w:lineRule="auto"/>
        <w:ind w:firstLine="709"/>
        <w:rPr>
          <w:rFonts w:ascii="Times New Roman" w:eastAsiaTheme="minorEastAsia" w:hAnsi="Times New Roman" w:cs="Times New Roman"/>
          <w:sz w:val="24"/>
          <w:szCs w:val="24"/>
        </w:rPr>
      </w:pPr>
      <w:r w:rsidRPr="00367949">
        <w:rPr>
          <w:rFonts w:ascii="Times New Roman" w:eastAsiaTheme="minorEastAsia" w:hAnsi="Times New Roman" w:cs="Times New Roman"/>
          <w:i/>
          <w:iCs/>
          <w:sz w:val="24"/>
          <w:szCs w:val="24"/>
          <w:lang w:val="en-US"/>
        </w:rPr>
        <w:t>L</w:t>
      </w:r>
      <w:proofErr w:type="spellStart"/>
      <w:r w:rsidRPr="00367949">
        <w:rPr>
          <w:rFonts w:ascii="Times New Roman" w:eastAsiaTheme="minorEastAsia" w:hAnsi="Times New Roman" w:cs="Times New Roman"/>
          <w:i/>
          <w:iCs/>
          <w:sz w:val="24"/>
          <w:szCs w:val="24"/>
          <w:vertAlign w:val="subscript"/>
        </w:rPr>
        <w:t>сз</w:t>
      </w:r>
      <w:proofErr w:type="spellEnd"/>
      <w:r w:rsidRPr="00367949">
        <w:rPr>
          <w:rFonts w:ascii="Times New Roman" w:eastAsiaTheme="minorEastAsia" w:hAnsi="Times New Roman" w:cs="Times New Roman"/>
          <w:sz w:val="24"/>
          <w:szCs w:val="24"/>
        </w:rPr>
        <w:t xml:space="preserve"> – расстояние между секционирующими задвижками, км;</w:t>
      </w:r>
    </w:p>
    <w:p w14:paraId="5B61E41E" w14:textId="77777777" w:rsidR="00463192" w:rsidRPr="00367949" w:rsidRDefault="00463192" w:rsidP="00463192">
      <w:pPr>
        <w:spacing w:after="0" w:line="240" w:lineRule="auto"/>
        <w:ind w:firstLine="709"/>
        <w:rPr>
          <w:rFonts w:ascii="Times New Roman" w:hAnsi="Times New Roman" w:cs="Times New Roman"/>
          <w:i/>
          <w:sz w:val="24"/>
          <w:szCs w:val="24"/>
        </w:rPr>
      </w:pPr>
      <w:r w:rsidRPr="00367949">
        <w:rPr>
          <w:rFonts w:ascii="Times New Roman" w:hAnsi="Times New Roman" w:cs="Times New Roman"/>
          <w:i/>
          <w:iCs/>
          <w:sz w:val="24"/>
          <w:szCs w:val="24"/>
          <w:lang w:val="en-US"/>
        </w:rPr>
        <w:t>d</w:t>
      </w:r>
      <w:r w:rsidRPr="00367949">
        <w:rPr>
          <w:rFonts w:ascii="Times New Roman" w:hAnsi="Times New Roman" w:cs="Times New Roman"/>
          <w:i/>
          <w:iCs/>
          <w:sz w:val="24"/>
          <w:szCs w:val="24"/>
          <w:vertAlign w:val="subscript"/>
          <w:lang w:val="en-US"/>
        </w:rPr>
        <w:t>i</w:t>
      </w:r>
      <w:r w:rsidRPr="00367949">
        <w:rPr>
          <w:rFonts w:ascii="Times New Roman" w:hAnsi="Times New Roman" w:cs="Times New Roman"/>
          <w:sz w:val="24"/>
          <w:szCs w:val="24"/>
        </w:rPr>
        <w:t xml:space="preserve"> – диаметр </w:t>
      </w:r>
      <w:proofErr w:type="spellStart"/>
      <w:r w:rsidRPr="00367949">
        <w:rPr>
          <w:rFonts w:ascii="Times New Roman" w:hAnsi="Times New Roman" w:cs="Times New Roman"/>
          <w:i/>
          <w:sz w:val="24"/>
          <w:szCs w:val="24"/>
          <w:lang w:val="en-US"/>
        </w:rPr>
        <w:t>i</w:t>
      </w:r>
      <w:proofErr w:type="spellEnd"/>
      <w:r w:rsidRPr="00367949">
        <w:rPr>
          <w:rFonts w:ascii="Times New Roman" w:hAnsi="Times New Roman" w:cs="Times New Roman"/>
          <w:iCs/>
          <w:sz w:val="24"/>
          <w:szCs w:val="24"/>
        </w:rPr>
        <w:t>-того участка тепловой сети, м</w:t>
      </w:r>
    </w:p>
    <w:p w14:paraId="55794517" w14:textId="77777777" w:rsidR="00463192" w:rsidRPr="00367949" w:rsidRDefault="00463192" w:rsidP="00463192">
      <w:pPr>
        <w:spacing w:after="0" w:line="240" w:lineRule="auto"/>
        <w:ind w:firstLine="709"/>
        <w:rPr>
          <w:rFonts w:ascii="Times New Roman" w:hAnsi="Times New Roman" w:cs="Times New Roman"/>
          <w:iCs/>
          <w:sz w:val="24"/>
          <w:szCs w:val="24"/>
        </w:rPr>
      </w:pPr>
      <w:r w:rsidRPr="00367949">
        <w:rPr>
          <w:rFonts w:ascii="Times New Roman" w:hAnsi="Times New Roman" w:cs="Times New Roman"/>
          <w:i/>
          <w:sz w:val="24"/>
          <w:szCs w:val="24"/>
          <w:lang w:val="en-US"/>
        </w:rPr>
        <w:t>a</w:t>
      </w:r>
      <w:r w:rsidRPr="00367949">
        <w:rPr>
          <w:rFonts w:ascii="Times New Roman" w:hAnsi="Times New Roman" w:cs="Times New Roman"/>
          <w:i/>
          <w:sz w:val="24"/>
          <w:szCs w:val="24"/>
        </w:rPr>
        <w:t xml:space="preserve"> </w:t>
      </w:r>
      <w:r w:rsidRPr="00367949">
        <w:rPr>
          <w:rFonts w:ascii="Times New Roman" w:hAnsi="Times New Roman" w:cs="Times New Roman"/>
          <w:iCs/>
          <w:sz w:val="24"/>
          <w:szCs w:val="24"/>
        </w:rPr>
        <w:t>= 2.91</w:t>
      </w:r>
    </w:p>
    <w:p w14:paraId="285C564E" w14:textId="77777777" w:rsidR="00463192" w:rsidRPr="00367949" w:rsidRDefault="00463192" w:rsidP="00463192">
      <w:pPr>
        <w:spacing w:after="0" w:line="240" w:lineRule="auto"/>
        <w:ind w:firstLine="709"/>
        <w:rPr>
          <w:rFonts w:ascii="Times New Roman" w:hAnsi="Times New Roman" w:cs="Times New Roman"/>
          <w:iCs/>
          <w:sz w:val="24"/>
          <w:szCs w:val="24"/>
        </w:rPr>
      </w:pPr>
      <w:r w:rsidRPr="00367949">
        <w:rPr>
          <w:rFonts w:ascii="Times New Roman" w:hAnsi="Times New Roman" w:cs="Times New Roman"/>
          <w:i/>
          <w:sz w:val="24"/>
          <w:szCs w:val="24"/>
          <w:lang w:val="en-US"/>
        </w:rPr>
        <w:t>b</w:t>
      </w:r>
      <w:r w:rsidRPr="00367949">
        <w:rPr>
          <w:rFonts w:ascii="Times New Roman" w:hAnsi="Times New Roman" w:cs="Times New Roman"/>
          <w:iCs/>
          <w:sz w:val="24"/>
          <w:szCs w:val="24"/>
        </w:rPr>
        <w:t xml:space="preserve"> = 20.89</w:t>
      </w:r>
    </w:p>
    <w:p w14:paraId="7967A4BB" w14:textId="77777777" w:rsidR="00463192" w:rsidRPr="00367949" w:rsidRDefault="00463192" w:rsidP="00463192">
      <w:pPr>
        <w:spacing w:after="0" w:line="240" w:lineRule="auto"/>
        <w:ind w:firstLine="709"/>
        <w:rPr>
          <w:rFonts w:ascii="Times New Roman" w:hAnsi="Times New Roman" w:cs="Times New Roman"/>
          <w:iCs/>
          <w:sz w:val="24"/>
          <w:szCs w:val="24"/>
        </w:rPr>
      </w:pPr>
      <w:r w:rsidRPr="00367949">
        <w:rPr>
          <w:rFonts w:ascii="Times New Roman" w:hAnsi="Times New Roman" w:cs="Times New Roman"/>
          <w:i/>
          <w:sz w:val="24"/>
          <w:szCs w:val="24"/>
          <w:lang w:val="en-US"/>
        </w:rPr>
        <w:t>c</w:t>
      </w:r>
      <w:r w:rsidRPr="00367949">
        <w:rPr>
          <w:rFonts w:ascii="Times New Roman" w:hAnsi="Times New Roman" w:cs="Times New Roman"/>
          <w:i/>
          <w:sz w:val="24"/>
          <w:szCs w:val="24"/>
        </w:rPr>
        <w:t xml:space="preserve"> </w:t>
      </w:r>
      <w:r w:rsidRPr="00367949">
        <w:rPr>
          <w:rFonts w:ascii="Times New Roman" w:hAnsi="Times New Roman" w:cs="Times New Roman"/>
          <w:iCs/>
          <w:sz w:val="24"/>
          <w:szCs w:val="24"/>
        </w:rPr>
        <w:t>= -1.88</w:t>
      </w:r>
    </w:p>
    <w:p w14:paraId="41934AFF" w14:textId="77777777" w:rsidR="00463192" w:rsidRPr="00367949" w:rsidRDefault="00463192" w:rsidP="00463192">
      <w:pPr>
        <w:spacing w:after="0" w:line="240" w:lineRule="auto"/>
        <w:ind w:firstLine="709"/>
        <w:rPr>
          <w:rFonts w:ascii="Times New Roman" w:hAnsi="Times New Roman" w:cs="Times New Roman"/>
          <w:iCs/>
          <w:sz w:val="24"/>
          <w:szCs w:val="24"/>
        </w:rPr>
      </w:pPr>
      <w:r w:rsidRPr="00367949">
        <w:rPr>
          <w:rFonts w:ascii="Times New Roman" w:hAnsi="Times New Roman" w:cs="Times New Roman"/>
          <w:iCs/>
          <w:sz w:val="24"/>
          <w:szCs w:val="24"/>
        </w:rPr>
        <w:t xml:space="preserve">Интенсивность восстановления </w:t>
      </w:r>
      <w:proofErr w:type="spellStart"/>
      <w:r w:rsidRPr="00367949">
        <w:rPr>
          <w:rFonts w:ascii="Times New Roman" w:hAnsi="Times New Roman" w:cs="Times New Roman"/>
          <w:i/>
          <w:sz w:val="24"/>
          <w:szCs w:val="24"/>
          <w:lang w:val="en-US"/>
        </w:rPr>
        <w:t>i</w:t>
      </w:r>
      <w:proofErr w:type="spellEnd"/>
      <w:r w:rsidRPr="00367949">
        <w:rPr>
          <w:rFonts w:ascii="Times New Roman" w:hAnsi="Times New Roman" w:cs="Times New Roman"/>
          <w:iCs/>
          <w:sz w:val="24"/>
          <w:szCs w:val="24"/>
        </w:rPr>
        <w:t>-того участка тепловой сети определяется по формуле:</w:t>
      </w:r>
    </w:p>
    <w:p w14:paraId="5244F2F4" w14:textId="77777777" w:rsidR="00463192" w:rsidRPr="00367949" w:rsidRDefault="00463192" w:rsidP="00463192">
      <w:pPr>
        <w:spacing w:after="0" w:line="240" w:lineRule="auto"/>
        <w:ind w:firstLine="709"/>
        <w:rPr>
          <w:rFonts w:ascii="Times New Roman" w:hAnsi="Times New Roman" w:cs="Times New Roman"/>
          <w:iCs/>
          <w:sz w:val="24"/>
          <w:szCs w:val="24"/>
        </w:rPr>
      </w:pPr>
      <w:r w:rsidRPr="00367949">
        <w:rPr>
          <w:rFonts w:ascii="Times New Roman" w:hAnsi="Times New Roman" w:cs="Times New Roman"/>
          <w:i/>
          <w:sz w:val="24"/>
          <w:szCs w:val="24"/>
        </w:rPr>
        <w:t>µ</w:t>
      </w:r>
      <w:proofErr w:type="spellStart"/>
      <w:r w:rsidRPr="00367949">
        <w:rPr>
          <w:rFonts w:ascii="Times New Roman" w:hAnsi="Times New Roman" w:cs="Times New Roman"/>
          <w:i/>
          <w:sz w:val="24"/>
          <w:szCs w:val="24"/>
          <w:vertAlign w:val="subscript"/>
          <w:lang w:val="en-US"/>
        </w:rPr>
        <w:t>i</w:t>
      </w:r>
      <w:proofErr w:type="spellEnd"/>
      <w:r w:rsidRPr="00367949">
        <w:rPr>
          <w:rFonts w:ascii="Times New Roman" w:hAnsi="Times New Roman" w:cs="Times New Roman"/>
          <w:i/>
          <w:sz w:val="24"/>
          <w:szCs w:val="24"/>
        </w:rPr>
        <w:t>=</w:t>
      </w:r>
      <w:r w:rsidRPr="00367949">
        <w:rPr>
          <w:rFonts w:ascii="Times New Roman" w:hAnsi="Times New Roman" w:cs="Times New Roman"/>
          <w:iCs/>
          <w:sz w:val="24"/>
          <w:szCs w:val="24"/>
        </w:rPr>
        <w:t>1/</w:t>
      </w:r>
      <w:r w:rsidRPr="00367949">
        <w:rPr>
          <w:rFonts w:ascii="Times New Roman" w:hAnsi="Times New Roman" w:cs="Times New Roman"/>
          <w:i/>
          <w:sz w:val="24"/>
          <w:szCs w:val="24"/>
          <w:lang w:val="en-US"/>
        </w:rPr>
        <w:t>z</w:t>
      </w:r>
      <w:r w:rsidRPr="00367949">
        <w:rPr>
          <w:rFonts w:ascii="Times New Roman" w:hAnsi="Times New Roman" w:cs="Times New Roman"/>
          <w:i/>
          <w:sz w:val="24"/>
          <w:szCs w:val="24"/>
          <w:vertAlign w:val="subscript"/>
          <w:lang w:val="en-US"/>
        </w:rPr>
        <w:t>i</w:t>
      </w:r>
      <w:r w:rsidRPr="00367949">
        <w:rPr>
          <w:rFonts w:ascii="Times New Roman" w:hAnsi="Times New Roman" w:cs="Times New Roman"/>
          <w:iCs/>
          <w:sz w:val="24"/>
          <w:szCs w:val="24"/>
        </w:rPr>
        <w:t>, 1/ч</w:t>
      </w:r>
    </w:p>
    <w:p w14:paraId="55A22B92" w14:textId="57B9B391" w:rsidR="00791B0E" w:rsidRPr="00367949" w:rsidRDefault="002752CA" w:rsidP="00462F2C">
      <w:pPr>
        <w:pStyle w:val="ad"/>
        <w:rPr>
          <w:sz w:val="24"/>
          <w:szCs w:val="24"/>
        </w:rPr>
      </w:pPr>
      <w:r w:rsidRPr="00367949">
        <w:rPr>
          <w:sz w:val="24"/>
          <w:szCs w:val="24"/>
        </w:rPr>
        <w:t>Расчетные показатели надежности тепловых сетей приведены в таблице</w:t>
      </w:r>
      <w:r w:rsidR="00791B0E" w:rsidRPr="00367949">
        <w:rPr>
          <w:sz w:val="24"/>
          <w:szCs w:val="24"/>
        </w:rPr>
        <w:t xml:space="preserve"> 1.9.</w:t>
      </w:r>
    </w:p>
    <w:p w14:paraId="5D48B73E" w14:textId="21FDBF32" w:rsidR="00EA0C76" w:rsidRPr="00367949" w:rsidRDefault="00791B0E" w:rsidP="002752CA">
      <w:pPr>
        <w:pStyle w:val="ad"/>
        <w:jc w:val="right"/>
        <w:rPr>
          <w:iCs w:val="0"/>
          <w:sz w:val="24"/>
          <w:szCs w:val="24"/>
        </w:rPr>
      </w:pPr>
      <w:r w:rsidRPr="00367949">
        <w:rPr>
          <w:sz w:val="24"/>
          <w:szCs w:val="24"/>
        </w:rPr>
        <w:t xml:space="preserve">Таблица 1.9 </w:t>
      </w:r>
      <w:r w:rsidR="002752CA" w:rsidRPr="00367949">
        <w:rPr>
          <w:sz w:val="24"/>
          <w:szCs w:val="24"/>
        </w:rPr>
        <w:t>Показатели надежности тепловых сетей по состоянию на 2022</w:t>
      </w:r>
      <w:r w:rsidRPr="00367949">
        <w:rPr>
          <w:sz w:val="24"/>
          <w:szCs w:val="24"/>
        </w:rPr>
        <w:t xml:space="preserve"> г.</w:t>
      </w:r>
    </w:p>
    <w:tbl>
      <w:tblPr>
        <w:tblStyle w:val="a8"/>
        <w:tblW w:w="9990" w:type="dxa"/>
        <w:tblLook w:val="04A0" w:firstRow="1" w:lastRow="0" w:firstColumn="1" w:lastColumn="0" w:noHBand="0" w:noVBand="1"/>
      </w:tblPr>
      <w:tblGrid>
        <w:gridCol w:w="2972"/>
        <w:gridCol w:w="1913"/>
        <w:gridCol w:w="2056"/>
        <w:gridCol w:w="3049"/>
      </w:tblGrid>
      <w:tr w:rsidR="002752CA" w:rsidRPr="00367949" w14:paraId="1A8792ED" w14:textId="77777777" w:rsidTr="002032CD">
        <w:tc>
          <w:tcPr>
            <w:tcW w:w="2972" w:type="dxa"/>
            <w:vAlign w:val="center"/>
          </w:tcPr>
          <w:p w14:paraId="3645C467" w14:textId="668C02C9" w:rsidR="002752CA" w:rsidRPr="00367949" w:rsidRDefault="002032CD" w:rsidP="002032CD">
            <w:pPr>
              <w:pStyle w:val="ad"/>
              <w:spacing w:line="240" w:lineRule="auto"/>
              <w:ind w:firstLine="0"/>
              <w:jc w:val="center"/>
              <w:rPr>
                <w:sz w:val="24"/>
                <w:szCs w:val="24"/>
              </w:rPr>
            </w:pPr>
            <w:r w:rsidRPr="00367949">
              <w:rPr>
                <w:sz w:val="24"/>
                <w:szCs w:val="24"/>
              </w:rPr>
              <w:t>Наименование котельной</w:t>
            </w:r>
          </w:p>
        </w:tc>
        <w:tc>
          <w:tcPr>
            <w:tcW w:w="1913" w:type="dxa"/>
            <w:vAlign w:val="center"/>
          </w:tcPr>
          <w:p w14:paraId="2D8C734B" w14:textId="74F4ED9C" w:rsidR="002752CA" w:rsidRPr="00367949" w:rsidRDefault="002032CD" w:rsidP="002032CD">
            <w:pPr>
              <w:pStyle w:val="ad"/>
              <w:spacing w:line="240" w:lineRule="auto"/>
              <w:ind w:firstLine="0"/>
              <w:jc w:val="center"/>
              <w:rPr>
                <w:sz w:val="24"/>
                <w:szCs w:val="24"/>
              </w:rPr>
            </w:pPr>
            <w:r w:rsidRPr="00367949">
              <w:rPr>
                <w:sz w:val="24"/>
                <w:szCs w:val="24"/>
              </w:rPr>
              <w:t xml:space="preserve">Поток отказов </w:t>
            </w:r>
            <w:proofErr w:type="spellStart"/>
            <w:r w:rsidRPr="00367949">
              <w:rPr>
                <w:sz w:val="24"/>
                <w:szCs w:val="24"/>
              </w:rPr>
              <w:t>ед</w:t>
            </w:r>
            <w:proofErr w:type="spellEnd"/>
            <w:r w:rsidRPr="00367949">
              <w:rPr>
                <w:sz w:val="24"/>
                <w:szCs w:val="24"/>
              </w:rPr>
              <w:t>/год</w:t>
            </w:r>
          </w:p>
        </w:tc>
        <w:tc>
          <w:tcPr>
            <w:tcW w:w="2056" w:type="dxa"/>
            <w:vAlign w:val="center"/>
          </w:tcPr>
          <w:p w14:paraId="002FCFDA" w14:textId="77C0270B" w:rsidR="002752CA" w:rsidRPr="00367949" w:rsidRDefault="002032CD" w:rsidP="002032CD">
            <w:pPr>
              <w:pStyle w:val="ad"/>
              <w:spacing w:line="240" w:lineRule="auto"/>
              <w:ind w:firstLine="0"/>
              <w:jc w:val="center"/>
              <w:rPr>
                <w:sz w:val="24"/>
                <w:szCs w:val="24"/>
              </w:rPr>
            </w:pPr>
            <w:r w:rsidRPr="00367949">
              <w:rPr>
                <w:sz w:val="24"/>
                <w:szCs w:val="24"/>
              </w:rPr>
              <w:t>Среднее время восстановления, час</w:t>
            </w:r>
          </w:p>
        </w:tc>
        <w:tc>
          <w:tcPr>
            <w:tcW w:w="3049" w:type="dxa"/>
            <w:vAlign w:val="center"/>
          </w:tcPr>
          <w:p w14:paraId="45459C3C" w14:textId="52A83E9C" w:rsidR="002752CA" w:rsidRPr="00367949" w:rsidRDefault="002032CD" w:rsidP="002032CD">
            <w:pPr>
              <w:pStyle w:val="ad"/>
              <w:spacing w:line="240" w:lineRule="auto"/>
              <w:ind w:firstLine="0"/>
              <w:jc w:val="center"/>
              <w:rPr>
                <w:sz w:val="24"/>
                <w:szCs w:val="24"/>
              </w:rPr>
            </w:pPr>
            <w:proofErr w:type="spellStart"/>
            <w:r w:rsidRPr="00367949">
              <w:rPr>
                <w:sz w:val="24"/>
                <w:szCs w:val="24"/>
              </w:rPr>
              <w:t>Недоотпуск</w:t>
            </w:r>
            <w:proofErr w:type="spellEnd"/>
            <w:r w:rsidRPr="00367949">
              <w:rPr>
                <w:sz w:val="24"/>
                <w:szCs w:val="24"/>
              </w:rPr>
              <w:t xml:space="preserve"> тепловой энергии самого удаленного потребителя, Гкал/год</w:t>
            </w:r>
          </w:p>
        </w:tc>
      </w:tr>
      <w:tr w:rsidR="002032CD" w:rsidRPr="00367949" w14:paraId="77655EAA" w14:textId="77777777" w:rsidTr="00EC3BFD">
        <w:tc>
          <w:tcPr>
            <w:tcW w:w="2972" w:type="dxa"/>
          </w:tcPr>
          <w:p w14:paraId="5E1C49E4" w14:textId="6EE7A934" w:rsidR="002032CD" w:rsidRPr="00367949" w:rsidRDefault="002032CD" w:rsidP="002032CD">
            <w:pPr>
              <w:pStyle w:val="ad"/>
              <w:spacing w:line="240" w:lineRule="auto"/>
              <w:ind w:firstLine="0"/>
              <w:rPr>
                <w:sz w:val="24"/>
                <w:szCs w:val="24"/>
              </w:rPr>
            </w:pPr>
            <w:r w:rsidRPr="00367949">
              <w:rPr>
                <w:sz w:val="24"/>
                <w:szCs w:val="24"/>
              </w:rPr>
              <w:t>Котельная №3</w:t>
            </w:r>
          </w:p>
        </w:tc>
        <w:tc>
          <w:tcPr>
            <w:tcW w:w="1913" w:type="dxa"/>
            <w:vAlign w:val="center"/>
          </w:tcPr>
          <w:p w14:paraId="7E4B87B7" w14:textId="0D3F2635" w:rsidR="002032CD" w:rsidRPr="00367949" w:rsidRDefault="002032CD" w:rsidP="00EC3BFD">
            <w:pPr>
              <w:pStyle w:val="ad"/>
              <w:spacing w:line="240" w:lineRule="auto"/>
              <w:ind w:firstLine="0"/>
              <w:jc w:val="center"/>
              <w:rPr>
                <w:sz w:val="24"/>
                <w:szCs w:val="24"/>
              </w:rPr>
            </w:pPr>
            <w:r w:rsidRPr="00367949">
              <w:rPr>
                <w:sz w:val="24"/>
                <w:szCs w:val="24"/>
              </w:rPr>
              <w:t>0,046680</w:t>
            </w:r>
          </w:p>
        </w:tc>
        <w:tc>
          <w:tcPr>
            <w:tcW w:w="2056" w:type="dxa"/>
            <w:vAlign w:val="center"/>
          </w:tcPr>
          <w:p w14:paraId="32A27A28" w14:textId="4AA981DD" w:rsidR="002032CD" w:rsidRPr="00367949" w:rsidRDefault="002032CD" w:rsidP="00EC3BFD">
            <w:pPr>
              <w:pStyle w:val="ad"/>
              <w:spacing w:line="240" w:lineRule="auto"/>
              <w:ind w:firstLine="0"/>
              <w:jc w:val="center"/>
              <w:rPr>
                <w:sz w:val="24"/>
                <w:szCs w:val="24"/>
              </w:rPr>
            </w:pPr>
            <w:r w:rsidRPr="00367949">
              <w:rPr>
                <w:sz w:val="24"/>
                <w:szCs w:val="24"/>
              </w:rPr>
              <w:t>3,3</w:t>
            </w:r>
          </w:p>
        </w:tc>
        <w:tc>
          <w:tcPr>
            <w:tcW w:w="3049" w:type="dxa"/>
            <w:vAlign w:val="center"/>
          </w:tcPr>
          <w:p w14:paraId="1E3521FB" w14:textId="63E7E77B" w:rsidR="002032CD" w:rsidRPr="00367949" w:rsidRDefault="002032CD" w:rsidP="00EC3BFD">
            <w:pPr>
              <w:pStyle w:val="ad"/>
              <w:spacing w:line="240" w:lineRule="auto"/>
              <w:ind w:firstLine="0"/>
              <w:jc w:val="center"/>
              <w:rPr>
                <w:sz w:val="24"/>
                <w:szCs w:val="24"/>
              </w:rPr>
            </w:pPr>
            <w:r w:rsidRPr="00367949">
              <w:rPr>
                <w:sz w:val="24"/>
                <w:szCs w:val="24"/>
              </w:rPr>
              <w:t>0,01183</w:t>
            </w:r>
          </w:p>
        </w:tc>
      </w:tr>
      <w:tr w:rsidR="001C1CB9" w:rsidRPr="00367949" w14:paraId="33049A6D" w14:textId="77777777" w:rsidTr="00EC3BFD">
        <w:tc>
          <w:tcPr>
            <w:tcW w:w="2972" w:type="dxa"/>
          </w:tcPr>
          <w:p w14:paraId="06EDA0B7" w14:textId="485325D4" w:rsidR="001C1CB9" w:rsidRPr="00367949" w:rsidRDefault="001C1CB9" w:rsidP="001C1CB9">
            <w:pPr>
              <w:pStyle w:val="ad"/>
              <w:spacing w:line="240" w:lineRule="auto"/>
              <w:ind w:firstLine="0"/>
              <w:rPr>
                <w:sz w:val="24"/>
                <w:szCs w:val="24"/>
              </w:rPr>
            </w:pPr>
            <w:r w:rsidRPr="00367949">
              <w:rPr>
                <w:sz w:val="24"/>
                <w:szCs w:val="24"/>
              </w:rPr>
              <w:t>Котельная АПК</w:t>
            </w:r>
          </w:p>
        </w:tc>
        <w:tc>
          <w:tcPr>
            <w:tcW w:w="1913" w:type="dxa"/>
            <w:vAlign w:val="center"/>
          </w:tcPr>
          <w:p w14:paraId="653B30D2" w14:textId="319091FB" w:rsidR="001C1CB9" w:rsidRPr="00367949" w:rsidRDefault="001C1CB9" w:rsidP="00EC3BFD">
            <w:pPr>
              <w:pStyle w:val="ad"/>
              <w:spacing w:line="240" w:lineRule="auto"/>
              <w:ind w:firstLine="0"/>
              <w:jc w:val="center"/>
              <w:rPr>
                <w:sz w:val="24"/>
                <w:szCs w:val="24"/>
              </w:rPr>
            </w:pPr>
            <w:r w:rsidRPr="00367949">
              <w:rPr>
                <w:sz w:val="24"/>
                <w:szCs w:val="24"/>
              </w:rPr>
              <w:t>0,036250</w:t>
            </w:r>
          </w:p>
        </w:tc>
        <w:tc>
          <w:tcPr>
            <w:tcW w:w="2056" w:type="dxa"/>
            <w:vAlign w:val="center"/>
          </w:tcPr>
          <w:p w14:paraId="2ACCC5CD" w14:textId="123D0707" w:rsidR="001C1CB9" w:rsidRPr="00367949" w:rsidRDefault="001C1CB9" w:rsidP="00EC3BFD">
            <w:pPr>
              <w:pStyle w:val="ad"/>
              <w:spacing w:line="240" w:lineRule="auto"/>
              <w:ind w:firstLine="0"/>
              <w:jc w:val="center"/>
              <w:rPr>
                <w:sz w:val="24"/>
                <w:szCs w:val="24"/>
              </w:rPr>
            </w:pPr>
            <w:r w:rsidRPr="00367949">
              <w:rPr>
                <w:sz w:val="24"/>
                <w:szCs w:val="24"/>
              </w:rPr>
              <w:t>3,7</w:t>
            </w:r>
          </w:p>
        </w:tc>
        <w:tc>
          <w:tcPr>
            <w:tcW w:w="3049" w:type="dxa"/>
            <w:vAlign w:val="center"/>
          </w:tcPr>
          <w:p w14:paraId="0CCD1754" w14:textId="4A435DE6" w:rsidR="001C1CB9" w:rsidRPr="00367949" w:rsidRDefault="001C1CB9" w:rsidP="00EC3BFD">
            <w:pPr>
              <w:pStyle w:val="ad"/>
              <w:spacing w:line="240" w:lineRule="auto"/>
              <w:ind w:firstLine="0"/>
              <w:jc w:val="center"/>
              <w:rPr>
                <w:sz w:val="24"/>
                <w:szCs w:val="24"/>
              </w:rPr>
            </w:pPr>
            <w:r w:rsidRPr="00367949">
              <w:rPr>
                <w:sz w:val="24"/>
                <w:szCs w:val="24"/>
              </w:rPr>
              <w:t>0,00087</w:t>
            </w:r>
          </w:p>
        </w:tc>
      </w:tr>
      <w:tr w:rsidR="001C1CB9" w:rsidRPr="00367949" w14:paraId="44246258" w14:textId="77777777" w:rsidTr="00EC3BFD">
        <w:tc>
          <w:tcPr>
            <w:tcW w:w="2972" w:type="dxa"/>
          </w:tcPr>
          <w:p w14:paraId="52A5282E" w14:textId="38DF0C42" w:rsidR="001C1CB9" w:rsidRPr="00367949" w:rsidRDefault="001C1CB9" w:rsidP="001C1CB9">
            <w:pPr>
              <w:pStyle w:val="ad"/>
              <w:spacing w:line="240" w:lineRule="auto"/>
              <w:ind w:firstLine="0"/>
              <w:rPr>
                <w:sz w:val="24"/>
                <w:szCs w:val="24"/>
              </w:rPr>
            </w:pPr>
            <w:r w:rsidRPr="00367949">
              <w:rPr>
                <w:sz w:val="24"/>
                <w:szCs w:val="24"/>
              </w:rPr>
              <w:t>Котельная АСШ №3</w:t>
            </w:r>
          </w:p>
        </w:tc>
        <w:tc>
          <w:tcPr>
            <w:tcW w:w="1913" w:type="dxa"/>
            <w:vAlign w:val="center"/>
          </w:tcPr>
          <w:p w14:paraId="25034BB9" w14:textId="193DBB40" w:rsidR="001C1CB9" w:rsidRPr="00367949" w:rsidRDefault="001C1CB9" w:rsidP="00EC3BFD">
            <w:pPr>
              <w:pStyle w:val="ad"/>
              <w:spacing w:line="240" w:lineRule="auto"/>
              <w:ind w:firstLine="0"/>
              <w:jc w:val="center"/>
              <w:rPr>
                <w:sz w:val="24"/>
                <w:szCs w:val="24"/>
              </w:rPr>
            </w:pPr>
            <w:r w:rsidRPr="00367949">
              <w:rPr>
                <w:sz w:val="24"/>
                <w:szCs w:val="24"/>
              </w:rPr>
              <w:t>0,028250</w:t>
            </w:r>
          </w:p>
        </w:tc>
        <w:tc>
          <w:tcPr>
            <w:tcW w:w="2056" w:type="dxa"/>
            <w:vAlign w:val="center"/>
          </w:tcPr>
          <w:p w14:paraId="0A7CB7F9" w14:textId="704541E4" w:rsidR="001C1CB9" w:rsidRPr="00367949" w:rsidRDefault="001C1CB9" w:rsidP="00EC3BFD">
            <w:pPr>
              <w:pStyle w:val="ad"/>
              <w:spacing w:line="240" w:lineRule="auto"/>
              <w:ind w:firstLine="0"/>
              <w:jc w:val="center"/>
              <w:rPr>
                <w:sz w:val="24"/>
                <w:szCs w:val="24"/>
              </w:rPr>
            </w:pPr>
            <w:r w:rsidRPr="00367949">
              <w:rPr>
                <w:sz w:val="24"/>
                <w:szCs w:val="24"/>
              </w:rPr>
              <w:t>3,1</w:t>
            </w:r>
          </w:p>
        </w:tc>
        <w:tc>
          <w:tcPr>
            <w:tcW w:w="3049" w:type="dxa"/>
            <w:vAlign w:val="center"/>
          </w:tcPr>
          <w:p w14:paraId="6DAA9509" w14:textId="2BFDB826" w:rsidR="001C1CB9" w:rsidRPr="00367949" w:rsidRDefault="001C1CB9" w:rsidP="00EC3BFD">
            <w:pPr>
              <w:pStyle w:val="ad"/>
              <w:spacing w:line="240" w:lineRule="auto"/>
              <w:ind w:firstLine="0"/>
              <w:jc w:val="center"/>
              <w:rPr>
                <w:sz w:val="24"/>
                <w:szCs w:val="24"/>
              </w:rPr>
            </w:pPr>
            <w:r w:rsidRPr="00367949">
              <w:rPr>
                <w:sz w:val="24"/>
                <w:szCs w:val="24"/>
              </w:rPr>
              <w:t>0,00097</w:t>
            </w:r>
          </w:p>
        </w:tc>
      </w:tr>
      <w:tr w:rsidR="001C1CB9" w:rsidRPr="00367949" w14:paraId="2A50E285" w14:textId="77777777" w:rsidTr="00EC3BFD">
        <w:tc>
          <w:tcPr>
            <w:tcW w:w="2972" w:type="dxa"/>
          </w:tcPr>
          <w:p w14:paraId="42DDAF59" w14:textId="5FE61C70" w:rsidR="001C1CB9" w:rsidRPr="00367949" w:rsidRDefault="001C1CB9" w:rsidP="001C1CB9">
            <w:pPr>
              <w:pStyle w:val="ad"/>
              <w:spacing w:line="240" w:lineRule="auto"/>
              <w:ind w:firstLine="0"/>
              <w:rPr>
                <w:sz w:val="24"/>
                <w:szCs w:val="24"/>
              </w:rPr>
            </w:pPr>
            <w:r w:rsidRPr="00367949">
              <w:rPr>
                <w:sz w:val="24"/>
                <w:szCs w:val="24"/>
              </w:rPr>
              <w:t>Котельная АСШ №4</w:t>
            </w:r>
          </w:p>
        </w:tc>
        <w:tc>
          <w:tcPr>
            <w:tcW w:w="1913" w:type="dxa"/>
            <w:vAlign w:val="center"/>
          </w:tcPr>
          <w:p w14:paraId="4D9CB9F4" w14:textId="3569F168" w:rsidR="001C1CB9" w:rsidRPr="00367949" w:rsidRDefault="001C1CB9" w:rsidP="00EC3BFD">
            <w:pPr>
              <w:pStyle w:val="ad"/>
              <w:spacing w:line="240" w:lineRule="auto"/>
              <w:ind w:firstLine="0"/>
              <w:jc w:val="center"/>
              <w:rPr>
                <w:sz w:val="24"/>
                <w:szCs w:val="24"/>
              </w:rPr>
            </w:pPr>
            <w:r w:rsidRPr="00367949">
              <w:rPr>
                <w:sz w:val="24"/>
                <w:szCs w:val="24"/>
              </w:rPr>
              <w:t>0,014914</w:t>
            </w:r>
          </w:p>
        </w:tc>
        <w:tc>
          <w:tcPr>
            <w:tcW w:w="2056" w:type="dxa"/>
            <w:vAlign w:val="center"/>
          </w:tcPr>
          <w:p w14:paraId="1096B091" w14:textId="3C5EE71E" w:rsidR="001C1CB9" w:rsidRPr="00367949" w:rsidRDefault="001C1CB9" w:rsidP="00EC3BFD">
            <w:pPr>
              <w:pStyle w:val="ad"/>
              <w:spacing w:line="240" w:lineRule="auto"/>
              <w:ind w:firstLine="0"/>
              <w:jc w:val="center"/>
              <w:rPr>
                <w:sz w:val="24"/>
                <w:szCs w:val="24"/>
              </w:rPr>
            </w:pPr>
            <w:r w:rsidRPr="00367949">
              <w:rPr>
                <w:sz w:val="24"/>
                <w:szCs w:val="24"/>
              </w:rPr>
              <w:t>2,1</w:t>
            </w:r>
          </w:p>
        </w:tc>
        <w:tc>
          <w:tcPr>
            <w:tcW w:w="3049" w:type="dxa"/>
            <w:vAlign w:val="center"/>
          </w:tcPr>
          <w:p w14:paraId="000065E0" w14:textId="1FD5368D" w:rsidR="001C1CB9" w:rsidRPr="00367949" w:rsidRDefault="001C1CB9" w:rsidP="00EC3BFD">
            <w:pPr>
              <w:pStyle w:val="ad"/>
              <w:spacing w:line="240" w:lineRule="auto"/>
              <w:ind w:firstLine="0"/>
              <w:jc w:val="center"/>
              <w:rPr>
                <w:sz w:val="24"/>
                <w:szCs w:val="24"/>
              </w:rPr>
            </w:pPr>
            <w:r w:rsidRPr="00367949">
              <w:rPr>
                <w:sz w:val="24"/>
                <w:szCs w:val="24"/>
              </w:rPr>
              <w:t>0,00175</w:t>
            </w:r>
          </w:p>
        </w:tc>
      </w:tr>
      <w:tr w:rsidR="001C1CB9" w:rsidRPr="00367949" w14:paraId="49184950" w14:textId="77777777" w:rsidTr="00EC3BFD">
        <w:tc>
          <w:tcPr>
            <w:tcW w:w="2972" w:type="dxa"/>
          </w:tcPr>
          <w:p w14:paraId="7C0EDF3B" w14:textId="19DDD413" w:rsidR="001C1CB9" w:rsidRPr="00367949" w:rsidRDefault="001C1CB9" w:rsidP="001C1CB9">
            <w:pPr>
              <w:pStyle w:val="ad"/>
              <w:spacing w:line="240" w:lineRule="auto"/>
              <w:ind w:firstLine="0"/>
              <w:rPr>
                <w:sz w:val="24"/>
                <w:szCs w:val="24"/>
              </w:rPr>
            </w:pPr>
            <w:r w:rsidRPr="00367949">
              <w:rPr>
                <w:sz w:val="24"/>
                <w:szCs w:val="24"/>
              </w:rPr>
              <w:t xml:space="preserve">Котельная </w:t>
            </w:r>
            <w:proofErr w:type="spellStart"/>
            <w:r w:rsidRPr="00367949">
              <w:rPr>
                <w:sz w:val="24"/>
                <w:szCs w:val="24"/>
              </w:rPr>
              <w:t>Баатар</w:t>
            </w:r>
            <w:proofErr w:type="spellEnd"/>
          </w:p>
        </w:tc>
        <w:tc>
          <w:tcPr>
            <w:tcW w:w="1913" w:type="dxa"/>
            <w:vAlign w:val="center"/>
          </w:tcPr>
          <w:p w14:paraId="6196DD08" w14:textId="15ECFCBB" w:rsidR="001C1CB9" w:rsidRPr="00367949" w:rsidRDefault="001C1CB9" w:rsidP="00EC3BFD">
            <w:pPr>
              <w:pStyle w:val="ad"/>
              <w:spacing w:line="240" w:lineRule="auto"/>
              <w:ind w:firstLine="0"/>
              <w:jc w:val="center"/>
              <w:rPr>
                <w:sz w:val="24"/>
                <w:szCs w:val="24"/>
              </w:rPr>
            </w:pPr>
            <w:r w:rsidRPr="00367949">
              <w:rPr>
                <w:sz w:val="24"/>
                <w:szCs w:val="24"/>
              </w:rPr>
              <w:t>0,000400</w:t>
            </w:r>
          </w:p>
        </w:tc>
        <w:tc>
          <w:tcPr>
            <w:tcW w:w="2056" w:type="dxa"/>
            <w:vAlign w:val="center"/>
          </w:tcPr>
          <w:p w14:paraId="73AA6CD2" w14:textId="3FA8543F" w:rsidR="001C1CB9" w:rsidRPr="00367949" w:rsidRDefault="001C1CB9" w:rsidP="00EC3BFD">
            <w:pPr>
              <w:pStyle w:val="ad"/>
              <w:spacing w:line="240" w:lineRule="auto"/>
              <w:ind w:firstLine="0"/>
              <w:jc w:val="center"/>
              <w:rPr>
                <w:sz w:val="24"/>
                <w:szCs w:val="24"/>
              </w:rPr>
            </w:pPr>
            <w:r w:rsidRPr="00367949">
              <w:rPr>
                <w:sz w:val="24"/>
                <w:szCs w:val="24"/>
              </w:rPr>
              <w:t>5,4</w:t>
            </w:r>
          </w:p>
        </w:tc>
        <w:tc>
          <w:tcPr>
            <w:tcW w:w="3049" w:type="dxa"/>
            <w:vAlign w:val="center"/>
          </w:tcPr>
          <w:p w14:paraId="6C1DAA39" w14:textId="37B4C536" w:rsidR="001C1CB9" w:rsidRPr="00367949" w:rsidRDefault="001C1CB9" w:rsidP="00EC3BFD">
            <w:pPr>
              <w:pStyle w:val="ad"/>
              <w:spacing w:line="240" w:lineRule="auto"/>
              <w:ind w:firstLine="0"/>
              <w:jc w:val="center"/>
              <w:rPr>
                <w:sz w:val="24"/>
                <w:szCs w:val="24"/>
              </w:rPr>
            </w:pPr>
            <w:r w:rsidRPr="00367949">
              <w:rPr>
                <w:sz w:val="24"/>
                <w:szCs w:val="24"/>
              </w:rPr>
              <w:t>0,00007</w:t>
            </w:r>
          </w:p>
        </w:tc>
      </w:tr>
      <w:tr w:rsidR="001C1CB9" w:rsidRPr="00367949" w14:paraId="442B7071" w14:textId="77777777" w:rsidTr="00EC3BFD">
        <w:tc>
          <w:tcPr>
            <w:tcW w:w="2972" w:type="dxa"/>
          </w:tcPr>
          <w:p w14:paraId="43C15E99" w14:textId="6E1D9924" w:rsidR="001C1CB9" w:rsidRPr="00367949" w:rsidRDefault="001C1CB9" w:rsidP="001C1CB9">
            <w:pPr>
              <w:pStyle w:val="ad"/>
              <w:spacing w:line="240" w:lineRule="auto"/>
              <w:ind w:firstLine="0"/>
              <w:rPr>
                <w:sz w:val="24"/>
                <w:szCs w:val="24"/>
              </w:rPr>
            </w:pPr>
            <w:r w:rsidRPr="00367949">
              <w:rPr>
                <w:sz w:val="24"/>
                <w:szCs w:val="24"/>
              </w:rPr>
              <w:t>Котельная Домоуправления</w:t>
            </w:r>
          </w:p>
        </w:tc>
        <w:tc>
          <w:tcPr>
            <w:tcW w:w="1913" w:type="dxa"/>
            <w:vAlign w:val="center"/>
          </w:tcPr>
          <w:p w14:paraId="6C56F9EF" w14:textId="1D04729C" w:rsidR="001C1CB9" w:rsidRPr="00367949" w:rsidRDefault="001C1CB9" w:rsidP="00EC3BFD">
            <w:pPr>
              <w:pStyle w:val="ad"/>
              <w:spacing w:line="240" w:lineRule="auto"/>
              <w:ind w:firstLine="0"/>
              <w:jc w:val="center"/>
              <w:rPr>
                <w:sz w:val="24"/>
                <w:szCs w:val="24"/>
              </w:rPr>
            </w:pPr>
            <w:r w:rsidRPr="00367949">
              <w:rPr>
                <w:sz w:val="24"/>
                <w:szCs w:val="24"/>
              </w:rPr>
              <w:t>0,025600</w:t>
            </w:r>
          </w:p>
        </w:tc>
        <w:tc>
          <w:tcPr>
            <w:tcW w:w="2056" w:type="dxa"/>
            <w:vAlign w:val="center"/>
          </w:tcPr>
          <w:p w14:paraId="5FBF244F" w14:textId="4EAD8E1B" w:rsidR="001C1CB9" w:rsidRPr="00367949" w:rsidRDefault="001C1CB9" w:rsidP="00EC3BFD">
            <w:pPr>
              <w:pStyle w:val="ad"/>
              <w:spacing w:line="240" w:lineRule="auto"/>
              <w:ind w:firstLine="0"/>
              <w:jc w:val="center"/>
              <w:rPr>
                <w:sz w:val="24"/>
                <w:szCs w:val="24"/>
              </w:rPr>
            </w:pPr>
            <w:r w:rsidRPr="00367949">
              <w:rPr>
                <w:sz w:val="24"/>
                <w:szCs w:val="24"/>
              </w:rPr>
              <w:t>2,7</w:t>
            </w:r>
          </w:p>
        </w:tc>
        <w:tc>
          <w:tcPr>
            <w:tcW w:w="3049" w:type="dxa"/>
            <w:vAlign w:val="center"/>
          </w:tcPr>
          <w:p w14:paraId="42E0C67D" w14:textId="73318DED" w:rsidR="001C1CB9" w:rsidRPr="00367949" w:rsidRDefault="001C1CB9" w:rsidP="00EC3BFD">
            <w:pPr>
              <w:pStyle w:val="ad"/>
              <w:spacing w:line="240" w:lineRule="auto"/>
              <w:ind w:firstLine="0"/>
              <w:jc w:val="center"/>
              <w:rPr>
                <w:sz w:val="24"/>
                <w:szCs w:val="24"/>
              </w:rPr>
            </w:pPr>
            <w:r w:rsidRPr="00367949">
              <w:rPr>
                <w:sz w:val="24"/>
                <w:szCs w:val="24"/>
              </w:rPr>
              <w:t>0,00253</w:t>
            </w:r>
          </w:p>
        </w:tc>
      </w:tr>
      <w:tr w:rsidR="001C1CB9" w:rsidRPr="00367949" w14:paraId="613E993C" w14:textId="77777777" w:rsidTr="00EC3BFD">
        <w:tc>
          <w:tcPr>
            <w:tcW w:w="2972" w:type="dxa"/>
          </w:tcPr>
          <w:p w14:paraId="62396010" w14:textId="0088FBC8" w:rsidR="001C1CB9" w:rsidRPr="00367949" w:rsidRDefault="001C1CB9" w:rsidP="001C1CB9">
            <w:pPr>
              <w:pStyle w:val="ad"/>
              <w:spacing w:line="240" w:lineRule="auto"/>
              <w:ind w:firstLine="0"/>
              <w:rPr>
                <w:sz w:val="24"/>
                <w:szCs w:val="24"/>
              </w:rPr>
            </w:pPr>
            <w:r w:rsidRPr="00367949">
              <w:rPr>
                <w:sz w:val="24"/>
                <w:szCs w:val="24"/>
              </w:rPr>
              <w:t>Котельная ДСУ</w:t>
            </w:r>
          </w:p>
        </w:tc>
        <w:tc>
          <w:tcPr>
            <w:tcW w:w="1913" w:type="dxa"/>
            <w:vAlign w:val="center"/>
          </w:tcPr>
          <w:p w14:paraId="4E273A07" w14:textId="648C4994" w:rsidR="001C1CB9" w:rsidRPr="00367949" w:rsidRDefault="001C1CB9" w:rsidP="00EC3BFD">
            <w:pPr>
              <w:pStyle w:val="ad"/>
              <w:spacing w:line="240" w:lineRule="auto"/>
              <w:ind w:firstLine="0"/>
              <w:jc w:val="center"/>
              <w:rPr>
                <w:sz w:val="24"/>
                <w:szCs w:val="24"/>
              </w:rPr>
            </w:pPr>
            <w:r w:rsidRPr="00367949">
              <w:rPr>
                <w:sz w:val="24"/>
                <w:szCs w:val="24"/>
              </w:rPr>
              <w:t>3,486996</w:t>
            </w:r>
          </w:p>
        </w:tc>
        <w:tc>
          <w:tcPr>
            <w:tcW w:w="2056" w:type="dxa"/>
            <w:vAlign w:val="center"/>
          </w:tcPr>
          <w:p w14:paraId="51E9EDD1" w14:textId="74EFB25E" w:rsidR="001C1CB9" w:rsidRPr="00367949" w:rsidRDefault="001C1CB9" w:rsidP="00EC3BFD">
            <w:pPr>
              <w:pStyle w:val="ad"/>
              <w:spacing w:line="240" w:lineRule="auto"/>
              <w:ind w:firstLine="0"/>
              <w:jc w:val="center"/>
              <w:rPr>
                <w:sz w:val="24"/>
                <w:szCs w:val="24"/>
              </w:rPr>
            </w:pPr>
            <w:r w:rsidRPr="00367949">
              <w:rPr>
                <w:sz w:val="24"/>
                <w:szCs w:val="24"/>
              </w:rPr>
              <w:t>2,6</w:t>
            </w:r>
          </w:p>
        </w:tc>
        <w:tc>
          <w:tcPr>
            <w:tcW w:w="3049" w:type="dxa"/>
            <w:vAlign w:val="center"/>
          </w:tcPr>
          <w:p w14:paraId="16554B83" w14:textId="2A9AA6CD" w:rsidR="001C1CB9" w:rsidRPr="00367949" w:rsidRDefault="001C1CB9" w:rsidP="00EC3BFD">
            <w:pPr>
              <w:pStyle w:val="ad"/>
              <w:spacing w:line="240" w:lineRule="auto"/>
              <w:ind w:firstLine="0"/>
              <w:jc w:val="center"/>
              <w:rPr>
                <w:sz w:val="24"/>
                <w:szCs w:val="24"/>
              </w:rPr>
            </w:pPr>
            <w:r w:rsidRPr="00367949">
              <w:rPr>
                <w:sz w:val="24"/>
                <w:szCs w:val="24"/>
              </w:rPr>
              <w:t>0,46074</w:t>
            </w:r>
          </w:p>
        </w:tc>
      </w:tr>
      <w:tr w:rsidR="001C1CB9" w:rsidRPr="00367949" w14:paraId="48B92A5D" w14:textId="77777777" w:rsidTr="00EC3BFD">
        <w:tc>
          <w:tcPr>
            <w:tcW w:w="2972" w:type="dxa"/>
          </w:tcPr>
          <w:p w14:paraId="15EE66A1" w14:textId="222FEB52" w:rsidR="001C1CB9" w:rsidRPr="00367949" w:rsidRDefault="001C1CB9" w:rsidP="001C1CB9">
            <w:pPr>
              <w:pStyle w:val="ad"/>
              <w:spacing w:line="240" w:lineRule="auto"/>
              <w:ind w:firstLine="0"/>
              <w:rPr>
                <w:sz w:val="24"/>
                <w:szCs w:val="24"/>
              </w:rPr>
            </w:pPr>
            <w:r w:rsidRPr="00367949">
              <w:rPr>
                <w:sz w:val="24"/>
                <w:szCs w:val="24"/>
              </w:rPr>
              <w:t>Котельная Западная</w:t>
            </w:r>
          </w:p>
        </w:tc>
        <w:tc>
          <w:tcPr>
            <w:tcW w:w="1913" w:type="dxa"/>
            <w:vAlign w:val="center"/>
          </w:tcPr>
          <w:p w14:paraId="75E3DAEB" w14:textId="698BA107" w:rsidR="001C1CB9" w:rsidRPr="00367949" w:rsidRDefault="001C1CB9" w:rsidP="00EC3BFD">
            <w:pPr>
              <w:pStyle w:val="ad"/>
              <w:spacing w:line="240" w:lineRule="auto"/>
              <w:ind w:firstLine="0"/>
              <w:jc w:val="center"/>
              <w:rPr>
                <w:sz w:val="24"/>
                <w:szCs w:val="24"/>
              </w:rPr>
            </w:pPr>
            <w:r w:rsidRPr="00367949">
              <w:rPr>
                <w:sz w:val="24"/>
                <w:szCs w:val="24"/>
              </w:rPr>
              <w:t>0,064297</w:t>
            </w:r>
          </w:p>
        </w:tc>
        <w:tc>
          <w:tcPr>
            <w:tcW w:w="2056" w:type="dxa"/>
            <w:vAlign w:val="center"/>
          </w:tcPr>
          <w:p w14:paraId="41525E8F" w14:textId="2CAD815B" w:rsidR="001C1CB9" w:rsidRPr="00367949" w:rsidRDefault="001C1CB9" w:rsidP="00EC3BFD">
            <w:pPr>
              <w:pStyle w:val="ad"/>
              <w:spacing w:line="240" w:lineRule="auto"/>
              <w:ind w:firstLine="0"/>
              <w:jc w:val="center"/>
              <w:rPr>
                <w:sz w:val="24"/>
                <w:szCs w:val="24"/>
              </w:rPr>
            </w:pPr>
            <w:r w:rsidRPr="00367949">
              <w:rPr>
                <w:sz w:val="24"/>
                <w:szCs w:val="24"/>
              </w:rPr>
              <w:t>2,9</w:t>
            </w:r>
          </w:p>
        </w:tc>
        <w:tc>
          <w:tcPr>
            <w:tcW w:w="3049" w:type="dxa"/>
            <w:vAlign w:val="center"/>
          </w:tcPr>
          <w:p w14:paraId="10027117" w14:textId="1748448C" w:rsidR="001C1CB9" w:rsidRPr="00367949" w:rsidRDefault="001C1CB9" w:rsidP="00EC3BFD">
            <w:pPr>
              <w:pStyle w:val="ad"/>
              <w:spacing w:line="240" w:lineRule="auto"/>
              <w:ind w:firstLine="0"/>
              <w:jc w:val="center"/>
              <w:rPr>
                <w:sz w:val="24"/>
                <w:szCs w:val="24"/>
              </w:rPr>
            </w:pPr>
            <w:r w:rsidRPr="00367949">
              <w:rPr>
                <w:sz w:val="24"/>
                <w:szCs w:val="24"/>
              </w:rPr>
              <w:t>0,00099</w:t>
            </w:r>
          </w:p>
        </w:tc>
      </w:tr>
      <w:tr w:rsidR="001C1CB9" w:rsidRPr="00367949" w14:paraId="79234943" w14:textId="77777777" w:rsidTr="00EC3BFD">
        <w:tc>
          <w:tcPr>
            <w:tcW w:w="2972" w:type="dxa"/>
          </w:tcPr>
          <w:p w14:paraId="1BE7D97E" w14:textId="23635D18" w:rsidR="001C1CB9" w:rsidRPr="00367949" w:rsidRDefault="001C1CB9" w:rsidP="001C1CB9">
            <w:pPr>
              <w:pStyle w:val="ad"/>
              <w:spacing w:line="240" w:lineRule="auto"/>
              <w:ind w:firstLine="0"/>
              <w:rPr>
                <w:sz w:val="24"/>
                <w:szCs w:val="24"/>
              </w:rPr>
            </w:pPr>
            <w:r w:rsidRPr="00367949">
              <w:rPr>
                <w:sz w:val="24"/>
                <w:szCs w:val="24"/>
              </w:rPr>
              <w:t>Котельная Заречная</w:t>
            </w:r>
          </w:p>
        </w:tc>
        <w:tc>
          <w:tcPr>
            <w:tcW w:w="1913" w:type="dxa"/>
            <w:vAlign w:val="center"/>
          </w:tcPr>
          <w:p w14:paraId="288F85C0" w14:textId="26D1180E" w:rsidR="001C1CB9" w:rsidRPr="00367949" w:rsidRDefault="001C1CB9" w:rsidP="00EC3BFD">
            <w:pPr>
              <w:pStyle w:val="ad"/>
              <w:spacing w:line="240" w:lineRule="auto"/>
              <w:ind w:firstLine="0"/>
              <w:jc w:val="center"/>
              <w:rPr>
                <w:sz w:val="24"/>
                <w:szCs w:val="24"/>
              </w:rPr>
            </w:pPr>
            <w:r w:rsidRPr="00367949">
              <w:rPr>
                <w:sz w:val="24"/>
                <w:szCs w:val="24"/>
              </w:rPr>
              <w:t>0,010000</w:t>
            </w:r>
          </w:p>
        </w:tc>
        <w:tc>
          <w:tcPr>
            <w:tcW w:w="2056" w:type="dxa"/>
            <w:vAlign w:val="center"/>
          </w:tcPr>
          <w:p w14:paraId="250ADB76" w14:textId="3E9492F3" w:rsidR="001C1CB9" w:rsidRPr="00367949" w:rsidRDefault="001C1CB9" w:rsidP="00EC3BFD">
            <w:pPr>
              <w:pStyle w:val="ad"/>
              <w:spacing w:line="240" w:lineRule="auto"/>
              <w:ind w:firstLine="0"/>
              <w:jc w:val="center"/>
              <w:rPr>
                <w:sz w:val="24"/>
                <w:szCs w:val="24"/>
              </w:rPr>
            </w:pPr>
            <w:r w:rsidRPr="00367949">
              <w:rPr>
                <w:sz w:val="24"/>
                <w:szCs w:val="24"/>
              </w:rPr>
              <w:t>3,6</w:t>
            </w:r>
          </w:p>
        </w:tc>
        <w:tc>
          <w:tcPr>
            <w:tcW w:w="3049" w:type="dxa"/>
            <w:vAlign w:val="center"/>
          </w:tcPr>
          <w:p w14:paraId="2C920700" w14:textId="64D64127" w:rsidR="001C1CB9" w:rsidRPr="00367949" w:rsidRDefault="001C1CB9" w:rsidP="00EC3BFD">
            <w:pPr>
              <w:pStyle w:val="ad"/>
              <w:spacing w:line="240" w:lineRule="auto"/>
              <w:ind w:firstLine="0"/>
              <w:jc w:val="center"/>
              <w:rPr>
                <w:sz w:val="24"/>
                <w:szCs w:val="24"/>
              </w:rPr>
            </w:pPr>
            <w:r w:rsidRPr="00367949">
              <w:rPr>
                <w:sz w:val="24"/>
                <w:szCs w:val="24"/>
              </w:rPr>
              <w:t>0,00298</w:t>
            </w:r>
          </w:p>
        </w:tc>
      </w:tr>
      <w:tr w:rsidR="001C1CB9" w:rsidRPr="00367949" w14:paraId="2BA6B5E6" w14:textId="77777777" w:rsidTr="00EC3BFD">
        <w:tc>
          <w:tcPr>
            <w:tcW w:w="2972" w:type="dxa"/>
          </w:tcPr>
          <w:p w14:paraId="48FF1B7A" w14:textId="35F71874" w:rsidR="001C1CB9" w:rsidRPr="00367949" w:rsidRDefault="001C1CB9" w:rsidP="001C1CB9">
            <w:pPr>
              <w:pStyle w:val="ad"/>
              <w:spacing w:line="240" w:lineRule="auto"/>
              <w:ind w:firstLine="0"/>
              <w:rPr>
                <w:sz w:val="24"/>
                <w:szCs w:val="24"/>
              </w:rPr>
            </w:pPr>
            <w:r w:rsidRPr="00367949">
              <w:rPr>
                <w:sz w:val="24"/>
                <w:szCs w:val="24"/>
              </w:rPr>
              <w:t>Котельная Ромашка</w:t>
            </w:r>
          </w:p>
        </w:tc>
        <w:tc>
          <w:tcPr>
            <w:tcW w:w="1913" w:type="dxa"/>
            <w:vAlign w:val="center"/>
          </w:tcPr>
          <w:p w14:paraId="7DCDEFF5" w14:textId="45384CF1" w:rsidR="001C1CB9" w:rsidRPr="00367949" w:rsidRDefault="001C1CB9" w:rsidP="00EC3BFD">
            <w:pPr>
              <w:pStyle w:val="ad"/>
              <w:spacing w:line="240" w:lineRule="auto"/>
              <w:ind w:firstLine="0"/>
              <w:jc w:val="center"/>
              <w:rPr>
                <w:sz w:val="24"/>
                <w:szCs w:val="24"/>
              </w:rPr>
            </w:pPr>
            <w:r w:rsidRPr="00367949">
              <w:rPr>
                <w:sz w:val="24"/>
                <w:szCs w:val="24"/>
              </w:rPr>
              <w:t>0,011699</w:t>
            </w:r>
          </w:p>
        </w:tc>
        <w:tc>
          <w:tcPr>
            <w:tcW w:w="2056" w:type="dxa"/>
            <w:vAlign w:val="center"/>
          </w:tcPr>
          <w:p w14:paraId="607B85A2" w14:textId="1BEC8E4C" w:rsidR="001C1CB9" w:rsidRPr="00367949" w:rsidRDefault="001C1CB9" w:rsidP="00EC3BFD">
            <w:pPr>
              <w:pStyle w:val="ad"/>
              <w:spacing w:line="240" w:lineRule="auto"/>
              <w:ind w:firstLine="0"/>
              <w:jc w:val="center"/>
              <w:rPr>
                <w:sz w:val="24"/>
                <w:szCs w:val="24"/>
              </w:rPr>
            </w:pPr>
            <w:r w:rsidRPr="00367949">
              <w:rPr>
                <w:sz w:val="24"/>
                <w:szCs w:val="24"/>
              </w:rPr>
              <w:t>2,0</w:t>
            </w:r>
          </w:p>
        </w:tc>
        <w:tc>
          <w:tcPr>
            <w:tcW w:w="3049" w:type="dxa"/>
            <w:vAlign w:val="center"/>
          </w:tcPr>
          <w:p w14:paraId="7DC28CF6" w14:textId="5D1BBDCB" w:rsidR="001C1CB9" w:rsidRPr="00367949" w:rsidRDefault="001C1CB9" w:rsidP="00EC3BFD">
            <w:pPr>
              <w:pStyle w:val="ad"/>
              <w:spacing w:line="240" w:lineRule="auto"/>
              <w:ind w:firstLine="0"/>
              <w:jc w:val="center"/>
              <w:rPr>
                <w:sz w:val="24"/>
                <w:szCs w:val="24"/>
              </w:rPr>
            </w:pPr>
            <w:r w:rsidRPr="00367949">
              <w:rPr>
                <w:sz w:val="24"/>
                <w:szCs w:val="24"/>
              </w:rPr>
              <w:t>0,00004</w:t>
            </w:r>
          </w:p>
        </w:tc>
      </w:tr>
      <w:tr w:rsidR="001C1CB9" w:rsidRPr="00367949" w14:paraId="5A2C4B26" w14:textId="77777777" w:rsidTr="00EC3BFD">
        <w:tc>
          <w:tcPr>
            <w:tcW w:w="2972" w:type="dxa"/>
            <w:tcBorders>
              <w:bottom w:val="single" w:sz="4" w:space="0" w:color="auto"/>
            </w:tcBorders>
          </w:tcPr>
          <w:p w14:paraId="2A2AAD38" w14:textId="6371FB35" w:rsidR="001C1CB9" w:rsidRPr="00367949" w:rsidRDefault="001C1CB9" w:rsidP="001C1CB9">
            <w:pPr>
              <w:pStyle w:val="ad"/>
              <w:spacing w:line="240" w:lineRule="auto"/>
              <w:ind w:firstLine="0"/>
              <w:rPr>
                <w:sz w:val="24"/>
                <w:szCs w:val="24"/>
              </w:rPr>
            </w:pPr>
            <w:r w:rsidRPr="00367949">
              <w:rPr>
                <w:sz w:val="24"/>
                <w:szCs w:val="24"/>
              </w:rPr>
              <w:t xml:space="preserve">Котельная </w:t>
            </w:r>
            <w:proofErr w:type="spellStart"/>
            <w:r w:rsidRPr="00367949">
              <w:rPr>
                <w:sz w:val="24"/>
                <w:szCs w:val="24"/>
              </w:rPr>
              <w:t>Хусатуй</w:t>
            </w:r>
            <w:proofErr w:type="spellEnd"/>
          </w:p>
        </w:tc>
        <w:tc>
          <w:tcPr>
            <w:tcW w:w="1913" w:type="dxa"/>
            <w:vAlign w:val="center"/>
          </w:tcPr>
          <w:p w14:paraId="4244129D" w14:textId="2B727D7C" w:rsidR="001C1CB9" w:rsidRPr="00367949" w:rsidRDefault="001C1CB9" w:rsidP="00EC3BFD">
            <w:pPr>
              <w:pStyle w:val="ad"/>
              <w:spacing w:line="240" w:lineRule="auto"/>
              <w:ind w:firstLine="0"/>
              <w:jc w:val="center"/>
              <w:rPr>
                <w:sz w:val="24"/>
                <w:szCs w:val="24"/>
              </w:rPr>
            </w:pPr>
            <w:r w:rsidRPr="00367949">
              <w:rPr>
                <w:sz w:val="24"/>
                <w:szCs w:val="24"/>
              </w:rPr>
              <w:t>0,016725</w:t>
            </w:r>
          </w:p>
        </w:tc>
        <w:tc>
          <w:tcPr>
            <w:tcW w:w="2056" w:type="dxa"/>
            <w:vAlign w:val="center"/>
          </w:tcPr>
          <w:p w14:paraId="488ADFA2" w14:textId="6244D988" w:rsidR="001C1CB9" w:rsidRPr="00367949" w:rsidRDefault="001C1CB9" w:rsidP="00EC3BFD">
            <w:pPr>
              <w:pStyle w:val="ad"/>
              <w:spacing w:line="240" w:lineRule="auto"/>
              <w:ind w:firstLine="0"/>
              <w:jc w:val="center"/>
              <w:rPr>
                <w:sz w:val="24"/>
                <w:szCs w:val="24"/>
              </w:rPr>
            </w:pPr>
            <w:r w:rsidRPr="00367949">
              <w:rPr>
                <w:sz w:val="24"/>
                <w:szCs w:val="24"/>
              </w:rPr>
              <w:t>2,8</w:t>
            </w:r>
          </w:p>
        </w:tc>
        <w:tc>
          <w:tcPr>
            <w:tcW w:w="3049" w:type="dxa"/>
            <w:vAlign w:val="center"/>
          </w:tcPr>
          <w:p w14:paraId="12B23873" w14:textId="065A2E4C" w:rsidR="001C1CB9" w:rsidRPr="00367949" w:rsidRDefault="001C1CB9" w:rsidP="00EC3BFD">
            <w:pPr>
              <w:pStyle w:val="ad"/>
              <w:spacing w:line="240" w:lineRule="auto"/>
              <w:ind w:firstLine="0"/>
              <w:jc w:val="center"/>
              <w:rPr>
                <w:sz w:val="24"/>
                <w:szCs w:val="24"/>
              </w:rPr>
            </w:pPr>
            <w:r w:rsidRPr="00367949">
              <w:rPr>
                <w:sz w:val="24"/>
                <w:szCs w:val="24"/>
              </w:rPr>
              <w:t>0,01619</w:t>
            </w:r>
          </w:p>
        </w:tc>
      </w:tr>
      <w:tr w:rsidR="002032CD" w:rsidRPr="00367949" w14:paraId="6743DDBC" w14:textId="77777777" w:rsidTr="00EC3BFD">
        <w:tc>
          <w:tcPr>
            <w:tcW w:w="2972" w:type="dxa"/>
            <w:tcBorders>
              <w:top w:val="single" w:sz="4" w:space="0" w:color="auto"/>
              <w:left w:val="single" w:sz="4" w:space="0" w:color="auto"/>
              <w:bottom w:val="single" w:sz="4" w:space="0" w:color="auto"/>
              <w:right w:val="single" w:sz="4" w:space="0" w:color="auto"/>
            </w:tcBorders>
          </w:tcPr>
          <w:p w14:paraId="51858062" w14:textId="26BF1957" w:rsidR="002032CD" w:rsidRPr="00367949" w:rsidRDefault="002032CD" w:rsidP="002032CD">
            <w:pPr>
              <w:pStyle w:val="ad"/>
              <w:spacing w:line="240" w:lineRule="auto"/>
              <w:ind w:firstLine="0"/>
              <w:rPr>
                <w:sz w:val="24"/>
                <w:szCs w:val="24"/>
              </w:rPr>
            </w:pPr>
            <w:r w:rsidRPr="00367949">
              <w:rPr>
                <w:sz w:val="24"/>
                <w:szCs w:val="24"/>
              </w:rPr>
              <w:t>Центральная котельная</w:t>
            </w:r>
          </w:p>
        </w:tc>
        <w:tc>
          <w:tcPr>
            <w:tcW w:w="1913" w:type="dxa"/>
            <w:vAlign w:val="center"/>
          </w:tcPr>
          <w:p w14:paraId="099B0792" w14:textId="18F3FA81" w:rsidR="002032CD" w:rsidRPr="00367949" w:rsidRDefault="002032CD" w:rsidP="00EC3BFD">
            <w:pPr>
              <w:pStyle w:val="ad"/>
              <w:spacing w:line="240" w:lineRule="auto"/>
              <w:ind w:firstLine="0"/>
              <w:jc w:val="center"/>
              <w:rPr>
                <w:sz w:val="24"/>
                <w:szCs w:val="24"/>
              </w:rPr>
            </w:pPr>
            <w:r w:rsidRPr="00367949">
              <w:rPr>
                <w:sz w:val="24"/>
                <w:szCs w:val="24"/>
              </w:rPr>
              <w:t>0,034022</w:t>
            </w:r>
          </w:p>
        </w:tc>
        <w:tc>
          <w:tcPr>
            <w:tcW w:w="2056" w:type="dxa"/>
            <w:vAlign w:val="center"/>
          </w:tcPr>
          <w:p w14:paraId="1B7E28F5" w14:textId="62DDE92C" w:rsidR="002032CD" w:rsidRPr="00367949" w:rsidRDefault="002032CD" w:rsidP="00EC3BFD">
            <w:pPr>
              <w:pStyle w:val="ad"/>
              <w:spacing w:line="240" w:lineRule="auto"/>
              <w:ind w:firstLine="0"/>
              <w:jc w:val="center"/>
              <w:rPr>
                <w:sz w:val="24"/>
                <w:szCs w:val="24"/>
              </w:rPr>
            </w:pPr>
            <w:r w:rsidRPr="00367949">
              <w:rPr>
                <w:sz w:val="24"/>
                <w:szCs w:val="24"/>
              </w:rPr>
              <w:t>2,8</w:t>
            </w:r>
          </w:p>
        </w:tc>
        <w:tc>
          <w:tcPr>
            <w:tcW w:w="3049" w:type="dxa"/>
            <w:vAlign w:val="center"/>
          </w:tcPr>
          <w:p w14:paraId="51F60C54" w14:textId="764733AB" w:rsidR="002032CD" w:rsidRPr="00367949" w:rsidRDefault="002032CD" w:rsidP="00EC3BFD">
            <w:pPr>
              <w:pStyle w:val="ad"/>
              <w:spacing w:line="240" w:lineRule="auto"/>
              <w:ind w:firstLine="0"/>
              <w:jc w:val="center"/>
              <w:rPr>
                <w:sz w:val="24"/>
                <w:szCs w:val="24"/>
              </w:rPr>
            </w:pPr>
            <w:r w:rsidRPr="00367949">
              <w:rPr>
                <w:sz w:val="24"/>
                <w:szCs w:val="24"/>
              </w:rPr>
              <w:t>0,00057</w:t>
            </w:r>
          </w:p>
        </w:tc>
      </w:tr>
    </w:tbl>
    <w:p w14:paraId="6543996A" w14:textId="6E9014B3" w:rsidR="00791B0E" w:rsidRPr="00367949" w:rsidRDefault="00791B0E" w:rsidP="00E176F6">
      <w:pPr>
        <w:pStyle w:val="ad"/>
        <w:ind w:firstLine="0"/>
        <w:rPr>
          <w:sz w:val="24"/>
          <w:szCs w:val="24"/>
        </w:rPr>
      </w:pPr>
    </w:p>
    <w:p w14:paraId="6A125F74" w14:textId="77777777" w:rsidR="00462F2C" w:rsidRPr="00367949" w:rsidRDefault="00462F2C" w:rsidP="00462F2C">
      <w:pPr>
        <w:spacing w:after="0" w:line="240" w:lineRule="auto"/>
        <w:ind w:firstLine="709"/>
        <w:outlineLvl w:val="2"/>
        <w:rPr>
          <w:rFonts w:ascii="Times New Roman" w:hAnsi="Times New Roman" w:cs="Times New Roman"/>
          <w:b/>
          <w:sz w:val="24"/>
          <w:szCs w:val="24"/>
        </w:rPr>
      </w:pPr>
      <w:bookmarkStart w:id="109" w:name="_Toc43668708"/>
      <w:bookmarkStart w:id="110" w:name="_Toc102304889"/>
      <w:r w:rsidRPr="00367949">
        <w:rPr>
          <w:rFonts w:ascii="Times New Roman" w:hAnsi="Times New Roman" w:cs="Times New Roman"/>
          <w:b/>
          <w:sz w:val="24"/>
          <w:szCs w:val="24"/>
        </w:rPr>
        <w:t>1.9.4. Графические материалы (карты-схемы тепловых сетей и зон ненормативной надежности и безопасности теплоснабжения)</w:t>
      </w:r>
      <w:bookmarkEnd w:id="109"/>
      <w:bookmarkEnd w:id="110"/>
      <w:r w:rsidRPr="00367949">
        <w:rPr>
          <w:rFonts w:ascii="Times New Roman" w:hAnsi="Times New Roman" w:cs="Times New Roman"/>
          <w:b/>
          <w:sz w:val="24"/>
          <w:szCs w:val="24"/>
        </w:rPr>
        <w:t xml:space="preserve"> </w:t>
      </w:r>
    </w:p>
    <w:p w14:paraId="5DE4C3A0" w14:textId="5C26F633" w:rsidR="00462F2C" w:rsidRPr="00367949" w:rsidRDefault="009A4AEC" w:rsidP="00462F2C">
      <w:pPr>
        <w:spacing w:after="0" w:line="240" w:lineRule="auto"/>
        <w:ind w:firstLine="567"/>
        <w:rPr>
          <w:rFonts w:ascii="Times New Roman" w:hAnsi="Times New Roman" w:cs="Times New Roman"/>
          <w:color w:val="000000" w:themeColor="text1"/>
          <w:sz w:val="24"/>
          <w:szCs w:val="24"/>
        </w:rPr>
      </w:pPr>
      <w:r w:rsidRPr="00367949">
        <w:rPr>
          <w:rFonts w:ascii="Times New Roman" w:hAnsi="Times New Roman" w:cs="Times New Roman"/>
          <w:color w:val="000000" w:themeColor="text1"/>
          <w:sz w:val="24"/>
          <w:szCs w:val="24"/>
        </w:rPr>
        <w:t>К</w:t>
      </w:r>
      <w:r w:rsidR="00462F2C" w:rsidRPr="00367949">
        <w:rPr>
          <w:rFonts w:ascii="Times New Roman" w:hAnsi="Times New Roman" w:cs="Times New Roman"/>
          <w:color w:val="000000" w:themeColor="text1"/>
          <w:sz w:val="24"/>
          <w:szCs w:val="24"/>
        </w:rPr>
        <w:t>арт</w:t>
      </w:r>
      <w:r w:rsidRPr="00367949">
        <w:rPr>
          <w:rFonts w:ascii="Times New Roman" w:hAnsi="Times New Roman" w:cs="Times New Roman"/>
          <w:color w:val="000000" w:themeColor="text1"/>
          <w:sz w:val="24"/>
          <w:szCs w:val="24"/>
        </w:rPr>
        <w:t>а</w:t>
      </w:r>
      <w:r w:rsidR="00462F2C" w:rsidRPr="00367949">
        <w:rPr>
          <w:rFonts w:ascii="Times New Roman" w:hAnsi="Times New Roman" w:cs="Times New Roman"/>
          <w:color w:val="000000" w:themeColor="text1"/>
          <w:sz w:val="24"/>
          <w:szCs w:val="24"/>
        </w:rPr>
        <w:t>-схем</w:t>
      </w:r>
      <w:r w:rsidRPr="00367949">
        <w:rPr>
          <w:rFonts w:ascii="Times New Roman" w:hAnsi="Times New Roman" w:cs="Times New Roman"/>
          <w:color w:val="000000" w:themeColor="text1"/>
          <w:sz w:val="24"/>
          <w:szCs w:val="24"/>
        </w:rPr>
        <w:t>а</w:t>
      </w:r>
      <w:r w:rsidR="00462F2C" w:rsidRPr="00367949">
        <w:rPr>
          <w:rFonts w:ascii="Times New Roman" w:hAnsi="Times New Roman" w:cs="Times New Roman"/>
          <w:color w:val="000000" w:themeColor="text1"/>
          <w:sz w:val="24"/>
          <w:szCs w:val="24"/>
        </w:rPr>
        <w:t xml:space="preserve"> тепловых сетей и зон ненормативной надежности и безопасности теплоснабжения</w:t>
      </w:r>
      <w:r w:rsidR="00A15B7C" w:rsidRPr="00367949">
        <w:rPr>
          <w:rFonts w:ascii="Times New Roman" w:hAnsi="Times New Roman" w:cs="Times New Roman"/>
          <w:color w:val="000000" w:themeColor="text1"/>
          <w:sz w:val="24"/>
          <w:szCs w:val="24"/>
        </w:rPr>
        <w:t xml:space="preserve"> приведена в Приложении 1</w:t>
      </w:r>
      <w:r w:rsidR="00462F2C" w:rsidRPr="00367949">
        <w:rPr>
          <w:rFonts w:ascii="Times New Roman" w:hAnsi="Times New Roman" w:cs="Times New Roman"/>
          <w:color w:val="000000" w:themeColor="text1"/>
          <w:sz w:val="24"/>
          <w:szCs w:val="24"/>
        </w:rPr>
        <w:t>.</w:t>
      </w:r>
    </w:p>
    <w:p w14:paraId="2C31ACD7" w14:textId="77777777" w:rsidR="00462F2C" w:rsidRPr="00367949" w:rsidRDefault="00462F2C" w:rsidP="00462F2C">
      <w:pPr>
        <w:spacing w:after="0" w:line="240" w:lineRule="auto"/>
        <w:rPr>
          <w:rFonts w:ascii="Times New Roman" w:hAnsi="Times New Roman" w:cs="Times New Roman"/>
          <w:sz w:val="24"/>
          <w:szCs w:val="24"/>
          <w:highlight w:val="yellow"/>
        </w:rPr>
      </w:pPr>
    </w:p>
    <w:p w14:paraId="141F715B" w14:textId="77777777" w:rsidR="00866C01" w:rsidRPr="00367949" w:rsidRDefault="00866C01" w:rsidP="00866C01">
      <w:pPr>
        <w:ind w:firstLine="567"/>
        <w:jc w:val="both"/>
        <w:outlineLvl w:val="1"/>
        <w:rPr>
          <w:rFonts w:ascii="Times New Roman" w:hAnsi="Times New Roman" w:cs="Times New Roman"/>
          <w:b/>
          <w:sz w:val="24"/>
          <w:szCs w:val="24"/>
        </w:rPr>
      </w:pPr>
      <w:bookmarkStart w:id="111" w:name="_Toc102304890"/>
      <w:r w:rsidRPr="00367949">
        <w:rPr>
          <w:rFonts w:ascii="Times New Roman" w:hAnsi="Times New Roman" w:cs="Times New Roman"/>
          <w:b/>
          <w:sz w:val="24"/>
          <w:szCs w:val="24"/>
        </w:rPr>
        <w:lastRenderedPageBreak/>
        <w:t>1.10. Технико-экономические показатели теплоснабжающих и теплосетевых организаций</w:t>
      </w:r>
      <w:bookmarkEnd w:id="111"/>
    </w:p>
    <w:p w14:paraId="154C681C" w14:textId="77777777" w:rsidR="00866C01" w:rsidRPr="00367949" w:rsidRDefault="00866C01" w:rsidP="00866C01">
      <w:pPr>
        <w:ind w:firstLine="567"/>
        <w:jc w:val="both"/>
        <w:rPr>
          <w:rFonts w:ascii="Times New Roman" w:hAnsi="Times New Roman" w:cs="Times New Roman"/>
          <w:sz w:val="24"/>
          <w:szCs w:val="24"/>
        </w:rPr>
      </w:pPr>
      <w:r w:rsidRPr="00367949">
        <w:rPr>
          <w:rFonts w:ascii="Times New Roman" w:hAnsi="Times New Roman" w:cs="Times New Roman"/>
          <w:sz w:val="24"/>
          <w:szCs w:val="24"/>
        </w:rPr>
        <w:t>Согласно постановлению Правительства РФ № 570 от 05.07.2013 года «О стандартах раскрытия информации теплоснабжающими организациями, теплосетевыми организациями и органами регулирования», раскрытию подлежит информация:</w:t>
      </w:r>
    </w:p>
    <w:p w14:paraId="2F42A88E" w14:textId="77777777" w:rsidR="00866C01" w:rsidRPr="00367949" w:rsidRDefault="00866C01" w:rsidP="00866C01">
      <w:pPr>
        <w:ind w:firstLine="567"/>
        <w:jc w:val="both"/>
        <w:rPr>
          <w:rFonts w:ascii="Times New Roman" w:hAnsi="Times New Roman" w:cs="Times New Roman"/>
          <w:sz w:val="24"/>
          <w:szCs w:val="24"/>
        </w:rPr>
      </w:pPr>
      <w:r w:rsidRPr="00367949">
        <w:rPr>
          <w:rFonts w:ascii="Times New Roman" w:hAnsi="Times New Roman" w:cs="Times New Roman"/>
          <w:sz w:val="24"/>
          <w:szCs w:val="24"/>
        </w:rPr>
        <w:t>а) о ценах (тарифах) на регулируемые товары и услуги;</w:t>
      </w:r>
    </w:p>
    <w:p w14:paraId="2B4913C6" w14:textId="77777777" w:rsidR="00866C01" w:rsidRPr="00367949" w:rsidRDefault="00866C01" w:rsidP="00866C01">
      <w:pPr>
        <w:ind w:firstLine="567"/>
        <w:jc w:val="both"/>
        <w:rPr>
          <w:rFonts w:ascii="Times New Roman" w:hAnsi="Times New Roman" w:cs="Times New Roman"/>
          <w:sz w:val="24"/>
          <w:szCs w:val="24"/>
        </w:rPr>
      </w:pPr>
      <w:r w:rsidRPr="00367949">
        <w:rPr>
          <w:rFonts w:ascii="Times New Roman" w:hAnsi="Times New Roman" w:cs="Times New Roman"/>
          <w:sz w:val="24"/>
          <w:szCs w:val="24"/>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2D8851A5" w14:textId="77777777" w:rsidR="00866C01" w:rsidRPr="00367949" w:rsidRDefault="00866C01" w:rsidP="00866C01">
      <w:pPr>
        <w:ind w:firstLine="567"/>
        <w:jc w:val="both"/>
        <w:rPr>
          <w:rFonts w:ascii="Times New Roman" w:hAnsi="Times New Roman" w:cs="Times New Roman"/>
          <w:sz w:val="24"/>
          <w:szCs w:val="24"/>
        </w:rPr>
      </w:pPr>
      <w:r w:rsidRPr="00367949">
        <w:rPr>
          <w:rFonts w:ascii="Times New Roman" w:hAnsi="Times New Roman" w:cs="Times New Roman"/>
          <w:sz w:val="24"/>
          <w:szCs w:val="24"/>
        </w:rPr>
        <w:t>в) об основных потребительских характеристиках регулируемых товаров и услуг регулируемой организации;</w:t>
      </w:r>
    </w:p>
    <w:p w14:paraId="61B1020D" w14:textId="77777777" w:rsidR="00866C01" w:rsidRPr="00367949" w:rsidRDefault="00866C01" w:rsidP="00866C01">
      <w:pPr>
        <w:ind w:firstLine="567"/>
        <w:jc w:val="both"/>
        <w:rPr>
          <w:rFonts w:ascii="Times New Roman" w:hAnsi="Times New Roman" w:cs="Times New Roman"/>
          <w:sz w:val="24"/>
          <w:szCs w:val="24"/>
        </w:rPr>
      </w:pPr>
      <w:r w:rsidRPr="00367949">
        <w:rPr>
          <w:rFonts w:ascii="Times New Roman" w:hAnsi="Times New Roman" w:cs="Times New Roman"/>
          <w:sz w:val="24"/>
          <w:szCs w:val="24"/>
        </w:rPr>
        <w:t>г) об инвестиционных программах регулируемой организации и отчетах об их реализации;</w:t>
      </w:r>
    </w:p>
    <w:p w14:paraId="5EA8A821" w14:textId="77777777" w:rsidR="00866C01" w:rsidRPr="00367949" w:rsidRDefault="00866C01" w:rsidP="00866C01">
      <w:pPr>
        <w:ind w:firstLine="567"/>
        <w:jc w:val="both"/>
        <w:rPr>
          <w:rFonts w:ascii="Times New Roman" w:hAnsi="Times New Roman" w:cs="Times New Roman"/>
          <w:sz w:val="24"/>
          <w:szCs w:val="24"/>
        </w:rPr>
      </w:pPr>
      <w:r w:rsidRPr="00367949">
        <w:rPr>
          <w:rFonts w:ascii="Times New Roman" w:hAnsi="Times New Roman" w:cs="Times New Roman"/>
          <w:sz w:val="24"/>
          <w:szCs w:val="24"/>
        </w:rPr>
        <w:t>д) о наличии (отсутствии) технической возможности подключения (технологического присоединения) к системе теплоснабжения, а также о регистрации и ходе реализации заявок на подключение (технологическое присоединение) к системе теплоснабжения;</w:t>
      </w:r>
    </w:p>
    <w:p w14:paraId="0746DA0D" w14:textId="77777777" w:rsidR="00866C01" w:rsidRPr="00367949" w:rsidRDefault="00866C01" w:rsidP="00866C01">
      <w:pPr>
        <w:ind w:firstLine="567"/>
        <w:jc w:val="both"/>
        <w:rPr>
          <w:rFonts w:ascii="Times New Roman" w:hAnsi="Times New Roman" w:cs="Times New Roman"/>
          <w:sz w:val="24"/>
          <w:szCs w:val="24"/>
        </w:rPr>
      </w:pPr>
      <w:r w:rsidRPr="00367949">
        <w:rPr>
          <w:rFonts w:ascii="Times New Roman" w:hAnsi="Times New Roman" w:cs="Times New Roman"/>
          <w:sz w:val="24"/>
          <w:szCs w:val="24"/>
        </w:rPr>
        <w:t>е) 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w:t>
      </w:r>
    </w:p>
    <w:p w14:paraId="4427D2F4" w14:textId="77777777" w:rsidR="00866C01" w:rsidRPr="00367949" w:rsidRDefault="00866C01" w:rsidP="00866C01">
      <w:pPr>
        <w:ind w:firstLine="567"/>
        <w:jc w:val="both"/>
        <w:rPr>
          <w:rFonts w:ascii="Times New Roman" w:hAnsi="Times New Roman" w:cs="Times New Roman"/>
          <w:sz w:val="24"/>
          <w:szCs w:val="24"/>
        </w:rPr>
      </w:pPr>
      <w:r w:rsidRPr="00367949">
        <w:rPr>
          <w:rFonts w:ascii="Times New Roman" w:hAnsi="Times New Roman" w:cs="Times New Roman"/>
          <w:sz w:val="24"/>
          <w:szCs w:val="24"/>
        </w:rPr>
        <w:t>ж) о способах приобретения, стоимости и объемах товаров, необходимых для производства регулируемых товаров и (или) оказания регулируемых услуг регулируемой организацией;</w:t>
      </w:r>
    </w:p>
    <w:p w14:paraId="46D4B740" w14:textId="77777777" w:rsidR="00866C01" w:rsidRPr="00367949" w:rsidRDefault="00866C01" w:rsidP="00866C01">
      <w:pPr>
        <w:ind w:firstLine="567"/>
        <w:jc w:val="both"/>
        <w:rPr>
          <w:rFonts w:ascii="Times New Roman" w:hAnsi="Times New Roman" w:cs="Times New Roman"/>
          <w:sz w:val="24"/>
          <w:szCs w:val="24"/>
        </w:rPr>
      </w:pPr>
      <w:r w:rsidRPr="00367949">
        <w:rPr>
          <w:rFonts w:ascii="Times New Roman" w:hAnsi="Times New Roman" w:cs="Times New Roman"/>
          <w:sz w:val="24"/>
          <w:szCs w:val="24"/>
        </w:rPr>
        <w:t>з) о предложении регулируемой организации об установлении цен (тарифов) в сфере теплоснабжения.</w:t>
      </w:r>
    </w:p>
    <w:p w14:paraId="7B075E66" w14:textId="1301231A" w:rsidR="00866C01" w:rsidRPr="00367949" w:rsidRDefault="00202895" w:rsidP="00866C01">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Технико-экономические показатели </w:t>
      </w:r>
      <w:r w:rsidR="005C5B84" w:rsidRPr="00367949">
        <w:rPr>
          <w:rFonts w:ascii="Times New Roman" w:hAnsi="Times New Roman" w:cs="Times New Roman"/>
          <w:sz w:val="24"/>
          <w:szCs w:val="24"/>
        </w:rPr>
        <w:t>источников тепловой энергии</w:t>
      </w:r>
      <w:r w:rsidR="00866C01" w:rsidRPr="00367949">
        <w:rPr>
          <w:rFonts w:ascii="Times New Roman" w:hAnsi="Times New Roman" w:cs="Times New Roman"/>
          <w:sz w:val="24"/>
          <w:szCs w:val="24"/>
        </w:rPr>
        <w:t xml:space="preserve"> представлены в таблиц</w:t>
      </w:r>
      <w:r w:rsidR="005C5B84" w:rsidRPr="00367949">
        <w:rPr>
          <w:rFonts w:ascii="Times New Roman" w:hAnsi="Times New Roman" w:cs="Times New Roman"/>
          <w:sz w:val="24"/>
          <w:szCs w:val="24"/>
        </w:rPr>
        <w:t>ах</w:t>
      </w:r>
      <w:r w:rsidR="00866C01" w:rsidRPr="00367949">
        <w:rPr>
          <w:rFonts w:ascii="Times New Roman" w:hAnsi="Times New Roman" w:cs="Times New Roman"/>
          <w:sz w:val="24"/>
          <w:szCs w:val="24"/>
        </w:rPr>
        <w:t xml:space="preserve"> 1.10.1. </w:t>
      </w:r>
      <w:r w:rsidR="005C5B84" w:rsidRPr="00367949">
        <w:rPr>
          <w:rFonts w:ascii="Times New Roman" w:hAnsi="Times New Roman" w:cs="Times New Roman"/>
          <w:sz w:val="24"/>
          <w:szCs w:val="24"/>
        </w:rPr>
        <w:t>– 1.10.12</w:t>
      </w:r>
      <w:r w:rsidR="00866C01" w:rsidRPr="00367949">
        <w:rPr>
          <w:rFonts w:ascii="Times New Roman" w:hAnsi="Times New Roman" w:cs="Times New Roman"/>
          <w:sz w:val="24"/>
          <w:szCs w:val="24"/>
        </w:rPr>
        <w:t xml:space="preserve">  </w:t>
      </w:r>
    </w:p>
    <w:p w14:paraId="32FC1D26" w14:textId="2E7368A1" w:rsidR="00EA0C76" w:rsidRPr="00367949" w:rsidRDefault="00866C01" w:rsidP="009F34EC">
      <w:pPr>
        <w:ind w:firstLine="567"/>
        <w:jc w:val="right"/>
        <w:rPr>
          <w:rFonts w:ascii="Times New Roman" w:hAnsi="Times New Roman" w:cs="Times New Roman"/>
          <w:sz w:val="24"/>
          <w:szCs w:val="24"/>
        </w:rPr>
      </w:pPr>
      <w:bookmarkStart w:id="112" w:name="_Hlk102145027"/>
      <w:r w:rsidRPr="00367949">
        <w:rPr>
          <w:rFonts w:ascii="Times New Roman" w:hAnsi="Times New Roman" w:cs="Times New Roman"/>
          <w:sz w:val="24"/>
          <w:szCs w:val="24"/>
        </w:rPr>
        <w:t xml:space="preserve">Таблица 1.10.1. </w:t>
      </w:r>
      <w:r w:rsidR="00202895" w:rsidRPr="00367949">
        <w:rPr>
          <w:rFonts w:ascii="Times New Roman" w:hAnsi="Times New Roman" w:cs="Times New Roman"/>
          <w:sz w:val="24"/>
          <w:szCs w:val="24"/>
        </w:rPr>
        <w:t>Технико-экономические</w:t>
      </w:r>
      <w:r w:rsidRPr="00367949">
        <w:rPr>
          <w:rFonts w:ascii="Times New Roman" w:hAnsi="Times New Roman" w:cs="Times New Roman"/>
          <w:sz w:val="24"/>
          <w:szCs w:val="24"/>
        </w:rPr>
        <w:t xml:space="preserve"> показатели </w:t>
      </w:r>
      <w:r w:rsidR="005C5B84" w:rsidRPr="00367949">
        <w:rPr>
          <w:rFonts w:ascii="Times New Roman" w:hAnsi="Times New Roman" w:cs="Times New Roman"/>
          <w:sz w:val="24"/>
          <w:szCs w:val="24"/>
        </w:rPr>
        <w:t>котельной №3</w:t>
      </w:r>
    </w:p>
    <w:tbl>
      <w:tblPr>
        <w:tblW w:w="10020" w:type="dxa"/>
        <w:tblLook w:val="04A0" w:firstRow="1" w:lastRow="0" w:firstColumn="1" w:lastColumn="0" w:noHBand="0" w:noVBand="1"/>
      </w:tblPr>
      <w:tblGrid>
        <w:gridCol w:w="8784"/>
        <w:gridCol w:w="1236"/>
      </w:tblGrid>
      <w:tr w:rsidR="009F34EC" w:rsidRPr="00367949" w14:paraId="7F68DF0F" w14:textId="77777777" w:rsidTr="009F34EC">
        <w:trPr>
          <w:trHeight w:val="312"/>
        </w:trPr>
        <w:tc>
          <w:tcPr>
            <w:tcW w:w="8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112"/>
          <w:p w14:paraId="7587E6F2" w14:textId="77777777" w:rsidR="009F34EC" w:rsidRPr="00367949" w:rsidRDefault="009F34EC" w:rsidP="009F34EC">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Наименование показателя</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14:paraId="79B3BD0F" w14:textId="77777777" w:rsidR="009F34EC" w:rsidRPr="00367949" w:rsidRDefault="009F34EC" w:rsidP="009F34EC">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значение</w:t>
            </w:r>
          </w:p>
        </w:tc>
      </w:tr>
      <w:tr w:rsidR="009F34EC" w:rsidRPr="00367949" w14:paraId="26C26EBF" w14:textId="77777777" w:rsidTr="009F34EC">
        <w:trPr>
          <w:trHeight w:val="600"/>
        </w:trPr>
        <w:tc>
          <w:tcPr>
            <w:tcW w:w="8784" w:type="dxa"/>
            <w:tcBorders>
              <w:top w:val="nil"/>
              <w:left w:val="single" w:sz="4" w:space="0" w:color="auto"/>
              <w:bottom w:val="single" w:sz="4" w:space="0" w:color="auto"/>
              <w:right w:val="single" w:sz="4" w:space="0" w:color="auto"/>
            </w:tcBorders>
            <w:shd w:val="clear" w:color="auto" w:fill="auto"/>
            <w:vAlign w:val="bottom"/>
            <w:hideMark/>
          </w:tcPr>
          <w:p w14:paraId="754230F7" w14:textId="77777777" w:rsidR="009F34EC" w:rsidRPr="00367949" w:rsidRDefault="009F34EC" w:rsidP="009F34E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Отпуск тепловой энергии, поставляемой с коллекторов источника тепловой энергии, Гкал</w:t>
            </w:r>
          </w:p>
        </w:tc>
        <w:tc>
          <w:tcPr>
            <w:tcW w:w="1236" w:type="dxa"/>
            <w:tcBorders>
              <w:top w:val="nil"/>
              <w:left w:val="nil"/>
              <w:bottom w:val="single" w:sz="4" w:space="0" w:color="auto"/>
              <w:right w:val="single" w:sz="4" w:space="0" w:color="auto"/>
            </w:tcBorders>
            <w:shd w:val="clear" w:color="auto" w:fill="auto"/>
            <w:noWrap/>
            <w:vAlign w:val="bottom"/>
            <w:hideMark/>
          </w:tcPr>
          <w:p w14:paraId="075D70F0" w14:textId="77777777" w:rsidR="009F34EC" w:rsidRPr="00367949" w:rsidRDefault="009F34EC" w:rsidP="009F34E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17036,23</w:t>
            </w:r>
          </w:p>
        </w:tc>
      </w:tr>
      <w:tr w:rsidR="009F34EC" w:rsidRPr="00367949" w14:paraId="14CFC744" w14:textId="77777777" w:rsidTr="009F34EC">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0C1F5AC6" w14:textId="77777777" w:rsidR="009F34EC" w:rsidRPr="00367949" w:rsidRDefault="009F34EC" w:rsidP="009F34E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Полезный отпуск, Гкал</w:t>
            </w:r>
          </w:p>
        </w:tc>
        <w:tc>
          <w:tcPr>
            <w:tcW w:w="1236" w:type="dxa"/>
            <w:tcBorders>
              <w:top w:val="nil"/>
              <w:left w:val="nil"/>
              <w:bottom w:val="single" w:sz="4" w:space="0" w:color="auto"/>
              <w:right w:val="single" w:sz="4" w:space="0" w:color="auto"/>
            </w:tcBorders>
            <w:shd w:val="clear" w:color="auto" w:fill="auto"/>
            <w:noWrap/>
            <w:vAlign w:val="bottom"/>
            <w:hideMark/>
          </w:tcPr>
          <w:p w14:paraId="29EA190D" w14:textId="77777777" w:rsidR="009F34EC" w:rsidRPr="00367949" w:rsidRDefault="009F34EC" w:rsidP="009F34E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15400,96</w:t>
            </w:r>
          </w:p>
        </w:tc>
      </w:tr>
      <w:tr w:rsidR="009F34EC" w:rsidRPr="00367949" w14:paraId="4A832C3E" w14:textId="77777777" w:rsidTr="009F34EC">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021C3062" w14:textId="77777777" w:rsidR="009F34EC" w:rsidRPr="00367949" w:rsidRDefault="009F34EC" w:rsidP="009F34E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Нормативные потери тепловой энергии, Гкал</w:t>
            </w:r>
          </w:p>
        </w:tc>
        <w:tc>
          <w:tcPr>
            <w:tcW w:w="1236" w:type="dxa"/>
            <w:tcBorders>
              <w:top w:val="nil"/>
              <w:left w:val="nil"/>
              <w:bottom w:val="single" w:sz="4" w:space="0" w:color="auto"/>
              <w:right w:val="single" w:sz="4" w:space="0" w:color="auto"/>
            </w:tcBorders>
            <w:shd w:val="clear" w:color="auto" w:fill="auto"/>
            <w:noWrap/>
            <w:vAlign w:val="bottom"/>
            <w:hideMark/>
          </w:tcPr>
          <w:p w14:paraId="0E78C751" w14:textId="77777777" w:rsidR="009F34EC" w:rsidRPr="00367949" w:rsidRDefault="009F34EC" w:rsidP="009F34E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1635,27</w:t>
            </w:r>
          </w:p>
        </w:tc>
      </w:tr>
      <w:tr w:rsidR="009F34EC" w:rsidRPr="00367949" w14:paraId="08329588" w14:textId="77777777" w:rsidTr="009F34EC">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254531BF" w14:textId="77777777" w:rsidR="009F34EC" w:rsidRPr="00367949" w:rsidRDefault="009F34EC" w:rsidP="009F34E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Операционные расходы, тыс. руб.</w:t>
            </w:r>
          </w:p>
        </w:tc>
        <w:tc>
          <w:tcPr>
            <w:tcW w:w="1236" w:type="dxa"/>
            <w:tcBorders>
              <w:top w:val="nil"/>
              <w:left w:val="nil"/>
              <w:bottom w:val="single" w:sz="4" w:space="0" w:color="auto"/>
              <w:right w:val="single" w:sz="4" w:space="0" w:color="auto"/>
            </w:tcBorders>
            <w:shd w:val="clear" w:color="auto" w:fill="auto"/>
            <w:noWrap/>
            <w:vAlign w:val="bottom"/>
            <w:hideMark/>
          </w:tcPr>
          <w:p w14:paraId="6A924373" w14:textId="77777777" w:rsidR="009F34EC" w:rsidRPr="00367949" w:rsidRDefault="009F34EC" w:rsidP="009F34E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16175,350</w:t>
            </w:r>
          </w:p>
        </w:tc>
      </w:tr>
      <w:tr w:rsidR="009F34EC" w:rsidRPr="00367949" w14:paraId="5B01D965" w14:textId="77777777" w:rsidTr="009F34EC">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179F3476" w14:textId="77777777" w:rsidR="009F34EC" w:rsidRPr="00367949" w:rsidRDefault="009F34EC" w:rsidP="009F34E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Неподконтрольные расходы, тыс. руб.</w:t>
            </w:r>
          </w:p>
        </w:tc>
        <w:tc>
          <w:tcPr>
            <w:tcW w:w="1236" w:type="dxa"/>
            <w:tcBorders>
              <w:top w:val="nil"/>
              <w:left w:val="nil"/>
              <w:bottom w:val="single" w:sz="4" w:space="0" w:color="auto"/>
              <w:right w:val="single" w:sz="4" w:space="0" w:color="auto"/>
            </w:tcBorders>
            <w:shd w:val="clear" w:color="auto" w:fill="auto"/>
            <w:noWrap/>
            <w:vAlign w:val="bottom"/>
            <w:hideMark/>
          </w:tcPr>
          <w:p w14:paraId="51AC533B" w14:textId="77777777" w:rsidR="009F34EC" w:rsidRPr="00367949" w:rsidRDefault="009F34EC" w:rsidP="009F34E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4436,633</w:t>
            </w:r>
          </w:p>
        </w:tc>
      </w:tr>
      <w:tr w:rsidR="009F34EC" w:rsidRPr="00367949" w14:paraId="4957D802" w14:textId="77777777" w:rsidTr="009F34EC">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70FDE529" w14:textId="77777777" w:rsidR="009F34EC" w:rsidRPr="00367949" w:rsidRDefault="009F34EC" w:rsidP="009F34E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Расходы на приобретение энергетических ресурсов, тыс. руб.</w:t>
            </w:r>
          </w:p>
        </w:tc>
        <w:tc>
          <w:tcPr>
            <w:tcW w:w="1236" w:type="dxa"/>
            <w:tcBorders>
              <w:top w:val="nil"/>
              <w:left w:val="nil"/>
              <w:bottom w:val="single" w:sz="4" w:space="0" w:color="auto"/>
              <w:right w:val="single" w:sz="4" w:space="0" w:color="auto"/>
            </w:tcBorders>
            <w:shd w:val="clear" w:color="auto" w:fill="auto"/>
            <w:noWrap/>
            <w:vAlign w:val="bottom"/>
            <w:hideMark/>
          </w:tcPr>
          <w:p w14:paraId="574D3E32" w14:textId="77777777" w:rsidR="009F34EC" w:rsidRPr="00367949" w:rsidRDefault="009F34EC" w:rsidP="009F34E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23972,711</w:t>
            </w:r>
          </w:p>
        </w:tc>
      </w:tr>
      <w:tr w:rsidR="009F34EC" w:rsidRPr="00367949" w14:paraId="694F4965" w14:textId="77777777" w:rsidTr="009F34EC">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4A06A862" w14:textId="77777777" w:rsidR="009F34EC" w:rsidRPr="00367949" w:rsidRDefault="009F34EC" w:rsidP="009F34E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Прибыль, тыс. </w:t>
            </w:r>
            <w:proofErr w:type="spellStart"/>
            <w:r w:rsidRPr="00367949">
              <w:rPr>
                <w:rFonts w:ascii="Times New Roman" w:eastAsia="Times New Roman" w:hAnsi="Times New Roman" w:cs="Times New Roman"/>
                <w:color w:val="000000"/>
                <w:sz w:val="24"/>
                <w:szCs w:val="24"/>
                <w:lang w:eastAsia="ru-RU"/>
              </w:rPr>
              <w:t>руб</w:t>
            </w:r>
            <w:proofErr w:type="spellEnd"/>
          </w:p>
        </w:tc>
        <w:tc>
          <w:tcPr>
            <w:tcW w:w="1236" w:type="dxa"/>
            <w:tcBorders>
              <w:top w:val="nil"/>
              <w:left w:val="nil"/>
              <w:bottom w:val="single" w:sz="4" w:space="0" w:color="auto"/>
              <w:right w:val="single" w:sz="4" w:space="0" w:color="auto"/>
            </w:tcBorders>
            <w:shd w:val="clear" w:color="auto" w:fill="auto"/>
            <w:noWrap/>
            <w:vAlign w:val="bottom"/>
            <w:hideMark/>
          </w:tcPr>
          <w:p w14:paraId="7C768167" w14:textId="77777777" w:rsidR="009F34EC" w:rsidRPr="00367949" w:rsidRDefault="009F34EC" w:rsidP="009F34E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1064,711</w:t>
            </w:r>
          </w:p>
        </w:tc>
      </w:tr>
      <w:tr w:rsidR="009F34EC" w:rsidRPr="00367949" w14:paraId="65D179FC" w14:textId="77777777" w:rsidTr="009F34EC">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21BFA6FF" w14:textId="77777777" w:rsidR="009F34EC" w:rsidRPr="00367949" w:rsidRDefault="009F34EC" w:rsidP="009F34E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ИТОГО необходимая валовая выручка, тыс. руб.</w:t>
            </w:r>
          </w:p>
        </w:tc>
        <w:tc>
          <w:tcPr>
            <w:tcW w:w="1236" w:type="dxa"/>
            <w:tcBorders>
              <w:top w:val="nil"/>
              <w:left w:val="nil"/>
              <w:bottom w:val="single" w:sz="4" w:space="0" w:color="auto"/>
              <w:right w:val="single" w:sz="4" w:space="0" w:color="auto"/>
            </w:tcBorders>
            <w:shd w:val="clear" w:color="auto" w:fill="auto"/>
            <w:noWrap/>
            <w:vAlign w:val="bottom"/>
            <w:hideMark/>
          </w:tcPr>
          <w:p w14:paraId="50764F6A" w14:textId="77777777" w:rsidR="009F34EC" w:rsidRPr="00367949" w:rsidRDefault="009F34EC" w:rsidP="009F34E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45649,405</w:t>
            </w:r>
          </w:p>
        </w:tc>
      </w:tr>
    </w:tbl>
    <w:p w14:paraId="4B729D25" w14:textId="77777777" w:rsidR="009F34EC" w:rsidRPr="00367949" w:rsidRDefault="009F34EC" w:rsidP="009F34EC">
      <w:pPr>
        <w:ind w:firstLine="567"/>
        <w:jc w:val="right"/>
        <w:rPr>
          <w:rFonts w:ascii="Times New Roman" w:hAnsi="Times New Roman" w:cs="Times New Roman"/>
          <w:sz w:val="24"/>
          <w:szCs w:val="24"/>
        </w:rPr>
      </w:pPr>
    </w:p>
    <w:p w14:paraId="13E42AFD" w14:textId="340C0041" w:rsidR="009F34EC" w:rsidRPr="00367949" w:rsidRDefault="009F34EC" w:rsidP="009F34EC">
      <w:pPr>
        <w:ind w:firstLine="567"/>
        <w:jc w:val="right"/>
        <w:rPr>
          <w:rFonts w:ascii="Times New Roman" w:hAnsi="Times New Roman" w:cs="Times New Roman"/>
          <w:sz w:val="24"/>
          <w:szCs w:val="24"/>
        </w:rPr>
      </w:pPr>
      <w:bookmarkStart w:id="113" w:name="_Hlk102145091"/>
      <w:r w:rsidRPr="00367949">
        <w:rPr>
          <w:rFonts w:ascii="Times New Roman" w:hAnsi="Times New Roman" w:cs="Times New Roman"/>
          <w:sz w:val="24"/>
          <w:szCs w:val="24"/>
        </w:rPr>
        <w:t>Таблица 1.10.2. Технико-экономические показатели котельной АПК</w:t>
      </w:r>
    </w:p>
    <w:tbl>
      <w:tblPr>
        <w:tblW w:w="10060" w:type="dxa"/>
        <w:tblLook w:val="04A0" w:firstRow="1" w:lastRow="0" w:firstColumn="1" w:lastColumn="0" w:noHBand="0" w:noVBand="1"/>
      </w:tblPr>
      <w:tblGrid>
        <w:gridCol w:w="8784"/>
        <w:gridCol w:w="1276"/>
      </w:tblGrid>
      <w:tr w:rsidR="009F34EC" w:rsidRPr="00367949" w14:paraId="5953C6A4" w14:textId="77777777" w:rsidTr="00B63217">
        <w:trPr>
          <w:trHeight w:val="312"/>
        </w:trPr>
        <w:tc>
          <w:tcPr>
            <w:tcW w:w="8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113"/>
          <w:p w14:paraId="1CE3755E" w14:textId="77777777" w:rsidR="009F34EC" w:rsidRPr="00367949" w:rsidRDefault="009F34EC" w:rsidP="009F34EC">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Наименование показателя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D1A69A5" w14:textId="77777777" w:rsidR="009F34EC" w:rsidRPr="00367949" w:rsidRDefault="009F34EC" w:rsidP="009F34EC">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значение</w:t>
            </w:r>
          </w:p>
        </w:tc>
      </w:tr>
      <w:tr w:rsidR="009F34EC" w:rsidRPr="00367949" w14:paraId="0C2A0D2C" w14:textId="77777777" w:rsidTr="00B63217">
        <w:trPr>
          <w:trHeight w:val="576"/>
        </w:trPr>
        <w:tc>
          <w:tcPr>
            <w:tcW w:w="8784" w:type="dxa"/>
            <w:tcBorders>
              <w:top w:val="nil"/>
              <w:left w:val="single" w:sz="4" w:space="0" w:color="auto"/>
              <w:bottom w:val="single" w:sz="4" w:space="0" w:color="auto"/>
              <w:right w:val="single" w:sz="4" w:space="0" w:color="auto"/>
            </w:tcBorders>
            <w:shd w:val="clear" w:color="auto" w:fill="auto"/>
            <w:vAlign w:val="bottom"/>
            <w:hideMark/>
          </w:tcPr>
          <w:p w14:paraId="7DF86A66" w14:textId="77777777" w:rsidR="009F34EC" w:rsidRPr="00367949" w:rsidRDefault="009F34EC" w:rsidP="009F34E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Отпуск тепловой энергии, поставляемой с коллекторов источника тепловой энергии, Гкал</w:t>
            </w:r>
          </w:p>
        </w:tc>
        <w:tc>
          <w:tcPr>
            <w:tcW w:w="1276" w:type="dxa"/>
            <w:tcBorders>
              <w:top w:val="nil"/>
              <w:left w:val="nil"/>
              <w:bottom w:val="single" w:sz="4" w:space="0" w:color="auto"/>
              <w:right w:val="single" w:sz="4" w:space="0" w:color="auto"/>
            </w:tcBorders>
            <w:shd w:val="clear" w:color="auto" w:fill="auto"/>
            <w:noWrap/>
            <w:vAlign w:val="bottom"/>
            <w:hideMark/>
          </w:tcPr>
          <w:p w14:paraId="3E16CFAE" w14:textId="77777777" w:rsidR="009F34EC" w:rsidRPr="00367949" w:rsidRDefault="009F34EC" w:rsidP="009F34E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15961,35</w:t>
            </w:r>
          </w:p>
        </w:tc>
      </w:tr>
      <w:tr w:rsidR="009F34EC" w:rsidRPr="00367949" w14:paraId="43A210C2"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444804FC" w14:textId="77777777" w:rsidR="009F34EC" w:rsidRPr="00367949" w:rsidRDefault="009F34EC" w:rsidP="009F34E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Полезный отпуск, Гкал</w:t>
            </w:r>
          </w:p>
        </w:tc>
        <w:tc>
          <w:tcPr>
            <w:tcW w:w="1276" w:type="dxa"/>
            <w:tcBorders>
              <w:top w:val="nil"/>
              <w:left w:val="nil"/>
              <w:bottom w:val="single" w:sz="4" w:space="0" w:color="auto"/>
              <w:right w:val="single" w:sz="4" w:space="0" w:color="auto"/>
            </w:tcBorders>
            <w:shd w:val="clear" w:color="auto" w:fill="auto"/>
            <w:noWrap/>
            <w:vAlign w:val="bottom"/>
            <w:hideMark/>
          </w:tcPr>
          <w:p w14:paraId="19F413A3" w14:textId="77777777" w:rsidR="009F34EC" w:rsidRPr="00367949" w:rsidRDefault="009F34EC" w:rsidP="009F34E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14806,75</w:t>
            </w:r>
          </w:p>
        </w:tc>
      </w:tr>
      <w:tr w:rsidR="009F34EC" w:rsidRPr="00367949" w14:paraId="704E9297"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3B69B353" w14:textId="77777777" w:rsidR="009F34EC" w:rsidRPr="00367949" w:rsidRDefault="009F34EC" w:rsidP="009F34E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lastRenderedPageBreak/>
              <w:t>Нормативные потери тепловой энергии, Гкал</w:t>
            </w:r>
          </w:p>
        </w:tc>
        <w:tc>
          <w:tcPr>
            <w:tcW w:w="1276" w:type="dxa"/>
            <w:tcBorders>
              <w:top w:val="nil"/>
              <w:left w:val="nil"/>
              <w:bottom w:val="single" w:sz="4" w:space="0" w:color="auto"/>
              <w:right w:val="single" w:sz="4" w:space="0" w:color="auto"/>
            </w:tcBorders>
            <w:shd w:val="clear" w:color="auto" w:fill="auto"/>
            <w:noWrap/>
            <w:vAlign w:val="bottom"/>
            <w:hideMark/>
          </w:tcPr>
          <w:p w14:paraId="6111509D" w14:textId="77777777" w:rsidR="009F34EC" w:rsidRPr="00367949" w:rsidRDefault="009F34EC" w:rsidP="009F34E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1154,61</w:t>
            </w:r>
          </w:p>
        </w:tc>
      </w:tr>
      <w:tr w:rsidR="009F34EC" w:rsidRPr="00367949" w14:paraId="24A96B39"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115A98DA" w14:textId="77777777" w:rsidR="009F34EC" w:rsidRPr="00367949" w:rsidRDefault="009F34EC" w:rsidP="009F34E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Операционные расходы,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5BA6AF8C" w14:textId="77777777" w:rsidR="009F34EC" w:rsidRPr="00367949" w:rsidRDefault="009F34EC" w:rsidP="009F34E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13673,188</w:t>
            </w:r>
          </w:p>
        </w:tc>
      </w:tr>
      <w:tr w:rsidR="009F34EC" w:rsidRPr="00367949" w14:paraId="5E0BD3A0"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128329A0" w14:textId="77777777" w:rsidR="009F34EC" w:rsidRPr="00367949" w:rsidRDefault="009F34EC" w:rsidP="009F34E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Неподконтрольные расходы,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4CE09047" w14:textId="77777777" w:rsidR="009F34EC" w:rsidRPr="00367949" w:rsidRDefault="009F34EC" w:rsidP="009F34E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3826,287</w:t>
            </w:r>
          </w:p>
        </w:tc>
      </w:tr>
      <w:tr w:rsidR="009F34EC" w:rsidRPr="00367949" w14:paraId="016DDFFD"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06C2872E" w14:textId="77777777" w:rsidR="009F34EC" w:rsidRPr="00367949" w:rsidRDefault="009F34EC" w:rsidP="009F34E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Расходы на приобретение энергетических ресурсов,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6FC8B252" w14:textId="77777777" w:rsidR="009F34EC" w:rsidRPr="00367949" w:rsidRDefault="009F34EC" w:rsidP="009F34E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22851,052</w:t>
            </w:r>
          </w:p>
        </w:tc>
      </w:tr>
      <w:tr w:rsidR="009F34EC" w:rsidRPr="00367949" w14:paraId="55B3D4F6"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6F36AB79" w14:textId="77777777" w:rsidR="009F34EC" w:rsidRPr="00367949" w:rsidRDefault="009F34EC" w:rsidP="009F34E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Прибыль, тыс. </w:t>
            </w:r>
            <w:proofErr w:type="spellStart"/>
            <w:r w:rsidRPr="00367949">
              <w:rPr>
                <w:rFonts w:ascii="Times New Roman" w:eastAsia="Times New Roman" w:hAnsi="Times New Roman" w:cs="Times New Roman"/>
                <w:color w:val="000000"/>
                <w:sz w:val="24"/>
                <w:szCs w:val="24"/>
                <w:lang w:eastAsia="ru-RU"/>
              </w:rPr>
              <w:t>руб</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1F5D3480" w14:textId="77777777" w:rsidR="009F34EC" w:rsidRPr="00367949" w:rsidRDefault="009F34EC" w:rsidP="009F34E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1042,955</w:t>
            </w:r>
          </w:p>
        </w:tc>
      </w:tr>
      <w:tr w:rsidR="009F34EC" w:rsidRPr="00367949" w14:paraId="6E08121C"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6EFDBFA0" w14:textId="77777777" w:rsidR="009F34EC" w:rsidRPr="00367949" w:rsidRDefault="009F34EC" w:rsidP="009F34EC">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ИТОГО необходимая валовая выручка,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17AD4A4C" w14:textId="77777777" w:rsidR="009F34EC" w:rsidRPr="00367949" w:rsidRDefault="009F34EC" w:rsidP="009F34EC">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41393,482</w:t>
            </w:r>
          </w:p>
        </w:tc>
      </w:tr>
    </w:tbl>
    <w:p w14:paraId="3D418977" w14:textId="54119072" w:rsidR="009F34EC" w:rsidRPr="00367949" w:rsidRDefault="009F34EC" w:rsidP="009F34EC">
      <w:pPr>
        <w:jc w:val="both"/>
        <w:rPr>
          <w:rFonts w:ascii="Times New Roman" w:hAnsi="Times New Roman" w:cs="Times New Roman"/>
          <w:sz w:val="24"/>
          <w:szCs w:val="24"/>
        </w:rPr>
      </w:pPr>
    </w:p>
    <w:p w14:paraId="7FCE1D02" w14:textId="4DBF35BB" w:rsidR="009F34EC" w:rsidRPr="00367949" w:rsidRDefault="009F34EC" w:rsidP="009F34EC">
      <w:pPr>
        <w:ind w:firstLine="567"/>
        <w:jc w:val="right"/>
        <w:rPr>
          <w:rFonts w:ascii="Times New Roman" w:hAnsi="Times New Roman" w:cs="Times New Roman"/>
          <w:sz w:val="24"/>
          <w:szCs w:val="24"/>
        </w:rPr>
      </w:pPr>
      <w:r w:rsidRPr="00367949">
        <w:rPr>
          <w:rFonts w:ascii="Times New Roman" w:hAnsi="Times New Roman" w:cs="Times New Roman"/>
          <w:sz w:val="24"/>
          <w:szCs w:val="24"/>
        </w:rPr>
        <w:t>Таблица 1.10.3. Технико-экономические показатели котельной АСШ №3</w:t>
      </w:r>
    </w:p>
    <w:tbl>
      <w:tblPr>
        <w:tblW w:w="10060" w:type="dxa"/>
        <w:tblLook w:val="04A0" w:firstRow="1" w:lastRow="0" w:firstColumn="1" w:lastColumn="0" w:noHBand="0" w:noVBand="1"/>
      </w:tblPr>
      <w:tblGrid>
        <w:gridCol w:w="8784"/>
        <w:gridCol w:w="1276"/>
      </w:tblGrid>
      <w:tr w:rsidR="008B0C20" w:rsidRPr="00367949" w14:paraId="4B1BF436" w14:textId="77777777" w:rsidTr="00B63217">
        <w:trPr>
          <w:trHeight w:val="312"/>
        </w:trPr>
        <w:tc>
          <w:tcPr>
            <w:tcW w:w="8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02A31" w14:textId="77777777" w:rsidR="008B0C20" w:rsidRPr="00367949" w:rsidRDefault="008B0C20" w:rsidP="008B0C20">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Наименование показателя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1CF5C7D" w14:textId="77777777" w:rsidR="008B0C20" w:rsidRPr="00367949" w:rsidRDefault="008B0C20" w:rsidP="008B0C20">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значение</w:t>
            </w:r>
          </w:p>
        </w:tc>
      </w:tr>
      <w:tr w:rsidR="008B0C20" w:rsidRPr="00367949" w14:paraId="7894BE91" w14:textId="77777777" w:rsidTr="00B63217">
        <w:trPr>
          <w:trHeight w:val="624"/>
        </w:trPr>
        <w:tc>
          <w:tcPr>
            <w:tcW w:w="8784" w:type="dxa"/>
            <w:tcBorders>
              <w:top w:val="nil"/>
              <w:left w:val="single" w:sz="4" w:space="0" w:color="auto"/>
              <w:bottom w:val="single" w:sz="4" w:space="0" w:color="auto"/>
              <w:right w:val="single" w:sz="4" w:space="0" w:color="auto"/>
            </w:tcBorders>
            <w:shd w:val="clear" w:color="auto" w:fill="auto"/>
            <w:vAlign w:val="bottom"/>
            <w:hideMark/>
          </w:tcPr>
          <w:p w14:paraId="0A749C6E" w14:textId="77777777" w:rsidR="008B0C20" w:rsidRPr="00367949" w:rsidRDefault="008B0C20" w:rsidP="008B0C2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Отпуск тепловой энергии, поставляемой с коллекторов источника тепловой энергии, Гкал</w:t>
            </w:r>
          </w:p>
        </w:tc>
        <w:tc>
          <w:tcPr>
            <w:tcW w:w="1276" w:type="dxa"/>
            <w:tcBorders>
              <w:top w:val="nil"/>
              <w:left w:val="nil"/>
              <w:bottom w:val="single" w:sz="4" w:space="0" w:color="auto"/>
              <w:right w:val="single" w:sz="4" w:space="0" w:color="auto"/>
            </w:tcBorders>
            <w:shd w:val="clear" w:color="auto" w:fill="auto"/>
            <w:noWrap/>
            <w:vAlign w:val="bottom"/>
            <w:hideMark/>
          </w:tcPr>
          <w:p w14:paraId="36A1CF26" w14:textId="77777777" w:rsidR="008B0C20" w:rsidRPr="00367949" w:rsidRDefault="008B0C20" w:rsidP="008B0C2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5242,63</w:t>
            </w:r>
          </w:p>
        </w:tc>
      </w:tr>
      <w:tr w:rsidR="008B0C20" w:rsidRPr="00367949" w14:paraId="40BB6C91"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7D5FB1BD" w14:textId="77777777" w:rsidR="008B0C20" w:rsidRPr="00367949" w:rsidRDefault="008B0C20" w:rsidP="008B0C2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Полезный отпуск, Гкал</w:t>
            </w:r>
          </w:p>
        </w:tc>
        <w:tc>
          <w:tcPr>
            <w:tcW w:w="1276" w:type="dxa"/>
            <w:tcBorders>
              <w:top w:val="nil"/>
              <w:left w:val="nil"/>
              <w:bottom w:val="single" w:sz="4" w:space="0" w:color="auto"/>
              <w:right w:val="single" w:sz="4" w:space="0" w:color="auto"/>
            </w:tcBorders>
            <w:shd w:val="clear" w:color="auto" w:fill="auto"/>
            <w:noWrap/>
            <w:vAlign w:val="bottom"/>
            <w:hideMark/>
          </w:tcPr>
          <w:p w14:paraId="5B32A39C" w14:textId="77777777" w:rsidR="008B0C20" w:rsidRPr="00367949" w:rsidRDefault="008B0C20" w:rsidP="008B0C2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4711,51</w:t>
            </w:r>
          </w:p>
        </w:tc>
      </w:tr>
      <w:tr w:rsidR="008B0C20" w:rsidRPr="00367949" w14:paraId="63D11DD9"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7140C8CB" w14:textId="77777777" w:rsidR="008B0C20" w:rsidRPr="00367949" w:rsidRDefault="008B0C20" w:rsidP="008B0C2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Нормативные потери тепловой энергии, Гкал</w:t>
            </w:r>
          </w:p>
        </w:tc>
        <w:tc>
          <w:tcPr>
            <w:tcW w:w="1276" w:type="dxa"/>
            <w:tcBorders>
              <w:top w:val="nil"/>
              <w:left w:val="nil"/>
              <w:bottom w:val="single" w:sz="4" w:space="0" w:color="auto"/>
              <w:right w:val="single" w:sz="4" w:space="0" w:color="auto"/>
            </w:tcBorders>
            <w:shd w:val="clear" w:color="auto" w:fill="auto"/>
            <w:noWrap/>
            <w:vAlign w:val="bottom"/>
            <w:hideMark/>
          </w:tcPr>
          <w:p w14:paraId="5D6416F2" w14:textId="77777777" w:rsidR="008B0C20" w:rsidRPr="00367949" w:rsidRDefault="008B0C20" w:rsidP="008B0C2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531,12</w:t>
            </w:r>
          </w:p>
        </w:tc>
      </w:tr>
      <w:tr w:rsidR="008B0C20" w:rsidRPr="00367949" w14:paraId="6F5D540B"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68730929" w14:textId="77777777" w:rsidR="008B0C20" w:rsidRPr="00367949" w:rsidRDefault="008B0C20" w:rsidP="008B0C2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Операционные расходы,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2033695A" w14:textId="77777777" w:rsidR="008B0C20" w:rsidRPr="00367949" w:rsidRDefault="008B0C20" w:rsidP="008B0C2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3922,662</w:t>
            </w:r>
          </w:p>
        </w:tc>
      </w:tr>
      <w:tr w:rsidR="008B0C20" w:rsidRPr="00367949" w14:paraId="7F587249"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6A6E2C98" w14:textId="77777777" w:rsidR="008B0C20" w:rsidRPr="00367949" w:rsidRDefault="008B0C20" w:rsidP="008B0C2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Неподконтрольные расходы,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1FB1B423" w14:textId="77777777" w:rsidR="008B0C20" w:rsidRPr="00367949" w:rsidRDefault="008B0C20" w:rsidP="008B0C2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1523,998</w:t>
            </w:r>
          </w:p>
        </w:tc>
      </w:tr>
      <w:tr w:rsidR="008B0C20" w:rsidRPr="00367949" w14:paraId="016C8E8B"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7F2556F9" w14:textId="77777777" w:rsidR="008B0C20" w:rsidRPr="00367949" w:rsidRDefault="008B0C20" w:rsidP="008B0C2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Расходы на приобретение энергетических ресурсов,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5686836B" w14:textId="77777777" w:rsidR="008B0C20" w:rsidRPr="00367949" w:rsidRDefault="008B0C20" w:rsidP="008B0C2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5573,187</w:t>
            </w:r>
          </w:p>
        </w:tc>
      </w:tr>
      <w:tr w:rsidR="008B0C20" w:rsidRPr="00367949" w14:paraId="0A42EFFE"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3CA528D6" w14:textId="77777777" w:rsidR="008B0C20" w:rsidRPr="00367949" w:rsidRDefault="008B0C20" w:rsidP="008B0C2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Прибыль, тыс. </w:t>
            </w:r>
            <w:proofErr w:type="spellStart"/>
            <w:r w:rsidRPr="00367949">
              <w:rPr>
                <w:rFonts w:ascii="Times New Roman" w:eastAsia="Times New Roman" w:hAnsi="Times New Roman" w:cs="Times New Roman"/>
                <w:color w:val="000000"/>
                <w:sz w:val="24"/>
                <w:szCs w:val="24"/>
                <w:lang w:eastAsia="ru-RU"/>
              </w:rPr>
              <w:t>руб</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271C7861" w14:textId="77777777" w:rsidR="008B0C20" w:rsidRPr="00367949" w:rsidRDefault="008B0C20" w:rsidP="008B0C2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281,58</w:t>
            </w:r>
          </w:p>
        </w:tc>
      </w:tr>
      <w:tr w:rsidR="008B0C20" w:rsidRPr="00367949" w14:paraId="570164FB"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44FD9314" w14:textId="77777777" w:rsidR="008B0C20" w:rsidRPr="00367949" w:rsidRDefault="008B0C20" w:rsidP="008B0C20">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ИТОГО необходимая валовая выручка,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4F003BC2" w14:textId="77777777" w:rsidR="008B0C20" w:rsidRPr="00367949" w:rsidRDefault="008B0C20" w:rsidP="008B0C20">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11301,43</w:t>
            </w:r>
          </w:p>
        </w:tc>
      </w:tr>
    </w:tbl>
    <w:p w14:paraId="3B7D2B30" w14:textId="77777777" w:rsidR="009F34EC" w:rsidRPr="00367949" w:rsidRDefault="009F34EC" w:rsidP="009F34EC">
      <w:pPr>
        <w:ind w:firstLine="567"/>
        <w:jc w:val="right"/>
        <w:rPr>
          <w:rFonts w:ascii="Times New Roman" w:hAnsi="Times New Roman" w:cs="Times New Roman"/>
          <w:sz w:val="24"/>
          <w:szCs w:val="24"/>
        </w:rPr>
      </w:pPr>
    </w:p>
    <w:p w14:paraId="051B83E4" w14:textId="4BEEABA0" w:rsidR="009F34EC" w:rsidRPr="00367949" w:rsidRDefault="009F34EC" w:rsidP="009F34EC">
      <w:pPr>
        <w:ind w:firstLine="567"/>
        <w:jc w:val="right"/>
        <w:rPr>
          <w:rFonts w:ascii="Times New Roman" w:hAnsi="Times New Roman" w:cs="Times New Roman"/>
          <w:sz w:val="24"/>
          <w:szCs w:val="24"/>
        </w:rPr>
      </w:pPr>
      <w:r w:rsidRPr="00367949">
        <w:rPr>
          <w:rFonts w:ascii="Times New Roman" w:hAnsi="Times New Roman" w:cs="Times New Roman"/>
          <w:sz w:val="24"/>
          <w:szCs w:val="24"/>
        </w:rPr>
        <w:t>Таблица 1.10.4. Технико-экономические показатели котельной АСШ №4</w:t>
      </w:r>
    </w:p>
    <w:tbl>
      <w:tblPr>
        <w:tblW w:w="10060" w:type="dxa"/>
        <w:tblLook w:val="04A0" w:firstRow="1" w:lastRow="0" w:firstColumn="1" w:lastColumn="0" w:noHBand="0" w:noVBand="1"/>
      </w:tblPr>
      <w:tblGrid>
        <w:gridCol w:w="8784"/>
        <w:gridCol w:w="1276"/>
      </w:tblGrid>
      <w:tr w:rsidR="00B63217" w:rsidRPr="00367949" w14:paraId="79C48C3A" w14:textId="77777777" w:rsidTr="00B63217">
        <w:trPr>
          <w:trHeight w:val="312"/>
        </w:trPr>
        <w:tc>
          <w:tcPr>
            <w:tcW w:w="8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37A17" w14:textId="77777777" w:rsidR="00B63217" w:rsidRPr="00367949" w:rsidRDefault="00B63217" w:rsidP="00B63217">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Наименование показателя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A5F6C25" w14:textId="77777777" w:rsidR="00B63217" w:rsidRPr="00367949" w:rsidRDefault="00B63217" w:rsidP="00B63217">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значение</w:t>
            </w:r>
          </w:p>
        </w:tc>
      </w:tr>
      <w:tr w:rsidR="00B63217" w:rsidRPr="00367949" w14:paraId="43099576" w14:textId="77777777" w:rsidTr="00B63217">
        <w:trPr>
          <w:trHeight w:val="600"/>
        </w:trPr>
        <w:tc>
          <w:tcPr>
            <w:tcW w:w="8784" w:type="dxa"/>
            <w:tcBorders>
              <w:top w:val="nil"/>
              <w:left w:val="single" w:sz="4" w:space="0" w:color="auto"/>
              <w:bottom w:val="single" w:sz="4" w:space="0" w:color="auto"/>
              <w:right w:val="single" w:sz="4" w:space="0" w:color="auto"/>
            </w:tcBorders>
            <w:shd w:val="clear" w:color="auto" w:fill="auto"/>
            <w:vAlign w:val="bottom"/>
            <w:hideMark/>
          </w:tcPr>
          <w:p w14:paraId="0444742D"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Отпуск тепловой энергии, поставляемой с коллекторов источника тепловой энергии, Гкал</w:t>
            </w:r>
          </w:p>
        </w:tc>
        <w:tc>
          <w:tcPr>
            <w:tcW w:w="1276" w:type="dxa"/>
            <w:tcBorders>
              <w:top w:val="nil"/>
              <w:left w:val="nil"/>
              <w:bottom w:val="single" w:sz="4" w:space="0" w:color="auto"/>
              <w:right w:val="single" w:sz="4" w:space="0" w:color="auto"/>
            </w:tcBorders>
            <w:shd w:val="clear" w:color="auto" w:fill="auto"/>
            <w:noWrap/>
            <w:vAlign w:val="bottom"/>
            <w:hideMark/>
          </w:tcPr>
          <w:p w14:paraId="5129936D"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1322,20</w:t>
            </w:r>
          </w:p>
        </w:tc>
      </w:tr>
      <w:tr w:rsidR="00B63217" w:rsidRPr="00367949" w14:paraId="36549927"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61B7BA0A"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Полезный отпуск, Гкал</w:t>
            </w:r>
          </w:p>
        </w:tc>
        <w:tc>
          <w:tcPr>
            <w:tcW w:w="1276" w:type="dxa"/>
            <w:tcBorders>
              <w:top w:val="nil"/>
              <w:left w:val="nil"/>
              <w:bottom w:val="single" w:sz="4" w:space="0" w:color="auto"/>
              <w:right w:val="single" w:sz="4" w:space="0" w:color="auto"/>
            </w:tcBorders>
            <w:shd w:val="clear" w:color="auto" w:fill="auto"/>
            <w:noWrap/>
            <w:vAlign w:val="bottom"/>
            <w:hideMark/>
          </w:tcPr>
          <w:p w14:paraId="6068FA3B"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1176,03</w:t>
            </w:r>
          </w:p>
        </w:tc>
      </w:tr>
      <w:tr w:rsidR="00B63217" w:rsidRPr="00367949" w14:paraId="2A1FF72D"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66844056"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Нормативные потери тепловой энергии, Гкал</w:t>
            </w:r>
          </w:p>
        </w:tc>
        <w:tc>
          <w:tcPr>
            <w:tcW w:w="1276" w:type="dxa"/>
            <w:tcBorders>
              <w:top w:val="nil"/>
              <w:left w:val="nil"/>
              <w:bottom w:val="single" w:sz="4" w:space="0" w:color="auto"/>
              <w:right w:val="single" w:sz="4" w:space="0" w:color="auto"/>
            </w:tcBorders>
            <w:shd w:val="clear" w:color="auto" w:fill="auto"/>
            <w:noWrap/>
            <w:vAlign w:val="bottom"/>
            <w:hideMark/>
          </w:tcPr>
          <w:p w14:paraId="7AA514E8"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146,17</w:t>
            </w:r>
          </w:p>
        </w:tc>
      </w:tr>
      <w:tr w:rsidR="00B63217" w:rsidRPr="00367949" w14:paraId="03C5E730"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275A4C98"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Операционные расходы,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4E39357D"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2123,131</w:t>
            </w:r>
          </w:p>
        </w:tc>
      </w:tr>
      <w:tr w:rsidR="00B63217" w:rsidRPr="00367949" w14:paraId="788B38AC"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5A42C9B1"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Неподконтрольные расходы,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4F40806A"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338,786</w:t>
            </w:r>
          </w:p>
        </w:tc>
      </w:tr>
      <w:tr w:rsidR="00B63217" w:rsidRPr="00367949" w14:paraId="3FCD7746"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100A1A58"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Расходы на приобретение энергетических ресурсов,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6EA15F2F"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1900,18</w:t>
            </w:r>
          </w:p>
        </w:tc>
      </w:tr>
      <w:tr w:rsidR="00B63217" w:rsidRPr="00367949" w14:paraId="50594CBD"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4865932B"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Прибыль, тыс. </w:t>
            </w:r>
            <w:proofErr w:type="spellStart"/>
            <w:r w:rsidRPr="00367949">
              <w:rPr>
                <w:rFonts w:ascii="Times New Roman" w:eastAsia="Times New Roman" w:hAnsi="Times New Roman" w:cs="Times New Roman"/>
                <w:color w:val="000000"/>
                <w:sz w:val="24"/>
                <w:szCs w:val="24"/>
                <w:lang w:eastAsia="ru-RU"/>
              </w:rPr>
              <w:t>руб</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7BCBB12F"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81,30242</w:t>
            </w:r>
          </w:p>
        </w:tc>
      </w:tr>
      <w:tr w:rsidR="00B63217" w:rsidRPr="00367949" w14:paraId="3DC697A7"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0CE1C176"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ИТОГО необходимая валовая выручка,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4BC77454"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4443,4</w:t>
            </w:r>
          </w:p>
        </w:tc>
      </w:tr>
    </w:tbl>
    <w:p w14:paraId="1E3AF524" w14:textId="77777777" w:rsidR="009F34EC" w:rsidRPr="00367949" w:rsidRDefault="009F34EC" w:rsidP="009F34EC">
      <w:pPr>
        <w:ind w:firstLine="567"/>
        <w:jc w:val="right"/>
        <w:rPr>
          <w:rFonts w:ascii="Times New Roman" w:hAnsi="Times New Roman" w:cs="Times New Roman"/>
          <w:sz w:val="24"/>
          <w:szCs w:val="24"/>
        </w:rPr>
      </w:pPr>
    </w:p>
    <w:p w14:paraId="0B9F82DF" w14:textId="56DB1BA7" w:rsidR="009F34EC" w:rsidRPr="00367949" w:rsidRDefault="009F34EC" w:rsidP="009F34EC">
      <w:pPr>
        <w:ind w:firstLine="567"/>
        <w:jc w:val="right"/>
        <w:rPr>
          <w:rFonts w:ascii="Times New Roman" w:hAnsi="Times New Roman" w:cs="Times New Roman"/>
          <w:sz w:val="24"/>
          <w:szCs w:val="24"/>
        </w:rPr>
      </w:pPr>
      <w:r w:rsidRPr="00367949">
        <w:rPr>
          <w:rFonts w:ascii="Times New Roman" w:hAnsi="Times New Roman" w:cs="Times New Roman"/>
          <w:sz w:val="24"/>
          <w:szCs w:val="24"/>
        </w:rPr>
        <w:t xml:space="preserve">Таблица 1.10.5. Технико-экономические показатели котельной </w:t>
      </w:r>
      <w:proofErr w:type="spellStart"/>
      <w:r w:rsidRPr="00367949">
        <w:rPr>
          <w:rFonts w:ascii="Times New Roman" w:hAnsi="Times New Roman" w:cs="Times New Roman"/>
          <w:sz w:val="24"/>
          <w:szCs w:val="24"/>
        </w:rPr>
        <w:t>Баатар</w:t>
      </w:r>
      <w:proofErr w:type="spellEnd"/>
    </w:p>
    <w:tbl>
      <w:tblPr>
        <w:tblW w:w="10060" w:type="dxa"/>
        <w:tblLook w:val="04A0" w:firstRow="1" w:lastRow="0" w:firstColumn="1" w:lastColumn="0" w:noHBand="0" w:noVBand="1"/>
      </w:tblPr>
      <w:tblGrid>
        <w:gridCol w:w="8784"/>
        <w:gridCol w:w="1276"/>
      </w:tblGrid>
      <w:tr w:rsidR="00B63217" w:rsidRPr="00367949" w14:paraId="04DD4BF7" w14:textId="77777777" w:rsidTr="00B63217">
        <w:trPr>
          <w:trHeight w:val="312"/>
        </w:trPr>
        <w:tc>
          <w:tcPr>
            <w:tcW w:w="8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F1EAC" w14:textId="77777777" w:rsidR="00B63217" w:rsidRPr="00367949" w:rsidRDefault="00B63217" w:rsidP="00B63217">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Наименование показателя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808637B" w14:textId="77777777" w:rsidR="00B63217" w:rsidRPr="00367949" w:rsidRDefault="00B63217" w:rsidP="00B63217">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значение</w:t>
            </w:r>
          </w:p>
        </w:tc>
      </w:tr>
      <w:tr w:rsidR="006E5BFA" w:rsidRPr="00367949" w14:paraId="0F0E2AE1" w14:textId="77777777" w:rsidTr="006F1345">
        <w:trPr>
          <w:trHeight w:val="504"/>
        </w:trPr>
        <w:tc>
          <w:tcPr>
            <w:tcW w:w="8784" w:type="dxa"/>
            <w:tcBorders>
              <w:top w:val="nil"/>
              <w:left w:val="single" w:sz="4" w:space="0" w:color="auto"/>
              <w:bottom w:val="single" w:sz="4" w:space="0" w:color="auto"/>
              <w:right w:val="single" w:sz="4" w:space="0" w:color="auto"/>
            </w:tcBorders>
            <w:shd w:val="clear" w:color="auto" w:fill="auto"/>
            <w:vAlign w:val="bottom"/>
            <w:hideMark/>
          </w:tcPr>
          <w:p w14:paraId="38B7F3E2" w14:textId="77777777" w:rsidR="006E5BFA" w:rsidRPr="00367949" w:rsidRDefault="006E5BFA" w:rsidP="006E5BFA">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Отпуск тепловой энергии, поставляемой с коллекторов источника тепловой энергии, Гкал</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404F0" w14:textId="6BE49C97" w:rsidR="006E5BFA" w:rsidRPr="00367949" w:rsidRDefault="006E5BFA" w:rsidP="006E5BFA">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196,0</w:t>
            </w:r>
          </w:p>
        </w:tc>
      </w:tr>
      <w:tr w:rsidR="006E5BFA" w:rsidRPr="00367949" w14:paraId="011DB5FA" w14:textId="77777777" w:rsidTr="006F1345">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2D8FBC5A" w14:textId="77777777" w:rsidR="006E5BFA" w:rsidRPr="00367949" w:rsidRDefault="006E5BFA" w:rsidP="006E5BFA">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Полезный отпуск, Гкал</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E398E86" w14:textId="20522410" w:rsidR="006E5BFA" w:rsidRPr="00367949" w:rsidRDefault="006E5BFA" w:rsidP="006E5BFA">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193,1</w:t>
            </w:r>
          </w:p>
        </w:tc>
      </w:tr>
      <w:tr w:rsidR="006E5BFA" w:rsidRPr="00367949" w14:paraId="4FECF574" w14:textId="77777777" w:rsidTr="006F1345">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6BDADEB5" w14:textId="77777777" w:rsidR="006E5BFA" w:rsidRPr="00367949" w:rsidRDefault="006E5BFA" w:rsidP="006E5BFA">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Нормативные потери тепловой энергии, Гкал</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69EAA02" w14:textId="121F363C" w:rsidR="006E5BFA" w:rsidRPr="00367949" w:rsidRDefault="006E5BFA" w:rsidP="006E5BFA">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2,88</w:t>
            </w:r>
          </w:p>
        </w:tc>
      </w:tr>
      <w:tr w:rsidR="006E5BFA" w:rsidRPr="00367949" w14:paraId="2E47F14F" w14:textId="77777777" w:rsidTr="006F1345">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50913E1A" w14:textId="77777777" w:rsidR="006E5BFA" w:rsidRPr="00367949" w:rsidRDefault="006E5BFA" w:rsidP="006E5BFA">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Операционные расходы, тыс. руб.</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F0858EA" w14:textId="39A0E1F9" w:rsidR="006E5BFA" w:rsidRPr="00367949" w:rsidRDefault="006E5BFA" w:rsidP="006E5BFA">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1212,14</w:t>
            </w:r>
          </w:p>
        </w:tc>
      </w:tr>
      <w:tr w:rsidR="006E5BFA" w:rsidRPr="00367949" w14:paraId="0831A8FA" w14:textId="77777777" w:rsidTr="006F1345">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1901378C" w14:textId="77777777" w:rsidR="006E5BFA" w:rsidRPr="00367949" w:rsidRDefault="006E5BFA" w:rsidP="006E5BFA">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Неподконтрольные расходы, тыс. руб.</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EBCB326" w14:textId="524BC82B" w:rsidR="006E5BFA" w:rsidRPr="00367949" w:rsidRDefault="006E5BFA" w:rsidP="006E5BFA">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64,6552</w:t>
            </w:r>
          </w:p>
        </w:tc>
      </w:tr>
      <w:tr w:rsidR="006E5BFA" w:rsidRPr="00367949" w14:paraId="2A8A5D53" w14:textId="77777777" w:rsidTr="006F1345">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742C2F12" w14:textId="77777777" w:rsidR="006E5BFA" w:rsidRPr="00367949" w:rsidRDefault="006E5BFA" w:rsidP="006E5BFA">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Расходы на приобретение энергетических ресурсов, тыс. руб.</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E16C4D7" w14:textId="1989E397" w:rsidR="006E5BFA" w:rsidRPr="00367949" w:rsidRDefault="006E5BFA" w:rsidP="006E5BFA">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1520,9</w:t>
            </w:r>
          </w:p>
        </w:tc>
      </w:tr>
      <w:tr w:rsidR="006E5BFA" w:rsidRPr="00367949" w14:paraId="34FD6897" w14:textId="77777777" w:rsidTr="006F1345">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192AFE3D" w14:textId="77777777" w:rsidR="006E5BFA" w:rsidRPr="00367949" w:rsidRDefault="006E5BFA" w:rsidP="006E5BFA">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Прибыль, тыс. </w:t>
            </w:r>
            <w:proofErr w:type="spellStart"/>
            <w:r w:rsidRPr="00367949">
              <w:rPr>
                <w:rFonts w:ascii="Times New Roman" w:eastAsia="Times New Roman" w:hAnsi="Times New Roman" w:cs="Times New Roman"/>
                <w:color w:val="000000"/>
                <w:sz w:val="24"/>
                <w:szCs w:val="24"/>
                <w:lang w:eastAsia="ru-RU"/>
              </w:rPr>
              <w:t>руб</w:t>
            </w:r>
            <w:proofErr w:type="spellEnd"/>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1682FC5" w14:textId="6CF94545" w:rsidR="006E5BFA" w:rsidRPr="00367949" w:rsidRDefault="006E5BFA" w:rsidP="006E5BFA">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15,6214</w:t>
            </w:r>
          </w:p>
        </w:tc>
      </w:tr>
      <w:tr w:rsidR="006E5BFA" w:rsidRPr="00367949" w14:paraId="5C2CAD38" w14:textId="77777777" w:rsidTr="006F1345">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78A24264" w14:textId="77777777" w:rsidR="006E5BFA" w:rsidRPr="00367949" w:rsidRDefault="006E5BFA" w:rsidP="006E5BFA">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ИТОГО необходимая валовая выручка, тыс. руб.</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3D9F8DB" w14:textId="7CCAA94F" w:rsidR="006E5BFA" w:rsidRPr="00367949" w:rsidRDefault="006E5BFA" w:rsidP="006E5BFA">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2813,32</w:t>
            </w:r>
          </w:p>
        </w:tc>
      </w:tr>
    </w:tbl>
    <w:p w14:paraId="2EC0AAA3" w14:textId="77777777" w:rsidR="009F34EC" w:rsidRPr="00367949" w:rsidRDefault="009F34EC" w:rsidP="009F34EC">
      <w:pPr>
        <w:ind w:firstLine="567"/>
        <w:jc w:val="right"/>
        <w:rPr>
          <w:rFonts w:ascii="Times New Roman" w:hAnsi="Times New Roman" w:cs="Times New Roman"/>
          <w:sz w:val="24"/>
          <w:szCs w:val="24"/>
        </w:rPr>
      </w:pPr>
    </w:p>
    <w:p w14:paraId="0A60CEFB" w14:textId="305F084E" w:rsidR="009F34EC" w:rsidRPr="00367949" w:rsidRDefault="009F34EC" w:rsidP="009F34EC">
      <w:pPr>
        <w:ind w:firstLine="567"/>
        <w:jc w:val="right"/>
        <w:rPr>
          <w:rFonts w:ascii="Times New Roman" w:hAnsi="Times New Roman" w:cs="Times New Roman"/>
          <w:sz w:val="24"/>
          <w:szCs w:val="24"/>
        </w:rPr>
      </w:pPr>
      <w:r w:rsidRPr="00367949">
        <w:rPr>
          <w:rFonts w:ascii="Times New Roman" w:hAnsi="Times New Roman" w:cs="Times New Roman"/>
          <w:sz w:val="24"/>
          <w:szCs w:val="24"/>
        </w:rPr>
        <w:lastRenderedPageBreak/>
        <w:t>Таблица 1.10.6. Технико-экономические показатели котельной Домоуправления</w:t>
      </w:r>
    </w:p>
    <w:tbl>
      <w:tblPr>
        <w:tblW w:w="9918" w:type="dxa"/>
        <w:tblLook w:val="04A0" w:firstRow="1" w:lastRow="0" w:firstColumn="1" w:lastColumn="0" w:noHBand="0" w:noVBand="1"/>
      </w:tblPr>
      <w:tblGrid>
        <w:gridCol w:w="8784"/>
        <w:gridCol w:w="1236"/>
      </w:tblGrid>
      <w:tr w:rsidR="00B63217" w:rsidRPr="00367949" w14:paraId="47183F06" w14:textId="77777777" w:rsidTr="00B63217">
        <w:trPr>
          <w:trHeight w:val="312"/>
        </w:trPr>
        <w:tc>
          <w:tcPr>
            <w:tcW w:w="8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3E8F2" w14:textId="77777777" w:rsidR="00B63217" w:rsidRPr="00367949" w:rsidRDefault="00B63217" w:rsidP="00B63217">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D2C49CF" w14:textId="77777777" w:rsidR="00B63217" w:rsidRPr="00367949" w:rsidRDefault="00B63217" w:rsidP="00B63217">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значение</w:t>
            </w:r>
          </w:p>
        </w:tc>
      </w:tr>
      <w:tr w:rsidR="00B63217" w:rsidRPr="00367949" w14:paraId="56CA3BA1" w14:textId="77777777" w:rsidTr="00B63217">
        <w:trPr>
          <w:trHeight w:val="414"/>
        </w:trPr>
        <w:tc>
          <w:tcPr>
            <w:tcW w:w="8784" w:type="dxa"/>
            <w:tcBorders>
              <w:top w:val="nil"/>
              <w:left w:val="single" w:sz="4" w:space="0" w:color="auto"/>
              <w:bottom w:val="single" w:sz="4" w:space="0" w:color="auto"/>
              <w:right w:val="single" w:sz="4" w:space="0" w:color="auto"/>
            </w:tcBorders>
            <w:shd w:val="clear" w:color="auto" w:fill="auto"/>
            <w:vAlign w:val="bottom"/>
            <w:hideMark/>
          </w:tcPr>
          <w:p w14:paraId="0836A532"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Отпуск тепловой энергии, поставляемой с коллекторов источника тепловой энергии, Гкал</w:t>
            </w:r>
          </w:p>
        </w:tc>
        <w:tc>
          <w:tcPr>
            <w:tcW w:w="1134" w:type="dxa"/>
            <w:tcBorders>
              <w:top w:val="nil"/>
              <w:left w:val="nil"/>
              <w:bottom w:val="single" w:sz="4" w:space="0" w:color="auto"/>
              <w:right w:val="single" w:sz="4" w:space="0" w:color="auto"/>
            </w:tcBorders>
            <w:shd w:val="clear" w:color="auto" w:fill="auto"/>
            <w:noWrap/>
            <w:vAlign w:val="bottom"/>
            <w:hideMark/>
          </w:tcPr>
          <w:p w14:paraId="336C24BD"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4554,57</w:t>
            </w:r>
          </w:p>
        </w:tc>
      </w:tr>
      <w:tr w:rsidR="00B63217" w:rsidRPr="00367949" w14:paraId="5DA420EB"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275E6894"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Полезный отпуск, Гкал</w:t>
            </w:r>
          </w:p>
        </w:tc>
        <w:tc>
          <w:tcPr>
            <w:tcW w:w="1134" w:type="dxa"/>
            <w:tcBorders>
              <w:top w:val="nil"/>
              <w:left w:val="nil"/>
              <w:bottom w:val="single" w:sz="4" w:space="0" w:color="auto"/>
              <w:right w:val="single" w:sz="4" w:space="0" w:color="auto"/>
            </w:tcBorders>
            <w:shd w:val="clear" w:color="auto" w:fill="auto"/>
            <w:noWrap/>
            <w:vAlign w:val="bottom"/>
            <w:hideMark/>
          </w:tcPr>
          <w:p w14:paraId="6BDECE7A"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4250,06</w:t>
            </w:r>
          </w:p>
        </w:tc>
      </w:tr>
      <w:tr w:rsidR="00B63217" w:rsidRPr="00367949" w14:paraId="2A7CF4BF"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7C8FC849"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Нормативные потери тепловой энергии, Гкал</w:t>
            </w:r>
          </w:p>
        </w:tc>
        <w:tc>
          <w:tcPr>
            <w:tcW w:w="1134" w:type="dxa"/>
            <w:tcBorders>
              <w:top w:val="nil"/>
              <w:left w:val="nil"/>
              <w:bottom w:val="single" w:sz="4" w:space="0" w:color="auto"/>
              <w:right w:val="single" w:sz="4" w:space="0" w:color="auto"/>
            </w:tcBorders>
            <w:shd w:val="clear" w:color="auto" w:fill="auto"/>
            <w:noWrap/>
            <w:vAlign w:val="bottom"/>
            <w:hideMark/>
          </w:tcPr>
          <w:p w14:paraId="33038E75"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304,52</w:t>
            </w:r>
          </w:p>
        </w:tc>
      </w:tr>
      <w:tr w:rsidR="00B63217" w:rsidRPr="00367949" w14:paraId="7EDBCB95"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16C61FDA"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Операционные расходы, тыс. руб.</w:t>
            </w:r>
          </w:p>
        </w:tc>
        <w:tc>
          <w:tcPr>
            <w:tcW w:w="1134" w:type="dxa"/>
            <w:tcBorders>
              <w:top w:val="nil"/>
              <w:left w:val="nil"/>
              <w:bottom w:val="single" w:sz="4" w:space="0" w:color="auto"/>
              <w:right w:val="single" w:sz="4" w:space="0" w:color="auto"/>
            </w:tcBorders>
            <w:shd w:val="clear" w:color="auto" w:fill="auto"/>
            <w:noWrap/>
            <w:vAlign w:val="bottom"/>
            <w:hideMark/>
          </w:tcPr>
          <w:p w14:paraId="49C0A737"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4463,699</w:t>
            </w:r>
          </w:p>
        </w:tc>
      </w:tr>
      <w:tr w:rsidR="00B63217" w:rsidRPr="00367949" w14:paraId="6DA5A14B"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511E14D4"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Неподконтрольные расходы, тыс. руб.</w:t>
            </w:r>
          </w:p>
        </w:tc>
        <w:tc>
          <w:tcPr>
            <w:tcW w:w="1134" w:type="dxa"/>
            <w:tcBorders>
              <w:top w:val="nil"/>
              <w:left w:val="nil"/>
              <w:bottom w:val="single" w:sz="4" w:space="0" w:color="auto"/>
              <w:right w:val="single" w:sz="4" w:space="0" w:color="auto"/>
            </w:tcBorders>
            <w:shd w:val="clear" w:color="auto" w:fill="auto"/>
            <w:noWrap/>
            <w:vAlign w:val="bottom"/>
            <w:hideMark/>
          </w:tcPr>
          <w:p w14:paraId="0A11F30B"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1224,336</w:t>
            </w:r>
          </w:p>
        </w:tc>
      </w:tr>
      <w:tr w:rsidR="00B63217" w:rsidRPr="00367949" w14:paraId="73CD3810"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0629B236"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Расходы на приобретение энергетических ресурсов, тыс. руб.</w:t>
            </w:r>
          </w:p>
        </w:tc>
        <w:tc>
          <w:tcPr>
            <w:tcW w:w="1134" w:type="dxa"/>
            <w:tcBorders>
              <w:top w:val="nil"/>
              <w:left w:val="nil"/>
              <w:bottom w:val="single" w:sz="4" w:space="0" w:color="auto"/>
              <w:right w:val="single" w:sz="4" w:space="0" w:color="auto"/>
            </w:tcBorders>
            <w:shd w:val="clear" w:color="auto" w:fill="auto"/>
            <w:noWrap/>
            <w:vAlign w:val="bottom"/>
            <w:hideMark/>
          </w:tcPr>
          <w:p w14:paraId="08A66DC1"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6867,050</w:t>
            </w:r>
          </w:p>
        </w:tc>
      </w:tr>
      <w:tr w:rsidR="00B63217" w:rsidRPr="00367949" w14:paraId="0EC6FD01"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22ECAB6F"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Прибыль, тыс. </w:t>
            </w:r>
            <w:proofErr w:type="spellStart"/>
            <w:r w:rsidRPr="00367949">
              <w:rPr>
                <w:rFonts w:ascii="Times New Roman" w:eastAsia="Times New Roman" w:hAnsi="Times New Roman" w:cs="Times New Roman"/>
                <w:color w:val="000000"/>
                <w:sz w:val="24"/>
                <w:szCs w:val="24"/>
                <w:lang w:eastAsia="ru-RU"/>
              </w:rPr>
              <w:t>руб</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6C799145"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293,818</w:t>
            </w:r>
          </w:p>
        </w:tc>
      </w:tr>
      <w:tr w:rsidR="00B63217" w:rsidRPr="00367949" w14:paraId="78E7A90F"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02E4C970"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ИТОГО необходимая валовая выручка, тыс. руб.</w:t>
            </w:r>
          </w:p>
        </w:tc>
        <w:tc>
          <w:tcPr>
            <w:tcW w:w="1134" w:type="dxa"/>
            <w:tcBorders>
              <w:top w:val="nil"/>
              <w:left w:val="nil"/>
              <w:bottom w:val="single" w:sz="4" w:space="0" w:color="auto"/>
              <w:right w:val="single" w:sz="4" w:space="0" w:color="auto"/>
            </w:tcBorders>
            <w:shd w:val="clear" w:color="auto" w:fill="auto"/>
            <w:noWrap/>
            <w:vAlign w:val="bottom"/>
            <w:hideMark/>
          </w:tcPr>
          <w:p w14:paraId="1E107866"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12848,903</w:t>
            </w:r>
          </w:p>
        </w:tc>
      </w:tr>
    </w:tbl>
    <w:p w14:paraId="48CE710D" w14:textId="77777777" w:rsidR="009F34EC" w:rsidRPr="00367949" w:rsidRDefault="009F34EC" w:rsidP="009F34EC">
      <w:pPr>
        <w:ind w:firstLine="567"/>
        <w:jc w:val="right"/>
        <w:rPr>
          <w:rFonts w:ascii="Times New Roman" w:hAnsi="Times New Roman" w:cs="Times New Roman"/>
          <w:sz w:val="24"/>
          <w:szCs w:val="24"/>
        </w:rPr>
      </w:pPr>
    </w:p>
    <w:p w14:paraId="504643EF" w14:textId="32D3DBF6" w:rsidR="009F34EC" w:rsidRPr="00367949" w:rsidRDefault="009F34EC" w:rsidP="009F34EC">
      <w:pPr>
        <w:ind w:firstLine="567"/>
        <w:jc w:val="right"/>
        <w:rPr>
          <w:rFonts w:ascii="Times New Roman" w:hAnsi="Times New Roman" w:cs="Times New Roman"/>
          <w:sz w:val="24"/>
          <w:szCs w:val="24"/>
        </w:rPr>
      </w:pPr>
      <w:r w:rsidRPr="00367949">
        <w:rPr>
          <w:rFonts w:ascii="Times New Roman" w:hAnsi="Times New Roman" w:cs="Times New Roman"/>
          <w:sz w:val="24"/>
          <w:szCs w:val="24"/>
        </w:rPr>
        <w:t>Таблица 1.10.7. Технико-экономические показатели котельной ДСУ</w:t>
      </w:r>
    </w:p>
    <w:tbl>
      <w:tblPr>
        <w:tblW w:w="10084" w:type="dxa"/>
        <w:tblLook w:val="04A0" w:firstRow="1" w:lastRow="0" w:firstColumn="1" w:lastColumn="0" w:noHBand="0" w:noVBand="1"/>
      </w:tblPr>
      <w:tblGrid>
        <w:gridCol w:w="8784"/>
        <w:gridCol w:w="1300"/>
      </w:tblGrid>
      <w:tr w:rsidR="00B63217" w:rsidRPr="00367949" w14:paraId="56159ED3" w14:textId="77777777" w:rsidTr="00B63217">
        <w:trPr>
          <w:trHeight w:val="312"/>
        </w:trPr>
        <w:tc>
          <w:tcPr>
            <w:tcW w:w="8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A52C1" w14:textId="77777777" w:rsidR="00B63217" w:rsidRPr="00367949" w:rsidRDefault="00B63217" w:rsidP="00B63217">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Наименование показателя</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A4577E6" w14:textId="77777777" w:rsidR="00B63217" w:rsidRPr="00367949" w:rsidRDefault="00B63217" w:rsidP="00B63217">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значение</w:t>
            </w:r>
          </w:p>
        </w:tc>
      </w:tr>
      <w:tr w:rsidR="00B63217" w:rsidRPr="00367949" w14:paraId="67225D58" w14:textId="77777777" w:rsidTr="00B63217">
        <w:trPr>
          <w:trHeight w:val="471"/>
        </w:trPr>
        <w:tc>
          <w:tcPr>
            <w:tcW w:w="8784" w:type="dxa"/>
            <w:tcBorders>
              <w:top w:val="nil"/>
              <w:left w:val="single" w:sz="4" w:space="0" w:color="auto"/>
              <w:bottom w:val="single" w:sz="4" w:space="0" w:color="auto"/>
              <w:right w:val="single" w:sz="4" w:space="0" w:color="auto"/>
            </w:tcBorders>
            <w:shd w:val="clear" w:color="auto" w:fill="auto"/>
            <w:vAlign w:val="bottom"/>
            <w:hideMark/>
          </w:tcPr>
          <w:p w14:paraId="167AF0A0"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Отпуск тепловой энергии, поставляемой с коллекторов источника тепловой энергии, Гкал</w:t>
            </w:r>
          </w:p>
        </w:tc>
        <w:tc>
          <w:tcPr>
            <w:tcW w:w="1300" w:type="dxa"/>
            <w:tcBorders>
              <w:top w:val="nil"/>
              <w:left w:val="nil"/>
              <w:bottom w:val="single" w:sz="4" w:space="0" w:color="auto"/>
              <w:right w:val="single" w:sz="4" w:space="0" w:color="auto"/>
            </w:tcBorders>
            <w:shd w:val="clear" w:color="auto" w:fill="auto"/>
            <w:noWrap/>
            <w:vAlign w:val="bottom"/>
            <w:hideMark/>
          </w:tcPr>
          <w:p w14:paraId="056DFA27"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1163,84</w:t>
            </w:r>
          </w:p>
        </w:tc>
      </w:tr>
      <w:tr w:rsidR="00B63217" w:rsidRPr="00367949" w14:paraId="10CFB704"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2C63D522"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Полезный отпуск, Гкал</w:t>
            </w:r>
          </w:p>
        </w:tc>
        <w:tc>
          <w:tcPr>
            <w:tcW w:w="1300" w:type="dxa"/>
            <w:tcBorders>
              <w:top w:val="nil"/>
              <w:left w:val="nil"/>
              <w:bottom w:val="single" w:sz="4" w:space="0" w:color="auto"/>
              <w:right w:val="single" w:sz="4" w:space="0" w:color="auto"/>
            </w:tcBorders>
            <w:shd w:val="clear" w:color="auto" w:fill="auto"/>
            <w:noWrap/>
            <w:vAlign w:val="bottom"/>
            <w:hideMark/>
          </w:tcPr>
          <w:p w14:paraId="0CF43CDE"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863,49</w:t>
            </w:r>
          </w:p>
        </w:tc>
      </w:tr>
      <w:tr w:rsidR="00B63217" w:rsidRPr="00367949" w14:paraId="60AA3CBD"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0BACC7EF"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Нормативные потери тепловой энергии, Гкал</w:t>
            </w:r>
          </w:p>
        </w:tc>
        <w:tc>
          <w:tcPr>
            <w:tcW w:w="1300" w:type="dxa"/>
            <w:tcBorders>
              <w:top w:val="nil"/>
              <w:left w:val="nil"/>
              <w:bottom w:val="single" w:sz="4" w:space="0" w:color="auto"/>
              <w:right w:val="single" w:sz="4" w:space="0" w:color="auto"/>
            </w:tcBorders>
            <w:shd w:val="clear" w:color="auto" w:fill="auto"/>
            <w:noWrap/>
            <w:vAlign w:val="bottom"/>
            <w:hideMark/>
          </w:tcPr>
          <w:p w14:paraId="7E7EC721"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300,34</w:t>
            </w:r>
          </w:p>
        </w:tc>
      </w:tr>
      <w:tr w:rsidR="00B63217" w:rsidRPr="00367949" w14:paraId="4F2E3E3B"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7DE91352"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Операционные расходы, тыс. руб.</w:t>
            </w:r>
          </w:p>
        </w:tc>
        <w:tc>
          <w:tcPr>
            <w:tcW w:w="1300" w:type="dxa"/>
            <w:tcBorders>
              <w:top w:val="nil"/>
              <w:left w:val="nil"/>
              <w:bottom w:val="single" w:sz="4" w:space="0" w:color="auto"/>
              <w:right w:val="single" w:sz="4" w:space="0" w:color="auto"/>
            </w:tcBorders>
            <w:shd w:val="clear" w:color="auto" w:fill="auto"/>
            <w:noWrap/>
            <w:vAlign w:val="bottom"/>
            <w:hideMark/>
          </w:tcPr>
          <w:p w14:paraId="719729DF"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2123,131</w:t>
            </w:r>
          </w:p>
        </w:tc>
      </w:tr>
      <w:tr w:rsidR="00B63217" w:rsidRPr="00367949" w14:paraId="18CFFDE7"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3C163EC4"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Неподконтрольные расходы, тыс. руб.</w:t>
            </w:r>
          </w:p>
        </w:tc>
        <w:tc>
          <w:tcPr>
            <w:tcW w:w="1300" w:type="dxa"/>
            <w:tcBorders>
              <w:top w:val="nil"/>
              <w:left w:val="nil"/>
              <w:bottom w:val="single" w:sz="4" w:space="0" w:color="auto"/>
              <w:right w:val="single" w:sz="4" w:space="0" w:color="auto"/>
            </w:tcBorders>
            <w:shd w:val="clear" w:color="auto" w:fill="auto"/>
            <w:noWrap/>
            <w:vAlign w:val="bottom"/>
            <w:hideMark/>
          </w:tcPr>
          <w:p w14:paraId="3C72BD2B"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248,751</w:t>
            </w:r>
          </w:p>
        </w:tc>
      </w:tr>
      <w:tr w:rsidR="00B63217" w:rsidRPr="00367949" w14:paraId="6E0AAB87"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7E4C543E"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Расходы на приобретение энергетических ресурсов, тыс. руб.</w:t>
            </w:r>
          </w:p>
        </w:tc>
        <w:tc>
          <w:tcPr>
            <w:tcW w:w="1300" w:type="dxa"/>
            <w:tcBorders>
              <w:top w:val="nil"/>
              <w:left w:val="nil"/>
              <w:bottom w:val="single" w:sz="4" w:space="0" w:color="auto"/>
              <w:right w:val="single" w:sz="4" w:space="0" w:color="auto"/>
            </w:tcBorders>
            <w:shd w:val="clear" w:color="auto" w:fill="auto"/>
            <w:noWrap/>
            <w:vAlign w:val="bottom"/>
            <w:hideMark/>
          </w:tcPr>
          <w:p w14:paraId="5148B9BF"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1395,194</w:t>
            </w:r>
          </w:p>
        </w:tc>
      </w:tr>
      <w:tr w:rsidR="00B63217" w:rsidRPr="00367949" w14:paraId="2F986B2D"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2A633D66"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Прибыль, тыс. </w:t>
            </w:r>
            <w:proofErr w:type="spellStart"/>
            <w:r w:rsidRPr="00367949">
              <w:rPr>
                <w:rFonts w:ascii="Times New Roman" w:eastAsia="Times New Roman" w:hAnsi="Times New Roman" w:cs="Times New Roman"/>
                <w:color w:val="000000"/>
                <w:sz w:val="24"/>
                <w:szCs w:val="24"/>
                <w:lang w:eastAsia="ru-RU"/>
              </w:rPr>
              <w:t>руб</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14:paraId="3C374680"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59,696</w:t>
            </w:r>
          </w:p>
        </w:tc>
      </w:tr>
      <w:tr w:rsidR="00B63217" w:rsidRPr="00367949" w14:paraId="12E5D517" w14:textId="77777777" w:rsidTr="00B6321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05546C8D" w14:textId="77777777" w:rsidR="00B63217" w:rsidRPr="00367949" w:rsidRDefault="00B63217" w:rsidP="00B6321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ИТОГО необходимая валовая выручка, тыс. руб.</w:t>
            </w:r>
          </w:p>
        </w:tc>
        <w:tc>
          <w:tcPr>
            <w:tcW w:w="1300" w:type="dxa"/>
            <w:tcBorders>
              <w:top w:val="nil"/>
              <w:left w:val="nil"/>
              <w:bottom w:val="single" w:sz="4" w:space="0" w:color="auto"/>
              <w:right w:val="single" w:sz="4" w:space="0" w:color="auto"/>
            </w:tcBorders>
            <w:shd w:val="clear" w:color="auto" w:fill="auto"/>
            <w:noWrap/>
            <w:vAlign w:val="bottom"/>
            <w:hideMark/>
          </w:tcPr>
          <w:p w14:paraId="12D5107A" w14:textId="77777777" w:rsidR="00B63217" w:rsidRPr="00367949" w:rsidRDefault="00B63217" w:rsidP="00B6321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3826,772</w:t>
            </w:r>
          </w:p>
        </w:tc>
      </w:tr>
    </w:tbl>
    <w:p w14:paraId="04AA36DA" w14:textId="77777777" w:rsidR="009F34EC" w:rsidRPr="00367949" w:rsidRDefault="009F34EC" w:rsidP="009F34EC">
      <w:pPr>
        <w:ind w:firstLine="567"/>
        <w:jc w:val="right"/>
        <w:rPr>
          <w:rFonts w:ascii="Times New Roman" w:hAnsi="Times New Roman" w:cs="Times New Roman"/>
          <w:sz w:val="24"/>
          <w:szCs w:val="24"/>
        </w:rPr>
      </w:pPr>
    </w:p>
    <w:p w14:paraId="0A15E87F" w14:textId="1106EB71" w:rsidR="009F34EC" w:rsidRPr="00367949" w:rsidRDefault="009F34EC" w:rsidP="009F34EC">
      <w:pPr>
        <w:ind w:firstLine="567"/>
        <w:jc w:val="right"/>
        <w:rPr>
          <w:rFonts w:ascii="Times New Roman" w:hAnsi="Times New Roman" w:cs="Times New Roman"/>
          <w:sz w:val="24"/>
          <w:szCs w:val="24"/>
        </w:rPr>
      </w:pPr>
      <w:r w:rsidRPr="00367949">
        <w:rPr>
          <w:rFonts w:ascii="Times New Roman" w:hAnsi="Times New Roman" w:cs="Times New Roman"/>
          <w:sz w:val="24"/>
          <w:szCs w:val="24"/>
        </w:rPr>
        <w:t>Таблица 1.10.8. Технико-экономические показатели котельной Западная</w:t>
      </w:r>
    </w:p>
    <w:tbl>
      <w:tblPr>
        <w:tblW w:w="10060" w:type="dxa"/>
        <w:tblLook w:val="04A0" w:firstRow="1" w:lastRow="0" w:firstColumn="1" w:lastColumn="0" w:noHBand="0" w:noVBand="1"/>
      </w:tblPr>
      <w:tblGrid>
        <w:gridCol w:w="8784"/>
        <w:gridCol w:w="1276"/>
      </w:tblGrid>
      <w:tr w:rsidR="002825B7" w:rsidRPr="00367949" w14:paraId="0E7FA0BD" w14:textId="77777777" w:rsidTr="002825B7">
        <w:trPr>
          <w:trHeight w:val="312"/>
        </w:trPr>
        <w:tc>
          <w:tcPr>
            <w:tcW w:w="8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3A021" w14:textId="77777777" w:rsidR="002825B7" w:rsidRPr="00367949" w:rsidRDefault="002825B7" w:rsidP="002825B7">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Наименование показателя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ED2F7F7" w14:textId="77777777" w:rsidR="002825B7" w:rsidRPr="00367949" w:rsidRDefault="002825B7" w:rsidP="002825B7">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значение</w:t>
            </w:r>
          </w:p>
        </w:tc>
      </w:tr>
      <w:tr w:rsidR="002825B7" w:rsidRPr="00367949" w14:paraId="4DB16C8D" w14:textId="77777777" w:rsidTr="002825B7">
        <w:trPr>
          <w:trHeight w:val="388"/>
        </w:trPr>
        <w:tc>
          <w:tcPr>
            <w:tcW w:w="8784" w:type="dxa"/>
            <w:tcBorders>
              <w:top w:val="nil"/>
              <w:left w:val="single" w:sz="4" w:space="0" w:color="auto"/>
              <w:bottom w:val="single" w:sz="4" w:space="0" w:color="auto"/>
              <w:right w:val="single" w:sz="4" w:space="0" w:color="auto"/>
            </w:tcBorders>
            <w:shd w:val="clear" w:color="auto" w:fill="auto"/>
            <w:vAlign w:val="bottom"/>
            <w:hideMark/>
          </w:tcPr>
          <w:p w14:paraId="51463C9D"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Отпуск тепловой энергии, поставляемой с коллекторов источника тепловой энергии, Гкал</w:t>
            </w:r>
          </w:p>
        </w:tc>
        <w:tc>
          <w:tcPr>
            <w:tcW w:w="1276" w:type="dxa"/>
            <w:tcBorders>
              <w:top w:val="nil"/>
              <w:left w:val="nil"/>
              <w:bottom w:val="single" w:sz="4" w:space="0" w:color="auto"/>
              <w:right w:val="single" w:sz="4" w:space="0" w:color="auto"/>
            </w:tcBorders>
            <w:shd w:val="clear" w:color="auto" w:fill="auto"/>
            <w:noWrap/>
            <w:vAlign w:val="bottom"/>
            <w:hideMark/>
          </w:tcPr>
          <w:p w14:paraId="0E903798"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7111,67</w:t>
            </w:r>
          </w:p>
        </w:tc>
      </w:tr>
      <w:tr w:rsidR="002825B7" w:rsidRPr="00367949" w14:paraId="45EF5F57" w14:textId="77777777" w:rsidTr="002825B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2A9E4F1E"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Полезный отпуск, Гкал</w:t>
            </w:r>
          </w:p>
        </w:tc>
        <w:tc>
          <w:tcPr>
            <w:tcW w:w="1276" w:type="dxa"/>
            <w:tcBorders>
              <w:top w:val="nil"/>
              <w:left w:val="nil"/>
              <w:bottom w:val="single" w:sz="4" w:space="0" w:color="auto"/>
              <w:right w:val="single" w:sz="4" w:space="0" w:color="auto"/>
            </w:tcBorders>
            <w:shd w:val="clear" w:color="auto" w:fill="auto"/>
            <w:noWrap/>
            <w:vAlign w:val="bottom"/>
            <w:hideMark/>
          </w:tcPr>
          <w:p w14:paraId="164DE8F9"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6133,86</w:t>
            </w:r>
          </w:p>
        </w:tc>
      </w:tr>
      <w:tr w:rsidR="002825B7" w:rsidRPr="00367949" w14:paraId="475E93C9" w14:textId="77777777" w:rsidTr="002825B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0B296001"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Нормативные потери тепловой энергии, Гкал</w:t>
            </w:r>
          </w:p>
        </w:tc>
        <w:tc>
          <w:tcPr>
            <w:tcW w:w="1276" w:type="dxa"/>
            <w:tcBorders>
              <w:top w:val="nil"/>
              <w:left w:val="nil"/>
              <w:bottom w:val="single" w:sz="4" w:space="0" w:color="auto"/>
              <w:right w:val="single" w:sz="4" w:space="0" w:color="auto"/>
            </w:tcBorders>
            <w:shd w:val="clear" w:color="auto" w:fill="auto"/>
            <w:noWrap/>
            <w:vAlign w:val="bottom"/>
            <w:hideMark/>
          </w:tcPr>
          <w:p w14:paraId="4D54C035"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977,81</w:t>
            </w:r>
          </w:p>
        </w:tc>
      </w:tr>
      <w:tr w:rsidR="002825B7" w:rsidRPr="00367949" w14:paraId="5B0D0A97" w14:textId="77777777" w:rsidTr="002825B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12585A64"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Операционные расходы,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62907608"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5664,270</w:t>
            </w:r>
          </w:p>
        </w:tc>
      </w:tr>
      <w:tr w:rsidR="002825B7" w:rsidRPr="00367949" w14:paraId="1DF12F82" w14:textId="77777777" w:rsidTr="002825B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1E5C1C19"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Неподконтрольные расходы,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4EAEAB5F"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1585,082</w:t>
            </w:r>
          </w:p>
        </w:tc>
      </w:tr>
      <w:tr w:rsidR="002825B7" w:rsidRPr="00367949" w14:paraId="0D7F268C" w14:textId="77777777" w:rsidTr="002825B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48B85974"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Расходы на приобретение энергетических ресурсов,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634C9F10"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9505,549</w:t>
            </w:r>
          </w:p>
        </w:tc>
      </w:tr>
      <w:tr w:rsidR="002825B7" w:rsidRPr="00367949" w14:paraId="0329D1FE" w14:textId="77777777" w:rsidTr="002825B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61F67464"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Прибыль, тыс. </w:t>
            </w:r>
            <w:proofErr w:type="spellStart"/>
            <w:r w:rsidRPr="00367949">
              <w:rPr>
                <w:rFonts w:ascii="Times New Roman" w:eastAsia="Times New Roman" w:hAnsi="Times New Roman" w:cs="Times New Roman"/>
                <w:color w:val="000000"/>
                <w:sz w:val="24"/>
                <w:szCs w:val="24"/>
                <w:lang w:eastAsia="ru-RU"/>
              </w:rPr>
              <w:t>руб</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46DC0E9F"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432,056</w:t>
            </w:r>
          </w:p>
        </w:tc>
      </w:tr>
      <w:tr w:rsidR="002825B7" w:rsidRPr="00367949" w14:paraId="6FF89B8A" w14:textId="77777777" w:rsidTr="002825B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7669A3C9"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ИТОГО необходимая валовая выручка,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4DBD3DCC"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17186,957</w:t>
            </w:r>
          </w:p>
        </w:tc>
      </w:tr>
    </w:tbl>
    <w:p w14:paraId="518301E7" w14:textId="77777777" w:rsidR="009F34EC" w:rsidRPr="00367949" w:rsidRDefault="009F34EC" w:rsidP="009F34EC">
      <w:pPr>
        <w:ind w:firstLine="567"/>
        <w:jc w:val="right"/>
        <w:rPr>
          <w:rFonts w:ascii="Times New Roman" w:hAnsi="Times New Roman" w:cs="Times New Roman"/>
          <w:sz w:val="24"/>
          <w:szCs w:val="24"/>
        </w:rPr>
      </w:pPr>
    </w:p>
    <w:p w14:paraId="6E78A390" w14:textId="29ECC912" w:rsidR="009F34EC" w:rsidRPr="00367949" w:rsidRDefault="009F34EC" w:rsidP="009F34EC">
      <w:pPr>
        <w:ind w:firstLine="567"/>
        <w:jc w:val="right"/>
        <w:rPr>
          <w:rFonts w:ascii="Times New Roman" w:hAnsi="Times New Roman" w:cs="Times New Roman"/>
          <w:sz w:val="24"/>
          <w:szCs w:val="24"/>
        </w:rPr>
      </w:pPr>
      <w:r w:rsidRPr="00367949">
        <w:rPr>
          <w:rFonts w:ascii="Times New Roman" w:hAnsi="Times New Roman" w:cs="Times New Roman"/>
          <w:sz w:val="24"/>
          <w:szCs w:val="24"/>
        </w:rPr>
        <w:t>Таблица 1.10.9. Технико-экономические показатели котельной Заречная</w:t>
      </w:r>
    </w:p>
    <w:tbl>
      <w:tblPr>
        <w:tblW w:w="10060" w:type="dxa"/>
        <w:tblLook w:val="04A0" w:firstRow="1" w:lastRow="0" w:firstColumn="1" w:lastColumn="0" w:noHBand="0" w:noVBand="1"/>
      </w:tblPr>
      <w:tblGrid>
        <w:gridCol w:w="8784"/>
        <w:gridCol w:w="1276"/>
      </w:tblGrid>
      <w:tr w:rsidR="002825B7" w:rsidRPr="00367949" w14:paraId="237EF07A" w14:textId="77777777" w:rsidTr="002825B7">
        <w:trPr>
          <w:trHeight w:val="312"/>
        </w:trPr>
        <w:tc>
          <w:tcPr>
            <w:tcW w:w="8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F6B99" w14:textId="77777777" w:rsidR="002825B7" w:rsidRPr="00367949" w:rsidRDefault="002825B7" w:rsidP="002825B7">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Наименование показателя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0CF806F" w14:textId="77777777" w:rsidR="002825B7" w:rsidRPr="00367949" w:rsidRDefault="002825B7" w:rsidP="002825B7">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значение</w:t>
            </w:r>
          </w:p>
        </w:tc>
      </w:tr>
      <w:tr w:rsidR="002825B7" w:rsidRPr="00367949" w14:paraId="08C618CB" w14:textId="77777777" w:rsidTr="002825B7">
        <w:trPr>
          <w:trHeight w:val="624"/>
        </w:trPr>
        <w:tc>
          <w:tcPr>
            <w:tcW w:w="8784" w:type="dxa"/>
            <w:tcBorders>
              <w:top w:val="nil"/>
              <w:left w:val="single" w:sz="4" w:space="0" w:color="auto"/>
              <w:bottom w:val="single" w:sz="4" w:space="0" w:color="auto"/>
              <w:right w:val="single" w:sz="4" w:space="0" w:color="auto"/>
            </w:tcBorders>
            <w:shd w:val="clear" w:color="auto" w:fill="auto"/>
            <w:vAlign w:val="bottom"/>
            <w:hideMark/>
          </w:tcPr>
          <w:p w14:paraId="57DC3D1A"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Отпуск тепловой энергии, поставляемой с коллекторов источника тепловой энергии, Гкал</w:t>
            </w:r>
          </w:p>
        </w:tc>
        <w:tc>
          <w:tcPr>
            <w:tcW w:w="1276" w:type="dxa"/>
            <w:tcBorders>
              <w:top w:val="nil"/>
              <w:left w:val="nil"/>
              <w:bottom w:val="single" w:sz="4" w:space="0" w:color="auto"/>
              <w:right w:val="single" w:sz="4" w:space="0" w:color="auto"/>
            </w:tcBorders>
            <w:shd w:val="clear" w:color="auto" w:fill="auto"/>
            <w:noWrap/>
            <w:vAlign w:val="bottom"/>
            <w:hideMark/>
          </w:tcPr>
          <w:p w14:paraId="372104E8"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4744,42</w:t>
            </w:r>
          </w:p>
        </w:tc>
      </w:tr>
      <w:tr w:rsidR="002825B7" w:rsidRPr="00367949" w14:paraId="4948B040" w14:textId="77777777" w:rsidTr="002825B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32B1D56D"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Полезный отпуск, Гкал</w:t>
            </w:r>
          </w:p>
        </w:tc>
        <w:tc>
          <w:tcPr>
            <w:tcW w:w="1276" w:type="dxa"/>
            <w:tcBorders>
              <w:top w:val="nil"/>
              <w:left w:val="nil"/>
              <w:bottom w:val="single" w:sz="4" w:space="0" w:color="auto"/>
              <w:right w:val="single" w:sz="4" w:space="0" w:color="auto"/>
            </w:tcBorders>
            <w:shd w:val="clear" w:color="auto" w:fill="auto"/>
            <w:noWrap/>
            <w:vAlign w:val="bottom"/>
            <w:hideMark/>
          </w:tcPr>
          <w:p w14:paraId="6B557A7B"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4218,53</w:t>
            </w:r>
          </w:p>
        </w:tc>
      </w:tr>
      <w:tr w:rsidR="002825B7" w:rsidRPr="00367949" w14:paraId="4C7C34E9" w14:textId="77777777" w:rsidTr="002825B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049E72ED"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Нормативные потери тепловой энергии, Гкал</w:t>
            </w:r>
          </w:p>
        </w:tc>
        <w:tc>
          <w:tcPr>
            <w:tcW w:w="1276" w:type="dxa"/>
            <w:tcBorders>
              <w:top w:val="nil"/>
              <w:left w:val="nil"/>
              <w:bottom w:val="single" w:sz="4" w:space="0" w:color="auto"/>
              <w:right w:val="single" w:sz="4" w:space="0" w:color="auto"/>
            </w:tcBorders>
            <w:shd w:val="clear" w:color="auto" w:fill="auto"/>
            <w:noWrap/>
            <w:vAlign w:val="bottom"/>
            <w:hideMark/>
          </w:tcPr>
          <w:p w14:paraId="4DABA23F"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272,48</w:t>
            </w:r>
          </w:p>
        </w:tc>
      </w:tr>
      <w:tr w:rsidR="002825B7" w:rsidRPr="00367949" w14:paraId="16FCEF09" w14:textId="77777777" w:rsidTr="002825B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5406A94F"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Операционные расходы,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1E9A0D4C"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3512,22</w:t>
            </w:r>
          </w:p>
        </w:tc>
      </w:tr>
      <w:tr w:rsidR="002825B7" w:rsidRPr="00367949" w14:paraId="27EDDFC6" w14:textId="77777777" w:rsidTr="002825B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006AD842"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lastRenderedPageBreak/>
              <w:t>Неподконтрольные расходы,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1DF700FE"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1364,54</w:t>
            </w:r>
          </w:p>
        </w:tc>
      </w:tr>
      <w:tr w:rsidR="002825B7" w:rsidRPr="00367949" w14:paraId="26B5B884" w14:textId="77777777" w:rsidTr="002825B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6BAE898E"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Расходы на приобретение энергетических ресурсов,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21DFEDE2"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4990,05</w:t>
            </w:r>
          </w:p>
        </w:tc>
      </w:tr>
      <w:tr w:rsidR="002825B7" w:rsidRPr="00367949" w14:paraId="726B7634" w14:textId="77777777" w:rsidTr="002825B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24746963"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Прибыль, тыс. </w:t>
            </w:r>
            <w:proofErr w:type="spellStart"/>
            <w:r w:rsidRPr="00367949">
              <w:rPr>
                <w:rFonts w:ascii="Times New Roman" w:eastAsia="Times New Roman" w:hAnsi="Times New Roman" w:cs="Times New Roman"/>
                <w:color w:val="000000"/>
                <w:sz w:val="24"/>
                <w:szCs w:val="24"/>
                <w:lang w:eastAsia="ru-RU"/>
              </w:rPr>
              <w:t>руб</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20FBAEBE"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252,12</w:t>
            </w:r>
          </w:p>
        </w:tc>
      </w:tr>
      <w:tr w:rsidR="002825B7" w:rsidRPr="00367949" w14:paraId="0A236D4D" w14:textId="77777777" w:rsidTr="002825B7">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1FA29829"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ИТОГО необходимая валовая выручка,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3BB42CB2"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10118,92</w:t>
            </w:r>
          </w:p>
        </w:tc>
      </w:tr>
    </w:tbl>
    <w:p w14:paraId="7BEA7C52" w14:textId="77777777" w:rsidR="009F34EC" w:rsidRPr="00367949" w:rsidRDefault="009F34EC" w:rsidP="009F34EC">
      <w:pPr>
        <w:ind w:firstLine="567"/>
        <w:jc w:val="right"/>
        <w:rPr>
          <w:rFonts w:ascii="Times New Roman" w:hAnsi="Times New Roman" w:cs="Times New Roman"/>
          <w:sz w:val="24"/>
          <w:szCs w:val="24"/>
        </w:rPr>
      </w:pPr>
    </w:p>
    <w:p w14:paraId="5CF74A7A" w14:textId="6DB04C40" w:rsidR="009F34EC" w:rsidRPr="00367949" w:rsidRDefault="009F34EC" w:rsidP="009F34EC">
      <w:pPr>
        <w:ind w:firstLine="567"/>
        <w:jc w:val="right"/>
        <w:rPr>
          <w:rFonts w:ascii="Times New Roman" w:hAnsi="Times New Roman" w:cs="Times New Roman"/>
          <w:sz w:val="24"/>
          <w:szCs w:val="24"/>
        </w:rPr>
      </w:pPr>
      <w:r w:rsidRPr="00367949">
        <w:rPr>
          <w:rFonts w:ascii="Times New Roman" w:hAnsi="Times New Roman" w:cs="Times New Roman"/>
          <w:sz w:val="24"/>
          <w:szCs w:val="24"/>
        </w:rPr>
        <w:t>Таблица 1.10.10. Технико-экономические показатели котельной Ромашка</w:t>
      </w:r>
    </w:p>
    <w:tbl>
      <w:tblPr>
        <w:tblW w:w="10060" w:type="dxa"/>
        <w:tblLook w:val="04A0" w:firstRow="1" w:lastRow="0" w:firstColumn="1" w:lastColumn="0" w:noHBand="0" w:noVBand="1"/>
      </w:tblPr>
      <w:tblGrid>
        <w:gridCol w:w="8820"/>
        <w:gridCol w:w="1240"/>
      </w:tblGrid>
      <w:tr w:rsidR="002825B7" w:rsidRPr="00367949" w14:paraId="7A338462" w14:textId="77777777" w:rsidTr="002825B7">
        <w:trPr>
          <w:trHeight w:val="312"/>
        </w:trPr>
        <w:tc>
          <w:tcPr>
            <w:tcW w:w="8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623F9" w14:textId="77777777" w:rsidR="002825B7" w:rsidRPr="00367949" w:rsidRDefault="002825B7" w:rsidP="002825B7">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Наименование показателя</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1F6ED6CF" w14:textId="77777777" w:rsidR="002825B7" w:rsidRPr="00367949" w:rsidRDefault="002825B7" w:rsidP="002825B7">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значение</w:t>
            </w:r>
          </w:p>
        </w:tc>
      </w:tr>
      <w:tr w:rsidR="002825B7" w:rsidRPr="00367949" w14:paraId="360CE9F5" w14:textId="77777777" w:rsidTr="002825B7">
        <w:trPr>
          <w:trHeight w:val="494"/>
        </w:trPr>
        <w:tc>
          <w:tcPr>
            <w:tcW w:w="8820" w:type="dxa"/>
            <w:tcBorders>
              <w:top w:val="nil"/>
              <w:left w:val="single" w:sz="4" w:space="0" w:color="auto"/>
              <w:bottom w:val="single" w:sz="4" w:space="0" w:color="auto"/>
              <w:right w:val="single" w:sz="4" w:space="0" w:color="auto"/>
            </w:tcBorders>
            <w:shd w:val="clear" w:color="auto" w:fill="auto"/>
            <w:vAlign w:val="bottom"/>
            <w:hideMark/>
          </w:tcPr>
          <w:p w14:paraId="256AA4DB"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Отпуск тепловой энергии, поставляемой с коллекторов источника тепловой энергии, Гкал</w:t>
            </w:r>
          </w:p>
        </w:tc>
        <w:tc>
          <w:tcPr>
            <w:tcW w:w="1240" w:type="dxa"/>
            <w:tcBorders>
              <w:top w:val="nil"/>
              <w:left w:val="nil"/>
              <w:bottom w:val="single" w:sz="4" w:space="0" w:color="auto"/>
              <w:right w:val="single" w:sz="4" w:space="0" w:color="auto"/>
            </w:tcBorders>
            <w:shd w:val="clear" w:color="auto" w:fill="auto"/>
            <w:noWrap/>
            <w:vAlign w:val="bottom"/>
            <w:hideMark/>
          </w:tcPr>
          <w:p w14:paraId="074325C7"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1188,87</w:t>
            </w:r>
          </w:p>
        </w:tc>
      </w:tr>
      <w:tr w:rsidR="002825B7" w:rsidRPr="00367949" w14:paraId="719D62C6" w14:textId="77777777" w:rsidTr="002825B7">
        <w:trPr>
          <w:trHeight w:val="312"/>
        </w:trPr>
        <w:tc>
          <w:tcPr>
            <w:tcW w:w="8820" w:type="dxa"/>
            <w:tcBorders>
              <w:top w:val="nil"/>
              <w:left w:val="single" w:sz="4" w:space="0" w:color="auto"/>
              <w:bottom w:val="single" w:sz="4" w:space="0" w:color="auto"/>
              <w:right w:val="single" w:sz="4" w:space="0" w:color="auto"/>
            </w:tcBorders>
            <w:shd w:val="clear" w:color="auto" w:fill="auto"/>
            <w:noWrap/>
            <w:vAlign w:val="bottom"/>
            <w:hideMark/>
          </w:tcPr>
          <w:p w14:paraId="28782B5B"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Полезный отпуск, Гкал</w:t>
            </w:r>
          </w:p>
        </w:tc>
        <w:tc>
          <w:tcPr>
            <w:tcW w:w="1240" w:type="dxa"/>
            <w:tcBorders>
              <w:top w:val="nil"/>
              <w:left w:val="nil"/>
              <w:bottom w:val="single" w:sz="4" w:space="0" w:color="auto"/>
              <w:right w:val="single" w:sz="4" w:space="0" w:color="auto"/>
            </w:tcBorders>
            <w:shd w:val="clear" w:color="auto" w:fill="auto"/>
            <w:noWrap/>
            <w:vAlign w:val="bottom"/>
            <w:hideMark/>
          </w:tcPr>
          <w:p w14:paraId="25240340"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1053,52</w:t>
            </w:r>
          </w:p>
        </w:tc>
      </w:tr>
      <w:tr w:rsidR="002825B7" w:rsidRPr="00367949" w14:paraId="7513D712" w14:textId="77777777" w:rsidTr="002825B7">
        <w:trPr>
          <w:trHeight w:val="312"/>
        </w:trPr>
        <w:tc>
          <w:tcPr>
            <w:tcW w:w="8820" w:type="dxa"/>
            <w:tcBorders>
              <w:top w:val="nil"/>
              <w:left w:val="single" w:sz="4" w:space="0" w:color="auto"/>
              <w:bottom w:val="single" w:sz="4" w:space="0" w:color="auto"/>
              <w:right w:val="single" w:sz="4" w:space="0" w:color="auto"/>
            </w:tcBorders>
            <w:shd w:val="clear" w:color="auto" w:fill="auto"/>
            <w:noWrap/>
            <w:vAlign w:val="bottom"/>
            <w:hideMark/>
          </w:tcPr>
          <w:p w14:paraId="3DE32C6F"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Нормативные потери тепловой энергии, Гкал</w:t>
            </w:r>
          </w:p>
        </w:tc>
        <w:tc>
          <w:tcPr>
            <w:tcW w:w="1240" w:type="dxa"/>
            <w:tcBorders>
              <w:top w:val="nil"/>
              <w:left w:val="nil"/>
              <w:bottom w:val="single" w:sz="4" w:space="0" w:color="auto"/>
              <w:right w:val="single" w:sz="4" w:space="0" w:color="auto"/>
            </w:tcBorders>
            <w:shd w:val="clear" w:color="auto" w:fill="auto"/>
            <w:noWrap/>
            <w:vAlign w:val="bottom"/>
            <w:hideMark/>
          </w:tcPr>
          <w:p w14:paraId="4F2C6462"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135,35</w:t>
            </w:r>
          </w:p>
        </w:tc>
      </w:tr>
      <w:tr w:rsidR="002825B7" w:rsidRPr="00367949" w14:paraId="5C601571" w14:textId="77777777" w:rsidTr="002825B7">
        <w:trPr>
          <w:trHeight w:val="312"/>
        </w:trPr>
        <w:tc>
          <w:tcPr>
            <w:tcW w:w="8820" w:type="dxa"/>
            <w:tcBorders>
              <w:top w:val="nil"/>
              <w:left w:val="single" w:sz="4" w:space="0" w:color="auto"/>
              <w:bottom w:val="single" w:sz="4" w:space="0" w:color="auto"/>
              <w:right w:val="single" w:sz="4" w:space="0" w:color="auto"/>
            </w:tcBorders>
            <w:shd w:val="clear" w:color="auto" w:fill="auto"/>
            <w:noWrap/>
            <w:vAlign w:val="bottom"/>
            <w:hideMark/>
          </w:tcPr>
          <w:p w14:paraId="152EB4B8"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Операционные расходы, тыс. руб.</w:t>
            </w:r>
          </w:p>
        </w:tc>
        <w:tc>
          <w:tcPr>
            <w:tcW w:w="1240" w:type="dxa"/>
            <w:tcBorders>
              <w:top w:val="nil"/>
              <w:left w:val="nil"/>
              <w:bottom w:val="single" w:sz="4" w:space="0" w:color="auto"/>
              <w:right w:val="single" w:sz="4" w:space="0" w:color="auto"/>
            </w:tcBorders>
            <w:shd w:val="clear" w:color="auto" w:fill="auto"/>
            <w:noWrap/>
            <w:vAlign w:val="bottom"/>
            <w:hideMark/>
          </w:tcPr>
          <w:p w14:paraId="3BD7AEF7"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1021,384</w:t>
            </w:r>
          </w:p>
        </w:tc>
      </w:tr>
      <w:tr w:rsidR="002825B7" w:rsidRPr="00367949" w14:paraId="7F2182AB" w14:textId="77777777" w:rsidTr="002825B7">
        <w:trPr>
          <w:trHeight w:val="312"/>
        </w:trPr>
        <w:tc>
          <w:tcPr>
            <w:tcW w:w="8820" w:type="dxa"/>
            <w:tcBorders>
              <w:top w:val="nil"/>
              <w:left w:val="single" w:sz="4" w:space="0" w:color="auto"/>
              <w:bottom w:val="single" w:sz="4" w:space="0" w:color="auto"/>
              <w:right w:val="single" w:sz="4" w:space="0" w:color="auto"/>
            </w:tcBorders>
            <w:shd w:val="clear" w:color="auto" w:fill="auto"/>
            <w:noWrap/>
            <w:vAlign w:val="bottom"/>
            <w:hideMark/>
          </w:tcPr>
          <w:p w14:paraId="6D23767A"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Неподконтрольные расходы, тыс. руб.</w:t>
            </w:r>
          </w:p>
        </w:tc>
        <w:tc>
          <w:tcPr>
            <w:tcW w:w="1240" w:type="dxa"/>
            <w:tcBorders>
              <w:top w:val="nil"/>
              <w:left w:val="nil"/>
              <w:bottom w:val="single" w:sz="4" w:space="0" w:color="auto"/>
              <w:right w:val="single" w:sz="4" w:space="0" w:color="auto"/>
            </w:tcBorders>
            <w:shd w:val="clear" w:color="auto" w:fill="auto"/>
            <w:noWrap/>
            <w:vAlign w:val="bottom"/>
            <w:hideMark/>
          </w:tcPr>
          <w:p w14:paraId="04850BC7"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352,749</w:t>
            </w:r>
          </w:p>
        </w:tc>
      </w:tr>
      <w:tr w:rsidR="002825B7" w:rsidRPr="00367949" w14:paraId="4F9AB583" w14:textId="77777777" w:rsidTr="002825B7">
        <w:trPr>
          <w:trHeight w:val="312"/>
        </w:trPr>
        <w:tc>
          <w:tcPr>
            <w:tcW w:w="8820" w:type="dxa"/>
            <w:tcBorders>
              <w:top w:val="nil"/>
              <w:left w:val="single" w:sz="4" w:space="0" w:color="auto"/>
              <w:bottom w:val="single" w:sz="4" w:space="0" w:color="auto"/>
              <w:right w:val="single" w:sz="4" w:space="0" w:color="auto"/>
            </w:tcBorders>
            <w:shd w:val="clear" w:color="auto" w:fill="auto"/>
            <w:noWrap/>
            <w:vAlign w:val="bottom"/>
            <w:hideMark/>
          </w:tcPr>
          <w:p w14:paraId="439ECEDC"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Расходы на приобретение энергетических ресурсов, тыс. руб.</w:t>
            </w:r>
          </w:p>
        </w:tc>
        <w:tc>
          <w:tcPr>
            <w:tcW w:w="1240" w:type="dxa"/>
            <w:tcBorders>
              <w:top w:val="nil"/>
              <w:left w:val="nil"/>
              <w:bottom w:val="single" w:sz="4" w:space="0" w:color="auto"/>
              <w:right w:val="single" w:sz="4" w:space="0" w:color="auto"/>
            </w:tcBorders>
            <w:shd w:val="clear" w:color="auto" w:fill="auto"/>
            <w:noWrap/>
            <w:vAlign w:val="bottom"/>
            <w:hideMark/>
          </w:tcPr>
          <w:p w14:paraId="3E72A7C3"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2088,549</w:t>
            </w:r>
          </w:p>
        </w:tc>
      </w:tr>
      <w:tr w:rsidR="002825B7" w:rsidRPr="00367949" w14:paraId="5F4EB9E5" w14:textId="77777777" w:rsidTr="002825B7">
        <w:trPr>
          <w:trHeight w:val="312"/>
        </w:trPr>
        <w:tc>
          <w:tcPr>
            <w:tcW w:w="8820" w:type="dxa"/>
            <w:tcBorders>
              <w:top w:val="nil"/>
              <w:left w:val="single" w:sz="4" w:space="0" w:color="auto"/>
              <w:bottom w:val="single" w:sz="4" w:space="0" w:color="auto"/>
              <w:right w:val="single" w:sz="4" w:space="0" w:color="auto"/>
            </w:tcBorders>
            <w:shd w:val="clear" w:color="auto" w:fill="auto"/>
            <w:noWrap/>
            <w:vAlign w:val="bottom"/>
            <w:hideMark/>
          </w:tcPr>
          <w:p w14:paraId="7D323BFA"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Прибыль, тыс. </w:t>
            </w:r>
            <w:proofErr w:type="spellStart"/>
            <w:r w:rsidRPr="00367949">
              <w:rPr>
                <w:rFonts w:ascii="Times New Roman" w:eastAsia="Times New Roman" w:hAnsi="Times New Roman" w:cs="Times New Roman"/>
                <w:color w:val="000000"/>
                <w:sz w:val="24"/>
                <w:szCs w:val="24"/>
                <w:lang w:eastAsia="ru-RU"/>
              </w:rPr>
              <w:t>руб</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14:paraId="0B33DA6A"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85,228</w:t>
            </w:r>
          </w:p>
        </w:tc>
      </w:tr>
      <w:tr w:rsidR="002825B7" w:rsidRPr="00367949" w14:paraId="779D1D66" w14:textId="77777777" w:rsidTr="002825B7">
        <w:trPr>
          <w:trHeight w:val="312"/>
        </w:trPr>
        <w:tc>
          <w:tcPr>
            <w:tcW w:w="8820" w:type="dxa"/>
            <w:tcBorders>
              <w:top w:val="nil"/>
              <w:left w:val="single" w:sz="4" w:space="0" w:color="auto"/>
              <w:bottom w:val="single" w:sz="4" w:space="0" w:color="auto"/>
              <w:right w:val="single" w:sz="4" w:space="0" w:color="auto"/>
            </w:tcBorders>
            <w:shd w:val="clear" w:color="auto" w:fill="auto"/>
            <w:noWrap/>
            <w:vAlign w:val="bottom"/>
            <w:hideMark/>
          </w:tcPr>
          <w:p w14:paraId="6A3E7888" w14:textId="77777777" w:rsidR="002825B7" w:rsidRPr="00367949" w:rsidRDefault="002825B7" w:rsidP="002825B7">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ИТОГО необходимая валовая выручка, тыс. руб.</w:t>
            </w:r>
          </w:p>
        </w:tc>
        <w:tc>
          <w:tcPr>
            <w:tcW w:w="1240" w:type="dxa"/>
            <w:tcBorders>
              <w:top w:val="nil"/>
              <w:left w:val="nil"/>
              <w:bottom w:val="single" w:sz="4" w:space="0" w:color="auto"/>
              <w:right w:val="single" w:sz="4" w:space="0" w:color="auto"/>
            </w:tcBorders>
            <w:shd w:val="clear" w:color="auto" w:fill="auto"/>
            <w:noWrap/>
            <w:vAlign w:val="bottom"/>
            <w:hideMark/>
          </w:tcPr>
          <w:p w14:paraId="79A2DA49" w14:textId="77777777" w:rsidR="002825B7" w:rsidRPr="00367949" w:rsidRDefault="002825B7" w:rsidP="002825B7">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3547,911</w:t>
            </w:r>
          </w:p>
        </w:tc>
      </w:tr>
    </w:tbl>
    <w:p w14:paraId="1F6A13D6" w14:textId="77777777" w:rsidR="009F34EC" w:rsidRPr="00367949" w:rsidRDefault="009F34EC" w:rsidP="009F34EC">
      <w:pPr>
        <w:ind w:firstLine="567"/>
        <w:jc w:val="right"/>
        <w:rPr>
          <w:rFonts w:ascii="Times New Roman" w:hAnsi="Times New Roman" w:cs="Times New Roman"/>
          <w:sz w:val="24"/>
          <w:szCs w:val="24"/>
        </w:rPr>
      </w:pPr>
    </w:p>
    <w:p w14:paraId="15F11ACA" w14:textId="4387B177" w:rsidR="009F34EC" w:rsidRPr="00367949" w:rsidRDefault="009F34EC" w:rsidP="009F34EC">
      <w:pPr>
        <w:ind w:firstLine="567"/>
        <w:jc w:val="right"/>
        <w:rPr>
          <w:rFonts w:ascii="Times New Roman" w:hAnsi="Times New Roman" w:cs="Times New Roman"/>
          <w:sz w:val="24"/>
          <w:szCs w:val="24"/>
        </w:rPr>
      </w:pPr>
      <w:r w:rsidRPr="00367949">
        <w:rPr>
          <w:rFonts w:ascii="Times New Roman" w:hAnsi="Times New Roman" w:cs="Times New Roman"/>
          <w:sz w:val="24"/>
          <w:szCs w:val="24"/>
        </w:rPr>
        <w:t xml:space="preserve">Таблица 1.10.11. Технико-экономические показатели котельной </w:t>
      </w:r>
      <w:proofErr w:type="spellStart"/>
      <w:r w:rsidRPr="00367949">
        <w:rPr>
          <w:rFonts w:ascii="Times New Roman" w:hAnsi="Times New Roman" w:cs="Times New Roman"/>
          <w:sz w:val="24"/>
          <w:szCs w:val="24"/>
        </w:rPr>
        <w:t>Хусатуй</w:t>
      </w:r>
      <w:proofErr w:type="spellEnd"/>
    </w:p>
    <w:tbl>
      <w:tblPr>
        <w:tblW w:w="10060" w:type="dxa"/>
        <w:tblLook w:val="04A0" w:firstRow="1" w:lastRow="0" w:firstColumn="1" w:lastColumn="0" w:noHBand="0" w:noVBand="1"/>
      </w:tblPr>
      <w:tblGrid>
        <w:gridCol w:w="8784"/>
        <w:gridCol w:w="1276"/>
      </w:tblGrid>
      <w:tr w:rsidR="006C14B2" w:rsidRPr="00367949" w14:paraId="6434AA4C" w14:textId="77777777" w:rsidTr="006C14B2">
        <w:trPr>
          <w:trHeight w:val="312"/>
        </w:trPr>
        <w:tc>
          <w:tcPr>
            <w:tcW w:w="8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2B78A" w14:textId="77777777" w:rsidR="006C14B2" w:rsidRPr="00367949" w:rsidRDefault="006C14B2" w:rsidP="006C14B2">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Наименование показателя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417E839" w14:textId="77777777" w:rsidR="006C14B2" w:rsidRPr="00367949" w:rsidRDefault="006C14B2" w:rsidP="006C14B2">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значение</w:t>
            </w:r>
          </w:p>
        </w:tc>
      </w:tr>
      <w:tr w:rsidR="006C14B2" w:rsidRPr="00367949" w14:paraId="56749440" w14:textId="77777777" w:rsidTr="006C14B2">
        <w:trPr>
          <w:trHeight w:val="410"/>
        </w:trPr>
        <w:tc>
          <w:tcPr>
            <w:tcW w:w="8784" w:type="dxa"/>
            <w:tcBorders>
              <w:top w:val="nil"/>
              <w:left w:val="single" w:sz="4" w:space="0" w:color="auto"/>
              <w:bottom w:val="single" w:sz="4" w:space="0" w:color="auto"/>
              <w:right w:val="single" w:sz="4" w:space="0" w:color="auto"/>
            </w:tcBorders>
            <w:shd w:val="clear" w:color="auto" w:fill="auto"/>
            <w:vAlign w:val="bottom"/>
            <w:hideMark/>
          </w:tcPr>
          <w:p w14:paraId="53760C69" w14:textId="77777777" w:rsidR="006C14B2" w:rsidRPr="00367949" w:rsidRDefault="006C14B2" w:rsidP="006C14B2">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Отпуск тепловой энергии, поставляемой с коллекторов источника тепловой энергии, Гкал</w:t>
            </w:r>
          </w:p>
        </w:tc>
        <w:tc>
          <w:tcPr>
            <w:tcW w:w="1276" w:type="dxa"/>
            <w:tcBorders>
              <w:top w:val="nil"/>
              <w:left w:val="nil"/>
              <w:bottom w:val="single" w:sz="4" w:space="0" w:color="auto"/>
              <w:right w:val="single" w:sz="4" w:space="0" w:color="auto"/>
            </w:tcBorders>
            <w:shd w:val="clear" w:color="auto" w:fill="auto"/>
            <w:noWrap/>
            <w:vAlign w:val="bottom"/>
            <w:hideMark/>
          </w:tcPr>
          <w:p w14:paraId="72C6FA13" w14:textId="77777777" w:rsidR="006C14B2" w:rsidRPr="00367949" w:rsidRDefault="006C14B2" w:rsidP="006C14B2">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3391,96</w:t>
            </w:r>
          </w:p>
        </w:tc>
      </w:tr>
      <w:tr w:rsidR="006C14B2" w:rsidRPr="00367949" w14:paraId="6603F110" w14:textId="77777777" w:rsidTr="006C14B2">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51684413" w14:textId="77777777" w:rsidR="006C14B2" w:rsidRPr="00367949" w:rsidRDefault="006C14B2" w:rsidP="006C14B2">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Полезный отпуск, Гкал</w:t>
            </w:r>
          </w:p>
        </w:tc>
        <w:tc>
          <w:tcPr>
            <w:tcW w:w="1276" w:type="dxa"/>
            <w:tcBorders>
              <w:top w:val="nil"/>
              <w:left w:val="nil"/>
              <w:bottom w:val="single" w:sz="4" w:space="0" w:color="auto"/>
              <w:right w:val="single" w:sz="4" w:space="0" w:color="auto"/>
            </w:tcBorders>
            <w:shd w:val="clear" w:color="auto" w:fill="auto"/>
            <w:noWrap/>
            <w:vAlign w:val="bottom"/>
            <w:hideMark/>
          </w:tcPr>
          <w:p w14:paraId="28086B2A" w14:textId="77777777" w:rsidR="006C14B2" w:rsidRPr="00367949" w:rsidRDefault="006C14B2" w:rsidP="006C14B2">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3148,84</w:t>
            </w:r>
          </w:p>
        </w:tc>
      </w:tr>
      <w:tr w:rsidR="006C14B2" w:rsidRPr="00367949" w14:paraId="3E584496" w14:textId="77777777" w:rsidTr="006C14B2">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4043E59A" w14:textId="77777777" w:rsidR="006C14B2" w:rsidRPr="00367949" w:rsidRDefault="006C14B2" w:rsidP="006C14B2">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Нормативные потери тепловой энергии, Гкал</w:t>
            </w:r>
          </w:p>
        </w:tc>
        <w:tc>
          <w:tcPr>
            <w:tcW w:w="1276" w:type="dxa"/>
            <w:tcBorders>
              <w:top w:val="nil"/>
              <w:left w:val="nil"/>
              <w:bottom w:val="single" w:sz="4" w:space="0" w:color="auto"/>
              <w:right w:val="single" w:sz="4" w:space="0" w:color="auto"/>
            </w:tcBorders>
            <w:shd w:val="clear" w:color="auto" w:fill="auto"/>
            <w:noWrap/>
            <w:vAlign w:val="bottom"/>
            <w:hideMark/>
          </w:tcPr>
          <w:p w14:paraId="07CC2947" w14:textId="77777777" w:rsidR="006C14B2" w:rsidRPr="00367949" w:rsidRDefault="006C14B2" w:rsidP="006C14B2">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243,12</w:t>
            </w:r>
          </w:p>
        </w:tc>
      </w:tr>
      <w:tr w:rsidR="006C14B2" w:rsidRPr="00367949" w14:paraId="53F21774" w14:textId="77777777" w:rsidTr="006C14B2">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5B4C0662" w14:textId="77777777" w:rsidR="006C14B2" w:rsidRPr="00367949" w:rsidRDefault="006C14B2" w:rsidP="006C14B2">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Операционные расходы,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0E9DB9EB" w14:textId="77777777" w:rsidR="006C14B2" w:rsidRPr="00367949" w:rsidRDefault="006C14B2" w:rsidP="006C14B2">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2621,6</w:t>
            </w:r>
          </w:p>
        </w:tc>
      </w:tr>
      <w:tr w:rsidR="006C14B2" w:rsidRPr="00367949" w14:paraId="1D414C22" w14:textId="77777777" w:rsidTr="006C14B2">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097AA7FE" w14:textId="77777777" w:rsidR="006C14B2" w:rsidRPr="00367949" w:rsidRDefault="006C14B2" w:rsidP="006C14B2">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Неподконтрольные расходы,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418B6F80" w14:textId="77777777" w:rsidR="006C14B2" w:rsidRPr="00367949" w:rsidRDefault="006C14B2" w:rsidP="006C14B2">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1018,5</w:t>
            </w:r>
          </w:p>
        </w:tc>
      </w:tr>
      <w:tr w:rsidR="006C14B2" w:rsidRPr="00367949" w14:paraId="3701634A" w14:textId="77777777" w:rsidTr="006C14B2">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6D126487" w14:textId="77777777" w:rsidR="006C14B2" w:rsidRPr="00367949" w:rsidRDefault="006C14B2" w:rsidP="006C14B2">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Расходы на приобретение энергетических ресурсов,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75A78760" w14:textId="77777777" w:rsidR="006C14B2" w:rsidRPr="00367949" w:rsidRDefault="006C14B2" w:rsidP="006C14B2">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3727,7</w:t>
            </w:r>
          </w:p>
        </w:tc>
      </w:tr>
      <w:tr w:rsidR="006C14B2" w:rsidRPr="00367949" w14:paraId="45094EAF" w14:textId="77777777" w:rsidTr="006C14B2">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4B4AD9A3" w14:textId="77777777" w:rsidR="006C14B2" w:rsidRPr="00367949" w:rsidRDefault="006C14B2" w:rsidP="006C14B2">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Прибыль, тыс. </w:t>
            </w:r>
            <w:proofErr w:type="spellStart"/>
            <w:r w:rsidRPr="00367949">
              <w:rPr>
                <w:rFonts w:ascii="Times New Roman" w:eastAsia="Times New Roman" w:hAnsi="Times New Roman" w:cs="Times New Roman"/>
                <w:color w:val="000000"/>
                <w:sz w:val="24"/>
                <w:szCs w:val="24"/>
                <w:lang w:eastAsia="ru-RU"/>
              </w:rPr>
              <w:t>руб</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118C0E32" w14:textId="77777777" w:rsidR="006C14B2" w:rsidRPr="00367949" w:rsidRDefault="006C14B2" w:rsidP="006C14B2">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188,2</w:t>
            </w:r>
          </w:p>
        </w:tc>
      </w:tr>
      <w:tr w:rsidR="006C14B2" w:rsidRPr="00367949" w14:paraId="618534DD" w14:textId="77777777" w:rsidTr="006C14B2">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111C6419" w14:textId="77777777" w:rsidR="006C14B2" w:rsidRPr="00367949" w:rsidRDefault="006C14B2" w:rsidP="006C14B2">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ИТОГО необходимая валовая выручка,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0938C25E" w14:textId="77777777" w:rsidR="006C14B2" w:rsidRPr="00367949" w:rsidRDefault="006C14B2" w:rsidP="006C14B2">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7556,1</w:t>
            </w:r>
          </w:p>
        </w:tc>
      </w:tr>
    </w:tbl>
    <w:p w14:paraId="47AFE8F6" w14:textId="77777777" w:rsidR="009F34EC" w:rsidRPr="00367949" w:rsidRDefault="009F34EC" w:rsidP="009F34EC">
      <w:pPr>
        <w:ind w:firstLine="567"/>
        <w:jc w:val="right"/>
        <w:rPr>
          <w:rFonts w:ascii="Times New Roman" w:hAnsi="Times New Roman" w:cs="Times New Roman"/>
          <w:sz w:val="24"/>
          <w:szCs w:val="24"/>
        </w:rPr>
      </w:pPr>
    </w:p>
    <w:p w14:paraId="7C7FEE6C" w14:textId="42891130" w:rsidR="009F34EC" w:rsidRPr="00367949" w:rsidRDefault="009F34EC" w:rsidP="009F34EC">
      <w:pPr>
        <w:ind w:firstLine="567"/>
        <w:jc w:val="right"/>
        <w:rPr>
          <w:rFonts w:ascii="Times New Roman" w:hAnsi="Times New Roman" w:cs="Times New Roman"/>
          <w:sz w:val="24"/>
          <w:szCs w:val="24"/>
        </w:rPr>
      </w:pPr>
      <w:r w:rsidRPr="00367949">
        <w:rPr>
          <w:rFonts w:ascii="Times New Roman" w:hAnsi="Times New Roman" w:cs="Times New Roman"/>
          <w:sz w:val="24"/>
          <w:szCs w:val="24"/>
        </w:rPr>
        <w:t>Таблица 1.10.12. Технико-экономические показатели Центральной котельной</w:t>
      </w:r>
    </w:p>
    <w:tbl>
      <w:tblPr>
        <w:tblW w:w="10060" w:type="dxa"/>
        <w:tblLook w:val="04A0" w:firstRow="1" w:lastRow="0" w:firstColumn="1" w:lastColumn="0" w:noHBand="0" w:noVBand="1"/>
      </w:tblPr>
      <w:tblGrid>
        <w:gridCol w:w="8784"/>
        <w:gridCol w:w="1276"/>
      </w:tblGrid>
      <w:tr w:rsidR="006C14B2" w:rsidRPr="00367949" w14:paraId="1FE62592" w14:textId="77777777" w:rsidTr="006C14B2">
        <w:trPr>
          <w:trHeight w:val="312"/>
        </w:trPr>
        <w:tc>
          <w:tcPr>
            <w:tcW w:w="8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9B879" w14:textId="77777777" w:rsidR="006C14B2" w:rsidRPr="00367949" w:rsidRDefault="006C14B2" w:rsidP="006C14B2">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Наименование показателя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5169F33" w14:textId="77777777" w:rsidR="006C14B2" w:rsidRPr="00367949" w:rsidRDefault="006C14B2" w:rsidP="006C14B2">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значение</w:t>
            </w:r>
          </w:p>
        </w:tc>
      </w:tr>
      <w:tr w:rsidR="006C14B2" w:rsidRPr="00367949" w14:paraId="599FB735" w14:textId="77777777" w:rsidTr="006C14B2">
        <w:trPr>
          <w:trHeight w:val="397"/>
        </w:trPr>
        <w:tc>
          <w:tcPr>
            <w:tcW w:w="8784" w:type="dxa"/>
            <w:tcBorders>
              <w:top w:val="nil"/>
              <w:left w:val="single" w:sz="4" w:space="0" w:color="auto"/>
              <w:bottom w:val="single" w:sz="4" w:space="0" w:color="auto"/>
              <w:right w:val="single" w:sz="4" w:space="0" w:color="auto"/>
            </w:tcBorders>
            <w:shd w:val="clear" w:color="auto" w:fill="auto"/>
            <w:vAlign w:val="bottom"/>
            <w:hideMark/>
          </w:tcPr>
          <w:p w14:paraId="5B3C14CD" w14:textId="77777777" w:rsidR="006C14B2" w:rsidRPr="00367949" w:rsidRDefault="006C14B2" w:rsidP="006C14B2">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Отпуск тепловой энергии, поставляемой с коллекторов источника тепловой энергии, Гкал</w:t>
            </w:r>
          </w:p>
        </w:tc>
        <w:tc>
          <w:tcPr>
            <w:tcW w:w="1276" w:type="dxa"/>
            <w:tcBorders>
              <w:top w:val="nil"/>
              <w:left w:val="nil"/>
              <w:bottom w:val="single" w:sz="4" w:space="0" w:color="auto"/>
              <w:right w:val="single" w:sz="4" w:space="0" w:color="auto"/>
            </w:tcBorders>
            <w:shd w:val="clear" w:color="auto" w:fill="auto"/>
            <w:noWrap/>
            <w:vAlign w:val="bottom"/>
            <w:hideMark/>
          </w:tcPr>
          <w:p w14:paraId="2AF6D03E" w14:textId="77777777" w:rsidR="006C14B2" w:rsidRPr="00367949" w:rsidRDefault="006C14B2" w:rsidP="006C14B2">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13530,96</w:t>
            </w:r>
          </w:p>
        </w:tc>
      </w:tr>
      <w:tr w:rsidR="006C14B2" w:rsidRPr="00367949" w14:paraId="5D2F511F" w14:textId="77777777" w:rsidTr="006C14B2">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5F44608B" w14:textId="77777777" w:rsidR="006C14B2" w:rsidRPr="00367949" w:rsidRDefault="006C14B2" w:rsidP="006C14B2">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Полезный отпуск, Гкал</w:t>
            </w:r>
          </w:p>
        </w:tc>
        <w:tc>
          <w:tcPr>
            <w:tcW w:w="1276" w:type="dxa"/>
            <w:tcBorders>
              <w:top w:val="nil"/>
              <w:left w:val="nil"/>
              <w:bottom w:val="single" w:sz="4" w:space="0" w:color="auto"/>
              <w:right w:val="single" w:sz="4" w:space="0" w:color="auto"/>
            </w:tcBorders>
            <w:shd w:val="clear" w:color="auto" w:fill="auto"/>
            <w:noWrap/>
            <w:vAlign w:val="bottom"/>
            <w:hideMark/>
          </w:tcPr>
          <w:p w14:paraId="5D388ABD" w14:textId="77777777" w:rsidR="006C14B2" w:rsidRPr="00367949" w:rsidRDefault="006C14B2" w:rsidP="006C14B2">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12480,55</w:t>
            </w:r>
          </w:p>
        </w:tc>
      </w:tr>
      <w:tr w:rsidR="006C14B2" w:rsidRPr="00367949" w14:paraId="445CBB32" w14:textId="77777777" w:rsidTr="006C14B2">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7B47F1A4" w14:textId="77777777" w:rsidR="006C14B2" w:rsidRPr="00367949" w:rsidRDefault="006C14B2" w:rsidP="006C14B2">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Нормативные потери тепловой энергии, Гкал</w:t>
            </w:r>
          </w:p>
        </w:tc>
        <w:tc>
          <w:tcPr>
            <w:tcW w:w="1276" w:type="dxa"/>
            <w:tcBorders>
              <w:top w:val="nil"/>
              <w:left w:val="nil"/>
              <w:bottom w:val="single" w:sz="4" w:space="0" w:color="auto"/>
              <w:right w:val="single" w:sz="4" w:space="0" w:color="auto"/>
            </w:tcBorders>
            <w:shd w:val="clear" w:color="auto" w:fill="auto"/>
            <w:noWrap/>
            <w:vAlign w:val="bottom"/>
            <w:hideMark/>
          </w:tcPr>
          <w:p w14:paraId="120E298D" w14:textId="77777777" w:rsidR="006C14B2" w:rsidRPr="00367949" w:rsidRDefault="006C14B2" w:rsidP="006C14B2">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1050,40</w:t>
            </w:r>
          </w:p>
        </w:tc>
      </w:tr>
      <w:tr w:rsidR="006C14B2" w:rsidRPr="00367949" w14:paraId="518FF827" w14:textId="77777777" w:rsidTr="006C14B2">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3486571D" w14:textId="77777777" w:rsidR="006C14B2" w:rsidRPr="00367949" w:rsidRDefault="006C14B2" w:rsidP="006C14B2">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Операционные расходы,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20C8C73B" w14:textId="77777777" w:rsidR="006C14B2" w:rsidRPr="00367949" w:rsidRDefault="006C14B2" w:rsidP="006C14B2">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10390,934</w:t>
            </w:r>
          </w:p>
        </w:tc>
      </w:tr>
      <w:tr w:rsidR="006C14B2" w:rsidRPr="00367949" w14:paraId="6B609DD0" w14:textId="77777777" w:rsidTr="006C14B2">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1B2FC238" w14:textId="77777777" w:rsidR="006C14B2" w:rsidRPr="00367949" w:rsidRDefault="006C14B2" w:rsidP="006C14B2">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Неподконтрольные расходы,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123A8DDA" w14:textId="77777777" w:rsidR="006C14B2" w:rsidRPr="00367949" w:rsidRDefault="006C14B2" w:rsidP="006C14B2">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4036,991</w:t>
            </w:r>
          </w:p>
        </w:tc>
      </w:tr>
      <w:tr w:rsidR="006C14B2" w:rsidRPr="00367949" w14:paraId="06C442AA" w14:textId="77777777" w:rsidTr="006C14B2">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7493288C" w14:textId="77777777" w:rsidR="006C14B2" w:rsidRPr="00367949" w:rsidRDefault="006C14B2" w:rsidP="006C14B2">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Расходы на приобретение энергетических ресурсов,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4C8789F4" w14:textId="77777777" w:rsidR="006C14B2" w:rsidRPr="00367949" w:rsidRDefault="006C14B2" w:rsidP="006C14B2">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14763,079</w:t>
            </w:r>
          </w:p>
        </w:tc>
      </w:tr>
      <w:tr w:rsidR="006C14B2" w:rsidRPr="00367949" w14:paraId="6FCB74E8" w14:textId="77777777" w:rsidTr="006C14B2">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323E3240" w14:textId="77777777" w:rsidR="006C14B2" w:rsidRPr="00367949" w:rsidRDefault="006C14B2" w:rsidP="006C14B2">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Прибыль, тыс. </w:t>
            </w:r>
            <w:proofErr w:type="spellStart"/>
            <w:r w:rsidRPr="00367949">
              <w:rPr>
                <w:rFonts w:ascii="Times New Roman" w:eastAsia="Times New Roman" w:hAnsi="Times New Roman" w:cs="Times New Roman"/>
                <w:color w:val="000000"/>
                <w:sz w:val="24"/>
                <w:szCs w:val="24"/>
                <w:lang w:eastAsia="ru-RU"/>
              </w:rPr>
              <w:t>руб</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171A8776" w14:textId="77777777" w:rsidR="006C14B2" w:rsidRPr="00367949" w:rsidRDefault="006C14B2" w:rsidP="006C14B2">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745,891</w:t>
            </w:r>
          </w:p>
        </w:tc>
      </w:tr>
      <w:tr w:rsidR="006C14B2" w:rsidRPr="00367949" w14:paraId="7F39A2BE" w14:textId="77777777" w:rsidTr="006C14B2">
        <w:trPr>
          <w:trHeight w:val="312"/>
        </w:trPr>
        <w:tc>
          <w:tcPr>
            <w:tcW w:w="8784" w:type="dxa"/>
            <w:tcBorders>
              <w:top w:val="nil"/>
              <w:left w:val="single" w:sz="4" w:space="0" w:color="auto"/>
              <w:bottom w:val="single" w:sz="4" w:space="0" w:color="auto"/>
              <w:right w:val="single" w:sz="4" w:space="0" w:color="auto"/>
            </w:tcBorders>
            <w:shd w:val="clear" w:color="auto" w:fill="auto"/>
            <w:noWrap/>
            <w:vAlign w:val="bottom"/>
            <w:hideMark/>
          </w:tcPr>
          <w:p w14:paraId="6B50ED94" w14:textId="77777777" w:rsidR="006C14B2" w:rsidRPr="00367949" w:rsidRDefault="006C14B2" w:rsidP="006C14B2">
            <w:pPr>
              <w:spacing w:after="0" w:line="240" w:lineRule="auto"/>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ИТОГО необходимая валовая выручка, тыс. руб.</w:t>
            </w:r>
          </w:p>
        </w:tc>
        <w:tc>
          <w:tcPr>
            <w:tcW w:w="1276" w:type="dxa"/>
            <w:tcBorders>
              <w:top w:val="nil"/>
              <w:left w:val="nil"/>
              <w:bottom w:val="single" w:sz="4" w:space="0" w:color="auto"/>
              <w:right w:val="single" w:sz="4" w:space="0" w:color="auto"/>
            </w:tcBorders>
            <w:shd w:val="clear" w:color="auto" w:fill="auto"/>
            <w:noWrap/>
            <w:vAlign w:val="bottom"/>
            <w:hideMark/>
          </w:tcPr>
          <w:p w14:paraId="1AB72601" w14:textId="77777777" w:rsidR="006C14B2" w:rsidRPr="00367949" w:rsidRDefault="006C14B2" w:rsidP="006C14B2">
            <w:pPr>
              <w:spacing w:after="0" w:line="240" w:lineRule="auto"/>
              <w:jc w:val="right"/>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29936,895</w:t>
            </w:r>
          </w:p>
        </w:tc>
      </w:tr>
    </w:tbl>
    <w:p w14:paraId="1F6546E4" w14:textId="77777777" w:rsidR="009F34EC" w:rsidRPr="00367949" w:rsidRDefault="009F34EC" w:rsidP="009F34EC">
      <w:pPr>
        <w:ind w:firstLine="567"/>
        <w:jc w:val="right"/>
        <w:rPr>
          <w:rFonts w:ascii="Times New Roman" w:hAnsi="Times New Roman" w:cs="Times New Roman"/>
          <w:sz w:val="24"/>
          <w:szCs w:val="24"/>
        </w:rPr>
      </w:pPr>
    </w:p>
    <w:p w14:paraId="02A0DCA4" w14:textId="77777777" w:rsidR="00555FA4" w:rsidRPr="00367949" w:rsidRDefault="00555FA4" w:rsidP="00555FA4">
      <w:pPr>
        <w:ind w:firstLine="567"/>
        <w:jc w:val="both"/>
        <w:outlineLvl w:val="1"/>
        <w:rPr>
          <w:rFonts w:ascii="Times New Roman" w:hAnsi="Times New Roman" w:cs="Times New Roman"/>
          <w:b/>
          <w:sz w:val="24"/>
          <w:szCs w:val="24"/>
        </w:rPr>
      </w:pPr>
      <w:bookmarkStart w:id="114" w:name="_Toc102304891"/>
      <w:r w:rsidRPr="00367949">
        <w:rPr>
          <w:rFonts w:ascii="Times New Roman" w:hAnsi="Times New Roman" w:cs="Times New Roman"/>
          <w:b/>
          <w:sz w:val="24"/>
          <w:szCs w:val="24"/>
        </w:rPr>
        <w:t>1.11. Цены (тарифы) в сфере теплоснабжения</w:t>
      </w:r>
      <w:bookmarkEnd w:id="114"/>
    </w:p>
    <w:p w14:paraId="703D2F74" w14:textId="77777777" w:rsidR="00555FA4" w:rsidRPr="00367949" w:rsidRDefault="00555FA4" w:rsidP="00555FA4">
      <w:pPr>
        <w:ind w:firstLine="567"/>
        <w:jc w:val="both"/>
        <w:rPr>
          <w:rFonts w:ascii="Times New Roman" w:hAnsi="Times New Roman" w:cs="Times New Roman"/>
          <w:b/>
          <w:sz w:val="24"/>
          <w:szCs w:val="24"/>
        </w:rPr>
      </w:pPr>
      <w:r w:rsidRPr="00367949">
        <w:rPr>
          <w:rFonts w:ascii="Times New Roman" w:hAnsi="Times New Roman" w:cs="Times New Roman"/>
          <w:b/>
          <w:sz w:val="24"/>
          <w:szCs w:val="24"/>
        </w:rPr>
        <w:lastRenderedPageBreak/>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14:paraId="765277F7" w14:textId="3C24A73F" w:rsidR="00555FA4" w:rsidRPr="00367949" w:rsidRDefault="00555FA4" w:rsidP="00555FA4">
      <w:pPr>
        <w:ind w:firstLine="567"/>
        <w:jc w:val="both"/>
        <w:rPr>
          <w:rFonts w:ascii="Times New Roman" w:hAnsi="Times New Roman" w:cs="Times New Roman"/>
          <w:sz w:val="24"/>
          <w:szCs w:val="24"/>
        </w:rPr>
      </w:pPr>
      <w:r w:rsidRPr="00367949">
        <w:rPr>
          <w:rFonts w:ascii="Times New Roman" w:hAnsi="Times New Roman" w:cs="Times New Roman"/>
          <w:sz w:val="24"/>
          <w:szCs w:val="24"/>
        </w:rPr>
        <w:t>Тарифы на тепловую энергию для потребителей за</w:t>
      </w:r>
      <w:r w:rsidR="00AF4803" w:rsidRPr="00367949">
        <w:rPr>
          <w:rFonts w:ascii="Times New Roman" w:hAnsi="Times New Roman" w:cs="Times New Roman"/>
          <w:sz w:val="24"/>
          <w:szCs w:val="24"/>
        </w:rPr>
        <w:t xml:space="preserve"> период</w:t>
      </w:r>
      <w:r w:rsidRPr="00367949">
        <w:rPr>
          <w:rFonts w:ascii="Times New Roman" w:hAnsi="Times New Roman" w:cs="Times New Roman"/>
          <w:sz w:val="24"/>
          <w:szCs w:val="24"/>
        </w:rPr>
        <w:t xml:space="preserve"> 20</w:t>
      </w:r>
      <w:r w:rsidR="00AF4803" w:rsidRPr="00367949">
        <w:rPr>
          <w:rFonts w:ascii="Times New Roman" w:hAnsi="Times New Roman" w:cs="Times New Roman"/>
          <w:sz w:val="24"/>
          <w:szCs w:val="24"/>
        </w:rPr>
        <w:t>18</w:t>
      </w:r>
      <w:r w:rsidR="00091C17" w:rsidRPr="00367949">
        <w:rPr>
          <w:rFonts w:ascii="Times New Roman" w:hAnsi="Times New Roman" w:cs="Times New Roman"/>
          <w:sz w:val="24"/>
          <w:szCs w:val="24"/>
        </w:rPr>
        <w:t>-2022</w:t>
      </w:r>
      <w:r w:rsidRPr="00367949">
        <w:rPr>
          <w:rFonts w:ascii="Times New Roman" w:hAnsi="Times New Roman" w:cs="Times New Roman"/>
          <w:sz w:val="24"/>
          <w:szCs w:val="24"/>
        </w:rPr>
        <w:t xml:space="preserve"> год приведены в таблице 1.11.1.1.</w:t>
      </w:r>
    </w:p>
    <w:p w14:paraId="54D13531" w14:textId="5E967557" w:rsidR="00555FA4" w:rsidRPr="00367949" w:rsidRDefault="00555FA4" w:rsidP="00555FA4">
      <w:pPr>
        <w:ind w:firstLine="567"/>
        <w:jc w:val="both"/>
        <w:rPr>
          <w:rFonts w:ascii="Times New Roman" w:hAnsi="Times New Roman" w:cs="Times New Roman"/>
          <w:sz w:val="24"/>
          <w:szCs w:val="24"/>
        </w:rPr>
      </w:pPr>
      <w:r w:rsidRPr="00367949">
        <w:rPr>
          <w:rFonts w:ascii="Times New Roman" w:hAnsi="Times New Roman" w:cs="Times New Roman"/>
          <w:sz w:val="24"/>
          <w:szCs w:val="24"/>
        </w:rPr>
        <w:t>Таблица 1.</w:t>
      </w:r>
      <w:r w:rsidR="00BA6CDE" w:rsidRPr="00367949">
        <w:rPr>
          <w:rFonts w:ascii="Times New Roman" w:hAnsi="Times New Roman" w:cs="Times New Roman"/>
          <w:sz w:val="24"/>
          <w:szCs w:val="24"/>
        </w:rPr>
        <w:t>11.1</w:t>
      </w:r>
      <w:r w:rsidR="00BB6D51" w:rsidRPr="00367949">
        <w:rPr>
          <w:rFonts w:ascii="Times New Roman" w:hAnsi="Times New Roman" w:cs="Times New Roman"/>
          <w:sz w:val="24"/>
          <w:szCs w:val="24"/>
        </w:rPr>
        <w:t>.1</w:t>
      </w:r>
      <w:r w:rsidR="00BA6CDE" w:rsidRPr="00367949">
        <w:rPr>
          <w:rFonts w:ascii="Times New Roman" w:hAnsi="Times New Roman" w:cs="Times New Roman"/>
          <w:sz w:val="24"/>
          <w:szCs w:val="24"/>
        </w:rPr>
        <w:t xml:space="preserve"> Тарифы на тепловую энергию </w:t>
      </w:r>
      <w:proofErr w:type="spellStart"/>
      <w:r w:rsidR="00BA6CDE" w:rsidRPr="00367949">
        <w:rPr>
          <w:rFonts w:ascii="Times New Roman" w:hAnsi="Times New Roman" w:cs="Times New Roman"/>
          <w:sz w:val="24"/>
          <w:szCs w:val="24"/>
        </w:rPr>
        <w:t>руб</w:t>
      </w:r>
      <w:proofErr w:type="spellEnd"/>
      <w:r w:rsidR="00BA6CDE" w:rsidRPr="00367949">
        <w:rPr>
          <w:rFonts w:ascii="Times New Roman" w:hAnsi="Times New Roman" w:cs="Times New Roman"/>
          <w:sz w:val="24"/>
          <w:szCs w:val="24"/>
        </w:rPr>
        <w:t>/Гкал</w:t>
      </w:r>
    </w:p>
    <w:tbl>
      <w:tblPr>
        <w:tblStyle w:val="a8"/>
        <w:tblW w:w="9067" w:type="dxa"/>
        <w:tblLook w:val="04A0" w:firstRow="1" w:lastRow="0" w:firstColumn="1" w:lastColumn="0" w:noHBand="0" w:noVBand="1"/>
      </w:tblPr>
      <w:tblGrid>
        <w:gridCol w:w="1836"/>
        <w:gridCol w:w="1845"/>
        <w:gridCol w:w="1842"/>
        <w:gridCol w:w="1700"/>
        <w:gridCol w:w="1844"/>
      </w:tblGrid>
      <w:tr w:rsidR="00BA6CDE" w:rsidRPr="00367949" w14:paraId="4BF0DDCC" w14:textId="77777777" w:rsidTr="00BA6CDE">
        <w:tc>
          <w:tcPr>
            <w:tcW w:w="1836" w:type="dxa"/>
            <w:vMerge w:val="restart"/>
            <w:vAlign w:val="center"/>
          </w:tcPr>
          <w:p w14:paraId="78F27961" w14:textId="77777777" w:rsidR="00BA6CDE" w:rsidRPr="00367949" w:rsidRDefault="00BA6CDE" w:rsidP="00555FA4">
            <w:pPr>
              <w:jc w:val="center"/>
              <w:rPr>
                <w:rFonts w:ascii="Times New Roman" w:hAnsi="Times New Roman" w:cs="Times New Roman"/>
                <w:sz w:val="24"/>
                <w:szCs w:val="24"/>
              </w:rPr>
            </w:pPr>
            <w:r w:rsidRPr="00367949">
              <w:rPr>
                <w:rFonts w:ascii="Times New Roman" w:hAnsi="Times New Roman" w:cs="Times New Roman"/>
                <w:sz w:val="24"/>
                <w:szCs w:val="24"/>
              </w:rPr>
              <w:t>Год</w:t>
            </w:r>
          </w:p>
        </w:tc>
        <w:tc>
          <w:tcPr>
            <w:tcW w:w="7231" w:type="dxa"/>
            <w:gridSpan w:val="4"/>
            <w:vAlign w:val="center"/>
          </w:tcPr>
          <w:p w14:paraId="0927839D" w14:textId="77777777" w:rsidR="00BA6CDE" w:rsidRPr="00367949" w:rsidRDefault="00BA6CDE" w:rsidP="00555FA4">
            <w:pPr>
              <w:jc w:val="center"/>
              <w:rPr>
                <w:rFonts w:ascii="Times New Roman" w:hAnsi="Times New Roman" w:cs="Times New Roman"/>
                <w:sz w:val="24"/>
                <w:szCs w:val="24"/>
              </w:rPr>
            </w:pPr>
            <w:r w:rsidRPr="00367949">
              <w:rPr>
                <w:rFonts w:ascii="Times New Roman" w:hAnsi="Times New Roman" w:cs="Times New Roman"/>
                <w:sz w:val="24"/>
                <w:szCs w:val="24"/>
              </w:rPr>
              <w:t>Период</w:t>
            </w:r>
          </w:p>
        </w:tc>
      </w:tr>
      <w:tr w:rsidR="00BA6CDE" w:rsidRPr="00367949" w14:paraId="7D27E808" w14:textId="77777777" w:rsidTr="00BA6CDE">
        <w:tc>
          <w:tcPr>
            <w:tcW w:w="1836" w:type="dxa"/>
            <w:vMerge/>
            <w:vAlign w:val="center"/>
          </w:tcPr>
          <w:p w14:paraId="7279CB0D" w14:textId="77777777" w:rsidR="00BA6CDE" w:rsidRPr="00367949" w:rsidRDefault="00BA6CDE" w:rsidP="00555FA4">
            <w:pPr>
              <w:jc w:val="center"/>
              <w:rPr>
                <w:rFonts w:ascii="Times New Roman" w:hAnsi="Times New Roman" w:cs="Times New Roman"/>
                <w:sz w:val="24"/>
                <w:szCs w:val="24"/>
              </w:rPr>
            </w:pPr>
          </w:p>
        </w:tc>
        <w:tc>
          <w:tcPr>
            <w:tcW w:w="3687" w:type="dxa"/>
            <w:gridSpan w:val="2"/>
            <w:vAlign w:val="center"/>
          </w:tcPr>
          <w:p w14:paraId="456F99CC" w14:textId="77777777" w:rsidR="00BA6CDE" w:rsidRPr="00367949" w:rsidRDefault="00BA6CDE" w:rsidP="00555FA4">
            <w:pPr>
              <w:jc w:val="center"/>
              <w:rPr>
                <w:rFonts w:ascii="Times New Roman" w:hAnsi="Times New Roman" w:cs="Times New Roman"/>
                <w:sz w:val="24"/>
                <w:szCs w:val="24"/>
              </w:rPr>
            </w:pPr>
            <w:r w:rsidRPr="00367949">
              <w:rPr>
                <w:rFonts w:ascii="Times New Roman" w:hAnsi="Times New Roman" w:cs="Times New Roman"/>
                <w:sz w:val="24"/>
                <w:szCs w:val="24"/>
              </w:rPr>
              <w:t>1 полугодие</w:t>
            </w:r>
          </w:p>
        </w:tc>
        <w:tc>
          <w:tcPr>
            <w:tcW w:w="3544" w:type="dxa"/>
            <w:gridSpan w:val="2"/>
            <w:vAlign w:val="center"/>
          </w:tcPr>
          <w:p w14:paraId="656C0C7C" w14:textId="77777777" w:rsidR="00BA6CDE" w:rsidRPr="00367949" w:rsidRDefault="00BA6CDE" w:rsidP="00555FA4">
            <w:pPr>
              <w:jc w:val="center"/>
              <w:rPr>
                <w:rFonts w:ascii="Times New Roman" w:hAnsi="Times New Roman" w:cs="Times New Roman"/>
                <w:sz w:val="24"/>
                <w:szCs w:val="24"/>
              </w:rPr>
            </w:pPr>
            <w:r w:rsidRPr="00367949">
              <w:rPr>
                <w:rFonts w:ascii="Times New Roman" w:hAnsi="Times New Roman" w:cs="Times New Roman"/>
                <w:sz w:val="24"/>
                <w:szCs w:val="24"/>
              </w:rPr>
              <w:t>2 полугодие</w:t>
            </w:r>
          </w:p>
        </w:tc>
      </w:tr>
      <w:tr w:rsidR="00BA6CDE" w:rsidRPr="00367949" w14:paraId="15F26C12" w14:textId="77777777" w:rsidTr="00BA6CDE">
        <w:tc>
          <w:tcPr>
            <w:tcW w:w="1836" w:type="dxa"/>
            <w:vMerge/>
            <w:vAlign w:val="center"/>
          </w:tcPr>
          <w:p w14:paraId="7EFD65D3" w14:textId="77777777" w:rsidR="00BA6CDE" w:rsidRPr="00367949" w:rsidRDefault="00BA6CDE" w:rsidP="00555FA4">
            <w:pPr>
              <w:jc w:val="center"/>
              <w:rPr>
                <w:rFonts w:ascii="Times New Roman" w:hAnsi="Times New Roman" w:cs="Times New Roman"/>
                <w:sz w:val="24"/>
                <w:szCs w:val="24"/>
              </w:rPr>
            </w:pPr>
          </w:p>
        </w:tc>
        <w:tc>
          <w:tcPr>
            <w:tcW w:w="1845" w:type="dxa"/>
            <w:vAlign w:val="center"/>
          </w:tcPr>
          <w:p w14:paraId="5A3857A5" w14:textId="77777777" w:rsidR="00BA6CDE" w:rsidRPr="00367949" w:rsidRDefault="00BA6CDE" w:rsidP="00555FA4">
            <w:pPr>
              <w:jc w:val="center"/>
              <w:rPr>
                <w:rFonts w:ascii="Times New Roman" w:hAnsi="Times New Roman" w:cs="Times New Roman"/>
                <w:sz w:val="24"/>
                <w:szCs w:val="24"/>
              </w:rPr>
            </w:pPr>
            <w:r w:rsidRPr="00367949">
              <w:rPr>
                <w:rFonts w:ascii="Times New Roman" w:hAnsi="Times New Roman" w:cs="Times New Roman"/>
                <w:sz w:val="24"/>
                <w:szCs w:val="24"/>
              </w:rPr>
              <w:t>Население</w:t>
            </w:r>
          </w:p>
        </w:tc>
        <w:tc>
          <w:tcPr>
            <w:tcW w:w="1842" w:type="dxa"/>
            <w:vAlign w:val="center"/>
          </w:tcPr>
          <w:p w14:paraId="3E8748DB" w14:textId="77777777" w:rsidR="00BA6CDE" w:rsidRPr="00367949" w:rsidRDefault="00BA6CDE" w:rsidP="00555FA4">
            <w:pPr>
              <w:jc w:val="center"/>
              <w:rPr>
                <w:rFonts w:ascii="Times New Roman" w:hAnsi="Times New Roman" w:cs="Times New Roman"/>
                <w:sz w:val="24"/>
                <w:szCs w:val="24"/>
              </w:rPr>
            </w:pPr>
            <w:r w:rsidRPr="00367949">
              <w:rPr>
                <w:rFonts w:ascii="Times New Roman" w:hAnsi="Times New Roman" w:cs="Times New Roman"/>
                <w:sz w:val="24"/>
                <w:szCs w:val="24"/>
              </w:rPr>
              <w:t>Прочие</w:t>
            </w:r>
          </w:p>
        </w:tc>
        <w:tc>
          <w:tcPr>
            <w:tcW w:w="1700" w:type="dxa"/>
            <w:vAlign w:val="center"/>
          </w:tcPr>
          <w:p w14:paraId="6702D352" w14:textId="77777777" w:rsidR="00BA6CDE" w:rsidRPr="00367949" w:rsidRDefault="00BA6CDE" w:rsidP="00555FA4">
            <w:pPr>
              <w:jc w:val="center"/>
              <w:rPr>
                <w:rFonts w:ascii="Times New Roman" w:hAnsi="Times New Roman" w:cs="Times New Roman"/>
                <w:sz w:val="24"/>
                <w:szCs w:val="24"/>
              </w:rPr>
            </w:pPr>
            <w:r w:rsidRPr="00367949">
              <w:rPr>
                <w:rFonts w:ascii="Times New Roman" w:hAnsi="Times New Roman" w:cs="Times New Roman"/>
                <w:sz w:val="24"/>
                <w:szCs w:val="24"/>
              </w:rPr>
              <w:t>Население</w:t>
            </w:r>
          </w:p>
        </w:tc>
        <w:tc>
          <w:tcPr>
            <w:tcW w:w="1844" w:type="dxa"/>
            <w:vAlign w:val="center"/>
          </w:tcPr>
          <w:p w14:paraId="7271E1DA" w14:textId="77777777" w:rsidR="00BA6CDE" w:rsidRPr="00367949" w:rsidRDefault="00BA6CDE" w:rsidP="00555FA4">
            <w:pPr>
              <w:jc w:val="center"/>
              <w:rPr>
                <w:rFonts w:ascii="Times New Roman" w:hAnsi="Times New Roman" w:cs="Times New Roman"/>
                <w:sz w:val="24"/>
                <w:szCs w:val="24"/>
              </w:rPr>
            </w:pPr>
            <w:r w:rsidRPr="00367949">
              <w:rPr>
                <w:rFonts w:ascii="Times New Roman" w:hAnsi="Times New Roman" w:cs="Times New Roman"/>
                <w:sz w:val="24"/>
                <w:szCs w:val="24"/>
              </w:rPr>
              <w:t>Прочие</w:t>
            </w:r>
          </w:p>
        </w:tc>
      </w:tr>
      <w:tr w:rsidR="00BA6CDE" w:rsidRPr="00367949" w14:paraId="5948E1C6" w14:textId="77777777" w:rsidTr="00BA6CDE">
        <w:tc>
          <w:tcPr>
            <w:tcW w:w="1836" w:type="dxa"/>
            <w:vAlign w:val="center"/>
          </w:tcPr>
          <w:p w14:paraId="1028BC65" w14:textId="365404A7" w:rsidR="00BA6CDE" w:rsidRPr="00367949" w:rsidRDefault="007A1438" w:rsidP="00A04FCB">
            <w:pPr>
              <w:jc w:val="center"/>
              <w:rPr>
                <w:rFonts w:ascii="Times New Roman" w:hAnsi="Times New Roman" w:cs="Times New Roman"/>
                <w:sz w:val="24"/>
                <w:szCs w:val="24"/>
              </w:rPr>
            </w:pPr>
            <w:r w:rsidRPr="00367949">
              <w:rPr>
                <w:rFonts w:ascii="Times New Roman" w:hAnsi="Times New Roman" w:cs="Times New Roman"/>
                <w:sz w:val="24"/>
                <w:szCs w:val="24"/>
              </w:rPr>
              <w:t>2018</w:t>
            </w:r>
          </w:p>
        </w:tc>
        <w:tc>
          <w:tcPr>
            <w:tcW w:w="1845" w:type="dxa"/>
            <w:vAlign w:val="center"/>
          </w:tcPr>
          <w:p w14:paraId="05D0179B" w14:textId="0D04F38A" w:rsidR="00BA6CDE" w:rsidRPr="00367949" w:rsidRDefault="007A1438" w:rsidP="00555FA4">
            <w:pPr>
              <w:jc w:val="center"/>
              <w:rPr>
                <w:rFonts w:ascii="Times New Roman" w:hAnsi="Times New Roman" w:cs="Times New Roman"/>
                <w:sz w:val="24"/>
                <w:szCs w:val="24"/>
              </w:rPr>
            </w:pPr>
            <w:r w:rsidRPr="00367949">
              <w:rPr>
                <w:rFonts w:ascii="Times New Roman" w:hAnsi="Times New Roman" w:cs="Times New Roman"/>
                <w:sz w:val="24"/>
                <w:szCs w:val="24"/>
              </w:rPr>
              <w:t>1828,82</w:t>
            </w:r>
          </w:p>
        </w:tc>
        <w:tc>
          <w:tcPr>
            <w:tcW w:w="1842" w:type="dxa"/>
            <w:vAlign w:val="center"/>
          </w:tcPr>
          <w:p w14:paraId="1B264F88" w14:textId="4A25A104" w:rsidR="00BA6CDE" w:rsidRPr="00367949" w:rsidRDefault="007A1438" w:rsidP="00555FA4">
            <w:pPr>
              <w:jc w:val="center"/>
              <w:rPr>
                <w:rFonts w:ascii="Times New Roman" w:hAnsi="Times New Roman" w:cs="Times New Roman"/>
                <w:sz w:val="24"/>
                <w:szCs w:val="24"/>
              </w:rPr>
            </w:pPr>
            <w:r w:rsidRPr="00367949">
              <w:rPr>
                <w:rFonts w:ascii="Times New Roman" w:hAnsi="Times New Roman" w:cs="Times New Roman"/>
                <w:sz w:val="24"/>
                <w:szCs w:val="24"/>
              </w:rPr>
              <w:t>2583,37</w:t>
            </w:r>
          </w:p>
        </w:tc>
        <w:tc>
          <w:tcPr>
            <w:tcW w:w="1700" w:type="dxa"/>
            <w:vAlign w:val="center"/>
          </w:tcPr>
          <w:p w14:paraId="27C5CD0E" w14:textId="0EB459A5" w:rsidR="00BA6CDE" w:rsidRPr="00367949" w:rsidRDefault="007A1438" w:rsidP="00555FA4">
            <w:pPr>
              <w:jc w:val="center"/>
              <w:rPr>
                <w:rFonts w:ascii="Times New Roman" w:hAnsi="Times New Roman" w:cs="Times New Roman"/>
                <w:sz w:val="24"/>
                <w:szCs w:val="24"/>
              </w:rPr>
            </w:pPr>
            <w:r w:rsidRPr="00367949">
              <w:rPr>
                <w:rFonts w:ascii="Times New Roman" w:hAnsi="Times New Roman" w:cs="Times New Roman"/>
                <w:sz w:val="24"/>
                <w:szCs w:val="24"/>
              </w:rPr>
              <w:t>1901,97</w:t>
            </w:r>
          </w:p>
        </w:tc>
        <w:tc>
          <w:tcPr>
            <w:tcW w:w="1844" w:type="dxa"/>
            <w:vAlign w:val="center"/>
          </w:tcPr>
          <w:p w14:paraId="6A5851D9" w14:textId="13082B8B" w:rsidR="00BA6CDE" w:rsidRPr="00367949" w:rsidRDefault="007A1438" w:rsidP="00555FA4">
            <w:pPr>
              <w:jc w:val="center"/>
              <w:rPr>
                <w:rFonts w:ascii="Times New Roman" w:hAnsi="Times New Roman" w:cs="Times New Roman"/>
                <w:sz w:val="24"/>
                <w:szCs w:val="24"/>
              </w:rPr>
            </w:pPr>
            <w:r w:rsidRPr="00367949">
              <w:rPr>
                <w:rFonts w:ascii="Times New Roman" w:hAnsi="Times New Roman" w:cs="Times New Roman"/>
                <w:sz w:val="24"/>
                <w:szCs w:val="24"/>
              </w:rPr>
              <w:t>2583,37</w:t>
            </w:r>
          </w:p>
        </w:tc>
      </w:tr>
      <w:tr w:rsidR="007A1438" w:rsidRPr="00367949" w14:paraId="2CEB84A2" w14:textId="77777777" w:rsidTr="00BA6CDE">
        <w:tc>
          <w:tcPr>
            <w:tcW w:w="1836" w:type="dxa"/>
            <w:vAlign w:val="center"/>
          </w:tcPr>
          <w:p w14:paraId="71793566" w14:textId="7C18B691" w:rsidR="007A1438" w:rsidRPr="00367949" w:rsidRDefault="007A1438" w:rsidP="00A04FCB">
            <w:pPr>
              <w:jc w:val="center"/>
              <w:rPr>
                <w:rFonts w:ascii="Times New Roman" w:hAnsi="Times New Roman" w:cs="Times New Roman"/>
                <w:sz w:val="24"/>
                <w:szCs w:val="24"/>
              </w:rPr>
            </w:pPr>
            <w:r w:rsidRPr="00367949">
              <w:rPr>
                <w:rFonts w:ascii="Times New Roman" w:hAnsi="Times New Roman" w:cs="Times New Roman"/>
                <w:sz w:val="24"/>
                <w:szCs w:val="24"/>
              </w:rPr>
              <w:t>2019</w:t>
            </w:r>
          </w:p>
        </w:tc>
        <w:tc>
          <w:tcPr>
            <w:tcW w:w="1845" w:type="dxa"/>
            <w:vAlign w:val="center"/>
          </w:tcPr>
          <w:p w14:paraId="5202774D" w14:textId="727125DF" w:rsidR="007A1438" w:rsidRPr="00367949" w:rsidRDefault="007A1438" w:rsidP="00555FA4">
            <w:pPr>
              <w:jc w:val="center"/>
              <w:rPr>
                <w:rFonts w:ascii="Times New Roman" w:hAnsi="Times New Roman" w:cs="Times New Roman"/>
                <w:sz w:val="24"/>
                <w:szCs w:val="24"/>
              </w:rPr>
            </w:pPr>
            <w:r w:rsidRPr="00367949">
              <w:rPr>
                <w:rFonts w:ascii="Times New Roman" w:hAnsi="Times New Roman" w:cs="Times New Roman"/>
                <w:sz w:val="24"/>
                <w:szCs w:val="24"/>
              </w:rPr>
              <w:t>1901,97</w:t>
            </w:r>
          </w:p>
        </w:tc>
        <w:tc>
          <w:tcPr>
            <w:tcW w:w="1842" w:type="dxa"/>
            <w:vAlign w:val="center"/>
          </w:tcPr>
          <w:p w14:paraId="43A79885" w14:textId="330EF8AF" w:rsidR="007A1438" w:rsidRPr="00367949" w:rsidRDefault="007A1438" w:rsidP="00555FA4">
            <w:pPr>
              <w:jc w:val="center"/>
              <w:rPr>
                <w:rFonts w:ascii="Times New Roman" w:hAnsi="Times New Roman" w:cs="Times New Roman"/>
                <w:sz w:val="24"/>
                <w:szCs w:val="24"/>
              </w:rPr>
            </w:pPr>
            <w:r w:rsidRPr="00367949">
              <w:rPr>
                <w:rFonts w:ascii="Times New Roman" w:hAnsi="Times New Roman" w:cs="Times New Roman"/>
                <w:sz w:val="24"/>
                <w:szCs w:val="24"/>
              </w:rPr>
              <w:t>2583,37</w:t>
            </w:r>
          </w:p>
        </w:tc>
        <w:tc>
          <w:tcPr>
            <w:tcW w:w="1700" w:type="dxa"/>
            <w:vAlign w:val="center"/>
          </w:tcPr>
          <w:p w14:paraId="0F92EE1A" w14:textId="01B3C555" w:rsidR="007A1438" w:rsidRPr="00367949" w:rsidRDefault="007A1438" w:rsidP="00555FA4">
            <w:pPr>
              <w:jc w:val="center"/>
              <w:rPr>
                <w:rFonts w:ascii="Times New Roman" w:hAnsi="Times New Roman" w:cs="Times New Roman"/>
                <w:sz w:val="24"/>
                <w:szCs w:val="24"/>
              </w:rPr>
            </w:pPr>
            <w:r w:rsidRPr="00367949">
              <w:rPr>
                <w:rFonts w:ascii="Times New Roman" w:hAnsi="Times New Roman" w:cs="Times New Roman"/>
                <w:sz w:val="24"/>
                <w:szCs w:val="24"/>
              </w:rPr>
              <w:t>1962,84</w:t>
            </w:r>
          </w:p>
        </w:tc>
        <w:tc>
          <w:tcPr>
            <w:tcW w:w="1844" w:type="dxa"/>
            <w:vAlign w:val="center"/>
          </w:tcPr>
          <w:p w14:paraId="12C50F60" w14:textId="0F6334CE" w:rsidR="007A1438" w:rsidRPr="00367949" w:rsidRDefault="007A1438" w:rsidP="00555FA4">
            <w:pPr>
              <w:jc w:val="center"/>
              <w:rPr>
                <w:rFonts w:ascii="Times New Roman" w:hAnsi="Times New Roman" w:cs="Times New Roman"/>
                <w:sz w:val="24"/>
                <w:szCs w:val="24"/>
              </w:rPr>
            </w:pPr>
            <w:r w:rsidRPr="00367949">
              <w:rPr>
                <w:rFonts w:ascii="Times New Roman" w:hAnsi="Times New Roman" w:cs="Times New Roman"/>
                <w:sz w:val="24"/>
                <w:szCs w:val="24"/>
              </w:rPr>
              <w:t>2738,37</w:t>
            </w:r>
          </w:p>
        </w:tc>
      </w:tr>
      <w:tr w:rsidR="007A1438" w:rsidRPr="00367949" w14:paraId="2AFC3315" w14:textId="77777777" w:rsidTr="00BA6CDE">
        <w:tc>
          <w:tcPr>
            <w:tcW w:w="1836" w:type="dxa"/>
            <w:vAlign w:val="center"/>
          </w:tcPr>
          <w:p w14:paraId="76520F94" w14:textId="2732FE74" w:rsidR="007A1438" w:rsidRPr="00367949" w:rsidRDefault="007A1438" w:rsidP="00A04FCB">
            <w:pPr>
              <w:jc w:val="center"/>
              <w:rPr>
                <w:rFonts w:ascii="Times New Roman" w:hAnsi="Times New Roman" w:cs="Times New Roman"/>
                <w:sz w:val="24"/>
                <w:szCs w:val="24"/>
              </w:rPr>
            </w:pPr>
            <w:r w:rsidRPr="00367949">
              <w:rPr>
                <w:rFonts w:ascii="Times New Roman" w:hAnsi="Times New Roman" w:cs="Times New Roman"/>
                <w:sz w:val="24"/>
                <w:szCs w:val="24"/>
              </w:rPr>
              <w:t>2020</w:t>
            </w:r>
          </w:p>
        </w:tc>
        <w:tc>
          <w:tcPr>
            <w:tcW w:w="1845" w:type="dxa"/>
            <w:vAlign w:val="center"/>
          </w:tcPr>
          <w:p w14:paraId="452CA491" w14:textId="1268031B" w:rsidR="007A1438" w:rsidRPr="00367949" w:rsidRDefault="008D02B8" w:rsidP="00555FA4">
            <w:pPr>
              <w:jc w:val="center"/>
              <w:rPr>
                <w:rFonts w:ascii="Times New Roman" w:hAnsi="Times New Roman" w:cs="Times New Roman"/>
                <w:sz w:val="24"/>
                <w:szCs w:val="24"/>
              </w:rPr>
            </w:pPr>
            <w:r w:rsidRPr="00367949">
              <w:rPr>
                <w:rFonts w:ascii="Times New Roman" w:hAnsi="Times New Roman" w:cs="Times New Roman"/>
                <w:sz w:val="24"/>
                <w:szCs w:val="24"/>
              </w:rPr>
              <w:t>1962,84</w:t>
            </w:r>
          </w:p>
        </w:tc>
        <w:tc>
          <w:tcPr>
            <w:tcW w:w="1842" w:type="dxa"/>
            <w:vAlign w:val="center"/>
          </w:tcPr>
          <w:p w14:paraId="5CB215A2" w14:textId="2B0FC9DB" w:rsidR="007A1438" w:rsidRPr="00367949" w:rsidRDefault="008D02B8" w:rsidP="00555FA4">
            <w:pPr>
              <w:jc w:val="center"/>
              <w:rPr>
                <w:rFonts w:ascii="Times New Roman" w:hAnsi="Times New Roman" w:cs="Times New Roman"/>
                <w:sz w:val="24"/>
                <w:szCs w:val="24"/>
              </w:rPr>
            </w:pPr>
            <w:r w:rsidRPr="00367949">
              <w:rPr>
                <w:rFonts w:ascii="Times New Roman" w:hAnsi="Times New Roman" w:cs="Times New Roman"/>
                <w:sz w:val="24"/>
                <w:szCs w:val="24"/>
              </w:rPr>
              <w:t>2738,37</w:t>
            </w:r>
          </w:p>
        </w:tc>
        <w:tc>
          <w:tcPr>
            <w:tcW w:w="1700" w:type="dxa"/>
            <w:vAlign w:val="center"/>
          </w:tcPr>
          <w:p w14:paraId="36F4C237" w14:textId="1EC0FFBA" w:rsidR="007A1438" w:rsidRPr="00367949" w:rsidRDefault="008D02B8" w:rsidP="00555FA4">
            <w:pPr>
              <w:jc w:val="center"/>
              <w:rPr>
                <w:rFonts w:ascii="Times New Roman" w:hAnsi="Times New Roman" w:cs="Times New Roman"/>
                <w:sz w:val="24"/>
                <w:szCs w:val="24"/>
              </w:rPr>
            </w:pPr>
            <w:r w:rsidRPr="00367949">
              <w:rPr>
                <w:rFonts w:ascii="Times New Roman" w:hAnsi="Times New Roman" w:cs="Times New Roman"/>
                <w:sz w:val="24"/>
                <w:szCs w:val="24"/>
              </w:rPr>
              <w:t>2047,24</w:t>
            </w:r>
          </w:p>
        </w:tc>
        <w:tc>
          <w:tcPr>
            <w:tcW w:w="1844" w:type="dxa"/>
            <w:vAlign w:val="center"/>
          </w:tcPr>
          <w:p w14:paraId="66CB9411" w14:textId="2E49B003" w:rsidR="007A1438" w:rsidRPr="00367949" w:rsidRDefault="008D02B8" w:rsidP="00555FA4">
            <w:pPr>
              <w:jc w:val="center"/>
              <w:rPr>
                <w:rFonts w:ascii="Times New Roman" w:hAnsi="Times New Roman" w:cs="Times New Roman"/>
                <w:sz w:val="24"/>
                <w:szCs w:val="24"/>
              </w:rPr>
            </w:pPr>
            <w:r w:rsidRPr="00367949">
              <w:rPr>
                <w:rFonts w:ascii="Times New Roman" w:hAnsi="Times New Roman" w:cs="Times New Roman"/>
                <w:sz w:val="24"/>
                <w:szCs w:val="24"/>
              </w:rPr>
              <w:t>3054,97</w:t>
            </w:r>
          </w:p>
        </w:tc>
      </w:tr>
      <w:tr w:rsidR="007A1438" w:rsidRPr="00367949" w14:paraId="045F135A" w14:textId="77777777" w:rsidTr="00BA6CDE">
        <w:tc>
          <w:tcPr>
            <w:tcW w:w="1836" w:type="dxa"/>
            <w:vAlign w:val="center"/>
          </w:tcPr>
          <w:p w14:paraId="61D92D11" w14:textId="1EFB2955" w:rsidR="007A1438" w:rsidRPr="00367949" w:rsidRDefault="007A1438" w:rsidP="00A04FCB">
            <w:pPr>
              <w:jc w:val="center"/>
              <w:rPr>
                <w:rFonts w:ascii="Times New Roman" w:hAnsi="Times New Roman" w:cs="Times New Roman"/>
                <w:sz w:val="24"/>
                <w:szCs w:val="24"/>
              </w:rPr>
            </w:pPr>
            <w:r w:rsidRPr="00367949">
              <w:rPr>
                <w:rFonts w:ascii="Times New Roman" w:hAnsi="Times New Roman" w:cs="Times New Roman"/>
                <w:sz w:val="24"/>
                <w:szCs w:val="24"/>
              </w:rPr>
              <w:t>2021</w:t>
            </w:r>
          </w:p>
        </w:tc>
        <w:tc>
          <w:tcPr>
            <w:tcW w:w="1845" w:type="dxa"/>
            <w:vAlign w:val="center"/>
          </w:tcPr>
          <w:p w14:paraId="63A2CE60" w14:textId="62DFBBDD" w:rsidR="007A1438" w:rsidRPr="00367949" w:rsidRDefault="008D02B8" w:rsidP="00555FA4">
            <w:pPr>
              <w:jc w:val="center"/>
              <w:rPr>
                <w:rFonts w:ascii="Times New Roman" w:hAnsi="Times New Roman" w:cs="Times New Roman"/>
                <w:sz w:val="24"/>
                <w:szCs w:val="24"/>
              </w:rPr>
            </w:pPr>
            <w:r w:rsidRPr="00367949">
              <w:rPr>
                <w:rFonts w:ascii="Times New Roman" w:hAnsi="Times New Roman" w:cs="Times New Roman"/>
                <w:sz w:val="24"/>
                <w:szCs w:val="24"/>
              </w:rPr>
              <w:t>2047,24</w:t>
            </w:r>
          </w:p>
        </w:tc>
        <w:tc>
          <w:tcPr>
            <w:tcW w:w="1842" w:type="dxa"/>
            <w:vAlign w:val="center"/>
          </w:tcPr>
          <w:p w14:paraId="77D4139C" w14:textId="7AD8A523" w:rsidR="007A1438" w:rsidRPr="00367949" w:rsidRDefault="008D02B8" w:rsidP="00555FA4">
            <w:pPr>
              <w:jc w:val="center"/>
              <w:rPr>
                <w:rFonts w:ascii="Times New Roman" w:hAnsi="Times New Roman" w:cs="Times New Roman"/>
                <w:sz w:val="24"/>
                <w:szCs w:val="24"/>
              </w:rPr>
            </w:pPr>
            <w:r w:rsidRPr="00367949">
              <w:rPr>
                <w:rFonts w:ascii="Times New Roman" w:hAnsi="Times New Roman" w:cs="Times New Roman"/>
                <w:sz w:val="24"/>
                <w:szCs w:val="24"/>
              </w:rPr>
              <w:t>3054,97</w:t>
            </w:r>
          </w:p>
        </w:tc>
        <w:tc>
          <w:tcPr>
            <w:tcW w:w="1700" w:type="dxa"/>
            <w:vAlign w:val="center"/>
          </w:tcPr>
          <w:p w14:paraId="1E01469A" w14:textId="6104244A" w:rsidR="007A1438" w:rsidRPr="00367949" w:rsidRDefault="008D02B8" w:rsidP="00555FA4">
            <w:pPr>
              <w:jc w:val="center"/>
              <w:rPr>
                <w:rFonts w:ascii="Times New Roman" w:hAnsi="Times New Roman" w:cs="Times New Roman"/>
                <w:sz w:val="24"/>
                <w:szCs w:val="24"/>
              </w:rPr>
            </w:pPr>
            <w:r w:rsidRPr="00367949">
              <w:rPr>
                <w:rFonts w:ascii="Times New Roman" w:hAnsi="Times New Roman" w:cs="Times New Roman"/>
                <w:sz w:val="24"/>
                <w:szCs w:val="24"/>
              </w:rPr>
              <w:t>2206,92</w:t>
            </w:r>
          </w:p>
        </w:tc>
        <w:tc>
          <w:tcPr>
            <w:tcW w:w="1844" w:type="dxa"/>
            <w:vAlign w:val="center"/>
          </w:tcPr>
          <w:p w14:paraId="31FE5065" w14:textId="0E2291F1" w:rsidR="007A1438" w:rsidRPr="00367949" w:rsidRDefault="008D02B8" w:rsidP="00555FA4">
            <w:pPr>
              <w:jc w:val="center"/>
              <w:rPr>
                <w:rFonts w:ascii="Times New Roman" w:hAnsi="Times New Roman" w:cs="Times New Roman"/>
                <w:sz w:val="24"/>
                <w:szCs w:val="24"/>
              </w:rPr>
            </w:pPr>
            <w:r w:rsidRPr="00367949">
              <w:rPr>
                <w:rFonts w:ascii="Times New Roman" w:hAnsi="Times New Roman" w:cs="Times New Roman"/>
                <w:sz w:val="24"/>
                <w:szCs w:val="24"/>
              </w:rPr>
              <w:t>3054,97</w:t>
            </w:r>
          </w:p>
        </w:tc>
      </w:tr>
      <w:tr w:rsidR="00091C17" w:rsidRPr="00367949" w14:paraId="3EB0199C" w14:textId="77777777" w:rsidTr="00224014">
        <w:tc>
          <w:tcPr>
            <w:tcW w:w="1836" w:type="dxa"/>
            <w:vAlign w:val="center"/>
          </w:tcPr>
          <w:p w14:paraId="5C0A5101" w14:textId="6DB28A1E" w:rsidR="00091C17" w:rsidRPr="00367949" w:rsidRDefault="00091C17" w:rsidP="00091C17">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1845" w:type="dxa"/>
          </w:tcPr>
          <w:p w14:paraId="12D278AB" w14:textId="7CFE3130" w:rsidR="00091C17" w:rsidRPr="00367949" w:rsidRDefault="008D02B8" w:rsidP="00091C17">
            <w:pPr>
              <w:jc w:val="center"/>
              <w:rPr>
                <w:rFonts w:ascii="Times New Roman" w:hAnsi="Times New Roman" w:cs="Times New Roman"/>
                <w:sz w:val="24"/>
                <w:szCs w:val="24"/>
              </w:rPr>
            </w:pPr>
            <w:r w:rsidRPr="00367949">
              <w:rPr>
                <w:rFonts w:ascii="Times New Roman" w:hAnsi="Times New Roman" w:cs="Times New Roman"/>
                <w:sz w:val="24"/>
                <w:szCs w:val="24"/>
              </w:rPr>
              <w:t>2206,92</w:t>
            </w:r>
          </w:p>
        </w:tc>
        <w:tc>
          <w:tcPr>
            <w:tcW w:w="1842" w:type="dxa"/>
          </w:tcPr>
          <w:p w14:paraId="2F6C01C7" w14:textId="2346F3A4" w:rsidR="00091C17" w:rsidRPr="00367949" w:rsidRDefault="008D02B8" w:rsidP="00091C17">
            <w:pPr>
              <w:jc w:val="center"/>
              <w:rPr>
                <w:rFonts w:ascii="Times New Roman" w:hAnsi="Times New Roman" w:cs="Times New Roman"/>
                <w:sz w:val="24"/>
                <w:szCs w:val="24"/>
              </w:rPr>
            </w:pPr>
            <w:r w:rsidRPr="00367949">
              <w:rPr>
                <w:rFonts w:ascii="Times New Roman" w:hAnsi="Times New Roman" w:cs="Times New Roman"/>
                <w:sz w:val="24"/>
                <w:szCs w:val="24"/>
              </w:rPr>
              <w:t>3054,97</w:t>
            </w:r>
          </w:p>
        </w:tc>
        <w:tc>
          <w:tcPr>
            <w:tcW w:w="1700" w:type="dxa"/>
            <w:vAlign w:val="center"/>
          </w:tcPr>
          <w:p w14:paraId="5D8CF7F9" w14:textId="715C4A0F" w:rsidR="00091C17" w:rsidRPr="00367949" w:rsidRDefault="008D02B8" w:rsidP="00091C17">
            <w:pPr>
              <w:jc w:val="center"/>
              <w:rPr>
                <w:rFonts w:ascii="Times New Roman" w:hAnsi="Times New Roman" w:cs="Times New Roman"/>
                <w:sz w:val="24"/>
                <w:szCs w:val="24"/>
              </w:rPr>
            </w:pPr>
            <w:r w:rsidRPr="00367949">
              <w:rPr>
                <w:rFonts w:ascii="Times New Roman" w:hAnsi="Times New Roman" w:cs="Times New Roman"/>
                <w:sz w:val="24"/>
                <w:szCs w:val="24"/>
              </w:rPr>
              <w:t>2317,27</w:t>
            </w:r>
          </w:p>
        </w:tc>
        <w:tc>
          <w:tcPr>
            <w:tcW w:w="1844" w:type="dxa"/>
            <w:vAlign w:val="center"/>
          </w:tcPr>
          <w:p w14:paraId="0411ECA5" w14:textId="6A58DCA4" w:rsidR="00091C17" w:rsidRPr="00367949" w:rsidRDefault="008D02B8" w:rsidP="00091C17">
            <w:pPr>
              <w:jc w:val="center"/>
              <w:rPr>
                <w:rFonts w:ascii="Times New Roman" w:hAnsi="Times New Roman" w:cs="Times New Roman"/>
                <w:sz w:val="24"/>
                <w:szCs w:val="24"/>
              </w:rPr>
            </w:pPr>
            <w:r w:rsidRPr="00367949">
              <w:rPr>
                <w:rFonts w:ascii="Times New Roman" w:hAnsi="Times New Roman" w:cs="Times New Roman"/>
                <w:sz w:val="24"/>
                <w:szCs w:val="24"/>
              </w:rPr>
              <w:t>3361,27</w:t>
            </w:r>
          </w:p>
        </w:tc>
      </w:tr>
    </w:tbl>
    <w:p w14:paraId="04D33AD6" w14:textId="77777777" w:rsidR="00555FA4" w:rsidRPr="00367949" w:rsidRDefault="00555FA4" w:rsidP="00555FA4">
      <w:pPr>
        <w:jc w:val="both"/>
        <w:rPr>
          <w:rFonts w:ascii="Times New Roman" w:hAnsi="Times New Roman" w:cs="Times New Roman"/>
          <w:sz w:val="24"/>
          <w:szCs w:val="24"/>
        </w:rPr>
      </w:pPr>
    </w:p>
    <w:p w14:paraId="3684C9F5" w14:textId="77777777" w:rsidR="002247F0" w:rsidRPr="00367949" w:rsidRDefault="002247F0" w:rsidP="002247F0">
      <w:pPr>
        <w:ind w:firstLine="567"/>
        <w:jc w:val="both"/>
        <w:outlineLvl w:val="2"/>
        <w:rPr>
          <w:rFonts w:ascii="Times New Roman" w:hAnsi="Times New Roman" w:cs="Times New Roman"/>
          <w:b/>
          <w:sz w:val="24"/>
          <w:szCs w:val="24"/>
        </w:rPr>
      </w:pPr>
      <w:bookmarkStart w:id="115" w:name="_Toc102304892"/>
      <w:r w:rsidRPr="00367949">
        <w:rPr>
          <w:rFonts w:ascii="Times New Roman" w:hAnsi="Times New Roman" w:cs="Times New Roman"/>
          <w:b/>
          <w:sz w:val="24"/>
          <w:szCs w:val="24"/>
        </w:rPr>
        <w:t>1.11.2. Описание структуры цен (тарифов), установленных на момент разработки схемы теплоснабжения</w:t>
      </w:r>
      <w:bookmarkEnd w:id="115"/>
    </w:p>
    <w:p w14:paraId="1F4487E9" w14:textId="77777777" w:rsidR="002247F0" w:rsidRPr="00367949" w:rsidRDefault="002247F0" w:rsidP="002247F0">
      <w:pPr>
        <w:ind w:firstLine="567"/>
        <w:jc w:val="both"/>
        <w:rPr>
          <w:rFonts w:ascii="Times New Roman" w:hAnsi="Times New Roman" w:cs="Times New Roman"/>
          <w:sz w:val="24"/>
          <w:szCs w:val="24"/>
        </w:rPr>
      </w:pPr>
      <w:r w:rsidRPr="00367949">
        <w:rPr>
          <w:rFonts w:ascii="Times New Roman" w:hAnsi="Times New Roman" w:cs="Times New Roman"/>
          <w:sz w:val="24"/>
          <w:szCs w:val="24"/>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необходимая для функционирования организации прибыль и др.</w:t>
      </w:r>
    </w:p>
    <w:p w14:paraId="231EA933" w14:textId="5F718BA7" w:rsidR="002247F0" w:rsidRPr="00367949" w:rsidRDefault="002247F0" w:rsidP="002247F0">
      <w:pPr>
        <w:ind w:firstLine="567"/>
        <w:jc w:val="both"/>
        <w:rPr>
          <w:rFonts w:ascii="Times New Roman" w:hAnsi="Times New Roman" w:cs="Times New Roman"/>
          <w:sz w:val="24"/>
          <w:szCs w:val="24"/>
        </w:rPr>
      </w:pPr>
      <w:r w:rsidRPr="00367949">
        <w:rPr>
          <w:rFonts w:ascii="Times New Roman" w:hAnsi="Times New Roman" w:cs="Times New Roman"/>
          <w:sz w:val="24"/>
          <w:szCs w:val="24"/>
        </w:rPr>
        <w:t>На основании указанных показателей формируется цена тарифа на тепловую энергию, которая проходит слушания и защиту в Региональной слу</w:t>
      </w:r>
      <w:r w:rsidR="009B5526" w:rsidRPr="00367949">
        <w:rPr>
          <w:rFonts w:ascii="Times New Roman" w:hAnsi="Times New Roman" w:cs="Times New Roman"/>
          <w:sz w:val="24"/>
          <w:szCs w:val="24"/>
        </w:rPr>
        <w:t>жб</w:t>
      </w:r>
      <w:r w:rsidRPr="00367949">
        <w:rPr>
          <w:rFonts w:ascii="Times New Roman" w:hAnsi="Times New Roman" w:cs="Times New Roman"/>
          <w:sz w:val="24"/>
          <w:szCs w:val="24"/>
        </w:rPr>
        <w:t>е по тарифам и ценообразованию Забайкальского края.</w:t>
      </w:r>
    </w:p>
    <w:p w14:paraId="432AA31B" w14:textId="77777777" w:rsidR="002247F0" w:rsidRPr="00367949" w:rsidRDefault="002247F0" w:rsidP="002247F0">
      <w:pPr>
        <w:ind w:firstLine="567"/>
        <w:jc w:val="both"/>
        <w:outlineLvl w:val="2"/>
        <w:rPr>
          <w:rFonts w:ascii="Times New Roman" w:hAnsi="Times New Roman" w:cs="Times New Roman"/>
          <w:b/>
          <w:sz w:val="24"/>
          <w:szCs w:val="24"/>
        </w:rPr>
      </w:pPr>
      <w:bookmarkStart w:id="116" w:name="_Toc102304893"/>
      <w:r w:rsidRPr="00367949">
        <w:rPr>
          <w:rFonts w:ascii="Times New Roman" w:hAnsi="Times New Roman" w:cs="Times New Roman"/>
          <w:b/>
          <w:sz w:val="24"/>
          <w:szCs w:val="24"/>
        </w:rPr>
        <w:t>1.11.3. Описание платы за подключение к системе теплоснабжения</w:t>
      </w:r>
      <w:bookmarkEnd w:id="116"/>
      <w:r w:rsidRPr="00367949">
        <w:rPr>
          <w:rFonts w:ascii="Times New Roman" w:hAnsi="Times New Roman" w:cs="Times New Roman"/>
          <w:b/>
          <w:sz w:val="24"/>
          <w:szCs w:val="24"/>
        </w:rPr>
        <w:t xml:space="preserve">  </w:t>
      </w:r>
    </w:p>
    <w:p w14:paraId="55C01168" w14:textId="77777777" w:rsidR="002247F0" w:rsidRPr="00367949" w:rsidRDefault="002247F0" w:rsidP="002247F0">
      <w:pPr>
        <w:ind w:firstLine="567"/>
        <w:jc w:val="both"/>
        <w:rPr>
          <w:rFonts w:ascii="Times New Roman" w:hAnsi="Times New Roman" w:cs="Times New Roman"/>
          <w:sz w:val="24"/>
          <w:szCs w:val="24"/>
        </w:rPr>
      </w:pPr>
      <w:r w:rsidRPr="00367949">
        <w:rPr>
          <w:rFonts w:ascii="Times New Roman" w:hAnsi="Times New Roman" w:cs="Times New Roman"/>
          <w:sz w:val="24"/>
          <w:szCs w:val="24"/>
        </w:rPr>
        <w:t>Плата за подключение к системе теплоснабжения -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14:paraId="4468B160" w14:textId="77777777" w:rsidR="002247F0" w:rsidRPr="00367949" w:rsidRDefault="002247F0" w:rsidP="002247F0">
      <w:pPr>
        <w:ind w:firstLine="567"/>
        <w:jc w:val="both"/>
        <w:rPr>
          <w:rFonts w:ascii="Times New Roman" w:hAnsi="Times New Roman" w:cs="Times New Roman"/>
          <w:sz w:val="24"/>
          <w:szCs w:val="24"/>
        </w:rPr>
      </w:pPr>
      <w:r w:rsidRPr="00367949">
        <w:rPr>
          <w:rFonts w:ascii="Times New Roman" w:hAnsi="Times New Roman" w:cs="Times New Roman"/>
          <w:sz w:val="24"/>
          <w:szCs w:val="24"/>
        </w:rPr>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14:paraId="7F698D9B" w14:textId="77777777" w:rsidR="002247F0" w:rsidRPr="00367949" w:rsidRDefault="002247F0" w:rsidP="002247F0">
      <w:pPr>
        <w:ind w:firstLine="567"/>
        <w:jc w:val="both"/>
        <w:rPr>
          <w:rFonts w:ascii="Times New Roman" w:hAnsi="Times New Roman" w:cs="Times New Roman"/>
          <w:sz w:val="24"/>
          <w:szCs w:val="24"/>
        </w:rPr>
      </w:pPr>
      <w:r w:rsidRPr="00367949">
        <w:rPr>
          <w:rFonts w:ascii="Times New Roman" w:hAnsi="Times New Roman" w:cs="Times New Roman"/>
          <w:sz w:val="24"/>
          <w:szCs w:val="24"/>
        </w:rPr>
        <w:t>Если для подключения объекта капитального строительства к системе теплоснабжения не требуется проведения мероприятий по увеличению мощности и (или) пропускной способности этой сети, плата за подключение не взимается.</w:t>
      </w:r>
    </w:p>
    <w:p w14:paraId="0F6A7C6E" w14:textId="64AC38BB" w:rsidR="002247F0" w:rsidRPr="00367949" w:rsidRDefault="00FB7D1F" w:rsidP="00FB7D1F">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На момент разработки схемы теплоснабжения тариф на подключение к сетям централизованного теплоснабжения в </w:t>
      </w:r>
      <w:r w:rsidR="00E9507E" w:rsidRPr="00367949">
        <w:rPr>
          <w:rFonts w:ascii="Times New Roman" w:hAnsi="Times New Roman" w:cs="Times New Roman"/>
          <w:sz w:val="24"/>
          <w:szCs w:val="24"/>
        </w:rPr>
        <w:t>городском</w:t>
      </w:r>
      <w:r w:rsidRPr="00367949">
        <w:rPr>
          <w:rFonts w:ascii="Times New Roman" w:hAnsi="Times New Roman" w:cs="Times New Roman"/>
          <w:sz w:val="24"/>
          <w:szCs w:val="24"/>
        </w:rPr>
        <w:t xml:space="preserve"> </w:t>
      </w:r>
      <w:r w:rsidR="00AF4803" w:rsidRPr="00367949">
        <w:rPr>
          <w:rFonts w:ascii="Times New Roman" w:hAnsi="Times New Roman" w:cs="Times New Roman"/>
          <w:sz w:val="24"/>
          <w:szCs w:val="24"/>
        </w:rPr>
        <w:t>округе</w:t>
      </w:r>
      <w:r w:rsidRPr="00367949">
        <w:rPr>
          <w:rFonts w:ascii="Times New Roman" w:hAnsi="Times New Roman" w:cs="Times New Roman"/>
          <w:sz w:val="24"/>
          <w:szCs w:val="24"/>
        </w:rPr>
        <w:t xml:space="preserve"> «</w:t>
      </w:r>
      <w:r w:rsidR="00AF4803" w:rsidRPr="00367949">
        <w:rPr>
          <w:rFonts w:ascii="Times New Roman" w:hAnsi="Times New Roman" w:cs="Times New Roman"/>
          <w:sz w:val="24"/>
          <w:szCs w:val="24"/>
        </w:rPr>
        <w:t>Поселок Агинское</w:t>
      </w:r>
      <w:r w:rsidRPr="00367949">
        <w:rPr>
          <w:rFonts w:ascii="Times New Roman" w:hAnsi="Times New Roman" w:cs="Times New Roman"/>
          <w:sz w:val="24"/>
          <w:szCs w:val="24"/>
        </w:rPr>
        <w:t>» не установлен.</w:t>
      </w:r>
      <w:r w:rsidR="00E9507E" w:rsidRPr="00367949">
        <w:rPr>
          <w:rFonts w:ascii="Times New Roman" w:hAnsi="Times New Roman" w:cs="Times New Roman"/>
          <w:sz w:val="24"/>
          <w:szCs w:val="24"/>
        </w:rPr>
        <w:t xml:space="preserve"> В связи с отсутствием перспективного спроса на тепловую энергии установление платы за подключение является не целесообразным. </w:t>
      </w:r>
    </w:p>
    <w:p w14:paraId="03344B07" w14:textId="77777777" w:rsidR="002247F0" w:rsidRPr="00367949" w:rsidRDefault="002247F0" w:rsidP="004D402D">
      <w:pPr>
        <w:ind w:firstLine="567"/>
        <w:jc w:val="both"/>
        <w:outlineLvl w:val="2"/>
        <w:rPr>
          <w:rFonts w:ascii="Times New Roman" w:hAnsi="Times New Roman" w:cs="Times New Roman"/>
          <w:b/>
          <w:sz w:val="24"/>
          <w:szCs w:val="24"/>
        </w:rPr>
      </w:pPr>
      <w:bookmarkStart w:id="117" w:name="_Toc102304894"/>
      <w:r w:rsidRPr="00367949">
        <w:rPr>
          <w:rFonts w:ascii="Times New Roman" w:hAnsi="Times New Roman" w:cs="Times New Roman"/>
          <w:b/>
          <w:sz w:val="24"/>
          <w:szCs w:val="24"/>
        </w:rPr>
        <w:lastRenderedPageBreak/>
        <w:t>1.11.4. Описание платы за услуги по поддержанию резервной тепловой мощности, в том числе для социально значимых категорий потребителей</w:t>
      </w:r>
      <w:r w:rsidR="00FB7D1F" w:rsidRPr="00367949">
        <w:rPr>
          <w:rFonts w:ascii="Times New Roman" w:hAnsi="Times New Roman" w:cs="Times New Roman"/>
          <w:b/>
          <w:sz w:val="24"/>
          <w:szCs w:val="24"/>
        </w:rPr>
        <w:t>.</w:t>
      </w:r>
      <w:bookmarkEnd w:id="117"/>
    </w:p>
    <w:p w14:paraId="082EEE77" w14:textId="77777777" w:rsidR="002247F0" w:rsidRPr="00367949" w:rsidRDefault="002247F0" w:rsidP="002247F0">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sidRPr="00367949">
        <w:rPr>
          <w:rFonts w:ascii="Times New Roman" w:hAnsi="Times New Roman" w:cs="Times New Roman"/>
          <w:sz w:val="24"/>
          <w:szCs w:val="24"/>
        </w:rPr>
        <w:t>теплопотребляющих</w:t>
      </w:r>
      <w:proofErr w:type="spellEnd"/>
      <w:r w:rsidRPr="00367949">
        <w:rPr>
          <w:rFonts w:ascii="Times New Roman" w:hAnsi="Times New Roman" w:cs="Times New Roman"/>
          <w:sz w:val="24"/>
          <w:szCs w:val="24"/>
        </w:rPr>
        <w:t xml:space="preserve"> установок от тепловой сети в целях сохранения возможности возобновить потребление тепловой энергии при возникновении такой необходимости.</w:t>
      </w:r>
    </w:p>
    <w:p w14:paraId="0B7EF113" w14:textId="77777777" w:rsidR="002247F0" w:rsidRPr="00367949" w:rsidRDefault="002247F0" w:rsidP="003714A1">
      <w:pPr>
        <w:ind w:firstLine="567"/>
        <w:jc w:val="both"/>
        <w:rPr>
          <w:rFonts w:ascii="Times New Roman" w:hAnsi="Times New Roman" w:cs="Times New Roman"/>
          <w:sz w:val="24"/>
          <w:szCs w:val="24"/>
        </w:rPr>
      </w:pPr>
      <w:r w:rsidRPr="00367949">
        <w:rPr>
          <w:rFonts w:ascii="Times New Roman" w:hAnsi="Times New Roman" w:cs="Times New Roman"/>
          <w:sz w:val="24"/>
          <w:szCs w:val="24"/>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14:paraId="1FF325F5" w14:textId="77777777" w:rsidR="002247F0" w:rsidRPr="00367949" w:rsidRDefault="002247F0" w:rsidP="002247F0">
      <w:pPr>
        <w:ind w:firstLine="567"/>
        <w:jc w:val="both"/>
        <w:rPr>
          <w:rFonts w:ascii="Times New Roman" w:hAnsi="Times New Roman" w:cs="Times New Roman"/>
          <w:sz w:val="24"/>
          <w:szCs w:val="24"/>
        </w:rPr>
      </w:pPr>
      <w:r w:rsidRPr="00367949">
        <w:rPr>
          <w:rFonts w:ascii="Times New Roman" w:hAnsi="Times New Roman" w:cs="Times New Roman"/>
          <w:sz w:val="24"/>
          <w:szCs w:val="24"/>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4E03FE33" w14:textId="77777777" w:rsidR="00FB7D1F" w:rsidRPr="00367949" w:rsidRDefault="00FB7D1F" w:rsidP="00FB7D1F">
      <w:pPr>
        <w:ind w:firstLine="567"/>
        <w:jc w:val="both"/>
        <w:rPr>
          <w:rFonts w:ascii="Times New Roman" w:hAnsi="Times New Roman" w:cs="Times New Roman"/>
          <w:sz w:val="24"/>
          <w:szCs w:val="24"/>
        </w:rPr>
      </w:pPr>
      <w:r w:rsidRPr="00367949">
        <w:rPr>
          <w:rFonts w:ascii="Times New Roman" w:hAnsi="Times New Roman" w:cs="Times New Roman"/>
          <w:sz w:val="24"/>
          <w:szCs w:val="24"/>
        </w:rPr>
        <w:t>На момент разработки схемы теплоснабжения плата за поддержание резервной мощности не установлена.</w:t>
      </w:r>
    </w:p>
    <w:p w14:paraId="0A3BC771" w14:textId="77777777" w:rsidR="002247F0" w:rsidRPr="00367949" w:rsidRDefault="002247F0" w:rsidP="00FB7D1F">
      <w:pPr>
        <w:ind w:firstLine="567"/>
        <w:jc w:val="both"/>
        <w:outlineLvl w:val="2"/>
        <w:rPr>
          <w:rFonts w:ascii="Times New Roman" w:hAnsi="Times New Roman" w:cs="Times New Roman"/>
          <w:b/>
          <w:sz w:val="24"/>
          <w:szCs w:val="24"/>
        </w:rPr>
      </w:pPr>
      <w:r w:rsidRPr="00367949">
        <w:rPr>
          <w:rFonts w:ascii="Times New Roman" w:hAnsi="Times New Roman" w:cs="Times New Roman"/>
          <w:sz w:val="24"/>
          <w:szCs w:val="24"/>
        </w:rPr>
        <w:tab/>
      </w:r>
      <w:bookmarkStart w:id="118" w:name="_Toc102304895"/>
      <w:r w:rsidRPr="00367949">
        <w:rPr>
          <w:rFonts w:ascii="Times New Roman" w:hAnsi="Times New Roman" w:cs="Times New Roman"/>
          <w:b/>
          <w:sz w:val="24"/>
          <w:szCs w:val="24"/>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18"/>
    </w:p>
    <w:p w14:paraId="325EF685" w14:textId="475B85F0" w:rsidR="002247F0" w:rsidRPr="00367949" w:rsidRDefault="002247F0" w:rsidP="002247F0">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В </w:t>
      </w:r>
      <w:r w:rsidR="00AF4803" w:rsidRPr="00367949">
        <w:rPr>
          <w:rFonts w:ascii="Times New Roman" w:hAnsi="Times New Roman" w:cs="Times New Roman"/>
          <w:sz w:val="24"/>
          <w:szCs w:val="24"/>
        </w:rPr>
        <w:t>городском поселении «Поселок Агинское»</w:t>
      </w:r>
      <w:r w:rsidRPr="00367949">
        <w:rPr>
          <w:rFonts w:ascii="Times New Roman" w:hAnsi="Times New Roman" w:cs="Times New Roman"/>
          <w:sz w:val="24"/>
          <w:szCs w:val="24"/>
        </w:rPr>
        <w:t xml:space="preserve"> не утверждены ценовые зоны теплоснабжения.     </w:t>
      </w:r>
    </w:p>
    <w:p w14:paraId="21A3EF93" w14:textId="77777777" w:rsidR="00FB7D1F" w:rsidRPr="00367949" w:rsidRDefault="00FB7D1F" w:rsidP="00FB7D1F">
      <w:pPr>
        <w:ind w:firstLine="567"/>
        <w:outlineLvl w:val="1"/>
        <w:rPr>
          <w:rFonts w:ascii="Times New Roman" w:hAnsi="Times New Roman" w:cs="Times New Roman"/>
          <w:b/>
          <w:sz w:val="24"/>
          <w:szCs w:val="24"/>
        </w:rPr>
      </w:pPr>
      <w:bookmarkStart w:id="119" w:name="_Toc102304896"/>
      <w:r w:rsidRPr="00367949">
        <w:rPr>
          <w:rFonts w:ascii="Times New Roman" w:hAnsi="Times New Roman" w:cs="Times New Roman"/>
          <w:b/>
          <w:sz w:val="24"/>
          <w:szCs w:val="24"/>
        </w:rPr>
        <w:t>1.12. Описание существующих технических и технологических проблем в системах теплоснабжения поселения</w:t>
      </w:r>
      <w:bookmarkEnd w:id="119"/>
    </w:p>
    <w:p w14:paraId="292A8D91" w14:textId="77777777" w:rsidR="00FB7D1F" w:rsidRPr="00367949" w:rsidRDefault="00FB7D1F" w:rsidP="00FB7D1F">
      <w:pPr>
        <w:ind w:firstLine="567"/>
        <w:jc w:val="both"/>
        <w:outlineLvl w:val="2"/>
        <w:rPr>
          <w:rFonts w:ascii="Times New Roman" w:hAnsi="Times New Roman" w:cs="Times New Roman"/>
          <w:b/>
          <w:sz w:val="24"/>
          <w:szCs w:val="24"/>
        </w:rPr>
      </w:pPr>
      <w:bookmarkStart w:id="120" w:name="_Toc102304897"/>
      <w:r w:rsidRPr="00367949">
        <w:rPr>
          <w:rFonts w:ascii="Times New Roman" w:hAnsi="Times New Roman" w:cs="Times New Roman"/>
          <w:b/>
          <w:sz w:val="24"/>
          <w:szCs w:val="24"/>
        </w:rPr>
        <w:t xml:space="preserve">1.12.1. Описание существующих проблем организации качественного теплоснабжения поселения (перечень причин, приводящих к снижению надежного теплоснабжения, включая проблемы в работе </w:t>
      </w:r>
      <w:proofErr w:type="spellStart"/>
      <w:r w:rsidRPr="00367949">
        <w:rPr>
          <w:rFonts w:ascii="Times New Roman" w:hAnsi="Times New Roman" w:cs="Times New Roman"/>
          <w:b/>
          <w:sz w:val="24"/>
          <w:szCs w:val="24"/>
        </w:rPr>
        <w:t>теплопотребляющих</w:t>
      </w:r>
      <w:proofErr w:type="spellEnd"/>
      <w:r w:rsidRPr="00367949">
        <w:rPr>
          <w:rFonts w:ascii="Times New Roman" w:hAnsi="Times New Roman" w:cs="Times New Roman"/>
          <w:b/>
          <w:sz w:val="24"/>
          <w:szCs w:val="24"/>
        </w:rPr>
        <w:t xml:space="preserve"> установок потребителей)</w:t>
      </w:r>
      <w:bookmarkEnd w:id="120"/>
    </w:p>
    <w:p w14:paraId="6085B8F2" w14:textId="77777777" w:rsidR="00CA0419" w:rsidRPr="00367949" w:rsidRDefault="00CA0419" w:rsidP="00FB7D1F">
      <w:pPr>
        <w:ind w:firstLine="567"/>
        <w:jc w:val="both"/>
        <w:rPr>
          <w:rFonts w:ascii="Times New Roman" w:hAnsi="Times New Roman" w:cs="Times New Roman"/>
          <w:sz w:val="24"/>
          <w:szCs w:val="24"/>
        </w:rPr>
      </w:pPr>
      <w:r w:rsidRPr="00367949">
        <w:rPr>
          <w:rFonts w:ascii="Times New Roman" w:hAnsi="Times New Roman" w:cs="Times New Roman"/>
          <w:sz w:val="24"/>
          <w:szCs w:val="24"/>
        </w:rPr>
        <w:t>Основными проблемами организации качественного теплоснабжения являются:</w:t>
      </w:r>
    </w:p>
    <w:p w14:paraId="05150621" w14:textId="744BC8AA" w:rsidR="00CA0419" w:rsidRPr="00367949" w:rsidRDefault="00793344" w:rsidP="00CA0419">
      <w:pPr>
        <w:pStyle w:val="af1"/>
        <w:numPr>
          <w:ilvl w:val="0"/>
          <w:numId w:val="6"/>
        </w:numPr>
        <w:jc w:val="both"/>
        <w:rPr>
          <w:rFonts w:ascii="Times New Roman" w:hAnsi="Times New Roman" w:cs="Times New Roman"/>
          <w:sz w:val="24"/>
          <w:szCs w:val="24"/>
        </w:rPr>
      </w:pPr>
      <w:r w:rsidRPr="00367949">
        <w:rPr>
          <w:rFonts w:ascii="Times New Roman" w:hAnsi="Times New Roman" w:cs="Times New Roman"/>
          <w:sz w:val="24"/>
          <w:szCs w:val="24"/>
        </w:rPr>
        <w:t xml:space="preserve">Низкая надежность тепловой сети </w:t>
      </w:r>
      <w:r w:rsidR="00AF4803" w:rsidRPr="00367949">
        <w:rPr>
          <w:rFonts w:ascii="Times New Roman" w:hAnsi="Times New Roman" w:cs="Times New Roman"/>
          <w:sz w:val="24"/>
          <w:szCs w:val="24"/>
        </w:rPr>
        <w:t xml:space="preserve">котельной ДСУ </w:t>
      </w:r>
      <w:r w:rsidR="00A75597" w:rsidRPr="00367949">
        <w:rPr>
          <w:rFonts w:ascii="Times New Roman" w:hAnsi="Times New Roman" w:cs="Times New Roman"/>
          <w:sz w:val="24"/>
          <w:szCs w:val="24"/>
        </w:rPr>
        <w:t xml:space="preserve">от здания котельной до здания жилого дома №14 </w:t>
      </w:r>
      <w:r w:rsidRPr="00367949">
        <w:rPr>
          <w:rFonts w:ascii="Times New Roman" w:hAnsi="Times New Roman" w:cs="Times New Roman"/>
          <w:sz w:val="24"/>
          <w:szCs w:val="24"/>
        </w:rPr>
        <w:t>из-за длительного строка эксплуатации</w:t>
      </w:r>
      <w:r w:rsidR="00AF4803" w:rsidRPr="00367949">
        <w:rPr>
          <w:rFonts w:ascii="Times New Roman" w:hAnsi="Times New Roman" w:cs="Times New Roman"/>
          <w:sz w:val="24"/>
          <w:szCs w:val="24"/>
        </w:rPr>
        <w:t>;</w:t>
      </w:r>
    </w:p>
    <w:p w14:paraId="43270FBB" w14:textId="2CEDEE48" w:rsidR="00302B81" w:rsidRPr="00367949" w:rsidRDefault="00A75597" w:rsidP="00AF4803">
      <w:pPr>
        <w:pStyle w:val="af1"/>
        <w:numPr>
          <w:ilvl w:val="0"/>
          <w:numId w:val="6"/>
        </w:numPr>
        <w:jc w:val="both"/>
        <w:rPr>
          <w:rFonts w:ascii="Times New Roman" w:hAnsi="Times New Roman" w:cs="Times New Roman"/>
          <w:sz w:val="24"/>
          <w:szCs w:val="24"/>
        </w:rPr>
      </w:pPr>
      <w:r w:rsidRPr="00367949">
        <w:rPr>
          <w:rFonts w:ascii="Times New Roman" w:hAnsi="Times New Roman" w:cs="Times New Roman"/>
          <w:sz w:val="24"/>
          <w:szCs w:val="24"/>
        </w:rPr>
        <w:t>И</w:t>
      </w:r>
      <w:r w:rsidR="00AF4803" w:rsidRPr="00367949">
        <w:rPr>
          <w:rFonts w:ascii="Times New Roman" w:hAnsi="Times New Roman" w:cs="Times New Roman"/>
          <w:sz w:val="24"/>
          <w:szCs w:val="24"/>
        </w:rPr>
        <w:t>знос котельного оборудования</w:t>
      </w:r>
      <w:r w:rsidR="00CA0419" w:rsidRPr="00367949">
        <w:rPr>
          <w:rFonts w:ascii="Times New Roman" w:hAnsi="Times New Roman" w:cs="Times New Roman"/>
          <w:sz w:val="24"/>
          <w:szCs w:val="24"/>
        </w:rPr>
        <w:t>;</w:t>
      </w:r>
    </w:p>
    <w:p w14:paraId="53359631" w14:textId="23AFEEB4" w:rsidR="00AF4803" w:rsidRPr="00367949" w:rsidRDefault="00A75597" w:rsidP="00AF4803">
      <w:pPr>
        <w:pStyle w:val="af1"/>
        <w:numPr>
          <w:ilvl w:val="0"/>
          <w:numId w:val="6"/>
        </w:numPr>
        <w:jc w:val="both"/>
        <w:rPr>
          <w:rFonts w:ascii="Times New Roman" w:hAnsi="Times New Roman" w:cs="Times New Roman"/>
          <w:sz w:val="24"/>
          <w:szCs w:val="24"/>
        </w:rPr>
      </w:pPr>
      <w:r w:rsidRPr="00367949">
        <w:rPr>
          <w:rFonts w:ascii="Times New Roman" w:hAnsi="Times New Roman" w:cs="Times New Roman"/>
          <w:sz w:val="24"/>
          <w:szCs w:val="24"/>
        </w:rPr>
        <w:t>И</w:t>
      </w:r>
      <w:r w:rsidR="00AF4803" w:rsidRPr="00367949">
        <w:rPr>
          <w:rFonts w:ascii="Times New Roman" w:hAnsi="Times New Roman" w:cs="Times New Roman"/>
          <w:sz w:val="24"/>
          <w:szCs w:val="24"/>
        </w:rPr>
        <w:t>знос здания котельной ДСУ;</w:t>
      </w:r>
    </w:p>
    <w:p w14:paraId="5EC54635" w14:textId="2F42FB40" w:rsidR="00A75597" w:rsidRPr="00367949" w:rsidRDefault="00AE6645" w:rsidP="00AF4803">
      <w:pPr>
        <w:pStyle w:val="af1"/>
        <w:numPr>
          <w:ilvl w:val="0"/>
          <w:numId w:val="6"/>
        </w:numPr>
        <w:jc w:val="both"/>
        <w:rPr>
          <w:rFonts w:ascii="Times New Roman" w:hAnsi="Times New Roman" w:cs="Times New Roman"/>
          <w:sz w:val="24"/>
          <w:szCs w:val="24"/>
        </w:rPr>
      </w:pPr>
      <w:r w:rsidRPr="00367949">
        <w:rPr>
          <w:rFonts w:ascii="Times New Roman" w:hAnsi="Times New Roman" w:cs="Times New Roman"/>
          <w:sz w:val="24"/>
          <w:szCs w:val="24"/>
        </w:rPr>
        <w:t>Износ участка тепловой сети котельной Ромашка от ТК-1 до здания водонапорной башни.</w:t>
      </w:r>
    </w:p>
    <w:p w14:paraId="37ADA21D" w14:textId="09B275AD" w:rsidR="00AE6645" w:rsidRPr="00367949" w:rsidRDefault="00AE6645" w:rsidP="00AF4803">
      <w:pPr>
        <w:pStyle w:val="af1"/>
        <w:numPr>
          <w:ilvl w:val="0"/>
          <w:numId w:val="6"/>
        </w:numPr>
        <w:jc w:val="both"/>
        <w:rPr>
          <w:rFonts w:ascii="Times New Roman" w:hAnsi="Times New Roman" w:cs="Times New Roman"/>
          <w:sz w:val="24"/>
          <w:szCs w:val="24"/>
        </w:rPr>
      </w:pPr>
      <w:r w:rsidRPr="00367949">
        <w:rPr>
          <w:rFonts w:ascii="Times New Roman" w:hAnsi="Times New Roman" w:cs="Times New Roman"/>
          <w:sz w:val="24"/>
          <w:szCs w:val="24"/>
        </w:rPr>
        <w:t>Недостаточная пропускная способность головного участка тепловой сети котельной Ромашка от здания котельной до ТК-2.</w:t>
      </w:r>
    </w:p>
    <w:p w14:paraId="1E591FFA" w14:textId="28055583" w:rsidR="00AE6645" w:rsidRPr="00367949" w:rsidRDefault="00AE6645" w:rsidP="00AF4803">
      <w:pPr>
        <w:pStyle w:val="af1"/>
        <w:numPr>
          <w:ilvl w:val="0"/>
          <w:numId w:val="6"/>
        </w:numPr>
        <w:jc w:val="both"/>
        <w:rPr>
          <w:rFonts w:ascii="Times New Roman" w:hAnsi="Times New Roman" w:cs="Times New Roman"/>
          <w:sz w:val="24"/>
          <w:szCs w:val="24"/>
        </w:rPr>
      </w:pPr>
      <w:r w:rsidRPr="00367949">
        <w:rPr>
          <w:rFonts w:ascii="Times New Roman" w:hAnsi="Times New Roman" w:cs="Times New Roman"/>
          <w:sz w:val="24"/>
          <w:szCs w:val="24"/>
        </w:rPr>
        <w:t>Износ тепловой сети котельной АПК от здания котельной до здания жилого дома Калинина 11.</w:t>
      </w:r>
    </w:p>
    <w:p w14:paraId="6FAE5828" w14:textId="4DE4F838" w:rsidR="00AE6645" w:rsidRPr="00367949" w:rsidRDefault="00AE6645" w:rsidP="00AF4803">
      <w:pPr>
        <w:pStyle w:val="af1"/>
        <w:numPr>
          <w:ilvl w:val="0"/>
          <w:numId w:val="6"/>
        </w:numPr>
        <w:jc w:val="both"/>
        <w:rPr>
          <w:rFonts w:ascii="Times New Roman" w:hAnsi="Times New Roman" w:cs="Times New Roman"/>
          <w:sz w:val="24"/>
          <w:szCs w:val="24"/>
        </w:rPr>
      </w:pPr>
      <w:r w:rsidRPr="00367949">
        <w:rPr>
          <w:rFonts w:ascii="Times New Roman" w:hAnsi="Times New Roman" w:cs="Times New Roman"/>
          <w:sz w:val="24"/>
          <w:szCs w:val="24"/>
        </w:rPr>
        <w:t>Наличие значительных отложений в трубопроводах тепловой сети котельной Домоуправления на участке от ТК-13 до здания Ленина 42.</w:t>
      </w:r>
    </w:p>
    <w:p w14:paraId="64136039" w14:textId="4DB313DF" w:rsidR="000A421E" w:rsidRPr="00367949" w:rsidRDefault="000A421E" w:rsidP="00AF4803">
      <w:pPr>
        <w:pStyle w:val="af1"/>
        <w:numPr>
          <w:ilvl w:val="0"/>
          <w:numId w:val="6"/>
        </w:numPr>
        <w:jc w:val="both"/>
        <w:rPr>
          <w:rFonts w:ascii="Times New Roman" w:hAnsi="Times New Roman" w:cs="Times New Roman"/>
          <w:sz w:val="24"/>
          <w:szCs w:val="24"/>
        </w:rPr>
      </w:pPr>
      <w:r w:rsidRPr="00367949">
        <w:rPr>
          <w:rFonts w:ascii="Times New Roman" w:hAnsi="Times New Roman" w:cs="Times New Roman"/>
          <w:sz w:val="24"/>
          <w:szCs w:val="24"/>
        </w:rPr>
        <w:t>Отсутствие тепловой изоляции на участке тепловой сети воздушной прокладки котельной №3 от ТК-2 до Р-5.</w:t>
      </w:r>
    </w:p>
    <w:p w14:paraId="4C93424A" w14:textId="77777777" w:rsidR="00CA0419" w:rsidRPr="00367949" w:rsidRDefault="00CA0419" w:rsidP="00CA0419">
      <w:pPr>
        <w:pStyle w:val="af1"/>
        <w:ind w:left="0" w:firstLine="567"/>
        <w:jc w:val="both"/>
        <w:outlineLvl w:val="2"/>
        <w:rPr>
          <w:rFonts w:ascii="Times New Roman" w:hAnsi="Times New Roman" w:cs="Times New Roman"/>
          <w:b/>
          <w:sz w:val="24"/>
          <w:szCs w:val="24"/>
        </w:rPr>
      </w:pPr>
      <w:bookmarkStart w:id="121" w:name="_Toc102304898"/>
      <w:r w:rsidRPr="00367949">
        <w:rPr>
          <w:rFonts w:ascii="Times New Roman" w:hAnsi="Times New Roman" w:cs="Times New Roman"/>
          <w:b/>
          <w:sz w:val="24"/>
          <w:szCs w:val="24"/>
        </w:rPr>
        <w:t>1.12.2. Описание существующих проблем развития систем теплоснабжения</w:t>
      </w:r>
      <w:bookmarkEnd w:id="121"/>
    </w:p>
    <w:p w14:paraId="14D3B864" w14:textId="54B216D5" w:rsidR="003714A1" w:rsidRPr="00367949" w:rsidRDefault="001C5973" w:rsidP="00CA0419">
      <w:pPr>
        <w:pStyle w:val="af1"/>
        <w:ind w:left="0" w:firstLine="567"/>
        <w:jc w:val="both"/>
        <w:rPr>
          <w:rFonts w:ascii="Times New Roman" w:hAnsi="Times New Roman" w:cs="Times New Roman"/>
          <w:sz w:val="24"/>
          <w:szCs w:val="24"/>
        </w:rPr>
      </w:pPr>
      <w:r w:rsidRPr="00367949">
        <w:rPr>
          <w:rFonts w:ascii="Times New Roman" w:hAnsi="Times New Roman" w:cs="Times New Roman"/>
          <w:sz w:val="24"/>
          <w:szCs w:val="24"/>
        </w:rPr>
        <w:t>Низкая плотность тепловой нагрузки.</w:t>
      </w:r>
    </w:p>
    <w:p w14:paraId="19559CDD" w14:textId="77777777" w:rsidR="003714A1" w:rsidRPr="00367949" w:rsidRDefault="003714A1" w:rsidP="003714A1">
      <w:pPr>
        <w:pStyle w:val="af1"/>
        <w:ind w:left="0" w:firstLine="567"/>
        <w:jc w:val="both"/>
        <w:outlineLvl w:val="2"/>
        <w:rPr>
          <w:rFonts w:ascii="Times New Roman" w:hAnsi="Times New Roman" w:cs="Times New Roman"/>
          <w:b/>
          <w:sz w:val="24"/>
          <w:szCs w:val="24"/>
        </w:rPr>
      </w:pPr>
      <w:bookmarkStart w:id="122" w:name="_Toc102304899"/>
      <w:r w:rsidRPr="00367949">
        <w:rPr>
          <w:rFonts w:ascii="Times New Roman" w:hAnsi="Times New Roman" w:cs="Times New Roman"/>
          <w:b/>
          <w:sz w:val="24"/>
          <w:szCs w:val="24"/>
        </w:rPr>
        <w:lastRenderedPageBreak/>
        <w:t>1.12.3. Описание существующих проблем надежного и эффективного снабжения топливом действующих систем теплоснабжения</w:t>
      </w:r>
      <w:bookmarkEnd w:id="122"/>
    </w:p>
    <w:p w14:paraId="046F772C" w14:textId="024FC210" w:rsidR="003714A1" w:rsidRPr="00367949" w:rsidRDefault="001C5973" w:rsidP="00CA0419">
      <w:pPr>
        <w:pStyle w:val="af1"/>
        <w:ind w:left="0" w:firstLine="567"/>
        <w:jc w:val="both"/>
        <w:rPr>
          <w:rFonts w:ascii="Times New Roman" w:hAnsi="Times New Roman" w:cs="Times New Roman"/>
          <w:sz w:val="24"/>
          <w:szCs w:val="24"/>
        </w:rPr>
      </w:pPr>
      <w:r w:rsidRPr="00367949">
        <w:rPr>
          <w:rFonts w:ascii="Times New Roman" w:hAnsi="Times New Roman" w:cs="Times New Roman"/>
          <w:sz w:val="24"/>
          <w:szCs w:val="24"/>
        </w:rPr>
        <w:t>Проблемы снабжения топливом отсутствуют.</w:t>
      </w:r>
    </w:p>
    <w:p w14:paraId="433B7EE4" w14:textId="77777777" w:rsidR="003714A1" w:rsidRPr="00367949" w:rsidRDefault="003714A1" w:rsidP="00CA0419">
      <w:pPr>
        <w:pStyle w:val="af1"/>
        <w:ind w:left="0" w:firstLine="567"/>
        <w:jc w:val="both"/>
        <w:rPr>
          <w:rFonts w:ascii="Times New Roman" w:hAnsi="Times New Roman" w:cs="Times New Roman"/>
          <w:sz w:val="24"/>
          <w:szCs w:val="24"/>
        </w:rPr>
      </w:pPr>
    </w:p>
    <w:p w14:paraId="5C7FDB99" w14:textId="77777777" w:rsidR="003714A1" w:rsidRPr="00367949" w:rsidRDefault="003714A1" w:rsidP="003714A1">
      <w:pPr>
        <w:pStyle w:val="af1"/>
        <w:ind w:left="0" w:firstLine="567"/>
        <w:jc w:val="both"/>
        <w:outlineLvl w:val="2"/>
        <w:rPr>
          <w:rFonts w:ascii="Times New Roman" w:hAnsi="Times New Roman" w:cs="Times New Roman"/>
          <w:b/>
          <w:sz w:val="24"/>
          <w:szCs w:val="24"/>
        </w:rPr>
      </w:pPr>
      <w:bookmarkStart w:id="123" w:name="_Toc102304900"/>
      <w:r w:rsidRPr="00367949">
        <w:rPr>
          <w:rFonts w:ascii="Times New Roman" w:hAnsi="Times New Roman" w:cs="Times New Roman"/>
          <w:b/>
          <w:sz w:val="24"/>
          <w:szCs w:val="24"/>
        </w:rPr>
        <w:t>1.12.5. Анализ предписаний надзорных органов об устранении нарушений, влияющих на безопасность и надежность системы теплоснабжения</w:t>
      </w:r>
      <w:bookmarkEnd w:id="123"/>
    </w:p>
    <w:p w14:paraId="30187691" w14:textId="77777777" w:rsidR="003714A1" w:rsidRPr="00367949" w:rsidRDefault="003714A1" w:rsidP="003714A1">
      <w:pPr>
        <w:pStyle w:val="af1"/>
        <w:ind w:left="0" w:firstLine="567"/>
        <w:jc w:val="both"/>
        <w:rPr>
          <w:rFonts w:ascii="Times New Roman" w:hAnsi="Times New Roman" w:cs="Times New Roman"/>
          <w:sz w:val="24"/>
          <w:szCs w:val="24"/>
        </w:rPr>
      </w:pPr>
      <w:r w:rsidRPr="00367949">
        <w:rPr>
          <w:rFonts w:ascii="Times New Roman" w:hAnsi="Times New Roman" w:cs="Times New Roman"/>
          <w:sz w:val="24"/>
          <w:szCs w:val="24"/>
        </w:rPr>
        <w:t>Предписания надзорных органов об устранении нарушений, влияющих на безопасность и надежность системы теплоснабжения отсутствуют.</w:t>
      </w:r>
    </w:p>
    <w:p w14:paraId="3589676D" w14:textId="77777777" w:rsidR="00E318F8" w:rsidRPr="00367949" w:rsidRDefault="00E318F8" w:rsidP="003714A1">
      <w:pPr>
        <w:pStyle w:val="af1"/>
        <w:ind w:left="0" w:firstLine="567"/>
        <w:jc w:val="both"/>
        <w:rPr>
          <w:rFonts w:ascii="Times New Roman" w:hAnsi="Times New Roman" w:cs="Times New Roman"/>
          <w:sz w:val="24"/>
          <w:szCs w:val="24"/>
        </w:rPr>
      </w:pPr>
    </w:p>
    <w:p w14:paraId="735196C3" w14:textId="77777777" w:rsidR="00E318F8" w:rsidRPr="00367949" w:rsidRDefault="00E318F8" w:rsidP="00E318F8">
      <w:pPr>
        <w:pStyle w:val="af1"/>
        <w:ind w:left="0"/>
        <w:jc w:val="center"/>
        <w:outlineLvl w:val="0"/>
        <w:rPr>
          <w:rFonts w:ascii="Times New Roman" w:hAnsi="Times New Roman" w:cs="Times New Roman"/>
          <w:b/>
          <w:sz w:val="24"/>
          <w:szCs w:val="24"/>
        </w:rPr>
      </w:pPr>
      <w:bookmarkStart w:id="124" w:name="_Toc102304901"/>
      <w:r w:rsidRPr="00367949">
        <w:rPr>
          <w:rFonts w:ascii="Times New Roman" w:hAnsi="Times New Roman" w:cs="Times New Roman"/>
          <w:b/>
          <w:sz w:val="24"/>
          <w:szCs w:val="24"/>
        </w:rPr>
        <w:t>Глава 2. Существующее и перспективное потребление тепловой энергии на цели теплоснабжения</w:t>
      </w:r>
      <w:bookmarkEnd w:id="124"/>
    </w:p>
    <w:p w14:paraId="1C11B2B3" w14:textId="77777777" w:rsidR="00E318F8" w:rsidRPr="00367949" w:rsidRDefault="00E318F8" w:rsidP="000F5F43">
      <w:pPr>
        <w:pStyle w:val="af1"/>
        <w:ind w:left="0" w:firstLine="567"/>
        <w:outlineLvl w:val="1"/>
        <w:rPr>
          <w:rFonts w:ascii="Times New Roman" w:hAnsi="Times New Roman" w:cs="Times New Roman"/>
          <w:b/>
          <w:sz w:val="24"/>
          <w:szCs w:val="24"/>
        </w:rPr>
      </w:pPr>
      <w:bookmarkStart w:id="125" w:name="_Toc102304902"/>
      <w:r w:rsidRPr="00367949">
        <w:rPr>
          <w:rFonts w:ascii="Times New Roman" w:hAnsi="Times New Roman" w:cs="Times New Roman"/>
          <w:b/>
          <w:sz w:val="24"/>
          <w:szCs w:val="24"/>
        </w:rPr>
        <w:t>2.1. Данные базового уровня потребления тепла на цели теплоснабжения</w:t>
      </w:r>
      <w:bookmarkEnd w:id="125"/>
    </w:p>
    <w:p w14:paraId="6E013A3E" w14:textId="77777777" w:rsidR="00E318F8" w:rsidRPr="00367949" w:rsidRDefault="00E318F8" w:rsidP="003714A1">
      <w:pPr>
        <w:pStyle w:val="af1"/>
        <w:ind w:left="0" w:firstLine="567"/>
        <w:jc w:val="both"/>
        <w:rPr>
          <w:rFonts w:ascii="Times New Roman" w:hAnsi="Times New Roman" w:cs="Times New Roman"/>
          <w:sz w:val="24"/>
          <w:szCs w:val="24"/>
        </w:rPr>
      </w:pPr>
      <w:r w:rsidRPr="00367949">
        <w:rPr>
          <w:rFonts w:ascii="Times New Roman" w:hAnsi="Times New Roman" w:cs="Times New Roman"/>
          <w:sz w:val="24"/>
          <w:szCs w:val="24"/>
        </w:rPr>
        <w:t>Данные базового уровня потребления тепла на цели теплоснабжения представлены в таблице 2.1.1.</w:t>
      </w:r>
    </w:p>
    <w:p w14:paraId="402445B9" w14:textId="77777777" w:rsidR="00ED7E95" w:rsidRPr="00367949" w:rsidRDefault="00ED7E95" w:rsidP="003714A1">
      <w:pPr>
        <w:pStyle w:val="af1"/>
        <w:ind w:left="0" w:firstLine="567"/>
        <w:jc w:val="both"/>
        <w:rPr>
          <w:rFonts w:ascii="Times New Roman" w:hAnsi="Times New Roman" w:cs="Times New Roman"/>
          <w:sz w:val="24"/>
          <w:szCs w:val="24"/>
        </w:rPr>
      </w:pPr>
      <w:r w:rsidRPr="00367949">
        <w:rPr>
          <w:rFonts w:ascii="Times New Roman" w:hAnsi="Times New Roman" w:cs="Times New Roman"/>
          <w:sz w:val="24"/>
          <w:szCs w:val="24"/>
        </w:rPr>
        <w:t>Таблица 2.1.1. Данные базового уровня потребления тепловой энергии</w:t>
      </w:r>
      <w:r w:rsidR="00F82A0F" w:rsidRPr="00367949">
        <w:rPr>
          <w:rFonts w:ascii="Times New Roman" w:hAnsi="Times New Roman" w:cs="Times New Roman"/>
          <w:sz w:val="24"/>
          <w:szCs w:val="24"/>
        </w:rPr>
        <w:t>, Гкал/год</w:t>
      </w:r>
    </w:p>
    <w:p w14:paraId="593ED88D" w14:textId="646E98AB" w:rsidR="00EA0C76" w:rsidRPr="00367949" w:rsidRDefault="00EA0C76" w:rsidP="00390016">
      <w:pPr>
        <w:pStyle w:val="af1"/>
        <w:ind w:left="0"/>
        <w:jc w:val="both"/>
        <w:rPr>
          <w:rFonts w:ascii="Times New Roman" w:hAnsi="Times New Roman" w:cs="Times New Roman"/>
          <w:sz w:val="24"/>
          <w:szCs w:val="24"/>
        </w:rPr>
      </w:pPr>
    </w:p>
    <w:tbl>
      <w:tblPr>
        <w:tblStyle w:val="a8"/>
        <w:tblW w:w="10201" w:type="dxa"/>
        <w:tblLook w:val="04A0" w:firstRow="1" w:lastRow="0" w:firstColumn="1" w:lastColumn="0" w:noHBand="0" w:noVBand="1"/>
      </w:tblPr>
      <w:tblGrid>
        <w:gridCol w:w="3114"/>
        <w:gridCol w:w="1984"/>
        <w:gridCol w:w="1985"/>
        <w:gridCol w:w="1559"/>
        <w:gridCol w:w="1559"/>
      </w:tblGrid>
      <w:tr w:rsidR="00787F01" w:rsidRPr="00367949" w14:paraId="4BA6D58A" w14:textId="77777777" w:rsidTr="00785CE5">
        <w:trPr>
          <w:divId w:val="1833177930"/>
          <w:trHeight w:val="288"/>
        </w:trPr>
        <w:tc>
          <w:tcPr>
            <w:tcW w:w="3114" w:type="dxa"/>
            <w:noWrap/>
            <w:hideMark/>
          </w:tcPr>
          <w:p w14:paraId="79C57BA6" w14:textId="0502294C"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Наименование котельной</w:t>
            </w:r>
          </w:p>
        </w:tc>
        <w:tc>
          <w:tcPr>
            <w:tcW w:w="1984" w:type="dxa"/>
            <w:noWrap/>
            <w:vAlign w:val="center"/>
            <w:hideMark/>
          </w:tcPr>
          <w:p w14:paraId="28258518" w14:textId="0838A258"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Полезный отпуск</w:t>
            </w:r>
          </w:p>
        </w:tc>
        <w:tc>
          <w:tcPr>
            <w:tcW w:w="1985" w:type="dxa"/>
            <w:noWrap/>
            <w:vAlign w:val="center"/>
            <w:hideMark/>
          </w:tcPr>
          <w:p w14:paraId="426FB1E0" w14:textId="6C069E91"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Собственные нужды</w:t>
            </w:r>
          </w:p>
        </w:tc>
        <w:tc>
          <w:tcPr>
            <w:tcW w:w="1559" w:type="dxa"/>
            <w:noWrap/>
            <w:vAlign w:val="center"/>
            <w:hideMark/>
          </w:tcPr>
          <w:p w14:paraId="5207B524" w14:textId="3462A7EF"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Потери</w:t>
            </w:r>
          </w:p>
        </w:tc>
        <w:tc>
          <w:tcPr>
            <w:tcW w:w="1559" w:type="dxa"/>
            <w:noWrap/>
            <w:vAlign w:val="center"/>
            <w:hideMark/>
          </w:tcPr>
          <w:p w14:paraId="0CBD0CF5" w14:textId="4420D452"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Отпуск с коллекторов</w:t>
            </w:r>
          </w:p>
        </w:tc>
      </w:tr>
      <w:tr w:rsidR="00787F01" w:rsidRPr="00367949" w14:paraId="43D8A332" w14:textId="77777777" w:rsidTr="00EA0C76">
        <w:trPr>
          <w:divId w:val="1833177930"/>
          <w:trHeight w:val="288"/>
        </w:trPr>
        <w:tc>
          <w:tcPr>
            <w:tcW w:w="3114" w:type="dxa"/>
            <w:noWrap/>
            <w:hideMark/>
          </w:tcPr>
          <w:p w14:paraId="5A5AF45C" w14:textId="1AD7EBDE"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Котельная №3</w:t>
            </w:r>
          </w:p>
        </w:tc>
        <w:tc>
          <w:tcPr>
            <w:tcW w:w="1984" w:type="dxa"/>
            <w:noWrap/>
            <w:hideMark/>
          </w:tcPr>
          <w:p w14:paraId="6E5D5678" w14:textId="121F9B8E"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15401,0</w:t>
            </w:r>
          </w:p>
        </w:tc>
        <w:tc>
          <w:tcPr>
            <w:tcW w:w="1985" w:type="dxa"/>
            <w:noWrap/>
            <w:hideMark/>
          </w:tcPr>
          <w:p w14:paraId="0DCB2CC3" w14:textId="383F2A18"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0</w:t>
            </w:r>
          </w:p>
        </w:tc>
        <w:tc>
          <w:tcPr>
            <w:tcW w:w="1559" w:type="dxa"/>
            <w:noWrap/>
            <w:hideMark/>
          </w:tcPr>
          <w:p w14:paraId="4680EF5C" w14:textId="03CF760C"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1635,27</w:t>
            </w:r>
          </w:p>
        </w:tc>
        <w:tc>
          <w:tcPr>
            <w:tcW w:w="1559" w:type="dxa"/>
            <w:noWrap/>
            <w:hideMark/>
          </w:tcPr>
          <w:p w14:paraId="5B6B70F1" w14:textId="46A05FAF"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17036,2</w:t>
            </w:r>
          </w:p>
        </w:tc>
      </w:tr>
      <w:tr w:rsidR="00787F01" w:rsidRPr="00367949" w14:paraId="493BDEDE" w14:textId="77777777" w:rsidTr="00EA0C76">
        <w:trPr>
          <w:divId w:val="1833177930"/>
          <w:trHeight w:val="288"/>
        </w:trPr>
        <w:tc>
          <w:tcPr>
            <w:tcW w:w="3114" w:type="dxa"/>
            <w:noWrap/>
          </w:tcPr>
          <w:p w14:paraId="4C45B33B" w14:textId="688067E8"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Котельная АПК</w:t>
            </w:r>
          </w:p>
        </w:tc>
        <w:tc>
          <w:tcPr>
            <w:tcW w:w="1984" w:type="dxa"/>
            <w:noWrap/>
          </w:tcPr>
          <w:p w14:paraId="28F9CF6D" w14:textId="11839631"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14806,7</w:t>
            </w:r>
          </w:p>
        </w:tc>
        <w:tc>
          <w:tcPr>
            <w:tcW w:w="1985" w:type="dxa"/>
            <w:noWrap/>
          </w:tcPr>
          <w:p w14:paraId="12975F25" w14:textId="00259292"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0</w:t>
            </w:r>
          </w:p>
        </w:tc>
        <w:tc>
          <w:tcPr>
            <w:tcW w:w="1559" w:type="dxa"/>
            <w:noWrap/>
          </w:tcPr>
          <w:p w14:paraId="5429BA0C" w14:textId="3C74AA6E"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1154,61</w:t>
            </w:r>
          </w:p>
        </w:tc>
        <w:tc>
          <w:tcPr>
            <w:tcW w:w="1559" w:type="dxa"/>
            <w:noWrap/>
          </w:tcPr>
          <w:p w14:paraId="5FD3539F" w14:textId="62BB0B10"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15961,4</w:t>
            </w:r>
          </w:p>
        </w:tc>
      </w:tr>
      <w:tr w:rsidR="00787F01" w:rsidRPr="00367949" w14:paraId="561BD262" w14:textId="77777777" w:rsidTr="00785CE5">
        <w:trPr>
          <w:divId w:val="1833177930"/>
          <w:trHeight w:val="288"/>
        </w:trPr>
        <w:tc>
          <w:tcPr>
            <w:tcW w:w="3114" w:type="dxa"/>
            <w:noWrap/>
          </w:tcPr>
          <w:p w14:paraId="219F4CD7" w14:textId="211F1B54"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Котельная АСШ №3</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77538D7F" w14:textId="3CA44984"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4711,5</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5B684695" w14:textId="05A52B97"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4A68AF4D" w14:textId="2C860325"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531,12</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D19E967" w14:textId="2C335A44"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5242,6</w:t>
            </w:r>
          </w:p>
        </w:tc>
      </w:tr>
      <w:tr w:rsidR="00787F01" w:rsidRPr="00367949" w14:paraId="3893B03E" w14:textId="77777777" w:rsidTr="00EA0C76">
        <w:trPr>
          <w:divId w:val="1833177930"/>
          <w:trHeight w:val="288"/>
        </w:trPr>
        <w:tc>
          <w:tcPr>
            <w:tcW w:w="3114" w:type="dxa"/>
            <w:noWrap/>
          </w:tcPr>
          <w:p w14:paraId="52EDBFD1" w14:textId="41683C82"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Котельная АСШ №4</w:t>
            </w:r>
          </w:p>
        </w:tc>
        <w:tc>
          <w:tcPr>
            <w:tcW w:w="1984" w:type="dxa"/>
            <w:noWrap/>
          </w:tcPr>
          <w:p w14:paraId="05E4882D" w14:textId="491AA28B"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1176,0</w:t>
            </w:r>
          </w:p>
        </w:tc>
        <w:tc>
          <w:tcPr>
            <w:tcW w:w="1985" w:type="dxa"/>
            <w:noWrap/>
          </w:tcPr>
          <w:p w14:paraId="2B48D242" w14:textId="1DDA7F0C"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0</w:t>
            </w:r>
          </w:p>
        </w:tc>
        <w:tc>
          <w:tcPr>
            <w:tcW w:w="1559" w:type="dxa"/>
            <w:noWrap/>
          </w:tcPr>
          <w:p w14:paraId="23B6F263" w14:textId="6248ACF3"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146,17</w:t>
            </w:r>
          </w:p>
        </w:tc>
        <w:tc>
          <w:tcPr>
            <w:tcW w:w="1559" w:type="dxa"/>
            <w:noWrap/>
          </w:tcPr>
          <w:p w14:paraId="3C7D9396" w14:textId="191FCBF5"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1322,2</w:t>
            </w:r>
          </w:p>
        </w:tc>
      </w:tr>
      <w:tr w:rsidR="00787F01" w:rsidRPr="00367949" w14:paraId="11C867BB" w14:textId="77777777" w:rsidTr="00785CE5">
        <w:trPr>
          <w:divId w:val="1833177930"/>
          <w:trHeight w:val="288"/>
        </w:trPr>
        <w:tc>
          <w:tcPr>
            <w:tcW w:w="3114" w:type="dxa"/>
            <w:noWrap/>
          </w:tcPr>
          <w:p w14:paraId="535C35B4" w14:textId="56E61CA5"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Баатар</w:t>
            </w:r>
            <w:proofErr w:type="spellEnd"/>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13851DC0" w14:textId="73E03C22"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193,1</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74D2FCAE" w14:textId="7C6FE526"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D348650" w14:textId="6BB6EC4C"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2,88</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43118281" w14:textId="6394056F"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196,0</w:t>
            </w:r>
          </w:p>
        </w:tc>
      </w:tr>
      <w:tr w:rsidR="00787F01" w:rsidRPr="00367949" w14:paraId="72A7AD4C" w14:textId="77777777" w:rsidTr="00EA0C76">
        <w:trPr>
          <w:divId w:val="1833177930"/>
          <w:trHeight w:val="288"/>
        </w:trPr>
        <w:tc>
          <w:tcPr>
            <w:tcW w:w="3114" w:type="dxa"/>
            <w:noWrap/>
          </w:tcPr>
          <w:p w14:paraId="4408EAA7" w14:textId="54E5C27A"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Котельная Домоуправления</w:t>
            </w:r>
          </w:p>
        </w:tc>
        <w:tc>
          <w:tcPr>
            <w:tcW w:w="1984" w:type="dxa"/>
            <w:noWrap/>
          </w:tcPr>
          <w:p w14:paraId="251EDF23" w14:textId="40A16DD5"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4250,1</w:t>
            </w:r>
          </w:p>
        </w:tc>
        <w:tc>
          <w:tcPr>
            <w:tcW w:w="1985" w:type="dxa"/>
            <w:noWrap/>
          </w:tcPr>
          <w:p w14:paraId="2C630CB8" w14:textId="0BFF5D8C"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0</w:t>
            </w:r>
          </w:p>
        </w:tc>
        <w:tc>
          <w:tcPr>
            <w:tcW w:w="1559" w:type="dxa"/>
            <w:noWrap/>
          </w:tcPr>
          <w:p w14:paraId="6EEBC1DD" w14:textId="5EB47D2E"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304,52</w:t>
            </w:r>
          </w:p>
        </w:tc>
        <w:tc>
          <w:tcPr>
            <w:tcW w:w="1559" w:type="dxa"/>
            <w:noWrap/>
          </w:tcPr>
          <w:p w14:paraId="65791F03" w14:textId="4D3325D3"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4554,6</w:t>
            </w:r>
          </w:p>
        </w:tc>
      </w:tr>
      <w:tr w:rsidR="00787F01" w:rsidRPr="00367949" w14:paraId="336A3DC6" w14:textId="77777777" w:rsidTr="00785CE5">
        <w:trPr>
          <w:divId w:val="1833177930"/>
          <w:trHeight w:val="288"/>
        </w:trPr>
        <w:tc>
          <w:tcPr>
            <w:tcW w:w="3114" w:type="dxa"/>
            <w:noWrap/>
          </w:tcPr>
          <w:p w14:paraId="194B5D71" w14:textId="0D62A8AD"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Котельная ДСУ</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7B4C8958" w14:textId="3E3F00DF"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863,5</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423DF83E" w14:textId="12113019"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E69455A" w14:textId="386EF4B1"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300,34</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07967DF1" w14:textId="13ADFA54"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1163,8</w:t>
            </w:r>
          </w:p>
        </w:tc>
      </w:tr>
      <w:tr w:rsidR="00787F01" w:rsidRPr="00367949" w14:paraId="10BE7DC7" w14:textId="77777777" w:rsidTr="00EA0C76">
        <w:trPr>
          <w:divId w:val="1833177930"/>
          <w:trHeight w:val="288"/>
        </w:trPr>
        <w:tc>
          <w:tcPr>
            <w:tcW w:w="3114" w:type="dxa"/>
            <w:noWrap/>
          </w:tcPr>
          <w:p w14:paraId="2E7FDB57" w14:textId="1CEDACF9"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Котельная Западная</w:t>
            </w:r>
          </w:p>
        </w:tc>
        <w:tc>
          <w:tcPr>
            <w:tcW w:w="1984" w:type="dxa"/>
            <w:noWrap/>
          </w:tcPr>
          <w:p w14:paraId="7A0E51EC" w14:textId="14691BB2"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6133,9</w:t>
            </w:r>
          </w:p>
        </w:tc>
        <w:tc>
          <w:tcPr>
            <w:tcW w:w="1985" w:type="dxa"/>
            <w:noWrap/>
          </w:tcPr>
          <w:p w14:paraId="1269C937" w14:textId="1F583177"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0</w:t>
            </w:r>
          </w:p>
        </w:tc>
        <w:tc>
          <w:tcPr>
            <w:tcW w:w="1559" w:type="dxa"/>
            <w:noWrap/>
          </w:tcPr>
          <w:p w14:paraId="7F590DD5" w14:textId="156E65BE"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977,81</w:t>
            </w:r>
          </w:p>
        </w:tc>
        <w:tc>
          <w:tcPr>
            <w:tcW w:w="1559" w:type="dxa"/>
            <w:noWrap/>
          </w:tcPr>
          <w:p w14:paraId="16748FD4" w14:textId="4741F6C0"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7111,7</w:t>
            </w:r>
          </w:p>
        </w:tc>
      </w:tr>
      <w:tr w:rsidR="00787F01" w:rsidRPr="00367949" w14:paraId="352348B2" w14:textId="77777777" w:rsidTr="00785CE5">
        <w:trPr>
          <w:divId w:val="1833177930"/>
          <w:trHeight w:val="288"/>
        </w:trPr>
        <w:tc>
          <w:tcPr>
            <w:tcW w:w="3114" w:type="dxa"/>
            <w:noWrap/>
          </w:tcPr>
          <w:p w14:paraId="053B8758" w14:textId="651181CE"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Котельная Заречная</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57C3DE2F" w14:textId="48A3FD97"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4218,5</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102F9927" w14:textId="56445B87"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253,41</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0D132C1C" w14:textId="1778236F"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272,48</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338FF7D4" w14:textId="76F4278C"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4744,4</w:t>
            </w:r>
          </w:p>
        </w:tc>
      </w:tr>
      <w:tr w:rsidR="00787F01" w:rsidRPr="00367949" w14:paraId="49E9CEE0" w14:textId="77777777" w:rsidTr="00785CE5">
        <w:trPr>
          <w:divId w:val="1833177930"/>
          <w:trHeight w:val="288"/>
        </w:trPr>
        <w:tc>
          <w:tcPr>
            <w:tcW w:w="3114" w:type="dxa"/>
            <w:noWrap/>
          </w:tcPr>
          <w:p w14:paraId="2336C95C" w14:textId="6BADA243"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Котельная Ромашка</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07D79B61" w14:textId="0F9E17FA"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1053,5</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75707A41" w14:textId="3F0A9DDF"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70EFB48" w14:textId="15575BDE"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135,35</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14CAFA1C" w14:textId="536BFDAF"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1188,9</w:t>
            </w:r>
          </w:p>
        </w:tc>
      </w:tr>
      <w:tr w:rsidR="00787F01" w:rsidRPr="00367949" w14:paraId="4B5873FF" w14:textId="77777777" w:rsidTr="00D97F90">
        <w:trPr>
          <w:divId w:val="1833177930"/>
          <w:trHeight w:val="288"/>
        </w:trPr>
        <w:tc>
          <w:tcPr>
            <w:tcW w:w="3114" w:type="dxa"/>
            <w:tcBorders>
              <w:bottom w:val="single" w:sz="4" w:space="0" w:color="auto"/>
            </w:tcBorders>
            <w:noWrap/>
          </w:tcPr>
          <w:p w14:paraId="237E2B03" w14:textId="7F36C9CA"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Хусатуй</w:t>
            </w:r>
            <w:proofErr w:type="spellEnd"/>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3A44C80A" w14:textId="70EFF897"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3148,8</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7BBAF914" w14:textId="4120A6C7"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0</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4EF25F1D" w14:textId="1CAAE5C1"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243,12</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4337B646" w14:textId="633CDF33"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color w:val="000000"/>
                <w:sz w:val="24"/>
                <w:szCs w:val="24"/>
              </w:rPr>
              <w:t>3392,0</w:t>
            </w:r>
          </w:p>
        </w:tc>
      </w:tr>
      <w:tr w:rsidR="00787F01" w:rsidRPr="00367949" w14:paraId="0E46A9AB" w14:textId="77777777" w:rsidTr="00D97F90">
        <w:trPr>
          <w:divId w:val="1833177930"/>
          <w:trHeight w:val="288"/>
        </w:trPr>
        <w:tc>
          <w:tcPr>
            <w:tcW w:w="3114" w:type="dxa"/>
            <w:tcBorders>
              <w:top w:val="single" w:sz="4" w:space="0" w:color="auto"/>
              <w:left w:val="single" w:sz="4" w:space="0" w:color="auto"/>
              <w:bottom w:val="single" w:sz="4" w:space="0" w:color="auto"/>
              <w:right w:val="single" w:sz="4" w:space="0" w:color="auto"/>
            </w:tcBorders>
            <w:noWrap/>
          </w:tcPr>
          <w:p w14:paraId="595C65D6" w14:textId="73E8487C"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Центральная котельная</w:t>
            </w:r>
          </w:p>
        </w:tc>
        <w:tc>
          <w:tcPr>
            <w:tcW w:w="1984" w:type="dxa"/>
            <w:noWrap/>
          </w:tcPr>
          <w:p w14:paraId="48BB9D41" w14:textId="314B894F"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12480,6</w:t>
            </w:r>
          </w:p>
        </w:tc>
        <w:tc>
          <w:tcPr>
            <w:tcW w:w="1985" w:type="dxa"/>
            <w:noWrap/>
          </w:tcPr>
          <w:p w14:paraId="608CB0A3" w14:textId="39DF771D"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0</w:t>
            </w:r>
          </w:p>
        </w:tc>
        <w:tc>
          <w:tcPr>
            <w:tcW w:w="1559" w:type="dxa"/>
            <w:noWrap/>
          </w:tcPr>
          <w:p w14:paraId="106137E2" w14:textId="4CE95E17"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1050,40</w:t>
            </w:r>
          </w:p>
        </w:tc>
        <w:tc>
          <w:tcPr>
            <w:tcW w:w="1559" w:type="dxa"/>
            <w:noWrap/>
          </w:tcPr>
          <w:p w14:paraId="7CA98455" w14:textId="2FCB67EE"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13531,0</w:t>
            </w:r>
          </w:p>
        </w:tc>
      </w:tr>
      <w:tr w:rsidR="00787F01" w:rsidRPr="00367949" w14:paraId="1F242633" w14:textId="77777777" w:rsidTr="00EA0C76">
        <w:trPr>
          <w:divId w:val="1833177930"/>
          <w:trHeight w:val="288"/>
        </w:trPr>
        <w:tc>
          <w:tcPr>
            <w:tcW w:w="3114" w:type="dxa"/>
            <w:noWrap/>
          </w:tcPr>
          <w:p w14:paraId="69BCCD60" w14:textId="28E10011"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ИТОГО</w:t>
            </w:r>
          </w:p>
        </w:tc>
        <w:tc>
          <w:tcPr>
            <w:tcW w:w="1984" w:type="dxa"/>
            <w:noWrap/>
          </w:tcPr>
          <w:p w14:paraId="0B1FC288" w14:textId="295EEB8E"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68437,2</w:t>
            </w:r>
          </w:p>
        </w:tc>
        <w:tc>
          <w:tcPr>
            <w:tcW w:w="1985" w:type="dxa"/>
            <w:noWrap/>
          </w:tcPr>
          <w:p w14:paraId="5C768909" w14:textId="397F751D"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253,41</w:t>
            </w:r>
          </w:p>
        </w:tc>
        <w:tc>
          <w:tcPr>
            <w:tcW w:w="1559" w:type="dxa"/>
            <w:noWrap/>
          </w:tcPr>
          <w:p w14:paraId="4A740FDC" w14:textId="69BC9ACC"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6754,07</w:t>
            </w:r>
          </w:p>
        </w:tc>
        <w:tc>
          <w:tcPr>
            <w:tcW w:w="1559" w:type="dxa"/>
            <w:noWrap/>
          </w:tcPr>
          <w:p w14:paraId="619152D8" w14:textId="038B65F8" w:rsidR="00787F01" w:rsidRPr="00367949" w:rsidRDefault="00787F01" w:rsidP="00787F01">
            <w:pPr>
              <w:pStyle w:val="af1"/>
              <w:ind w:left="0"/>
              <w:jc w:val="center"/>
              <w:rPr>
                <w:rFonts w:ascii="Times New Roman" w:hAnsi="Times New Roman" w:cs="Times New Roman"/>
                <w:sz w:val="24"/>
                <w:szCs w:val="24"/>
              </w:rPr>
            </w:pPr>
            <w:r w:rsidRPr="00367949">
              <w:rPr>
                <w:rFonts w:ascii="Times New Roman" w:hAnsi="Times New Roman" w:cs="Times New Roman"/>
                <w:sz w:val="24"/>
                <w:szCs w:val="24"/>
              </w:rPr>
              <w:t>75444,8</w:t>
            </w:r>
          </w:p>
        </w:tc>
      </w:tr>
    </w:tbl>
    <w:p w14:paraId="0A155FC2" w14:textId="07EE84F0" w:rsidR="00390016" w:rsidRPr="00367949" w:rsidRDefault="00390016" w:rsidP="00390016">
      <w:pPr>
        <w:pStyle w:val="af1"/>
        <w:ind w:left="0"/>
        <w:jc w:val="both"/>
        <w:rPr>
          <w:rFonts w:ascii="Times New Roman" w:hAnsi="Times New Roman" w:cs="Times New Roman"/>
          <w:sz w:val="24"/>
          <w:szCs w:val="24"/>
        </w:rPr>
      </w:pPr>
    </w:p>
    <w:p w14:paraId="3E8995B2" w14:textId="77777777" w:rsidR="00BC026E" w:rsidRPr="00367949" w:rsidRDefault="00BC026E" w:rsidP="00CE6989">
      <w:pPr>
        <w:pStyle w:val="af1"/>
        <w:ind w:left="0" w:firstLine="567"/>
        <w:jc w:val="both"/>
        <w:outlineLvl w:val="1"/>
        <w:rPr>
          <w:rFonts w:ascii="Times New Roman" w:hAnsi="Times New Roman" w:cs="Times New Roman"/>
          <w:b/>
          <w:sz w:val="24"/>
          <w:szCs w:val="24"/>
        </w:rPr>
      </w:pPr>
      <w:bookmarkStart w:id="126" w:name="_Toc102304903"/>
      <w:r w:rsidRPr="00367949">
        <w:rPr>
          <w:rFonts w:ascii="Times New Roman" w:hAnsi="Times New Roman" w:cs="Times New Roman"/>
          <w:b/>
          <w:sz w:val="24"/>
          <w:szCs w:val="24"/>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индивидуальные жилые дома, общественные здания, производственные здания промышленных предприятий, на каждом этапе</w:t>
      </w:r>
      <w:bookmarkEnd w:id="126"/>
    </w:p>
    <w:p w14:paraId="3F409239" w14:textId="26FB8FDA" w:rsidR="00E318F8" w:rsidRPr="00367949" w:rsidRDefault="00BC026E" w:rsidP="00D10C65">
      <w:pPr>
        <w:pStyle w:val="af1"/>
        <w:ind w:left="0"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 </w:t>
      </w:r>
      <w:r w:rsidR="00390016" w:rsidRPr="00367949">
        <w:rPr>
          <w:rFonts w:ascii="Times New Roman" w:hAnsi="Times New Roman" w:cs="Times New Roman"/>
          <w:sz w:val="24"/>
          <w:szCs w:val="24"/>
        </w:rPr>
        <w:t xml:space="preserve">В период действия настоящей схемы теплоснабжения </w:t>
      </w:r>
      <w:r w:rsidR="00787F01" w:rsidRPr="00367949">
        <w:rPr>
          <w:rFonts w:ascii="Times New Roman" w:hAnsi="Times New Roman" w:cs="Times New Roman"/>
          <w:sz w:val="24"/>
          <w:szCs w:val="24"/>
        </w:rPr>
        <w:t xml:space="preserve">не </w:t>
      </w:r>
      <w:r w:rsidR="004F763E" w:rsidRPr="00367949">
        <w:rPr>
          <w:rFonts w:ascii="Times New Roman" w:hAnsi="Times New Roman" w:cs="Times New Roman"/>
          <w:sz w:val="24"/>
          <w:szCs w:val="24"/>
        </w:rPr>
        <w:t xml:space="preserve">планируется </w:t>
      </w:r>
      <w:r w:rsidR="00B65B18" w:rsidRPr="00367949">
        <w:rPr>
          <w:rFonts w:ascii="Times New Roman" w:hAnsi="Times New Roman" w:cs="Times New Roman"/>
          <w:sz w:val="24"/>
          <w:szCs w:val="24"/>
        </w:rPr>
        <w:t>подключение новых потребителей к источникам централизованного теплоснабжения</w:t>
      </w:r>
      <w:r w:rsidR="00390016" w:rsidRPr="00367949">
        <w:rPr>
          <w:rFonts w:ascii="Times New Roman" w:hAnsi="Times New Roman" w:cs="Times New Roman"/>
          <w:sz w:val="24"/>
          <w:szCs w:val="24"/>
        </w:rPr>
        <w:t>.</w:t>
      </w:r>
    </w:p>
    <w:p w14:paraId="2B367644" w14:textId="77777777" w:rsidR="00AF0B7A" w:rsidRPr="00367949" w:rsidRDefault="00AF0B7A" w:rsidP="00CE6989">
      <w:pPr>
        <w:pStyle w:val="af1"/>
        <w:ind w:left="0" w:firstLine="567"/>
        <w:jc w:val="both"/>
        <w:outlineLvl w:val="1"/>
        <w:rPr>
          <w:rFonts w:ascii="Times New Roman" w:hAnsi="Times New Roman" w:cs="Times New Roman"/>
          <w:b/>
          <w:sz w:val="24"/>
          <w:szCs w:val="24"/>
        </w:rPr>
      </w:pPr>
      <w:bookmarkStart w:id="127" w:name="_Toc102304904"/>
      <w:r w:rsidRPr="00367949">
        <w:rPr>
          <w:rFonts w:ascii="Times New Roman" w:hAnsi="Times New Roman" w:cs="Times New Roman"/>
          <w:b/>
          <w:sz w:val="24"/>
          <w:szCs w:val="24"/>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27"/>
    </w:p>
    <w:p w14:paraId="6363D535" w14:textId="5CA0EC55" w:rsidR="00E318F8" w:rsidRPr="00367949" w:rsidRDefault="004F763E" w:rsidP="00AF0B7A">
      <w:pPr>
        <w:pStyle w:val="af1"/>
        <w:ind w:left="0" w:firstLine="567"/>
        <w:jc w:val="both"/>
        <w:rPr>
          <w:rFonts w:ascii="Times New Roman" w:hAnsi="Times New Roman" w:cs="Times New Roman"/>
          <w:sz w:val="24"/>
          <w:szCs w:val="24"/>
        </w:rPr>
      </w:pPr>
      <w:r w:rsidRPr="00367949">
        <w:rPr>
          <w:rFonts w:ascii="Times New Roman" w:hAnsi="Times New Roman" w:cs="Times New Roman"/>
          <w:sz w:val="24"/>
          <w:szCs w:val="24"/>
        </w:rPr>
        <w:t>В</w:t>
      </w:r>
      <w:r w:rsidR="00AF0B7A" w:rsidRPr="00367949">
        <w:rPr>
          <w:rFonts w:ascii="Times New Roman" w:hAnsi="Times New Roman" w:cs="Times New Roman"/>
          <w:sz w:val="24"/>
          <w:szCs w:val="24"/>
        </w:rPr>
        <w:t xml:space="preserve"> соответствии с </w:t>
      </w:r>
      <w:r w:rsidRPr="00367949">
        <w:rPr>
          <w:rFonts w:ascii="Times New Roman" w:hAnsi="Times New Roman" w:cs="Times New Roman"/>
          <w:sz w:val="24"/>
          <w:szCs w:val="24"/>
        </w:rPr>
        <w:t xml:space="preserve">требованиями </w:t>
      </w:r>
      <w:r w:rsidR="00AF0B7A" w:rsidRPr="00367949">
        <w:rPr>
          <w:rFonts w:ascii="Times New Roman" w:hAnsi="Times New Roman" w:cs="Times New Roman"/>
          <w:sz w:val="24"/>
          <w:szCs w:val="24"/>
        </w:rPr>
        <w:t>СП 50.13330.201</w:t>
      </w:r>
      <w:r w:rsidR="00390016" w:rsidRPr="00367949">
        <w:rPr>
          <w:rFonts w:ascii="Times New Roman" w:hAnsi="Times New Roman" w:cs="Times New Roman"/>
          <w:sz w:val="24"/>
          <w:szCs w:val="24"/>
        </w:rPr>
        <w:t>2</w:t>
      </w:r>
      <w:r w:rsidR="00AF0B7A" w:rsidRPr="00367949">
        <w:rPr>
          <w:rFonts w:ascii="Times New Roman" w:hAnsi="Times New Roman" w:cs="Times New Roman"/>
          <w:sz w:val="24"/>
          <w:szCs w:val="24"/>
        </w:rPr>
        <w:t xml:space="preserve"> «Тепловая защита зданий» Актуализированная редакция СНиП 23-02-2003</w:t>
      </w:r>
      <w:r w:rsidRPr="00367949">
        <w:rPr>
          <w:rFonts w:ascii="Times New Roman" w:hAnsi="Times New Roman" w:cs="Times New Roman"/>
          <w:sz w:val="24"/>
          <w:szCs w:val="24"/>
        </w:rPr>
        <w:t xml:space="preserve"> удельный расход тепловой энергии на отопление и вентиляцию вновь вводимых многоквартирных зданий должен составлять не более </w:t>
      </w:r>
      <w:r w:rsidR="00F464BA" w:rsidRPr="00367949">
        <w:rPr>
          <w:rFonts w:ascii="Times New Roman" w:hAnsi="Times New Roman" w:cs="Times New Roman"/>
          <w:sz w:val="24"/>
          <w:szCs w:val="24"/>
        </w:rPr>
        <w:t>значений указанных в таблице 2.2.1</w:t>
      </w:r>
    </w:p>
    <w:p w14:paraId="362014DE" w14:textId="2718E4B2" w:rsidR="004F763E" w:rsidRPr="00367949" w:rsidRDefault="00F464BA" w:rsidP="00F464BA">
      <w:pPr>
        <w:pStyle w:val="af1"/>
        <w:ind w:left="0" w:firstLine="567"/>
        <w:jc w:val="right"/>
        <w:rPr>
          <w:rFonts w:ascii="Times New Roman" w:hAnsi="Times New Roman" w:cs="Times New Roman"/>
          <w:sz w:val="24"/>
          <w:szCs w:val="24"/>
        </w:rPr>
      </w:pPr>
      <w:r w:rsidRPr="00367949">
        <w:rPr>
          <w:rFonts w:ascii="Times New Roman" w:hAnsi="Times New Roman" w:cs="Times New Roman"/>
          <w:sz w:val="24"/>
          <w:szCs w:val="24"/>
        </w:rPr>
        <w:t>Таблица 2.2.1 Нормируемая (базовая) удельная характеристика расхода тепловой энергии на отопление и вентиляцию зданий Вт/(м</w:t>
      </w:r>
      <w:r w:rsidRPr="00367949">
        <w:rPr>
          <w:rFonts w:ascii="Times New Roman" w:hAnsi="Times New Roman" w:cs="Times New Roman"/>
          <w:sz w:val="24"/>
          <w:szCs w:val="24"/>
          <w:vertAlign w:val="superscript"/>
        </w:rPr>
        <w:t>3</w:t>
      </w:r>
      <w:r w:rsidRPr="00367949">
        <w:rPr>
          <w:rFonts w:ascii="Times New Roman" w:hAnsi="Times New Roman" w:cs="Times New Roman"/>
          <w:sz w:val="24"/>
          <w:szCs w:val="24"/>
        </w:rPr>
        <w:t>*</w:t>
      </w:r>
      <w:r w:rsidRPr="00367949">
        <w:rPr>
          <w:rFonts w:ascii="Times New Roman" w:hAnsi="Times New Roman" w:cs="Times New Roman"/>
          <w:sz w:val="24"/>
          <w:szCs w:val="24"/>
          <w:vertAlign w:val="superscript"/>
        </w:rPr>
        <w:t>0</w:t>
      </w:r>
      <w:r w:rsidRPr="00367949">
        <w:rPr>
          <w:rFonts w:ascii="Times New Roman" w:hAnsi="Times New Roman" w:cs="Times New Roman"/>
          <w:sz w:val="24"/>
          <w:szCs w:val="24"/>
        </w:rPr>
        <w:t>С)</w:t>
      </w:r>
    </w:p>
    <w:tbl>
      <w:tblPr>
        <w:tblW w:w="10138" w:type="dxa"/>
        <w:tblLook w:val="04A0" w:firstRow="1" w:lastRow="0" w:firstColumn="1" w:lastColumn="0" w:noHBand="0" w:noVBand="1"/>
      </w:tblPr>
      <w:tblGrid>
        <w:gridCol w:w="2972"/>
        <w:gridCol w:w="911"/>
        <w:gridCol w:w="847"/>
        <w:gridCol w:w="848"/>
        <w:gridCol w:w="986"/>
        <w:gridCol w:w="986"/>
        <w:gridCol w:w="756"/>
        <w:gridCol w:w="756"/>
        <w:gridCol w:w="1039"/>
        <w:gridCol w:w="37"/>
      </w:tblGrid>
      <w:tr w:rsidR="00F464BA" w:rsidRPr="00367949" w14:paraId="4021005A" w14:textId="77777777" w:rsidTr="009B5526">
        <w:trPr>
          <w:trHeight w:val="312"/>
        </w:trPr>
        <w:tc>
          <w:tcPr>
            <w:tcW w:w="297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337691"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lastRenderedPageBreak/>
              <w:t>Тип здания</w:t>
            </w:r>
          </w:p>
        </w:tc>
        <w:tc>
          <w:tcPr>
            <w:tcW w:w="7166" w:type="dxa"/>
            <w:gridSpan w:val="9"/>
            <w:tcBorders>
              <w:top w:val="single" w:sz="4" w:space="0" w:color="auto"/>
              <w:left w:val="nil"/>
              <w:bottom w:val="single" w:sz="4" w:space="0" w:color="auto"/>
              <w:right w:val="single" w:sz="4" w:space="0" w:color="auto"/>
            </w:tcBorders>
            <w:shd w:val="clear" w:color="000000" w:fill="FFFFFF"/>
            <w:vAlign w:val="center"/>
            <w:hideMark/>
          </w:tcPr>
          <w:p w14:paraId="5C583CCA"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Этажность здания</w:t>
            </w:r>
          </w:p>
        </w:tc>
      </w:tr>
      <w:tr w:rsidR="00F464BA" w:rsidRPr="00367949" w14:paraId="07AA2B4B" w14:textId="77777777" w:rsidTr="009B5526">
        <w:trPr>
          <w:gridAfter w:val="1"/>
          <w:wAfter w:w="37" w:type="dxa"/>
          <w:trHeight w:val="624"/>
        </w:trPr>
        <w:tc>
          <w:tcPr>
            <w:tcW w:w="2972" w:type="dxa"/>
            <w:tcBorders>
              <w:top w:val="nil"/>
              <w:left w:val="single" w:sz="4" w:space="0" w:color="auto"/>
              <w:bottom w:val="single" w:sz="4" w:space="0" w:color="auto"/>
              <w:right w:val="single" w:sz="4" w:space="0" w:color="auto"/>
            </w:tcBorders>
            <w:shd w:val="clear" w:color="000000" w:fill="FFFFFF"/>
            <w:hideMark/>
          </w:tcPr>
          <w:p w14:paraId="4D1756E9" w14:textId="77777777" w:rsidR="00F464BA" w:rsidRPr="00367949" w:rsidRDefault="00F464BA" w:rsidP="00F464BA">
            <w:pPr>
              <w:spacing w:after="0" w:line="240" w:lineRule="auto"/>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 </w:t>
            </w:r>
          </w:p>
        </w:tc>
        <w:tc>
          <w:tcPr>
            <w:tcW w:w="911" w:type="dxa"/>
            <w:tcBorders>
              <w:top w:val="nil"/>
              <w:left w:val="nil"/>
              <w:bottom w:val="single" w:sz="4" w:space="0" w:color="auto"/>
              <w:right w:val="single" w:sz="4" w:space="0" w:color="auto"/>
            </w:tcBorders>
            <w:shd w:val="clear" w:color="000000" w:fill="FFFFFF"/>
            <w:vAlign w:val="center"/>
            <w:hideMark/>
          </w:tcPr>
          <w:p w14:paraId="136DF6CC"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1</w:t>
            </w:r>
          </w:p>
        </w:tc>
        <w:tc>
          <w:tcPr>
            <w:tcW w:w="847" w:type="dxa"/>
            <w:tcBorders>
              <w:top w:val="nil"/>
              <w:left w:val="nil"/>
              <w:bottom w:val="single" w:sz="4" w:space="0" w:color="auto"/>
              <w:right w:val="single" w:sz="4" w:space="0" w:color="auto"/>
            </w:tcBorders>
            <w:shd w:val="clear" w:color="000000" w:fill="FFFFFF"/>
            <w:vAlign w:val="center"/>
            <w:hideMark/>
          </w:tcPr>
          <w:p w14:paraId="7CA1B4E4"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2</w:t>
            </w:r>
          </w:p>
        </w:tc>
        <w:tc>
          <w:tcPr>
            <w:tcW w:w="848" w:type="dxa"/>
            <w:tcBorders>
              <w:top w:val="nil"/>
              <w:left w:val="nil"/>
              <w:bottom w:val="single" w:sz="4" w:space="0" w:color="auto"/>
              <w:right w:val="single" w:sz="4" w:space="0" w:color="auto"/>
            </w:tcBorders>
            <w:shd w:val="clear" w:color="000000" w:fill="FFFFFF"/>
            <w:vAlign w:val="center"/>
            <w:hideMark/>
          </w:tcPr>
          <w:p w14:paraId="62A5854A"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3</w:t>
            </w:r>
          </w:p>
        </w:tc>
        <w:tc>
          <w:tcPr>
            <w:tcW w:w="986" w:type="dxa"/>
            <w:tcBorders>
              <w:top w:val="nil"/>
              <w:left w:val="nil"/>
              <w:bottom w:val="single" w:sz="4" w:space="0" w:color="auto"/>
              <w:right w:val="single" w:sz="4" w:space="0" w:color="auto"/>
            </w:tcBorders>
            <w:shd w:val="clear" w:color="000000" w:fill="FFFFFF"/>
            <w:vAlign w:val="center"/>
            <w:hideMark/>
          </w:tcPr>
          <w:p w14:paraId="02F74878"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4, 5</w:t>
            </w:r>
          </w:p>
        </w:tc>
        <w:tc>
          <w:tcPr>
            <w:tcW w:w="986" w:type="dxa"/>
            <w:tcBorders>
              <w:top w:val="nil"/>
              <w:left w:val="nil"/>
              <w:bottom w:val="single" w:sz="4" w:space="0" w:color="auto"/>
              <w:right w:val="single" w:sz="4" w:space="0" w:color="auto"/>
            </w:tcBorders>
            <w:shd w:val="clear" w:color="000000" w:fill="FFFFFF"/>
            <w:vAlign w:val="center"/>
            <w:hideMark/>
          </w:tcPr>
          <w:p w14:paraId="63A3DC3D"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6, 7</w:t>
            </w:r>
          </w:p>
        </w:tc>
        <w:tc>
          <w:tcPr>
            <w:tcW w:w="756" w:type="dxa"/>
            <w:tcBorders>
              <w:top w:val="nil"/>
              <w:left w:val="nil"/>
              <w:bottom w:val="single" w:sz="4" w:space="0" w:color="auto"/>
              <w:right w:val="single" w:sz="4" w:space="0" w:color="auto"/>
            </w:tcBorders>
            <w:shd w:val="clear" w:color="000000" w:fill="FFFFFF"/>
            <w:vAlign w:val="center"/>
            <w:hideMark/>
          </w:tcPr>
          <w:p w14:paraId="2044F64B"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8, 9</w:t>
            </w:r>
          </w:p>
        </w:tc>
        <w:tc>
          <w:tcPr>
            <w:tcW w:w="756" w:type="dxa"/>
            <w:tcBorders>
              <w:top w:val="nil"/>
              <w:left w:val="nil"/>
              <w:bottom w:val="single" w:sz="4" w:space="0" w:color="auto"/>
              <w:right w:val="single" w:sz="4" w:space="0" w:color="auto"/>
            </w:tcBorders>
            <w:shd w:val="clear" w:color="000000" w:fill="FFFFFF"/>
            <w:vAlign w:val="center"/>
            <w:hideMark/>
          </w:tcPr>
          <w:p w14:paraId="10A95578"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10, 11</w:t>
            </w:r>
          </w:p>
        </w:tc>
        <w:tc>
          <w:tcPr>
            <w:tcW w:w="1039" w:type="dxa"/>
            <w:tcBorders>
              <w:top w:val="nil"/>
              <w:left w:val="nil"/>
              <w:bottom w:val="single" w:sz="4" w:space="0" w:color="auto"/>
              <w:right w:val="single" w:sz="4" w:space="0" w:color="auto"/>
            </w:tcBorders>
            <w:shd w:val="clear" w:color="000000" w:fill="FFFFFF"/>
            <w:vAlign w:val="center"/>
            <w:hideMark/>
          </w:tcPr>
          <w:p w14:paraId="4B40953D"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12 и выше</w:t>
            </w:r>
          </w:p>
        </w:tc>
      </w:tr>
      <w:tr w:rsidR="00F464BA" w:rsidRPr="00367949" w14:paraId="0EFDB596" w14:textId="77777777" w:rsidTr="009B5526">
        <w:trPr>
          <w:gridAfter w:val="1"/>
          <w:wAfter w:w="37" w:type="dxa"/>
          <w:trHeight w:val="624"/>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264B7F77" w14:textId="77777777" w:rsidR="00F464BA" w:rsidRPr="00367949" w:rsidRDefault="00F464BA" w:rsidP="00F464BA">
            <w:pPr>
              <w:spacing w:after="0" w:line="240" w:lineRule="auto"/>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1 Жилые многоквартирные, гостиницы, общежития</w:t>
            </w:r>
          </w:p>
        </w:tc>
        <w:tc>
          <w:tcPr>
            <w:tcW w:w="911" w:type="dxa"/>
            <w:tcBorders>
              <w:top w:val="nil"/>
              <w:left w:val="nil"/>
              <w:bottom w:val="single" w:sz="4" w:space="0" w:color="auto"/>
              <w:right w:val="single" w:sz="4" w:space="0" w:color="auto"/>
            </w:tcBorders>
            <w:shd w:val="clear" w:color="000000" w:fill="FFFFFF"/>
            <w:vAlign w:val="center"/>
            <w:hideMark/>
          </w:tcPr>
          <w:p w14:paraId="3965B9F1"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0,455</w:t>
            </w:r>
          </w:p>
        </w:tc>
        <w:tc>
          <w:tcPr>
            <w:tcW w:w="847" w:type="dxa"/>
            <w:tcBorders>
              <w:top w:val="nil"/>
              <w:left w:val="nil"/>
              <w:bottom w:val="single" w:sz="4" w:space="0" w:color="auto"/>
              <w:right w:val="single" w:sz="4" w:space="0" w:color="auto"/>
            </w:tcBorders>
            <w:shd w:val="clear" w:color="000000" w:fill="FFFFFF"/>
            <w:vAlign w:val="center"/>
            <w:hideMark/>
          </w:tcPr>
          <w:p w14:paraId="0E9B37DB"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0,414</w:t>
            </w:r>
          </w:p>
        </w:tc>
        <w:tc>
          <w:tcPr>
            <w:tcW w:w="848" w:type="dxa"/>
            <w:tcBorders>
              <w:top w:val="nil"/>
              <w:left w:val="nil"/>
              <w:bottom w:val="single" w:sz="4" w:space="0" w:color="auto"/>
              <w:right w:val="single" w:sz="4" w:space="0" w:color="auto"/>
            </w:tcBorders>
            <w:shd w:val="clear" w:color="000000" w:fill="FFFFFF"/>
            <w:vAlign w:val="center"/>
            <w:hideMark/>
          </w:tcPr>
          <w:p w14:paraId="73BA9636"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0,372</w:t>
            </w:r>
          </w:p>
        </w:tc>
        <w:tc>
          <w:tcPr>
            <w:tcW w:w="986" w:type="dxa"/>
            <w:tcBorders>
              <w:top w:val="nil"/>
              <w:left w:val="nil"/>
              <w:bottom w:val="single" w:sz="4" w:space="0" w:color="auto"/>
              <w:right w:val="single" w:sz="4" w:space="0" w:color="auto"/>
            </w:tcBorders>
            <w:shd w:val="clear" w:color="000000" w:fill="FFFFFF"/>
            <w:vAlign w:val="center"/>
            <w:hideMark/>
          </w:tcPr>
          <w:p w14:paraId="582184A9"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0,359</w:t>
            </w:r>
          </w:p>
        </w:tc>
        <w:tc>
          <w:tcPr>
            <w:tcW w:w="986" w:type="dxa"/>
            <w:tcBorders>
              <w:top w:val="nil"/>
              <w:left w:val="nil"/>
              <w:bottom w:val="single" w:sz="4" w:space="0" w:color="auto"/>
              <w:right w:val="single" w:sz="4" w:space="0" w:color="auto"/>
            </w:tcBorders>
            <w:shd w:val="clear" w:color="000000" w:fill="FFFFFF"/>
            <w:vAlign w:val="center"/>
            <w:hideMark/>
          </w:tcPr>
          <w:p w14:paraId="18EB28BB"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0,336</w:t>
            </w:r>
          </w:p>
        </w:tc>
        <w:tc>
          <w:tcPr>
            <w:tcW w:w="756" w:type="dxa"/>
            <w:tcBorders>
              <w:top w:val="nil"/>
              <w:left w:val="nil"/>
              <w:bottom w:val="single" w:sz="4" w:space="0" w:color="auto"/>
              <w:right w:val="single" w:sz="4" w:space="0" w:color="auto"/>
            </w:tcBorders>
            <w:shd w:val="clear" w:color="000000" w:fill="FFFFFF"/>
            <w:vAlign w:val="center"/>
            <w:hideMark/>
          </w:tcPr>
          <w:p w14:paraId="10863F8A"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0,319</w:t>
            </w:r>
          </w:p>
        </w:tc>
        <w:tc>
          <w:tcPr>
            <w:tcW w:w="756" w:type="dxa"/>
            <w:tcBorders>
              <w:top w:val="nil"/>
              <w:left w:val="nil"/>
              <w:bottom w:val="single" w:sz="4" w:space="0" w:color="auto"/>
              <w:right w:val="single" w:sz="4" w:space="0" w:color="auto"/>
            </w:tcBorders>
            <w:shd w:val="clear" w:color="000000" w:fill="FFFFFF"/>
            <w:vAlign w:val="center"/>
            <w:hideMark/>
          </w:tcPr>
          <w:p w14:paraId="09404E0E"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0,301</w:t>
            </w:r>
          </w:p>
        </w:tc>
        <w:tc>
          <w:tcPr>
            <w:tcW w:w="1039" w:type="dxa"/>
            <w:tcBorders>
              <w:top w:val="nil"/>
              <w:left w:val="nil"/>
              <w:bottom w:val="single" w:sz="4" w:space="0" w:color="auto"/>
              <w:right w:val="single" w:sz="4" w:space="0" w:color="auto"/>
            </w:tcBorders>
            <w:shd w:val="clear" w:color="000000" w:fill="FFFFFF"/>
            <w:vAlign w:val="center"/>
            <w:hideMark/>
          </w:tcPr>
          <w:p w14:paraId="02FF160D"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0,29</w:t>
            </w:r>
          </w:p>
        </w:tc>
      </w:tr>
      <w:tr w:rsidR="00F464BA" w:rsidRPr="00367949" w14:paraId="76C609DA" w14:textId="77777777" w:rsidTr="009B5526">
        <w:trPr>
          <w:gridAfter w:val="1"/>
          <w:wAfter w:w="37" w:type="dxa"/>
          <w:trHeight w:val="624"/>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362BEC33" w14:textId="77777777" w:rsidR="00F464BA" w:rsidRPr="00367949" w:rsidRDefault="00F464BA" w:rsidP="00F464BA">
            <w:pPr>
              <w:spacing w:after="0" w:line="240" w:lineRule="auto"/>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2 Общественные, кроме перечисленных в строках 3-6</w:t>
            </w:r>
          </w:p>
        </w:tc>
        <w:tc>
          <w:tcPr>
            <w:tcW w:w="911" w:type="dxa"/>
            <w:tcBorders>
              <w:top w:val="nil"/>
              <w:left w:val="nil"/>
              <w:bottom w:val="single" w:sz="4" w:space="0" w:color="auto"/>
              <w:right w:val="single" w:sz="4" w:space="0" w:color="auto"/>
            </w:tcBorders>
            <w:shd w:val="clear" w:color="000000" w:fill="FFFFFF"/>
            <w:vAlign w:val="center"/>
            <w:hideMark/>
          </w:tcPr>
          <w:p w14:paraId="4E112D8E"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0,487</w:t>
            </w:r>
          </w:p>
        </w:tc>
        <w:tc>
          <w:tcPr>
            <w:tcW w:w="847" w:type="dxa"/>
            <w:tcBorders>
              <w:top w:val="nil"/>
              <w:left w:val="nil"/>
              <w:bottom w:val="single" w:sz="4" w:space="0" w:color="auto"/>
              <w:right w:val="single" w:sz="4" w:space="0" w:color="auto"/>
            </w:tcBorders>
            <w:shd w:val="clear" w:color="000000" w:fill="FFFFFF"/>
            <w:vAlign w:val="center"/>
            <w:hideMark/>
          </w:tcPr>
          <w:p w14:paraId="040D6FF0"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0,44</w:t>
            </w:r>
          </w:p>
        </w:tc>
        <w:tc>
          <w:tcPr>
            <w:tcW w:w="848" w:type="dxa"/>
            <w:tcBorders>
              <w:top w:val="nil"/>
              <w:left w:val="nil"/>
              <w:bottom w:val="single" w:sz="4" w:space="0" w:color="auto"/>
              <w:right w:val="single" w:sz="4" w:space="0" w:color="auto"/>
            </w:tcBorders>
            <w:shd w:val="clear" w:color="000000" w:fill="FFFFFF"/>
            <w:vAlign w:val="center"/>
            <w:hideMark/>
          </w:tcPr>
          <w:p w14:paraId="128C0B61"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0,417</w:t>
            </w:r>
          </w:p>
        </w:tc>
        <w:tc>
          <w:tcPr>
            <w:tcW w:w="986" w:type="dxa"/>
            <w:tcBorders>
              <w:top w:val="nil"/>
              <w:left w:val="nil"/>
              <w:bottom w:val="single" w:sz="4" w:space="0" w:color="auto"/>
              <w:right w:val="single" w:sz="4" w:space="0" w:color="auto"/>
            </w:tcBorders>
            <w:shd w:val="clear" w:color="000000" w:fill="FFFFFF"/>
            <w:vAlign w:val="center"/>
            <w:hideMark/>
          </w:tcPr>
          <w:p w14:paraId="219D3CC4"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0,371</w:t>
            </w:r>
          </w:p>
        </w:tc>
        <w:tc>
          <w:tcPr>
            <w:tcW w:w="986" w:type="dxa"/>
            <w:tcBorders>
              <w:top w:val="nil"/>
              <w:left w:val="nil"/>
              <w:bottom w:val="single" w:sz="4" w:space="0" w:color="auto"/>
              <w:right w:val="single" w:sz="4" w:space="0" w:color="auto"/>
            </w:tcBorders>
            <w:shd w:val="clear" w:color="000000" w:fill="FFFFFF"/>
            <w:vAlign w:val="center"/>
            <w:hideMark/>
          </w:tcPr>
          <w:p w14:paraId="2830EB58"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0,359</w:t>
            </w:r>
          </w:p>
        </w:tc>
        <w:tc>
          <w:tcPr>
            <w:tcW w:w="756" w:type="dxa"/>
            <w:tcBorders>
              <w:top w:val="nil"/>
              <w:left w:val="nil"/>
              <w:bottom w:val="single" w:sz="4" w:space="0" w:color="auto"/>
              <w:right w:val="single" w:sz="4" w:space="0" w:color="auto"/>
            </w:tcBorders>
            <w:shd w:val="clear" w:color="000000" w:fill="FFFFFF"/>
            <w:vAlign w:val="center"/>
            <w:hideMark/>
          </w:tcPr>
          <w:p w14:paraId="77C15506"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0,342</w:t>
            </w:r>
          </w:p>
        </w:tc>
        <w:tc>
          <w:tcPr>
            <w:tcW w:w="756" w:type="dxa"/>
            <w:tcBorders>
              <w:top w:val="nil"/>
              <w:left w:val="nil"/>
              <w:bottom w:val="single" w:sz="4" w:space="0" w:color="auto"/>
              <w:right w:val="single" w:sz="4" w:space="0" w:color="auto"/>
            </w:tcBorders>
            <w:shd w:val="clear" w:color="000000" w:fill="FFFFFF"/>
            <w:vAlign w:val="center"/>
            <w:hideMark/>
          </w:tcPr>
          <w:p w14:paraId="4EE7C103"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0,324</w:t>
            </w:r>
          </w:p>
        </w:tc>
        <w:tc>
          <w:tcPr>
            <w:tcW w:w="1039" w:type="dxa"/>
            <w:tcBorders>
              <w:top w:val="nil"/>
              <w:left w:val="nil"/>
              <w:bottom w:val="single" w:sz="4" w:space="0" w:color="auto"/>
              <w:right w:val="single" w:sz="4" w:space="0" w:color="auto"/>
            </w:tcBorders>
            <w:shd w:val="clear" w:color="000000" w:fill="FFFFFF"/>
            <w:vAlign w:val="center"/>
            <w:hideMark/>
          </w:tcPr>
          <w:p w14:paraId="2BE4776B"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0,311</w:t>
            </w:r>
          </w:p>
        </w:tc>
      </w:tr>
      <w:tr w:rsidR="00F464BA" w:rsidRPr="00367949" w14:paraId="5CFAEEC1" w14:textId="77777777" w:rsidTr="009B5526">
        <w:trPr>
          <w:gridAfter w:val="1"/>
          <w:wAfter w:w="37" w:type="dxa"/>
          <w:trHeight w:val="624"/>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2674E310" w14:textId="77777777" w:rsidR="00F464BA" w:rsidRPr="00367949" w:rsidRDefault="00F464BA" w:rsidP="00F464BA">
            <w:pPr>
              <w:spacing w:after="0" w:line="240" w:lineRule="auto"/>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3 Поликлиники и лечебные учреждения, дома-интернаты</w:t>
            </w:r>
          </w:p>
        </w:tc>
        <w:tc>
          <w:tcPr>
            <w:tcW w:w="911" w:type="dxa"/>
            <w:tcBorders>
              <w:top w:val="nil"/>
              <w:left w:val="nil"/>
              <w:bottom w:val="single" w:sz="4" w:space="0" w:color="auto"/>
              <w:right w:val="single" w:sz="4" w:space="0" w:color="auto"/>
            </w:tcBorders>
            <w:shd w:val="clear" w:color="000000" w:fill="FFFFFF"/>
            <w:vAlign w:val="center"/>
            <w:hideMark/>
          </w:tcPr>
          <w:p w14:paraId="6D37A1D2"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0,394</w:t>
            </w:r>
          </w:p>
        </w:tc>
        <w:tc>
          <w:tcPr>
            <w:tcW w:w="847" w:type="dxa"/>
            <w:tcBorders>
              <w:top w:val="nil"/>
              <w:left w:val="nil"/>
              <w:bottom w:val="single" w:sz="4" w:space="0" w:color="auto"/>
              <w:right w:val="single" w:sz="4" w:space="0" w:color="auto"/>
            </w:tcBorders>
            <w:shd w:val="clear" w:color="000000" w:fill="FFFFFF"/>
            <w:vAlign w:val="center"/>
            <w:hideMark/>
          </w:tcPr>
          <w:p w14:paraId="0A47DA4C"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0,382</w:t>
            </w:r>
          </w:p>
        </w:tc>
        <w:tc>
          <w:tcPr>
            <w:tcW w:w="848" w:type="dxa"/>
            <w:tcBorders>
              <w:top w:val="nil"/>
              <w:left w:val="nil"/>
              <w:bottom w:val="single" w:sz="4" w:space="0" w:color="auto"/>
              <w:right w:val="single" w:sz="4" w:space="0" w:color="auto"/>
            </w:tcBorders>
            <w:shd w:val="clear" w:color="000000" w:fill="FFFFFF"/>
            <w:vAlign w:val="center"/>
            <w:hideMark/>
          </w:tcPr>
          <w:p w14:paraId="018E4365"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0,371</w:t>
            </w:r>
          </w:p>
        </w:tc>
        <w:tc>
          <w:tcPr>
            <w:tcW w:w="986" w:type="dxa"/>
            <w:tcBorders>
              <w:top w:val="nil"/>
              <w:left w:val="nil"/>
              <w:bottom w:val="single" w:sz="4" w:space="0" w:color="auto"/>
              <w:right w:val="single" w:sz="4" w:space="0" w:color="auto"/>
            </w:tcBorders>
            <w:shd w:val="clear" w:color="000000" w:fill="FFFFFF"/>
            <w:vAlign w:val="center"/>
            <w:hideMark/>
          </w:tcPr>
          <w:p w14:paraId="49BC2C7E"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0,359</w:t>
            </w:r>
          </w:p>
        </w:tc>
        <w:tc>
          <w:tcPr>
            <w:tcW w:w="986" w:type="dxa"/>
            <w:tcBorders>
              <w:top w:val="nil"/>
              <w:left w:val="nil"/>
              <w:bottom w:val="single" w:sz="4" w:space="0" w:color="auto"/>
              <w:right w:val="single" w:sz="4" w:space="0" w:color="auto"/>
            </w:tcBorders>
            <w:shd w:val="clear" w:color="000000" w:fill="FFFFFF"/>
            <w:vAlign w:val="center"/>
            <w:hideMark/>
          </w:tcPr>
          <w:p w14:paraId="5303BD75"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0,348</w:t>
            </w:r>
          </w:p>
        </w:tc>
        <w:tc>
          <w:tcPr>
            <w:tcW w:w="756" w:type="dxa"/>
            <w:tcBorders>
              <w:top w:val="nil"/>
              <w:left w:val="nil"/>
              <w:bottom w:val="single" w:sz="4" w:space="0" w:color="auto"/>
              <w:right w:val="single" w:sz="4" w:space="0" w:color="auto"/>
            </w:tcBorders>
            <w:shd w:val="clear" w:color="000000" w:fill="FFFFFF"/>
            <w:vAlign w:val="center"/>
            <w:hideMark/>
          </w:tcPr>
          <w:p w14:paraId="51881515"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0,336</w:t>
            </w:r>
          </w:p>
        </w:tc>
        <w:tc>
          <w:tcPr>
            <w:tcW w:w="756" w:type="dxa"/>
            <w:tcBorders>
              <w:top w:val="nil"/>
              <w:left w:val="nil"/>
              <w:bottom w:val="single" w:sz="4" w:space="0" w:color="auto"/>
              <w:right w:val="single" w:sz="4" w:space="0" w:color="auto"/>
            </w:tcBorders>
            <w:shd w:val="clear" w:color="000000" w:fill="FFFFFF"/>
            <w:vAlign w:val="center"/>
            <w:hideMark/>
          </w:tcPr>
          <w:p w14:paraId="6C9DAFD3"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0,324</w:t>
            </w:r>
          </w:p>
        </w:tc>
        <w:tc>
          <w:tcPr>
            <w:tcW w:w="1039" w:type="dxa"/>
            <w:tcBorders>
              <w:top w:val="nil"/>
              <w:left w:val="nil"/>
              <w:bottom w:val="single" w:sz="4" w:space="0" w:color="auto"/>
              <w:right w:val="single" w:sz="4" w:space="0" w:color="auto"/>
            </w:tcBorders>
            <w:shd w:val="clear" w:color="000000" w:fill="FFFFFF"/>
            <w:vAlign w:val="center"/>
            <w:hideMark/>
          </w:tcPr>
          <w:p w14:paraId="786F32C0"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0,311</w:t>
            </w:r>
          </w:p>
        </w:tc>
      </w:tr>
      <w:tr w:rsidR="00F464BA" w:rsidRPr="00367949" w14:paraId="3A1CEF7C" w14:textId="77777777" w:rsidTr="009B5526">
        <w:trPr>
          <w:gridAfter w:val="1"/>
          <w:wAfter w:w="37" w:type="dxa"/>
          <w:trHeight w:val="312"/>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21A63775" w14:textId="77777777" w:rsidR="00F464BA" w:rsidRPr="00367949" w:rsidRDefault="00F464BA" w:rsidP="00F464BA">
            <w:pPr>
              <w:spacing w:after="0" w:line="240" w:lineRule="auto"/>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4 Дошкольные учреждения, хосписы</w:t>
            </w:r>
          </w:p>
        </w:tc>
        <w:tc>
          <w:tcPr>
            <w:tcW w:w="911" w:type="dxa"/>
            <w:tcBorders>
              <w:top w:val="nil"/>
              <w:left w:val="nil"/>
              <w:bottom w:val="single" w:sz="4" w:space="0" w:color="auto"/>
              <w:right w:val="single" w:sz="4" w:space="0" w:color="auto"/>
            </w:tcBorders>
            <w:shd w:val="clear" w:color="000000" w:fill="FFFFFF"/>
            <w:vAlign w:val="center"/>
            <w:hideMark/>
          </w:tcPr>
          <w:p w14:paraId="00AA5914"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0,521</w:t>
            </w:r>
          </w:p>
        </w:tc>
        <w:tc>
          <w:tcPr>
            <w:tcW w:w="847" w:type="dxa"/>
            <w:tcBorders>
              <w:top w:val="nil"/>
              <w:left w:val="nil"/>
              <w:bottom w:val="single" w:sz="4" w:space="0" w:color="auto"/>
              <w:right w:val="single" w:sz="4" w:space="0" w:color="auto"/>
            </w:tcBorders>
            <w:shd w:val="clear" w:color="000000" w:fill="FFFFFF"/>
            <w:vAlign w:val="center"/>
            <w:hideMark/>
          </w:tcPr>
          <w:p w14:paraId="2227F204"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0,521</w:t>
            </w:r>
          </w:p>
        </w:tc>
        <w:tc>
          <w:tcPr>
            <w:tcW w:w="848" w:type="dxa"/>
            <w:tcBorders>
              <w:top w:val="nil"/>
              <w:left w:val="nil"/>
              <w:bottom w:val="single" w:sz="4" w:space="0" w:color="auto"/>
              <w:right w:val="single" w:sz="4" w:space="0" w:color="auto"/>
            </w:tcBorders>
            <w:shd w:val="clear" w:color="000000" w:fill="FFFFFF"/>
            <w:vAlign w:val="center"/>
            <w:hideMark/>
          </w:tcPr>
          <w:p w14:paraId="717C3B33"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0,521</w:t>
            </w:r>
          </w:p>
        </w:tc>
        <w:tc>
          <w:tcPr>
            <w:tcW w:w="986" w:type="dxa"/>
            <w:tcBorders>
              <w:top w:val="nil"/>
              <w:left w:val="nil"/>
              <w:bottom w:val="single" w:sz="4" w:space="0" w:color="auto"/>
              <w:right w:val="single" w:sz="4" w:space="0" w:color="auto"/>
            </w:tcBorders>
            <w:shd w:val="clear" w:color="000000" w:fill="FFFFFF"/>
            <w:vAlign w:val="center"/>
            <w:hideMark/>
          </w:tcPr>
          <w:p w14:paraId="45F7FE43"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w:t>
            </w:r>
          </w:p>
        </w:tc>
        <w:tc>
          <w:tcPr>
            <w:tcW w:w="986" w:type="dxa"/>
            <w:tcBorders>
              <w:top w:val="nil"/>
              <w:left w:val="nil"/>
              <w:bottom w:val="single" w:sz="4" w:space="0" w:color="auto"/>
              <w:right w:val="single" w:sz="4" w:space="0" w:color="auto"/>
            </w:tcBorders>
            <w:shd w:val="clear" w:color="000000" w:fill="FFFFFF"/>
            <w:vAlign w:val="center"/>
            <w:hideMark/>
          </w:tcPr>
          <w:p w14:paraId="55E233C5"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w:t>
            </w:r>
          </w:p>
        </w:tc>
        <w:tc>
          <w:tcPr>
            <w:tcW w:w="756" w:type="dxa"/>
            <w:tcBorders>
              <w:top w:val="nil"/>
              <w:left w:val="nil"/>
              <w:bottom w:val="single" w:sz="4" w:space="0" w:color="auto"/>
              <w:right w:val="single" w:sz="4" w:space="0" w:color="auto"/>
            </w:tcBorders>
            <w:shd w:val="clear" w:color="000000" w:fill="FFFFFF"/>
            <w:vAlign w:val="center"/>
            <w:hideMark/>
          </w:tcPr>
          <w:p w14:paraId="61E8E7D4"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w:t>
            </w:r>
          </w:p>
        </w:tc>
        <w:tc>
          <w:tcPr>
            <w:tcW w:w="756" w:type="dxa"/>
            <w:tcBorders>
              <w:top w:val="nil"/>
              <w:left w:val="nil"/>
              <w:bottom w:val="single" w:sz="4" w:space="0" w:color="auto"/>
              <w:right w:val="single" w:sz="4" w:space="0" w:color="auto"/>
            </w:tcBorders>
            <w:shd w:val="clear" w:color="000000" w:fill="FFFFFF"/>
            <w:vAlign w:val="center"/>
            <w:hideMark/>
          </w:tcPr>
          <w:p w14:paraId="3F1292FF"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w:t>
            </w:r>
          </w:p>
        </w:tc>
        <w:tc>
          <w:tcPr>
            <w:tcW w:w="1039" w:type="dxa"/>
            <w:tcBorders>
              <w:top w:val="nil"/>
              <w:left w:val="nil"/>
              <w:bottom w:val="single" w:sz="4" w:space="0" w:color="auto"/>
              <w:right w:val="single" w:sz="4" w:space="0" w:color="auto"/>
            </w:tcBorders>
            <w:shd w:val="clear" w:color="000000" w:fill="FFFFFF"/>
            <w:vAlign w:val="center"/>
            <w:hideMark/>
          </w:tcPr>
          <w:p w14:paraId="469E1874"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w:t>
            </w:r>
          </w:p>
        </w:tc>
      </w:tr>
      <w:tr w:rsidR="00F464BA" w:rsidRPr="00367949" w14:paraId="631C3F0F" w14:textId="77777777" w:rsidTr="009B5526">
        <w:trPr>
          <w:gridAfter w:val="1"/>
          <w:wAfter w:w="37" w:type="dxa"/>
          <w:trHeight w:val="624"/>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031C3D9E" w14:textId="77777777" w:rsidR="00F464BA" w:rsidRPr="00367949" w:rsidRDefault="00F464BA" w:rsidP="00F464BA">
            <w:pPr>
              <w:spacing w:after="0" w:line="240" w:lineRule="auto"/>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5 Сервисного обслуживания, культурно-досуговой деятельности, технопарки, склады</w:t>
            </w:r>
          </w:p>
        </w:tc>
        <w:tc>
          <w:tcPr>
            <w:tcW w:w="911" w:type="dxa"/>
            <w:tcBorders>
              <w:top w:val="nil"/>
              <w:left w:val="nil"/>
              <w:bottom w:val="single" w:sz="4" w:space="0" w:color="auto"/>
              <w:right w:val="single" w:sz="4" w:space="0" w:color="auto"/>
            </w:tcBorders>
            <w:shd w:val="clear" w:color="000000" w:fill="FFFFFF"/>
            <w:vAlign w:val="center"/>
            <w:hideMark/>
          </w:tcPr>
          <w:p w14:paraId="6D749A81"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0,266</w:t>
            </w:r>
          </w:p>
        </w:tc>
        <w:tc>
          <w:tcPr>
            <w:tcW w:w="847" w:type="dxa"/>
            <w:tcBorders>
              <w:top w:val="nil"/>
              <w:left w:val="nil"/>
              <w:bottom w:val="single" w:sz="4" w:space="0" w:color="auto"/>
              <w:right w:val="single" w:sz="4" w:space="0" w:color="auto"/>
            </w:tcBorders>
            <w:shd w:val="clear" w:color="000000" w:fill="FFFFFF"/>
            <w:vAlign w:val="center"/>
            <w:hideMark/>
          </w:tcPr>
          <w:p w14:paraId="2D584B57"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0,255</w:t>
            </w:r>
          </w:p>
        </w:tc>
        <w:tc>
          <w:tcPr>
            <w:tcW w:w="848" w:type="dxa"/>
            <w:tcBorders>
              <w:top w:val="nil"/>
              <w:left w:val="nil"/>
              <w:bottom w:val="single" w:sz="4" w:space="0" w:color="auto"/>
              <w:right w:val="single" w:sz="4" w:space="0" w:color="auto"/>
            </w:tcBorders>
            <w:shd w:val="clear" w:color="000000" w:fill="FFFFFF"/>
            <w:vAlign w:val="center"/>
            <w:hideMark/>
          </w:tcPr>
          <w:p w14:paraId="2F4F188E"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0,243</w:t>
            </w:r>
          </w:p>
        </w:tc>
        <w:tc>
          <w:tcPr>
            <w:tcW w:w="986" w:type="dxa"/>
            <w:tcBorders>
              <w:top w:val="nil"/>
              <w:left w:val="nil"/>
              <w:bottom w:val="single" w:sz="4" w:space="0" w:color="auto"/>
              <w:right w:val="single" w:sz="4" w:space="0" w:color="auto"/>
            </w:tcBorders>
            <w:shd w:val="clear" w:color="000000" w:fill="FFFFFF"/>
            <w:vAlign w:val="center"/>
            <w:hideMark/>
          </w:tcPr>
          <w:p w14:paraId="086DD229"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0,232</w:t>
            </w:r>
          </w:p>
        </w:tc>
        <w:tc>
          <w:tcPr>
            <w:tcW w:w="986" w:type="dxa"/>
            <w:tcBorders>
              <w:top w:val="nil"/>
              <w:left w:val="nil"/>
              <w:bottom w:val="single" w:sz="4" w:space="0" w:color="auto"/>
              <w:right w:val="single" w:sz="4" w:space="0" w:color="auto"/>
            </w:tcBorders>
            <w:shd w:val="clear" w:color="000000" w:fill="FFFFFF"/>
            <w:vAlign w:val="center"/>
            <w:hideMark/>
          </w:tcPr>
          <w:p w14:paraId="782428D0"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0,232</w:t>
            </w:r>
          </w:p>
        </w:tc>
        <w:tc>
          <w:tcPr>
            <w:tcW w:w="2551" w:type="dxa"/>
            <w:gridSpan w:val="3"/>
            <w:tcBorders>
              <w:top w:val="single" w:sz="4" w:space="0" w:color="auto"/>
              <w:left w:val="nil"/>
              <w:bottom w:val="single" w:sz="4" w:space="0" w:color="auto"/>
              <w:right w:val="single" w:sz="4" w:space="0" w:color="auto"/>
            </w:tcBorders>
            <w:shd w:val="clear" w:color="000000" w:fill="FFFFFF"/>
            <w:vAlign w:val="center"/>
            <w:hideMark/>
          </w:tcPr>
          <w:p w14:paraId="1E3E9D10"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w:t>
            </w:r>
          </w:p>
        </w:tc>
      </w:tr>
      <w:tr w:rsidR="00F464BA" w:rsidRPr="00367949" w14:paraId="15ADFEF0" w14:textId="77777777" w:rsidTr="009B5526">
        <w:trPr>
          <w:gridAfter w:val="1"/>
          <w:wAfter w:w="37" w:type="dxa"/>
          <w:trHeight w:val="312"/>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4DAC10E5" w14:textId="77777777" w:rsidR="00F464BA" w:rsidRPr="00367949" w:rsidRDefault="00F464BA" w:rsidP="00F464BA">
            <w:pPr>
              <w:spacing w:after="0" w:line="240" w:lineRule="auto"/>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6 Административного назначения (офисы)</w:t>
            </w:r>
          </w:p>
        </w:tc>
        <w:tc>
          <w:tcPr>
            <w:tcW w:w="911" w:type="dxa"/>
            <w:tcBorders>
              <w:top w:val="nil"/>
              <w:left w:val="nil"/>
              <w:bottom w:val="single" w:sz="4" w:space="0" w:color="auto"/>
              <w:right w:val="single" w:sz="4" w:space="0" w:color="auto"/>
            </w:tcBorders>
            <w:shd w:val="clear" w:color="000000" w:fill="FFFFFF"/>
            <w:vAlign w:val="center"/>
            <w:hideMark/>
          </w:tcPr>
          <w:p w14:paraId="5D10F0FD"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0,417</w:t>
            </w:r>
          </w:p>
        </w:tc>
        <w:tc>
          <w:tcPr>
            <w:tcW w:w="847" w:type="dxa"/>
            <w:tcBorders>
              <w:top w:val="nil"/>
              <w:left w:val="nil"/>
              <w:bottom w:val="single" w:sz="4" w:space="0" w:color="auto"/>
              <w:right w:val="single" w:sz="4" w:space="0" w:color="auto"/>
            </w:tcBorders>
            <w:shd w:val="clear" w:color="000000" w:fill="FFFFFF"/>
            <w:vAlign w:val="center"/>
            <w:hideMark/>
          </w:tcPr>
          <w:p w14:paraId="6DFA04E8"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0,394</w:t>
            </w:r>
          </w:p>
        </w:tc>
        <w:tc>
          <w:tcPr>
            <w:tcW w:w="848" w:type="dxa"/>
            <w:tcBorders>
              <w:top w:val="nil"/>
              <w:left w:val="nil"/>
              <w:bottom w:val="single" w:sz="4" w:space="0" w:color="auto"/>
              <w:right w:val="single" w:sz="4" w:space="0" w:color="auto"/>
            </w:tcBorders>
            <w:shd w:val="clear" w:color="000000" w:fill="FFFFFF"/>
            <w:vAlign w:val="center"/>
            <w:hideMark/>
          </w:tcPr>
          <w:p w14:paraId="2B9B20CF"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0,382</w:t>
            </w:r>
          </w:p>
        </w:tc>
        <w:tc>
          <w:tcPr>
            <w:tcW w:w="986" w:type="dxa"/>
            <w:tcBorders>
              <w:top w:val="nil"/>
              <w:left w:val="nil"/>
              <w:bottom w:val="single" w:sz="4" w:space="0" w:color="auto"/>
              <w:right w:val="single" w:sz="4" w:space="0" w:color="auto"/>
            </w:tcBorders>
            <w:shd w:val="clear" w:color="000000" w:fill="FFFFFF"/>
            <w:vAlign w:val="center"/>
            <w:hideMark/>
          </w:tcPr>
          <w:p w14:paraId="794667A8"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0,313</w:t>
            </w:r>
          </w:p>
        </w:tc>
        <w:tc>
          <w:tcPr>
            <w:tcW w:w="986" w:type="dxa"/>
            <w:tcBorders>
              <w:top w:val="nil"/>
              <w:left w:val="nil"/>
              <w:bottom w:val="single" w:sz="4" w:space="0" w:color="auto"/>
              <w:right w:val="single" w:sz="4" w:space="0" w:color="auto"/>
            </w:tcBorders>
            <w:shd w:val="clear" w:color="000000" w:fill="FFFFFF"/>
            <w:vAlign w:val="center"/>
            <w:hideMark/>
          </w:tcPr>
          <w:p w14:paraId="1D039CA8"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0,278</w:t>
            </w:r>
          </w:p>
        </w:tc>
        <w:tc>
          <w:tcPr>
            <w:tcW w:w="756" w:type="dxa"/>
            <w:tcBorders>
              <w:top w:val="nil"/>
              <w:left w:val="nil"/>
              <w:bottom w:val="single" w:sz="4" w:space="0" w:color="auto"/>
              <w:right w:val="single" w:sz="4" w:space="0" w:color="auto"/>
            </w:tcBorders>
            <w:shd w:val="clear" w:color="000000" w:fill="FFFFFF"/>
            <w:vAlign w:val="center"/>
            <w:hideMark/>
          </w:tcPr>
          <w:p w14:paraId="2E9D9FFD"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0,255</w:t>
            </w:r>
          </w:p>
        </w:tc>
        <w:tc>
          <w:tcPr>
            <w:tcW w:w="756" w:type="dxa"/>
            <w:tcBorders>
              <w:top w:val="nil"/>
              <w:left w:val="nil"/>
              <w:bottom w:val="single" w:sz="4" w:space="0" w:color="auto"/>
              <w:right w:val="single" w:sz="4" w:space="0" w:color="auto"/>
            </w:tcBorders>
            <w:shd w:val="clear" w:color="000000" w:fill="FFFFFF"/>
            <w:vAlign w:val="center"/>
            <w:hideMark/>
          </w:tcPr>
          <w:p w14:paraId="700F8745"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0,232</w:t>
            </w:r>
          </w:p>
        </w:tc>
        <w:tc>
          <w:tcPr>
            <w:tcW w:w="1039" w:type="dxa"/>
            <w:tcBorders>
              <w:top w:val="nil"/>
              <w:left w:val="nil"/>
              <w:bottom w:val="single" w:sz="4" w:space="0" w:color="auto"/>
              <w:right w:val="single" w:sz="4" w:space="0" w:color="auto"/>
            </w:tcBorders>
            <w:shd w:val="clear" w:color="000000" w:fill="FFFFFF"/>
            <w:vAlign w:val="center"/>
            <w:hideMark/>
          </w:tcPr>
          <w:p w14:paraId="1EC56485" w14:textId="77777777" w:rsidR="00F464BA" w:rsidRPr="00367949"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367949">
              <w:rPr>
                <w:rFonts w:ascii="Times New Roman" w:eastAsia="Times New Roman" w:hAnsi="Times New Roman" w:cs="Times New Roman"/>
                <w:color w:val="444444"/>
                <w:sz w:val="24"/>
                <w:szCs w:val="24"/>
                <w:lang w:eastAsia="ru-RU"/>
              </w:rPr>
              <w:t>0,232</w:t>
            </w:r>
          </w:p>
        </w:tc>
      </w:tr>
    </w:tbl>
    <w:p w14:paraId="010A4108" w14:textId="77777777" w:rsidR="00F464BA" w:rsidRPr="00367949" w:rsidRDefault="00F464BA" w:rsidP="00F464BA">
      <w:pPr>
        <w:pStyle w:val="af1"/>
        <w:ind w:left="0"/>
        <w:rPr>
          <w:rFonts w:ascii="Times New Roman" w:hAnsi="Times New Roman" w:cs="Times New Roman"/>
          <w:sz w:val="24"/>
          <w:szCs w:val="24"/>
        </w:rPr>
      </w:pPr>
    </w:p>
    <w:p w14:paraId="07F74F8A" w14:textId="1F93F3AD" w:rsidR="00AF0B7A" w:rsidRPr="00367949" w:rsidRDefault="00AF0B7A" w:rsidP="00CE6989">
      <w:pPr>
        <w:pStyle w:val="af1"/>
        <w:ind w:left="0" w:firstLine="567"/>
        <w:jc w:val="both"/>
        <w:outlineLvl w:val="1"/>
        <w:rPr>
          <w:rFonts w:ascii="Times New Roman" w:hAnsi="Times New Roman" w:cs="Times New Roman"/>
          <w:b/>
          <w:sz w:val="24"/>
          <w:szCs w:val="24"/>
        </w:rPr>
      </w:pPr>
      <w:bookmarkStart w:id="128" w:name="_Toc102304905"/>
      <w:r w:rsidRPr="00367949">
        <w:rPr>
          <w:rFonts w:ascii="Times New Roman" w:hAnsi="Times New Roman" w:cs="Times New Roman"/>
          <w:b/>
          <w:sz w:val="24"/>
          <w:szCs w:val="24"/>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w:t>
      </w:r>
      <w:r w:rsidR="00B65B18" w:rsidRPr="00367949">
        <w:rPr>
          <w:rFonts w:ascii="Times New Roman" w:hAnsi="Times New Roman" w:cs="Times New Roman"/>
          <w:b/>
          <w:sz w:val="24"/>
          <w:szCs w:val="24"/>
        </w:rPr>
        <w:t>.</w:t>
      </w:r>
      <w:bookmarkEnd w:id="128"/>
    </w:p>
    <w:p w14:paraId="09F80500" w14:textId="40CDCAB5" w:rsidR="00B65B18" w:rsidRPr="00367949" w:rsidRDefault="00B65B18" w:rsidP="00B65B18">
      <w:pPr>
        <w:pStyle w:val="af1"/>
        <w:ind w:left="0" w:firstLine="567"/>
        <w:jc w:val="both"/>
        <w:rPr>
          <w:rFonts w:ascii="Times New Roman" w:hAnsi="Times New Roman" w:cs="Times New Roman"/>
          <w:bCs/>
          <w:sz w:val="24"/>
          <w:szCs w:val="24"/>
        </w:rPr>
      </w:pPr>
      <w:bookmarkStart w:id="129" w:name="_Hlk102148814"/>
      <w:r w:rsidRPr="00367949">
        <w:rPr>
          <w:rFonts w:ascii="Times New Roman" w:hAnsi="Times New Roman" w:cs="Times New Roman"/>
          <w:bCs/>
          <w:sz w:val="24"/>
          <w:szCs w:val="24"/>
        </w:rPr>
        <w:t>В связи с отсутствием перспективных подключений в период действия схемы теплоснабжения потребление тепловой энергии останется на уровне 2022 г.</w:t>
      </w:r>
    </w:p>
    <w:p w14:paraId="0DCDB3D3" w14:textId="77777777" w:rsidR="0010469E" w:rsidRPr="00367949" w:rsidRDefault="0010469E" w:rsidP="00CE6989">
      <w:pPr>
        <w:pStyle w:val="af1"/>
        <w:ind w:left="0" w:firstLine="567"/>
        <w:jc w:val="both"/>
        <w:outlineLvl w:val="1"/>
        <w:rPr>
          <w:rFonts w:ascii="Times New Roman" w:hAnsi="Times New Roman" w:cs="Times New Roman"/>
          <w:b/>
          <w:sz w:val="24"/>
          <w:szCs w:val="24"/>
        </w:rPr>
      </w:pPr>
      <w:bookmarkStart w:id="130" w:name="_Toc102304906"/>
      <w:bookmarkEnd w:id="129"/>
      <w:r w:rsidRPr="00367949">
        <w:rPr>
          <w:rFonts w:ascii="Times New Roman" w:hAnsi="Times New Roman" w:cs="Times New Roman"/>
          <w:b/>
          <w:sz w:val="24"/>
          <w:szCs w:val="24"/>
        </w:rPr>
        <w:t>2.5.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30"/>
    </w:p>
    <w:p w14:paraId="27786D5C" w14:textId="77777777" w:rsidR="00E318F8" w:rsidRPr="00367949" w:rsidRDefault="0010469E" w:rsidP="0010469E">
      <w:pPr>
        <w:pStyle w:val="af1"/>
        <w:ind w:left="0" w:firstLine="567"/>
        <w:jc w:val="both"/>
        <w:rPr>
          <w:rFonts w:ascii="Times New Roman" w:hAnsi="Times New Roman" w:cs="Times New Roman"/>
          <w:sz w:val="24"/>
          <w:szCs w:val="24"/>
        </w:rPr>
      </w:pPr>
      <w:r w:rsidRPr="00367949">
        <w:rPr>
          <w:rFonts w:ascii="Times New Roman" w:hAnsi="Times New Roman" w:cs="Times New Roman"/>
          <w:sz w:val="24"/>
          <w:szCs w:val="24"/>
        </w:rPr>
        <w:t>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планируется.</w:t>
      </w:r>
    </w:p>
    <w:p w14:paraId="520835BE" w14:textId="77777777" w:rsidR="0010469E" w:rsidRPr="00367949" w:rsidRDefault="0010469E" w:rsidP="0010469E">
      <w:pPr>
        <w:pStyle w:val="af1"/>
        <w:ind w:left="0" w:firstLine="567"/>
        <w:jc w:val="both"/>
        <w:rPr>
          <w:rFonts w:ascii="Times New Roman" w:hAnsi="Times New Roman" w:cs="Times New Roman"/>
          <w:sz w:val="24"/>
          <w:szCs w:val="24"/>
        </w:rPr>
      </w:pPr>
    </w:p>
    <w:p w14:paraId="20029344" w14:textId="77777777" w:rsidR="0010469E" w:rsidRPr="00367949" w:rsidRDefault="0010469E" w:rsidP="0010469E">
      <w:pPr>
        <w:pStyle w:val="af1"/>
        <w:ind w:left="0" w:firstLine="567"/>
        <w:jc w:val="both"/>
        <w:rPr>
          <w:rFonts w:ascii="Times New Roman" w:hAnsi="Times New Roman" w:cs="Times New Roman"/>
          <w:sz w:val="24"/>
          <w:szCs w:val="24"/>
        </w:rPr>
      </w:pPr>
    </w:p>
    <w:p w14:paraId="1D83634D" w14:textId="0BE158CA" w:rsidR="006420DA" w:rsidRPr="00367949" w:rsidRDefault="006420DA" w:rsidP="00165BEF">
      <w:pPr>
        <w:pStyle w:val="af1"/>
        <w:ind w:left="0" w:firstLine="567"/>
        <w:jc w:val="center"/>
        <w:rPr>
          <w:rFonts w:ascii="Times New Roman" w:hAnsi="Times New Roman" w:cs="Times New Roman"/>
          <w:sz w:val="24"/>
          <w:szCs w:val="24"/>
        </w:rPr>
      </w:pPr>
    </w:p>
    <w:p w14:paraId="5F18040A" w14:textId="077503CF" w:rsidR="006420DA" w:rsidRPr="00367949" w:rsidRDefault="006420DA" w:rsidP="00165BEF">
      <w:pPr>
        <w:pStyle w:val="af1"/>
        <w:ind w:left="0" w:firstLine="567"/>
        <w:jc w:val="center"/>
        <w:rPr>
          <w:rFonts w:ascii="Times New Roman" w:hAnsi="Times New Roman" w:cs="Times New Roman"/>
          <w:sz w:val="24"/>
          <w:szCs w:val="24"/>
        </w:rPr>
      </w:pPr>
    </w:p>
    <w:p w14:paraId="2F1FD4C5" w14:textId="43E7BFD8" w:rsidR="006420DA" w:rsidRPr="00367949" w:rsidRDefault="006420DA" w:rsidP="00165BEF">
      <w:pPr>
        <w:pStyle w:val="af1"/>
        <w:ind w:left="0" w:firstLine="567"/>
        <w:jc w:val="center"/>
        <w:rPr>
          <w:rFonts w:ascii="Times New Roman" w:hAnsi="Times New Roman" w:cs="Times New Roman"/>
          <w:sz w:val="24"/>
          <w:szCs w:val="24"/>
        </w:rPr>
      </w:pPr>
    </w:p>
    <w:p w14:paraId="2CB78AFA" w14:textId="77777777" w:rsidR="006420DA" w:rsidRPr="00367949" w:rsidRDefault="006420DA" w:rsidP="00165BEF">
      <w:pPr>
        <w:pStyle w:val="af1"/>
        <w:ind w:left="0" w:firstLine="567"/>
        <w:jc w:val="center"/>
        <w:rPr>
          <w:rFonts w:ascii="Times New Roman" w:hAnsi="Times New Roman" w:cs="Times New Roman"/>
          <w:sz w:val="24"/>
          <w:szCs w:val="24"/>
        </w:rPr>
      </w:pPr>
    </w:p>
    <w:p w14:paraId="0E39AFF2" w14:textId="77777777" w:rsidR="006420DA" w:rsidRPr="00367949" w:rsidRDefault="006420DA" w:rsidP="00C62B8D">
      <w:pPr>
        <w:pStyle w:val="af1"/>
        <w:ind w:left="0"/>
        <w:jc w:val="center"/>
        <w:outlineLvl w:val="0"/>
        <w:rPr>
          <w:rFonts w:ascii="Times New Roman" w:hAnsi="Times New Roman" w:cs="Times New Roman"/>
          <w:b/>
          <w:sz w:val="24"/>
          <w:szCs w:val="24"/>
        </w:rPr>
        <w:sectPr w:rsidR="006420DA" w:rsidRPr="00367949" w:rsidSect="00A87F1A">
          <w:pgSz w:w="11906" w:h="16838"/>
          <w:pgMar w:top="992" w:right="851" w:bottom="851" w:left="1134" w:header="709" w:footer="709" w:gutter="0"/>
          <w:cols w:space="708"/>
          <w:titlePg/>
          <w:docGrid w:linePitch="360"/>
        </w:sectPr>
      </w:pPr>
    </w:p>
    <w:p w14:paraId="4CA687E9" w14:textId="31163DF3" w:rsidR="00C62B8D" w:rsidRPr="00367949" w:rsidRDefault="00C62B8D" w:rsidP="00C62B8D">
      <w:pPr>
        <w:pStyle w:val="af1"/>
        <w:ind w:left="0"/>
        <w:jc w:val="center"/>
        <w:outlineLvl w:val="0"/>
        <w:rPr>
          <w:rFonts w:ascii="Times New Roman" w:hAnsi="Times New Roman" w:cs="Times New Roman"/>
          <w:b/>
          <w:sz w:val="24"/>
          <w:szCs w:val="24"/>
        </w:rPr>
      </w:pPr>
      <w:bookmarkStart w:id="131" w:name="_Toc102304907"/>
      <w:r w:rsidRPr="00367949">
        <w:rPr>
          <w:rFonts w:ascii="Times New Roman" w:hAnsi="Times New Roman" w:cs="Times New Roman"/>
          <w:b/>
          <w:sz w:val="24"/>
          <w:szCs w:val="24"/>
        </w:rPr>
        <w:lastRenderedPageBreak/>
        <w:t xml:space="preserve">Глава </w:t>
      </w:r>
      <w:r w:rsidR="00AC35A6">
        <w:rPr>
          <w:rFonts w:ascii="Times New Roman" w:hAnsi="Times New Roman" w:cs="Times New Roman"/>
          <w:b/>
          <w:sz w:val="24"/>
          <w:szCs w:val="24"/>
        </w:rPr>
        <w:t>3</w:t>
      </w:r>
      <w:r w:rsidRPr="00367949">
        <w:rPr>
          <w:rFonts w:ascii="Times New Roman" w:hAnsi="Times New Roman" w:cs="Times New Roman"/>
          <w:b/>
          <w:sz w:val="24"/>
          <w:szCs w:val="24"/>
        </w:rPr>
        <w:t>. Существующие и перспективные балансы тепловой мощности источников тепловой энергии и тепловой нагрузки потребителей</w:t>
      </w:r>
      <w:bookmarkEnd w:id="131"/>
    </w:p>
    <w:p w14:paraId="2BB8D900" w14:textId="44C4871D" w:rsidR="00C62B8D" w:rsidRPr="00367949" w:rsidRDefault="00AC35A6" w:rsidP="00C62B8D">
      <w:pPr>
        <w:pStyle w:val="af1"/>
        <w:ind w:left="0" w:firstLine="567"/>
        <w:jc w:val="both"/>
        <w:outlineLvl w:val="1"/>
        <w:rPr>
          <w:rFonts w:ascii="Times New Roman" w:hAnsi="Times New Roman" w:cs="Times New Roman"/>
          <w:b/>
          <w:sz w:val="24"/>
          <w:szCs w:val="24"/>
        </w:rPr>
      </w:pPr>
      <w:bookmarkStart w:id="132" w:name="_Toc102304908"/>
      <w:r>
        <w:rPr>
          <w:rFonts w:ascii="Times New Roman" w:hAnsi="Times New Roman" w:cs="Times New Roman"/>
          <w:b/>
          <w:sz w:val="24"/>
          <w:szCs w:val="24"/>
        </w:rPr>
        <w:t>3</w:t>
      </w:r>
      <w:r w:rsidR="00C62B8D" w:rsidRPr="00367949">
        <w:rPr>
          <w:rFonts w:ascii="Times New Roman" w:hAnsi="Times New Roman" w:cs="Times New Roman"/>
          <w:b/>
          <w:sz w:val="24"/>
          <w:szCs w:val="24"/>
        </w:rPr>
        <w:t>.1.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32"/>
    </w:p>
    <w:p w14:paraId="7B16C7D4" w14:textId="77777777" w:rsidR="00A42C09" w:rsidRPr="00367949" w:rsidRDefault="00A42C09" w:rsidP="00B65B18">
      <w:pPr>
        <w:pStyle w:val="af1"/>
        <w:ind w:left="0" w:firstLine="567"/>
        <w:jc w:val="both"/>
        <w:rPr>
          <w:rFonts w:ascii="Times New Roman" w:hAnsi="Times New Roman" w:cs="Times New Roman"/>
          <w:bCs/>
          <w:sz w:val="24"/>
          <w:szCs w:val="24"/>
        </w:rPr>
      </w:pPr>
    </w:p>
    <w:p w14:paraId="0879D8C4" w14:textId="177192BB" w:rsidR="00B65B18" w:rsidRPr="00367949" w:rsidRDefault="00B65B18" w:rsidP="00B65B18">
      <w:pPr>
        <w:pStyle w:val="af1"/>
        <w:ind w:left="0" w:firstLine="567"/>
        <w:jc w:val="both"/>
        <w:rPr>
          <w:rFonts w:ascii="Times New Roman" w:hAnsi="Times New Roman" w:cs="Times New Roman"/>
          <w:bCs/>
          <w:sz w:val="24"/>
          <w:szCs w:val="24"/>
        </w:rPr>
      </w:pPr>
      <w:bookmarkStart w:id="133" w:name="_Hlk102149053"/>
      <w:r w:rsidRPr="00367949">
        <w:rPr>
          <w:rFonts w:ascii="Times New Roman" w:hAnsi="Times New Roman" w:cs="Times New Roman"/>
          <w:bCs/>
          <w:sz w:val="24"/>
          <w:szCs w:val="24"/>
        </w:rPr>
        <w:t>В связи с отсутствием перспективных подключений в период действия схемы теплоснабжения балансы тепловой мощности и тепловой нагрузки останутся на уровне 2022 г.</w:t>
      </w:r>
    </w:p>
    <w:p w14:paraId="1A1F78E8" w14:textId="4C71C10A" w:rsidR="00996F2C" w:rsidRPr="00367949" w:rsidRDefault="00AC35A6" w:rsidP="00996F2C">
      <w:pPr>
        <w:ind w:firstLine="567"/>
        <w:jc w:val="both"/>
        <w:outlineLvl w:val="1"/>
        <w:rPr>
          <w:rFonts w:ascii="Times New Roman" w:hAnsi="Times New Roman" w:cs="Times New Roman"/>
          <w:b/>
          <w:sz w:val="24"/>
          <w:szCs w:val="24"/>
        </w:rPr>
      </w:pPr>
      <w:bookmarkStart w:id="134" w:name="_Toc102304909"/>
      <w:bookmarkEnd w:id="133"/>
      <w:r>
        <w:rPr>
          <w:rFonts w:ascii="Times New Roman" w:hAnsi="Times New Roman" w:cs="Times New Roman"/>
          <w:b/>
          <w:sz w:val="24"/>
          <w:szCs w:val="24"/>
        </w:rPr>
        <w:t>3</w:t>
      </w:r>
      <w:r w:rsidR="00996F2C" w:rsidRPr="00367949">
        <w:rPr>
          <w:rFonts w:ascii="Times New Roman" w:hAnsi="Times New Roman" w:cs="Times New Roman"/>
          <w:b/>
          <w:sz w:val="24"/>
          <w:szCs w:val="24"/>
        </w:rPr>
        <w:t>.2.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34"/>
    </w:p>
    <w:p w14:paraId="446E0D96" w14:textId="711905CB" w:rsidR="00996F2C" w:rsidRPr="00367949" w:rsidRDefault="00A42C09" w:rsidP="00996F2C">
      <w:pPr>
        <w:ind w:firstLine="567"/>
        <w:jc w:val="both"/>
        <w:rPr>
          <w:rFonts w:ascii="Times New Roman" w:hAnsi="Times New Roman" w:cs="Times New Roman"/>
          <w:sz w:val="24"/>
          <w:szCs w:val="24"/>
        </w:rPr>
      </w:pPr>
      <w:r w:rsidRPr="00367949">
        <w:rPr>
          <w:rFonts w:ascii="Times New Roman" w:hAnsi="Times New Roman" w:cs="Times New Roman"/>
          <w:sz w:val="24"/>
          <w:szCs w:val="24"/>
        </w:rPr>
        <w:t>В период действия настоящей схемы теплоснабжения не планируется подключение перспективных потребителей.</w:t>
      </w:r>
    </w:p>
    <w:p w14:paraId="4D0BFAE6" w14:textId="0FB4F901" w:rsidR="001745BD" w:rsidRPr="00367949" w:rsidRDefault="00AC35A6" w:rsidP="001745BD">
      <w:pPr>
        <w:ind w:firstLine="567"/>
        <w:jc w:val="both"/>
        <w:outlineLvl w:val="1"/>
        <w:rPr>
          <w:rFonts w:ascii="Times New Roman" w:hAnsi="Times New Roman" w:cs="Times New Roman"/>
          <w:b/>
          <w:sz w:val="24"/>
          <w:szCs w:val="24"/>
        </w:rPr>
      </w:pPr>
      <w:bookmarkStart w:id="135" w:name="_Toc102304910"/>
      <w:r>
        <w:rPr>
          <w:rFonts w:ascii="Times New Roman" w:hAnsi="Times New Roman" w:cs="Times New Roman"/>
          <w:b/>
          <w:sz w:val="24"/>
          <w:szCs w:val="24"/>
        </w:rPr>
        <w:t>3</w:t>
      </w:r>
      <w:r w:rsidR="001745BD" w:rsidRPr="00367949">
        <w:rPr>
          <w:rFonts w:ascii="Times New Roman" w:hAnsi="Times New Roman" w:cs="Times New Roman"/>
          <w:b/>
          <w:sz w:val="24"/>
          <w:szCs w:val="24"/>
        </w:rPr>
        <w:t>.3. Выводы о резервах (дефицитах) существующей системы теплоснабжения при обеспечении перспективной тепловой нагрузки потребителей</w:t>
      </w:r>
      <w:r w:rsidR="00A72A00" w:rsidRPr="00367949">
        <w:rPr>
          <w:rFonts w:ascii="Times New Roman" w:hAnsi="Times New Roman" w:cs="Times New Roman"/>
          <w:b/>
          <w:sz w:val="24"/>
          <w:szCs w:val="24"/>
        </w:rPr>
        <w:t>.</w:t>
      </w:r>
      <w:bookmarkEnd w:id="135"/>
    </w:p>
    <w:p w14:paraId="5FA5275D" w14:textId="73EFCCA7" w:rsidR="001745BD" w:rsidRPr="00367949" w:rsidRDefault="000E1176" w:rsidP="001745BD">
      <w:pPr>
        <w:ind w:firstLine="567"/>
        <w:jc w:val="both"/>
        <w:rPr>
          <w:rFonts w:ascii="Times New Roman" w:hAnsi="Times New Roman" w:cs="Times New Roman"/>
          <w:sz w:val="24"/>
          <w:szCs w:val="24"/>
        </w:rPr>
      </w:pPr>
      <w:r w:rsidRPr="00367949">
        <w:rPr>
          <w:rFonts w:ascii="Times New Roman" w:hAnsi="Times New Roman" w:cs="Times New Roman"/>
          <w:sz w:val="24"/>
          <w:szCs w:val="24"/>
        </w:rPr>
        <w:t>По результатам гидравлических расчетов выявлен дефицит пропускной способности головного участка тепловой сети от Котельной Ромашка до ТК-2 (рис 1</w:t>
      </w:r>
      <w:r w:rsidR="009A4129" w:rsidRPr="00367949">
        <w:rPr>
          <w:rFonts w:ascii="Times New Roman" w:hAnsi="Times New Roman" w:cs="Times New Roman"/>
          <w:sz w:val="24"/>
          <w:szCs w:val="24"/>
        </w:rPr>
        <w:t>.3.8.4). Для обеспечения удовлетворительного теплоснабжения потребителей котельной Ромашка необходимо увеличение диаметра участка тепловой сети от котельной Ромашка до ТК-2 до Ду 150 мм.</w:t>
      </w:r>
    </w:p>
    <w:p w14:paraId="1330DE8B" w14:textId="0F9E3869" w:rsidR="000C0FDF" w:rsidRPr="00367949" w:rsidRDefault="000C0FDF" w:rsidP="000C0FDF">
      <w:pPr>
        <w:ind w:firstLine="567"/>
        <w:jc w:val="both"/>
        <w:outlineLvl w:val="0"/>
        <w:rPr>
          <w:rFonts w:ascii="Times New Roman" w:hAnsi="Times New Roman" w:cs="Times New Roman"/>
          <w:b/>
          <w:sz w:val="24"/>
          <w:szCs w:val="24"/>
        </w:rPr>
      </w:pPr>
      <w:bookmarkStart w:id="136" w:name="_Toc102304911"/>
      <w:r w:rsidRPr="00367949">
        <w:rPr>
          <w:rFonts w:ascii="Times New Roman" w:hAnsi="Times New Roman" w:cs="Times New Roman"/>
          <w:b/>
          <w:sz w:val="24"/>
          <w:szCs w:val="24"/>
        </w:rPr>
        <w:t xml:space="preserve">Глава </w:t>
      </w:r>
      <w:r w:rsidR="00AC35A6">
        <w:rPr>
          <w:rFonts w:ascii="Times New Roman" w:hAnsi="Times New Roman" w:cs="Times New Roman"/>
          <w:b/>
          <w:sz w:val="24"/>
          <w:szCs w:val="24"/>
        </w:rPr>
        <w:t>4</w:t>
      </w:r>
      <w:r w:rsidRPr="00367949">
        <w:rPr>
          <w:rFonts w:ascii="Times New Roman" w:hAnsi="Times New Roman" w:cs="Times New Roman"/>
          <w:b/>
          <w:sz w:val="24"/>
          <w:szCs w:val="24"/>
        </w:rPr>
        <w:t xml:space="preserve">.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367949">
        <w:rPr>
          <w:rFonts w:ascii="Times New Roman" w:hAnsi="Times New Roman" w:cs="Times New Roman"/>
          <w:b/>
          <w:sz w:val="24"/>
          <w:szCs w:val="24"/>
        </w:rPr>
        <w:t>теплопотребляющими</w:t>
      </w:r>
      <w:proofErr w:type="spellEnd"/>
      <w:r w:rsidRPr="00367949">
        <w:rPr>
          <w:rFonts w:ascii="Times New Roman" w:hAnsi="Times New Roman" w:cs="Times New Roman"/>
          <w:b/>
          <w:sz w:val="24"/>
          <w:szCs w:val="24"/>
        </w:rPr>
        <w:t xml:space="preserve"> установками потребителей, в том числе в аварийных режимах</w:t>
      </w:r>
      <w:bookmarkEnd w:id="136"/>
    </w:p>
    <w:p w14:paraId="54D63F21" w14:textId="06BE995C" w:rsidR="000C0FDF" w:rsidRPr="00367949" w:rsidRDefault="00AC35A6" w:rsidP="000C0FDF">
      <w:pPr>
        <w:ind w:firstLine="567"/>
        <w:jc w:val="both"/>
        <w:outlineLvl w:val="1"/>
        <w:rPr>
          <w:rFonts w:ascii="Times New Roman" w:hAnsi="Times New Roman" w:cs="Times New Roman"/>
          <w:b/>
          <w:sz w:val="24"/>
          <w:szCs w:val="24"/>
        </w:rPr>
      </w:pPr>
      <w:bookmarkStart w:id="137" w:name="_Toc102304912"/>
      <w:r>
        <w:rPr>
          <w:rFonts w:ascii="Times New Roman" w:hAnsi="Times New Roman" w:cs="Times New Roman"/>
          <w:b/>
          <w:sz w:val="24"/>
          <w:szCs w:val="24"/>
        </w:rPr>
        <w:t>4</w:t>
      </w:r>
      <w:r w:rsidR="000C0FDF" w:rsidRPr="00367949">
        <w:rPr>
          <w:rFonts w:ascii="Times New Roman" w:hAnsi="Times New Roman" w:cs="Times New Roman"/>
          <w:b/>
          <w:sz w:val="24"/>
          <w:szCs w:val="24"/>
        </w:rPr>
        <w:t>.1.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37"/>
    </w:p>
    <w:p w14:paraId="7A74858E" w14:textId="77777777" w:rsidR="00A42C09" w:rsidRPr="00367949" w:rsidRDefault="00A42C09" w:rsidP="00A42C09">
      <w:pPr>
        <w:pStyle w:val="af1"/>
        <w:ind w:left="0" w:firstLine="567"/>
        <w:jc w:val="both"/>
        <w:rPr>
          <w:rFonts w:ascii="Times New Roman" w:hAnsi="Times New Roman" w:cs="Times New Roman"/>
          <w:bCs/>
          <w:sz w:val="24"/>
          <w:szCs w:val="24"/>
        </w:rPr>
      </w:pPr>
      <w:r w:rsidRPr="00367949">
        <w:rPr>
          <w:rFonts w:ascii="Times New Roman" w:hAnsi="Times New Roman" w:cs="Times New Roman"/>
          <w:bCs/>
          <w:sz w:val="24"/>
          <w:szCs w:val="24"/>
        </w:rPr>
        <w:t>В связи с отсутствием перспективных подключений в период действия схемы теплоснабжения балансы тепловой мощности и тепловой нагрузки останутся на уровне 2022 г.</w:t>
      </w:r>
    </w:p>
    <w:p w14:paraId="233F67C2" w14:textId="6D288D9B" w:rsidR="000C0FDF" w:rsidRPr="00367949" w:rsidRDefault="00F15B62" w:rsidP="000C0FDF">
      <w:pPr>
        <w:ind w:firstLine="567"/>
        <w:jc w:val="both"/>
        <w:rPr>
          <w:rFonts w:ascii="Times New Roman" w:hAnsi="Times New Roman" w:cs="Times New Roman"/>
          <w:sz w:val="24"/>
          <w:szCs w:val="24"/>
        </w:rPr>
      </w:pPr>
      <w:r w:rsidRPr="00367949">
        <w:rPr>
          <w:rFonts w:ascii="Times New Roman" w:hAnsi="Times New Roman" w:cs="Times New Roman"/>
          <w:sz w:val="24"/>
          <w:szCs w:val="24"/>
        </w:rPr>
        <w:t>С</w:t>
      </w:r>
      <w:r w:rsidR="000C0FDF" w:rsidRPr="00367949">
        <w:rPr>
          <w:rFonts w:ascii="Times New Roman" w:hAnsi="Times New Roman" w:cs="Times New Roman"/>
          <w:sz w:val="24"/>
          <w:szCs w:val="24"/>
        </w:rPr>
        <w:t>троительство аккумуляторных баков не предусмотрено.</w:t>
      </w:r>
    </w:p>
    <w:p w14:paraId="527C3BE4" w14:textId="0E1EBBB8" w:rsidR="000C0FDF" w:rsidRPr="00367949" w:rsidRDefault="00AC35A6" w:rsidP="007578CB">
      <w:pPr>
        <w:ind w:firstLine="567"/>
        <w:jc w:val="both"/>
        <w:outlineLvl w:val="1"/>
        <w:rPr>
          <w:rFonts w:ascii="Times New Roman" w:hAnsi="Times New Roman" w:cs="Times New Roman"/>
          <w:b/>
          <w:sz w:val="24"/>
          <w:szCs w:val="24"/>
        </w:rPr>
      </w:pPr>
      <w:bookmarkStart w:id="138" w:name="_Toc102304913"/>
      <w:r>
        <w:rPr>
          <w:rFonts w:ascii="Times New Roman" w:hAnsi="Times New Roman" w:cs="Times New Roman"/>
          <w:b/>
          <w:sz w:val="24"/>
          <w:szCs w:val="24"/>
        </w:rPr>
        <w:t>4</w:t>
      </w:r>
      <w:r w:rsidR="000C0FDF" w:rsidRPr="00367949">
        <w:rPr>
          <w:rFonts w:ascii="Times New Roman" w:hAnsi="Times New Roman" w:cs="Times New Roman"/>
          <w:b/>
          <w:sz w:val="24"/>
          <w:szCs w:val="24"/>
        </w:rPr>
        <w:t>.4.</w:t>
      </w:r>
      <w:r w:rsidR="000C0FDF" w:rsidRPr="00367949">
        <w:rPr>
          <w:rFonts w:ascii="Times New Roman" w:hAnsi="Times New Roman" w:cs="Times New Roman"/>
          <w:b/>
          <w:sz w:val="24"/>
          <w:szCs w:val="24"/>
        </w:rPr>
        <w:tab/>
        <w:t>Нормативный и фактический часовой расход подпиточной воды в зоне действия источников тепловой энергии</w:t>
      </w:r>
      <w:bookmarkEnd w:id="138"/>
    </w:p>
    <w:p w14:paraId="03127F6F" w14:textId="3E1D7EA9" w:rsidR="000C0FDF" w:rsidRDefault="000C0FDF" w:rsidP="000C0FDF">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Нормативный часовой расход подпиточной воды в зоне действия источников тепловой энергии представлен в </w:t>
      </w:r>
      <w:r w:rsidR="001E6B3B" w:rsidRPr="00367949">
        <w:rPr>
          <w:rFonts w:ascii="Times New Roman" w:hAnsi="Times New Roman" w:cs="Times New Roman"/>
          <w:sz w:val="24"/>
          <w:szCs w:val="24"/>
        </w:rPr>
        <w:t>таблице</w:t>
      </w:r>
      <w:r w:rsidRPr="00367949">
        <w:rPr>
          <w:rFonts w:ascii="Times New Roman" w:hAnsi="Times New Roman" w:cs="Times New Roman"/>
          <w:sz w:val="24"/>
          <w:szCs w:val="24"/>
        </w:rPr>
        <w:t xml:space="preserve"> </w:t>
      </w:r>
      <w:r w:rsidR="00AC35A6">
        <w:rPr>
          <w:rFonts w:ascii="Times New Roman" w:hAnsi="Times New Roman" w:cs="Times New Roman"/>
          <w:sz w:val="24"/>
          <w:szCs w:val="24"/>
        </w:rPr>
        <w:t>4</w:t>
      </w:r>
      <w:r w:rsidRPr="00367949">
        <w:rPr>
          <w:rFonts w:ascii="Times New Roman" w:hAnsi="Times New Roman" w:cs="Times New Roman"/>
          <w:sz w:val="24"/>
          <w:szCs w:val="24"/>
        </w:rPr>
        <w:t>.4.</w:t>
      </w:r>
      <w:r w:rsidR="001E6B3B" w:rsidRPr="00367949">
        <w:rPr>
          <w:rFonts w:ascii="Times New Roman" w:hAnsi="Times New Roman" w:cs="Times New Roman"/>
          <w:sz w:val="24"/>
          <w:szCs w:val="24"/>
        </w:rPr>
        <w:t>1</w:t>
      </w:r>
    </w:p>
    <w:p w14:paraId="03A91BC1" w14:textId="77777777" w:rsidR="00EC3BFD" w:rsidRDefault="00EC3BFD" w:rsidP="000C0FDF">
      <w:pPr>
        <w:ind w:firstLine="567"/>
        <w:jc w:val="both"/>
        <w:rPr>
          <w:rFonts w:ascii="Times New Roman" w:hAnsi="Times New Roman" w:cs="Times New Roman"/>
          <w:sz w:val="24"/>
          <w:szCs w:val="24"/>
        </w:rPr>
      </w:pPr>
    </w:p>
    <w:p w14:paraId="46FBE4C2" w14:textId="77777777" w:rsidR="00EC3BFD" w:rsidRPr="00367949" w:rsidRDefault="00EC3BFD" w:rsidP="000C0FDF">
      <w:pPr>
        <w:ind w:firstLine="567"/>
        <w:jc w:val="both"/>
        <w:rPr>
          <w:rFonts w:ascii="Times New Roman" w:hAnsi="Times New Roman" w:cs="Times New Roman"/>
          <w:sz w:val="24"/>
          <w:szCs w:val="24"/>
        </w:rPr>
      </w:pPr>
    </w:p>
    <w:p w14:paraId="5FD7AB09" w14:textId="2EBF02C2" w:rsidR="00EA0C76" w:rsidRPr="00367949" w:rsidRDefault="00F9148D" w:rsidP="00E45A6C">
      <w:pPr>
        <w:ind w:firstLine="567"/>
        <w:jc w:val="right"/>
        <w:rPr>
          <w:rFonts w:ascii="Times New Roman" w:hAnsi="Times New Roman" w:cs="Times New Roman"/>
          <w:sz w:val="24"/>
          <w:szCs w:val="24"/>
        </w:rPr>
      </w:pPr>
      <w:r w:rsidRPr="00367949">
        <w:rPr>
          <w:rFonts w:ascii="Times New Roman" w:hAnsi="Times New Roman" w:cs="Times New Roman"/>
          <w:sz w:val="24"/>
          <w:szCs w:val="24"/>
        </w:rPr>
        <w:lastRenderedPageBreak/>
        <w:t xml:space="preserve">Таблица </w:t>
      </w:r>
      <w:r w:rsidR="00AC35A6">
        <w:rPr>
          <w:rFonts w:ascii="Times New Roman" w:hAnsi="Times New Roman" w:cs="Times New Roman"/>
          <w:sz w:val="24"/>
          <w:szCs w:val="24"/>
        </w:rPr>
        <w:t>4</w:t>
      </w:r>
      <w:r w:rsidRPr="00367949">
        <w:rPr>
          <w:rFonts w:ascii="Times New Roman" w:hAnsi="Times New Roman" w:cs="Times New Roman"/>
          <w:sz w:val="24"/>
          <w:szCs w:val="24"/>
        </w:rPr>
        <w:t>.4.1. Величина нормативной утечки.</w:t>
      </w:r>
    </w:p>
    <w:tbl>
      <w:tblPr>
        <w:tblStyle w:val="a8"/>
        <w:tblW w:w="0" w:type="auto"/>
        <w:jc w:val="center"/>
        <w:tblLook w:val="04A0" w:firstRow="1" w:lastRow="0" w:firstColumn="1" w:lastColumn="0" w:noHBand="0" w:noVBand="1"/>
      </w:tblPr>
      <w:tblGrid>
        <w:gridCol w:w="4955"/>
        <w:gridCol w:w="3120"/>
      </w:tblGrid>
      <w:tr w:rsidR="00E45A6C" w:rsidRPr="00367949" w14:paraId="68F68FE3" w14:textId="77777777" w:rsidTr="00E45A6C">
        <w:trPr>
          <w:jc w:val="center"/>
        </w:trPr>
        <w:tc>
          <w:tcPr>
            <w:tcW w:w="4955" w:type="dxa"/>
          </w:tcPr>
          <w:p w14:paraId="31D152BD" w14:textId="6A692D6E" w:rsidR="00E45A6C" w:rsidRPr="00367949" w:rsidRDefault="00E45A6C" w:rsidP="00E45A6C">
            <w:pPr>
              <w:jc w:val="center"/>
              <w:rPr>
                <w:rFonts w:ascii="Times New Roman" w:hAnsi="Times New Roman" w:cs="Times New Roman"/>
                <w:sz w:val="24"/>
                <w:szCs w:val="24"/>
              </w:rPr>
            </w:pPr>
            <w:r w:rsidRPr="00367949">
              <w:rPr>
                <w:rFonts w:ascii="Times New Roman" w:hAnsi="Times New Roman" w:cs="Times New Roman"/>
                <w:sz w:val="24"/>
                <w:szCs w:val="24"/>
              </w:rPr>
              <w:t>Наименование котельной</w:t>
            </w:r>
          </w:p>
        </w:tc>
        <w:tc>
          <w:tcPr>
            <w:tcW w:w="3120" w:type="dxa"/>
          </w:tcPr>
          <w:p w14:paraId="465FEC3C" w14:textId="26C432AF" w:rsidR="00E45A6C" w:rsidRPr="00367949" w:rsidRDefault="00E45A6C" w:rsidP="00E45A6C">
            <w:pPr>
              <w:jc w:val="center"/>
              <w:rPr>
                <w:rFonts w:ascii="Times New Roman" w:hAnsi="Times New Roman" w:cs="Times New Roman"/>
                <w:sz w:val="24"/>
                <w:szCs w:val="24"/>
              </w:rPr>
            </w:pPr>
            <w:r w:rsidRPr="00367949">
              <w:rPr>
                <w:rFonts w:ascii="Times New Roman" w:hAnsi="Times New Roman" w:cs="Times New Roman"/>
                <w:sz w:val="24"/>
                <w:szCs w:val="24"/>
              </w:rPr>
              <w:t>Нормативная утечка, т/ч</w:t>
            </w:r>
          </w:p>
        </w:tc>
      </w:tr>
      <w:tr w:rsidR="00E45A6C" w:rsidRPr="00367949" w14:paraId="34C6CBA5" w14:textId="77777777" w:rsidTr="00E45A6C">
        <w:trPr>
          <w:jc w:val="center"/>
        </w:trPr>
        <w:tc>
          <w:tcPr>
            <w:tcW w:w="4955" w:type="dxa"/>
          </w:tcPr>
          <w:p w14:paraId="55FAEC5A" w14:textId="2EB9B713" w:rsidR="00E45A6C" w:rsidRPr="00367949" w:rsidRDefault="00E45A6C" w:rsidP="00E45A6C">
            <w:pPr>
              <w:jc w:val="both"/>
              <w:rPr>
                <w:rFonts w:ascii="Times New Roman" w:hAnsi="Times New Roman" w:cs="Times New Roman"/>
                <w:sz w:val="24"/>
                <w:szCs w:val="24"/>
              </w:rPr>
            </w:pPr>
            <w:r w:rsidRPr="00367949">
              <w:rPr>
                <w:rFonts w:ascii="Times New Roman" w:hAnsi="Times New Roman" w:cs="Times New Roman"/>
                <w:sz w:val="24"/>
                <w:szCs w:val="24"/>
              </w:rPr>
              <w:t>Котельная №3</w:t>
            </w:r>
          </w:p>
        </w:tc>
        <w:tc>
          <w:tcPr>
            <w:tcW w:w="3120" w:type="dxa"/>
          </w:tcPr>
          <w:p w14:paraId="164A2053" w14:textId="2220BA57" w:rsidR="00E45A6C" w:rsidRPr="00367949" w:rsidRDefault="00E45A6C" w:rsidP="00EC3BFD">
            <w:pPr>
              <w:jc w:val="center"/>
              <w:rPr>
                <w:rFonts w:ascii="Times New Roman" w:hAnsi="Times New Roman" w:cs="Times New Roman"/>
                <w:sz w:val="24"/>
                <w:szCs w:val="24"/>
              </w:rPr>
            </w:pPr>
            <w:r w:rsidRPr="00367949">
              <w:rPr>
                <w:rFonts w:ascii="Times New Roman" w:hAnsi="Times New Roman" w:cs="Times New Roman"/>
                <w:sz w:val="24"/>
                <w:szCs w:val="24"/>
              </w:rPr>
              <w:t>0,3701</w:t>
            </w:r>
          </w:p>
        </w:tc>
      </w:tr>
      <w:tr w:rsidR="00E45A6C" w:rsidRPr="00367949" w14:paraId="517D5B71" w14:textId="77777777" w:rsidTr="00E45A6C">
        <w:trPr>
          <w:jc w:val="center"/>
        </w:trPr>
        <w:tc>
          <w:tcPr>
            <w:tcW w:w="4955" w:type="dxa"/>
          </w:tcPr>
          <w:p w14:paraId="497F5B52" w14:textId="25B12F04" w:rsidR="00E45A6C" w:rsidRPr="00367949" w:rsidRDefault="00E45A6C" w:rsidP="00E45A6C">
            <w:pPr>
              <w:jc w:val="both"/>
              <w:rPr>
                <w:rFonts w:ascii="Times New Roman" w:hAnsi="Times New Roman" w:cs="Times New Roman"/>
                <w:sz w:val="24"/>
                <w:szCs w:val="24"/>
              </w:rPr>
            </w:pPr>
            <w:r w:rsidRPr="00367949">
              <w:rPr>
                <w:rFonts w:ascii="Times New Roman" w:hAnsi="Times New Roman" w:cs="Times New Roman"/>
                <w:sz w:val="24"/>
                <w:szCs w:val="24"/>
              </w:rPr>
              <w:t>Котельная АПК</w:t>
            </w:r>
          </w:p>
        </w:tc>
        <w:tc>
          <w:tcPr>
            <w:tcW w:w="3120" w:type="dxa"/>
          </w:tcPr>
          <w:p w14:paraId="35DF4596" w14:textId="0EE48518" w:rsidR="00E45A6C" w:rsidRPr="00367949" w:rsidRDefault="00E45A6C" w:rsidP="00EC3BFD">
            <w:pPr>
              <w:jc w:val="center"/>
              <w:rPr>
                <w:rFonts w:ascii="Times New Roman" w:hAnsi="Times New Roman" w:cs="Times New Roman"/>
                <w:sz w:val="24"/>
                <w:szCs w:val="24"/>
              </w:rPr>
            </w:pPr>
            <w:r w:rsidRPr="00367949">
              <w:rPr>
                <w:rFonts w:ascii="Times New Roman" w:hAnsi="Times New Roman" w:cs="Times New Roman"/>
                <w:sz w:val="24"/>
                <w:szCs w:val="24"/>
              </w:rPr>
              <w:t>0,3146</w:t>
            </w:r>
          </w:p>
        </w:tc>
      </w:tr>
      <w:tr w:rsidR="00E45A6C" w:rsidRPr="00367949" w14:paraId="3280437F" w14:textId="77777777" w:rsidTr="00E45A6C">
        <w:trPr>
          <w:jc w:val="center"/>
        </w:trPr>
        <w:tc>
          <w:tcPr>
            <w:tcW w:w="4955" w:type="dxa"/>
          </w:tcPr>
          <w:p w14:paraId="5129D09F" w14:textId="19658180" w:rsidR="00E45A6C" w:rsidRPr="00367949" w:rsidRDefault="00E45A6C" w:rsidP="00E45A6C">
            <w:pPr>
              <w:jc w:val="both"/>
              <w:rPr>
                <w:rFonts w:ascii="Times New Roman" w:hAnsi="Times New Roman" w:cs="Times New Roman"/>
                <w:sz w:val="24"/>
                <w:szCs w:val="24"/>
              </w:rPr>
            </w:pPr>
            <w:r w:rsidRPr="00367949">
              <w:rPr>
                <w:rFonts w:ascii="Times New Roman" w:hAnsi="Times New Roman" w:cs="Times New Roman"/>
                <w:sz w:val="24"/>
                <w:szCs w:val="24"/>
              </w:rPr>
              <w:t>Котельная АСШ №3</w:t>
            </w:r>
          </w:p>
        </w:tc>
        <w:tc>
          <w:tcPr>
            <w:tcW w:w="3120" w:type="dxa"/>
          </w:tcPr>
          <w:p w14:paraId="4C35440B" w14:textId="515CC686" w:rsidR="00E45A6C" w:rsidRPr="00367949" w:rsidRDefault="00E45A6C" w:rsidP="00EC3BFD">
            <w:pPr>
              <w:jc w:val="center"/>
              <w:rPr>
                <w:rFonts w:ascii="Times New Roman" w:hAnsi="Times New Roman" w:cs="Times New Roman"/>
                <w:sz w:val="24"/>
                <w:szCs w:val="24"/>
              </w:rPr>
            </w:pPr>
            <w:r w:rsidRPr="00367949">
              <w:rPr>
                <w:rFonts w:ascii="Times New Roman" w:hAnsi="Times New Roman" w:cs="Times New Roman"/>
                <w:sz w:val="24"/>
                <w:szCs w:val="24"/>
              </w:rPr>
              <w:t>0,1205</w:t>
            </w:r>
          </w:p>
        </w:tc>
      </w:tr>
      <w:tr w:rsidR="00E45A6C" w:rsidRPr="00367949" w14:paraId="6DDCE94E" w14:textId="77777777" w:rsidTr="00E45A6C">
        <w:trPr>
          <w:jc w:val="center"/>
        </w:trPr>
        <w:tc>
          <w:tcPr>
            <w:tcW w:w="4955" w:type="dxa"/>
          </w:tcPr>
          <w:p w14:paraId="7DAA2F62" w14:textId="6625C531" w:rsidR="00E45A6C" w:rsidRPr="00367949" w:rsidRDefault="00E45A6C" w:rsidP="00E45A6C">
            <w:pPr>
              <w:jc w:val="both"/>
              <w:rPr>
                <w:rFonts w:ascii="Times New Roman" w:hAnsi="Times New Roman" w:cs="Times New Roman"/>
                <w:sz w:val="24"/>
                <w:szCs w:val="24"/>
              </w:rPr>
            </w:pPr>
            <w:r w:rsidRPr="00367949">
              <w:rPr>
                <w:rFonts w:ascii="Times New Roman" w:hAnsi="Times New Roman" w:cs="Times New Roman"/>
                <w:sz w:val="24"/>
                <w:szCs w:val="24"/>
              </w:rPr>
              <w:t>Котельная АСШ №4</w:t>
            </w:r>
          </w:p>
        </w:tc>
        <w:tc>
          <w:tcPr>
            <w:tcW w:w="3120" w:type="dxa"/>
          </w:tcPr>
          <w:p w14:paraId="04E8B10D" w14:textId="59D3A1CA" w:rsidR="00E45A6C" w:rsidRPr="00367949" w:rsidRDefault="00E45A6C" w:rsidP="00EC3BFD">
            <w:pPr>
              <w:jc w:val="center"/>
              <w:rPr>
                <w:rFonts w:ascii="Times New Roman" w:hAnsi="Times New Roman" w:cs="Times New Roman"/>
                <w:sz w:val="24"/>
                <w:szCs w:val="24"/>
              </w:rPr>
            </w:pPr>
            <w:r w:rsidRPr="00367949">
              <w:rPr>
                <w:rFonts w:ascii="Times New Roman" w:hAnsi="Times New Roman" w:cs="Times New Roman"/>
                <w:sz w:val="24"/>
                <w:szCs w:val="24"/>
              </w:rPr>
              <w:t>0,0124</w:t>
            </w:r>
          </w:p>
        </w:tc>
      </w:tr>
      <w:tr w:rsidR="00E45A6C" w:rsidRPr="00367949" w14:paraId="3D333893" w14:textId="77777777" w:rsidTr="00E45A6C">
        <w:trPr>
          <w:jc w:val="center"/>
        </w:trPr>
        <w:tc>
          <w:tcPr>
            <w:tcW w:w="4955" w:type="dxa"/>
          </w:tcPr>
          <w:p w14:paraId="4EEF4E45" w14:textId="520AE3C2" w:rsidR="00E45A6C" w:rsidRPr="00367949" w:rsidRDefault="00E45A6C" w:rsidP="00E45A6C">
            <w:pPr>
              <w:jc w:val="both"/>
              <w:rPr>
                <w:rFonts w:ascii="Times New Roman" w:hAnsi="Times New Roman" w:cs="Times New Roman"/>
                <w:sz w:val="24"/>
                <w:szCs w:val="24"/>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Баатар</w:t>
            </w:r>
            <w:proofErr w:type="spellEnd"/>
          </w:p>
        </w:tc>
        <w:tc>
          <w:tcPr>
            <w:tcW w:w="3120" w:type="dxa"/>
          </w:tcPr>
          <w:p w14:paraId="4D9A8D80" w14:textId="26C99D33" w:rsidR="00E45A6C" w:rsidRPr="00367949" w:rsidRDefault="00E45A6C" w:rsidP="00EC3BFD">
            <w:pPr>
              <w:jc w:val="center"/>
              <w:rPr>
                <w:rFonts w:ascii="Times New Roman" w:hAnsi="Times New Roman" w:cs="Times New Roman"/>
                <w:sz w:val="24"/>
                <w:szCs w:val="24"/>
              </w:rPr>
            </w:pPr>
            <w:r w:rsidRPr="00367949">
              <w:rPr>
                <w:rFonts w:ascii="Times New Roman" w:hAnsi="Times New Roman" w:cs="Times New Roman"/>
                <w:sz w:val="24"/>
                <w:szCs w:val="24"/>
              </w:rPr>
              <w:t>0,0007</w:t>
            </w:r>
          </w:p>
        </w:tc>
      </w:tr>
      <w:tr w:rsidR="00E45A6C" w:rsidRPr="00367949" w14:paraId="000DD294" w14:textId="77777777" w:rsidTr="00E45A6C">
        <w:trPr>
          <w:jc w:val="center"/>
        </w:trPr>
        <w:tc>
          <w:tcPr>
            <w:tcW w:w="4955" w:type="dxa"/>
          </w:tcPr>
          <w:p w14:paraId="710E2768" w14:textId="06D06617" w:rsidR="00E45A6C" w:rsidRPr="00367949" w:rsidRDefault="00E45A6C" w:rsidP="00E45A6C">
            <w:pPr>
              <w:jc w:val="both"/>
              <w:rPr>
                <w:rFonts w:ascii="Times New Roman" w:hAnsi="Times New Roman" w:cs="Times New Roman"/>
                <w:sz w:val="24"/>
                <w:szCs w:val="24"/>
              </w:rPr>
            </w:pPr>
            <w:r w:rsidRPr="00367949">
              <w:rPr>
                <w:rFonts w:ascii="Times New Roman" w:hAnsi="Times New Roman" w:cs="Times New Roman"/>
                <w:sz w:val="24"/>
                <w:szCs w:val="24"/>
              </w:rPr>
              <w:t>Котельная Домоуправления</w:t>
            </w:r>
          </w:p>
        </w:tc>
        <w:tc>
          <w:tcPr>
            <w:tcW w:w="3120" w:type="dxa"/>
          </w:tcPr>
          <w:p w14:paraId="470AAFFA" w14:textId="301D0D4A" w:rsidR="00E45A6C" w:rsidRPr="00367949" w:rsidRDefault="00E45A6C" w:rsidP="00EC3BFD">
            <w:pPr>
              <w:jc w:val="center"/>
              <w:rPr>
                <w:rFonts w:ascii="Times New Roman" w:hAnsi="Times New Roman" w:cs="Times New Roman"/>
                <w:sz w:val="24"/>
                <w:szCs w:val="24"/>
              </w:rPr>
            </w:pPr>
            <w:r w:rsidRPr="00367949">
              <w:rPr>
                <w:rFonts w:ascii="Times New Roman" w:hAnsi="Times New Roman" w:cs="Times New Roman"/>
                <w:sz w:val="24"/>
                <w:szCs w:val="24"/>
              </w:rPr>
              <w:t>0,0548</w:t>
            </w:r>
          </w:p>
        </w:tc>
      </w:tr>
      <w:tr w:rsidR="00E45A6C" w:rsidRPr="00367949" w14:paraId="50A2554E" w14:textId="77777777" w:rsidTr="00E45A6C">
        <w:trPr>
          <w:jc w:val="center"/>
        </w:trPr>
        <w:tc>
          <w:tcPr>
            <w:tcW w:w="4955" w:type="dxa"/>
          </w:tcPr>
          <w:p w14:paraId="2D54398E" w14:textId="03E94751" w:rsidR="00E45A6C" w:rsidRPr="00367949" w:rsidRDefault="00E45A6C" w:rsidP="00E45A6C">
            <w:pPr>
              <w:jc w:val="both"/>
              <w:rPr>
                <w:rFonts w:ascii="Times New Roman" w:hAnsi="Times New Roman" w:cs="Times New Roman"/>
                <w:sz w:val="24"/>
                <w:szCs w:val="24"/>
              </w:rPr>
            </w:pPr>
            <w:r w:rsidRPr="00367949">
              <w:rPr>
                <w:rFonts w:ascii="Times New Roman" w:hAnsi="Times New Roman" w:cs="Times New Roman"/>
                <w:sz w:val="24"/>
                <w:szCs w:val="24"/>
              </w:rPr>
              <w:t>Котельная ДСУ</w:t>
            </w:r>
          </w:p>
        </w:tc>
        <w:tc>
          <w:tcPr>
            <w:tcW w:w="3120" w:type="dxa"/>
          </w:tcPr>
          <w:p w14:paraId="1330C280" w14:textId="697DFCF3" w:rsidR="00E45A6C" w:rsidRPr="00367949" w:rsidRDefault="00E45A6C" w:rsidP="00EC3BFD">
            <w:pPr>
              <w:jc w:val="center"/>
              <w:rPr>
                <w:rFonts w:ascii="Times New Roman" w:hAnsi="Times New Roman" w:cs="Times New Roman"/>
                <w:sz w:val="24"/>
                <w:szCs w:val="24"/>
              </w:rPr>
            </w:pPr>
            <w:r w:rsidRPr="00367949">
              <w:rPr>
                <w:rFonts w:ascii="Times New Roman" w:hAnsi="Times New Roman" w:cs="Times New Roman"/>
                <w:sz w:val="24"/>
                <w:szCs w:val="24"/>
              </w:rPr>
              <w:t>0,0224</w:t>
            </w:r>
          </w:p>
        </w:tc>
      </w:tr>
      <w:tr w:rsidR="00E45A6C" w:rsidRPr="00367949" w14:paraId="22BA7570" w14:textId="77777777" w:rsidTr="00E45A6C">
        <w:trPr>
          <w:jc w:val="center"/>
        </w:trPr>
        <w:tc>
          <w:tcPr>
            <w:tcW w:w="4955" w:type="dxa"/>
          </w:tcPr>
          <w:p w14:paraId="7EAF8300" w14:textId="2761A26E" w:rsidR="00E45A6C" w:rsidRPr="00367949" w:rsidRDefault="00E45A6C" w:rsidP="00E45A6C">
            <w:pPr>
              <w:jc w:val="both"/>
              <w:rPr>
                <w:rFonts w:ascii="Times New Roman" w:hAnsi="Times New Roman" w:cs="Times New Roman"/>
                <w:sz w:val="24"/>
                <w:szCs w:val="24"/>
              </w:rPr>
            </w:pPr>
            <w:r w:rsidRPr="00367949">
              <w:rPr>
                <w:rFonts w:ascii="Times New Roman" w:hAnsi="Times New Roman" w:cs="Times New Roman"/>
                <w:sz w:val="24"/>
                <w:szCs w:val="24"/>
              </w:rPr>
              <w:t>Котельная Западная</w:t>
            </w:r>
          </w:p>
        </w:tc>
        <w:tc>
          <w:tcPr>
            <w:tcW w:w="3120" w:type="dxa"/>
          </w:tcPr>
          <w:p w14:paraId="2E4185E5" w14:textId="59683634" w:rsidR="00E45A6C" w:rsidRPr="00367949" w:rsidRDefault="00E45A6C" w:rsidP="00EC3BFD">
            <w:pPr>
              <w:jc w:val="center"/>
              <w:rPr>
                <w:rFonts w:ascii="Times New Roman" w:hAnsi="Times New Roman" w:cs="Times New Roman"/>
                <w:sz w:val="24"/>
                <w:szCs w:val="24"/>
              </w:rPr>
            </w:pPr>
            <w:r w:rsidRPr="00367949">
              <w:rPr>
                <w:rFonts w:ascii="Times New Roman" w:hAnsi="Times New Roman" w:cs="Times New Roman"/>
                <w:sz w:val="24"/>
                <w:szCs w:val="24"/>
              </w:rPr>
              <w:t>0,1856</w:t>
            </w:r>
          </w:p>
        </w:tc>
      </w:tr>
      <w:tr w:rsidR="00E45A6C" w:rsidRPr="00367949" w14:paraId="2D1455EA" w14:textId="77777777" w:rsidTr="00E45A6C">
        <w:trPr>
          <w:jc w:val="center"/>
        </w:trPr>
        <w:tc>
          <w:tcPr>
            <w:tcW w:w="4955" w:type="dxa"/>
          </w:tcPr>
          <w:p w14:paraId="66381BF5" w14:textId="67A10BAF" w:rsidR="00E45A6C" w:rsidRPr="00367949" w:rsidRDefault="00E45A6C" w:rsidP="00E45A6C">
            <w:pPr>
              <w:jc w:val="both"/>
              <w:rPr>
                <w:rFonts w:ascii="Times New Roman" w:hAnsi="Times New Roman" w:cs="Times New Roman"/>
                <w:sz w:val="24"/>
                <w:szCs w:val="24"/>
              </w:rPr>
            </w:pPr>
            <w:r w:rsidRPr="00367949">
              <w:rPr>
                <w:rFonts w:ascii="Times New Roman" w:hAnsi="Times New Roman" w:cs="Times New Roman"/>
                <w:sz w:val="24"/>
                <w:szCs w:val="24"/>
              </w:rPr>
              <w:t>Котельная Заречная</w:t>
            </w:r>
          </w:p>
        </w:tc>
        <w:tc>
          <w:tcPr>
            <w:tcW w:w="3120" w:type="dxa"/>
          </w:tcPr>
          <w:p w14:paraId="119570C8" w14:textId="3D1E0BB0" w:rsidR="00E45A6C" w:rsidRPr="00367949" w:rsidRDefault="00E45A6C" w:rsidP="00EC3BFD">
            <w:pPr>
              <w:jc w:val="center"/>
              <w:rPr>
                <w:rFonts w:ascii="Times New Roman" w:hAnsi="Times New Roman" w:cs="Times New Roman"/>
                <w:sz w:val="24"/>
                <w:szCs w:val="24"/>
              </w:rPr>
            </w:pPr>
            <w:r w:rsidRPr="00367949">
              <w:rPr>
                <w:rFonts w:ascii="Times New Roman" w:hAnsi="Times New Roman" w:cs="Times New Roman"/>
                <w:sz w:val="24"/>
                <w:szCs w:val="24"/>
              </w:rPr>
              <w:t>0,0596</w:t>
            </w:r>
          </w:p>
        </w:tc>
      </w:tr>
      <w:tr w:rsidR="00E45A6C" w:rsidRPr="00367949" w14:paraId="15D59770" w14:textId="77777777" w:rsidTr="00E45A6C">
        <w:trPr>
          <w:jc w:val="center"/>
        </w:trPr>
        <w:tc>
          <w:tcPr>
            <w:tcW w:w="4955" w:type="dxa"/>
          </w:tcPr>
          <w:p w14:paraId="0030C0C3" w14:textId="284A1B7B" w:rsidR="00E45A6C" w:rsidRPr="00367949" w:rsidRDefault="00E45A6C" w:rsidP="00E45A6C">
            <w:pPr>
              <w:jc w:val="both"/>
              <w:rPr>
                <w:rFonts w:ascii="Times New Roman" w:hAnsi="Times New Roman" w:cs="Times New Roman"/>
                <w:sz w:val="24"/>
                <w:szCs w:val="24"/>
              </w:rPr>
            </w:pPr>
            <w:r w:rsidRPr="00367949">
              <w:rPr>
                <w:rFonts w:ascii="Times New Roman" w:hAnsi="Times New Roman" w:cs="Times New Roman"/>
                <w:sz w:val="24"/>
                <w:szCs w:val="24"/>
              </w:rPr>
              <w:t>Котельная Ромашка</w:t>
            </w:r>
          </w:p>
        </w:tc>
        <w:tc>
          <w:tcPr>
            <w:tcW w:w="3120" w:type="dxa"/>
          </w:tcPr>
          <w:p w14:paraId="695FA8A4" w14:textId="2347E5B7" w:rsidR="00E45A6C" w:rsidRPr="00367949" w:rsidRDefault="00E45A6C" w:rsidP="00EC3BFD">
            <w:pPr>
              <w:jc w:val="center"/>
              <w:rPr>
                <w:rFonts w:ascii="Times New Roman" w:hAnsi="Times New Roman" w:cs="Times New Roman"/>
                <w:sz w:val="24"/>
                <w:szCs w:val="24"/>
              </w:rPr>
            </w:pPr>
            <w:r w:rsidRPr="00367949">
              <w:rPr>
                <w:rFonts w:ascii="Times New Roman" w:hAnsi="Times New Roman" w:cs="Times New Roman"/>
                <w:sz w:val="24"/>
                <w:szCs w:val="24"/>
              </w:rPr>
              <w:t>0,0148</w:t>
            </w:r>
          </w:p>
        </w:tc>
      </w:tr>
      <w:tr w:rsidR="00E45A6C" w:rsidRPr="00367949" w14:paraId="606AC5C0" w14:textId="77777777" w:rsidTr="004843CC">
        <w:trPr>
          <w:jc w:val="center"/>
        </w:trPr>
        <w:tc>
          <w:tcPr>
            <w:tcW w:w="4955" w:type="dxa"/>
            <w:tcBorders>
              <w:bottom w:val="single" w:sz="4" w:space="0" w:color="auto"/>
            </w:tcBorders>
          </w:tcPr>
          <w:p w14:paraId="3E1F6F37" w14:textId="3E0D0E88" w:rsidR="00E45A6C" w:rsidRPr="00367949" w:rsidRDefault="00E45A6C" w:rsidP="00E45A6C">
            <w:pPr>
              <w:jc w:val="both"/>
              <w:rPr>
                <w:rFonts w:ascii="Times New Roman" w:hAnsi="Times New Roman" w:cs="Times New Roman"/>
                <w:sz w:val="24"/>
                <w:szCs w:val="24"/>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Хусатуй</w:t>
            </w:r>
            <w:proofErr w:type="spellEnd"/>
          </w:p>
        </w:tc>
        <w:tc>
          <w:tcPr>
            <w:tcW w:w="3120" w:type="dxa"/>
          </w:tcPr>
          <w:p w14:paraId="56FA6E6A" w14:textId="46E3CFF9" w:rsidR="00E45A6C" w:rsidRPr="00367949" w:rsidRDefault="001C61ED" w:rsidP="00EC3BFD">
            <w:pPr>
              <w:jc w:val="center"/>
              <w:rPr>
                <w:rFonts w:ascii="Times New Roman" w:hAnsi="Times New Roman" w:cs="Times New Roman"/>
                <w:sz w:val="24"/>
                <w:szCs w:val="24"/>
              </w:rPr>
            </w:pPr>
            <w:r w:rsidRPr="00367949">
              <w:rPr>
                <w:rFonts w:ascii="Times New Roman" w:hAnsi="Times New Roman" w:cs="Times New Roman"/>
                <w:sz w:val="24"/>
                <w:szCs w:val="24"/>
              </w:rPr>
              <w:t>0,0386</w:t>
            </w:r>
          </w:p>
        </w:tc>
      </w:tr>
      <w:tr w:rsidR="00E45A6C" w:rsidRPr="00367949" w14:paraId="152863DC" w14:textId="77777777" w:rsidTr="004843CC">
        <w:trPr>
          <w:jc w:val="center"/>
        </w:trPr>
        <w:tc>
          <w:tcPr>
            <w:tcW w:w="4955" w:type="dxa"/>
            <w:tcBorders>
              <w:top w:val="single" w:sz="4" w:space="0" w:color="auto"/>
              <w:left w:val="single" w:sz="4" w:space="0" w:color="auto"/>
              <w:bottom w:val="single" w:sz="4" w:space="0" w:color="auto"/>
              <w:right w:val="single" w:sz="4" w:space="0" w:color="auto"/>
            </w:tcBorders>
          </w:tcPr>
          <w:p w14:paraId="7B315081" w14:textId="15F350E0" w:rsidR="00E45A6C" w:rsidRPr="00367949" w:rsidRDefault="00E45A6C" w:rsidP="00E45A6C">
            <w:pPr>
              <w:jc w:val="both"/>
              <w:rPr>
                <w:rFonts w:ascii="Times New Roman" w:hAnsi="Times New Roman" w:cs="Times New Roman"/>
                <w:sz w:val="24"/>
                <w:szCs w:val="24"/>
              </w:rPr>
            </w:pPr>
            <w:r w:rsidRPr="00367949">
              <w:rPr>
                <w:rFonts w:ascii="Times New Roman" w:hAnsi="Times New Roman" w:cs="Times New Roman"/>
                <w:sz w:val="24"/>
                <w:szCs w:val="24"/>
              </w:rPr>
              <w:t>Центральная котельная</w:t>
            </w:r>
          </w:p>
        </w:tc>
        <w:tc>
          <w:tcPr>
            <w:tcW w:w="3120" w:type="dxa"/>
          </w:tcPr>
          <w:p w14:paraId="2DEA6B70" w14:textId="09BC8160" w:rsidR="00E45A6C" w:rsidRPr="00367949" w:rsidRDefault="001C61ED" w:rsidP="00EC3BFD">
            <w:pPr>
              <w:jc w:val="center"/>
              <w:rPr>
                <w:rFonts w:ascii="Times New Roman" w:hAnsi="Times New Roman" w:cs="Times New Roman"/>
                <w:sz w:val="24"/>
                <w:szCs w:val="24"/>
              </w:rPr>
            </w:pPr>
            <w:r w:rsidRPr="00367949">
              <w:rPr>
                <w:rFonts w:ascii="Times New Roman" w:hAnsi="Times New Roman" w:cs="Times New Roman"/>
                <w:sz w:val="24"/>
                <w:szCs w:val="24"/>
              </w:rPr>
              <w:t>0,2127</w:t>
            </w:r>
          </w:p>
        </w:tc>
      </w:tr>
      <w:tr w:rsidR="00E45A6C" w:rsidRPr="00367949" w14:paraId="61622AF1" w14:textId="77777777" w:rsidTr="00E45A6C">
        <w:trPr>
          <w:jc w:val="center"/>
        </w:trPr>
        <w:tc>
          <w:tcPr>
            <w:tcW w:w="4955" w:type="dxa"/>
          </w:tcPr>
          <w:p w14:paraId="498B9CED" w14:textId="32725035" w:rsidR="00E45A6C" w:rsidRPr="00367949" w:rsidRDefault="00E45A6C" w:rsidP="00E45A6C">
            <w:pPr>
              <w:jc w:val="both"/>
              <w:rPr>
                <w:rFonts w:ascii="Times New Roman" w:hAnsi="Times New Roman" w:cs="Times New Roman"/>
                <w:sz w:val="24"/>
                <w:szCs w:val="24"/>
              </w:rPr>
            </w:pPr>
            <w:r w:rsidRPr="00367949">
              <w:rPr>
                <w:rFonts w:ascii="Times New Roman" w:hAnsi="Times New Roman" w:cs="Times New Roman"/>
                <w:sz w:val="24"/>
                <w:szCs w:val="24"/>
              </w:rPr>
              <w:t>ИТОГО</w:t>
            </w:r>
          </w:p>
        </w:tc>
        <w:tc>
          <w:tcPr>
            <w:tcW w:w="3120" w:type="dxa"/>
          </w:tcPr>
          <w:p w14:paraId="0C101E2C" w14:textId="36D80804" w:rsidR="00E45A6C" w:rsidRPr="00367949" w:rsidRDefault="001C61ED" w:rsidP="00EC3BFD">
            <w:pPr>
              <w:jc w:val="center"/>
              <w:rPr>
                <w:rFonts w:ascii="Times New Roman" w:hAnsi="Times New Roman" w:cs="Times New Roman"/>
                <w:sz w:val="24"/>
                <w:szCs w:val="24"/>
              </w:rPr>
            </w:pPr>
            <w:r w:rsidRPr="00367949">
              <w:rPr>
                <w:rFonts w:ascii="Times New Roman" w:hAnsi="Times New Roman" w:cs="Times New Roman"/>
                <w:sz w:val="24"/>
                <w:szCs w:val="24"/>
              </w:rPr>
              <w:t>1,4068</w:t>
            </w:r>
          </w:p>
        </w:tc>
      </w:tr>
    </w:tbl>
    <w:p w14:paraId="1C5CF4D6" w14:textId="7FAB24D0" w:rsidR="00F9148D" w:rsidRPr="00367949" w:rsidRDefault="00F9148D" w:rsidP="00F9148D">
      <w:pPr>
        <w:jc w:val="both"/>
        <w:rPr>
          <w:rFonts w:ascii="Times New Roman" w:hAnsi="Times New Roman" w:cs="Times New Roman"/>
          <w:sz w:val="24"/>
          <w:szCs w:val="24"/>
        </w:rPr>
      </w:pPr>
    </w:p>
    <w:p w14:paraId="352981B8" w14:textId="642B1882" w:rsidR="000C0FDF" w:rsidRPr="00367949" w:rsidRDefault="00AC35A6" w:rsidP="00F9148D">
      <w:pPr>
        <w:ind w:firstLine="567"/>
        <w:jc w:val="both"/>
        <w:outlineLvl w:val="1"/>
        <w:rPr>
          <w:rFonts w:ascii="Times New Roman" w:hAnsi="Times New Roman" w:cs="Times New Roman"/>
          <w:b/>
          <w:sz w:val="24"/>
          <w:szCs w:val="24"/>
        </w:rPr>
      </w:pPr>
      <w:bookmarkStart w:id="139" w:name="_Toc102304914"/>
      <w:r>
        <w:rPr>
          <w:rFonts w:ascii="Times New Roman" w:hAnsi="Times New Roman" w:cs="Times New Roman"/>
          <w:b/>
          <w:sz w:val="24"/>
          <w:szCs w:val="24"/>
        </w:rPr>
        <w:t>4</w:t>
      </w:r>
      <w:r w:rsidR="000C0FDF" w:rsidRPr="00367949">
        <w:rPr>
          <w:rFonts w:ascii="Times New Roman" w:hAnsi="Times New Roman" w:cs="Times New Roman"/>
          <w:b/>
          <w:sz w:val="24"/>
          <w:szCs w:val="24"/>
        </w:rPr>
        <w:t>.5.</w:t>
      </w:r>
      <w:r w:rsidR="000C0FDF" w:rsidRPr="00367949">
        <w:rPr>
          <w:rFonts w:ascii="Times New Roman" w:hAnsi="Times New Roman" w:cs="Times New Roman"/>
          <w:b/>
          <w:sz w:val="24"/>
          <w:szCs w:val="24"/>
        </w:rPr>
        <w:tab/>
        <w:t>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w:t>
      </w:r>
      <w:bookmarkEnd w:id="139"/>
    </w:p>
    <w:p w14:paraId="146250BB" w14:textId="7F5EC9D5" w:rsidR="000C0FDF" w:rsidRPr="00367949" w:rsidRDefault="000139DC" w:rsidP="000C0FDF">
      <w:pPr>
        <w:ind w:firstLine="567"/>
        <w:jc w:val="both"/>
        <w:rPr>
          <w:rFonts w:ascii="Times New Roman" w:hAnsi="Times New Roman" w:cs="Times New Roman"/>
          <w:sz w:val="24"/>
          <w:szCs w:val="24"/>
        </w:rPr>
      </w:pPr>
      <w:r w:rsidRPr="00367949">
        <w:rPr>
          <w:rFonts w:ascii="Times New Roman" w:hAnsi="Times New Roman" w:cs="Times New Roman"/>
          <w:sz w:val="24"/>
          <w:szCs w:val="24"/>
        </w:rPr>
        <w:t>Баланс потерь теплоносителя с учетом развития системы теплоснабжения центральной котельной приведен в таблиц</w:t>
      </w:r>
      <w:r w:rsidR="006758F4" w:rsidRPr="00367949">
        <w:rPr>
          <w:rFonts w:ascii="Times New Roman" w:hAnsi="Times New Roman" w:cs="Times New Roman"/>
          <w:sz w:val="24"/>
          <w:szCs w:val="24"/>
        </w:rPr>
        <w:t>ах</w:t>
      </w:r>
      <w:r w:rsidRPr="00367949">
        <w:rPr>
          <w:rFonts w:ascii="Times New Roman" w:hAnsi="Times New Roman" w:cs="Times New Roman"/>
          <w:sz w:val="24"/>
          <w:szCs w:val="24"/>
        </w:rPr>
        <w:t xml:space="preserve"> </w:t>
      </w:r>
      <w:r w:rsidR="00AC35A6">
        <w:rPr>
          <w:rFonts w:ascii="Times New Roman" w:hAnsi="Times New Roman" w:cs="Times New Roman"/>
          <w:sz w:val="24"/>
          <w:szCs w:val="24"/>
        </w:rPr>
        <w:t>4</w:t>
      </w:r>
      <w:r w:rsidRPr="00367949">
        <w:rPr>
          <w:rFonts w:ascii="Times New Roman" w:hAnsi="Times New Roman" w:cs="Times New Roman"/>
          <w:sz w:val="24"/>
          <w:szCs w:val="24"/>
        </w:rPr>
        <w:t>.5.1</w:t>
      </w:r>
      <w:r w:rsidR="006758F4" w:rsidRPr="00367949">
        <w:rPr>
          <w:rFonts w:ascii="Times New Roman" w:hAnsi="Times New Roman" w:cs="Times New Roman"/>
          <w:sz w:val="24"/>
          <w:szCs w:val="24"/>
        </w:rPr>
        <w:t xml:space="preserve"> – </w:t>
      </w:r>
      <w:r w:rsidR="00AC35A6">
        <w:rPr>
          <w:rFonts w:ascii="Times New Roman" w:hAnsi="Times New Roman" w:cs="Times New Roman"/>
          <w:sz w:val="24"/>
          <w:szCs w:val="24"/>
        </w:rPr>
        <w:t>4</w:t>
      </w:r>
      <w:r w:rsidR="006758F4" w:rsidRPr="00367949">
        <w:rPr>
          <w:rFonts w:ascii="Times New Roman" w:hAnsi="Times New Roman" w:cs="Times New Roman"/>
          <w:sz w:val="24"/>
          <w:szCs w:val="24"/>
        </w:rPr>
        <w:t>.5.12</w:t>
      </w:r>
    </w:p>
    <w:p w14:paraId="7D7356DF" w14:textId="17BA1ACB" w:rsidR="00EA0C76" w:rsidRPr="00367949" w:rsidRDefault="000139DC" w:rsidP="006758F4">
      <w:pPr>
        <w:ind w:firstLine="567"/>
        <w:jc w:val="right"/>
        <w:rPr>
          <w:rFonts w:ascii="Times New Roman" w:hAnsi="Times New Roman" w:cs="Times New Roman"/>
          <w:sz w:val="24"/>
          <w:szCs w:val="24"/>
        </w:rPr>
      </w:pPr>
      <w:r w:rsidRPr="00367949">
        <w:rPr>
          <w:rFonts w:ascii="Times New Roman" w:hAnsi="Times New Roman" w:cs="Times New Roman"/>
          <w:sz w:val="24"/>
          <w:szCs w:val="24"/>
        </w:rPr>
        <w:t xml:space="preserve">Таблица </w:t>
      </w:r>
      <w:r w:rsidR="00AC35A6">
        <w:rPr>
          <w:rFonts w:ascii="Times New Roman" w:hAnsi="Times New Roman" w:cs="Times New Roman"/>
          <w:sz w:val="24"/>
          <w:szCs w:val="24"/>
        </w:rPr>
        <w:t>4</w:t>
      </w:r>
      <w:r w:rsidRPr="00367949">
        <w:rPr>
          <w:rFonts w:ascii="Times New Roman" w:hAnsi="Times New Roman" w:cs="Times New Roman"/>
          <w:sz w:val="24"/>
          <w:szCs w:val="24"/>
        </w:rPr>
        <w:t>.5.1</w:t>
      </w:r>
      <w:r w:rsidR="006758F4" w:rsidRPr="00367949">
        <w:rPr>
          <w:rFonts w:ascii="Times New Roman" w:hAnsi="Times New Roman" w:cs="Times New Roman"/>
          <w:sz w:val="24"/>
          <w:szCs w:val="24"/>
        </w:rPr>
        <w:t xml:space="preserve"> Потери теплоносителя тепловой сети котельной №3</w:t>
      </w:r>
    </w:p>
    <w:tbl>
      <w:tblPr>
        <w:tblStyle w:val="a8"/>
        <w:tblW w:w="5410" w:type="dxa"/>
        <w:jc w:val="center"/>
        <w:tblLook w:val="04A0" w:firstRow="1" w:lastRow="0" w:firstColumn="1" w:lastColumn="0" w:noHBand="0" w:noVBand="1"/>
      </w:tblPr>
      <w:tblGrid>
        <w:gridCol w:w="1555"/>
        <w:gridCol w:w="3855"/>
      </w:tblGrid>
      <w:tr w:rsidR="00EA0C76" w:rsidRPr="00367949" w14:paraId="242EF580" w14:textId="77777777" w:rsidTr="006758F4">
        <w:trPr>
          <w:divId w:val="219831273"/>
          <w:trHeight w:val="312"/>
          <w:jc w:val="center"/>
        </w:trPr>
        <w:tc>
          <w:tcPr>
            <w:tcW w:w="1555" w:type="dxa"/>
            <w:noWrap/>
            <w:hideMark/>
          </w:tcPr>
          <w:p w14:paraId="0A289179" w14:textId="46065EE5"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год</w:t>
            </w:r>
          </w:p>
        </w:tc>
        <w:tc>
          <w:tcPr>
            <w:tcW w:w="3855" w:type="dxa"/>
            <w:noWrap/>
            <w:hideMark/>
          </w:tcPr>
          <w:p w14:paraId="51617E16"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Расход воды на подпитку т/год</w:t>
            </w:r>
          </w:p>
        </w:tc>
      </w:tr>
    </w:tbl>
    <w:tbl>
      <w:tblPr>
        <w:tblStyle w:val="a8"/>
        <w:tblW w:w="5410" w:type="dxa"/>
        <w:jc w:val="center"/>
        <w:tblLook w:val="04A0" w:firstRow="1" w:lastRow="0" w:firstColumn="1" w:lastColumn="0" w:noHBand="0" w:noVBand="1"/>
      </w:tblPr>
      <w:tblGrid>
        <w:gridCol w:w="1555"/>
        <w:gridCol w:w="3855"/>
      </w:tblGrid>
      <w:tr w:rsidR="006758F4" w:rsidRPr="00367949" w14:paraId="3959A8EB" w14:textId="77777777" w:rsidTr="006758F4">
        <w:trPr>
          <w:trHeight w:val="312"/>
          <w:jc w:val="center"/>
        </w:trPr>
        <w:tc>
          <w:tcPr>
            <w:tcW w:w="1555" w:type="dxa"/>
            <w:noWrap/>
            <w:hideMark/>
          </w:tcPr>
          <w:p w14:paraId="388CEB5E" w14:textId="77777777"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3855" w:type="dxa"/>
            <w:noWrap/>
            <w:hideMark/>
          </w:tcPr>
          <w:p w14:paraId="112E5403" w14:textId="3C7E3A61"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2105,34</w:t>
            </w:r>
          </w:p>
        </w:tc>
      </w:tr>
      <w:tr w:rsidR="006758F4" w:rsidRPr="00367949" w14:paraId="1B22F3F9" w14:textId="77777777" w:rsidTr="006758F4">
        <w:trPr>
          <w:trHeight w:val="312"/>
          <w:jc w:val="center"/>
        </w:trPr>
        <w:tc>
          <w:tcPr>
            <w:tcW w:w="1555" w:type="dxa"/>
            <w:noWrap/>
            <w:hideMark/>
          </w:tcPr>
          <w:p w14:paraId="3FB21131" w14:textId="77777777"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3855" w:type="dxa"/>
            <w:noWrap/>
            <w:hideMark/>
          </w:tcPr>
          <w:p w14:paraId="2D4A6C21" w14:textId="79B69C8A"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2105,34</w:t>
            </w:r>
          </w:p>
        </w:tc>
      </w:tr>
      <w:tr w:rsidR="006758F4" w:rsidRPr="00367949" w14:paraId="35B6FD02" w14:textId="77777777" w:rsidTr="006758F4">
        <w:trPr>
          <w:trHeight w:val="312"/>
          <w:jc w:val="center"/>
        </w:trPr>
        <w:tc>
          <w:tcPr>
            <w:tcW w:w="1555" w:type="dxa"/>
            <w:noWrap/>
            <w:hideMark/>
          </w:tcPr>
          <w:p w14:paraId="26F663F6" w14:textId="77777777"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3855" w:type="dxa"/>
            <w:noWrap/>
            <w:hideMark/>
          </w:tcPr>
          <w:p w14:paraId="5565994D" w14:textId="3A8B7471"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2105,34</w:t>
            </w:r>
          </w:p>
        </w:tc>
      </w:tr>
      <w:tr w:rsidR="006758F4" w:rsidRPr="00367949" w14:paraId="61442304" w14:textId="77777777" w:rsidTr="006758F4">
        <w:trPr>
          <w:trHeight w:val="312"/>
          <w:jc w:val="center"/>
        </w:trPr>
        <w:tc>
          <w:tcPr>
            <w:tcW w:w="1555" w:type="dxa"/>
            <w:noWrap/>
            <w:hideMark/>
          </w:tcPr>
          <w:p w14:paraId="48150DFE" w14:textId="77777777"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3855" w:type="dxa"/>
            <w:noWrap/>
            <w:hideMark/>
          </w:tcPr>
          <w:p w14:paraId="6AC6A210" w14:textId="550CE3F4"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2105,34</w:t>
            </w:r>
          </w:p>
        </w:tc>
      </w:tr>
      <w:tr w:rsidR="006758F4" w:rsidRPr="00367949" w14:paraId="05745D36" w14:textId="77777777" w:rsidTr="006758F4">
        <w:trPr>
          <w:trHeight w:val="312"/>
          <w:jc w:val="center"/>
        </w:trPr>
        <w:tc>
          <w:tcPr>
            <w:tcW w:w="1555" w:type="dxa"/>
            <w:noWrap/>
            <w:hideMark/>
          </w:tcPr>
          <w:p w14:paraId="0E003D2D" w14:textId="77777777"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3855" w:type="dxa"/>
            <w:noWrap/>
            <w:hideMark/>
          </w:tcPr>
          <w:p w14:paraId="3A37B054" w14:textId="79FCB7EC"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2105,34</w:t>
            </w:r>
          </w:p>
        </w:tc>
      </w:tr>
      <w:tr w:rsidR="006758F4" w:rsidRPr="00367949" w14:paraId="01360CDE" w14:textId="77777777" w:rsidTr="006758F4">
        <w:trPr>
          <w:trHeight w:val="312"/>
          <w:jc w:val="center"/>
        </w:trPr>
        <w:tc>
          <w:tcPr>
            <w:tcW w:w="1555" w:type="dxa"/>
            <w:noWrap/>
            <w:hideMark/>
          </w:tcPr>
          <w:p w14:paraId="5C289A29" w14:textId="77777777"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2027</w:t>
            </w:r>
          </w:p>
        </w:tc>
        <w:tc>
          <w:tcPr>
            <w:tcW w:w="3855" w:type="dxa"/>
            <w:noWrap/>
            <w:hideMark/>
          </w:tcPr>
          <w:p w14:paraId="1CAF03EB" w14:textId="0A14E399"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2105,34</w:t>
            </w:r>
          </w:p>
        </w:tc>
      </w:tr>
      <w:tr w:rsidR="006758F4" w:rsidRPr="00367949" w14:paraId="2459E626" w14:textId="77777777" w:rsidTr="006758F4">
        <w:trPr>
          <w:trHeight w:val="312"/>
          <w:jc w:val="center"/>
        </w:trPr>
        <w:tc>
          <w:tcPr>
            <w:tcW w:w="1555" w:type="dxa"/>
            <w:noWrap/>
            <w:hideMark/>
          </w:tcPr>
          <w:p w14:paraId="1198407F" w14:textId="77777777"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3855" w:type="dxa"/>
            <w:noWrap/>
            <w:hideMark/>
          </w:tcPr>
          <w:p w14:paraId="18EF032F" w14:textId="73AA4BB4"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2105,34</w:t>
            </w:r>
          </w:p>
        </w:tc>
      </w:tr>
      <w:tr w:rsidR="006758F4" w:rsidRPr="00367949" w14:paraId="7482F444" w14:textId="77777777" w:rsidTr="006758F4">
        <w:trPr>
          <w:trHeight w:val="312"/>
          <w:jc w:val="center"/>
        </w:trPr>
        <w:tc>
          <w:tcPr>
            <w:tcW w:w="1555" w:type="dxa"/>
            <w:noWrap/>
            <w:hideMark/>
          </w:tcPr>
          <w:p w14:paraId="27DF0740" w14:textId="77777777"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3855" w:type="dxa"/>
            <w:noWrap/>
            <w:hideMark/>
          </w:tcPr>
          <w:p w14:paraId="3225F05D" w14:textId="677C27E9"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2105,34</w:t>
            </w:r>
          </w:p>
        </w:tc>
      </w:tr>
    </w:tbl>
    <w:p w14:paraId="05D9364D" w14:textId="77777777" w:rsidR="006758F4" w:rsidRPr="00367949" w:rsidRDefault="006758F4" w:rsidP="006758F4">
      <w:pPr>
        <w:ind w:firstLine="567"/>
        <w:jc w:val="right"/>
        <w:rPr>
          <w:rFonts w:ascii="Times New Roman" w:hAnsi="Times New Roman" w:cs="Times New Roman"/>
          <w:sz w:val="24"/>
          <w:szCs w:val="24"/>
        </w:rPr>
      </w:pPr>
    </w:p>
    <w:p w14:paraId="71F39BD5" w14:textId="4E1FB891" w:rsidR="006758F4" w:rsidRPr="00367949" w:rsidRDefault="006758F4" w:rsidP="006758F4">
      <w:pPr>
        <w:ind w:firstLine="567"/>
        <w:jc w:val="right"/>
        <w:rPr>
          <w:rFonts w:ascii="Times New Roman" w:hAnsi="Times New Roman" w:cs="Times New Roman"/>
          <w:sz w:val="24"/>
          <w:szCs w:val="24"/>
        </w:rPr>
      </w:pPr>
      <w:bookmarkStart w:id="140" w:name="_Hlk102205829"/>
      <w:r w:rsidRPr="00367949">
        <w:rPr>
          <w:rFonts w:ascii="Times New Roman" w:hAnsi="Times New Roman" w:cs="Times New Roman"/>
          <w:sz w:val="24"/>
          <w:szCs w:val="24"/>
        </w:rPr>
        <w:t xml:space="preserve">Таблица </w:t>
      </w:r>
      <w:r w:rsidR="00AC35A6">
        <w:rPr>
          <w:rFonts w:ascii="Times New Roman" w:hAnsi="Times New Roman" w:cs="Times New Roman"/>
          <w:sz w:val="24"/>
          <w:szCs w:val="24"/>
        </w:rPr>
        <w:t>4</w:t>
      </w:r>
      <w:r w:rsidRPr="00367949">
        <w:rPr>
          <w:rFonts w:ascii="Times New Roman" w:hAnsi="Times New Roman" w:cs="Times New Roman"/>
          <w:sz w:val="24"/>
          <w:szCs w:val="24"/>
        </w:rPr>
        <w:t>.5.2 Потери теплоносителя тепловой сети котельной АПК</w:t>
      </w:r>
    </w:p>
    <w:tbl>
      <w:tblPr>
        <w:tblStyle w:val="a8"/>
        <w:tblW w:w="5410" w:type="dxa"/>
        <w:jc w:val="center"/>
        <w:tblLook w:val="04A0" w:firstRow="1" w:lastRow="0" w:firstColumn="1" w:lastColumn="0" w:noHBand="0" w:noVBand="1"/>
      </w:tblPr>
      <w:tblGrid>
        <w:gridCol w:w="1555"/>
        <w:gridCol w:w="3855"/>
      </w:tblGrid>
      <w:tr w:rsidR="006758F4" w:rsidRPr="00367949" w14:paraId="67567AC8" w14:textId="77777777" w:rsidTr="007B30BF">
        <w:trPr>
          <w:trHeight w:val="312"/>
          <w:jc w:val="center"/>
        </w:trPr>
        <w:tc>
          <w:tcPr>
            <w:tcW w:w="1555" w:type="dxa"/>
            <w:noWrap/>
            <w:hideMark/>
          </w:tcPr>
          <w:p w14:paraId="29AE2082" w14:textId="77777777" w:rsidR="006758F4" w:rsidRPr="00367949" w:rsidRDefault="006758F4" w:rsidP="007B30BF">
            <w:pPr>
              <w:jc w:val="center"/>
              <w:rPr>
                <w:rFonts w:ascii="Times New Roman" w:hAnsi="Times New Roman" w:cs="Times New Roman"/>
                <w:sz w:val="24"/>
                <w:szCs w:val="24"/>
              </w:rPr>
            </w:pPr>
            <w:r w:rsidRPr="00367949">
              <w:rPr>
                <w:rFonts w:ascii="Times New Roman" w:hAnsi="Times New Roman" w:cs="Times New Roman"/>
                <w:sz w:val="24"/>
                <w:szCs w:val="24"/>
              </w:rPr>
              <w:t>год</w:t>
            </w:r>
          </w:p>
        </w:tc>
        <w:tc>
          <w:tcPr>
            <w:tcW w:w="3855" w:type="dxa"/>
            <w:noWrap/>
            <w:hideMark/>
          </w:tcPr>
          <w:p w14:paraId="1821E4E2" w14:textId="77777777" w:rsidR="006758F4" w:rsidRPr="00367949" w:rsidRDefault="006758F4" w:rsidP="007B30BF">
            <w:pPr>
              <w:jc w:val="center"/>
              <w:rPr>
                <w:rFonts w:ascii="Times New Roman" w:hAnsi="Times New Roman" w:cs="Times New Roman"/>
                <w:sz w:val="24"/>
                <w:szCs w:val="24"/>
              </w:rPr>
            </w:pPr>
            <w:r w:rsidRPr="00367949">
              <w:rPr>
                <w:rFonts w:ascii="Times New Roman" w:hAnsi="Times New Roman" w:cs="Times New Roman"/>
                <w:sz w:val="24"/>
                <w:szCs w:val="24"/>
              </w:rPr>
              <w:t>Расход воды на подпитку т/год</w:t>
            </w:r>
          </w:p>
        </w:tc>
      </w:tr>
      <w:tr w:rsidR="006758F4" w:rsidRPr="00367949" w14:paraId="289180E0" w14:textId="77777777" w:rsidTr="007B30BF">
        <w:trPr>
          <w:trHeight w:val="312"/>
          <w:jc w:val="center"/>
        </w:trPr>
        <w:tc>
          <w:tcPr>
            <w:tcW w:w="1555" w:type="dxa"/>
            <w:noWrap/>
            <w:hideMark/>
          </w:tcPr>
          <w:p w14:paraId="7BB12BD6" w14:textId="77777777"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3855" w:type="dxa"/>
            <w:noWrap/>
            <w:hideMark/>
          </w:tcPr>
          <w:p w14:paraId="56EBA122" w14:textId="6EC8EA05"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1789,21</w:t>
            </w:r>
          </w:p>
        </w:tc>
      </w:tr>
      <w:tr w:rsidR="006758F4" w:rsidRPr="00367949" w14:paraId="3B9F9F7C" w14:textId="77777777" w:rsidTr="007B30BF">
        <w:trPr>
          <w:trHeight w:val="312"/>
          <w:jc w:val="center"/>
        </w:trPr>
        <w:tc>
          <w:tcPr>
            <w:tcW w:w="1555" w:type="dxa"/>
            <w:noWrap/>
            <w:hideMark/>
          </w:tcPr>
          <w:p w14:paraId="7109DDF3" w14:textId="77777777"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3855" w:type="dxa"/>
            <w:noWrap/>
            <w:hideMark/>
          </w:tcPr>
          <w:p w14:paraId="2294A58C" w14:textId="5FE00DA1"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1789,21</w:t>
            </w:r>
          </w:p>
        </w:tc>
      </w:tr>
      <w:tr w:rsidR="006758F4" w:rsidRPr="00367949" w14:paraId="174128C3" w14:textId="77777777" w:rsidTr="007B30BF">
        <w:trPr>
          <w:trHeight w:val="312"/>
          <w:jc w:val="center"/>
        </w:trPr>
        <w:tc>
          <w:tcPr>
            <w:tcW w:w="1555" w:type="dxa"/>
            <w:noWrap/>
            <w:hideMark/>
          </w:tcPr>
          <w:p w14:paraId="75B637A7" w14:textId="77777777"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3855" w:type="dxa"/>
            <w:noWrap/>
            <w:hideMark/>
          </w:tcPr>
          <w:p w14:paraId="6A81F92D" w14:textId="5D435458"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1789,21</w:t>
            </w:r>
          </w:p>
        </w:tc>
      </w:tr>
      <w:tr w:rsidR="006758F4" w:rsidRPr="00367949" w14:paraId="79034827" w14:textId="77777777" w:rsidTr="007B30BF">
        <w:trPr>
          <w:trHeight w:val="312"/>
          <w:jc w:val="center"/>
        </w:trPr>
        <w:tc>
          <w:tcPr>
            <w:tcW w:w="1555" w:type="dxa"/>
            <w:noWrap/>
            <w:hideMark/>
          </w:tcPr>
          <w:p w14:paraId="39C58C85" w14:textId="77777777"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3855" w:type="dxa"/>
            <w:noWrap/>
            <w:hideMark/>
          </w:tcPr>
          <w:p w14:paraId="6AAC8F53" w14:textId="6C7BE87F"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1789,21</w:t>
            </w:r>
          </w:p>
        </w:tc>
      </w:tr>
      <w:tr w:rsidR="006758F4" w:rsidRPr="00367949" w14:paraId="53AB6AA5" w14:textId="77777777" w:rsidTr="007B30BF">
        <w:trPr>
          <w:trHeight w:val="312"/>
          <w:jc w:val="center"/>
        </w:trPr>
        <w:tc>
          <w:tcPr>
            <w:tcW w:w="1555" w:type="dxa"/>
            <w:noWrap/>
            <w:hideMark/>
          </w:tcPr>
          <w:p w14:paraId="0DF3FAAE" w14:textId="77777777"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3855" w:type="dxa"/>
            <w:noWrap/>
            <w:hideMark/>
          </w:tcPr>
          <w:p w14:paraId="63E49816" w14:textId="75BA7425"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1789,21</w:t>
            </w:r>
          </w:p>
        </w:tc>
      </w:tr>
      <w:tr w:rsidR="006758F4" w:rsidRPr="00367949" w14:paraId="605D0B6F" w14:textId="77777777" w:rsidTr="007B30BF">
        <w:trPr>
          <w:trHeight w:val="312"/>
          <w:jc w:val="center"/>
        </w:trPr>
        <w:tc>
          <w:tcPr>
            <w:tcW w:w="1555" w:type="dxa"/>
            <w:noWrap/>
            <w:hideMark/>
          </w:tcPr>
          <w:p w14:paraId="72270FEF" w14:textId="77777777"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2027</w:t>
            </w:r>
          </w:p>
        </w:tc>
        <w:tc>
          <w:tcPr>
            <w:tcW w:w="3855" w:type="dxa"/>
            <w:noWrap/>
            <w:hideMark/>
          </w:tcPr>
          <w:p w14:paraId="5F9B356A" w14:textId="5187E18D"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1789,21</w:t>
            </w:r>
          </w:p>
        </w:tc>
      </w:tr>
      <w:tr w:rsidR="006758F4" w:rsidRPr="00367949" w14:paraId="46519C89" w14:textId="77777777" w:rsidTr="007B30BF">
        <w:trPr>
          <w:trHeight w:val="312"/>
          <w:jc w:val="center"/>
        </w:trPr>
        <w:tc>
          <w:tcPr>
            <w:tcW w:w="1555" w:type="dxa"/>
            <w:noWrap/>
            <w:hideMark/>
          </w:tcPr>
          <w:p w14:paraId="6C8C78B0" w14:textId="77777777"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3855" w:type="dxa"/>
            <w:noWrap/>
            <w:hideMark/>
          </w:tcPr>
          <w:p w14:paraId="63FEF032" w14:textId="36E31F10"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1789,21</w:t>
            </w:r>
          </w:p>
        </w:tc>
      </w:tr>
      <w:tr w:rsidR="006758F4" w:rsidRPr="00367949" w14:paraId="1486832E" w14:textId="77777777" w:rsidTr="007B30BF">
        <w:trPr>
          <w:trHeight w:val="312"/>
          <w:jc w:val="center"/>
        </w:trPr>
        <w:tc>
          <w:tcPr>
            <w:tcW w:w="1555" w:type="dxa"/>
            <w:noWrap/>
            <w:hideMark/>
          </w:tcPr>
          <w:p w14:paraId="43EEFC9A" w14:textId="77777777"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3855" w:type="dxa"/>
            <w:noWrap/>
            <w:hideMark/>
          </w:tcPr>
          <w:p w14:paraId="425D68B3" w14:textId="167D1DAB" w:rsidR="006758F4" w:rsidRPr="00367949" w:rsidRDefault="006758F4" w:rsidP="006758F4">
            <w:pPr>
              <w:jc w:val="center"/>
              <w:rPr>
                <w:rFonts w:ascii="Times New Roman" w:hAnsi="Times New Roman" w:cs="Times New Roman"/>
                <w:sz w:val="24"/>
                <w:szCs w:val="24"/>
              </w:rPr>
            </w:pPr>
            <w:r w:rsidRPr="00367949">
              <w:rPr>
                <w:rFonts w:ascii="Times New Roman" w:hAnsi="Times New Roman" w:cs="Times New Roman"/>
                <w:sz w:val="24"/>
                <w:szCs w:val="24"/>
              </w:rPr>
              <w:t>1789,21</w:t>
            </w:r>
          </w:p>
        </w:tc>
      </w:tr>
      <w:bookmarkEnd w:id="140"/>
    </w:tbl>
    <w:p w14:paraId="6428BB0F" w14:textId="15156D00" w:rsidR="000139DC" w:rsidRPr="00367949" w:rsidRDefault="000139DC" w:rsidP="000139DC">
      <w:pPr>
        <w:jc w:val="both"/>
        <w:rPr>
          <w:rFonts w:ascii="Times New Roman" w:hAnsi="Times New Roman" w:cs="Times New Roman"/>
          <w:sz w:val="24"/>
          <w:szCs w:val="24"/>
        </w:rPr>
      </w:pPr>
    </w:p>
    <w:p w14:paraId="06F24F75" w14:textId="228A5413" w:rsidR="006758F4" w:rsidRPr="00367949" w:rsidRDefault="006758F4" w:rsidP="006758F4">
      <w:pPr>
        <w:ind w:firstLine="567"/>
        <w:jc w:val="right"/>
        <w:rPr>
          <w:rFonts w:ascii="Times New Roman" w:hAnsi="Times New Roman" w:cs="Times New Roman"/>
          <w:sz w:val="24"/>
          <w:szCs w:val="24"/>
        </w:rPr>
      </w:pPr>
      <w:r w:rsidRPr="00367949">
        <w:rPr>
          <w:rFonts w:ascii="Times New Roman" w:hAnsi="Times New Roman" w:cs="Times New Roman"/>
          <w:sz w:val="24"/>
          <w:szCs w:val="24"/>
        </w:rPr>
        <w:t xml:space="preserve">Таблица </w:t>
      </w:r>
      <w:r w:rsidR="00AC35A6">
        <w:rPr>
          <w:rFonts w:ascii="Times New Roman" w:hAnsi="Times New Roman" w:cs="Times New Roman"/>
          <w:sz w:val="24"/>
          <w:szCs w:val="24"/>
        </w:rPr>
        <w:t>4</w:t>
      </w:r>
      <w:r w:rsidRPr="00367949">
        <w:rPr>
          <w:rFonts w:ascii="Times New Roman" w:hAnsi="Times New Roman" w:cs="Times New Roman"/>
          <w:sz w:val="24"/>
          <w:szCs w:val="24"/>
        </w:rPr>
        <w:t>.5.3 Потери теплоносителя тепловой сети котельной АСШ №3</w:t>
      </w:r>
    </w:p>
    <w:tbl>
      <w:tblPr>
        <w:tblStyle w:val="a8"/>
        <w:tblW w:w="5410" w:type="dxa"/>
        <w:jc w:val="center"/>
        <w:tblLook w:val="04A0" w:firstRow="1" w:lastRow="0" w:firstColumn="1" w:lastColumn="0" w:noHBand="0" w:noVBand="1"/>
      </w:tblPr>
      <w:tblGrid>
        <w:gridCol w:w="1555"/>
        <w:gridCol w:w="3855"/>
      </w:tblGrid>
      <w:tr w:rsidR="006758F4" w:rsidRPr="00367949" w14:paraId="7C458842" w14:textId="77777777" w:rsidTr="007B30BF">
        <w:trPr>
          <w:trHeight w:val="312"/>
          <w:jc w:val="center"/>
        </w:trPr>
        <w:tc>
          <w:tcPr>
            <w:tcW w:w="1555" w:type="dxa"/>
            <w:noWrap/>
            <w:hideMark/>
          </w:tcPr>
          <w:p w14:paraId="18DEEE15" w14:textId="77777777" w:rsidR="006758F4" w:rsidRPr="00367949" w:rsidRDefault="006758F4" w:rsidP="007B30BF">
            <w:pPr>
              <w:jc w:val="center"/>
              <w:rPr>
                <w:rFonts w:ascii="Times New Roman" w:hAnsi="Times New Roman" w:cs="Times New Roman"/>
                <w:sz w:val="24"/>
                <w:szCs w:val="24"/>
              </w:rPr>
            </w:pPr>
            <w:r w:rsidRPr="00367949">
              <w:rPr>
                <w:rFonts w:ascii="Times New Roman" w:hAnsi="Times New Roman" w:cs="Times New Roman"/>
                <w:sz w:val="24"/>
                <w:szCs w:val="24"/>
              </w:rPr>
              <w:lastRenderedPageBreak/>
              <w:t>год</w:t>
            </w:r>
          </w:p>
        </w:tc>
        <w:tc>
          <w:tcPr>
            <w:tcW w:w="3855" w:type="dxa"/>
            <w:noWrap/>
            <w:hideMark/>
          </w:tcPr>
          <w:p w14:paraId="3B606668" w14:textId="77777777" w:rsidR="006758F4" w:rsidRPr="00367949" w:rsidRDefault="006758F4" w:rsidP="007B30BF">
            <w:pPr>
              <w:jc w:val="center"/>
              <w:rPr>
                <w:rFonts w:ascii="Times New Roman" w:hAnsi="Times New Roman" w:cs="Times New Roman"/>
                <w:sz w:val="24"/>
                <w:szCs w:val="24"/>
              </w:rPr>
            </w:pPr>
            <w:r w:rsidRPr="00367949">
              <w:rPr>
                <w:rFonts w:ascii="Times New Roman" w:hAnsi="Times New Roman" w:cs="Times New Roman"/>
                <w:sz w:val="24"/>
                <w:szCs w:val="24"/>
              </w:rPr>
              <w:t>Расход воды на подпитку т/год</w:t>
            </w:r>
          </w:p>
        </w:tc>
      </w:tr>
      <w:tr w:rsidR="007B384B" w:rsidRPr="00367949" w14:paraId="600E647F" w14:textId="77777777" w:rsidTr="007B30BF">
        <w:trPr>
          <w:trHeight w:val="312"/>
          <w:jc w:val="center"/>
        </w:trPr>
        <w:tc>
          <w:tcPr>
            <w:tcW w:w="1555" w:type="dxa"/>
            <w:noWrap/>
            <w:hideMark/>
          </w:tcPr>
          <w:p w14:paraId="12893C13"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3855" w:type="dxa"/>
            <w:noWrap/>
            <w:hideMark/>
          </w:tcPr>
          <w:p w14:paraId="35D24E30" w14:textId="465E748E"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685,22</w:t>
            </w:r>
          </w:p>
        </w:tc>
      </w:tr>
      <w:tr w:rsidR="007B384B" w:rsidRPr="00367949" w14:paraId="01CB12B6" w14:textId="77777777" w:rsidTr="007B30BF">
        <w:trPr>
          <w:trHeight w:val="312"/>
          <w:jc w:val="center"/>
        </w:trPr>
        <w:tc>
          <w:tcPr>
            <w:tcW w:w="1555" w:type="dxa"/>
            <w:noWrap/>
            <w:hideMark/>
          </w:tcPr>
          <w:p w14:paraId="23324CE8"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3855" w:type="dxa"/>
            <w:noWrap/>
            <w:hideMark/>
          </w:tcPr>
          <w:p w14:paraId="5BBD21EB" w14:textId="108C48E2"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685,22</w:t>
            </w:r>
          </w:p>
        </w:tc>
      </w:tr>
      <w:tr w:rsidR="007B384B" w:rsidRPr="00367949" w14:paraId="06A395D4" w14:textId="77777777" w:rsidTr="007B30BF">
        <w:trPr>
          <w:trHeight w:val="312"/>
          <w:jc w:val="center"/>
        </w:trPr>
        <w:tc>
          <w:tcPr>
            <w:tcW w:w="1555" w:type="dxa"/>
            <w:noWrap/>
            <w:hideMark/>
          </w:tcPr>
          <w:p w14:paraId="66997787"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3855" w:type="dxa"/>
            <w:noWrap/>
            <w:hideMark/>
          </w:tcPr>
          <w:p w14:paraId="288B64B7" w14:textId="2D0E06DC"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685,22</w:t>
            </w:r>
          </w:p>
        </w:tc>
      </w:tr>
      <w:tr w:rsidR="007B384B" w:rsidRPr="00367949" w14:paraId="0BA2830A" w14:textId="77777777" w:rsidTr="007B30BF">
        <w:trPr>
          <w:trHeight w:val="312"/>
          <w:jc w:val="center"/>
        </w:trPr>
        <w:tc>
          <w:tcPr>
            <w:tcW w:w="1555" w:type="dxa"/>
            <w:noWrap/>
            <w:hideMark/>
          </w:tcPr>
          <w:p w14:paraId="4CB79538"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3855" w:type="dxa"/>
            <w:noWrap/>
            <w:hideMark/>
          </w:tcPr>
          <w:p w14:paraId="39E46FD1" w14:textId="7A9C40A6"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685,22</w:t>
            </w:r>
          </w:p>
        </w:tc>
      </w:tr>
      <w:tr w:rsidR="007B384B" w:rsidRPr="00367949" w14:paraId="6AECB122" w14:textId="77777777" w:rsidTr="007B30BF">
        <w:trPr>
          <w:trHeight w:val="312"/>
          <w:jc w:val="center"/>
        </w:trPr>
        <w:tc>
          <w:tcPr>
            <w:tcW w:w="1555" w:type="dxa"/>
            <w:noWrap/>
            <w:hideMark/>
          </w:tcPr>
          <w:p w14:paraId="7489CF80"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3855" w:type="dxa"/>
            <w:noWrap/>
            <w:hideMark/>
          </w:tcPr>
          <w:p w14:paraId="65EA5C88" w14:textId="766A3479"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685,22</w:t>
            </w:r>
          </w:p>
        </w:tc>
      </w:tr>
      <w:tr w:rsidR="007B384B" w:rsidRPr="00367949" w14:paraId="4FC1D256" w14:textId="77777777" w:rsidTr="007B30BF">
        <w:trPr>
          <w:trHeight w:val="312"/>
          <w:jc w:val="center"/>
        </w:trPr>
        <w:tc>
          <w:tcPr>
            <w:tcW w:w="1555" w:type="dxa"/>
            <w:noWrap/>
            <w:hideMark/>
          </w:tcPr>
          <w:p w14:paraId="15545C7E"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2027</w:t>
            </w:r>
          </w:p>
        </w:tc>
        <w:tc>
          <w:tcPr>
            <w:tcW w:w="3855" w:type="dxa"/>
            <w:noWrap/>
            <w:hideMark/>
          </w:tcPr>
          <w:p w14:paraId="606CFA0E" w14:textId="3EC2AC45"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685,22</w:t>
            </w:r>
          </w:p>
        </w:tc>
      </w:tr>
      <w:tr w:rsidR="007B384B" w:rsidRPr="00367949" w14:paraId="00825087" w14:textId="77777777" w:rsidTr="007B30BF">
        <w:trPr>
          <w:trHeight w:val="312"/>
          <w:jc w:val="center"/>
        </w:trPr>
        <w:tc>
          <w:tcPr>
            <w:tcW w:w="1555" w:type="dxa"/>
            <w:noWrap/>
            <w:hideMark/>
          </w:tcPr>
          <w:p w14:paraId="59AF129E"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3855" w:type="dxa"/>
            <w:noWrap/>
            <w:hideMark/>
          </w:tcPr>
          <w:p w14:paraId="2C6A2E63" w14:textId="3760342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685,22</w:t>
            </w:r>
          </w:p>
        </w:tc>
      </w:tr>
      <w:tr w:rsidR="007B384B" w:rsidRPr="00367949" w14:paraId="20633A8B" w14:textId="77777777" w:rsidTr="007B30BF">
        <w:trPr>
          <w:trHeight w:val="312"/>
          <w:jc w:val="center"/>
        </w:trPr>
        <w:tc>
          <w:tcPr>
            <w:tcW w:w="1555" w:type="dxa"/>
            <w:noWrap/>
            <w:hideMark/>
          </w:tcPr>
          <w:p w14:paraId="2258063D"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3855" w:type="dxa"/>
            <w:noWrap/>
            <w:hideMark/>
          </w:tcPr>
          <w:p w14:paraId="25F418AC" w14:textId="031F88B0"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685,22</w:t>
            </w:r>
          </w:p>
        </w:tc>
      </w:tr>
    </w:tbl>
    <w:p w14:paraId="037B3D65" w14:textId="77777777" w:rsidR="006758F4" w:rsidRPr="00367949" w:rsidRDefault="006758F4" w:rsidP="006758F4">
      <w:pPr>
        <w:ind w:firstLine="567"/>
        <w:jc w:val="right"/>
        <w:rPr>
          <w:rFonts w:ascii="Times New Roman" w:hAnsi="Times New Roman" w:cs="Times New Roman"/>
          <w:sz w:val="24"/>
          <w:szCs w:val="24"/>
        </w:rPr>
      </w:pPr>
    </w:p>
    <w:p w14:paraId="19C99D3C" w14:textId="2D2E3C9D" w:rsidR="006758F4" w:rsidRPr="00367949" w:rsidRDefault="006758F4" w:rsidP="006758F4">
      <w:pPr>
        <w:ind w:firstLine="567"/>
        <w:jc w:val="right"/>
        <w:rPr>
          <w:rFonts w:ascii="Times New Roman" w:hAnsi="Times New Roman" w:cs="Times New Roman"/>
          <w:sz w:val="24"/>
          <w:szCs w:val="24"/>
        </w:rPr>
      </w:pPr>
      <w:r w:rsidRPr="00367949">
        <w:rPr>
          <w:rFonts w:ascii="Times New Roman" w:hAnsi="Times New Roman" w:cs="Times New Roman"/>
          <w:sz w:val="24"/>
          <w:szCs w:val="24"/>
        </w:rPr>
        <w:t xml:space="preserve">Таблица </w:t>
      </w:r>
      <w:r w:rsidR="00AC35A6">
        <w:rPr>
          <w:rFonts w:ascii="Times New Roman" w:hAnsi="Times New Roman" w:cs="Times New Roman"/>
          <w:sz w:val="24"/>
          <w:szCs w:val="24"/>
        </w:rPr>
        <w:t>4</w:t>
      </w:r>
      <w:r w:rsidRPr="00367949">
        <w:rPr>
          <w:rFonts w:ascii="Times New Roman" w:hAnsi="Times New Roman" w:cs="Times New Roman"/>
          <w:sz w:val="24"/>
          <w:szCs w:val="24"/>
        </w:rPr>
        <w:t>.5.4 Потери теплоносителя тепловой сети котельной АСШ №4</w:t>
      </w:r>
    </w:p>
    <w:tbl>
      <w:tblPr>
        <w:tblStyle w:val="a8"/>
        <w:tblW w:w="5410" w:type="dxa"/>
        <w:jc w:val="center"/>
        <w:tblLook w:val="04A0" w:firstRow="1" w:lastRow="0" w:firstColumn="1" w:lastColumn="0" w:noHBand="0" w:noVBand="1"/>
      </w:tblPr>
      <w:tblGrid>
        <w:gridCol w:w="1555"/>
        <w:gridCol w:w="3855"/>
      </w:tblGrid>
      <w:tr w:rsidR="006758F4" w:rsidRPr="00367949" w14:paraId="3B1A6652" w14:textId="77777777" w:rsidTr="007B30BF">
        <w:trPr>
          <w:trHeight w:val="312"/>
          <w:jc w:val="center"/>
        </w:trPr>
        <w:tc>
          <w:tcPr>
            <w:tcW w:w="1555" w:type="dxa"/>
            <w:noWrap/>
            <w:hideMark/>
          </w:tcPr>
          <w:p w14:paraId="66A1C180" w14:textId="77777777" w:rsidR="006758F4" w:rsidRPr="00367949" w:rsidRDefault="006758F4" w:rsidP="007B30BF">
            <w:pPr>
              <w:jc w:val="center"/>
              <w:rPr>
                <w:rFonts w:ascii="Times New Roman" w:hAnsi="Times New Roman" w:cs="Times New Roman"/>
                <w:sz w:val="24"/>
                <w:szCs w:val="24"/>
              </w:rPr>
            </w:pPr>
            <w:r w:rsidRPr="00367949">
              <w:rPr>
                <w:rFonts w:ascii="Times New Roman" w:hAnsi="Times New Roman" w:cs="Times New Roman"/>
                <w:sz w:val="24"/>
                <w:szCs w:val="24"/>
              </w:rPr>
              <w:t>год</w:t>
            </w:r>
          </w:p>
        </w:tc>
        <w:tc>
          <w:tcPr>
            <w:tcW w:w="3855" w:type="dxa"/>
            <w:noWrap/>
            <w:hideMark/>
          </w:tcPr>
          <w:p w14:paraId="6689449F" w14:textId="77777777" w:rsidR="006758F4" w:rsidRPr="00367949" w:rsidRDefault="006758F4" w:rsidP="007B30BF">
            <w:pPr>
              <w:jc w:val="center"/>
              <w:rPr>
                <w:rFonts w:ascii="Times New Roman" w:hAnsi="Times New Roman" w:cs="Times New Roman"/>
                <w:sz w:val="24"/>
                <w:szCs w:val="24"/>
              </w:rPr>
            </w:pPr>
            <w:r w:rsidRPr="00367949">
              <w:rPr>
                <w:rFonts w:ascii="Times New Roman" w:hAnsi="Times New Roman" w:cs="Times New Roman"/>
                <w:sz w:val="24"/>
                <w:szCs w:val="24"/>
              </w:rPr>
              <w:t>Расход воды на подпитку т/год</w:t>
            </w:r>
          </w:p>
        </w:tc>
      </w:tr>
      <w:tr w:rsidR="007B384B" w:rsidRPr="00367949" w14:paraId="13A73063" w14:textId="77777777" w:rsidTr="007B30BF">
        <w:trPr>
          <w:trHeight w:val="312"/>
          <w:jc w:val="center"/>
        </w:trPr>
        <w:tc>
          <w:tcPr>
            <w:tcW w:w="1555" w:type="dxa"/>
            <w:noWrap/>
            <w:hideMark/>
          </w:tcPr>
          <w:p w14:paraId="7ED43A77"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3855" w:type="dxa"/>
            <w:noWrap/>
            <w:hideMark/>
          </w:tcPr>
          <w:p w14:paraId="2ED3EFE7" w14:textId="223A28DB"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70,61</w:t>
            </w:r>
          </w:p>
        </w:tc>
      </w:tr>
      <w:tr w:rsidR="007B384B" w:rsidRPr="00367949" w14:paraId="17D0FA05" w14:textId="77777777" w:rsidTr="007B30BF">
        <w:trPr>
          <w:trHeight w:val="312"/>
          <w:jc w:val="center"/>
        </w:trPr>
        <w:tc>
          <w:tcPr>
            <w:tcW w:w="1555" w:type="dxa"/>
            <w:noWrap/>
            <w:hideMark/>
          </w:tcPr>
          <w:p w14:paraId="0FF7F3AD"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3855" w:type="dxa"/>
            <w:noWrap/>
            <w:hideMark/>
          </w:tcPr>
          <w:p w14:paraId="364BDFAE" w14:textId="6763B774"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70,61</w:t>
            </w:r>
          </w:p>
        </w:tc>
      </w:tr>
      <w:tr w:rsidR="007B384B" w:rsidRPr="00367949" w14:paraId="3628BED3" w14:textId="77777777" w:rsidTr="007B30BF">
        <w:trPr>
          <w:trHeight w:val="312"/>
          <w:jc w:val="center"/>
        </w:trPr>
        <w:tc>
          <w:tcPr>
            <w:tcW w:w="1555" w:type="dxa"/>
            <w:noWrap/>
            <w:hideMark/>
          </w:tcPr>
          <w:p w14:paraId="47144332"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3855" w:type="dxa"/>
            <w:noWrap/>
            <w:hideMark/>
          </w:tcPr>
          <w:p w14:paraId="6F62A389" w14:textId="46894A8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70,61</w:t>
            </w:r>
          </w:p>
        </w:tc>
      </w:tr>
      <w:tr w:rsidR="007B384B" w:rsidRPr="00367949" w14:paraId="351447F3" w14:textId="77777777" w:rsidTr="007B30BF">
        <w:trPr>
          <w:trHeight w:val="312"/>
          <w:jc w:val="center"/>
        </w:trPr>
        <w:tc>
          <w:tcPr>
            <w:tcW w:w="1555" w:type="dxa"/>
            <w:noWrap/>
            <w:hideMark/>
          </w:tcPr>
          <w:p w14:paraId="542D6876"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3855" w:type="dxa"/>
            <w:noWrap/>
            <w:hideMark/>
          </w:tcPr>
          <w:p w14:paraId="6D0D5F77" w14:textId="52E88A2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70,61</w:t>
            </w:r>
          </w:p>
        </w:tc>
      </w:tr>
      <w:tr w:rsidR="007B384B" w:rsidRPr="00367949" w14:paraId="74D82B0C" w14:textId="77777777" w:rsidTr="007B30BF">
        <w:trPr>
          <w:trHeight w:val="312"/>
          <w:jc w:val="center"/>
        </w:trPr>
        <w:tc>
          <w:tcPr>
            <w:tcW w:w="1555" w:type="dxa"/>
            <w:noWrap/>
            <w:hideMark/>
          </w:tcPr>
          <w:p w14:paraId="66190885"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3855" w:type="dxa"/>
            <w:noWrap/>
            <w:hideMark/>
          </w:tcPr>
          <w:p w14:paraId="6968CEF3" w14:textId="739D63B0"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70,61</w:t>
            </w:r>
          </w:p>
        </w:tc>
      </w:tr>
      <w:tr w:rsidR="007B384B" w:rsidRPr="00367949" w14:paraId="4AE5FC03" w14:textId="77777777" w:rsidTr="007B30BF">
        <w:trPr>
          <w:trHeight w:val="312"/>
          <w:jc w:val="center"/>
        </w:trPr>
        <w:tc>
          <w:tcPr>
            <w:tcW w:w="1555" w:type="dxa"/>
            <w:noWrap/>
            <w:hideMark/>
          </w:tcPr>
          <w:p w14:paraId="23F86558"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2027</w:t>
            </w:r>
          </w:p>
        </w:tc>
        <w:tc>
          <w:tcPr>
            <w:tcW w:w="3855" w:type="dxa"/>
            <w:noWrap/>
            <w:hideMark/>
          </w:tcPr>
          <w:p w14:paraId="0B54AFB9" w14:textId="26A5CDB0"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70,61</w:t>
            </w:r>
          </w:p>
        </w:tc>
      </w:tr>
      <w:tr w:rsidR="007B384B" w:rsidRPr="00367949" w14:paraId="4C0D9815" w14:textId="77777777" w:rsidTr="007B30BF">
        <w:trPr>
          <w:trHeight w:val="312"/>
          <w:jc w:val="center"/>
        </w:trPr>
        <w:tc>
          <w:tcPr>
            <w:tcW w:w="1555" w:type="dxa"/>
            <w:noWrap/>
            <w:hideMark/>
          </w:tcPr>
          <w:p w14:paraId="7401D495"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3855" w:type="dxa"/>
            <w:noWrap/>
            <w:hideMark/>
          </w:tcPr>
          <w:p w14:paraId="05453BA3" w14:textId="7CE05F8D"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70,61</w:t>
            </w:r>
          </w:p>
        </w:tc>
      </w:tr>
      <w:tr w:rsidR="007B384B" w:rsidRPr="00367949" w14:paraId="16F968C5" w14:textId="77777777" w:rsidTr="007B30BF">
        <w:trPr>
          <w:trHeight w:val="312"/>
          <w:jc w:val="center"/>
        </w:trPr>
        <w:tc>
          <w:tcPr>
            <w:tcW w:w="1555" w:type="dxa"/>
            <w:noWrap/>
            <w:hideMark/>
          </w:tcPr>
          <w:p w14:paraId="40903C7D"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3855" w:type="dxa"/>
            <w:noWrap/>
            <w:hideMark/>
          </w:tcPr>
          <w:p w14:paraId="786D5F99" w14:textId="186695FD"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70,61</w:t>
            </w:r>
          </w:p>
        </w:tc>
      </w:tr>
    </w:tbl>
    <w:p w14:paraId="720362CD" w14:textId="29EEF1FB" w:rsidR="006758F4" w:rsidRPr="00367949" w:rsidRDefault="006758F4" w:rsidP="000139DC">
      <w:pPr>
        <w:jc w:val="both"/>
        <w:rPr>
          <w:rFonts w:ascii="Times New Roman" w:hAnsi="Times New Roman" w:cs="Times New Roman"/>
          <w:sz w:val="24"/>
          <w:szCs w:val="24"/>
        </w:rPr>
      </w:pPr>
    </w:p>
    <w:p w14:paraId="7968DCDB" w14:textId="3A8C7E16" w:rsidR="006758F4" w:rsidRPr="00367949" w:rsidRDefault="006758F4" w:rsidP="006758F4">
      <w:pPr>
        <w:ind w:firstLine="567"/>
        <w:jc w:val="right"/>
        <w:rPr>
          <w:rFonts w:ascii="Times New Roman" w:hAnsi="Times New Roman" w:cs="Times New Roman"/>
          <w:sz w:val="24"/>
          <w:szCs w:val="24"/>
        </w:rPr>
      </w:pPr>
      <w:r w:rsidRPr="00367949">
        <w:rPr>
          <w:rFonts w:ascii="Times New Roman" w:hAnsi="Times New Roman" w:cs="Times New Roman"/>
          <w:sz w:val="24"/>
          <w:szCs w:val="24"/>
        </w:rPr>
        <w:t xml:space="preserve">Таблица </w:t>
      </w:r>
      <w:r w:rsidR="00AC35A6">
        <w:rPr>
          <w:rFonts w:ascii="Times New Roman" w:hAnsi="Times New Roman" w:cs="Times New Roman"/>
          <w:sz w:val="24"/>
          <w:szCs w:val="24"/>
        </w:rPr>
        <w:t>4</w:t>
      </w:r>
      <w:r w:rsidRPr="00367949">
        <w:rPr>
          <w:rFonts w:ascii="Times New Roman" w:hAnsi="Times New Roman" w:cs="Times New Roman"/>
          <w:sz w:val="24"/>
          <w:szCs w:val="24"/>
        </w:rPr>
        <w:t xml:space="preserve">.5.5 Потери теплоносителя тепловой сети котельной </w:t>
      </w:r>
      <w:proofErr w:type="spellStart"/>
      <w:r w:rsidRPr="00367949">
        <w:rPr>
          <w:rFonts w:ascii="Times New Roman" w:hAnsi="Times New Roman" w:cs="Times New Roman"/>
          <w:sz w:val="24"/>
          <w:szCs w:val="24"/>
        </w:rPr>
        <w:t>Баатар</w:t>
      </w:r>
      <w:proofErr w:type="spellEnd"/>
    </w:p>
    <w:tbl>
      <w:tblPr>
        <w:tblStyle w:val="a8"/>
        <w:tblW w:w="5410" w:type="dxa"/>
        <w:jc w:val="center"/>
        <w:tblLook w:val="04A0" w:firstRow="1" w:lastRow="0" w:firstColumn="1" w:lastColumn="0" w:noHBand="0" w:noVBand="1"/>
      </w:tblPr>
      <w:tblGrid>
        <w:gridCol w:w="1555"/>
        <w:gridCol w:w="3855"/>
      </w:tblGrid>
      <w:tr w:rsidR="006758F4" w:rsidRPr="00367949" w14:paraId="574BC83A" w14:textId="77777777" w:rsidTr="007B30BF">
        <w:trPr>
          <w:trHeight w:val="312"/>
          <w:jc w:val="center"/>
        </w:trPr>
        <w:tc>
          <w:tcPr>
            <w:tcW w:w="1555" w:type="dxa"/>
            <w:noWrap/>
            <w:hideMark/>
          </w:tcPr>
          <w:p w14:paraId="46EDC45B" w14:textId="77777777" w:rsidR="006758F4" w:rsidRPr="00367949" w:rsidRDefault="006758F4" w:rsidP="007B30BF">
            <w:pPr>
              <w:jc w:val="center"/>
              <w:rPr>
                <w:rFonts w:ascii="Times New Roman" w:hAnsi="Times New Roman" w:cs="Times New Roman"/>
                <w:sz w:val="24"/>
                <w:szCs w:val="24"/>
              </w:rPr>
            </w:pPr>
            <w:r w:rsidRPr="00367949">
              <w:rPr>
                <w:rFonts w:ascii="Times New Roman" w:hAnsi="Times New Roman" w:cs="Times New Roman"/>
                <w:sz w:val="24"/>
                <w:szCs w:val="24"/>
              </w:rPr>
              <w:t>год</w:t>
            </w:r>
          </w:p>
        </w:tc>
        <w:tc>
          <w:tcPr>
            <w:tcW w:w="3855" w:type="dxa"/>
            <w:noWrap/>
            <w:hideMark/>
          </w:tcPr>
          <w:p w14:paraId="2A92A835" w14:textId="77777777" w:rsidR="006758F4" w:rsidRPr="00367949" w:rsidRDefault="006758F4" w:rsidP="007B30BF">
            <w:pPr>
              <w:jc w:val="center"/>
              <w:rPr>
                <w:rFonts w:ascii="Times New Roman" w:hAnsi="Times New Roman" w:cs="Times New Roman"/>
                <w:sz w:val="24"/>
                <w:szCs w:val="24"/>
              </w:rPr>
            </w:pPr>
            <w:r w:rsidRPr="00367949">
              <w:rPr>
                <w:rFonts w:ascii="Times New Roman" w:hAnsi="Times New Roman" w:cs="Times New Roman"/>
                <w:sz w:val="24"/>
                <w:szCs w:val="24"/>
              </w:rPr>
              <w:t>Расход воды на подпитку т/год</w:t>
            </w:r>
          </w:p>
        </w:tc>
      </w:tr>
      <w:tr w:rsidR="007B384B" w:rsidRPr="00367949" w14:paraId="0621ADAC" w14:textId="77777777" w:rsidTr="007B30BF">
        <w:trPr>
          <w:trHeight w:val="312"/>
          <w:jc w:val="center"/>
        </w:trPr>
        <w:tc>
          <w:tcPr>
            <w:tcW w:w="1555" w:type="dxa"/>
            <w:noWrap/>
            <w:hideMark/>
          </w:tcPr>
          <w:p w14:paraId="114D4425"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3855" w:type="dxa"/>
            <w:noWrap/>
            <w:hideMark/>
          </w:tcPr>
          <w:p w14:paraId="5C3C0892" w14:textId="7C1DF9F2"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4,02</w:t>
            </w:r>
          </w:p>
        </w:tc>
      </w:tr>
      <w:tr w:rsidR="007B384B" w:rsidRPr="00367949" w14:paraId="62754F31" w14:textId="77777777" w:rsidTr="007B30BF">
        <w:trPr>
          <w:trHeight w:val="312"/>
          <w:jc w:val="center"/>
        </w:trPr>
        <w:tc>
          <w:tcPr>
            <w:tcW w:w="1555" w:type="dxa"/>
            <w:noWrap/>
            <w:hideMark/>
          </w:tcPr>
          <w:p w14:paraId="551050C9"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3855" w:type="dxa"/>
            <w:noWrap/>
            <w:hideMark/>
          </w:tcPr>
          <w:p w14:paraId="6DF81CC9" w14:textId="25FF8D13"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4,02</w:t>
            </w:r>
          </w:p>
        </w:tc>
      </w:tr>
      <w:tr w:rsidR="007B384B" w:rsidRPr="00367949" w14:paraId="4003D676" w14:textId="77777777" w:rsidTr="007B30BF">
        <w:trPr>
          <w:trHeight w:val="312"/>
          <w:jc w:val="center"/>
        </w:trPr>
        <w:tc>
          <w:tcPr>
            <w:tcW w:w="1555" w:type="dxa"/>
            <w:noWrap/>
            <w:hideMark/>
          </w:tcPr>
          <w:p w14:paraId="496BF486"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3855" w:type="dxa"/>
            <w:noWrap/>
            <w:hideMark/>
          </w:tcPr>
          <w:p w14:paraId="4D909DD5" w14:textId="7597E5C2"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4,02</w:t>
            </w:r>
          </w:p>
        </w:tc>
      </w:tr>
      <w:tr w:rsidR="007B384B" w:rsidRPr="00367949" w14:paraId="124E7914" w14:textId="77777777" w:rsidTr="007B30BF">
        <w:trPr>
          <w:trHeight w:val="312"/>
          <w:jc w:val="center"/>
        </w:trPr>
        <w:tc>
          <w:tcPr>
            <w:tcW w:w="1555" w:type="dxa"/>
            <w:noWrap/>
            <w:hideMark/>
          </w:tcPr>
          <w:p w14:paraId="6E473DCA"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3855" w:type="dxa"/>
            <w:noWrap/>
            <w:hideMark/>
          </w:tcPr>
          <w:p w14:paraId="3E1A4ED1" w14:textId="07674A51"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4,02</w:t>
            </w:r>
          </w:p>
        </w:tc>
      </w:tr>
      <w:tr w:rsidR="007B384B" w:rsidRPr="00367949" w14:paraId="2D0E8CE9" w14:textId="77777777" w:rsidTr="007B30BF">
        <w:trPr>
          <w:trHeight w:val="312"/>
          <w:jc w:val="center"/>
        </w:trPr>
        <w:tc>
          <w:tcPr>
            <w:tcW w:w="1555" w:type="dxa"/>
            <w:noWrap/>
            <w:hideMark/>
          </w:tcPr>
          <w:p w14:paraId="67879CE0"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3855" w:type="dxa"/>
            <w:noWrap/>
            <w:hideMark/>
          </w:tcPr>
          <w:p w14:paraId="589A2872" w14:textId="68220534"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4,02</w:t>
            </w:r>
          </w:p>
        </w:tc>
      </w:tr>
      <w:tr w:rsidR="007B384B" w:rsidRPr="00367949" w14:paraId="1459E279" w14:textId="77777777" w:rsidTr="007B30BF">
        <w:trPr>
          <w:trHeight w:val="312"/>
          <w:jc w:val="center"/>
        </w:trPr>
        <w:tc>
          <w:tcPr>
            <w:tcW w:w="1555" w:type="dxa"/>
            <w:noWrap/>
            <w:hideMark/>
          </w:tcPr>
          <w:p w14:paraId="224084E9"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2027</w:t>
            </w:r>
          </w:p>
        </w:tc>
        <w:tc>
          <w:tcPr>
            <w:tcW w:w="3855" w:type="dxa"/>
            <w:noWrap/>
            <w:hideMark/>
          </w:tcPr>
          <w:p w14:paraId="2037B650" w14:textId="20C891AE"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4,02</w:t>
            </w:r>
          </w:p>
        </w:tc>
      </w:tr>
      <w:tr w:rsidR="007B384B" w:rsidRPr="00367949" w14:paraId="06536A3C" w14:textId="77777777" w:rsidTr="007B30BF">
        <w:trPr>
          <w:trHeight w:val="312"/>
          <w:jc w:val="center"/>
        </w:trPr>
        <w:tc>
          <w:tcPr>
            <w:tcW w:w="1555" w:type="dxa"/>
            <w:noWrap/>
            <w:hideMark/>
          </w:tcPr>
          <w:p w14:paraId="5751F367"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3855" w:type="dxa"/>
            <w:noWrap/>
            <w:hideMark/>
          </w:tcPr>
          <w:p w14:paraId="7DF3A023" w14:textId="3CEDCD28"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4,02</w:t>
            </w:r>
          </w:p>
        </w:tc>
      </w:tr>
      <w:tr w:rsidR="007B384B" w:rsidRPr="00367949" w14:paraId="2636D097" w14:textId="77777777" w:rsidTr="007B30BF">
        <w:trPr>
          <w:trHeight w:val="312"/>
          <w:jc w:val="center"/>
        </w:trPr>
        <w:tc>
          <w:tcPr>
            <w:tcW w:w="1555" w:type="dxa"/>
            <w:noWrap/>
            <w:hideMark/>
          </w:tcPr>
          <w:p w14:paraId="491F3BAA"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3855" w:type="dxa"/>
            <w:noWrap/>
            <w:hideMark/>
          </w:tcPr>
          <w:p w14:paraId="4E40C79E" w14:textId="1677422C"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4,02</w:t>
            </w:r>
          </w:p>
        </w:tc>
      </w:tr>
    </w:tbl>
    <w:p w14:paraId="4EC5FD0E" w14:textId="1FED02AE" w:rsidR="006758F4" w:rsidRPr="00367949" w:rsidRDefault="006758F4" w:rsidP="000139DC">
      <w:pPr>
        <w:jc w:val="both"/>
        <w:rPr>
          <w:rFonts w:ascii="Times New Roman" w:hAnsi="Times New Roman" w:cs="Times New Roman"/>
          <w:sz w:val="24"/>
          <w:szCs w:val="24"/>
        </w:rPr>
      </w:pPr>
    </w:p>
    <w:p w14:paraId="2A2DA38A" w14:textId="0789EB51" w:rsidR="006758F4" w:rsidRPr="00367949" w:rsidRDefault="006758F4" w:rsidP="006758F4">
      <w:pPr>
        <w:ind w:firstLine="567"/>
        <w:jc w:val="right"/>
        <w:rPr>
          <w:rFonts w:ascii="Times New Roman" w:hAnsi="Times New Roman" w:cs="Times New Roman"/>
          <w:sz w:val="24"/>
          <w:szCs w:val="24"/>
        </w:rPr>
      </w:pPr>
      <w:r w:rsidRPr="00367949">
        <w:rPr>
          <w:rFonts w:ascii="Times New Roman" w:hAnsi="Times New Roman" w:cs="Times New Roman"/>
          <w:sz w:val="24"/>
          <w:szCs w:val="24"/>
        </w:rPr>
        <w:t xml:space="preserve">Таблица </w:t>
      </w:r>
      <w:r w:rsidR="00AC35A6">
        <w:rPr>
          <w:rFonts w:ascii="Times New Roman" w:hAnsi="Times New Roman" w:cs="Times New Roman"/>
          <w:sz w:val="24"/>
          <w:szCs w:val="24"/>
        </w:rPr>
        <w:t>4</w:t>
      </w:r>
      <w:r w:rsidRPr="00367949">
        <w:rPr>
          <w:rFonts w:ascii="Times New Roman" w:hAnsi="Times New Roman" w:cs="Times New Roman"/>
          <w:sz w:val="24"/>
          <w:szCs w:val="24"/>
        </w:rPr>
        <w:t>.5.6 Потери теплоносителя тепловой сети котельной Домоуправление</w:t>
      </w:r>
    </w:p>
    <w:tbl>
      <w:tblPr>
        <w:tblStyle w:val="a8"/>
        <w:tblW w:w="5410" w:type="dxa"/>
        <w:jc w:val="center"/>
        <w:tblLook w:val="04A0" w:firstRow="1" w:lastRow="0" w:firstColumn="1" w:lastColumn="0" w:noHBand="0" w:noVBand="1"/>
      </w:tblPr>
      <w:tblGrid>
        <w:gridCol w:w="1555"/>
        <w:gridCol w:w="3855"/>
      </w:tblGrid>
      <w:tr w:rsidR="006758F4" w:rsidRPr="00367949" w14:paraId="1A21B53D" w14:textId="77777777" w:rsidTr="007B30BF">
        <w:trPr>
          <w:trHeight w:val="312"/>
          <w:jc w:val="center"/>
        </w:trPr>
        <w:tc>
          <w:tcPr>
            <w:tcW w:w="1555" w:type="dxa"/>
            <w:noWrap/>
            <w:hideMark/>
          </w:tcPr>
          <w:p w14:paraId="33E79CCE" w14:textId="77777777" w:rsidR="006758F4" w:rsidRPr="00367949" w:rsidRDefault="006758F4" w:rsidP="007B30BF">
            <w:pPr>
              <w:jc w:val="center"/>
              <w:rPr>
                <w:rFonts w:ascii="Times New Roman" w:hAnsi="Times New Roman" w:cs="Times New Roman"/>
                <w:sz w:val="24"/>
                <w:szCs w:val="24"/>
              </w:rPr>
            </w:pPr>
            <w:r w:rsidRPr="00367949">
              <w:rPr>
                <w:rFonts w:ascii="Times New Roman" w:hAnsi="Times New Roman" w:cs="Times New Roman"/>
                <w:sz w:val="24"/>
                <w:szCs w:val="24"/>
              </w:rPr>
              <w:t>год</w:t>
            </w:r>
          </w:p>
        </w:tc>
        <w:tc>
          <w:tcPr>
            <w:tcW w:w="3855" w:type="dxa"/>
            <w:noWrap/>
            <w:hideMark/>
          </w:tcPr>
          <w:p w14:paraId="5777631A" w14:textId="77777777" w:rsidR="006758F4" w:rsidRPr="00367949" w:rsidRDefault="006758F4" w:rsidP="007B30BF">
            <w:pPr>
              <w:jc w:val="center"/>
              <w:rPr>
                <w:rFonts w:ascii="Times New Roman" w:hAnsi="Times New Roman" w:cs="Times New Roman"/>
                <w:sz w:val="24"/>
                <w:szCs w:val="24"/>
              </w:rPr>
            </w:pPr>
            <w:r w:rsidRPr="00367949">
              <w:rPr>
                <w:rFonts w:ascii="Times New Roman" w:hAnsi="Times New Roman" w:cs="Times New Roman"/>
                <w:sz w:val="24"/>
                <w:szCs w:val="24"/>
              </w:rPr>
              <w:t>Расход воды на подпитку т/год</w:t>
            </w:r>
          </w:p>
        </w:tc>
      </w:tr>
      <w:tr w:rsidR="007B384B" w:rsidRPr="00367949" w14:paraId="2B3D7030" w14:textId="77777777" w:rsidTr="007B30BF">
        <w:trPr>
          <w:trHeight w:val="312"/>
          <w:jc w:val="center"/>
        </w:trPr>
        <w:tc>
          <w:tcPr>
            <w:tcW w:w="1555" w:type="dxa"/>
            <w:noWrap/>
            <w:hideMark/>
          </w:tcPr>
          <w:p w14:paraId="1A32A201"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3855" w:type="dxa"/>
            <w:noWrap/>
            <w:hideMark/>
          </w:tcPr>
          <w:p w14:paraId="237DC6B9" w14:textId="4B8C0778"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311,86</w:t>
            </w:r>
          </w:p>
        </w:tc>
      </w:tr>
      <w:tr w:rsidR="007B384B" w:rsidRPr="00367949" w14:paraId="4203A336" w14:textId="77777777" w:rsidTr="007B30BF">
        <w:trPr>
          <w:trHeight w:val="312"/>
          <w:jc w:val="center"/>
        </w:trPr>
        <w:tc>
          <w:tcPr>
            <w:tcW w:w="1555" w:type="dxa"/>
            <w:noWrap/>
            <w:hideMark/>
          </w:tcPr>
          <w:p w14:paraId="6F05B821"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3855" w:type="dxa"/>
            <w:noWrap/>
            <w:hideMark/>
          </w:tcPr>
          <w:p w14:paraId="4975A9E5" w14:textId="733DCD34"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311,86</w:t>
            </w:r>
          </w:p>
        </w:tc>
      </w:tr>
      <w:tr w:rsidR="007B384B" w:rsidRPr="00367949" w14:paraId="4BAD7FAA" w14:textId="77777777" w:rsidTr="007B30BF">
        <w:trPr>
          <w:trHeight w:val="312"/>
          <w:jc w:val="center"/>
        </w:trPr>
        <w:tc>
          <w:tcPr>
            <w:tcW w:w="1555" w:type="dxa"/>
            <w:noWrap/>
            <w:hideMark/>
          </w:tcPr>
          <w:p w14:paraId="20993379"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3855" w:type="dxa"/>
            <w:noWrap/>
            <w:hideMark/>
          </w:tcPr>
          <w:p w14:paraId="30586F2B" w14:textId="14323A6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311,86</w:t>
            </w:r>
          </w:p>
        </w:tc>
      </w:tr>
      <w:tr w:rsidR="007B384B" w:rsidRPr="00367949" w14:paraId="4C1AC091" w14:textId="77777777" w:rsidTr="007B30BF">
        <w:trPr>
          <w:trHeight w:val="312"/>
          <w:jc w:val="center"/>
        </w:trPr>
        <w:tc>
          <w:tcPr>
            <w:tcW w:w="1555" w:type="dxa"/>
            <w:noWrap/>
            <w:hideMark/>
          </w:tcPr>
          <w:p w14:paraId="5A077BB1"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3855" w:type="dxa"/>
            <w:noWrap/>
            <w:hideMark/>
          </w:tcPr>
          <w:p w14:paraId="6C211475" w14:textId="59DA0E29"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311,86</w:t>
            </w:r>
          </w:p>
        </w:tc>
      </w:tr>
      <w:tr w:rsidR="007B384B" w:rsidRPr="00367949" w14:paraId="4FCB4C2D" w14:textId="77777777" w:rsidTr="007B30BF">
        <w:trPr>
          <w:trHeight w:val="312"/>
          <w:jc w:val="center"/>
        </w:trPr>
        <w:tc>
          <w:tcPr>
            <w:tcW w:w="1555" w:type="dxa"/>
            <w:noWrap/>
            <w:hideMark/>
          </w:tcPr>
          <w:p w14:paraId="395A6274"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3855" w:type="dxa"/>
            <w:noWrap/>
            <w:hideMark/>
          </w:tcPr>
          <w:p w14:paraId="5B7FC592" w14:textId="400302CD"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311,86</w:t>
            </w:r>
          </w:p>
        </w:tc>
      </w:tr>
      <w:tr w:rsidR="007B384B" w:rsidRPr="00367949" w14:paraId="5C11BFCE" w14:textId="77777777" w:rsidTr="007B30BF">
        <w:trPr>
          <w:trHeight w:val="312"/>
          <w:jc w:val="center"/>
        </w:trPr>
        <w:tc>
          <w:tcPr>
            <w:tcW w:w="1555" w:type="dxa"/>
            <w:noWrap/>
            <w:hideMark/>
          </w:tcPr>
          <w:p w14:paraId="453647E5"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2027</w:t>
            </w:r>
          </w:p>
        </w:tc>
        <w:tc>
          <w:tcPr>
            <w:tcW w:w="3855" w:type="dxa"/>
            <w:noWrap/>
            <w:hideMark/>
          </w:tcPr>
          <w:p w14:paraId="4E70E519" w14:textId="6B020423"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311,86</w:t>
            </w:r>
          </w:p>
        </w:tc>
      </w:tr>
      <w:tr w:rsidR="007B384B" w:rsidRPr="00367949" w14:paraId="488C41D6" w14:textId="77777777" w:rsidTr="007B30BF">
        <w:trPr>
          <w:trHeight w:val="312"/>
          <w:jc w:val="center"/>
        </w:trPr>
        <w:tc>
          <w:tcPr>
            <w:tcW w:w="1555" w:type="dxa"/>
            <w:noWrap/>
            <w:hideMark/>
          </w:tcPr>
          <w:p w14:paraId="2FF825DE"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3855" w:type="dxa"/>
            <w:noWrap/>
            <w:hideMark/>
          </w:tcPr>
          <w:p w14:paraId="5DD17BEE" w14:textId="20BC3382"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311,86</w:t>
            </w:r>
          </w:p>
        </w:tc>
      </w:tr>
      <w:tr w:rsidR="007B384B" w:rsidRPr="00367949" w14:paraId="2D4A2B71" w14:textId="77777777" w:rsidTr="007B30BF">
        <w:trPr>
          <w:trHeight w:val="312"/>
          <w:jc w:val="center"/>
        </w:trPr>
        <w:tc>
          <w:tcPr>
            <w:tcW w:w="1555" w:type="dxa"/>
            <w:noWrap/>
            <w:hideMark/>
          </w:tcPr>
          <w:p w14:paraId="47C6898E"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3855" w:type="dxa"/>
            <w:noWrap/>
            <w:hideMark/>
          </w:tcPr>
          <w:p w14:paraId="2697EC1F" w14:textId="6ECFAF4B"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311,86</w:t>
            </w:r>
          </w:p>
        </w:tc>
      </w:tr>
    </w:tbl>
    <w:p w14:paraId="628C8E2C" w14:textId="11716126" w:rsidR="006758F4" w:rsidRPr="00367949" w:rsidRDefault="006758F4" w:rsidP="000139DC">
      <w:pPr>
        <w:jc w:val="both"/>
        <w:rPr>
          <w:rFonts w:ascii="Times New Roman" w:hAnsi="Times New Roman" w:cs="Times New Roman"/>
          <w:sz w:val="24"/>
          <w:szCs w:val="24"/>
        </w:rPr>
      </w:pPr>
    </w:p>
    <w:p w14:paraId="740805CB" w14:textId="33D346D6" w:rsidR="006758F4" w:rsidRPr="00367949" w:rsidRDefault="006758F4" w:rsidP="006758F4">
      <w:pPr>
        <w:ind w:firstLine="567"/>
        <w:jc w:val="right"/>
        <w:rPr>
          <w:rFonts w:ascii="Times New Roman" w:hAnsi="Times New Roman" w:cs="Times New Roman"/>
          <w:sz w:val="24"/>
          <w:szCs w:val="24"/>
        </w:rPr>
      </w:pPr>
      <w:r w:rsidRPr="00367949">
        <w:rPr>
          <w:rFonts w:ascii="Times New Roman" w:hAnsi="Times New Roman" w:cs="Times New Roman"/>
          <w:sz w:val="24"/>
          <w:szCs w:val="24"/>
        </w:rPr>
        <w:t xml:space="preserve">Таблица </w:t>
      </w:r>
      <w:r w:rsidR="00AC35A6">
        <w:rPr>
          <w:rFonts w:ascii="Times New Roman" w:hAnsi="Times New Roman" w:cs="Times New Roman"/>
          <w:sz w:val="24"/>
          <w:szCs w:val="24"/>
        </w:rPr>
        <w:t>4</w:t>
      </w:r>
      <w:r w:rsidRPr="00367949">
        <w:rPr>
          <w:rFonts w:ascii="Times New Roman" w:hAnsi="Times New Roman" w:cs="Times New Roman"/>
          <w:sz w:val="24"/>
          <w:szCs w:val="24"/>
        </w:rPr>
        <w:t>.5.7 Потери теплоносителя тепловой сети котельной ДСУ</w:t>
      </w:r>
    </w:p>
    <w:tbl>
      <w:tblPr>
        <w:tblStyle w:val="a8"/>
        <w:tblW w:w="5410" w:type="dxa"/>
        <w:jc w:val="center"/>
        <w:tblLook w:val="04A0" w:firstRow="1" w:lastRow="0" w:firstColumn="1" w:lastColumn="0" w:noHBand="0" w:noVBand="1"/>
      </w:tblPr>
      <w:tblGrid>
        <w:gridCol w:w="1555"/>
        <w:gridCol w:w="3855"/>
      </w:tblGrid>
      <w:tr w:rsidR="006758F4" w:rsidRPr="00367949" w14:paraId="14F0E4EF" w14:textId="77777777" w:rsidTr="007B30BF">
        <w:trPr>
          <w:trHeight w:val="312"/>
          <w:jc w:val="center"/>
        </w:trPr>
        <w:tc>
          <w:tcPr>
            <w:tcW w:w="1555" w:type="dxa"/>
            <w:noWrap/>
            <w:hideMark/>
          </w:tcPr>
          <w:p w14:paraId="72D32425" w14:textId="77777777" w:rsidR="006758F4" w:rsidRPr="00367949" w:rsidRDefault="006758F4" w:rsidP="007B30BF">
            <w:pPr>
              <w:jc w:val="center"/>
              <w:rPr>
                <w:rFonts w:ascii="Times New Roman" w:hAnsi="Times New Roman" w:cs="Times New Roman"/>
                <w:sz w:val="24"/>
                <w:szCs w:val="24"/>
              </w:rPr>
            </w:pPr>
            <w:r w:rsidRPr="00367949">
              <w:rPr>
                <w:rFonts w:ascii="Times New Roman" w:hAnsi="Times New Roman" w:cs="Times New Roman"/>
                <w:sz w:val="24"/>
                <w:szCs w:val="24"/>
              </w:rPr>
              <w:t>год</w:t>
            </w:r>
          </w:p>
        </w:tc>
        <w:tc>
          <w:tcPr>
            <w:tcW w:w="3855" w:type="dxa"/>
            <w:noWrap/>
            <w:hideMark/>
          </w:tcPr>
          <w:p w14:paraId="291E92C2" w14:textId="77777777" w:rsidR="006758F4" w:rsidRPr="00367949" w:rsidRDefault="006758F4" w:rsidP="007B30BF">
            <w:pPr>
              <w:jc w:val="center"/>
              <w:rPr>
                <w:rFonts w:ascii="Times New Roman" w:hAnsi="Times New Roman" w:cs="Times New Roman"/>
                <w:sz w:val="24"/>
                <w:szCs w:val="24"/>
              </w:rPr>
            </w:pPr>
            <w:r w:rsidRPr="00367949">
              <w:rPr>
                <w:rFonts w:ascii="Times New Roman" w:hAnsi="Times New Roman" w:cs="Times New Roman"/>
                <w:sz w:val="24"/>
                <w:szCs w:val="24"/>
              </w:rPr>
              <w:t>Расход воды на подпитку т/год</w:t>
            </w:r>
          </w:p>
        </w:tc>
      </w:tr>
      <w:tr w:rsidR="007B384B" w:rsidRPr="00367949" w14:paraId="52EBA437" w14:textId="77777777" w:rsidTr="007B30BF">
        <w:trPr>
          <w:trHeight w:val="312"/>
          <w:jc w:val="center"/>
        </w:trPr>
        <w:tc>
          <w:tcPr>
            <w:tcW w:w="1555" w:type="dxa"/>
            <w:noWrap/>
            <w:hideMark/>
          </w:tcPr>
          <w:p w14:paraId="788B7119"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3855" w:type="dxa"/>
            <w:noWrap/>
            <w:hideMark/>
          </w:tcPr>
          <w:p w14:paraId="187EC8D7" w14:textId="071ED2F0"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127,42</w:t>
            </w:r>
          </w:p>
        </w:tc>
      </w:tr>
      <w:tr w:rsidR="007B384B" w:rsidRPr="00367949" w14:paraId="7C101285" w14:textId="77777777" w:rsidTr="007B30BF">
        <w:trPr>
          <w:trHeight w:val="312"/>
          <w:jc w:val="center"/>
        </w:trPr>
        <w:tc>
          <w:tcPr>
            <w:tcW w:w="1555" w:type="dxa"/>
            <w:noWrap/>
            <w:hideMark/>
          </w:tcPr>
          <w:p w14:paraId="3507B017"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3855" w:type="dxa"/>
            <w:noWrap/>
            <w:hideMark/>
          </w:tcPr>
          <w:p w14:paraId="02FB4198" w14:textId="3D2FD9B4"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127,42</w:t>
            </w:r>
          </w:p>
        </w:tc>
      </w:tr>
      <w:tr w:rsidR="007B384B" w:rsidRPr="00367949" w14:paraId="54979C62" w14:textId="77777777" w:rsidTr="007B30BF">
        <w:trPr>
          <w:trHeight w:val="312"/>
          <w:jc w:val="center"/>
        </w:trPr>
        <w:tc>
          <w:tcPr>
            <w:tcW w:w="1555" w:type="dxa"/>
            <w:noWrap/>
            <w:hideMark/>
          </w:tcPr>
          <w:p w14:paraId="0FA38244"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3855" w:type="dxa"/>
            <w:noWrap/>
            <w:hideMark/>
          </w:tcPr>
          <w:p w14:paraId="0EC91E2F" w14:textId="264F74FD"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127,42</w:t>
            </w:r>
          </w:p>
        </w:tc>
      </w:tr>
      <w:tr w:rsidR="007B384B" w:rsidRPr="00367949" w14:paraId="4A6A7441" w14:textId="77777777" w:rsidTr="007B30BF">
        <w:trPr>
          <w:trHeight w:val="312"/>
          <w:jc w:val="center"/>
        </w:trPr>
        <w:tc>
          <w:tcPr>
            <w:tcW w:w="1555" w:type="dxa"/>
            <w:noWrap/>
            <w:hideMark/>
          </w:tcPr>
          <w:p w14:paraId="575734FD"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3855" w:type="dxa"/>
            <w:noWrap/>
            <w:hideMark/>
          </w:tcPr>
          <w:p w14:paraId="4798C280" w14:textId="4A0936AB"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127,42</w:t>
            </w:r>
          </w:p>
        </w:tc>
      </w:tr>
      <w:tr w:rsidR="007B384B" w:rsidRPr="00367949" w14:paraId="15BFD942" w14:textId="77777777" w:rsidTr="007B30BF">
        <w:trPr>
          <w:trHeight w:val="312"/>
          <w:jc w:val="center"/>
        </w:trPr>
        <w:tc>
          <w:tcPr>
            <w:tcW w:w="1555" w:type="dxa"/>
            <w:noWrap/>
            <w:hideMark/>
          </w:tcPr>
          <w:p w14:paraId="70FAAD97"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3855" w:type="dxa"/>
            <w:noWrap/>
            <w:hideMark/>
          </w:tcPr>
          <w:p w14:paraId="5BE25ABD" w14:textId="6874306E"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127,42</w:t>
            </w:r>
          </w:p>
        </w:tc>
      </w:tr>
      <w:tr w:rsidR="007B384B" w:rsidRPr="00367949" w14:paraId="2562A5FC" w14:textId="77777777" w:rsidTr="007B30BF">
        <w:trPr>
          <w:trHeight w:val="312"/>
          <w:jc w:val="center"/>
        </w:trPr>
        <w:tc>
          <w:tcPr>
            <w:tcW w:w="1555" w:type="dxa"/>
            <w:noWrap/>
            <w:hideMark/>
          </w:tcPr>
          <w:p w14:paraId="7BFE6F39"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2027</w:t>
            </w:r>
          </w:p>
        </w:tc>
        <w:tc>
          <w:tcPr>
            <w:tcW w:w="3855" w:type="dxa"/>
            <w:noWrap/>
            <w:hideMark/>
          </w:tcPr>
          <w:p w14:paraId="6AFDCB06" w14:textId="6E3CEB8D"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127,42</w:t>
            </w:r>
          </w:p>
        </w:tc>
      </w:tr>
      <w:tr w:rsidR="007B384B" w:rsidRPr="00367949" w14:paraId="12BDF208" w14:textId="77777777" w:rsidTr="007B30BF">
        <w:trPr>
          <w:trHeight w:val="312"/>
          <w:jc w:val="center"/>
        </w:trPr>
        <w:tc>
          <w:tcPr>
            <w:tcW w:w="1555" w:type="dxa"/>
            <w:noWrap/>
            <w:hideMark/>
          </w:tcPr>
          <w:p w14:paraId="54867150"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3855" w:type="dxa"/>
            <w:noWrap/>
            <w:hideMark/>
          </w:tcPr>
          <w:p w14:paraId="44B5EFD1" w14:textId="609D8B4C"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127,42</w:t>
            </w:r>
          </w:p>
        </w:tc>
      </w:tr>
      <w:tr w:rsidR="007B384B" w:rsidRPr="00367949" w14:paraId="1DCB12F6" w14:textId="77777777" w:rsidTr="007B30BF">
        <w:trPr>
          <w:trHeight w:val="312"/>
          <w:jc w:val="center"/>
        </w:trPr>
        <w:tc>
          <w:tcPr>
            <w:tcW w:w="1555" w:type="dxa"/>
            <w:noWrap/>
            <w:hideMark/>
          </w:tcPr>
          <w:p w14:paraId="1BFACCDD"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3855" w:type="dxa"/>
            <w:noWrap/>
            <w:hideMark/>
          </w:tcPr>
          <w:p w14:paraId="7F91F759" w14:textId="6C7C3740"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127,42</w:t>
            </w:r>
          </w:p>
        </w:tc>
      </w:tr>
    </w:tbl>
    <w:p w14:paraId="45A8B324" w14:textId="12A32423" w:rsidR="006758F4" w:rsidRPr="00367949" w:rsidRDefault="006758F4" w:rsidP="000139DC">
      <w:pPr>
        <w:jc w:val="both"/>
        <w:rPr>
          <w:rFonts w:ascii="Times New Roman" w:hAnsi="Times New Roman" w:cs="Times New Roman"/>
          <w:sz w:val="24"/>
          <w:szCs w:val="24"/>
        </w:rPr>
      </w:pPr>
    </w:p>
    <w:p w14:paraId="343272CC" w14:textId="07D2DE3D" w:rsidR="006758F4" w:rsidRPr="00367949" w:rsidRDefault="006758F4" w:rsidP="006758F4">
      <w:pPr>
        <w:ind w:firstLine="567"/>
        <w:jc w:val="right"/>
        <w:rPr>
          <w:rFonts w:ascii="Times New Roman" w:hAnsi="Times New Roman" w:cs="Times New Roman"/>
          <w:sz w:val="24"/>
          <w:szCs w:val="24"/>
        </w:rPr>
      </w:pPr>
      <w:r w:rsidRPr="00367949">
        <w:rPr>
          <w:rFonts w:ascii="Times New Roman" w:hAnsi="Times New Roman" w:cs="Times New Roman"/>
          <w:sz w:val="24"/>
          <w:szCs w:val="24"/>
        </w:rPr>
        <w:t xml:space="preserve">Таблица </w:t>
      </w:r>
      <w:r w:rsidR="00AC35A6">
        <w:rPr>
          <w:rFonts w:ascii="Times New Roman" w:hAnsi="Times New Roman" w:cs="Times New Roman"/>
          <w:sz w:val="24"/>
          <w:szCs w:val="24"/>
        </w:rPr>
        <w:t>4</w:t>
      </w:r>
      <w:r w:rsidRPr="00367949">
        <w:rPr>
          <w:rFonts w:ascii="Times New Roman" w:hAnsi="Times New Roman" w:cs="Times New Roman"/>
          <w:sz w:val="24"/>
          <w:szCs w:val="24"/>
        </w:rPr>
        <w:t xml:space="preserve">.5.8 Потери теплоносителя тепловой сети котельной </w:t>
      </w:r>
      <w:r w:rsidR="00BE6A01" w:rsidRPr="00367949">
        <w:rPr>
          <w:rFonts w:ascii="Times New Roman" w:hAnsi="Times New Roman" w:cs="Times New Roman"/>
          <w:sz w:val="24"/>
          <w:szCs w:val="24"/>
        </w:rPr>
        <w:t>Западная</w:t>
      </w:r>
    </w:p>
    <w:tbl>
      <w:tblPr>
        <w:tblStyle w:val="a8"/>
        <w:tblW w:w="5410" w:type="dxa"/>
        <w:jc w:val="center"/>
        <w:tblLook w:val="04A0" w:firstRow="1" w:lastRow="0" w:firstColumn="1" w:lastColumn="0" w:noHBand="0" w:noVBand="1"/>
      </w:tblPr>
      <w:tblGrid>
        <w:gridCol w:w="1555"/>
        <w:gridCol w:w="3855"/>
      </w:tblGrid>
      <w:tr w:rsidR="006758F4" w:rsidRPr="00367949" w14:paraId="0478357C" w14:textId="77777777" w:rsidTr="007B30BF">
        <w:trPr>
          <w:trHeight w:val="312"/>
          <w:jc w:val="center"/>
        </w:trPr>
        <w:tc>
          <w:tcPr>
            <w:tcW w:w="1555" w:type="dxa"/>
            <w:noWrap/>
            <w:hideMark/>
          </w:tcPr>
          <w:p w14:paraId="0E6AD773" w14:textId="77777777" w:rsidR="006758F4" w:rsidRPr="00367949" w:rsidRDefault="006758F4" w:rsidP="007B30BF">
            <w:pPr>
              <w:jc w:val="center"/>
              <w:rPr>
                <w:rFonts w:ascii="Times New Roman" w:hAnsi="Times New Roman" w:cs="Times New Roman"/>
                <w:sz w:val="24"/>
                <w:szCs w:val="24"/>
              </w:rPr>
            </w:pPr>
            <w:r w:rsidRPr="00367949">
              <w:rPr>
                <w:rFonts w:ascii="Times New Roman" w:hAnsi="Times New Roman" w:cs="Times New Roman"/>
                <w:sz w:val="24"/>
                <w:szCs w:val="24"/>
              </w:rPr>
              <w:t>год</w:t>
            </w:r>
          </w:p>
        </w:tc>
        <w:tc>
          <w:tcPr>
            <w:tcW w:w="3855" w:type="dxa"/>
            <w:noWrap/>
            <w:hideMark/>
          </w:tcPr>
          <w:p w14:paraId="33D81A5D" w14:textId="77777777" w:rsidR="006758F4" w:rsidRPr="00367949" w:rsidRDefault="006758F4" w:rsidP="007B30BF">
            <w:pPr>
              <w:jc w:val="center"/>
              <w:rPr>
                <w:rFonts w:ascii="Times New Roman" w:hAnsi="Times New Roman" w:cs="Times New Roman"/>
                <w:sz w:val="24"/>
                <w:szCs w:val="24"/>
              </w:rPr>
            </w:pPr>
            <w:r w:rsidRPr="00367949">
              <w:rPr>
                <w:rFonts w:ascii="Times New Roman" w:hAnsi="Times New Roman" w:cs="Times New Roman"/>
                <w:sz w:val="24"/>
                <w:szCs w:val="24"/>
              </w:rPr>
              <w:t>Расход воды на подпитку т/год</w:t>
            </w:r>
          </w:p>
        </w:tc>
      </w:tr>
      <w:tr w:rsidR="007B384B" w:rsidRPr="00367949" w14:paraId="7189B518" w14:textId="77777777" w:rsidTr="007B30BF">
        <w:trPr>
          <w:trHeight w:val="312"/>
          <w:jc w:val="center"/>
        </w:trPr>
        <w:tc>
          <w:tcPr>
            <w:tcW w:w="1555" w:type="dxa"/>
            <w:noWrap/>
            <w:hideMark/>
          </w:tcPr>
          <w:p w14:paraId="12A88568"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3855" w:type="dxa"/>
            <w:noWrap/>
            <w:hideMark/>
          </w:tcPr>
          <w:p w14:paraId="66129276" w14:textId="31FDDE6E"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1055,79</w:t>
            </w:r>
          </w:p>
        </w:tc>
      </w:tr>
      <w:tr w:rsidR="007B384B" w:rsidRPr="00367949" w14:paraId="59802E13" w14:textId="77777777" w:rsidTr="007B30BF">
        <w:trPr>
          <w:trHeight w:val="312"/>
          <w:jc w:val="center"/>
        </w:trPr>
        <w:tc>
          <w:tcPr>
            <w:tcW w:w="1555" w:type="dxa"/>
            <w:noWrap/>
            <w:hideMark/>
          </w:tcPr>
          <w:p w14:paraId="4AF56011"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3855" w:type="dxa"/>
            <w:noWrap/>
            <w:hideMark/>
          </w:tcPr>
          <w:p w14:paraId="427339E0" w14:textId="1C29B5FD"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1055,79</w:t>
            </w:r>
          </w:p>
        </w:tc>
      </w:tr>
      <w:tr w:rsidR="007B384B" w:rsidRPr="00367949" w14:paraId="3253CA30" w14:textId="77777777" w:rsidTr="007B30BF">
        <w:trPr>
          <w:trHeight w:val="312"/>
          <w:jc w:val="center"/>
        </w:trPr>
        <w:tc>
          <w:tcPr>
            <w:tcW w:w="1555" w:type="dxa"/>
            <w:noWrap/>
            <w:hideMark/>
          </w:tcPr>
          <w:p w14:paraId="257477BB"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3855" w:type="dxa"/>
            <w:noWrap/>
            <w:hideMark/>
          </w:tcPr>
          <w:p w14:paraId="0021F8D6" w14:textId="71DC5141"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1055,79</w:t>
            </w:r>
          </w:p>
        </w:tc>
      </w:tr>
      <w:tr w:rsidR="007B384B" w:rsidRPr="00367949" w14:paraId="083CA15D" w14:textId="77777777" w:rsidTr="007B30BF">
        <w:trPr>
          <w:trHeight w:val="312"/>
          <w:jc w:val="center"/>
        </w:trPr>
        <w:tc>
          <w:tcPr>
            <w:tcW w:w="1555" w:type="dxa"/>
            <w:noWrap/>
            <w:hideMark/>
          </w:tcPr>
          <w:p w14:paraId="53805FDD"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3855" w:type="dxa"/>
            <w:noWrap/>
            <w:hideMark/>
          </w:tcPr>
          <w:p w14:paraId="7EEA93FF" w14:textId="4F3FA5EE"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1055,79</w:t>
            </w:r>
          </w:p>
        </w:tc>
      </w:tr>
      <w:tr w:rsidR="007B384B" w:rsidRPr="00367949" w14:paraId="7E70D61B" w14:textId="77777777" w:rsidTr="007B30BF">
        <w:trPr>
          <w:trHeight w:val="312"/>
          <w:jc w:val="center"/>
        </w:trPr>
        <w:tc>
          <w:tcPr>
            <w:tcW w:w="1555" w:type="dxa"/>
            <w:noWrap/>
            <w:hideMark/>
          </w:tcPr>
          <w:p w14:paraId="19072CDA"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3855" w:type="dxa"/>
            <w:noWrap/>
            <w:hideMark/>
          </w:tcPr>
          <w:p w14:paraId="43506649" w14:textId="0250232C"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1055,79</w:t>
            </w:r>
          </w:p>
        </w:tc>
      </w:tr>
      <w:tr w:rsidR="007B384B" w:rsidRPr="00367949" w14:paraId="384BEF51" w14:textId="77777777" w:rsidTr="007B30BF">
        <w:trPr>
          <w:trHeight w:val="312"/>
          <w:jc w:val="center"/>
        </w:trPr>
        <w:tc>
          <w:tcPr>
            <w:tcW w:w="1555" w:type="dxa"/>
            <w:noWrap/>
            <w:hideMark/>
          </w:tcPr>
          <w:p w14:paraId="49D2D6F9"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2027</w:t>
            </w:r>
          </w:p>
        </w:tc>
        <w:tc>
          <w:tcPr>
            <w:tcW w:w="3855" w:type="dxa"/>
            <w:noWrap/>
            <w:hideMark/>
          </w:tcPr>
          <w:p w14:paraId="388DF064" w14:textId="6505660D"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1055,79</w:t>
            </w:r>
          </w:p>
        </w:tc>
      </w:tr>
      <w:tr w:rsidR="007B384B" w:rsidRPr="00367949" w14:paraId="0000649A" w14:textId="77777777" w:rsidTr="007B30BF">
        <w:trPr>
          <w:trHeight w:val="312"/>
          <w:jc w:val="center"/>
        </w:trPr>
        <w:tc>
          <w:tcPr>
            <w:tcW w:w="1555" w:type="dxa"/>
            <w:noWrap/>
            <w:hideMark/>
          </w:tcPr>
          <w:p w14:paraId="5428B8BD"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3855" w:type="dxa"/>
            <w:noWrap/>
            <w:hideMark/>
          </w:tcPr>
          <w:p w14:paraId="3943FAFC" w14:textId="0A300E29"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1055,79</w:t>
            </w:r>
          </w:p>
        </w:tc>
      </w:tr>
      <w:tr w:rsidR="007B384B" w:rsidRPr="00367949" w14:paraId="44E0B11F" w14:textId="77777777" w:rsidTr="007B30BF">
        <w:trPr>
          <w:trHeight w:val="312"/>
          <w:jc w:val="center"/>
        </w:trPr>
        <w:tc>
          <w:tcPr>
            <w:tcW w:w="1555" w:type="dxa"/>
            <w:noWrap/>
            <w:hideMark/>
          </w:tcPr>
          <w:p w14:paraId="2A200D43"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3855" w:type="dxa"/>
            <w:noWrap/>
            <w:hideMark/>
          </w:tcPr>
          <w:p w14:paraId="2AA9885A" w14:textId="2811CFD3"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1055,79</w:t>
            </w:r>
          </w:p>
        </w:tc>
      </w:tr>
    </w:tbl>
    <w:p w14:paraId="17AE121B" w14:textId="2B3C344F" w:rsidR="006758F4" w:rsidRPr="00367949" w:rsidRDefault="006758F4" w:rsidP="000139DC">
      <w:pPr>
        <w:jc w:val="both"/>
        <w:rPr>
          <w:rFonts w:ascii="Times New Roman" w:hAnsi="Times New Roman" w:cs="Times New Roman"/>
          <w:sz w:val="24"/>
          <w:szCs w:val="24"/>
        </w:rPr>
      </w:pPr>
    </w:p>
    <w:p w14:paraId="0237C2F2" w14:textId="26E18BF4" w:rsidR="006758F4" w:rsidRPr="00367949" w:rsidRDefault="006758F4" w:rsidP="006758F4">
      <w:pPr>
        <w:ind w:firstLine="567"/>
        <w:jc w:val="right"/>
        <w:rPr>
          <w:rFonts w:ascii="Times New Roman" w:hAnsi="Times New Roman" w:cs="Times New Roman"/>
          <w:sz w:val="24"/>
          <w:szCs w:val="24"/>
        </w:rPr>
      </w:pPr>
      <w:r w:rsidRPr="00367949">
        <w:rPr>
          <w:rFonts w:ascii="Times New Roman" w:hAnsi="Times New Roman" w:cs="Times New Roman"/>
          <w:sz w:val="24"/>
          <w:szCs w:val="24"/>
        </w:rPr>
        <w:t xml:space="preserve">Таблица </w:t>
      </w:r>
      <w:r w:rsidR="00AC35A6">
        <w:rPr>
          <w:rFonts w:ascii="Times New Roman" w:hAnsi="Times New Roman" w:cs="Times New Roman"/>
          <w:sz w:val="24"/>
          <w:szCs w:val="24"/>
        </w:rPr>
        <w:t>4</w:t>
      </w:r>
      <w:r w:rsidRPr="00367949">
        <w:rPr>
          <w:rFonts w:ascii="Times New Roman" w:hAnsi="Times New Roman" w:cs="Times New Roman"/>
          <w:sz w:val="24"/>
          <w:szCs w:val="24"/>
        </w:rPr>
        <w:t>.5.</w:t>
      </w:r>
      <w:r w:rsidR="00BE6A01" w:rsidRPr="00367949">
        <w:rPr>
          <w:rFonts w:ascii="Times New Roman" w:hAnsi="Times New Roman" w:cs="Times New Roman"/>
          <w:sz w:val="24"/>
          <w:szCs w:val="24"/>
        </w:rPr>
        <w:t>9</w:t>
      </w:r>
      <w:r w:rsidRPr="00367949">
        <w:rPr>
          <w:rFonts w:ascii="Times New Roman" w:hAnsi="Times New Roman" w:cs="Times New Roman"/>
          <w:sz w:val="24"/>
          <w:szCs w:val="24"/>
        </w:rPr>
        <w:t xml:space="preserve"> Потери теплоносителя тепловой сети котельной </w:t>
      </w:r>
      <w:r w:rsidR="00BE6A01" w:rsidRPr="00367949">
        <w:rPr>
          <w:rFonts w:ascii="Times New Roman" w:hAnsi="Times New Roman" w:cs="Times New Roman"/>
          <w:sz w:val="24"/>
          <w:szCs w:val="24"/>
        </w:rPr>
        <w:t>Заречная</w:t>
      </w:r>
    </w:p>
    <w:tbl>
      <w:tblPr>
        <w:tblStyle w:val="a8"/>
        <w:tblW w:w="5410" w:type="dxa"/>
        <w:jc w:val="center"/>
        <w:tblLook w:val="04A0" w:firstRow="1" w:lastRow="0" w:firstColumn="1" w:lastColumn="0" w:noHBand="0" w:noVBand="1"/>
      </w:tblPr>
      <w:tblGrid>
        <w:gridCol w:w="1555"/>
        <w:gridCol w:w="3855"/>
      </w:tblGrid>
      <w:tr w:rsidR="006758F4" w:rsidRPr="00367949" w14:paraId="5C66B86F" w14:textId="77777777" w:rsidTr="007B30BF">
        <w:trPr>
          <w:trHeight w:val="312"/>
          <w:jc w:val="center"/>
        </w:trPr>
        <w:tc>
          <w:tcPr>
            <w:tcW w:w="1555" w:type="dxa"/>
            <w:noWrap/>
            <w:hideMark/>
          </w:tcPr>
          <w:p w14:paraId="303E69D3" w14:textId="77777777" w:rsidR="006758F4" w:rsidRPr="00367949" w:rsidRDefault="006758F4" w:rsidP="007B30BF">
            <w:pPr>
              <w:jc w:val="center"/>
              <w:rPr>
                <w:rFonts w:ascii="Times New Roman" w:hAnsi="Times New Roman" w:cs="Times New Roman"/>
                <w:sz w:val="24"/>
                <w:szCs w:val="24"/>
              </w:rPr>
            </w:pPr>
            <w:r w:rsidRPr="00367949">
              <w:rPr>
                <w:rFonts w:ascii="Times New Roman" w:hAnsi="Times New Roman" w:cs="Times New Roman"/>
                <w:sz w:val="24"/>
                <w:szCs w:val="24"/>
              </w:rPr>
              <w:t>год</w:t>
            </w:r>
          </w:p>
        </w:tc>
        <w:tc>
          <w:tcPr>
            <w:tcW w:w="3855" w:type="dxa"/>
            <w:noWrap/>
            <w:hideMark/>
          </w:tcPr>
          <w:p w14:paraId="656E8810" w14:textId="77777777" w:rsidR="006758F4" w:rsidRPr="00367949" w:rsidRDefault="006758F4" w:rsidP="007B30BF">
            <w:pPr>
              <w:jc w:val="center"/>
              <w:rPr>
                <w:rFonts w:ascii="Times New Roman" w:hAnsi="Times New Roman" w:cs="Times New Roman"/>
                <w:sz w:val="24"/>
                <w:szCs w:val="24"/>
              </w:rPr>
            </w:pPr>
            <w:r w:rsidRPr="00367949">
              <w:rPr>
                <w:rFonts w:ascii="Times New Roman" w:hAnsi="Times New Roman" w:cs="Times New Roman"/>
                <w:sz w:val="24"/>
                <w:szCs w:val="24"/>
              </w:rPr>
              <w:t>Расход воды на подпитку т/год</w:t>
            </w:r>
          </w:p>
        </w:tc>
      </w:tr>
      <w:tr w:rsidR="007B384B" w:rsidRPr="00367949" w14:paraId="3C94275B" w14:textId="77777777" w:rsidTr="007B30BF">
        <w:trPr>
          <w:trHeight w:val="312"/>
          <w:jc w:val="center"/>
        </w:trPr>
        <w:tc>
          <w:tcPr>
            <w:tcW w:w="1555" w:type="dxa"/>
            <w:noWrap/>
            <w:hideMark/>
          </w:tcPr>
          <w:p w14:paraId="6BBE665E"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3855" w:type="dxa"/>
            <w:noWrap/>
            <w:hideMark/>
          </w:tcPr>
          <w:p w14:paraId="026A2182" w14:textId="723A6E41"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339,09</w:t>
            </w:r>
          </w:p>
        </w:tc>
      </w:tr>
      <w:tr w:rsidR="007B384B" w:rsidRPr="00367949" w14:paraId="00BB02A8" w14:textId="77777777" w:rsidTr="007B30BF">
        <w:trPr>
          <w:trHeight w:val="312"/>
          <w:jc w:val="center"/>
        </w:trPr>
        <w:tc>
          <w:tcPr>
            <w:tcW w:w="1555" w:type="dxa"/>
            <w:noWrap/>
            <w:hideMark/>
          </w:tcPr>
          <w:p w14:paraId="1AB6B191"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3855" w:type="dxa"/>
            <w:noWrap/>
            <w:hideMark/>
          </w:tcPr>
          <w:p w14:paraId="6DC6DA8B" w14:textId="37A469E6"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339,09</w:t>
            </w:r>
          </w:p>
        </w:tc>
      </w:tr>
      <w:tr w:rsidR="007B384B" w:rsidRPr="00367949" w14:paraId="1CC6BF8B" w14:textId="77777777" w:rsidTr="007B30BF">
        <w:trPr>
          <w:trHeight w:val="312"/>
          <w:jc w:val="center"/>
        </w:trPr>
        <w:tc>
          <w:tcPr>
            <w:tcW w:w="1555" w:type="dxa"/>
            <w:noWrap/>
            <w:hideMark/>
          </w:tcPr>
          <w:p w14:paraId="216199C3"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3855" w:type="dxa"/>
            <w:noWrap/>
            <w:hideMark/>
          </w:tcPr>
          <w:p w14:paraId="38548032" w14:textId="673351CA"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339,09</w:t>
            </w:r>
          </w:p>
        </w:tc>
      </w:tr>
      <w:tr w:rsidR="007B384B" w:rsidRPr="00367949" w14:paraId="15F2265D" w14:textId="77777777" w:rsidTr="007B30BF">
        <w:trPr>
          <w:trHeight w:val="312"/>
          <w:jc w:val="center"/>
        </w:trPr>
        <w:tc>
          <w:tcPr>
            <w:tcW w:w="1555" w:type="dxa"/>
            <w:noWrap/>
            <w:hideMark/>
          </w:tcPr>
          <w:p w14:paraId="0FAEEA4D"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3855" w:type="dxa"/>
            <w:noWrap/>
            <w:hideMark/>
          </w:tcPr>
          <w:p w14:paraId="445F454B" w14:textId="39F8524D"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339,09</w:t>
            </w:r>
          </w:p>
        </w:tc>
      </w:tr>
      <w:tr w:rsidR="007B384B" w:rsidRPr="00367949" w14:paraId="397FFF5E" w14:textId="77777777" w:rsidTr="007B30BF">
        <w:trPr>
          <w:trHeight w:val="312"/>
          <w:jc w:val="center"/>
        </w:trPr>
        <w:tc>
          <w:tcPr>
            <w:tcW w:w="1555" w:type="dxa"/>
            <w:noWrap/>
            <w:hideMark/>
          </w:tcPr>
          <w:p w14:paraId="05B688A4"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3855" w:type="dxa"/>
            <w:noWrap/>
            <w:hideMark/>
          </w:tcPr>
          <w:p w14:paraId="46A4C0A9" w14:textId="17E33A3F"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339,09</w:t>
            </w:r>
          </w:p>
        </w:tc>
      </w:tr>
      <w:tr w:rsidR="007B384B" w:rsidRPr="00367949" w14:paraId="5D9B8EEA" w14:textId="77777777" w:rsidTr="007B30BF">
        <w:trPr>
          <w:trHeight w:val="312"/>
          <w:jc w:val="center"/>
        </w:trPr>
        <w:tc>
          <w:tcPr>
            <w:tcW w:w="1555" w:type="dxa"/>
            <w:noWrap/>
            <w:hideMark/>
          </w:tcPr>
          <w:p w14:paraId="7E74892B"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2027</w:t>
            </w:r>
          </w:p>
        </w:tc>
        <w:tc>
          <w:tcPr>
            <w:tcW w:w="3855" w:type="dxa"/>
            <w:noWrap/>
            <w:hideMark/>
          </w:tcPr>
          <w:p w14:paraId="57BF3686" w14:textId="068CEA61"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339,09</w:t>
            </w:r>
          </w:p>
        </w:tc>
      </w:tr>
      <w:tr w:rsidR="007B384B" w:rsidRPr="00367949" w14:paraId="2727E8B0" w14:textId="77777777" w:rsidTr="007B30BF">
        <w:trPr>
          <w:trHeight w:val="312"/>
          <w:jc w:val="center"/>
        </w:trPr>
        <w:tc>
          <w:tcPr>
            <w:tcW w:w="1555" w:type="dxa"/>
            <w:noWrap/>
            <w:hideMark/>
          </w:tcPr>
          <w:p w14:paraId="33C697DA"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3855" w:type="dxa"/>
            <w:noWrap/>
            <w:hideMark/>
          </w:tcPr>
          <w:p w14:paraId="64BC4ECD" w14:textId="451B1B76"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339,09</w:t>
            </w:r>
          </w:p>
        </w:tc>
      </w:tr>
      <w:tr w:rsidR="007B384B" w:rsidRPr="00367949" w14:paraId="11E0D62E" w14:textId="77777777" w:rsidTr="007B30BF">
        <w:trPr>
          <w:trHeight w:val="312"/>
          <w:jc w:val="center"/>
        </w:trPr>
        <w:tc>
          <w:tcPr>
            <w:tcW w:w="1555" w:type="dxa"/>
            <w:noWrap/>
            <w:hideMark/>
          </w:tcPr>
          <w:p w14:paraId="41167617"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3855" w:type="dxa"/>
            <w:noWrap/>
            <w:hideMark/>
          </w:tcPr>
          <w:p w14:paraId="15BD1524" w14:textId="67DA4A19"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339,09</w:t>
            </w:r>
          </w:p>
        </w:tc>
      </w:tr>
    </w:tbl>
    <w:p w14:paraId="3FAF9177" w14:textId="79855CDA" w:rsidR="006758F4" w:rsidRPr="00367949" w:rsidRDefault="006758F4" w:rsidP="000139DC">
      <w:pPr>
        <w:jc w:val="both"/>
        <w:rPr>
          <w:rFonts w:ascii="Times New Roman" w:hAnsi="Times New Roman" w:cs="Times New Roman"/>
          <w:sz w:val="24"/>
          <w:szCs w:val="24"/>
        </w:rPr>
      </w:pPr>
    </w:p>
    <w:p w14:paraId="7AE12ED2" w14:textId="1047B396" w:rsidR="006758F4" w:rsidRPr="00367949" w:rsidRDefault="006758F4" w:rsidP="006758F4">
      <w:pPr>
        <w:ind w:firstLine="567"/>
        <w:jc w:val="right"/>
        <w:rPr>
          <w:rFonts w:ascii="Times New Roman" w:hAnsi="Times New Roman" w:cs="Times New Roman"/>
          <w:sz w:val="24"/>
          <w:szCs w:val="24"/>
        </w:rPr>
      </w:pPr>
      <w:r w:rsidRPr="00367949">
        <w:rPr>
          <w:rFonts w:ascii="Times New Roman" w:hAnsi="Times New Roman" w:cs="Times New Roman"/>
          <w:sz w:val="24"/>
          <w:szCs w:val="24"/>
        </w:rPr>
        <w:t xml:space="preserve">Таблица </w:t>
      </w:r>
      <w:r w:rsidR="00AC35A6">
        <w:rPr>
          <w:rFonts w:ascii="Times New Roman" w:hAnsi="Times New Roman" w:cs="Times New Roman"/>
          <w:sz w:val="24"/>
          <w:szCs w:val="24"/>
        </w:rPr>
        <w:t>4</w:t>
      </w:r>
      <w:r w:rsidRPr="00367949">
        <w:rPr>
          <w:rFonts w:ascii="Times New Roman" w:hAnsi="Times New Roman" w:cs="Times New Roman"/>
          <w:sz w:val="24"/>
          <w:szCs w:val="24"/>
        </w:rPr>
        <w:t>.5.1</w:t>
      </w:r>
      <w:r w:rsidR="00BE6A01" w:rsidRPr="00367949">
        <w:rPr>
          <w:rFonts w:ascii="Times New Roman" w:hAnsi="Times New Roman" w:cs="Times New Roman"/>
          <w:sz w:val="24"/>
          <w:szCs w:val="24"/>
        </w:rPr>
        <w:t>0</w:t>
      </w:r>
      <w:r w:rsidRPr="00367949">
        <w:rPr>
          <w:rFonts w:ascii="Times New Roman" w:hAnsi="Times New Roman" w:cs="Times New Roman"/>
          <w:sz w:val="24"/>
          <w:szCs w:val="24"/>
        </w:rPr>
        <w:t xml:space="preserve"> Потери теплоносителя тепловой сети котельной </w:t>
      </w:r>
      <w:r w:rsidR="00BE6A01" w:rsidRPr="00367949">
        <w:rPr>
          <w:rFonts w:ascii="Times New Roman" w:hAnsi="Times New Roman" w:cs="Times New Roman"/>
          <w:sz w:val="24"/>
          <w:szCs w:val="24"/>
        </w:rPr>
        <w:t>Ромашка</w:t>
      </w:r>
    </w:p>
    <w:tbl>
      <w:tblPr>
        <w:tblStyle w:val="a8"/>
        <w:tblW w:w="5410" w:type="dxa"/>
        <w:jc w:val="center"/>
        <w:tblLook w:val="04A0" w:firstRow="1" w:lastRow="0" w:firstColumn="1" w:lastColumn="0" w:noHBand="0" w:noVBand="1"/>
      </w:tblPr>
      <w:tblGrid>
        <w:gridCol w:w="1555"/>
        <w:gridCol w:w="3855"/>
      </w:tblGrid>
      <w:tr w:rsidR="006758F4" w:rsidRPr="00367949" w14:paraId="63C3143D" w14:textId="77777777" w:rsidTr="007B30BF">
        <w:trPr>
          <w:trHeight w:val="312"/>
          <w:jc w:val="center"/>
        </w:trPr>
        <w:tc>
          <w:tcPr>
            <w:tcW w:w="1555" w:type="dxa"/>
            <w:noWrap/>
            <w:hideMark/>
          </w:tcPr>
          <w:p w14:paraId="2BCE3397" w14:textId="77777777" w:rsidR="006758F4" w:rsidRPr="00367949" w:rsidRDefault="006758F4" w:rsidP="007B30BF">
            <w:pPr>
              <w:jc w:val="center"/>
              <w:rPr>
                <w:rFonts w:ascii="Times New Roman" w:hAnsi="Times New Roman" w:cs="Times New Roman"/>
                <w:sz w:val="24"/>
                <w:szCs w:val="24"/>
              </w:rPr>
            </w:pPr>
            <w:r w:rsidRPr="00367949">
              <w:rPr>
                <w:rFonts w:ascii="Times New Roman" w:hAnsi="Times New Roman" w:cs="Times New Roman"/>
                <w:sz w:val="24"/>
                <w:szCs w:val="24"/>
              </w:rPr>
              <w:t>год</w:t>
            </w:r>
          </w:p>
        </w:tc>
        <w:tc>
          <w:tcPr>
            <w:tcW w:w="3855" w:type="dxa"/>
            <w:noWrap/>
            <w:hideMark/>
          </w:tcPr>
          <w:p w14:paraId="209DE0BA" w14:textId="77777777" w:rsidR="006758F4" w:rsidRPr="00367949" w:rsidRDefault="006758F4" w:rsidP="007B30BF">
            <w:pPr>
              <w:jc w:val="center"/>
              <w:rPr>
                <w:rFonts w:ascii="Times New Roman" w:hAnsi="Times New Roman" w:cs="Times New Roman"/>
                <w:sz w:val="24"/>
                <w:szCs w:val="24"/>
              </w:rPr>
            </w:pPr>
            <w:r w:rsidRPr="00367949">
              <w:rPr>
                <w:rFonts w:ascii="Times New Roman" w:hAnsi="Times New Roman" w:cs="Times New Roman"/>
                <w:sz w:val="24"/>
                <w:szCs w:val="24"/>
              </w:rPr>
              <w:t>Расход воды на подпитку т/год</w:t>
            </w:r>
          </w:p>
        </w:tc>
      </w:tr>
      <w:tr w:rsidR="007B384B" w:rsidRPr="00367949" w14:paraId="2ED024A9" w14:textId="77777777" w:rsidTr="007B30BF">
        <w:trPr>
          <w:trHeight w:val="312"/>
          <w:jc w:val="center"/>
        </w:trPr>
        <w:tc>
          <w:tcPr>
            <w:tcW w:w="1555" w:type="dxa"/>
            <w:noWrap/>
            <w:hideMark/>
          </w:tcPr>
          <w:p w14:paraId="4DEC4BBD"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3855" w:type="dxa"/>
            <w:noWrap/>
            <w:hideMark/>
          </w:tcPr>
          <w:p w14:paraId="7D227ADB" w14:textId="03706974"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84,21</w:t>
            </w:r>
          </w:p>
        </w:tc>
      </w:tr>
      <w:tr w:rsidR="007B384B" w:rsidRPr="00367949" w14:paraId="0FC172BD" w14:textId="77777777" w:rsidTr="007B30BF">
        <w:trPr>
          <w:trHeight w:val="312"/>
          <w:jc w:val="center"/>
        </w:trPr>
        <w:tc>
          <w:tcPr>
            <w:tcW w:w="1555" w:type="dxa"/>
            <w:noWrap/>
            <w:hideMark/>
          </w:tcPr>
          <w:p w14:paraId="021B400A"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3855" w:type="dxa"/>
            <w:noWrap/>
            <w:hideMark/>
          </w:tcPr>
          <w:p w14:paraId="6A746E89" w14:textId="718D8CDF"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84,21</w:t>
            </w:r>
          </w:p>
        </w:tc>
      </w:tr>
      <w:tr w:rsidR="007B384B" w:rsidRPr="00367949" w14:paraId="1F54377C" w14:textId="77777777" w:rsidTr="007B30BF">
        <w:trPr>
          <w:trHeight w:val="312"/>
          <w:jc w:val="center"/>
        </w:trPr>
        <w:tc>
          <w:tcPr>
            <w:tcW w:w="1555" w:type="dxa"/>
            <w:noWrap/>
            <w:hideMark/>
          </w:tcPr>
          <w:p w14:paraId="0B5B7589"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3855" w:type="dxa"/>
            <w:noWrap/>
            <w:hideMark/>
          </w:tcPr>
          <w:p w14:paraId="4EB8B713" w14:textId="7BCE753D"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84,21</w:t>
            </w:r>
          </w:p>
        </w:tc>
      </w:tr>
      <w:tr w:rsidR="007B384B" w:rsidRPr="00367949" w14:paraId="7EE94ABE" w14:textId="77777777" w:rsidTr="007B30BF">
        <w:trPr>
          <w:trHeight w:val="312"/>
          <w:jc w:val="center"/>
        </w:trPr>
        <w:tc>
          <w:tcPr>
            <w:tcW w:w="1555" w:type="dxa"/>
            <w:noWrap/>
            <w:hideMark/>
          </w:tcPr>
          <w:p w14:paraId="7CE152E1"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3855" w:type="dxa"/>
            <w:noWrap/>
            <w:hideMark/>
          </w:tcPr>
          <w:p w14:paraId="6B3582D6" w14:textId="266EE454"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102,35</w:t>
            </w:r>
          </w:p>
        </w:tc>
      </w:tr>
      <w:tr w:rsidR="007B384B" w:rsidRPr="00367949" w14:paraId="3E0B0DD8" w14:textId="77777777" w:rsidTr="007B30BF">
        <w:trPr>
          <w:trHeight w:val="312"/>
          <w:jc w:val="center"/>
        </w:trPr>
        <w:tc>
          <w:tcPr>
            <w:tcW w:w="1555" w:type="dxa"/>
            <w:noWrap/>
            <w:hideMark/>
          </w:tcPr>
          <w:p w14:paraId="56E556BB"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3855" w:type="dxa"/>
            <w:noWrap/>
            <w:hideMark/>
          </w:tcPr>
          <w:p w14:paraId="373D1994" w14:textId="5C02066B"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102,35</w:t>
            </w:r>
          </w:p>
        </w:tc>
      </w:tr>
      <w:tr w:rsidR="007B384B" w:rsidRPr="00367949" w14:paraId="08C52AB0" w14:textId="77777777" w:rsidTr="007B30BF">
        <w:trPr>
          <w:trHeight w:val="312"/>
          <w:jc w:val="center"/>
        </w:trPr>
        <w:tc>
          <w:tcPr>
            <w:tcW w:w="1555" w:type="dxa"/>
            <w:noWrap/>
            <w:hideMark/>
          </w:tcPr>
          <w:p w14:paraId="491EF175"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lastRenderedPageBreak/>
              <w:t>2027</w:t>
            </w:r>
          </w:p>
        </w:tc>
        <w:tc>
          <w:tcPr>
            <w:tcW w:w="3855" w:type="dxa"/>
            <w:noWrap/>
            <w:hideMark/>
          </w:tcPr>
          <w:p w14:paraId="4321F51D" w14:textId="758738A8"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102,35</w:t>
            </w:r>
          </w:p>
        </w:tc>
      </w:tr>
      <w:tr w:rsidR="007B384B" w:rsidRPr="00367949" w14:paraId="6BB5E4F4" w14:textId="77777777" w:rsidTr="007B30BF">
        <w:trPr>
          <w:trHeight w:val="312"/>
          <w:jc w:val="center"/>
        </w:trPr>
        <w:tc>
          <w:tcPr>
            <w:tcW w:w="1555" w:type="dxa"/>
            <w:noWrap/>
            <w:hideMark/>
          </w:tcPr>
          <w:p w14:paraId="0F034A8D"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3855" w:type="dxa"/>
            <w:noWrap/>
            <w:hideMark/>
          </w:tcPr>
          <w:p w14:paraId="0C4FC7EF" w14:textId="02CF6708"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102,35</w:t>
            </w:r>
          </w:p>
        </w:tc>
      </w:tr>
      <w:tr w:rsidR="007B384B" w:rsidRPr="00367949" w14:paraId="2C4EDA93" w14:textId="77777777" w:rsidTr="007B30BF">
        <w:trPr>
          <w:trHeight w:val="312"/>
          <w:jc w:val="center"/>
        </w:trPr>
        <w:tc>
          <w:tcPr>
            <w:tcW w:w="1555" w:type="dxa"/>
            <w:noWrap/>
            <w:hideMark/>
          </w:tcPr>
          <w:p w14:paraId="3C1D4945"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3855" w:type="dxa"/>
            <w:noWrap/>
            <w:hideMark/>
          </w:tcPr>
          <w:p w14:paraId="4A90B3CF" w14:textId="2DA77D56"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102,35</w:t>
            </w:r>
          </w:p>
        </w:tc>
      </w:tr>
    </w:tbl>
    <w:p w14:paraId="0C48159A" w14:textId="68241317" w:rsidR="006758F4" w:rsidRPr="00367949" w:rsidRDefault="006758F4" w:rsidP="000139DC">
      <w:pPr>
        <w:jc w:val="both"/>
        <w:rPr>
          <w:rFonts w:ascii="Times New Roman" w:hAnsi="Times New Roman" w:cs="Times New Roman"/>
          <w:sz w:val="24"/>
          <w:szCs w:val="24"/>
        </w:rPr>
      </w:pPr>
    </w:p>
    <w:p w14:paraId="350C53CE" w14:textId="72FA6CB2" w:rsidR="006758F4" w:rsidRPr="00367949" w:rsidRDefault="006758F4" w:rsidP="006758F4">
      <w:pPr>
        <w:ind w:firstLine="567"/>
        <w:jc w:val="right"/>
        <w:rPr>
          <w:rFonts w:ascii="Times New Roman" w:hAnsi="Times New Roman" w:cs="Times New Roman"/>
          <w:sz w:val="24"/>
          <w:szCs w:val="24"/>
        </w:rPr>
      </w:pPr>
      <w:r w:rsidRPr="00367949">
        <w:rPr>
          <w:rFonts w:ascii="Times New Roman" w:hAnsi="Times New Roman" w:cs="Times New Roman"/>
          <w:sz w:val="24"/>
          <w:szCs w:val="24"/>
        </w:rPr>
        <w:t xml:space="preserve">Таблица </w:t>
      </w:r>
      <w:r w:rsidR="00AC35A6">
        <w:rPr>
          <w:rFonts w:ascii="Times New Roman" w:hAnsi="Times New Roman" w:cs="Times New Roman"/>
          <w:sz w:val="24"/>
          <w:szCs w:val="24"/>
        </w:rPr>
        <w:t>4</w:t>
      </w:r>
      <w:r w:rsidRPr="00367949">
        <w:rPr>
          <w:rFonts w:ascii="Times New Roman" w:hAnsi="Times New Roman" w:cs="Times New Roman"/>
          <w:sz w:val="24"/>
          <w:szCs w:val="24"/>
        </w:rPr>
        <w:t>.5.1</w:t>
      </w:r>
      <w:r w:rsidR="00BE6A01" w:rsidRPr="00367949">
        <w:rPr>
          <w:rFonts w:ascii="Times New Roman" w:hAnsi="Times New Roman" w:cs="Times New Roman"/>
          <w:sz w:val="24"/>
          <w:szCs w:val="24"/>
        </w:rPr>
        <w:t>1</w:t>
      </w:r>
      <w:r w:rsidRPr="00367949">
        <w:rPr>
          <w:rFonts w:ascii="Times New Roman" w:hAnsi="Times New Roman" w:cs="Times New Roman"/>
          <w:sz w:val="24"/>
          <w:szCs w:val="24"/>
        </w:rPr>
        <w:t xml:space="preserve"> Потери теплоносителя тепловой сети котельной </w:t>
      </w:r>
      <w:proofErr w:type="spellStart"/>
      <w:r w:rsidR="00BE6A01" w:rsidRPr="00367949">
        <w:rPr>
          <w:rFonts w:ascii="Times New Roman" w:hAnsi="Times New Roman" w:cs="Times New Roman"/>
          <w:sz w:val="24"/>
          <w:szCs w:val="24"/>
        </w:rPr>
        <w:t>Хусатуй</w:t>
      </w:r>
      <w:proofErr w:type="spellEnd"/>
    </w:p>
    <w:tbl>
      <w:tblPr>
        <w:tblStyle w:val="a8"/>
        <w:tblW w:w="5410" w:type="dxa"/>
        <w:jc w:val="center"/>
        <w:tblLook w:val="04A0" w:firstRow="1" w:lastRow="0" w:firstColumn="1" w:lastColumn="0" w:noHBand="0" w:noVBand="1"/>
      </w:tblPr>
      <w:tblGrid>
        <w:gridCol w:w="1555"/>
        <w:gridCol w:w="3855"/>
      </w:tblGrid>
      <w:tr w:rsidR="006758F4" w:rsidRPr="00367949" w14:paraId="6107DEE8" w14:textId="77777777" w:rsidTr="007B30BF">
        <w:trPr>
          <w:trHeight w:val="312"/>
          <w:jc w:val="center"/>
        </w:trPr>
        <w:tc>
          <w:tcPr>
            <w:tcW w:w="1555" w:type="dxa"/>
            <w:noWrap/>
            <w:hideMark/>
          </w:tcPr>
          <w:p w14:paraId="34F7DA0E" w14:textId="77777777" w:rsidR="006758F4" w:rsidRPr="00367949" w:rsidRDefault="006758F4" w:rsidP="007B30BF">
            <w:pPr>
              <w:jc w:val="center"/>
              <w:rPr>
                <w:rFonts w:ascii="Times New Roman" w:hAnsi="Times New Roman" w:cs="Times New Roman"/>
                <w:sz w:val="24"/>
                <w:szCs w:val="24"/>
              </w:rPr>
            </w:pPr>
            <w:r w:rsidRPr="00367949">
              <w:rPr>
                <w:rFonts w:ascii="Times New Roman" w:hAnsi="Times New Roman" w:cs="Times New Roman"/>
                <w:sz w:val="24"/>
                <w:szCs w:val="24"/>
              </w:rPr>
              <w:t>год</w:t>
            </w:r>
          </w:p>
        </w:tc>
        <w:tc>
          <w:tcPr>
            <w:tcW w:w="3855" w:type="dxa"/>
            <w:noWrap/>
            <w:hideMark/>
          </w:tcPr>
          <w:p w14:paraId="23752B39" w14:textId="77777777" w:rsidR="006758F4" w:rsidRPr="00367949" w:rsidRDefault="006758F4" w:rsidP="007B30BF">
            <w:pPr>
              <w:jc w:val="center"/>
              <w:rPr>
                <w:rFonts w:ascii="Times New Roman" w:hAnsi="Times New Roman" w:cs="Times New Roman"/>
                <w:sz w:val="24"/>
                <w:szCs w:val="24"/>
              </w:rPr>
            </w:pPr>
            <w:r w:rsidRPr="00367949">
              <w:rPr>
                <w:rFonts w:ascii="Times New Roman" w:hAnsi="Times New Roman" w:cs="Times New Roman"/>
                <w:sz w:val="24"/>
                <w:szCs w:val="24"/>
              </w:rPr>
              <w:t>Расход воды на подпитку т/год</w:t>
            </w:r>
          </w:p>
        </w:tc>
      </w:tr>
      <w:tr w:rsidR="007B384B" w:rsidRPr="00367949" w14:paraId="2DB97A2F" w14:textId="77777777" w:rsidTr="007B30BF">
        <w:trPr>
          <w:trHeight w:val="312"/>
          <w:jc w:val="center"/>
        </w:trPr>
        <w:tc>
          <w:tcPr>
            <w:tcW w:w="1555" w:type="dxa"/>
            <w:noWrap/>
            <w:hideMark/>
          </w:tcPr>
          <w:p w14:paraId="05FF42C7"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3855" w:type="dxa"/>
            <w:noWrap/>
            <w:hideMark/>
          </w:tcPr>
          <w:p w14:paraId="2CB16D43" w14:textId="30E7A9B0"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219,81</w:t>
            </w:r>
          </w:p>
        </w:tc>
      </w:tr>
      <w:tr w:rsidR="007B384B" w:rsidRPr="00367949" w14:paraId="75961563" w14:textId="77777777" w:rsidTr="007B30BF">
        <w:trPr>
          <w:trHeight w:val="312"/>
          <w:jc w:val="center"/>
        </w:trPr>
        <w:tc>
          <w:tcPr>
            <w:tcW w:w="1555" w:type="dxa"/>
            <w:noWrap/>
            <w:hideMark/>
          </w:tcPr>
          <w:p w14:paraId="3F91248E"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3855" w:type="dxa"/>
            <w:noWrap/>
            <w:hideMark/>
          </w:tcPr>
          <w:p w14:paraId="3E34405D" w14:textId="4D7B01A2"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219,81</w:t>
            </w:r>
          </w:p>
        </w:tc>
      </w:tr>
      <w:tr w:rsidR="007B384B" w:rsidRPr="00367949" w14:paraId="4E507B6E" w14:textId="77777777" w:rsidTr="007B30BF">
        <w:trPr>
          <w:trHeight w:val="312"/>
          <w:jc w:val="center"/>
        </w:trPr>
        <w:tc>
          <w:tcPr>
            <w:tcW w:w="1555" w:type="dxa"/>
            <w:noWrap/>
            <w:hideMark/>
          </w:tcPr>
          <w:p w14:paraId="19BF5C7F"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3855" w:type="dxa"/>
            <w:noWrap/>
            <w:hideMark/>
          </w:tcPr>
          <w:p w14:paraId="5D4C2C68" w14:textId="5CAC7861"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219,81</w:t>
            </w:r>
          </w:p>
        </w:tc>
      </w:tr>
      <w:tr w:rsidR="007B384B" w:rsidRPr="00367949" w14:paraId="11C6A87E" w14:textId="77777777" w:rsidTr="007B30BF">
        <w:trPr>
          <w:trHeight w:val="312"/>
          <w:jc w:val="center"/>
        </w:trPr>
        <w:tc>
          <w:tcPr>
            <w:tcW w:w="1555" w:type="dxa"/>
            <w:noWrap/>
            <w:hideMark/>
          </w:tcPr>
          <w:p w14:paraId="009C0926"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3855" w:type="dxa"/>
            <w:noWrap/>
            <w:hideMark/>
          </w:tcPr>
          <w:p w14:paraId="7D17B6A4" w14:textId="27325A5C"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219,81</w:t>
            </w:r>
          </w:p>
        </w:tc>
      </w:tr>
      <w:tr w:rsidR="007B384B" w:rsidRPr="00367949" w14:paraId="7D76386A" w14:textId="77777777" w:rsidTr="007B30BF">
        <w:trPr>
          <w:trHeight w:val="312"/>
          <w:jc w:val="center"/>
        </w:trPr>
        <w:tc>
          <w:tcPr>
            <w:tcW w:w="1555" w:type="dxa"/>
            <w:noWrap/>
            <w:hideMark/>
          </w:tcPr>
          <w:p w14:paraId="0D3AB2FB"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3855" w:type="dxa"/>
            <w:noWrap/>
            <w:hideMark/>
          </w:tcPr>
          <w:p w14:paraId="1FF10C6B" w14:textId="0101FC3D"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219,81</w:t>
            </w:r>
          </w:p>
        </w:tc>
      </w:tr>
      <w:tr w:rsidR="007B384B" w:rsidRPr="00367949" w14:paraId="4D7813DD" w14:textId="77777777" w:rsidTr="007B30BF">
        <w:trPr>
          <w:trHeight w:val="312"/>
          <w:jc w:val="center"/>
        </w:trPr>
        <w:tc>
          <w:tcPr>
            <w:tcW w:w="1555" w:type="dxa"/>
            <w:noWrap/>
            <w:hideMark/>
          </w:tcPr>
          <w:p w14:paraId="3B5F28A7"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2027</w:t>
            </w:r>
          </w:p>
        </w:tc>
        <w:tc>
          <w:tcPr>
            <w:tcW w:w="3855" w:type="dxa"/>
            <w:noWrap/>
            <w:hideMark/>
          </w:tcPr>
          <w:p w14:paraId="4CA7691B" w14:textId="77931F20"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219,81</w:t>
            </w:r>
          </w:p>
        </w:tc>
      </w:tr>
      <w:tr w:rsidR="007B384B" w:rsidRPr="00367949" w14:paraId="4653A9C8" w14:textId="77777777" w:rsidTr="007B30BF">
        <w:trPr>
          <w:trHeight w:val="312"/>
          <w:jc w:val="center"/>
        </w:trPr>
        <w:tc>
          <w:tcPr>
            <w:tcW w:w="1555" w:type="dxa"/>
            <w:noWrap/>
            <w:hideMark/>
          </w:tcPr>
          <w:p w14:paraId="129EE413"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3855" w:type="dxa"/>
            <w:noWrap/>
            <w:hideMark/>
          </w:tcPr>
          <w:p w14:paraId="74A057C2" w14:textId="329C75D6"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219,81</w:t>
            </w:r>
          </w:p>
        </w:tc>
      </w:tr>
      <w:tr w:rsidR="007B384B" w:rsidRPr="00367949" w14:paraId="26AFAF59" w14:textId="77777777" w:rsidTr="007B30BF">
        <w:trPr>
          <w:trHeight w:val="312"/>
          <w:jc w:val="center"/>
        </w:trPr>
        <w:tc>
          <w:tcPr>
            <w:tcW w:w="1555" w:type="dxa"/>
            <w:noWrap/>
            <w:hideMark/>
          </w:tcPr>
          <w:p w14:paraId="12A544B0"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3855" w:type="dxa"/>
            <w:noWrap/>
            <w:hideMark/>
          </w:tcPr>
          <w:p w14:paraId="6948BE0C" w14:textId="2C22A93F"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219,81</w:t>
            </w:r>
          </w:p>
        </w:tc>
      </w:tr>
    </w:tbl>
    <w:p w14:paraId="4AFD4374" w14:textId="3CE6ACC5" w:rsidR="006758F4" w:rsidRPr="00367949" w:rsidRDefault="006758F4" w:rsidP="000139DC">
      <w:pPr>
        <w:jc w:val="both"/>
        <w:rPr>
          <w:rFonts w:ascii="Times New Roman" w:hAnsi="Times New Roman" w:cs="Times New Roman"/>
          <w:sz w:val="24"/>
          <w:szCs w:val="24"/>
        </w:rPr>
      </w:pPr>
    </w:p>
    <w:p w14:paraId="377FD389" w14:textId="16EDB03F" w:rsidR="006758F4" w:rsidRPr="00367949" w:rsidRDefault="006758F4" w:rsidP="006758F4">
      <w:pPr>
        <w:ind w:firstLine="567"/>
        <w:jc w:val="right"/>
        <w:rPr>
          <w:rFonts w:ascii="Times New Roman" w:hAnsi="Times New Roman" w:cs="Times New Roman"/>
          <w:sz w:val="24"/>
          <w:szCs w:val="24"/>
        </w:rPr>
      </w:pPr>
      <w:r w:rsidRPr="00367949">
        <w:rPr>
          <w:rFonts w:ascii="Times New Roman" w:hAnsi="Times New Roman" w:cs="Times New Roman"/>
          <w:sz w:val="24"/>
          <w:szCs w:val="24"/>
        </w:rPr>
        <w:t xml:space="preserve">Таблица </w:t>
      </w:r>
      <w:r w:rsidR="00AC35A6">
        <w:rPr>
          <w:rFonts w:ascii="Times New Roman" w:hAnsi="Times New Roman" w:cs="Times New Roman"/>
          <w:sz w:val="24"/>
          <w:szCs w:val="24"/>
        </w:rPr>
        <w:t>4</w:t>
      </w:r>
      <w:r w:rsidRPr="00367949">
        <w:rPr>
          <w:rFonts w:ascii="Times New Roman" w:hAnsi="Times New Roman" w:cs="Times New Roman"/>
          <w:sz w:val="24"/>
          <w:szCs w:val="24"/>
        </w:rPr>
        <w:t>.5.1</w:t>
      </w:r>
      <w:r w:rsidR="00BE6A01" w:rsidRPr="00367949">
        <w:rPr>
          <w:rFonts w:ascii="Times New Roman" w:hAnsi="Times New Roman" w:cs="Times New Roman"/>
          <w:sz w:val="24"/>
          <w:szCs w:val="24"/>
        </w:rPr>
        <w:t>2</w:t>
      </w:r>
      <w:r w:rsidRPr="00367949">
        <w:rPr>
          <w:rFonts w:ascii="Times New Roman" w:hAnsi="Times New Roman" w:cs="Times New Roman"/>
          <w:sz w:val="24"/>
          <w:szCs w:val="24"/>
        </w:rPr>
        <w:t xml:space="preserve"> Потери теплоносителя тепловой сети </w:t>
      </w:r>
      <w:r w:rsidR="00BE6A01" w:rsidRPr="00367949">
        <w:rPr>
          <w:rFonts w:ascii="Times New Roman" w:hAnsi="Times New Roman" w:cs="Times New Roman"/>
          <w:sz w:val="24"/>
          <w:szCs w:val="24"/>
        </w:rPr>
        <w:t xml:space="preserve">Центральной </w:t>
      </w:r>
      <w:r w:rsidRPr="00367949">
        <w:rPr>
          <w:rFonts w:ascii="Times New Roman" w:hAnsi="Times New Roman" w:cs="Times New Roman"/>
          <w:sz w:val="24"/>
          <w:szCs w:val="24"/>
        </w:rPr>
        <w:t>котельной</w:t>
      </w:r>
    </w:p>
    <w:tbl>
      <w:tblPr>
        <w:tblStyle w:val="a8"/>
        <w:tblW w:w="5410" w:type="dxa"/>
        <w:jc w:val="center"/>
        <w:tblLook w:val="04A0" w:firstRow="1" w:lastRow="0" w:firstColumn="1" w:lastColumn="0" w:noHBand="0" w:noVBand="1"/>
      </w:tblPr>
      <w:tblGrid>
        <w:gridCol w:w="1555"/>
        <w:gridCol w:w="3855"/>
      </w:tblGrid>
      <w:tr w:rsidR="006758F4" w:rsidRPr="00367949" w14:paraId="3C2D5D23" w14:textId="77777777" w:rsidTr="007B30BF">
        <w:trPr>
          <w:trHeight w:val="312"/>
          <w:jc w:val="center"/>
        </w:trPr>
        <w:tc>
          <w:tcPr>
            <w:tcW w:w="1555" w:type="dxa"/>
            <w:noWrap/>
            <w:hideMark/>
          </w:tcPr>
          <w:p w14:paraId="3DE2FF2B" w14:textId="77777777" w:rsidR="006758F4" w:rsidRPr="00367949" w:rsidRDefault="006758F4" w:rsidP="007B30BF">
            <w:pPr>
              <w:jc w:val="center"/>
              <w:rPr>
                <w:rFonts w:ascii="Times New Roman" w:hAnsi="Times New Roman" w:cs="Times New Roman"/>
                <w:sz w:val="24"/>
                <w:szCs w:val="24"/>
              </w:rPr>
            </w:pPr>
            <w:r w:rsidRPr="00367949">
              <w:rPr>
                <w:rFonts w:ascii="Times New Roman" w:hAnsi="Times New Roman" w:cs="Times New Roman"/>
                <w:sz w:val="24"/>
                <w:szCs w:val="24"/>
              </w:rPr>
              <w:t>год</w:t>
            </w:r>
          </w:p>
        </w:tc>
        <w:tc>
          <w:tcPr>
            <w:tcW w:w="3855" w:type="dxa"/>
            <w:noWrap/>
            <w:hideMark/>
          </w:tcPr>
          <w:p w14:paraId="4863EAA3" w14:textId="77777777" w:rsidR="006758F4" w:rsidRPr="00367949" w:rsidRDefault="006758F4" w:rsidP="007B30BF">
            <w:pPr>
              <w:jc w:val="center"/>
              <w:rPr>
                <w:rFonts w:ascii="Times New Roman" w:hAnsi="Times New Roman" w:cs="Times New Roman"/>
                <w:sz w:val="24"/>
                <w:szCs w:val="24"/>
              </w:rPr>
            </w:pPr>
            <w:r w:rsidRPr="00367949">
              <w:rPr>
                <w:rFonts w:ascii="Times New Roman" w:hAnsi="Times New Roman" w:cs="Times New Roman"/>
                <w:sz w:val="24"/>
                <w:szCs w:val="24"/>
              </w:rPr>
              <w:t>Расход воды на подпитку т/год</w:t>
            </w:r>
          </w:p>
        </w:tc>
      </w:tr>
      <w:tr w:rsidR="007B384B" w:rsidRPr="00367949" w14:paraId="36908F37" w14:textId="77777777" w:rsidTr="007B30BF">
        <w:trPr>
          <w:trHeight w:val="312"/>
          <w:jc w:val="center"/>
        </w:trPr>
        <w:tc>
          <w:tcPr>
            <w:tcW w:w="1555" w:type="dxa"/>
            <w:noWrap/>
            <w:hideMark/>
          </w:tcPr>
          <w:p w14:paraId="335ACD19"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3855" w:type="dxa"/>
            <w:noWrap/>
            <w:hideMark/>
          </w:tcPr>
          <w:p w14:paraId="3D7B1990" w14:textId="048A047C"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1210,08</w:t>
            </w:r>
          </w:p>
        </w:tc>
      </w:tr>
      <w:tr w:rsidR="007B384B" w:rsidRPr="00367949" w14:paraId="4D99B402" w14:textId="77777777" w:rsidTr="007B30BF">
        <w:trPr>
          <w:trHeight w:val="312"/>
          <w:jc w:val="center"/>
        </w:trPr>
        <w:tc>
          <w:tcPr>
            <w:tcW w:w="1555" w:type="dxa"/>
            <w:noWrap/>
            <w:hideMark/>
          </w:tcPr>
          <w:p w14:paraId="62D30C04"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3855" w:type="dxa"/>
            <w:noWrap/>
            <w:hideMark/>
          </w:tcPr>
          <w:p w14:paraId="5580E9E4" w14:textId="0BA1B0CE"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1210,08</w:t>
            </w:r>
          </w:p>
        </w:tc>
      </w:tr>
      <w:tr w:rsidR="007B384B" w:rsidRPr="00367949" w14:paraId="09CF5FED" w14:textId="77777777" w:rsidTr="007B30BF">
        <w:trPr>
          <w:trHeight w:val="312"/>
          <w:jc w:val="center"/>
        </w:trPr>
        <w:tc>
          <w:tcPr>
            <w:tcW w:w="1555" w:type="dxa"/>
            <w:noWrap/>
            <w:hideMark/>
          </w:tcPr>
          <w:p w14:paraId="1C9B84F3"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3855" w:type="dxa"/>
            <w:noWrap/>
            <w:hideMark/>
          </w:tcPr>
          <w:p w14:paraId="1548180D" w14:textId="40C15CA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1210,08</w:t>
            </w:r>
          </w:p>
        </w:tc>
      </w:tr>
      <w:tr w:rsidR="007B384B" w:rsidRPr="00367949" w14:paraId="5CB61F42" w14:textId="77777777" w:rsidTr="007B30BF">
        <w:trPr>
          <w:trHeight w:val="312"/>
          <w:jc w:val="center"/>
        </w:trPr>
        <w:tc>
          <w:tcPr>
            <w:tcW w:w="1555" w:type="dxa"/>
            <w:noWrap/>
            <w:hideMark/>
          </w:tcPr>
          <w:p w14:paraId="739FB939"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3855" w:type="dxa"/>
            <w:noWrap/>
            <w:hideMark/>
          </w:tcPr>
          <w:p w14:paraId="5191AD67" w14:textId="512E07F0"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1210,08</w:t>
            </w:r>
          </w:p>
        </w:tc>
      </w:tr>
      <w:tr w:rsidR="007B384B" w:rsidRPr="00367949" w14:paraId="40F8EEC7" w14:textId="77777777" w:rsidTr="007B30BF">
        <w:trPr>
          <w:trHeight w:val="312"/>
          <w:jc w:val="center"/>
        </w:trPr>
        <w:tc>
          <w:tcPr>
            <w:tcW w:w="1555" w:type="dxa"/>
            <w:noWrap/>
            <w:hideMark/>
          </w:tcPr>
          <w:p w14:paraId="51DA14D2"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3855" w:type="dxa"/>
            <w:noWrap/>
            <w:hideMark/>
          </w:tcPr>
          <w:p w14:paraId="365DA112" w14:textId="2ACB197A"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1210,08</w:t>
            </w:r>
          </w:p>
        </w:tc>
      </w:tr>
      <w:tr w:rsidR="007B384B" w:rsidRPr="00367949" w14:paraId="5E7DFA83" w14:textId="77777777" w:rsidTr="007B30BF">
        <w:trPr>
          <w:trHeight w:val="312"/>
          <w:jc w:val="center"/>
        </w:trPr>
        <w:tc>
          <w:tcPr>
            <w:tcW w:w="1555" w:type="dxa"/>
            <w:noWrap/>
            <w:hideMark/>
          </w:tcPr>
          <w:p w14:paraId="28ED2DD3"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2027</w:t>
            </w:r>
          </w:p>
        </w:tc>
        <w:tc>
          <w:tcPr>
            <w:tcW w:w="3855" w:type="dxa"/>
            <w:noWrap/>
            <w:hideMark/>
          </w:tcPr>
          <w:p w14:paraId="2E03AFDA" w14:textId="446B87CF"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1210,08</w:t>
            </w:r>
          </w:p>
        </w:tc>
      </w:tr>
      <w:tr w:rsidR="007B384B" w:rsidRPr="00367949" w14:paraId="59624BE2" w14:textId="77777777" w:rsidTr="007B30BF">
        <w:trPr>
          <w:trHeight w:val="312"/>
          <w:jc w:val="center"/>
        </w:trPr>
        <w:tc>
          <w:tcPr>
            <w:tcW w:w="1555" w:type="dxa"/>
            <w:noWrap/>
            <w:hideMark/>
          </w:tcPr>
          <w:p w14:paraId="220055E6"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3855" w:type="dxa"/>
            <w:noWrap/>
            <w:hideMark/>
          </w:tcPr>
          <w:p w14:paraId="01EC1806" w14:textId="53DC7486"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1210,08</w:t>
            </w:r>
          </w:p>
        </w:tc>
      </w:tr>
      <w:tr w:rsidR="007B384B" w:rsidRPr="00367949" w14:paraId="17DA6C91" w14:textId="77777777" w:rsidTr="007B30BF">
        <w:trPr>
          <w:trHeight w:val="312"/>
          <w:jc w:val="center"/>
        </w:trPr>
        <w:tc>
          <w:tcPr>
            <w:tcW w:w="1555" w:type="dxa"/>
            <w:noWrap/>
            <w:hideMark/>
          </w:tcPr>
          <w:p w14:paraId="2B0615AA" w14:textId="77777777"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3855" w:type="dxa"/>
            <w:noWrap/>
            <w:hideMark/>
          </w:tcPr>
          <w:p w14:paraId="2379EF34" w14:textId="01932E0F" w:rsidR="007B384B" w:rsidRPr="00367949" w:rsidRDefault="007B384B" w:rsidP="007B384B">
            <w:pPr>
              <w:jc w:val="center"/>
              <w:rPr>
                <w:rFonts w:ascii="Times New Roman" w:hAnsi="Times New Roman" w:cs="Times New Roman"/>
                <w:sz w:val="24"/>
                <w:szCs w:val="24"/>
              </w:rPr>
            </w:pPr>
            <w:r w:rsidRPr="00367949">
              <w:rPr>
                <w:rFonts w:ascii="Times New Roman" w:hAnsi="Times New Roman" w:cs="Times New Roman"/>
                <w:sz w:val="24"/>
                <w:szCs w:val="24"/>
              </w:rPr>
              <w:t>1210,08</w:t>
            </w:r>
          </w:p>
        </w:tc>
      </w:tr>
    </w:tbl>
    <w:p w14:paraId="787EC752" w14:textId="77777777" w:rsidR="006758F4" w:rsidRPr="00367949" w:rsidRDefault="006758F4" w:rsidP="000139DC">
      <w:pPr>
        <w:jc w:val="both"/>
        <w:rPr>
          <w:rFonts w:ascii="Times New Roman" w:hAnsi="Times New Roman" w:cs="Times New Roman"/>
          <w:sz w:val="24"/>
          <w:szCs w:val="24"/>
        </w:rPr>
      </w:pPr>
    </w:p>
    <w:p w14:paraId="1ABFC418" w14:textId="070465D9" w:rsidR="00ED5566" w:rsidRPr="00367949" w:rsidRDefault="00ED5566" w:rsidP="00ED5566">
      <w:pPr>
        <w:ind w:firstLine="567"/>
        <w:jc w:val="both"/>
        <w:outlineLvl w:val="0"/>
        <w:rPr>
          <w:rFonts w:ascii="Times New Roman" w:hAnsi="Times New Roman" w:cs="Times New Roman"/>
          <w:b/>
          <w:sz w:val="24"/>
          <w:szCs w:val="24"/>
        </w:rPr>
      </w:pPr>
      <w:bookmarkStart w:id="141" w:name="_Toc102304915"/>
      <w:r w:rsidRPr="00367949">
        <w:rPr>
          <w:rFonts w:ascii="Times New Roman" w:hAnsi="Times New Roman" w:cs="Times New Roman"/>
          <w:b/>
          <w:sz w:val="24"/>
          <w:szCs w:val="24"/>
        </w:rPr>
        <w:t xml:space="preserve">Глава </w:t>
      </w:r>
      <w:r w:rsidR="00AC35A6">
        <w:rPr>
          <w:rFonts w:ascii="Times New Roman" w:hAnsi="Times New Roman" w:cs="Times New Roman"/>
          <w:b/>
          <w:sz w:val="24"/>
          <w:szCs w:val="24"/>
        </w:rPr>
        <w:t>5</w:t>
      </w:r>
      <w:r w:rsidRPr="00367949">
        <w:rPr>
          <w:rFonts w:ascii="Times New Roman" w:hAnsi="Times New Roman" w:cs="Times New Roman"/>
          <w:b/>
          <w:sz w:val="24"/>
          <w:szCs w:val="24"/>
        </w:rPr>
        <w:t>. Предложения по строительству, реконструкции, техническому перевооружению и (или) модернизации источников тепловой энергии</w:t>
      </w:r>
      <w:bookmarkEnd w:id="141"/>
    </w:p>
    <w:p w14:paraId="49D27C00" w14:textId="4EA358CF" w:rsidR="00ED5566" w:rsidRPr="00367949" w:rsidRDefault="00AC35A6" w:rsidP="00ED5566">
      <w:pPr>
        <w:ind w:firstLine="567"/>
        <w:jc w:val="both"/>
        <w:outlineLvl w:val="1"/>
        <w:rPr>
          <w:rFonts w:ascii="Times New Roman" w:hAnsi="Times New Roman" w:cs="Times New Roman"/>
          <w:b/>
          <w:sz w:val="24"/>
          <w:szCs w:val="24"/>
        </w:rPr>
      </w:pPr>
      <w:bookmarkStart w:id="142" w:name="_Toc102304916"/>
      <w:r>
        <w:rPr>
          <w:rFonts w:ascii="Times New Roman" w:hAnsi="Times New Roman" w:cs="Times New Roman"/>
          <w:b/>
          <w:sz w:val="24"/>
          <w:szCs w:val="24"/>
        </w:rPr>
        <w:t>5</w:t>
      </w:r>
      <w:r w:rsidR="00ED5566" w:rsidRPr="00367949">
        <w:rPr>
          <w:rFonts w:ascii="Times New Roman" w:hAnsi="Times New Roman" w:cs="Times New Roman"/>
          <w:b/>
          <w:sz w:val="24"/>
          <w:szCs w:val="24"/>
        </w:rPr>
        <w:t>.1. Описание условий организации централизованного теплоснабжения, индивидуального теплоснабжения, а также поквартирного отопления</w:t>
      </w:r>
      <w:bookmarkEnd w:id="142"/>
    </w:p>
    <w:p w14:paraId="48FEB888" w14:textId="77777777" w:rsidR="00ED5566" w:rsidRPr="00367949" w:rsidRDefault="00ED5566" w:rsidP="00ED5566">
      <w:pPr>
        <w:ind w:firstLine="567"/>
        <w:jc w:val="both"/>
        <w:rPr>
          <w:rFonts w:ascii="Times New Roman" w:hAnsi="Times New Roman" w:cs="Times New Roman"/>
          <w:sz w:val="24"/>
          <w:szCs w:val="24"/>
        </w:rPr>
      </w:pPr>
      <w:r w:rsidRPr="00367949">
        <w:rPr>
          <w:rFonts w:ascii="Times New Roman" w:hAnsi="Times New Roman" w:cs="Times New Roman"/>
          <w:sz w:val="24"/>
          <w:szCs w:val="24"/>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14:paraId="0D5C0B8F" w14:textId="7AC95261" w:rsidR="00ED5566" w:rsidRPr="00367949" w:rsidRDefault="00AC35A6" w:rsidP="00A11940">
      <w:pPr>
        <w:ind w:firstLine="567"/>
        <w:jc w:val="both"/>
        <w:outlineLvl w:val="1"/>
        <w:rPr>
          <w:rFonts w:ascii="Times New Roman" w:hAnsi="Times New Roman" w:cs="Times New Roman"/>
          <w:b/>
          <w:sz w:val="24"/>
          <w:szCs w:val="24"/>
        </w:rPr>
      </w:pPr>
      <w:bookmarkStart w:id="143" w:name="_Toc102304917"/>
      <w:r>
        <w:rPr>
          <w:rFonts w:ascii="Times New Roman" w:hAnsi="Times New Roman" w:cs="Times New Roman"/>
          <w:b/>
          <w:sz w:val="24"/>
          <w:szCs w:val="24"/>
        </w:rPr>
        <w:t>5</w:t>
      </w:r>
      <w:r w:rsidR="00ED5566" w:rsidRPr="00367949">
        <w:rPr>
          <w:rFonts w:ascii="Times New Roman" w:hAnsi="Times New Roman" w:cs="Times New Roman"/>
          <w:b/>
          <w:sz w:val="24"/>
          <w:szCs w:val="24"/>
        </w:rPr>
        <w:t>.2. Описание текущей ситуации, связанной с ранее принятыми в соответствии с законодательством РФ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43"/>
    </w:p>
    <w:p w14:paraId="1F342320" w14:textId="77777777" w:rsidR="00ED5566" w:rsidRPr="00367949" w:rsidRDefault="00ED5566" w:rsidP="00ED5566">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Для котельных отсутствуют решения об отнесении объектов к генерирующим объектам, мощность которых поставляется в вынужденном режиме в целях обеспечения надежного теплоснабжения потребителей. </w:t>
      </w:r>
    </w:p>
    <w:p w14:paraId="78194D07" w14:textId="42496536" w:rsidR="00ED5566" w:rsidRPr="00367949" w:rsidRDefault="00AC35A6" w:rsidP="00A11940">
      <w:pPr>
        <w:ind w:firstLine="567"/>
        <w:jc w:val="both"/>
        <w:outlineLvl w:val="1"/>
        <w:rPr>
          <w:rFonts w:ascii="Times New Roman" w:hAnsi="Times New Roman" w:cs="Times New Roman"/>
          <w:b/>
          <w:sz w:val="24"/>
          <w:szCs w:val="24"/>
        </w:rPr>
      </w:pPr>
      <w:bookmarkStart w:id="144" w:name="_Toc102304918"/>
      <w:r>
        <w:rPr>
          <w:rFonts w:ascii="Times New Roman" w:hAnsi="Times New Roman" w:cs="Times New Roman"/>
          <w:b/>
          <w:sz w:val="24"/>
          <w:szCs w:val="24"/>
        </w:rPr>
        <w:lastRenderedPageBreak/>
        <w:t>5</w:t>
      </w:r>
      <w:r w:rsidR="00ED5566" w:rsidRPr="00367949">
        <w:rPr>
          <w:rFonts w:ascii="Times New Roman" w:hAnsi="Times New Roman" w:cs="Times New Roman"/>
          <w:b/>
          <w:sz w:val="24"/>
          <w:szCs w:val="24"/>
        </w:rPr>
        <w:t>.4.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144"/>
    </w:p>
    <w:p w14:paraId="7DACEBF7" w14:textId="362062E7" w:rsidR="00ED5566" w:rsidRPr="00367949" w:rsidRDefault="00ED5566" w:rsidP="00ED5566">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На территории </w:t>
      </w:r>
      <w:r w:rsidR="001F64A9" w:rsidRPr="00367949">
        <w:rPr>
          <w:rFonts w:ascii="Times New Roman" w:hAnsi="Times New Roman" w:cs="Times New Roman"/>
          <w:sz w:val="24"/>
          <w:szCs w:val="24"/>
        </w:rPr>
        <w:t>городском округе «Поселок Агинское»</w:t>
      </w:r>
      <w:r w:rsidRPr="00367949">
        <w:rPr>
          <w:rFonts w:ascii="Times New Roman" w:hAnsi="Times New Roman" w:cs="Times New Roman"/>
          <w:sz w:val="24"/>
          <w:szCs w:val="24"/>
        </w:rPr>
        <w:t xml:space="preserve"> не планируется строительство источника тепловой энергии с комбинированной выработкой тепловой и электрической энергии.</w:t>
      </w:r>
    </w:p>
    <w:p w14:paraId="6DE56E9E" w14:textId="23D0D2C1" w:rsidR="00ED5566" w:rsidRPr="00367949" w:rsidRDefault="00AC35A6" w:rsidP="00A11940">
      <w:pPr>
        <w:ind w:firstLine="567"/>
        <w:jc w:val="both"/>
        <w:outlineLvl w:val="1"/>
        <w:rPr>
          <w:rFonts w:ascii="Times New Roman" w:hAnsi="Times New Roman" w:cs="Times New Roman"/>
          <w:b/>
          <w:sz w:val="24"/>
          <w:szCs w:val="24"/>
        </w:rPr>
      </w:pPr>
      <w:bookmarkStart w:id="145" w:name="_Toc102304919"/>
      <w:r>
        <w:rPr>
          <w:rFonts w:ascii="Times New Roman" w:hAnsi="Times New Roman" w:cs="Times New Roman"/>
          <w:b/>
          <w:sz w:val="24"/>
          <w:szCs w:val="24"/>
        </w:rPr>
        <w:t>5</w:t>
      </w:r>
      <w:r w:rsidR="00ED5566" w:rsidRPr="00367949">
        <w:rPr>
          <w:rFonts w:ascii="Times New Roman" w:hAnsi="Times New Roman" w:cs="Times New Roman"/>
          <w:b/>
          <w:sz w:val="24"/>
          <w:szCs w:val="24"/>
        </w:rPr>
        <w:t>.5.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145"/>
    </w:p>
    <w:p w14:paraId="15D1A866" w14:textId="5D89AFE5" w:rsidR="00ED5566" w:rsidRPr="00367949" w:rsidRDefault="00ED5566" w:rsidP="00ED5566">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 На территории </w:t>
      </w:r>
      <w:r w:rsidR="001F64A9" w:rsidRPr="00367949">
        <w:rPr>
          <w:rFonts w:ascii="Times New Roman" w:hAnsi="Times New Roman" w:cs="Times New Roman"/>
          <w:sz w:val="24"/>
          <w:szCs w:val="24"/>
        </w:rPr>
        <w:t>городского округа «Поселок Агинское»</w:t>
      </w:r>
      <w:r w:rsidRPr="00367949">
        <w:rPr>
          <w:rFonts w:ascii="Times New Roman" w:hAnsi="Times New Roman" w:cs="Times New Roman"/>
          <w:sz w:val="24"/>
          <w:szCs w:val="24"/>
        </w:rPr>
        <w:t xml:space="preserve"> отсутствуют источники тепловой энергии, функционирующие в режиме комбинированной выработки электрической и тепловой энергии.  </w:t>
      </w:r>
    </w:p>
    <w:p w14:paraId="2736146B" w14:textId="237E421E" w:rsidR="00ED5566" w:rsidRPr="00367949" w:rsidRDefault="00AC35A6" w:rsidP="00A11940">
      <w:pPr>
        <w:ind w:firstLine="567"/>
        <w:jc w:val="both"/>
        <w:outlineLvl w:val="1"/>
        <w:rPr>
          <w:rFonts w:ascii="Times New Roman" w:hAnsi="Times New Roman" w:cs="Times New Roman"/>
          <w:b/>
          <w:sz w:val="24"/>
          <w:szCs w:val="24"/>
        </w:rPr>
      </w:pPr>
      <w:bookmarkStart w:id="146" w:name="_Toc102304920"/>
      <w:r>
        <w:rPr>
          <w:rFonts w:ascii="Times New Roman" w:hAnsi="Times New Roman" w:cs="Times New Roman"/>
          <w:b/>
          <w:sz w:val="24"/>
          <w:szCs w:val="24"/>
        </w:rPr>
        <w:t>5</w:t>
      </w:r>
      <w:r w:rsidR="00ED5566" w:rsidRPr="00367949">
        <w:rPr>
          <w:rFonts w:ascii="Times New Roman" w:hAnsi="Times New Roman" w:cs="Times New Roman"/>
          <w:b/>
          <w:sz w:val="24"/>
          <w:szCs w:val="24"/>
        </w:rPr>
        <w:t>.6.</w:t>
      </w:r>
      <w:r w:rsidR="00A11940" w:rsidRPr="00367949">
        <w:rPr>
          <w:rFonts w:ascii="Times New Roman" w:hAnsi="Times New Roman" w:cs="Times New Roman"/>
          <w:b/>
          <w:sz w:val="24"/>
          <w:szCs w:val="24"/>
        </w:rPr>
        <w:t xml:space="preserve"> </w:t>
      </w:r>
      <w:r w:rsidR="00ED5566" w:rsidRPr="00367949">
        <w:rPr>
          <w:rFonts w:ascii="Times New Roman" w:hAnsi="Times New Roman" w:cs="Times New Roman"/>
          <w:b/>
          <w:sz w:val="24"/>
          <w:szCs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46"/>
    </w:p>
    <w:p w14:paraId="60BA0BA9" w14:textId="77777777" w:rsidR="00ED5566" w:rsidRPr="00367949" w:rsidRDefault="00ED5566" w:rsidP="00ED5566">
      <w:pPr>
        <w:ind w:firstLine="567"/>
        <w:jc w:val="both"/>
        <w:rPr>
          <w:rFonts w:ascii="Times New Roman" w:hAnsi="Times New Roman" w:cs="Times New Roman"/>
          <w:sz w:val="24"/>
          <w:szCs w:val="24"/>
        </w:rPr>
      </w:pPr>
      <w:r w:rsidRPr="00367949">
        <w:rPr>
          <w:rFonts w:ascii="Times New Roman" w:hAnsi="Times New Roman" w:cs="Times New Roman"/>
          <w:sz w:val="24"/>
          <w:szCs w:val="24"/>
        </w:rPr>
        <w:t>Мероприятий по переоборудованию котельных в источники тепловой энергии, работающие в режиме комбинированной выработки электрической и тепловой энергии, не предлагается.</w:t>
      </w:r>
    </w:p>
    <w:p w14:paraId="5C5E3479" w14:textId="5437274A" w:rsidR="00ED5566" w:rsidRPr="00367949" w:rsidRDefault="00AC35A6" w:rsidP="00A11940">
      <w:pPr>
        <w:ind w:firstLine="567"/>
        <w:jc w:val="both"/>
        <w:outlineLvl w:val="1"/>
        <w:rPr>
          <w:rFonts w:ascii="Times New Roman" w:hAnsi="Times New Roman" w:cs="Times New Roman"/>
          <w:b/>
          <w:sz w:val="24"/>
          <w:szCs w:val="24"/>
        </w:rPr>
      </w:pPr>
      <w:bookmarkStart w:id="147" w:name="_Toc102304921"/>
      <w:r>
        <w:rPr>
          <w:rFonts w:ascii="Times New Roman" w:hAnsi="Times New Roman" w:cs="Times New Roman"/>
          <w:b/>
          <w:sz w:val="24"/>
          <w:szCs w:val="24"/>
        </w:rPr>
        <w:t>5</w:t>
      </w:r>
      <w:r w:rsidR="00ED5566" w:rsidRPr="00367949">
        <w:rPr>
          <w:rFonts w:ascii="Times New Roman" w:hAnsi="Times New Roman" w:cs="Times New Roman"/>
          <w:b/>
          <w:sz w:val="24"/>
          <w:szCs w:val="24"/>
        </w:rPr>
        <w:t>.7.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47"/>
    </w:p>
    <w:p w14:paraId="250FFD3F" w14:textId="611C1A7E" w:rsidR="00ED5566" w:rsidRPr="00367949" w:rsidRDefault="00183FCD" w:rsidP="00ED5566">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Для развития теплоснабжения </w:t>
      </w:r>
      <w:r w:rsidR="002F6516" w:rsidRPr="00367949">
        <w:rPr>
          <w:rFonts w:ascii="Times New Roman" w:hAnsi="Times New Roman" w:cs="Times New Roman"/>
          <w:sz w:val="24"/>
          <w:szCs w:val="24"/>
        </w:rPr>
        <w:t>городского округа «Поселок Агинское»</w:t>
      </w:r>
      <w:r w:rsidRPr="00367949">
        <w:rPr>
          <w:rFonts w:ascii="Times New Roman" w:hAnsi="Times New Roman" w:cs="Times New Roman"/>
          <w:sz w:val="24"/>
          <w:szCs w:val="24"/>
        </w:rPr>
        <w:t xml:space="preserve"> необходимо проведение следующих мероприятий:</w:t>
      </w:r>
    </w:p>
    <w:p w14:paraId="72366A76" w14:textId="39D99B05" w:rsidR="00F26088" w:rsidRPr="00367949" w:rsidRDefault="008462E0" w:rsidP="00183FCD">
      <w:pPr>
        <w:pStyle w:val="af1"/>
        <w:numPr>
          <w:ilvl w:val="0"/>
          <w:numId w:val="9"/>
        </w:numPr>
        <w:jc w:val="both"/>
        <w:rPr>
          <w:rFonts w:ascii="Times New Roman" w:hAnsi="Times New Roman" w:cs="Times New Roman"/>
          <w:sz w:val="24"/>
          <w:szCs w:val="24"/>
        </w:rPr>
      </w:pPr>
      <w:bookmarkStart w:id="148" w:name="_Hlk99279910"/>
      <w:r w:rsidRPr="00367949">
        <w:rPr>
          <w:rFonts w:ascii="Times New Roman" w:hAnsi="Times New Roman" w:cs="Times New Roman"/>
          <w:sz w:val="24"/>
          <w:szCs w:val="24"/>
        </w:rPr>
        <w:t xml:space="preserve">Установка автономного котла АБК-0,5 на котельной </w:t>
      </w:r>
      <w:proofErr w:type="spellStart"/>
      <w:r w:rsidRPr="00367949">
        <w:rPr>
          <w:rFonts w:ascii="Times New Roman" w:hAnsi="Times New Roman" w:cs="Times New Roman"/>
          <w:sz w:val="24"/>
          <w:szCs w:val="24"/>
        </w:rPr>
        <w:t>Баатар</w:t>
      </w:r>
      <w:proofErr w:type="spellEnd"/>
      <w:r w:rsidR="00E34DED" w:rsidRPr="00367949">
        <w:rPr>
          <w:rFonts w:ascii="Times New Roman" w:hAnsi="Times New Roman" w:cs="Times New Roman"/>
          <w:sz w:val="24"/>
          <w:szCs w:val="24"/>
        </w:rPr>
        <w:t>.</w:t>
      </w:r>
    </w:p>
    <w:p w14:paraId="6C1CD40C" w14:textId="5CD6209F" w:rsidR="008462E0" w:rsidRPr="00367949" w:rsidRDefault="008462E0" w:rsidP="00183FCD">
      <w:pPr>
        <w:pStyle w:val="af1"/>
        <w:numPr>
          <w:ilvl w:val="0"/>
          <w:numId w:val="9"/>
        </w:numPr>
        <w:jc w:val="both"/>
        <w:rPr>
          <w:rFonts w:ascii="Times New Roman" w:hAnsi="Times New Roman" w:cs="Times New Roman"/>
          <w:sz w:val="24"/>
          <w:szCs w:val="24"/>
        </w:rPr>
      </w:pPr>
      <w:r w:rsidRPr="00367949">
        <w:rPr>
          <w:rFonts w:ascii="Times New Roman" w:hAnsi="Times New Roman" w:cs="Times New Roman"/>
          <w:sz w:val="24"/>
          <w:szCs w:val="24"/>
        </w:rPr>
        <w:t>Установка автономного котла АБК-0,5 на котельной ДСУ</w:t>
      </w:r>
    </w:p>
    <w:p w14:paraId="717313F4" w14:textId="7D80D2D7" w:rsidR="00183FCD" w:rsidRPr="00367949" w:rsidRDefault="008462E0" w:rsidP="00183FCD">
      <w:pPr>
        <w:pStyle w:val="af1"/>
        <w:numPr>
          <w:ilvl w:val="0"/>
          <w:numId w:val="9"/>
        </w:numPr>
        <w:jc w:val="both"/>
        <w:rPr>
          <w:rFonts w:ascii="Times New Roman" w:hAnsi="Times New Roman" w:cs="Times New Roman"/>
          <w:sz w:val="24"/>
          <w:szCs w:val="24"/>
        </w:rPr>
      </w:pPr>
      <w:r w:rsidRPr="00367949">
        <w:rPr>
          <w:rFonts w:ascii="Times New Roman" w:hAnsi="Times New Roman" w:cs="Times New Roman"/>
          <w:sz w:val="24"/>
          <w:szCs w:val="24"/>
        </w:rPr>
        <w:t>Замена котла КВм-1,25 на котельной АСШ №4</w:t>
      </w:r>
      <w:r w:rsidR="0099697B" w:rsidRPr="00367949">
        <w:rPr>
          <w:rFonts w:ascii="Times New Roman" w:hAnsi="Times New Roman" w:cs="Times New Roman"/>
          <w:sz w:val="24"/>
          <w:szCs w:val="24"/>
        </w:rPr>
        <w:t>;</w:t>
      </w:r>
    </w:p>
    <w:p w14:paraId="66D16F13" w14:textId="1311875B" w:rsidR="00183FCD" w:rsidRPr="00367949" w:rsidRDefault="008462E0" w:rsidP="00183FCD">
      <w:pPr>
        <w:pStyle w:val="af1"/>
        <w:numPr>
          <w:ilvl w:val="0"/>
          <w:numId w:val="9"/>
        </w:numPr>
        <w:jc w:val="both"/>
        <w:rPr>
          <w:rFonts w:ascii="Times New Roman" w:hAnsi="Times New Roman" w:cs="Times New Roman"/>
          <w:sz w:val="24"/>
          <w:szCs w:val="24"/>
        </w:rPr>
      </w:pPr>
      <w:r w:rsidRPr="00367949">
        <w:rPr>
          <w:rFonts w:ascii="Times New Roman" w:hAnsi="Times New Roman" w:cs="Times New Roman"/>
          <w:sz w:val="24"/>
          <w:szCs w:val="24"/>
        </w:rPr>
        <w:t>Замена котла КВм-2,0 на котельной Домоуправления</w:t>
      </w:r>
      <w:r w:rsidR="00183FCD" w:rsidRPr="00367949">
        <w:rPr>
          <w:rFonts w:ascii="Times New Roman" w:hAnsi="Times New Roman" w:cs="Times New Roman"/>
          <w:sz w:val="24"/>
          <w:szCs w:val="24"/>
        </w:rPr>
        <w:t>;</w:t>
      </w:r>
    </w:p>
    <w:p w14:paraId="43AA2764" w14:textId="6009C85F" w:rsidR="000139DC" w:rsidRPr="00367949" w:rsidRDefault="008462E0" w:rsidP="00183FCD">
      <w:pPr>
        <w:pStyle w:val="af1"/>
        <w:numPr>
          <w:ilvl w:val="0"/>
          <w:numId w:val="9"/>
        </w:numPr>
        <w:jc w:val="both"/>
        <w:rPr>
          <w:rFonts w:ascii="Times New Roman" w:hAnsi="Times New Roman" w:cs="Times New Roman"/>
          <w:sz w:val="24"/>
          <w:szCs w:val="24"/>
        </w:rPr>
      </w:pPr>
      <w:r w:rsidRPr="00367949">
        <w:rPr>
          <w:rFonts w:ascii="Times New Roman" w:hAnsi="Times New Roman" w:cs="Times New Roman"/>
          <w:sz w:val="24"/>
          <w:szCs w:val="24"/>
        </w:rPr>
        <w:t>Замена дымососа ДН-9 на котельной АСШ №4</w:t>
      </w:r>
      <w:r w:rsidR="0051219C" w:rsidRPr="00367949">
        <w:rPr>
          <w:rFonts w:ascii="Times New Roman" w:hAnsi="Times New Roman" w:cs="Times New Roman"/>
          <w:sz w:val="24"/>
          <w:szCs w:val="24"/>
        </w:rPr>
        <w:t>;</w:t>
      </w:r>
    </w:p>
    <w:bookmarkEnd w:id="148"/>
    <w:p w14:paraId="639F3841" w14:textId="70A74159" w:rsidR="00B91200" w:rsidRPr="00367949" w:rsidRDefault="00B91200" w:rsidP="00F26088">
      <w:pPr>
        <w:ind w:firstLine="567"/>
        <w:jc w:val="both"/>
        <w:rPr>
          <w:rFonts w:ascii="Times New Roman" w:hAnsi="Times New Roman" w:cs="Times New Roman"/>
          <w:sz w:val="24"/>
          <w:szCs w:val="24"/>
        </w:rPr>
      </w:pPr>
    </w:p>
    <w:p w14:paraId="5C0C04CC" w14:textId="74B80A28" w:rsidR="00ED5566" w:rsidRPr="00367949" w:rsidRDefault="00AC35A6" w:rsidP="001205EE">
      <w:pPr>
        <w:ind w:firstLine="567"/>
        <w:jc w:val="both"/>
        <w:outlineLvl w:val="1"/>
        <w:rPr>
          <w:rFonts w:ascii="Times New Roman" w:hAnsi="Times New Roman" w:cs="Times New Roman"/>
          <w:b/>
          <w:sz w:val="24"/>
          <w:szCs w:val="24"/>
        </w:rPr>
      </w:pPr>
      <w:bookmarkStart w:id="149" w:name="_Toc102304922"/>
      <w:r>
        <w:rPr>
          <w:rFonts w:ascii="Times New Roman" w:hAnsi="Times New Roman" w:cs="Times New Roman"/>
          <w:b/>
          <w:sz w:val="24"/>
          <w:szCs w:val="24"/>
        </w:rPr>
        <w:t>5</w:t>
      </w:r>
      <w:r w:rsidR="00ED5566" w:rsidRPr="00367949">
        <w:rPr>
          <w:rFonts w:ascii="Times New Roman" w:hAnsi="Times New Roman" w:cs="Times New Roman"/>
          <w:b/>
          <w:sz w:val="24"/>
          <w:szCs w:val="24"/>
        </w:rPr>
        <w:t>.8.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49"/>
    </w:p>
    <w:p w14:paraId="5420FC45" w14:textId="77777777" w:rsidR="00ED5566" w:rsidRPr="00367949" w:rsidRDefault="00ED5566" w:rsidP="00ED5566">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Перевода в пиковый режим работы котельных не требуется. </w:t>
      </w:r>
    </w:p>
    <w:p w14:paraId="107ACE11" w14:textId="38E7E92F" w:rsidR="00ED5566" w:rsidRPr="00367949" w:rsidRDefault="00AC35A6" w:rsidP="00FE5621">
      <w:pPr>
        <w:spacing w:after="0"/>
        <w:ind w:firstLine="567"/>
        <w:jc w:val="both"/>
        <w:outlineLvl w:val="1"/>
        <w:rPr>
          <w:rFonts w:ascii="Times New Roman" w:hAnsi="Times New Roman" w:cs="Times New Roman"/>
          <w:b/>
          <w:sz w:val="24"/>
          <w:szCs w:val="24"/>
        </w:rPr>
      </w:pPr>
      <w:bookmarkStart w:id="150" w:name="_Toc102304923"/>
      <w:r>
        <w:rPr>
          <w:rFonts w:ascii="Times New Roman" w:hAnsi="Times New Roman" w:cs="Times New Roman"/>
          <w:b/>
          <w:sz w:val="24"/>
          <w:szCs w:val="24"/>
        </w:rPr>
        <w:t>5</w:t>
      </w:r>
      <w:r w:rsidR="00ED5566" w:rsidRPr="00367949">
        <w:rPr>
          <w:rFonts w:ascii="Times New Roman" w:hAnsi="Times New Roman" w:cs="Times New Roman"/>
          <w:b/>
          <w:sz w:val="24"/>
          <w:szCs w:val="24"/>
        </w:rPr>
        <w:t>.9.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50"/>
    </w:p>
    <w:p w14:paraId="52402456" w14:textId="77777777" w:rsidR="00ED5566" w:rsidRPr="00367949" w:rsidRDefault="00ED5566" w:rsidP="00ED5566">
      <w:pPr>
        <w:ind w:firstLine="567"/>
        <w:jc w:val="both"/>
        <w:rPr>
          <w:rFonts w:ascii="Times New Roman" w:hAnsi="Times New Roman" w:cs="Times New Roman"/>
          <w:sz w:val="24"/>
          <w:szCs w:val="24"/>
        </w:rPr>
      </w:pPr>
      <w:r w:rsidRPr="00367949">
        <w:rPr>
          <w:rFonts w:ascii="Times New Roman" w:hAnsi="Times New Roman" w:cs="Times New Roman"/>
          <w:sz w:val="24"/>
          <w:szCs w:val="24"/>
        </w:rPr>
        <w:t>Источники тепловой энергии с комбинированной выработкой тепловой и электрической энергии отсутствуют.</w:t>
      </w:r>
    </w:p>
    <w:p w14:paraId="01BEDFFF" w14:textId="2211BF89" w:rsidR="00ED5566" w:rsidRPr="00367949" w:rsidRDefault="00AC35A6" w:rsidP="00FE5621">
      <w:pPr>
        <w:ind w:firstLine="567"/>
        <w:jc w:val="both"/>
        <w:outlineLvl w:val="1"/>
        <w:rPr>
          <w:rFonts w:ascii="Times New Roman" w:hAnsi="Times New Roman" w:cs="Times New Roman"/>
          <w:b/>
          <w:sz w:val="24"/>
          <w:szCs w:val="24"/>
        </w:rPr>
      </w:pPr>
      <w:bookmarkStart w:id="151" w:name="_Toc102304924"/>
      <w:r>
        <w:rPr>
          <w:rFonts w:ascii="Times New Roman" w:hAnsi="Times New Roman" w:cs="Times New Roman"/>
          <w:b/>
          <w:sz w:val="24"/>
          <w:szCs w:val="24"/>
        </w:rPr>
        <w:lastRenderedPageBreak/>
        <w:t>5</w:t>
      </w:r>
      <w:r w:rsidR="00ED5566" w:rsidRPr="00367949">
        <w:rPr>
          <w:rFonts w:ascii="Times New Roman" w:hAnsi="Times New Roman" w:cs="Times New Roman"/>
          <w:b/>
          <w:sz w:val="24"/>
          <w:szCs w:val="24"/>
        </w:rPr>
        <w:t>.10.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51"/>
    </w:p>
    <w:p w14:paraId="12A3EA91" w14:textId="77777777" w:rsidR="00ED5566" w:rsidRPr="00367949" w:rsidRDefault="000A3C57" w:rsidP="00FE5621">
      <w:pPr>
        <w:ind w:firstLine="567"/>
        <w:jc w:val="both"/>
        <w:rPr>
          <w:rFonts w:ascii="Times New Roman" w:hAnsi="Times New Roman" w:cs="Times New Roman"/>
          <w:sz w:val="24"/>
          <w:szCs w:val="24"/>
        </w:rPr>
      </w:pPr>
      <w:r w:rsidRPr="00367949">
        <w:rPr>
          <w:rFonts w:ascii="Times New Roman" w:hAnsi="Times New Roman" w:cs="Times New Roman"/>
          <w:sz w:val="24"/>
          <w:szCs w:val="24"/>
        </w:rPr>
        <w:t>Перераспределение тепловых нагрузок по котельным не планируется.</w:t>
      </w:r>
    </w:p>
    <w:p w14:paraId="356A879B" w14:textId="412179F2" w:rsidR="00ED5566" w:rsidRPr="00367949" w:rsidRDefault="00AC35A6" w:rsidP="00FE5621">
      <w:pPr>
        <w:ind w:firstLine="567"/>
        <w:jc w:val="both"/>
        <w:outlineLvl w:val="1"/>
        <w:rPr>
          <w:rFonts w:ascii="Times New Roman" w:hAnsi="Times New Roman" w:cs="Times New Roman"/>
          <w:b/>
          <w:sz w:val="24"/>
          <w:szCs w:val="24"/>
        </w:rPr>
      </w:pPr>
      <w:bookmarkStart w:id="152" w:name="_Toc102304925"/>
      <w:r>
        <w:rPr>
          <w:rFonts w:ascii="Times New Roman" w:hAnsi="Times New Roman" w:cs="Times New Roman"/>
          <w:b/>
          <w:sz w:val="24"/>
          <w:szCs w:val="24"/>
        </w:rPr>
        <w:t>5</w:t>
      </w:r>
      <w:r w:rsidR="00ED5566" w:rsidRPr="00367949">
        <w:rPr>
          <w:rFonts w:ascii="Times New Roman" w:hAnsi="Times New Roman" w:cs="Times New Roman"/>
          <w:b/>
          <w:sz w:val="24"/>
          <w:szCs w:val="24"/>
        </w:rPr>
        <w:t>.11. Обоснование организации индивидуального теплоснабжения в зонах застройки поселения малоэтажными жилыми зданиями</w:t>
      </w:r>
      <w:bookmarkEnd w:id="152"/>
    </w:p>
    <w:p w14:paraId="52E1285D" w14:textId="77777777" w:rsidR="00ED5566" w:rsidRPr="00367949" w:rsidRDefault="00ED5566" w:rsidP="00ED5566">
      <w:pPr>
        <w:ind w:firstLine="567"/>
        <w:jc w:val="both"/>
        <w:rPr>
          <w:rFonts w:ascii="Times New Roman" w:hAnsi="Times New Roman" w:cs="Times New Roman"/>
          <w:sz w:val="24"/>
          <w:szCs w:val="24"/>
        </w:rPr>
      </w:pPr>
      <w:r w:rsidRPr="00367949">
        <w:rPr>
          <w:rFonts w:ascii="Times New Roman" w:hAnsi="Times New Roman" w:cs="Times New Roman"/>
          <w:sz w:val="24"/>
          <w:szCs w:val="24"/>
        </w:rPr>
        <w:t>Мероприятия по внедрению индивидуального теплоснабжения в зонах застройки поселения малоэтажными жилыми зданиями данной схемой не предусматриваются.</w:t>
      </w:r>
    </w:p>
    <w:p w14:paraId="22D65692" w14:textId="77777777" w:rsidR="00ED5566" w:rsidRPr="00367949" w:rsidRDefault="00ED5566" w:rsidP="00ED5566">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Следует отметить, что в соответствии с пунктом 1 статьи 26 Жилищного кодекса Российской Федерации, переустройство и перепланировка жилого помещения проводятся с соблюдением требований законодательства по согласованию с органами местного самоуправления, на основании принятого им решения. </w:t>
      </w:r>
    </w:p>
    <w:p w14:paraId="13C3F044" w14:textId="77777777" w:rsidR="00ED5566" w:rsidRPr="00367949" w:rsidRDefault="00ED5566" w:rsidP="00ED5566">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В соответствии с пунктом 3 части 2 статьи 26 ЖК РФ для проведения переустройства и (или) перепланировки помещения собственник обязан представить подготовленный и оформленный в установленном порядке проект переустройства и (или) перепланировки переустраиваемого и (или) </w:t>
      </w:r>
      <w:proofErr w:type="spellStart"/>
      <w:r w:rsidRPr="00367949">
        <w:rPr>
          <w:rFonts w:ascii="Times New Roman" w:hAnsi="Times New Roman" w:cs="Times New Roman"/>
          <w:sz w:val="24"/>
          <w:szCs w:val="24"/>
        </w:rPr>
        <w:t>перепланируемого</w:t>
      </w:r>
      <w:proofErr w:type="spellEnd"/>
      <w:r w:rsidRPr="00367949">
        <w:rPr>
          <w:rFonts w:ascii="Times New Roman" w:hAnsi="Times New Roman" w:cs="Times New Roman"/>
          <w:sz w:val="24"/>
          <w:szCs w:val="24"/>
        </w:rPr>
        <w:t xml:space="preserve"> помещения.</w:t>
      </w:r>
    </w:p>
    <w:p w14:paraId="5EE51048" w14:textId="77777777" w:rsidR="00ED5566" w:rsidRPr="00367949" w:rsidRDefault="00ED5566" w:rsidP="00ED5566">
      <w:pPr>
        <w:ind w:firstLine="567"/>
        <w:jc w:val="both"/>
        <w:rPr>
          <w:rFonts w:ascii="Times New Roman" w:hAnsi="Times New Roman" w:cs="Times New Roman"/>
          <w:sz w:val="24"/>
          <w:szCs w:val="24"/>
        </w:rPr>
      </w:pPr>
      <w:r w:rsidRPr="00367949">
        <w:rPr>
          <w:rFonts w:ascii="Times New Roman" w:hAnsi="Times New Roman" w:cs="Times New Roman"/>
          <w:sz w:val="24"/>
          <w:szCs w:val="24"/>
        </w:rPr>
        <w:t>Завершение переустройства и (или) перепланировки жилого помещения подтверждается актом приемочной комиссии (часть 1 статьи 28 ЖК РФ).</w:t>
      </w:r>
    </w:p>
    <w:p w14:paraId="14AE811C" w14:textId="660EF1BE" w:rsidR="00ED5566" w:rsidRPr="00367949" w:rsidRDefault="00AC35A6" w:rsidP="00FE5621">
      <w:pPr>
        <w:ind w:firstLine="567"/>
        <w:jc w:val="both"/>
        <w:outlineLvl w:val="1"/>
        <w:rPr>
          <w:rFonts w:ascii="Times New Roman" w:hAnsi="Times New Roman" w:cs="Times New Roman"/>
          <w:b/>
          <w:sz w:val="24"/>
          <w:szCs w:val="24"/>
        </w:rPr>
      </w:pPr>
      <w:bookmarkStart w:id="153" w:name="_Toc102304926"/>
      <w:r>
        <w:rPr>
          <w:rFonts w:ascii="Times New Roman" w:hAnsi="Times New Roman" w:cs="Times New Roman"/>
          <w:b/>
          <w:sz w:val="24"/>
          <w:szCs w:val="24"/>
        </w:rPr>
        <w:t>5</w:t>
      </w:r>
      <w:r w:rsidR="00ED5566" w:rsidRPr="00367949">
        <w:rPr>
          <w:rFonts w:ascii="Times New Roman" w:hAnsi="Times New Roman" w:cs="Times New Roman"/>
          <w:b/>
          <w:sz w:val="24"/>
          <w:szCs w:val="24"/>
        </w:rPr>
        <w:t>.12.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153"/>
    </w:p>
    <w:p w14:paraId="75479D19" w14:textId="635BF751" w:rsidR="003B1259" w:rsidRPr="00367949" w:rsidRDefault="003B1259" w:rsidP="00ED5566">
      <w:pPr>
        <w:ind w:firstLine="567"/>
        <w:jc w:val="both"/>
        <w:rPr>
          <w:rFonts w:ascii="Times New Roman" w:hAnsi="Times New Roman" w:cs="Times New Roman"/>
          <w:sz w:val="24"/>
          <w:szCs w:val="24"/>
        </w:rPr>
      </w:pPr>
      <w:r w:rsidRPr="00367949">
        <w:rPr>
          <w:rFonts w:ascii="Times New Roman" w:hAnsi="Times New Roman" w:cs="Times New Roman"/>
          <w:sz w:val="24"/>
          <w:szCs w:val="24"/>
        </w:rPr>
        <w:t>На период действия настоящей схемы теплоснабжения балансы производства и потребления тепловой энергии останутся на уровне 2022 г для следующих котельных:</w:t>
      </w:r>
    </w:p>
    <w:p w14:paraId="5A2BD975" w14:textId="4FF8A55C" w:rsidR="003B1259" w:rsidRPr="00367949" w:rsidRDefault="003B1259" w:rsidP="003B1259">
      <w:pPr>
        <w:pStyle w:val="af1"/>
        <w:numPr>
          <w:ilvl w:val="0"/>
          <w:numId w:val="29"/>
        </w:numPr>
        <w:jc w:val="both"/>
        <w:rPr>
          <w:rFonts w:ascii="Times New Roman" w:hAnsi="Times New Roman" w:cs="Times New Roman"/>
          <w:sz w:val="24"/>
          <w:szCs w:val="24"/>
        </w:rPr>
      </w:pPr>
      <w:r w:rsidRPr="00367949">
        <w:rPr>
          <w:rFonts w:ascii="Times New Roman" w:hAnsi="Times New Roman" w:cs="Times New Roman"/>
          <w:sz w:val="24"/>
          <w:szCs w:val="24"/>
        </w:rPr>
        <w:t>Котельная №3</w:t>
      </w:r>
    </w:p>
    <w:p w14:paraId="10EC94DD" w14:textId="2CF03ED5" w:rsidR="003B1259" w:rsidRPr="00367949" w:rsidRDefault="003B1259" w:rsidP="003B1259">
      <w:pPr>
        <w:pStyle w:val="af1"/>
        <w:numPr>
          <w:ilvl w:val="0"/>
          <w:numId w:val="29"/>
        </w:numPr>
        <w:jc w:val="both"/>
        <w:rPr>
          <w:rFonts w:ascii="Times New Roman" w:hAnsi="Times New Roman" w:cs="Times New Roman"/>
          <w:sz w:val="24"/>
          <w:szCs w:val="24"/>
        </w:rPr>
      </w:pPr>
      <w:r w:rsidRPr="00367949">
        <w:rPr>
          <w:rFonts w:ascii="Times New Roman" w:hAnsi="Times New Roman" w:cs="Times New Roman"/>
          <w:sz w:val="24"/>
          <w:szCs w:val="24"/>
        </w:rPr>
        <w:t>Котельная АПК</w:t>
      </w:r>
    </w:p>
    <w:p w14:paraId="17A74EF8" w14:textId="0FAF8F34" w:rsidR="003B1259" w:rsidRPr="00367949" w:rsidRDefault="003B1259" w:rsidP="003B1259">
      <w:pPr>
        <w:pStyle w:val="af1"/>
        <w:numPr>
          <w:ilvl w:val="0"/>
          <w:numId w:val="29"/>
        </w:numPr>
        <w:jc w:val="both"/>
        <w:rPr>
          <w:rFonts w:ascii="Times New Roman" w:hAnsi="Times New Roman" w:cs="Times New Roman"/>
          <w:sz w:val="24"/>
          <w:szCs w:val="24"/>
        </w:rPr>
      </w:pPr>
      <w:r w:rsidRPr="00367949">
        <w:rPr>
          <w:rFonts w:ascii="Times New Roman" w:hAnsi="Times New Roman" w:cs="Times New Roman"/>
          <w:sz w:val="24"/>
          <w:szCs w:val="24"/>
        </w:rPr>
        <w:t>Котельная АСШ№3</w:t>
      </w:r>
    </w:p>
    <w:p w14:paraId="5D157BEE" w14:textId="1C151459" w:rsidR="003B1259" w:rsidRPr="00367949" w:rsidRDefault="003B1259" w:rsidP="003B1259">
      <w:pPr>
        <w:pStyle w:val="af1"/>
        <w:numPr>
          <w:ilvl w:val="0"/>
          <w:numId w:val="29"/>
        </w:numPr>
        <w:jc w:val="both"/>
        <w:rPr>
          <w:rFonts w:ascii="Times New Roman" w:hAnsi="Times New Roman" w:cs="Times New Roman"/>
          <w:sz w:val="24"/>
          <w:szCs w:val="24"/>
        </w:rPr>
      </w:pPr>
      <w:r w:rsidRPr="00367949">
        <w:rPr>
          <w:rFonts w:ascii="Times New Roman" w:hAnsi="Times New Roman" w:cs="Times New Roman"/>
          <w:sz w:val="24"/>
          <w:szCs w:val="24"/>
        </w:rPr>
        <w:t>Котельная АСШ№4</w:t>
      </w:r>
    </w:p>
    <w:p w14:paraId="6FBA6A34" w14:textId="24F2A70B" w:rsidR="003B1259" w:rsidRPr="00367949" w:rsidRDefault="003B1259" w:rsidP="003B1259">
      <w:pPr>
        <w:pStyle w:val="af1"/>
        <w:numPr>
          <w:ilvl w:val="0"/>
          <w:numId w:val="29"/>
        </w:numPr>
        <w:jc w:val="both"/>
        <w:rPr>
          <w:rFonts w:ascii="Times New Roman" w:hAnsi="Times New Roman" w:cs="Times New Roman"/>
          <w:sz w:val="24"/>
          <w:szCs w:val="24"/>
        </w:rPr>
      </w:pPr>
      <w:r w:rsidRPr="00367949">
        <w:rPr>
          <w:rFonts w:ascii="Times New Roman" w:hAnsi="Times New Roman" w:cs="Times New Roman"/>
          <w:sz w:val="24"/>
          <w:szCs w:val="24"/>
        </w:rPr>
        <w:t>Котельная Домоуправления</w:t>
      </w:r>
    </w:p>
    <w:p w14:paraId="0BFF260B" w14:textId="3BD8EB6B" w:rsidR="003B1259" w:rsidRPr="00367949" w:rsidRDefault="003B1259" w:rsidP="003B1259">
      <w:pPr>
        <w:pStyle w:val="af1"/>
        <w:numPr>
          <w:ilvl w:val="0"/>
          <w:numId w:val="29"/>
        </w:numPr>
        <w:jc w:val="both"/>
        <w:rPr>
          <w:rFonts w:ascii="Times New Roman" w:hAnsi="Times New Roman" w:cs="Times New Roman"/>
          <w:sz w:val="24"/>
          <w:szCs w:val="24"/>
        </w:rPr>
      </w:pPr>
      <w:r w:rsidRPr="00367949">
        <w:rPr>
          <w:rFonts w:ascii="Times New Roman" w:hAnsi="Times New Roman" w:cs="Times New Roman"/>
          <w:sz w:val="24"/>
          <w:szCs w:val="24"/>
        </w:rPr>
        <w:t xml:space="preserve">Котельная </w:t>
      </w:r>
      <w:r w:rsidR="00076C10" w:rsidRPr="00367949">
        <w:rPr>
          <w:rFonts w:ascii="Times New Roman" w:hAnsi="Times New Roman" w:cs="Times New Roman"/>
          <w:sz w:val="24"/>
          <w:szCs w:val="24"/>
        </w:rPr>
        <w:t>Западная</w:t>
      </w:r>
    </w:p>
    <w:p w14:paraId="0BCC489B" w14:textId="64D66CC7" w:rsidR="00076C10" w:rsidRPr="00367949" w:rsidRDefault="00076C10" w:rsidP="003B1259">
      <w:pPr>
        <w:pStyle w:val="af1"/>
        <w:numPr>
          <w:ilvl w:val="0"/>
          <w:numId w:val="29"/>
        </w:numPr>
        <w:jc w:val="both"/>
        <w:rPr>
          <w:rFonts w:ascii="Times New Roman" w:hAnsi="Times New Roman" w:cs="Times New Roman"/>
          <w:sz w:val="24"/>
          <w:szCs w:val="24"/>
        </w:rPr>
      </w:pPr>
      <w:r w:rsidRPr="00367949">
        <w:rPr>
          <w:rFonts w:ascii="Times New Roman" w:hAnsi="Times New Roman" w:cs="Times New Roman"/>
          <w:sz w:val="24"/>
          <w:szCs w:val="24"/>
        </w:rPr>
        <w:t>Котельная Заречная</w:t>
      </w:r>
    </w:p>
    <w:p w14:paraId="1117EF7A" w14:textId="3D999FCD" w:rsidR="00076C10" w:rsidRPr="00367949" w:rsidRDefault="00076C10" w:rsidP="003B1259">
      <w:pPr>
        <w:pStyle w:val="af1"/>
        <w:numPr>
          <w:ilvl w:val="0"/>
          <w:numId w:val="29"/>
        </w:numPr>
        <w:jc w:val="both"/>
        <w:rPr>
          <w:rFonts w:ascii="Times New Roman" w:hAnsi="Times New Roman" w:cs="Times New Roman"/>
          <w:sz w:val="24"/>
          <w:szCs w:val="24"/>
        </w:rPr>
      </w:pPr>
      <w:r w:rsidRPr="00367949">
        <w:rPr>
          <w:rFonts w:ascii="Times New Roman" w:hAnsi="Times New Roman" w:cs="Times New Roman"/>
          <w:sz w:val="24"/>
          <w:szCs w:val="24"/>
        </w:rPr>
        <w:t>Котельная Ромашка</w:t>
      </w:r>
    </w:p>
    <w:p w14:paraId="49946186" w14:textId="34D2DBD0" w:rsidR="00076C10" w:rsidRPr="00367949" w:rsidRDefault="00076C10" w:rsidP="003B1259">
      <w:pPr>
        <w:pStyle w:val="af1"/>
        <w:numPr>
          <w:ilvl w:val="0"/>
          <w:numId w:val="29"/>
        </w:numPr>
        <w:jc w:val="both"/>
        <w:rPr>
          <w:rFonts w:ascii="Times New Roman" w:hAnsi="Times New Roman" w:cs="Times New Roman"/>
          <w:sz w:val="24"/>
          <w:szCs w:val="24"/>
        </w:rPr>
      </w:pPr>
      <w:r w:rsidRPr="00367949">
        <w:rPr>
          <w:rFonts w:ascii="Times New Roman" w:hAnsi="Times New Roman" w:cs="Times New Roman"/>
          <w:sz w:val="24"/>
          <w:szCs w:val="24"/>
        </w:rPr>
        <w:t xml:space="preserve">Котельная </w:t>
      </w:r>
      <w:proofErr w:type="spellStart"/>
      <w:r w:rsidRPr="00367949">
        <w:rPr>
          <w:rFonts w:ascii="Times New Roman" w:hAnsi="Times New Roman" w:cs="Times New Roman"/>
          <w:sz w:val="24"/>
          <w:szCs w:val="24"/>
        </w:rPr>
        <w:t>Хусатуй</w:t>
      </w:r>
      <w:proofErr w:type="spellEnd"/>
    </w:p>
    <w:p w14:paraId="77CEBDF7" w14:textId="3FFC12D2" w:rsidR="00076C10" w:rsidRPr="00367949" w:rsidRDefault="00076C10" w:rsidP="00076C10">
      <w:pPr>
        <w:pStyle w:val="af1"/>
        <w:numPr>
          <w:ilvl w:val="0"/>
          <w:numId w:val="29"/>
        </w:numPr>
        <w:jc w:val="both"/>
        <w:rPr>
          <w:rFonts w:ascii="Times New Roman" w:hAnsi="Times New Roman" w:cs="Times New Roman"/>
          <w:sz w:val="24"/>
          <w:szCs w:val="24"/>
        </w:rPr>
      </w:pPr>
      <w:r w:rsidRPr="00367949">
        <w:rPr>
          <w:rFonts w:ascii="Times New Roman" w:hAnsi="Times New Roman" w:cs="Times New Roman"/>
          <w:sz w:val="24"/>
          <w:szCs w:val="24"/>
        </w:rPr>
        <w:t>Центральная котельная</w:t>
      </w:r>
    </w:p>
    <w:p w14:paraId="059BD8AE" w14:textId="7AAEEDE2" w:rsidR="00ED5566" w:rsidRPr="00367949" w:rsidRDefault="007F2DA0" w:rsidP="00ED5566">
      <w:pPr>
        <w:ind w:firstLine="567"/>
        <w:jc w:val="both"/>
        <w:rPr>
          <w:rFonts w:ascii="Times New Roman" w:hAnsi="Times New Roman" w:cs="Times New Roman"/>
          <w:sz w:val="24"/>
          <w:szCs w:val="24"/>
        </w:rPr>
      </w:pPr>
      <w:r w:rsidRPr="00367949">
        <w:rPr>
          <w:rFonts w:ascii="Times New Roman" w:hAnsi="Times New Roman" w:cs="Times New Roman"/>
          <w:sz w:val="24"/>
          <w:szCs w:val="24"/>
        </w:rPr>
        <w:t>Распределение тепловой мощности источников и присоединенной нагрузки</w:t>
      </w:r>
      <w:r w:rsidR="00C2146C" w:rsidRPr="00367949">
        <w:rPr>
          <w:rFonts w:ascii="Times New Roman" w:hAnsi="Times New Roman" w:cs="Times New Roman"/>
          <w:sz w:val="24"/>
          <w:szCs w:val="24"/>
        </w:rPr>
        <w:t xml:space="preserve"> по периодам действия схемы теплоснабжения</w:t>
      </w:r>
      <w:r w:rsidRPr="00367949">
        <w:rPr>
          <w:rFonts w:ascii="Times New Roman" w:hAnsi="Times New Roman" w:cs="Times New Roman"/>
          <w:sz w:val="24"/>
          <w:szCs w:val="24"/>
        </w:rPr>
        <w:t xml:space="preserve"> </w:t>
      </w:r>
      <w:r w:rsidR="00076C10" w:rsidRPr="00367949">
        <w:rPr>
          <w:rFonts w:ascii="Times New Roman" w:hAnsi="Times New Roman" w:cs="Times New Roman"/>
          <w:sz w:val="24"/>
          <w:szCs w:val="24"/>
        </w:rPr>
        <w:t xml:space="preserve">для котельных </w:t>
      </w:r>
      <w:proofErr w:type="spellStart"/>
      <w:r w:rsidR="00076C10" w:rsidRPr="00367949">
        <w:rPr>
          <w:rFonts w:ascii="Times New Roman" w:hAnsi="Times New Roman" w:cs="Times New Roman"/>
          <w:sz w:val="24"/>
          <w:szCs w:val="24"/>
        </w:rPr>
        <w:t>Баатар</w:t>
      </w:r>
      <w:proofErr w:type="spellEnd"/>
      <w:r w:rsidR="00076C10" w:rsidRPr="00367949">
        <w:rPr>
          <w:rFonts w:ascii="Times New Roman" w:hAnsi="Times New Roman" w:cs="Times New Roman"/>
          <w:sz w:val="24"/>
          <w:szCs w:val="24"/>
        </w:rPr>
        <w:t xml:space="preserve"> </w:t>
      </w:r>
      <w:r w:rsidR="00D80032" w:rsidRPr="00367949">
        <w:rPr>
          <w:rFonts w:ascii="Times New Roman" w:hAnsi="Times New Roman" w:cs="Times New Roman"/>
          <w:sz w:val="24"/>
          <w:szCs w:val="24"/>
        </w:rPr>
        <w:t xml:space="preserve">и ДСУ </w:t>
      </w:r>
      <w:r w:rsidRPr="00367949">
        <w:rPr>
          <w:rFonts w:ascii="Times New Roman" w:hAnsi="Times New Roman" w:cs="Times New Roman"/>
          <w:sz w:val="24"/>
          <w:szCs w:val="24"/>
        </w:rPr>
        <w:t>приведено в таблиц</w:t>
      </w:r>
      <w:r w:rsidR="00D80032" w:rsidRPr="00367949">
        <w:rPr>
          <w:rFonts w:ascii="Times New Roman" w:hAnsi="Times New Roman" w:cs="Times New Roman"/>
          <w:sz w:val="24"/>
          <w:szCs w:val="24"/>
        </w:rPr>
        <w:t>ах</w:t>
      </w:r>
      <w:r w:rsidRPr="00367949">
        <w:rPr>
          <w:rFonts w:ascii="Times New Roman" w:hAnsi="Times New Roman" w:cs="Times New Roman"/>
          <w:sz w:val="24"/>
          <w:szCs w:val="24"/>
        </w:rPr>
        <w:t xml:space="preserve"> </w:t>
      </w:r>
      <w:r w:rsidR="00AC35A6">
        <w:rPr>
          <w:rFonts w:ascii="Times New Roman" w:hAnsi="Times New Roman" w:cs="Times New Roman"/>
          <w:sz w:val="24"/>
          <w:szCs w:val="24"/>
        </w:rPr>
        <w:t>5</w:t>
      </w:r>
      <w:r w:rsidRPr="00367949">
        <w:rPr>
          <w:rFonts w:ascii="Times New Roman" w:hAnsi="Times New Roman" w:cs="Times New Roman"/>
          <w:sz w:val="24"/>
          <w:szCs w:val="24"/>
        </w:rPr>
        <w:t>.12.1</w:t>
      </w:r>
      <w:r w:rsidR="00D80032" w:rsidRPr="00367949">
        <w:rPr>
          <w:rFonts w:ascii="Times New Roman" w:hAnsi="Times New Roman" w:cs="Times New Roman"/>
          <w:sz w:val="24"/>
          <w:szCs w:val="24"/>
        </w:rPr>
        <w:t xml:space="preserve"> – </w:t>
      </w:r>
      <w:r w:rsidR="00AC35A6">
        <w:rPr>
          <w:rFonts w:ascii="Times New Roman" w:hAnsi="Times New Roman" w:cs="Times New Roman"/>
          <w:sz w:val="24"/>
          <w:szCs w:val="24"/>
        </w:rPr>
        <w:t>5</w:t>
      </w:r>
      <w:r w:rsidR="00D80032" w:rsidRPr="00367949">
        <w:rPr>
          <w:rFonts w:ascii="Times New Roman" w:hAnsi="Times New Roman" w:cs="Times New Roman"/>
          <w:sz w:val="24"/>
          <w:szCs w:val="24"/>
        </w:rPr>
        <w:t>.12.2</w:t>
      </w:r>
    </w:p>
    <w:p w14:paraId="7714D8BB" w14:textId="38144329" w:rsidR="00EA0C76" w:rsidRPr="00367949" w:rsidRDefault="007F2DA0" w:rsidP="00EA0C76">
      <w:pPr>
        <w:ind w:firstLine="567"/>
        <w:jc w:val="both"/>
        <w:rPr>
          <w:rFonts w:ascii="Times New Roman" w:hAnsi="Times New Roman" w:cs="Times New Roman"/>
          <w:sz w:val="24"/>
          <w:szCs w:val="24"/>
        </w:rPr>
      </w:pPr>
      <w:bookmarkStart w:id="154" w:name="_Hlk102216783"/>
      <w:r w:rsidRPr="00367949">
        <w:rPr>
          <w:rFonts w:ascii="Times New Roman" w:hAnsi="Times New Roman" w:cs="Times New Roman"/>
          <w:sz w:val="24"/>
          <w:szCs w:val="24"/>
        </w:rPr>
        <w:t xml:space="preserve">Таблица </w:t>
      </w:r>
      <w:r w:rsidR="00AC35A6">
        <w:rPr>
          <w:rFonts w:ascii="Times New Roman" w:hAnsi="Times New Roman" w:cs="Times New Roman"/>
          <w:sz w:val="24"/>
          <w:szCs w:val="24"/>
        </w:rPr>
        <w:t>5</w:t>
      </w:r>
      <w:r w:rsidRPr="00367949">
        <w:rPr>
          <w:rFonts w:ascii="Times New Roman" w:hAnsi="Times New Roman" w:cs="Times New Roman"/>
          <w:sz w:val="24"/>
          <w:szCs w:val="24"/>
        </w:rPr>
        <w:t xml:space="preserve">.12.1. Распределение </w:t>
      </w:r>
      <w:r w:rsidR="00C2146C" w:rsidRPr="00367949">
        <w:rPr>
          <w:rFonts w:ascii="Times New Roman" w:hAnsi="Times New Roman" w:cs="Times New Roman"/>
          <w:sz w:val="24"/>
          <w:szCs w:val="24"/>
        </w:rPr>
        <w:t>тепловой мощности источник</w:t>
      </w:r>
      <w:r w:rsidR="000A3C57" w:rsidRPr="00367949">
        <w:rPr>
          <w:rFonts w:ascii="Times New Roman" w:hAnsi="Times New Roman" w:cs="Times New Roman"/>
          <w:sz w:val="24"/>
          <w:szCs w:val="24"/>
        </w:rPr>
        <w:t>а</w:t>
      </w:r>
      <w:r w:rsidR="00C2146C" w:rsidRPr="00367949">
        <w:rPr>
          <w:rFonts w:ascii="Times New Roman" w:hAnsi="Times New Roman" w:cs="Times New Roman"/>
          <w:sz w:val="24"/>
          <w:szCs w:val="24"/>
        </w:rPr>
        <w:t xml:space="preserve"> и присоединенной нагрузки</w:t>
      </w:r>
      <w:r w:rsidR="00D80032" w:rsidRPr="00367949">
        <w:rPr>
          <w:rFonts w:ascii="Times New Roman" w:hAnsi="Times New Roman" w:cs="Times New Roman"/>
          <w:sz w:val="24"/>
          <w:szCs w:val="24"/>
        </w:rPr>
        <w:t xml:space="preserve"> котельной </w:t>
      </w:r>
      <w:proofErr w:type="spellStart"/>
      <w:r w:rsidR="00D80032" w:rsidRPr="00367949">
        <w:rPr>
          <w:rFonts w:ascii="Times New Roman" w:hAnsi="Times New Roman" w:cs="Times New Roman"/>
          <w:sz w:val="24"/>
          <w:szCs w:val="24"/>
        </w:rPr>
        <w:t>Баатар</w:t>
      </w:r>
      <w:proofErr w:type="spellEnd"/>
      <w:r w:rsidR="00C2146C" w:rsidRPr="00367949">
        <w:rPr>
          <w:rFonts w:ascii="Times New Roman" w:hAnsi="Times New Roman" w:cs="Times New Roman"/>
          <w:sz w:val="24"/>
          <w:szCs w:val="24"/>
        </w:rPr>
        <w:t xml:space="preserve">. </w:t>
      </w:r>
    </w:p>
    <w:tbl>
      <w:tblPr>
        <w:tblStyle w:val="a8"/>
        <w:tblW w:w="7933" w:type="dxa"/>
        <w:jc w:val="center"/>
        <w:tblLook w:val="04A0" w:firstRow="1" w:lastRow="0" w:firstColumn="1" w:lastColumn="0" w:noHBand="0" w:noVBand="1"/>
      </w:tblPr>
      <w:tblGrid>
        <w:gridCol w:w="1413"/>
        <w:gridCol w:w="2835"/>
        <w:gridCol w:w="1985"/>
        <w:gridCol w:w="1700"/>
      </w:tblGrid>
      <w:tr w:rsidR="006E5BFA" w:rsidRPr="00367949" w14:paraId="35034166" w14:textId="77777777" w:rsidTr="00EC3BFD">
        <w:trPr>
          <w:divId w:val="1648783785"/>
          <w:trHeight w:val="312"/>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54"/>
          <w:p w14:paraId="15417415" w14:textId="1278E9E6" w:rsidR="006E5BFA" w:rsidRPr="00367949" w:rsidRDefault="006E5BFA" w:rsidP="00EC3BFD">
            <w:pPr>
              <w:jc w:val="center"/>
              <w:rPr>
                <w:rFonts w:ascii="Times New Roman" w:hAnsi="Times New Roman" w:cs="Times New Roman"/>
                <w:sz w:val="24"/>
                <w:szCs w:val="24"/>
              </w:rPr>
            </w:pPr>
            <w:r w:rsidRPr="00367949">
              <w:rPr>
                <w:rFonts w:ascii="Times New Roman" w:eastAsia="Times New Roman" w:hAnsi="Times New Roman" w:cs="Times New Roman"/>
                <w:color w:val="000000"/>
                <w:sz w:val="24"/>
                <w:szCs w:val="24"/>
                <w:lang w:eastAsia="ru-RU"/>
              </w:rPr>
              <w:t>год</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0B0F0DE4" w14:textId="1797D3CE" w:rsidR="006E5BFA" w:rsidRPr="00367949" w:rsidRDefault="006E5BFA" w:rsidP="00EC3BFD">
            <w:pPr>
              <w:jc w:val="center"/>
              <w:rPr>
                <w:rFonts w:ascii="Times New Roman" w:hAnsi="Times New Roman" w:cs="Times New Roman"/>
                <w:sz w:val="24"/>
                <w:szCs w:val="24"/>
              </w:rPr>
            </w:pPr>
            <w:r w:rsidRPr="00367949">
              <w:rPr>
                <w:rFonts w:ascii="Times New Roman" w:eastAsia="Times New Roman" w:hAnsi="Times New Roman" w:cs="Times New Roman"/>
                <w:color w:val="000000"/>
                <w:sz w:val="24"/>
                <w:szCs w:val="24"/>
                <w:lang w:eastAsia="ru-RU"/>
              </w:rPr>
              <w:t>Присоединенная нагрузка, Гкал/ч</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5B94A983" w14:textId="7D8E6CF8" w:rsidR="006E5BFA" w:rsidRPr="00367949" w:rsidRDefault="006E5BFA" w:rsidP="00EC3BFD">
            <w:pPr>
              <w:jc w:val="center"/>
              <w:rPr>
                <w:rFonts w:ascii="Times New Roman" w:hAnsi="Times New Roman" w:cs="Times New Roman"/>
                <w:sz w:val="24"/>
                <w:szCs w:val="24"/>
              </w:rPr>
            </w:pPr>
            <w:r w:rsidRPr="00367949">
              <w:rPr>
                <w:rFonts w:ascii="Times New Roman" w:eastAsia="Times New Roman" w:hAnsi="Times New Roman" w:cs="Times New Roman"/>
                <w:color w:val="000000"/>
                <w:sz w:val="24"/>
                <w:szCs w:val="24"/>
                <w:lang w:eastAsia="ru-RU"/>
              </w:rPr>
              <w:t>Потери, Гкал/ч</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7137DD94" w14:textId="3D94FDED" w:rsidR="006E5BFA" w:rsidRPr="00367949" w:rsidRDefault="006E5BFA" w:rsidP="00EC3BFD">
            <w:pPr>
              <w:jc w:val="center"/>
              <w:rPr>
                <w:rFonts w:ascii="Times New Roman" w:hAnsi="Times New Roman" w:cs="Times New Roman"/>
                <w:sz w:val="24"/>
                <w:szCs w:val="24"/>
              </w:rPr>
            </w:pPr>
            <w:r w:rsidRPr="00367949">
              <w:rPr>
                <w:rFonts w:ascii="Times New Roman" w:eastAsia="Times New Roman" w:hAnsi="Times New Roman" w:cs="Times New Roman"/>
                <w:color w:val="000000"/>
                <w:sz w:val="24"/>
                <w:szCs w:val="24"/>
                <w:lang w:eastAsia="ru-RU"/>
              </w:rPr>
              <w:t>Мощность, Гкал/ч</w:t>
            </w:r>
          </w:p>
        </w:tc>
      </w:tr>
    </w:tbl>
    <w:tbl>
      <w:tblPr>
        <w:tblStyle w:val="a8"/>
        <w:tblW w:w="7933" w:type="dxa"/>
        <w:jc w:val="center"/>
        <w:tblLook w:val="04A0" w:firstRow="1" w:lastRow="0" w:firstColumn="1" w:lastColumn="0" w:noHBand="0" w:noVBand="1"/>
      </w:tblPr>
      <w:tblGrid>
        <w:gridCol w:w="1413"/>
        <w:gridCol w:w="2835"/>
        <w:gridCol w:w="1985"/>
        <w:gridCol w:w="1700"/>
      </w:tblGrid>
      <w:tr w:rsidR="00D80032" w:rsidRPr="00367949" w14:paraId="02027D29" w14:textId="77777777" w:rsidTr="00EC3BFD">
        <w:trPr>
          <w:trHeight w:val="312"/>
          <w:jc w:val="center"/>
        </w:trPr>
        <w:tc>
          <w:tcPr>
            <w:tcW w:w="1413" w:type="dxa"/>
            <w:noWrap/>
            <w:vAlign w:val="center"/>
            <w:hideMark/>
          </w:tcPr>
          <w:p w14:paraId="58F0A60B" w14:textId="77777777"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2835" w:type="dxa"/>
            <w:noWrap/>
            <w:hideMark/>
          </w:tcPr>
          <w:p w14:paraId="231ED27C" w14:textId="0A7DF42D"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0,0565</w:t>
            </w:r>
          </w:p>
        </w:tc>
        <w:tc>
          <w:tcPr>
            <w:tcW w:w="1985" w:type="dxa"/>
            <w:noWrap/>
            <w:hideMark/>
          </w:tcPr>
          <w:p w14:paraId="707D9465" w14:textId="17F74941"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0,0005</w:t>
            </w:r>
          </w:p>
        </w:tc>
        <w:tc>
          <w:tcPr>
            <w:tcW w:w="1700" w:type="dxa"/>
            <w:noWrap/>
            <w:hideMark/>
          </w:tcPr>
          <w:p w14:paraId="1CB2CD1F" w14:textId="1F3E8B36"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1,12</w:t>
            </w:r>
          </w:p>
        </w:tc>
      </w:tr>
      <w:tr w:rsidR="00D80032" w:rsidRPr="00367949" w14:paraId="4D4816F2" w14:textId="77777777" w:rsidTr="00EC3BFD">
        <w:trPr>
          <w:trHeight w:val="312"/>
          <w:jc w:val="center"/>
        </w:trPr>
        <w:tc>
          <w:tcPr>
            <w:tcW w:w="1413" w:type="dxa"/>
            <w:noWrap/>
            <w:vAlign w:val="center"/>
            <w:hideMark/>
          </w:tcPr>
          <w:p w14:paraId="34884A36" w14:textId="77777777"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2835" w:type="dxa"/>
            <w:noWrap/>
            <w:hideMark/>
          </w:tcPr>
          <w:p w14:paraId="6B93DBEC" w14:textId="7503C3A6"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0,0565</w:t>
            </w:r>
          </w:p>
        </w:tc>
        <w:tc>
          <w:tcPr>
            <w:tcW w:w="1985" w:type="dxa"/>
            <w:noWrap/>
            <w:hideMark/>
          </w:tcPr>
          <w:p w14:paraId="2268E991" w14:textId="3BEB1DF1"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0,0005</w:t>
            </w:r>
          </w:p>
        </w:tc>
        <w:tc>
          <w:tcPr>
            <w:tcW w:w="1700" w:type="dxa"/>
            <w:noWrap/>
            <w:hideMark/>
          </w:tcPr>
          <w:p w14:paraId="2DD52AD5" w14:textId="01F180C2"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1,55</w:t>
            </w:r>
          </w:p>
        </w:tc>
      </w:tr>
      <w:tr w:rsidR="00D80032" w:rsidRPr="00367949" w14:paraId="7D6F6010" w14:textId="77777777" w:rsidTr="00EC3BFD">
        <w:trPr>
          <w:trHeight w:val="312"/>
          <w:jc w:val="center"/>
        </w:trPr>
        <w:tc>
          <w:tcPr>
            <w:tcW w:w="1413" w:type="dxa"/>
            <w:noWrap/>
            <w:vAlign w:val="center"/>
            <w:hideMark/>
          </w:tcPr>
          <w:p w14:paraId="61A5136F" w14:textId="77777777"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lastRenderedPageBreak/>
              <w:t>2024</w:t>
            </w:r>
          </w:p>
        </w:tc>
        <w:tc>
          <w:tcPr>
            <w:tcW w:w="2835" w:type="dxa"/>
            <w:noWrap/>
            <w:hideMark/>
          </w:tcPr>
          <w:p w14:paraId="14E77B25" w14:textId="7C387027"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0,0565</w:t>
            </w:r>
          </w:p>
        </w:tc>
        <w:tc>
          <w:tcPr>
            <w:tcW w:w="1985" w:type="dxa"/>
            <w:noWrap/>
            <w:hideMark/>
          </w:tcPr>
          <w:p w14:paraId="0F6BEA8C" w14:textId="7D62D484"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0,0005</w:t>
            </w:r>
          </w:p>
        </w:tc>
        <w:tc>
          <w:tcPr>
            <w:tcW w:w="1700" w:type="dxa"/>
            <w:noWrap/>
            <w:hideMark/>
          </w:tcPr>
          <w:p w14:paraId="3A11C7DD" w14:textId="6A8B37E6"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1,55</w:t>
            </w:r>
          </w:p>
        </w:tc>
      </w:tr>
      <w:tr w:rsidR="00D80032" w:rsidRPr="00367949" w14:paraId="070CC5C5" w14:textId="77777777" w:rsidTr="00EC3BFD">
        <w:trPr>
          <w:trHeight w:val="312"/>
          <w:jc w:val="center"/>
        </w:trPr>
        <w:tc>
          <w:tcPr>
            <w:tcW w:w="1413" w:type="dxa"/>
            <w:noWrap/>
            <w:vAlign w:val="center"/>
            <w:hideMark/>
          </w:tcPr>
          <w:p w14:paraId="34C53CF3" w14:textId="77777777"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2835" w:type="dxa"/>
            <w:noWrap/>
            <w:hideMark/>
          </w:tcPr>
          <w:p w14:paraId="0DC008ED" w14:textId="79F0A836"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0,0565</w:t>
            </w:r>
          </w:p>
        </w:tc>
        <w:tc>
          <w:tcPr>
            <w:tcW w:w="1985" w:type="dxa"/>
            <w:noWrap/>
            <w:hideMark/>
          </w:tcPr>
          <w:p w14:paraId="1B232CFD" w14:textId="56833E4B"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0,0005</w:t>
            </w:r>
          </w:p>
        </w:tc>
        <w:tc>
          <w:tcPr>
            <w:tcW w:w="1700" w:type="dxa"/>
            <w:noWrap/>
            <w:hideMark/>
          </w:tcPr>
          <w:p w14:paraId="2F81A4ED" w14:textId="199C0BB6"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1,55</w:t>
            </w:r>
          </w:p>
        </w:tc>
      </w:tr>
      <w:tr w:rsidR="00D80032" w:rsidRPr="00367949" w14:paraId="2047E06D" w14:textId="77777777" w:rsidTr="00EC3BFD">
        <w:trPr>
          <w:trHeight w:val="312"/>
          <w:jc w:val="center"/>
        </w:trPr>
        <w:tc>
          <w:tcPr>
            <w:tcW w:w="1413" w:type="dxa"/>
            <w:noWrap/>
            <w:vAlign w:val="center"/>
            <w:hideMark/>
          </w:tcPr>
          <w:p w14:paraId="100BD1C3" w14:textId="77777777"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2835" w:type="dxa"/>
            <w:noWrap/>
            <w:hideMark/>
          </w:tcPr>
          <w:p w14:paraId="307AEC59" w14:textId="6D48451F"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0,0565</w:t>
            </w:r>
          </w:p>
        </w:tc>
        <w:tc>
          <w:tcPr>
            <w:tcW w:w="1985" w:type="dxa"/>
            <w:noWrap/>
            <w:hideMark/>
          </w:tcPr>
          <w:p w14:paraId="76C9E93F" w14:textId="2E2E5906"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0,0005</w:t>
            </w:r>
          </w:p>
        </w:tc>
        <w:tc>
          <w:tcPr>
            <w:tcW w:w="1700" w:type="dxa"/>
            <w:noWrap/>
            <w:hideMark/>
          </w:tcPr>
          <w:p w14:paraId="3B060AB3" w14:textId="56808235"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1,55</w:t>
            </w:r>
          </w:p>
        </w:tc>
      </w:tr>
      <w:tr w:rsidR="00D80032" w:rsidRPr="00367949" w14:paraId="734A1BA0" w14:textId="77777777" w:rsidTr="00EC3BFD">
        <w:trPr>
          <w:trHeight w:val="312"/>
          <w:jc w:val="center"/>
        </w:trPr>
        <w:tc>
          <w:tcPr>
            <w:tcW w:w="1413" w:type="dxa"/>
            <w:noWrap/>
            <w:vAlign w:val="center"/>
            <w:hideMark/>
          </w:tcPr>
          <w:p w14:paraId="00796D46" w14:textId="77777777"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2027</w:t>
            </w:r>
          </w:p>
        </w:tc>
        <w:tc>
          <w:tcPr>
            <w:tcW w:w="2835" w:type="dxa"/>
            <w:noWrap/>
            <w:hideMark/>
          </w:tcPr>
          <w:p w14:paraId="4D61C855" w14:textId="543AF1E0"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0,0565</w:t>
            </w:r>
          </w:p>
        </w:tc>
        <w:tc>
          <w:tcPr>
            <w:tcW w:w="1985" w:type="dxa"/>
            <w:noWrap/>
            <w:hideMark/>
          </w:tcPr>
          <w:p w14:paraId="3B4F3DAC" w14:textId="56F0A628"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0,0005</w:t>
            </w:r>
          </w:p>
        </w:tc>
        <w:tc>
          <w:tcPr>
            <w:tcW w:w="1700" w:type="dxa"/>
            <w:noWrap/>
            <w:hideMark/>
          </w:tcPr>
          <w:p w14:paraId="69FDB7CA" w14:textId="057B1111"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1,55</w:t>
            </w:r>
          </w:p>
        </w:tc>
      </w:tr>
      <w:tr w:rsidR="00D80032" w:rsidRPr="00367949" w14:paraId="0F035BE0" w14:textId="77777777" w:rsidTr="00EC3BFD">
        <w:trPr>
          <w:trHeight w:val="312"/>
          <w:jc w:val="center"/>
        </w:trPr>
        <w:tc>
          <w:tcPr>
            <w:tcW w:w="1413" w:type="dxa"/>
            <w:noWrap/>
            <w:vAlign w:val="center"/>
            <w:hideMark/>
          </w:tcPr>
          <w:p w14:paraId="7D12B2C5" w14:textId="77777777"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2835" w:type="dxa"/>
            <w:noWrap/>
            <w:hideMark/>
          </w:tcPr>
          <w:p w14:paraId="51613444" w14:textId="09C724E6"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0,0565</w:t>
            </w:r>
          </w:p>
        </w:tc>
        <w:tc>
          <w:tcPr>
            <w:tcW w:w="1985" w:type="dxa"/>
            <w:noWrap/>
            <w:hideMark/>
          </w:tcPr>
          <w:p w14:paraId="191EE28E" w14:textId="0900B8E9"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0,0005</w:t>
            </w:r>
          </w:p>
        </w:tc>
        <w:tc>
          <w:tcPr>
            <w:tcW w:w="1700" w:type="dxa"/>
            <w:noWrap/>
            <w:hideMark/>
          </w:tcPr>
          <w:p w14:paraId="50E630DC" w14:textId="706DBB95"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1,55</w:t>
            </w:r>
          </w:p>
        </w:tc>
      </w:tr>
      <w:tr w:rsidR="00D80032" w:rsidRPr="00367949" w14:paraId="01B48A7C" w14:textId="77777777" w:rsidTr="00EC3BFD">
        <w:trPr>
          <w:trHeight w:val="312"/>
          <w:jc w:val="center"/>
        </w:trPr>
        <w:tc>
          <w:tcPr>
            <w:tcW w:w="1413" w:type="dxa"/>
            <w:noWrap/>
            <w:vAlign w:val="center"/>
            <w:hideMark/>
          </w:tcPr>
          <w:p w14:paraId="0EE86024" w14:textId="77777777"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2835" w:type="dxa"/>
            <w:noWrap/>
            <w:hideMark/>
          </w:tcPr>
          <w:p w14:paraId="03BD0EA9" w14:textId="0341E9C5"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0,0565</w:t>
            </w:r>
          </w:p>
        </w:tc>
        <w:tc>
          <w:tcPr>
            <w:tcW w:w="1985" w:type="dxa"/>
            <w:noWrap/>
            <w:hideMark/>
          </w:tcPr>
          <w:p w14:paraId="06E82B1C" w14:textId="4A5E57AA"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0,0005</w:t>
            </w:r>
          </w:p>
        </w:tc>
        <w:tc>
          <w:tcPr>
            <w:tcW w:w="1700" w:type="dxa"/>
            <w:noWrap/>
            <w:hideMark/>
          </w:tcPr>
          <w:p w14:paraId="13CA901D" w14:textId="1CB7A95C" w:rsidR="00D80032" w:rsidRPr="00367949" w:rsidRDefault="00D80032" w:rsidP="00EC3BFD">
            <w:pPr>
              <w:jc w:val="center"/>
              <w:rPr>
                <w:rFonts w:ascii="Times New Roman" w:hAnsi="Times New Roman" w:cs="Times New Roman"/>
                <w:sz w:val="24"/>
                <w:szCs w:val="24"/>
              </w:rPr>
            </w:pPr>
            <w:r w:rsidRPr="00367949">
              <w:rPr>
                <w:rFonts w:ascii="Times New Roman" w:hAnsi="Times New Roman" w:cs="Times New Roman"/>
                <w:sz w:val="24"/>
                <w:szCs w:val="24"/>
              </w:rPr>
              <w:t>1,55</w:t>
            </w:r>
          </w:p>
        </w:tc>
      </w:tr>
    </w:tbl>
    <w:p w14:paraId="15EE16EB" w14:textId="1DCA3F3F" w:rsidR="00C2146C" w:rsidRPr="00367949" w:rsidRDefault="00C2146C" w:rsidP="00C2146C">
      <w:pPr>
        <w:jc w:val="both"/>
        <w:rPr>
          <w:rFonts w:ascii="Times New Roman" w:hAnsi="Times New Roman" w:cs="Times New Roman"/>
          <w:sz w:val="24"/>
          <w:szCs w:val="24"/>
        </w:rPr>
      </w:pPr>
    </w:p>
    <w:p w14:paraId="009E1FB6" w14:textId="3B48944F" w:rsidR="00D80032" w:rsidRPr="00367949" w:rsidRDefault="00D80032" w:rsidP="00D80032">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Таблица </w:t>
      </w:r>
      <w:r w:rsidR="00AC35A6">
        <w:rPr>
          <w:rFonts w:ascii="Times New Roman" w:hAnsi="Times New Roman" w:cs="Times New Roman"/>
          <w:sz w:val="24"/>
          <w:szCs w:val="24"/>
        </w:rPr>
        <w:t>5</w:t>
      </w:r>
      <w:r w:rsidRPr="00367949">
        <w:rPr>
          <w:rFonts w:ascii="Times New Roman" w:hAnsi="Times New Roman" w:cs="Times New Roman"/>
          <w:sz w:val="24"/>
          <w:szCs w:val="24"/>
        </w:rPr>
        <w:t xml:space="preserve">.12.2. Распределение тепловой мощности источника и присоединенной нагрузки котельной ДСУ. </w:t>
      </w:r>
    </w:p>
    <w:tbl>
      <w:tblPr>
        <w:tblW w:w="8359" w:type="dxa"/>
        <w:jc w:val="center"/>
        <w:tblLook w:val="04A0" w:firstRow="1" w:lastRow="0" w:firstColumn="1" w:lastColumn="0" w:noHBand="0" w:noVBand="1"/>
      </w:tblPr>
      <w:tblGrid>
        <w:gridCol w:w="1413"/>
        <w:gridCol w:w="2835"/>
        <w:gridCol w:w="2029"/>
        <w:gridCol w:w="2082"/>
      </w:tblGrid>
      <w:tr w:rsidR="00351512" w:rsidRPr="00367949" w14:paraId="0C9832D7" w14:textId="77777777" w:rsidTr="00EC3BFD">
        <w:trPr>
          <w:trHeight w:val="312"/>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8DE01"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год</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60497400"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Присоединенная нагрузка, Гкал/ч</w:t>
            </w:r>
          </w:p>
        </w:tc>
        <w:tc>
          <w:tcPr>
            <w:tcW w:w="2029" w:type="dxa"/>
            <w:tcBorders>
              <w:top w:val="single" w:sz="4" w:space="0" w:color="auto"/>
              <w:left w:val="nil"/>
              <w:bottom w:val="single" w:sz="4" w:space="0" w:color="auto"/>
              <w:right w:val="single" w:sz="4" w:space="0" w:color="auto"/>
            </w:tcBorders>
            <w:shd w:val="clear" w:color="auto" w:fill="auto"/>
            <w:noWrap/>
            <w:vAlign w:val="center"/>
            <w:hideMark/>
          </w:tcPr>
          <w:p w14:paraId="7CF40135"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Потери, Гкал/ч</w:t>
            </w:r>
          </w:p>
        </w:tc>
        <w:tc>
          <w:tcPr>
            <w:tcW w:w="2082" w:type="dxa"/>
            <w:tcBorders>
              <w:top w:val="single" w:sz="4" w:space="0" w:color="auto"/>
              <w:left w:val="nil"/>
              <w:bottom w:val="single" w:sz="4" w:space="0" w:color="auto"/>
              <w:right w:val="single" w:sz="4" w:space="0" w:color="auto"/>
            </w:tcBorders>
            <w:shd w:val="clear" w:color="auto" w:fill="auto"/>
            <w:noWrap/>
            <w:vAlign w:val="center"/>
            <w:hideMark/>
          </w:tcPr>
          <w:p w14:paraId="37DF4CF5"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Мощность, Гкал/ч</w:t>
            </w:r>
          </w:p>
        </w:tc>
      </w:tr>
      <w:tr w:rsidR="00351512" w:rsidRPr="00367949" w14:paraId="39F1017D" w14:textId="77777777" w:rsidTr="00EC3BFD">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5E321CB"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2022</w:t>
            </w:r>
          </w:p>
        </w:tc>
        <w:tc>
          <w:tcPr>
            <w:tcW w:w="2835" w:type="dxa"/>
            <w:tcBorders>
              <w:top w:val="nil"/>
              <w:left w:val="nil"/>
              <w:bottom w:val="single" w:sz="4" w:space="0" w:color="auto"/>
              <w:right w:val="single" w:sz="4" w:space="0" w:color="auto"/>
            </w:tcBorders>
            <w:shd w:val="clear" w:color="auto" w:fill="auto"/>
            <w:noWrap/>
            <w:vAlign w:val="center"/>
            <w:hideMark/>
          </w:tcPr>
          <w:p w14:paraId="359451B9"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0,336</w:t>
            </w:r>
          </w:p>
        </w:tc>
        <w:tc>
          <w:tcPr>
            <w:tcW w:w="2029" w:type="dxa"/>
            <w:tcBorders>
              <w:top w:val="nil"/>
              <w:left w:val="nil"/>
              <w:bottom w:val="single" w:sz="4" w:space="0" w:color="auto"/>
              <w:right w:val="single" w:sz="4" w:space="0" w:color="auto"/>
            </w:tcBorders>
            <w:shd w:val="clear" w:color="auto" w:fill="auto"/>
            <w:noWrap/>
            <w:vAlign w:val="center"/>
            <w:hideMark/>
          </w:tcPr>
          <w:p w14:paraId="160FEC0B"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0,053</w:t>
            </w:r>
          </w:p>
        </w:tc>
        <w:tc>
          <w:tcPr>
            <w:tcW w:w="2082" w:type="dxa"/>
            <w:tcBorders>
              <w:top w:val="nil"/>
              <w:left w:val="nil"/>
              <w:bottom w:val="single" w:sz="4" w:space="0" w:color="auto"/>
              <w:right w:val="single" w:sz="4" w:space="0" w:color="auto"/>
            </w:tcBorders>
            <w:shd w:val="clear" w:color="auto" w:fill="auto"/>
            <w:noWrap/>
            <w:vAlign w:val="center"/>
            <w:hideMark/>
          </w:tcPr>
          <w:p w14:paraId="7BDF208F"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2,14</w:t>
            </w:r>
          </w:p>
        </w:tc>
      </w:tr>
      <w:tr w:rsidR="00351512" w:rsidRPr="00367949" w14:paraId="2BB90A98" w14:textId="77777777" w:rsidTr="00EC3BFD">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DD2F5D8"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2023</w:t>
            </w:r>
          </w:p>
        </w:tc>
        <w:tc>
          <w:tcPr>
            <w:tcW w:w="2835" w:type="dxa"/>
            <w:tcBorders>
              <w:top w:val="nil"/>
              <w:left w:val="nil"/>
              <w:bottom w:val="single" w:sz="4" w:space="0" w:color="auto"/>
              <w:right w:val="single" w:sz="4" w:space="0" w:color="auto"/>
            </w:tcBorders>
            <w:shd w:val="clear" w:color="auto" w:fill="auto"/>
            <w:noWrap/>
            <w:vAlign w:val="center"/>
            <w:hideMark/>
          </w:tcPr>
          <w:p w14:paraId="512E4CB7"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0,336</w:t>
            </w:r>
          </w:p>
        </w:tc>
        <w:tc>
          <w:tcPr>
            <w:tcW w:w="2029" w:type="dxa"/>
            <w:tcBorders>
              <w:top w:val="nil"/>
              <w:left w:val="nil"/>
              <w:bottom w:val="single" w:sz="4" w:space="0" w:color="auto"/>
              <w:right w:val="single" w:sz="4" w:space="0" w:color="auto"/>
            </w:tcBorders>
            <w:shd w:val="clear" w:color="auto" w:fill="auto"/>
            <w:noWrap/>
            <w:vAlign w:val="center"/>
            <w:hideMark/>
          </w:tcPr>
          <w:p w14:paraId="7841DC06"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0,053</w:t>
            </w:r>
          </w:p>
        </w:tc>
        <w:tc>
          <w:tcPr>
            <w:tcW w:w="2082" w:type="dxa"/>
            <w:tcBorders>
              <w:top w:val="nil"/>
              <w:left w:val="nil"/>
              <w:bottom w:val="single" w:sz="4" w:space="0" w:color="auto"/>
              <w:right w:val="single" w:sz="4" w:space="0" w:color="auto"/>
            </w:tcBorders>
            <w:shd w:val="clear" w:color="auto" w:fill="auto"/>
            <w:noWrap/>
            <w:vAlign w:val="center"/>
            <w:hideMark/>
          </w:tcPr>
          <w:p w14:paraId="11A2C054"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2,57</w:t>
            </w:r>
          </w:p>
        </w:tc>
      </w:tr>
      <w:tr w:rsidR="00351512" w:rsidRPr="00367949" w14:paraId="351D3E4C" w14:textId="77777777" w:rsidTr="00EC3BFD">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4D825E8"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2024</w:t>
            </w:r>
          </w:p>
        </w:tc>
        <w:tc>
          <w:tcPr>
            <w:tcW w:w="2835" w:type="dxa"/>
            <w:tcBorders>
              <w:top w:val="nil"/>
              <w:left w:val="nil"/>
              <w:bottom w:val="single" w:sz="4" w:space="0" w:color="auto"/>
              <w:right w:val="single" w:sz="4" w:space="0" w:color="auto"/>
            </w:tcBorders>
            <w:shd w:val="clear" w:color="auto" w:fill="auto"/>
            <w:noWrap/>
            <w:vAlign w:val="center"/>
            <w:hideMark/>
          </w:tcPr>
          <w:p w14:paraId="23333A6E"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0,313</w:t>
            </w:r>
          </w:p>
        </w:tc>
        <w:tc>
          <w:tcPr>
            <w:tcW w:w="2029" w:type="dxa"/>
            <w:tcBorders>
              <w:top w:val="nil"/>
              <w:left w:val="nil"/>
              <w:bottom w:val="single" w:sz="4" w:space="0" w:color="auto"/>
              <w:right w:val="single" w:sz="4" w:space="0" w:color="auto"/>
            </w:tcBorders>
            <w:shd w:val="clear" w:color="auto" w:fill="auto"/>
            <w:noWrap/>
            <w:vAlign w:val="center"/>
            <w:hideMark/>
          </w:tcPr>
          <w:p w14:paraId="7F555F41"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0,030</w:t>
            </w:r>
          </w:p>
        </w:tc>
        <w:tc>
          <w:tcPr>
            <w:tcW w:w="2082" w:type="dxa"/>
            <w:tcBorders>
              <w:top w:val="nil"/>
              <w:left w:val="nil"/>
              <w:bottom w:val="single" w:sz="4" w:space="0" w:color="auto"/>
              <w:right w:val="single" w:sz="4" w:space="0" w:color="auto"/>
            </w:tcBorders>
            <w:shd w:val="clear" w:color="auto" w:fill="auto"/>
            <w:noWrap/>
            <w:vAlign w:val="center"/>
            <w:hideMark/>
          </w:tcPr>
          <w:p w14:paraId="093443E4"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2,57</w:t>
            </w:r>
          </w:p>
        </w:tc>
      </w:tr>
      <w:tr w:rsidR="00351512" w:rsidRPr="00367949" w14:paraId="757EF2FC" w14:textId="77777777" w:rsidTr="00EC3BFD">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DEBB37D"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2025</w:t>
            </w:r>
          </w:p>
        </w:tc>
        <w:tc>
          <w:tcPr>
            <w:tcW w:w="2835" w:type="dxa"/>
            <w:tcBorders>
              <w:top w:val="nil"/>
              <w:left w:val="nil"/>
              <w:bottom w:val="single" w:sz="4" w:space="0" w:color="auto"/>
              <w:right w:val="single" w:sz="4" w:space="0" w:color="auto"/>
            </w:tcBorders>
            <w:shd w:val="clear" w:color="auto" w:fill="auto"/>
            <w:noWrap/>
            <w:vAlign w:val="center"/>
            <w:hideMark/>
          </w:tcPr>
          <w:p w14:paraId="1651A000"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0,313</w:t>
            </w:r>
          </w:p>
        </w:tc>
        <w:tc>
          <w:tcPr>
            <w:tcW w:w="2029" w:type="dxa"/>
            <w:tcBorders>
              <w:top w:val="nil"/>
              <w:left w:val="nil"/>
              <w:bottom w:val="single" w:sz="4" w:space="0" w:color="auto"/>
              <w:right w:val="single" w:sz="4" w:space="0" w:color="auto"/>
            </w:tcBorders>
            <w:shd w:val="clear" w:color="auto" w:fill="auto"/>
            <w:noWrap/>
            <w:vAlign w:val="center"/>
            <w:hideMark/>
          </w:tcPr>
          <w:p w14:paraId="5473CE74"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0,030</w:t>
            </w:r>
          </w:p>
        </w:tc>
        <w:tc>
          <w:tcPr>
            <w:tcW w:w="2082" w:type="dxa"/>
            <w:tcBorders>
              <w:top w:val="nil"/>
              <w:left w:val="nil"/>
              <w:bottom w:val="single" w:sz="4" w:space="0" w:color="auto"/>
              <w:right w:val="single" w:sz="4" w:space="0" w:color="auto"/>
            </w:tcBorders>
            <w:shd w:val="clear" w:color="auto" w:fill="auto"/>
            <w:noWrap/>
            <w:vAlign w:val="center"/>
            <w:hideMark/>
          </w:tcPr>
          <w:p w14:paraId="79C429A7"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2,57</w:t>
            </w:r>
          </w:p>
        </w:tc>
      </w:tr>
      <w:tr w:rsidR="00351512" w:rsidRPr="00367949" w14:paraId="3826E982" w14:textId="77777777" w:rsidTr="00EC3BFD">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23CAF8D"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2026</w:t>
            </w:r>
          </w:p>
        </w:tc>
        <w:tc>
          <w:tcPr>
            <w:tcW w:w="2835" w:type="dxa"/>
            <w:tcBorders>
              <w:top w:val="nil"/>
              <w:left w:val="nil"/>
              <w:bottom w:val="single" w:sz="4" w:space="0" w:color="auto"/>
              <w:right w:val="single" w:sz="4" w:space="0" w:color="auto"/>
            </w:tcBorders>
            <w:shd w:val="clear" w:color="auto" w:fill="auto"/>
            <w:noWrap/>
            <w:vAlign w:val="center"/>
            <w:hideMark/>
          </w:tcPr>
          <w:p w14:paraId="0D276D65"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0,313</w:t>
            </w:r>
          </w:p>
        </w:tc>
        <w:tc>
          <w:tcPr>
            <w:tcW w:w="2029" w:type="dxa"/>
            <w:tcBorders>
              <w:top w:val="nil"/>
              <w:left w:val="nil"/>
              <w:bottom w:val="single" w:sz="4" w:space="0" w:color="auto"/>
              <w:right w:val="single" w:sz="4" w:space="0" w:color="auto"/>
            </w:tcBorders>
            <w:shd w:val="clear" w:color="auto" w:fill="auto"/>
            <w:noWrap/>
            <w:vAlign w:val="center"/>
            <w:hideMark/>
          </w:tcPr>
          <w:p w14:paraId="3C9C85DF"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0,030</w:t>
            </w:r>
          </w:p>
        </w:tc>
        <w:tc>
          <w:tcPr>
            <w:tcW w:w="2082" w:type="dxa"/>
            <w:tcBorders>
              <w:top w:val="nil"/>
              <w:left w:val="nil"/>
              <w:bottom w:val="single" w:sz="4" w:space="0" w:color="auto"/>
              <w:right w:val="single" w:sz="4" w:space="0" w:color="auto"/>
            </w:tcBorders>
            <w:shd w:val="clear" w:color="auto" w:fill="auto"/>
            <w:noWrap/>
            <w:vAlign w:val="center"/>
            <w:hideMark/>
          </w:tcPr>
          <w:p w14:paraId="5BC88F1B"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2,57</w:t>
            </w:r>
          </w:p>
        </w:tc>
      </w:tr>
      <w:tr w:rsidR="00351512" w:rsidRPr="00367949" w14:paraId="69213CA2" w14:textId="77777777" w:rsidTr="00EC3BFD">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7D8ECE1"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2027</w:t>
            </w:r>
          </w:p>
        </w:tc>
        <w:tc>
          <w:tcPr>
            <w:tcW w:w="2835" w:type="dxa"/>
            <w:tcBorders>
              <w:top w:val="nil"/>
              <w:left w:val="nil"/>
              <w:bottom w:val="single" w:sz="4" w:space="0" w:color="auto"/>
              <w:right w:val="single" w:sz="4" w:space="0" w:color="auto"/>
            </w:tcBorders>
            <w:shd w:val="clear" w:color="auto" w:fill="auto"/>
            <w:noWrap/>
            <w:vAlign w:val="center"/>
            <w:hideMark/>
          </w:tcPr>
          <w:p w14:paraId="6804469B"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0,313</w:t>
            </w:r>
          </w:p>
        </w:tc>
        <w:tc>
          <w:tcPr>
            <w:tcW w:w="2029" w:type="dxa"/>
            <w:tcBorders>
              <w:top w:val="nil"/>
              <w:left w:val="nil"/>
              <w:bottom w:val="single" w:sz="4" w:space="0" w:color="auto"/>
              <w:right w:val="single" w:sz="4" w:space="0" w:color="auto"/>
            </w:tcBorders>
            <w:shd w:val="clear" w:color="auto" w:fill="auto"/>
            <w:noWrap/>
            <w:vAlign w:val="center"/>
            <w:hideMark/>
          </w:tcPr>
          <w:p w14:paraId="0715A478"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0,030</w:t>
            </w:r>
          </w:p>
        </w:tc>
        <w:tc>
          <w:tcPr>
            <w:tcW w:w="2082" w:type="dxa"/>
            <w:tcBorders>
              <w:top w:val="nil"/>
              <w:left w:val="nil"/>
              <w:bottom w:val="single" w:sz="4" w:space="0" w:color="auto"/>
              <w:right w:val="single" w:sz="4" w:space="0" w:color="auto"/>
            </w:tcBorders>
            <w:shd w:val="clear" w:color="auto" w:fill="auto"/>
            <w:noWrap/>
            <w:vAlign w:val="center"/>
            <w:hideMark/>
          </w:tcPr>
          <w:p w14:paraId="6453423E"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2,57</w:t>
            </w:r>
          </w:p>
        </w:tc>
      </w:tr>
      <w:tr w:rsidR="00351512" w:rsidRPr="00367949" w14:paraId="04E8F34F" w14:textId="77777777" w:rsidTr="00EC3BFD">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B1FF336"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2028</w:t>
            </w:r>
          </w:p>
        </w:tc>
        <w:tc>
          <w:tcPr>
            <w:tcW w:w="2835" w:type="dxa"/>
            <w:tcBorders>
              <w:top w:val="nil"/>
              <w:left w:val="nil"/>
              <w:bottom w:val="single" w:sz="4" w:space="0" w:color="auto"/>
              <w:right w:val="single" w:sz="4" w:space="0" w:color="auto"/>
            </w:tcBorders>
            <w:shd w:val="clear" w:color="auto" w:fill="auto"/>
            <w:noWrap/>
            <w:vAlign w:val="center"/>
            <w:hideMark/>
          </w:tcPr>
          <w:p w14:paraId="53C228B8"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0,313</w:t>
            </w:r>
          </w:p>
        </w:tc>
        <w:tc>
          <w:tcPr>
            <w:tcW w:w="2029" w:type="dxa"/>
            <w:tcBorders>
              <w:top w:val="nil"/>
              <w:left w:val="nil"/>
              <w:bottom w:val="single" w:sz="4" w:space="0" w:color="auto"/>
              <w:right w:val="single" w:sz="4" w:space="0" w:color="auto"/>
            </w:tcBorders>
            <w:shd w:val="clear" w:color="auto" w:fill="auto"/>
            <w:noWrap/>
            <w:vAlign w:val="center"/>
            <w:hideMark/>
          </w:tcPr>
          <w:p w14:paraId="5AA10D55"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0,030</w:t>
            </w:r>
          </w:p>
        </w:tc>
        <w:tc>
          <w:tcPr>
            <w:tcW w:w="2082" w:type="dxa"/>
            <w:tcBorders>
              <w:top w:val="nil"/>
              <w:left w:val="nil"/>
              <w:bottom w:val="single" w:sz="4" w:space="0" w:color="auto"/>
              <w:right w:val="single" w:sz="4" w:space="0" w:color="auto"/>
            </w:tcBorders>
            <w:shd w:val="clear" w:color="auto" w:fill="auto"/>
            <w:noWrap/>
            <w:vAlign w:val="center"/>
            <w:hideMark/>
          </w:tcPr>
          <w:p w14:paraId="6F8964B2"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2,57</w:t>
            </w:r>
          </w:p>
        </w:tc>
      </w:tr>
      <w:tr w:rsidR="00351512" w:rsidRPr="00367949" w14:paraId="3419FEFC" w14:textId="77777777" w:rsidTr="00EC3BFD">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7CACDE0"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2029</w:t>
            </w:r>
          </w:p>
        </w:tc>
        <w:tc>
          <w:tcPr>
            <w:tcW w:w="2835" w:type="dxa"/>
            <w:tcBorders>
              <w:top w:val="nil"/>
              <w:left w:val="nil"/>
              <w:bottom w:val="single" w:sz="4" w:space="0" w:color="auto"/>
              <w:right w:val="single" w:sz="4" w:space="0" w:color="auto"/>
            </w:tcBorders>
            <w:shd w:val="clear" w:color="auto" w:fill="auto"/>
            <w:noWrap/>
            <w:vAlign w:val="center"/>
            <w:hideMark/>
          </w:tcPr>
          <w:p w14:paraId="3A4902B6"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0,313</w:t>
            </w:r>
          </w:p>
        </w:tc>
        <w:tc>
          <w:tcPr>
            <w:tcW w:w="2029" w:type="dxa"/>
            <w:tcBorders>
              <w:top w:val="nil"/>
              <w:left w:val="nil"/>
              <w:bottom w:val="single" w:sz="4" w:space="0" w:color="auto"/>
              <w:right w:val="single" w:sz="4" w:space="0" w:color="auto"/>
            </w:tcBorders>
            <w:shd w:val="clear" w:color="auto" w:fill="auto"/>
            <w:noWrap/>
            <w:vAlign w:val="center"/>
            <w:hideMark/>
          </w:tcPr>
          <w:p w14:paraId="1DF9CF2B"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0,030</w:t>
            </w:r>
          </w:p>
        </w:tc>
        <w:tc>
          <w:tcPr>
            <w:tcW w:w="2082" w:type="dxa"/>
            <w:tcBorders>
              <w:top w:val="nil"/>
              <w:left w:val="nil"/>
              <w:bottom w:val="single" w:sz="4" w:space="0" w:color="auto"/>
              <w:right w:val="single" w:sz="4" w:space="0" w:color="auto"/>
            </w:tcBorders>
            <w:shd w:val="clear" w:color="auto" w:fill="auto"/>
            <w:noWrap/>
            <w:vAlign w:val="center"/>
            <w:hideMark/>
          </w:tcPr>
          <w:p w14:paraId="138D704D" w14:textId="77777777" w:rsidR="00351512" w:rsidRPr="00367949" w:rsidRDefault="00351512" w:rsidP="00EC3BFD">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2,57</w:t>
            </w:r>
          </w:p>
        </w:tc>
      </w:tr>
    </w:tbl>
    <w:p w14:paraId="72E90E8E" w14:textId="77777777" w:rsidR="00D80032" w:rsidRPr="00367949" w:rsidRDefault="00D80032" w:rsidP="00C2146C">
      <w:pPr>
        <w:jc w:val="both"/>
        <w:rPr>
          <w:rFonts w:ascii="Times New Roman" w:hAnsi="Times New Roman" w:cs="Times New Roman"/>
          <w:sz w:val="24"/>
          <w:szCs w:val="24"/>
        </w:rPr>
      </w:pPr>
    </w:p>
    <w:p w14:paraId="69F1F9A1" w14:textId="28D5F6B0" w:rsidR="00ED5566" w:rsidRPr="00367949" w:rsidRDefault="00AC35A6" w:rsidP="00C2146C">
      <w:pPr>
        <w:ind w:firstLine="567"/>
        <w:jc w:val="both"/>
        <w:outlineLvl w:val="1"/>
        <w:rPr>
          <w:rFonts w:ascii="Times New Roman" w:hAnsi="Times New Roman" w:cs="Times New Roman"/>
          <w:b/>
          <w:sz w:val="24"/>
          <w:szCs w:val="24"/>
        </w:rPr>
      </w:pPr>
      <w:bookmarkStart w:id="155" w:name="_Toc102304927"/>
      <w:r>
        <w:rPr>
          <w:rFonts w:ascii="Times New Roman" w:hAnsi="Times New Roman" w:cs="Times New Roman"/>
          <w:b/>
          <w:sz w:val="24"/>
          <w:szCs w:val="24"/>
        </w:rPr>
        <w:t>5</w:t>
      </w:r>
      <w:r w:rsidR="00ED5566" w:rsidRPr="00367949">
        <w:rPr>
          <w:rFonts w:ascii="Times New Roman" w:hAnsi="Times New Roman" w:cs="Times New Roman"/>
          <w:b/>
          <w:sz w:val="24"/>
          <w:szCs w:val="24"/>
        </w:rPr>
        <w:t>.13.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55"/>
    </w:p>
    <w:p w14:paraId="0302818A" w14:textId="4C1F0FF0" w:rsidR="00ED5566" w:rsidRPr="00367949" w:rsidRDefault="00ED5566" w:rsidP="00ED5566">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На территории </w:t>
      </w:r>
      <w:r w:rsidR="00351512" w:rsidRPr="00367949">
        <w:rPr>
          <w:rFonts w:ascii="Times New Roman" w:hAnsi="Times New Roman" w:cs="Times New Roman"/>
          <w:sz w:val="24"/>
          <w:szCs w:val="24"/>
        </w:rPr>
        <w:t>городского округа «Поселок Агинское»</w:t>
      </w:r>
      <w:r w:rsidRPr="00367949">
        <w:rPr>
          <w:rFonts w:ascii="Times New Roman" w:hAnsi="Times New Roman" w:cs="Times New Roman"/>
          <w:sz w:val="24"/>
          <w:szCs w:val="24"/>
        </w:rPr>
        <w:t xml:space="preserve"> отсутствуют источники тепловой энергии с использованием возобновляемых источников энергии, ввод новых источников к 20</w:t>
      </w:r>
      <w:r w:rsidR="00397B88" w:rsidRPr="00367949">
        <w:rPr>
          <w:rFonts w:ascii="Times New Roman" w:hAnsi="Times New Roman" w:cs="Times New Roman"/>
          <w:sz w:val="24"/>
          <w:szCs w:val="24"/>
        </w:rPr>
        <w:t>2</w:t>
      </w:r>
      <w:r w:rsidR="00351512" w:rsidRPr="00367949">
        <w:rPr>
          <w:rFonts w:ascii="Times New Roman" w:hAnsi="Times New Roman" w:cs="Times New Roman"/>
          <w:sz w:val="24"/>
          <w:szCs w:val="24"/>
        </w:rPr>
        <w:t>9</w:t>
      </w:r>
      <w:r w:rsidRPr="00367949">
        <w:rPr>
          <w:rFonts w:ascii="Times New Roman" w:hAnsi="Times New Roman" w:cs="Times New Roman"/>
          <w:sz w:val="24"/>
          <w:szCs w:val="24"/>
        </w:rPr>
        <w:t xml:space="preserve"> году не планируется.</w:t>
      </w:r>
    </w:p>
    <w:p w14:paraId="12303BC4" w14:textId="599994B1" w:rsidR="00ED5566" w:rsidRPr="00367949" w:rsidRDefault="00ED5566" w:rsidP="00C2146C">
      <w:pPr>
        <w:ind w:firstLine="567"/>
        <w:jc w:val="both"/>
        <w:rPr>
          <w:rFonts w:ascii="Times New Roman" w:hAnsi="Times New Roman" w:cs="Times New Roman"/>
          <w:b/>
          <w:sz w:val="24"/>
          <w:szCs w:val="24"/>
        </w:rPr>
      </w:pPr>
      <w:r w:rsidRPr="00367949">
        <w:rPr>
          <w:rFonts w:ascii="Times New Roman" w:hAnsi="Times New Roman" w:cs="Times New Roman"/>
          <w:sz w:val="24"/>
          <w:szCs w:val="24"/>
        </w:rPr>
        <w:tab/>
      </w:r>
      <w:r w:rsidR="00AC35A6">
        <w:rPr>
          <w:rFonts w:ascii="Times New Roman" w:hAnsi="Times New Roman" w:cs="Times New Roman"/>
          <w:b/>
          <w:sz w:val="24"/>
          <w:szCs w:val="24"/>
        </w:rPr>
        <w:t>5</w:t>
      </w:r>
      <w:r w:rsidRPr="00367949">
        <w:rPr>
          <w:rFonts w:ascii="Times New Roman" w:hAnsi="Times New Roman" w:cs="Times New Roman"/>
          <w:b/>
          <w:sz w:val="24"/>
          <w:szCs w:val="24"/>
        </w:rPr>
        <w:t xml:space="preserve">.14. Обоснование организации теплоснабжения в производственных зонах на территории поселения </w:t>
      </w:r>
    </w:p>
    <w:p w14:paraId="5F717D42" w14:textId="77777777" w:rsidR="000C0FDF" w:rsidRPr="00367949" w:rsidRDefault="00C2146C" w:rsidP="00ED5566">
      <w:pPr>
        <w:ind w:firstLine="567"/>
        <w:jc w:val="both"/>
        <w:rPr>
          <w:rFonts w:ascii="Times New Roman" w:hAnsi="Times New Roman" w:cs="Times New Roman"/>
          <w:sz w:val="24"/>
          <w:szCs w:val="24"/>
        </w:rPr>
      </w:pPr>
      <w:r w:rsidRPr="00367949">
        <w:rPr>
          <w:rFonts w:ascii="Times New Roman" w:hAnsi="Times New Roman" w:cs="Times New Roman"/>
          <w:sz w:val="24"/>
          <w:szCs w:val="24"/>
        </w:rPr>
        <w:t>С</w:t>
      </w:r>
      <w:r w:rsidR="00ED5566" w:rsidRPr="00367949">
        <w:rPr>
          <w:rFonts w:ascii="Times New Roman" w:hAnsi="Times New Roman" w:cs="Times New Roman"/>
          <w:sz w:val="24"/>
          <w:szCs w:val="24"/>
        </w:rPr>
        <w:t xml:space="preserve">троительства новых промышленных предприятий с использованием тепловой энергии в технологических процессах в виде горячей воды или пара на территории муниципального образования </w:t>
      </w:r>
      <w:r w:rsidRPr="00367949">
        <w:rPr>
          <w:rFonts w:ascii="Times New Roman" w:hAnsi="Times New Roman" w:cs="Times New Roman"/>
          <w:sz w:val="24"/>
          <w:szCs w:val="24"/>
        </w:rPr>
        <w:t>не планируется</w:t>
      </w:r>
      <w:r w:rsidR="00ED5566" w:rsidRPr="00367949">
        <w:rPr>
          <w:rFonts w:ascii="Times New Roman" w:hAnsi="Times New Roman" w:cs="Times New Roman"/>
          <w:sz w:val="24"/>
          <w:szCs w:val="24"/>
        </w:rPr>
        <w:t>.</w:t>
      </w:r>
    </w:p>
    <w:p w14:paraId="1FDF4085" w14:textId="78AD086B" w:rsidR="00214689" w:rsidRPr="00367949" w:rsidRDefault="00AC35A6" w:rsidP="00214689">
      <w:pPr>
        <w:ind w:firstLine="567"/>
        <w:jc w:val="both"/>
        <w:outlineLvl w:val="1"/>
        <w:rPr>
          <w:rFonts w:ascii="Times New Roman" w:hAnsi="Times New Roman" w:cs="Times New Roman"/>
          <w:b/>
          <w:sz w:val="24"/>
          <w:szCs w:val="24"/>
        </w:rPr>
      </w:pPr>
      <w:bookmarkStart w:id="156" w:name="_Toc102304928"/>
      <w:r>
        <w:rPr>
          <w:rFonts w:ascii="Times New Roman" w:hAnsi="Times New Roman" w:cs="Times New Roman"/>
          <w:b/>
          <w:sz w:val="24"/>
          <w:szCs w:val="24"/>
        </w:rPr>
        <w:t>5</w:t>
      </w:r>
      <w:r w:rsidR="00214689" w:rsidRPr="00367949">
        <w:rPr>
          <w:rFonts w:ascii="Times New Roman" w:hAnsi="Times New Roman" w:cs="Times New Roman"/>
          <w:b/>
          <w:sz w:val="24"/>
          <w:szCs w:val="24"/>
        </w:rPr>
        <w:t>.15. Результаты расчетов радиуса эффективного теплоснабжения</w:t>
      </w:r>
      <w:bookmarkEnd w:id="156"/>
    </w:p>
    <w:p w14:paraId="35024C29" w14:textId="028A1267" w:rsidR="00214689" w:rsidRPr="00367949" w:rsidRDefault="00B50133" w:rsidP="00B50133">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В период действия настоящей схемы теплоснабжения </w:t>
      </w:r>
      <w:r w:rsidR="00351512" w:rsidRPr="00367949">
        <w:rPr>
          <w:rFonts w:ascii="Times New Roman" w:hAnsi="Times New Roman" w:cs="Times New Roman"/>
          <w:sz w:val="24"/>
          <w:szCs w:val="24"/>
        </w:rPr>
        <w:t xml:space="preserve">не </w:t>
      </w:r>
      <w:r w:rsidRPr="00367949">
        <w:rPr>
          <w:rFonts w:ascii="Times New Roman" w:hAnsi="Times New Roman" w:cs="Times New Roman"/>
          <w:sz w:val="24"/>
          <w:szCs w:val="24"/>
        </w:rPr>
        <w:t xml:space="preserve">планируется подключение </w:t>
      </w:r>
      <w:r w:rsidR="00351512" w:rsidRPr="00367949">
        <w:rPr>
          <w:rFonts w:ascii="Times New Roman" w:hAnsi="Times New Roman" w:cs="Times New Roman"/>
          <w:sz w:val="24"/>
          <w:szCs w:val="24"/>
        </w:rPr>
        <w:t>новых объектов к системам централизованного теплоснабжения.</w:t>
      </w:r>
    </w:p>
    <w:p w14:paraId="41B56303" w14:textId="622549B7" w:rsidR="00B50133" w:rsidRPr="00367949" w:rsidRDefault="00B50133" w:rsidP="00B50133">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В </w:t>
      </w:r>
      <w:r w:rsidR="008E26DE" w:rsidRPr="00367949">
        <w:rPr>
          <w:rFonts w:ascii="Times New Roman" w:hAnsi="Times New Roman" w:cs="Times New Roman"/>
          <w:sz w:val="24"/>
          <w:szCs w:val="24"/>
        </w:rPr>
        <w:t>соответствии с Приложением №40 Методических указаний по разработке схем теплоснабжения «</w:t>
      </w:r>
      <w:r w:rsidR="008E26DE" w:rsidRPr="00367949">
        <w:rPr>
          <w:rFonts w:ascii="Times New Roman" w:hAnsi="Times New Roman" w:cs="Times New Roman"/>
          <w:i/>
          <w:iCs/>
          <w:sz w:val="24"/>
          <w:szCs w:val="24"/>
        </w:rPr>
        <w:t xml:space="preserve">Если, при тепловой нагрузке заявителя </w:t>
      </w:r>
      <w:r w:rsidR="008E26DE" w:rsidRPr="00367949">
        <w:rPr>
          <w:rFonts w:ascii="Times New Roman" w:hAnsi="Times New Roman" w:cs="Times New Roman"/>
          <w:i/>
          <w:iCs/>
          <w:sz w:val="24"/>
          <w:szCs w:val="24"/>
          <w:lang w:val="en-US"/>
        </w:rPr>
        <w:t>Q</w:t>
      </w:r>
      <w:r w:rsidR="008E26DE" w:rsidRPr="00367949">
        <w:rPr>
          <w:rFonts w:ascii="Times New Roman" w:hAnsi="Times New Roman" w:cs="Times New Roman"/>
          <w:i/>
          <w:iCs/>
          <w:sz w:val="24"/>
          <w:szCs w:val="24"/>
          <w:vertAlign w:val="subscript"/>
        </w:rPr>
        <w:t>сумм</w:t>
      </w:r>
      <w:r w:rsidR="008E26DE" w:rsidRPr="00367949">
        <w:rPr>
          <w:rFonts w:ascii="Times New Roman" w:hAnsi="Times New Roman" w:cs="Times New Roman"/>
          <w:i/>
          <w:iCs/>
          <w:sz w:val="24"/>
          <w:szCs w:val="24"/>
        </w:rPr>
        <w:t>&lt; 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находится за пределами радиуса эффективного теплоснабжения.</w:t>
      </w:r>
      <w:r w:rsidR="008E26DE" w:rsidRPr="00367949">
        <w:rPr>
          <w:rFonts w:ascii="Times New Roman" w:hAnsi="Times New Roman" w:cs="Times New Roman"/>
          <w:sz w:val="24"/>
          <w:szCs w:val="24"/>
        </w:rPr>
        <w:t>»</w:t>
      </w:r>
    </w:p>
    <w:p w14:paraId="209604BB" w14:textId="752C9953" w:rsidR="00887C90" w:rsidRPr="00367949" w:rsidRDefault="00887C90" w:rsidP="00214689">
      <w:pPr>
        <w:ind w:firstLine="567"/>
        <w:jc w:val="both"/>
        <w:rPr>
          <w:rFonts w:ascii="Times New Roman" w:hAnsi="Times New Roman" w:cs="Times New Roman"/>
          <w:sz w:val="24"/>
          <w:szCs w:val="24"/>
        </w:rPr>
      </w:pPr>
      <w:r w:rsidRPr="00367949">
        <w:rPr>
          <w:rFonts w:ascii="Times New Roman" w:hAnsi="Times New Roman" w:cs="Times New Roman"/>
          <w:sz w:val="24"/>
          <w:szCs w:val="24"/>
        </w:rPr>
        <w:lastRenderedPageBreak/>
        <w:t>Дисконтированный срок окупаемости капитальных затрат в строительство тепловой сети определяется по формуле:</w:t>
      </w:r>
    </w:p>
    <w:p w14:paraId="4B02F086" w14:textId="11C2AF3F" w:rsidR="00887C90" w:rsidRPr="00367949" w:rsidRDefault="00F301B1" w:rsidP="00214689">
      <w:pPr>
        <w:ind w:firstLine="567"/>
        <w:jc w:val="both"/>
        <w:rPr>
          <w:rFonts w:ascii="Times New Roman" w:eastAsiaTheme="minorEastAsia" w:hAnsi="Times New Roman" w:cs="Times New Roman"/>
          <w:sz w:val="24"/>
          <w:szCs w:val="24"/>
        </w:rPr>
      </w:pPr>
      <m:oMathPara>
        <m:oMathParaPr>
          <m:jc m:val="center"/>
        </m:oMathParaP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lang w:val="en-US"/>
                </w:rPr>
                <m:t>t=1</m:t>
              </m:r>
            </m:sub>
            <m:sup>
              <m:r>
                <w:rPr>
                  <w:rFonts w:ascii="Cambria Math" w:hAnsi="Cambria Math" w:cs="Times New Roman"/>
                  <w:sz w:val="24"/>
                  <w:szCs w:val="24"/>
                </w:rPr>
                <m:t>n</m:t>
              </m:r>
            </m:sup>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ПДС</m:t>
                      </m:r>
                    </m:e>
                    <m:sub>
                      <m:r>
                        <w:rPr>
                          <w:rFonts w:ascii="Cambria Math" w:hAnsi="Cambria Math" w:cs="Times New Roman"/>
                          <w:sz w:val="24"/>
                          <w:szCs w:val="24"/>
                        </w:rPr>
                        <m:t>t</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d>
                                <m:dPr>
                                  <m:ctrlPr>
                                    <w:rPr>
                                      <w:rFonts w:ascii="Cambria Math" w:hAnsi="Cambria Math" w:cs="Times New Roman"/>
                                      <w:i/>
                                      <w:sz w:val="24"/>
                                      <w:szCs w:val="24"/>
                                    </w:rPr>
                                  </m:ctrlPr>
                                </m:dPr>
                                <m:e>
                                  <m:r>
                                    <w:rPr>
                                      <w:rFonts w:ascii="Cambria Math" w:hAnsi="Cambria Math" w:cs="Times New Roman"/>
                                      <w:sz w:val="24"/>
                                      <w:szCs w:val="24"/>
                                    </w:rPr>
                                    <m:t>1+НД</m:t>
                                  </m:r>
                                </m:e>
                              </m:d>
                            </m:den>
                          </m:f>
                        </m:e>
                      </m:d>
                    </m:e>
                    <m:sup>
                      <m:r>
                        <w:rPr>
                          <w:rFonts w:ascii="Cambria Math" w:hAnsi="Cambria Math" w:cs="Times New Roman"/>
                          <w:sz w:val="24"/>
                          <w:szCs w:val="24"/>
                          <w:lang w:val="en-US"/>
                        </w:rPr>
                        <m:t>t</m:t>
                      </m:r>
                    </m:sup>
                  </m:sSup>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тс</m:t>
                  </m:r>
                </m:sub>
              </m:sSub>
            </m:e>
          </m:nary>
        </m:oMath>
      </m:oMathPara>
    </w:p>
    <w:p w14:paraId="74C9C1D9" w14:textId="674F6567" w:rsidR="00887C90" w:rsidRPr="00367949" w:rsidRDefault="00887C90" w:rsidP="00214689">
      <w:pPr>
        <w:ind w:firstLine="567"/>
        <w:jc w:val="both"/>
        <w:rPr>
          <w:rFonts w:ascii="Times New Roman" w:hAnsi="Times New Roman" w:cs="Times New Roman"/>
          <w:sz w:val="24"/>
          <w:szCs w:val="24"/>
        </w:rPr>
      </w:pPr>
      <w:r w:rsidRPr="00367949">
        <w:rPr>
          <w:rFonts w:ascii="Times New Roman" w:hAnsi="Times New Roman" w:cs="Times New Roman"/>
          <w:sz w:val="24"/>
          <w:szCs w:val="24"/>
        </w:rPr>
        <w:t>Где:</w:t>
      </w:r>
    </w:p>
    <w:p w14:paraId="6BF219E0" w14:textId="501ACE6B" w:rsidR="00887C90" w:rsidRPr="00367949" w:rsidRDefault="00887C90" w:rsidP="00214689">
      <w:pPr>
        <w:ind w:firstLine="567"/>
        <w:jc w:val="both"/>
        <w:rPr>
          <w:rFonts w:ascii="Times New Roman" w:hAnsi="Times New Roman" w:cs="Times New Roman"/>
          <w:sz w:val="24"/>
          <w:szCs w:val="24"/>
        </w:rPr>
      </w:pPr>
      <w:r w:rsidRPr="00367949">
        <w:rPr>
          <w:rFonts w:ascii="Times New Roman" w:hAnsi="Times New Roman" w:cs="Times New Roman"/>
          <w:sz w:val="24"/>
          <w:szCs w:val="24"/>
        </w:rPr>
        <w:t>ПСД</w:t>
      </w:r>
      <w:r w:rsidRPr="00367949">
        <w:rPr>
          <w:rFonts w:ascii="Times New Roman" w:hAnsi="Times New Roman" w:cs="Times New Roman"/>
          <w:sz w:val="24"/>
          <w:szCs w:val="24"/>
          <w:vertAlign w:val="subscript"/>
          <w:lang w:val="en-US"/>
        </w:rPr>
        <w:t>t</w:t>
      </w:r>
      <w:r w:rsidR="0083391B" w:rsidRPr="00367949">
        <w:rPr>
          <w:rFonts w:ascii="Times New Roman" w:hAnsi="Times New Roman" w:cs="Times New Roman"/>
          <w:sz w:val="24"/>
          <w:szCs w:val="24"/>
        </w:rPr>
        <w:t xml:space="preserve"> – Приток денежных средств от операционной деятельности исполнителя по теплоснабжению объекта, подключенного к тепловой сети системы теплоснабжения исполнителя (без НДС), тыс. руб.</w:t>
      </w:r>
    </w:p>
    <w:p w14:paraId="2F6DC35A" w14:textId="7C66AA9F" w:rsidR="0083391B" w:rsidRPr="00367949" w:rsidRDefault="0083391B" w:rsidP="00214689">
      <w:pPr>
        <w:ind w:firstLine="567"/>
        <w:jc w:val="both"/>
        <w:rPr>
          <w:rFonts w:ascii="Times New Roman" w:hAnsi="Times New Roman" w:cs="Times New Roman"/>
          <w:sz w:val="24"/>
          <w:szCs w:val="24"/>
        </w:rPr>
      </w:pPr>
      <w:r w:rsidRPr="00367949">
        <w:rPr>
          <w:rFonts w:ascii="Times New Roman" w:hAnsi="Times New Roman" w:cs="Times New Roman"/>
          <w:sz w:val="24"/>
          <w:szCs w:val="24"/>
        </w:rPr>
        <w:t>НД – норма доходности инвестированного капитала, %.</w:t>
      </w:r>
    </w:p>
    <w:p w14:paraId="09AC86AF" w14:textId="13052435" w:rsidR="00EE534A" w:rsidRPr="00367949" w:rsidRDefault="00EE534A" w:rsidP="00214689">
      <w:pPr>
        <w:ind w:firstLine="567"/>
        <w:jc w:val="both"/>
        <w:rPr>
          <w:rFonts w:ascii="Times New Roman" w:hAnsi="Times New Roman" w:cs="Times New Roman"/>
          <w:sz w:val="24"/>
          <w:szCs w:val="24"/>
        </w:rPr>
      </w:pPr>
      <w:proofErr w:type="spellStart"/>
      <w:r w:rsidRPr="00367949">
        <w:rPr>
          <w:rFonts w:ascii="Times New Roman" w:hAnsi="Times New Roman" w:cs="Times New Roman"/>
          <w:sz w:val="24"/>
          <w:szCs w:val="24"/>
        </w:rPr>
        <w:t>К</w:t>
      </w:r>
      <w:r w:rsidRPr="00367949">
        <w:rPr>
          <w:rFonts w:ascii="Times New Roman" w:hAnsi="Times New Roman" w:cs="Times New Roman"/>
          <w:sz w:val="24"/>
          <w:szCs w:val="24"/>
          <w:vertAlign w:val="subscript"/>
        </w:rPr>
        <w:t>тс</w:t>
      </w:r>
      <w:proofErr w:type="spellEnd"/>
      <w:r w:rsidRPr="00367949">
        <w:rPr>
          <w:rFonts w:ascii="Times New Roman" w:hAnsi="Times New Roman" w:cs="Times New Roman"/>
          <w:sz w:val="24"/>
          <w:szCs w:val="24"/>
        </w:rPr>
        <w:t xml:space="preserve"> – величина капитальных затрат в строительство тепловой сети от точки подключения к тепловым сетям (без НДС), тыс. руб.</w:t>
      </w:r>
    </w:p>
    <w:p w14:paraId="474AB0DD" w14:textId="0FE881EB" w:rsidR="00723835" w:rsidRPr="00367949" w:rsidRDefault="00723835" w:rsidP="00214689">
      <w:pPr>
        <w:ind w:firstLine="567"/>
        <w:jc w:val="both"/>
        <w:rPr>
          <w:rFonts w:ascii="Times New Roman" w:hAnsi="Times New Roman" w:cs="Times New Roman"/>
          <w:sz w:val="24"/>
          <w:szCs w:val="24"/>
        </w:rPr>
      </w:pPr>
      <w:r w:rsidRPr="00367949">
        <w:rPr>
          <w:rFonts w:ascii="Times New Roman" w:hAnsi="Times New Roman" w:cs="Times New Roman"/>
          <w:sz w:val="24"/>
          <w:szCs w:val="24"/>
          <w:lang w:val="en-US"/>
        </w:rPr>
        <w:t>n</w:t>
      </w:r>
      <w:r w:rsidRPr="00367949">
        <w:rPr>
          <w:rFonts w:ascii="Times New Roman" w:hAnsi="Times New Roman" w:cs="Times New Roman"/>
          <w:sz w:val="24"/>
          <w:szCs w:val="24"/>
        </w:rPr>
        <w:t xml:space="preserve"> – период расчета (срок полезного использования в </w:t>
      </w:r>
      <w:r w:rsidR="00D67FCF" w:rsidRPr="00367949">
        <w:rPr>
          <w:rFonts w:ascii="Times New Roman" w:hAnsi="Times New Roman" w:cs="Times New Roman"/>
          <w:sz w:val="24"/>
          <w:szCs w:val="24"/>
        </w:rPr>
        <w:t>соответствии</w:t>
      </w:r>
      <w:r w:rsidRPr="00367949">
        <w:rPr>
          <w:rFonts w:ascii="Times New Roman" w:hAnsi="Times New Roman" w:cs="Times New Roman"/>
          <w:sz w:val="24"/>
          <w:szCs w:val="24"/>
        </w:rPr>
        <w:t xml:space="preserve"> с </w:t>
      </w:r>
      <w:r w:rsidR="00D67FCF" w:rsidRPr="00367949">
        <w:rPr>
          <w:rFonts w:ascii="Times New Roman" w:hAnsi="Times New Roman" w:cs="Times New Roman"/>
          <w:sz w:val="24"/>
          <w:szCs w:val="24"/>
        </w:rPr>
        <w:t>ОК 016-2014 (СНС 2008) и Постановлением правительства №1 от 01.01.2002 «О классификации основных средств, включаемых в амортизационные группы»)</w:t>
      </w:r>
    </w:p>
    <w:p w14:paraId="537583E2" w14:textId="593C6787" w:rsidR="009048BA" w:rsidRPr="00367949" w:rsidRDefault="009048BA" w:rsidP="00214689">
      <w:pPr>
        <w:ind w:firstLine="567"/>
        <w:jc w:val="both"/>
        <w:rPr>
          <w:rFonts w:ascii="Times New Roman" w:hAnsi="Times New Roman" w:cs="Times New Roman"/>
          <w:sz w:val="24"/>
          <w:szCs w:val="24"/>
        </w:rPr>
      </w:pPr>
      <w:r w:rsidRPr="00367949">
        <w:rPr>
          <w:rFonts w:ascii="Times New Roman" w:hAnsi="Times New Roman" w:cs="Times New Roman"/>
          <w:sz w:val="24"/>
          <w:szCs w:val="24"/>
        </w:rPr>
        <w:t>Расчет проводился при следующих условиях:</w:t>
      </w:r>
    </w:p>
    <w:p w14:paraId="7D5C79F6" w14:textId="02E94F20" w:rsidR="009048BA" w:rsidRPr="00367949" w:rsidRDefault="009048BA" w:rsidP="00214689">
      <w:pPr>
        <w:ind w:firstLine="567"/>
        <w:jc w:val="both"/>
        <w:rPr>
          <w:rFonts w:ascii="Times New Roman" w:hAnsi="Times New Roman" w:cs="Times New Roman"/>
          <w:sz w:val="24"/>
          <w:szCs w:val="24"/>
        </w:rPr>
      </w:pPr>
      <w:r w:rsidRPr="00367949">
        <w:rPr>
          <w:rFonts w:ascii="Times New Roman" w:hAnsi="Times New Roman" w:cs="Times New Roman"/>
          <w:sz w:val="24"/>
          <w:szCs w:val="24"/>
        </w:rPr>
        <w:t>Срок полезного использования тепловой сети – 25 лет.</w:t>
      </w:r>
    </w:p>
    <w:p w14:paraId="08084AD3" w14:textId="20D03A51" w:rsidR="00FA2D91" w:rsidRPr="00367949" w:rsidRDefault="00FA2D91" w:rsidP="00FA2D91">
      <w:pPr>
        <w:ind w:firstLine="567"/>
        <w:jc w:val="both"/>
        <w:rPr>
          <w:rFonts w:ascii="Times New Roman" w:hAnsi="Times New Roman" w:cs="Times New Roman"/>
          <w:sz w:val="24"/>
          <w:szCs w:val="24"/>
        </w:rPr>
      </w:pPr>
      <w:r w:rsidRPr="00367949">
        <w:rPr>
          <w:rFonts w:ascii="Times New Roman" w:hAnsi="Times New Roman" w:cs="Times New Roman"/>
          <w:sz w:val="24"/>
          <w:szCs w:val="24"/>
        </w:rPr>
        <w:t>ПСД</w:t>
      </w:r>
      <w:r w:rsidRPr="00367949">
        <w:rPr>
          <w:rFonts w:ascii="Times New Roman" w:hAnsi="Times New Roman" w:cs="Times New Roman"/>
          <w:sz w:val="24"/>
          <w:szCs w:val="24"/>
          <w:vertAlign w:val="subscript"/>
          <w:lang w:val="en-US"/>
        </w:rPr>
        <w:t>t</w:t>
      </w:r>
      <w:r w:rsidRPr="00367949">
        <w:rPr>
          <w:rFonts w:ascii="Times New Roman" w:hAnsi="Times New Roman" w:cs="Times New Roman"/>
          <w:sz w:val="24"/>
          <w:szCs w:val="24"/>
        </w:rPr>
        <w:t xml:space="preserve"> – в каждый год осуществления деятельности по централизованному теплоснабжению определялся произведением тарифа   на тепловую энергию (с учетом индекса потребительских цен Министерства экономического развития Российской Федерации) и потреблением тепловой энергии.</w:t>
      </w:r>
    </w:p>
    <w:p w14:paraId="6F59FBC8" w14:textId="10602102" w:rsidR="00351512" w:rsidRPr="00367949" w:rsidRDefault="00351512" w:rsidP="00FA2D91">
      <w:pPr>
        <w:ind w:firstLine="567"/>
        <w:jc w:val="both"/>
        <w:rPr>
          <w:rFonts w:ascii="Times New Roman" w:hAnsi="Times New Roman" w:cs="Times New Roman"/>
          <w:sz w:val="24"/>
          <w:szCs w:val="24"/>
        </w:rPr>
      </w:pPr>
      <w:r w:rsidRPr="00367949">
        <w:rPr>
          <w:rFonts w:ascii="Times New Roman" w:hAnsi="Times New Roman" w:cs="Times New Roman"/>
          <w:sz w:val="24"/>
          <w:szCs w:val="24"/>
        </w:rPr>
        <w:t>В связи с отсутствием перспективных подключений расчет радиуса эффективного теплоснабжения не проводился.</w:t>
      </w:r>
    </w:p>
    <w:p w14:paraId="7DB2B13B" w14:textId="347E44CC" w:rsidR="00214689" w:rsidRPr="00367949" w:rsidRDefault="00214689" w:rsidP="00214689">
      <w:pPr>
        <w:ind w:firstLine="567"/>
        <w:jc w:val="both"/>
        <w:outlineLvl w:val="0"/>
        <w:rPr>
          <w:rFonts w:ascii="Times New Roman" w:hAnsi="Times New Roman" w:cs="Times New Roman"/>
          <w:b/>
          <w:sz w:val="24"/>
          <w:szCs w:val="24"/>
        </w:rPr>
      </w:pPr>
      <w:bookmarkStart w:id="157" w:name="_Toc102304929"/>
      <w:r w:rsidRPr="00367949">
        <w:rPr>
          <w:rFonts w:ascii="Times New Roman" w:hAnsi="Times New Roman" w:cs="Times New Roman"/>
          <w:b/>
          <w:sz w:val="24"/>
          <w:szCs w:val="24"/>
        </w:rPr>
        <w:t xml:space="preserve">Глава </w:t>
      </w:r>
      <w:r w:rsidR="00A73C2F">
        <w:rPr>
          <w:rFonts w:ascii="Times New Roman" w:hAnsi="Times New Roman" w:cs="Times New Roman"/>
          <w:b/>
          <w:sz w:val="24"/>
          <w:szCs w:val="24"/>
        </w:rPr>
        <w:t>6</w:t>
      </w:r>
      <w:r w:rsidRPr="00367949">
        <w:rPr>
          <w:rFonts w:ascii="Times New Roman" w:hAnsi="Times New Roman" w:cs="Times New Roman"/>
          <w:b/>
          <w:sz w:val="24"/>
          <w:szCs w:val="24"/>
        </w:rPr>
        <w:t>. Предложения по строительству, реконструкции и (или) модернизации тепловых сетей</w:t>
      </w:r>
      <w:bookmarkEnd w:id="157"/>
    </w:p>
    <w:p w14:paraId="4B462B01" w14:textId="13C98623" w:rsidR="00214689" w:rsidRPr="00367949" w:rsidRDefault="00A73C2F" w:rsidP="00214689">
      <w:pPr>
        <w:ind w:firstLine="567"/>
        <w:jc w:val="both"/>
        <w:outlineLvl w:val="1"/>
        <w:rPr>
          <w:rFonts w:ascii="Times New Roman" w:hAnsi="Times New Roman" w:cs="Times New Roman"/>
          <w:b/>
          <w:sz w:val="24"/>
          <w:szCs w:val="24"/>
        </w:rPr>
      </w:pPr>
      <w:bookmarkStart w:id="158" w:name="_Toc102304930"/>
      <w:r>
        <w:rPr>
          <w:rFonts w:ascii="Times New Roman" w:hAnsi="Times New Roman" w:cs="Times New Roman"/>
          <w:b/>
          <w:sz w:val="24"/>
          <w:szCs w:val="24"/>
        </w:rPr>
        <w:t>6</w:t>
      </w:r>
      <w:r w:rsidR="00214689" w:rsidRPr="00367949">
        <w:rPr>
          <w:rFonts w:ascii="Times New Roman" w:hAnsi="Times New Roman" w:cs="Times New Roman"/>
          <w:b/>
          <w:sz w:val="24"/>
          <w:szCs w:val="24"/>
        </w:rPr>
        <w:t>.1.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тепловой мощности в зоны с избытком тепловой</w:t>
      </w:r>
      <w:bookmarkEnd w:id="158"/>
    </w:p>
    <w:p w14:paraId="5DECA7E4" w14:textId="6B9AC48C" w:rsidR="00214689" w:rsidRPr="00367949" w:rsidRDefault="00214689" w:rsidP="00214689">
      <w:pPr>
        <w:ind w:firstLine="567"/>
        <w:jc w:val="both"/>
        <w:rPr>
          <w:rFonts w:ascii="Times New Roman" w:hAnsi="Times New Roman" w:cs="Times New Roman"/>
          <w:sz w:val="24"/>
          <w:szCs w:val="24"/>
        </w:rPr>
      </w:pPr>
      <w:r w:rsidRPr="00367949">
        <w:rPr>
          <w:rFonts w:ascii="Times New Roman" w:hAnsi="Times New Roman" w:cs="Times New Roman"/>
          <w:sz w:val="24"/>
          <w:szCs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r w:rsidR="007657AA" w:rsidRPr="00367949">
        <w:rPr>
          <w:rFonts w:ascii="Times New Roman" w:hAnsi="Times New Roman" w:cs="Times New Roman"/>
          <w:sz w:val="24"/>
          <w:szCs w:val="24"/>
        </w:rPr>
        <w:t>.</w:t>
      </w:r>
    </w:p>
    <w:p w14:paraId="5AF1D08F" w14:textId="68C6A5C7" w:rsidR="00214689" w:rsidRPr="00367949" w:rsidRDefault="00A73C2F" w:rsidP="00214689">
      <w:pPr>
        <w:ind w:firstLine="567"/>
        <w:jc w:val="both"/>
        <w:outlineLvl w:val="1"/>
        <w:rPr>
          <w:rFonts w:ascii="Times New Roman" w:hAnsi="Times New Roman" w:cs="Times New Roman"/>
          <w:b/>
          <w:sz w:val="24"/>
          <w:szCs w:val="24"/>
        </w:rPr>
      </w:pPr>
      <w:bookmarkStart w:id="159" w:name="_Toc102304931"/>
      <w:r>
        <w:rPr>
          <w:rFonts w:ascii="Times New Roman" w:hAnsi="Times New Roman" w:cs="Times New Roman"/>
          <w:b/>
          <w:sz w:val="24"/>
          <w:szCs w:val="24"/>
        </w:rPr>
        <w:t>6</w:t>
      </w:r>
      <w:r w:rsidR="00214689" w:rsidRPr="00367949">
        <w:rPr>
          <w:rFonts w:ascii="Times New Roman" w:hAnsi="Times New Roman" w:cs="Times New Roman"/>
          <w:b/>
          <w:sz w:val="24"/>
          <w:szCs w:val="24"/>
        </w:rPr>
        <w:t>.2.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B42CBC" w:rsidRPr="00367949">
        <w:rPr>
          <w:rFonts w:ascii="Times New Roman" w:hAnsi="Times New Roman" w:cs="Times New Roman"/>
          <w:b/>
          <w:sz w:val="24"/>
          <w:szCs w:val="24"/>
        </w:rPr>
        <w:t>.</w:t>
      </w:r>
      <w:bookmarkEnd w:id="159"/>
    </w:p>
    <w:p w14:paraId="36FB2F72" w14:textId="4D842B71" w:rsidR="00B42CBC" w:rsidRPr="00367949" w:rsidRDefault="0007635B" w:rsidP="0007635B">
      <w:pPr>
        <w:ind w:firstLine="567"/>
        <w:jc w:val="both"/>
        <w:rPr>
          <w:rFonts w:ascii="Times New Roman" w:hAnsi="Times New Roman" w:cs="Times New Roman"/>
          <w:bCs/>
          <w:sz w:val="24"/>
          <w:szCs w:val="24"/>
        </w:rPr>
      </w:pPr>
      <w:r w:rsidRPr="00367949">
        <w:rPr>
          <w:rFonts w:ascii="Times New Roman" w:hAnsi="Times New Roman" w:cs="Times New Roman"/>
          <w:bCs/>
          <w:sz w:val="24"/>
          <w:szCs w:val="24"/>
        </w:rPr>
        <w:t>Строительство тепловых сетей для подключения перспективной тепловой нагрузки не планируется.</w:t>
      </w:r>
    </w:p>
    <w:p w14:paraId="2E9D4F23" w14:textId="57D71C85" w:rsidR="00214689" w:rsidRPr="00367949" w:rsidRDefault="00A73C2F" w:rsidP="0016164A">
      <w:pPr>
        <w:ind w:firstLine="567"/>
        <w:jc w:val="both"/>
        <w:outlineLvl w:val="1"/>
        <w:rPr>
          <w:rFonts w:ascii="Times New Roman" w:hAnsi="Times New Roman" w:cs="Times New Roman"/>
          <w:b/>
          <w:sz w:val="24"/>
          <w:szCs w:val="24"/>
        </w:rPr>
      </w:pPr>
      <w:bookmarkStart w:id="160" w:name="_Toc102304932"/>
      <w:r>
        <w:rPr>
          <w:rFonts w:ascii="Times New Roman" w:hAnsi="Times New Roman" w:cs="Times New Roman"/>
          <w:b/>
          <w:sz w:val="24"/>
          <w:szCs w:val="24"/>
        </w:rPr>
        <w:t>6</w:t>
      </w:r>
      <w:r w:rsidR="00214689" w:rsidRPr="00367949">
        <w:rPr>
          <w:rFonts w:ascii="Times New Roman" w:hAnsi="Times New Roman" w:cs="Times New Roman"/>
          <w:b/>
          <w:sz w:val="24"/>
          <w:szCs w:val="24"/>
        </w:rPr>
        <w:t>.3.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60"/>
    </w:p>
    <w:p w14:paraId="63F1CAF4" w14:textId="39CD2061" w:rsidR="00214689" w:rsidRPr="00367949" w:rsidRDefault="0007635B" w:rsidP="00214689">
      <w:pPr>
        <w:ind w:firstLine="567"/>
        <w:jc w:val="both"/>
        <w:rPr>
          <w:rFonts w:ascii="Times New Roman" w:hAnsi="Times New Roman" w:cs="Times New Roman"/>
          <w:sz w:val="24"/>
          <w:szCs w:val="24"/>
        </w:rPr>
      </w:pPr>
      <w:r w:rsidRPr="00367949">
        <w:rPr>
          <w:rFonts w:ascii="Times New Roman" w:hAnsi="Times New Roman" w:cs="Times New Roman"/>
          <w:sz w:val="24"/>
          <w:szCs w:val="24"/>
        </w:rPr>
        <w:lastRenderedPageBreak/>
        <w:t>Строительство тепловых сетей для обеспечения возможности поставок тепловой энергии от различных источников не планируется.</w:t>
      </w:r>
    </w:p>
    <w:p w14:paraId="4E03D94B" w14:textId="00F1608D" w:rsidR="00214689" w:rsidRPr="00367949" w:rsidRDefault="00A73C2F" w:rsidP="0016164A">
      <w:pPr>
        <w:ind w:firstLine="567"/>
        <w:jc w:val="both"/>
        <w:outlineLvl w:val="1"/>
        <w:rPr>
          <w:rFonts w:ascii="Times New Roman" w:hAnsi="Times New Roman" w:cs="Times New Roman"/>
          <w:b/>
          <w:sz w:val="24"/>
          <w:szCs w:val="24"/>
        </w:rPr>
      </w:pPr>
      <w:bookmarkStart w:id="161" w:name="_Toc102304933"/>
      <w:r>
        <w:rPr>
          <w:rFonts w:ascii="Times New Roman" w:hAnsi="Times New Roman" w:cs="Times New Roman"/>
          <w:b/>
          <w:sz w:val="24"/>
          <w:szCs w:val="24"/>
        </w:rPr>
        <w:t>6</w:t>
      </w:r>
      <w:r w:rsidR="00214689" w:rsidRPr="00367949">
        <w:rPr>
          <w:rFonts w:ascii="Times New Roman" w:hAnsi="Times New Roman" w:cs="Times New Roman"/>
          <w:b/>
          <w:sz w:val="24"/>
          <w:szCs w:val="24"/>
        </w:rPr>
        <w:t>.4.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0A5758" w:rsidRPr="00367949">
        <w:rPr>
          <w:rFonts w:ascii="Times New Roman" w:hAnsi="Times New Roman" w:cs="Times New Roman"/>
          <w:b/>
          <w:sz w:val="24"/>
          <w:szCs w:val="24"/>
        </w:rPr>
        <w:t>.</w:t>
      </w:r>
      <w:bookmarkEnd w:id="161"/>
    </w:p>
    <w:p w14:paraId="43F09630" w14:textId="77777777" w:rsidR="006E6DE3" w:rsidRPr="00367949" w:rsidRDefault="0007635B" w:rsidP="0007635B">
      <w:pPr>
        <w:ind w:firstLine="567"/>
        <w:jc w:val="both"/>
        <w:rPr>
          <w:rFonts w:ascii="Times New Roman" w:hAnsi="Times New Roman" w:cs="Times New Roman"/>
          <w:bCs/>
          <w:sz w:val="24"/>
          <w:szCs w:val="24"/>
        </w:rPr>
      </w:pPr>
      <w:r w:rsidRPr="00367949">
        <w:rPr>
          <w:rFonts w:ascii="Times New Roman" w:hAnsi="Times New Roman" w:cs="Times New Roman"/>
          <w:bCs/>
          <w:sz w:val="24"/>
          <w:szCs w:val="24"/>
        </w:rPr>
        <w:t xml:space="preserve">Для обеспечения повышения эффективности функционирования систем теплоснабжения необходимо провести </w:t>
      </w:r>
      <w:r w:rsidR="006E6DE3" w:rsidRPr="00367949">
        <w:rPr>
          <w:rFonts w:ascii="Times New Roman" w:hAnsi="Times New Roman" w:cs="Times New Roman"/>
          <w:bCs/>
          <w:sz w:val="24"/>
          <w:szCs w:val="24"/>
        </w:rPr>
        <w:t>следующие мероприятия:</w:t>
      </w:r>
    </w:p>
    <w:p w14:paraId="2901579F" w14:textId="272A11A6" w:rsidR="00B42CBC" w:rsidRPr="00367949" w:rsidRDefault="006E6DE3" w:rsidP="006E6DE3">
      <w:pPr>
        <w:pStyle w:val="af1"/>
        <w:numPr>
          <w:ilvl w:val="0"/>
          <w:numId w:val="30"/>
        </w:numPr>
        <w:jc w:val="both"/>
        <w:rPr>
          <w:rFonts w:ascii="Times New Roman" w:hAnsi="Times New Roman" w:cs="Times New Roman"/>
          <w:bCs/>
          <w:sz w:val="24"/>
          <w:szCs w:val="24"/>
        </w:rPr>
      </w:pPr>
      <w:r w:rsidRPr="00367949">
        <w:rPr>
          <w:rFonts w:ascii="Times New Roman" w:hAnsi="Times New Roman" w:cs="Times New Roman"/>
          <w:bCs/>
          <w:sz w:val="24"/>
          <w:szCs w:val="24"/>
        </w:rPr>
        <w:t>Р</w:t>
      </w:r>
      <w:r w:rsidR="0007635B" w:rsidRPr="00367949">
        <w:rPr>
          <w:rFonts w:ascii="Times New Roman" w:hAnsi="Times New Roman" w:cs="Times New Roman"/>
          <w:bCs/>
          <w:sz w:val="24"/>
          <w:szCs w:val="24"/>
        </w:rPr>
        <w:t>еконструкци</w:t>
      </w:r>
      <w:r w:rsidRPr="00367949">
        <w:rPr>
          <w:rFonts w:ascii="Times New Roman" w:hAnsi="Times New Roman" w:cs="Times New Roman"/>
          <w:bCs/>
          <w:sz w:val="24"/>
          <w:szCs w:val="24"/>
        </w:rPr>
        <w:t>я</w:t>
      </w:r>
      <w:r w:rsidR="0007635B" w:rsidRPr="00367949">
        <w:rPr>
          <w:rFonts w:ascii="Times New Roman" w:hAnsi="Times New Roman" w:cs="Times New Roman"/>
          <w:bCs/>
          <w:sz w:val="24"/>
          <w:szCs w:val="24"/>
        </w:rPr>
        <w:t xml:space="preserve"> участка тепловой сети котельной Ромашка от здания котельной до ТК-2 с увеличением диаметра с Ду 100 мм до Ду 150 мм протяженностью </w:t>
      </w:r>
      <w:r w:rsidRPr="00367949">
        <w:rPr>
          <w:rFonts w:ascii="Times New Roman" w:hAnsi="Times New Roman" w:cs="Times New Roman"/>
          <w:bCs/>
          <w:sz w:val="24"/>
          <w:szCs w:val="24"/>
        </w:rPr>
        <w:t>65 м в двухтрубном исчислении.</w:t>
      </w:r>
    </w:p>
    <w:p w14:paraId="7EB21590" w14:textId="3AB03086" w:rsidR="006E6DE3" w:rsidRPr="00367949" w:rsidRDefault="006E6DE3" w:rsidP="006E6DE3">
      <w:pPr>
        <w:pStyle w:val="af1"/>
        <w:numPr>
          <w:ilvl w:val="0"/>
          <w:numId w:val="30"/>
        </w:numPr>
        <w:jc w:val="both"/>
        <w:rPr>
          <w:rFonts w:ascii="Times New Roman" w:hAnsi="Times New Roman" w:cs="Times New Roman"/>
          <w:bCs/>
          <w:sz w:val="24"/>
          <w:szCs w:val="24"/>
        </w:rPr>
      </w:pPr>
      <w:r w:rsidRPr="00367949">
        <w:rPr>
          <w:rFonts w:ascii="Times New Roman" w:hAnsi="Times New Roman" w:cs="Times New Roman"/>
          <w:bCs/>
          <w:sz w:val="24"/>
          <w:szCs w:val="24"/>
        </w:rPr>
        <w:t>Восстановление тепловой изоляции на участке тепловой сети с воздушной прокладкой котельной №3 общей протяженностью 533 м в двухтрубном исчислении.</w:t>
      </w:r>
    </w:p>
    <w:p w14:paraId="14425FCC" w14:textId="4C6EA44E" w:rsidR="007A0358" w:rsidRPr="00367949" w:rsidRDefault="007A0358" w:rsidP="006E6DE3">
      <w:pPr>
        <w:pStyle w:val="af1"/>
        <w:numPr>
          <w:ilvl w:val="0"/>
          <w:numId w:val="30"/>
        </w:numPr>
        <w:jc w:val="both"/>
        <w:rPr>
          <w:rFonts w:ascii="Times New Roman" w:hAnsi="Times New Roman" w:cs="Times New Roman"/>
          <w:bCs/>
          <w:sz w:val="24"/>
          <w:szCs w:val="24"/>
        </w:rPr>
      </w:pPr>
      <w:r w:rsidRPr="00367949">
        <w:rPr>
          <w:rFonts w:ascii="Times New Roman" w:hAnsi="Times New Roman" w:cs="Times New Roman"/>
          <w:bCs/>
          <w:sz w:val="24"/>
          <w:szCs w:val="24"/>
        </w:rPr>
        <w:t>Замену участка тепловой сети котельной Домоуправления протяженностью 207 м в двух трубном исчислении.</w:t>
      </w:r>
    </w:p>
    <w:p w14:paraId="0494A3C1" w14:textId="0B5F9EF3" w:rsidR="00214689" w:rsidRPr="00367949" w:rsidRDefault="00A73C2F" w:rsidP="0047326F">
      <w:pPr>
        <w:ind w:firstLine="567"/>
        <w:jc w:val="both"/>
        <w:outlineLvl w:val="1"/>
        <w:rPr>
          <w:rFonts w:ascii="Times New Roman" w:hAnsi="Times New Roman" w:cs="Times New Roman"/>
          <w:b/>
          <w:sz w:val="24"/>
          <w:szCs w:val="24"/>
        </w:rPr>
      </w:pPr>
      <w:bookmarkStart w:id="162" w:name="_Toc102304934"/>
      <w:r>
        <w:rPr>
          <w:rFonts w:ascii="Times New Roman" w:hAnsi="Times New Roman" w:cs="Times New Roman"/>
          <w:b/>
          <w:sz w:val="24"/>
          <w:szCs w:val="24"/>
        </w:rPr>
        <w:t>6</w:t>
      </w:r>
      <w:r w:rsidR="00214689" w:rsidRPr="00367949">
        <w:rPr>
          <w:rFonts w:ascii="Times New Roman" w:hAnsi="Times New Roman" w:cs="Times New Roman"/>
          <w:b/>
          <w:sz w:val="24"/>
          <w:szCs w:val="24"/>
        </w:rPr>
        <w:t>.5. Предложения по строительству тепловых сетей для обеспечения нормативной надежности теплоснабжения</w:t>
      </w:r>
      <w:bookmarkEnd w:id="162"/>
    </w:p>
    <w:p w14:paraId="4761AF5C" w14:textId="4DC4E981" w:rsidR="006E6DE3" w:rsidRPr="00367949" w:rsidRDefault="006E6DE3" w:rsidP="00735B67">
      <w:pPr>
        <w:ind w:firstLine="567"/>
        <w:jc w:val="both"/>
        <w:rPr>
          <w:rFonts w:ascii="Times New Roman" w:hAnsi="Times New Roman" w:cs="Times New Roman"/>
          <w:sz w:val="24"/>
          <w:szCs w:val="24"/>
        </w:rPr>
      </w:pPr>
      <w:r w:rsidRPr="00367949">
        <w:rPr>
          <w:rFonts w:ascii="Times New Roman" w:hAnsi="Times New Roman" w:cs="Times New Roman"/>
          <w:sz w:val="24"/>
          <w:szCs w:val="24"/>
        </w:rPr>
        <w:t>Для обеспечения нормативной надежности необходимо провести следующие мероприятия:</w:t>
      </w:r>
    </w:p>
    <w:p w14:paraId="70E19540" w14:textId="49B64F75" w:rsidR="00390498" w:rsidRPr="00367949" w:rsidRDefault="006E6DE3" w:rsidP="006E6DE3">
      <w:pPr>
        <w:pStyle w:val="af1"/>
        <w:numPr>
          <w:ilvl w:val="0"/>
          <w:numId w:val="31"/>
        </w:numPr>
        <w:jc w:val="both"/>
        <w:rPr>
          <w:rFonts w:ascii="Times New Roman" w:hAnsi="Times New Roman" w:cs="Times New Roman"/>
          <w:sz w:val="24"/>
          <w:szCs w:val="24"/>
        </w:rPr>
      </w:pPr>
      <w:r w:rsidRPr="00367949">
        <w:rPr>
          <w:rFonts w:ascii="Times New Roman" w:hAnsi="Times New Roman" w:cs="Times New Roman"/>
          <w:sz w:val="24"/>
          <w:szCs w:val="24"/>
        </w:rPr>
        <w:t xml:space="preserve">Замена участка тепловой сети котельной </w:t>
      </w:r>
      <w:r w:rsidR="00390498" w:rsidRPr="00367949">
        <w:rPr>
          <w:rFonts w:ascii="Times New Roman" w:hAnsi="Times New Roman" w:cs="Times New Roman"/>
          <w:sz w:val="24"/>
          <w:szCs w:val="24"/>
        </w:rPr>
        <w:t>Ромашка от ТК-1 до здания водонапорной башни протяжённостью 48 м в двухтрубном исчислении.</w:t>
      </w:r>
    </w:p>
    <w:p w14:paraId="163EDFD8" w14:textId="3FAF95A3" w:rsidR="006E6DE3" w:rsidRPr="00367949" w:rsidRDefault="00390498" w:rsidP="006E6DE3">
      <w:pPr>
        <w:pStyle w:val="af1"/>
        <w:numPr>
          <w:ilvl w:val="0"/>
          <w:numId w:val="31"/>
        </w:numPr>
        <w:jc w:val="both"/>
        <w:rPr>
          <w:rFonts w:ascii="Times New Roman" w:hAnsi="Times New Roman" w:cs="Times New Roman"/>
          <w:sz w:val="24"/>
          <w:szCs w:val="24"/>
        </w:rPr>
      </w:pPr>
      <w:r w:rsidRPr="00367949">
        <w:rPr>
          <w:rFonts w:ascii="Times New Roman" w:hAnsi="Times New Roman" w:cs="Times New Roman"/>
          <w:sz w:val="24"/>
          <w:szCs w:val="24"/>
        </w:rPr>
        <w:t xml:space="preserve">Замена участка тепловой сети котельной АПК от здания котельной до жилого дома Калинина 11 протяженностью </w:t>
      </w:r>
      <w:r w:rsidR="007A0358" w:rsidRPr="00367949">
        <w:rPr>
          <w:rFonts w:ascii="Times New Roman" w:hAnsi="Times New Roman" w:cs="Times New Roman"/>
          <w:sz w:val="24"/>
          <w:szCs w:val="24"/>
        </w:rPr>
        <w:t xml:space="preserve">120 м в двухтрубном </w:t>
      </w:r>
      <w:bookmarkStart w:id="163" w:name="_Hlk102219122"/>
      <w:r w:rsidR="007A0358" w:rsidRPr="00367949">
        <w:rPr>
          <w:rFonts w:ascii="Times New Roman" w:hAnsi="Times New Roman" w:cs="Times New Roman"/>
          <w:sz w:val="24"/>
          <w:szCs w:val="24"/>
        </w:rPr>
        <w:t>исчислении</w:t>
      </w:r>
      <w:bookmarkEnd w:id="163"/>
      <w:r w:rsidR="007A0358" w:rsidRPr="00367949">
        <w:rPr>
          <w:rFonts w:ascii="Times New Roman" w:hAnsi="Times New Roman" w:cs="Times New Roman"/>
          <w:sz w:val="24"/>
          <w:szCs w:val="24"/>
        </w:rPr>
        <w:t>.</w:t>
      </w:r>
    </w:p>
    <w:p w14:paraId="078D602F" w14:textId="4AF3707B" w:rsidR="007A0358" w:rsidRPr="00367949" w:rsidRDefault="007A0358" w:rsidP="006E6DE3">
      <w:pPr>
        <w:pStyle w:val="af1"/>
        <w:numPr>
          <w:ilvl w:val="0"/>
          <w:numId w:val="31"/>
        </w:numPr>
        <w:jc w:val="both"/>
        <w:rPr>
          <w:rFonts w:ascii="Times New Roman" w:hAnsi="Times New Roman" w:cs="Times New Roman"/>
          <w:sz w:val="24"/>
          <w:szCs w:val="24"/>
        </w:rPr>
      </w:pPr>
      <w:r w:rsidRPr="00367949">
        <w:rPr>
          <w:rFonts w:ascii="Times New Roman" w:hAnsi="Times New Roman" w:cs="Times New Roman"/>
          <w:sz w:val="24"/>
          <w:szCs w:val="24"/>
        </w:rPr>
        <w:t xml:space="preserve">Замена участков тепловой сети котельной ДСУ протяженностью 406 м в двухтрубном </w:t>
      </w:r>
      <w:r w:rsidR="005C5113" w:rsidRPr="00367949">
        <w:rPr>
          <w:rFonts w:ascii="Times New Roman" w:hAnsi="Times New Roman" w:cs="Times New Roman"/>
          <w:sz w:val="24"/>
          <w:szCs w:val="24"/>
        </w:rPr>
        <w:t>исчислении</w:t>
      </w:r>
      <w:r w:rsidRPr="00367949">
        <w:rPr>
          <w:rFonts w:ascii="Times New Roman" w:hAnsi="Times New Roman" w:cs="Times New Roman"/>
          <w:sz w:val="24"/>
          <w:szCs w:val="24"/>
        </w:rPr>
        <w:t>.</w:t>
      </w:r>
    </w:p>
    <w:p w14:paraId="5BF1FE38" w14:textId="71616FB6" w:rsidR="00214689" w:rsidRPr="00367949" w:rsidRDefault="00A73C2F" w:rsidP="005C5113">
      <w:pPr>
        <w:ind w:firstLine="567"/>
        <w:jc w:val="both"/>
        <w:rPr>
          <w:rFonts w:ascii="Times New Roman" w:hAnsi="Times New Roman" w:cs="Times New Roman"/>
          <w:b/>
          <w:sz w:val="24"/>
          <w:szCs w:val="24"/>
        </w:rPr>
      </w:pPr>
      <w:r>
        <w:rPr>
          <w:rFonts w:ascii="Times New Roman" w:hAnsi="Times New Roman" w:cs="Times New Roman"/>
          <w:b/>
          <w:sz w:val="24"/>
          <w:szCs w:val="24"/>
        </w:rPr>
        <w:t>6</w:t>
      </w:r>
      <w:r w:rsidR="00214689" w:rsidRPr="00367949">
        <w:rPr>
          <w:rFonts w:ascii="Times New Roman" w:hAnsi="Times New Roman" w:cs="Times New Roman"/>
          <w:b/>
          <w:sz w:val="24"/>
          <w:szCs w:val="24"/>
        </w:rPr>
        <w:t>.6.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14:paraId="6DB28395" w14:textId="3AB0572D" w:rsidR="00F8211A" w:rsidRPr="00367949" w:rsidRDefault="00735B67" w:rsidP="000A5758">
      <w:pPr>
        <w:ind w:firstLine="567"/>
        <w:jc w:val="both"/>
        <w:rPr>
          <w:rFonts w:ascii="Times New Roman" w:hAnsi="Times New Roman" w:cs="Times New Roman"/>
          <w:sz w:val="24"/>
          <w:szCs w:val="24"/>
        </w:rPr>
      </w:pPr>
      <w:r w:rsidRPr="00367949">
        <w:rPr>
          <w:rFonts w:ascii="Times New Roman" w:hAnsi="Times New Roman" w:cs="Times New Roman"/>
          <w:sz w:val="24"/>
          <w:szCs w:val="24"/>
        </w:rPr>
        <w:t>Реконструкция тепловых сетей для обеспечения перспективных приростов тепловой нагрузки</w:t>
      </w:r>
      <w:r w:rsidR="000A5758" w:rsidRPr="00367949">
        <w:rPr>
          <w:rFonts w:ascii="Times New Roman" w:hAnsi="Times New Roman" w:cs="Times New Roman"/>
          <w:sz w:val="24"/>
          <w:szCs w:val="24"/>
        </w:rPr>
        <w:t xml:space="preserve"> не планируется.</w:t>
      </w:r>
    </w:p>
    <w:p w14:paraId="746ED1C7" w14:textId="36D42482" w:rsidR="00214689" w:rsidRPr="00367949" w:rsidRDefault="00A73C2F" w:rsidP="00F8211A">
      <w:pPr>
        <w:ind w:firstLine="567"/>
        <w:jc w:val="both"/>
        <w:outlineLvl w:val="1"/>
        <w:rPr>
          <w:rFonts w:ascii="Times New Roman" w:hAnsi="Times New Roman" w:cs="Times New Roman"/>
          <w:b/>
          <w:sz w:val="24"/>
          <w:szCs w:val="24"/>
        </w:rPr>
      </w:pPr>
      <w:bookmarkStart w:id="164" w:name="_Toc102304935"/>
      <w:r>
        <w:rPr>
          <w:rFonts w:ascii="Times New Roman" w:hAnsi="Times New Roman" w:cs="Times New Roman"/>
          <w:b/>
          <w:sz w:val="24"/>
          <w:szCs w:val="24"/>
        </w:rPr>
        <w:t>6</w:t>
      </w:r>
      <w:r w:rsidR="00214689" w:rsidRPr="00367949">
        <w:rPr>
          <w:rFonts w:ascii="Times New Roman" w:hAnsi="Times New Roman" w:cs="Times New Roman"/>
          <w:b/>
          <w:sz w:val="24"/>
          <w:szCs w:val="24"/>
        </w:rPr>
        <w:t>.7. Предложения по реконструкции и (или) модернизации тепловых сетей, подлежащих замене в связи с исчерпанием эксплуатационного ресурса</w:t>
      </w:r>
      <w:bookmarkEnd w:id="164"/>
    </w:p>
    <w:p w14:paraId="135A7E6B" w14:textId="6EEA7945" w:rsidR="00735B67" w:rsidRPr="00367949" w:rsidRDefault="005C5113" w:rsidP="007A0358">
      <w:pPr>
        <w:ind w:firstLine="567"/>
        <w:jc w:val="both"/>
        <w:rPr>
          <w:rFonts w:ascii="Times New Roman" w:hAnsi="Times New Roman" w:cs="Times New Roman"/>
          <w:sz w:val="24"/>
          <w:szCs w:val="24"/>
        </w:rPr>
      </w:pPr>
      <w:r w:rsidRPr="00367949">
        <w:rPr>
          <w:rFonts w:ascii="Times New Roman" w:hAnsi="Times New Roman" w:cs="Times New Roman"/>
          <w:sz w:val="24"/>
          <w:szCs w:val="24"/>
        </w:rPr>
        <w:t>Реконструкция тепловых сетей не планируется.</w:t>
      </w:r>
    </w:p>
    <w:p w14:paraId="7E4EC6B5" w14:textId="477CBAC6" w:rsidR="00214689" w:rsidRPr="00367949" w:rsidRDefault="00A73C2F" w:rsidP="00F8211A">
      <w:pPr>
        <w:ind w:firstLine="567"/>
        <w:jc w:val="both"/>
        <w:outlineLvl w:val="1"/>
        <w:rPr>
          <w:rFonts w:ascii="Times New Roman" w:hAnsi="Times New Roman" w:cs="Times New Roman"/>
          <w:b/>
          <w:sz w:val="24"/>
          <w:szCs w:val="24"/>
        </w:rPr>
      </w:pPr>
      <w:bookmarkStart w:id="165" w:name="_Toc102304936"/>
      <w:r>
        <w:rPr>
          <w:rFonts w:ascii="Times New Roman" w:hAnsi="Times New Roman" w:cs="Times New Roman"/>
          <w:b/>
          <w:sz w:val="24"/>
          <w:szCs w:val="24"/>
        </w:rPr>
        <w:t>6</w:t>
      </w:r>
      <w:r w:rsidR="00214689" w:rsidRPr="00367949">
        <w:rPr>
          <w:rFonts w:ascii="Times New Roman" w:hAnsi="Times New Roman" w:cs="Times New Roman"/>
          <w:b/>
          <w:sz w:val="24"/>
          <w:szCs w:val="24"/>
        </w:rPr>
        <w:t>.8. Предложения по строительству, реконструкции и (или) модернизации насосных станций</w:t>
      </w:r>
      <w:bookmarkEnd w:id="165"/>
    </w:p>
    <w:p w14:paraId="2F2A1AC5" w14:textId="77777777" w:rsidR="00214689" w:rsidRPr="00367949" w:rsidRDefault="00F51EEE" w:rsidP="00214689">
      <w:pPr>
        <w:ind w:firstLine="567"/>
        <w:jc w:val="both"/>
        <w:rPr>
          <w:rFonts w:ascii="Times New Roman" w:hAnsi="Times New Roman" w:cs="Times New Roman"/>
          <w:sz w:val="24"/>
          <w:szCs w:val="24"/>
        </w:rPr>
      </w:pPr>
      <w:r w:rsidRPr="00367949">
        <w:rPr>
          <w:rFonts w:ascii="Times New Roman" w:hAnsi="Times New Roman" w:cs="Times New Roman"/>
          <w:sz w:val="24"/>
          <w:szCs w:val="24"/>
        </w:rPr>
        <w:t>Насосные станции отсутствуют.</w:t>
      </w:r>
    </w:p>
    <w:p w14:paraId="6192FF45" w14:textId="44CE9B6C" w:rsidR="00404A6E" w:rsidRPr="00367949" w:rsidRDefault="00404A6E" w:rsidP="00404A6E">
      <w:pPr>
        <w:ind w:firstLine="567"/>
        <w:jc w:val="center"/>
        <w:outlineLvl w:val="0"/>
        <w:rPr>
          <w:rFonts w:ascii="Times New Roman" w:hAnsi="Times New Roman" w:cs="Times New Roman"/>
          <w:b/>
          <w:sz w:val="24"/>
          <w:szCs w:val="24"/>
        </w:rPr>
      </w:pPr>
      <w:bookmarkStart w:id="166" w:name="_Toc102304937"/>
      <w:r w:rsidRPr="00367949">
        <w:rPr>
          <w:rFonts w:ascii="Times New Roman" w:hAnsi="Times New Roman" w:cs="Times New Roman"/>
          <w:b/>
          <w:sz w:val="24"/>
          <w:szCs w:val="24"/>
        </w:rPr>
        <w:t xml:space="preserve">Глава </w:t>
      </w:r>
      <w:r w:rsidR="00A73C2F">
        <w:rPr>
          <w:rFonts w:ascii="Times New Roman" w:hAnsi="Times New Roman" w:cs="Times New Roman"/>
          <w:b/>
          <w:sz w:val="24"/>
          <w:szCs w:val="24"/>
        </w:rPr>
        <w:t>7</w:t>
      </w:r>
      <w:r w:rsidRPr="00367949">
        <w:rPr>
          <w:rFonts w:ascii="Times New Roman" w:hAnsi="Times New Roman" w:cs="Times New Roman"/>
          <w:b/>
          <w:sz w:val="24"/>
          <w:szCs w:val="24"/>
        </w:rPr>
        <w:t>. Перспективные топливные балансы</w:t>
      </w:r>
      <w:bookmarkEnd w:id="166"/>
    </w:p>
    <w:p w14:paraId="5F57E61D" w14:textId="75625C0C" w:rsidR="00404A6E" w:rsidRPr="00367949" w:rsidRDefault="00A73C2F" w:rsidP="00404A6E">
      <w:pPr>
        <w:ind w:firstLine="567"/>
        <w:jc w:val="both"/>
        <w:outlineLvl w:val="1"/>
        <w:rPr>
          <w:rFonts w:ascii="Times New Roman" w:hAnsi="Times New Roman" w:cs="Times New Roman"/>
          <w:b/>
          <w:sz w:val="24"/>
          <w:szCs w:val="24"/>
        </w:rPr>
      </w:pPr>
      <w:bookmarkStart w:id="167" w:name="_Toc102304938"/>
      <w:r>
        <w:rPr>
          <w:rFonts w:ascii="Times New Roman" w:hAnsi="Times New Roman" w:cs="Times New Roman"/>
          <w:b/>
          <w:sz w:val="24"/>
          <w:szCs w:val="24"/>
        </w:rPr>
        <w:t>7</w:t>
      </w:r>
      <w:r w:rsidR="00404A6E" w:rsidRPr="00367949">
        <w:rPr>
          <w:rFonts w:ascii="Times New Roman" w:hAnsi="Times New Roman" w:cs="Times New Roman"/>
          <w:b/>
          <w:sz w:val="24"/>
          <w:szCs w:val="24"/>
        </w:rPr>
        <w:t>.1.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167"/>
      <w:r w:rsidR="00404A6E" w:rsidRPr="00367949">
        <w:rPr>
          <w:rFonts w:ascii="Times New Roman" w:hAnsi="Times New Roman" w:cs="Times New Roman"/>
          <w:b/>
          <w:sz w:val="24"/>
          <w:szCs w:val="24"/>
        </w:rPr>
        <w:t xml:space="preserve"> </w:t>
      </w:r>
    </w:p>
    <w:p w14:paraId="66CCF176" w14:textId="2E3CF607" w:rsidR="002B26BF" w:rsidRPr="00367949" w:rsidRDefault="002B26BF" w:rsidP="00EA0C76">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Результаты расчета расхода топлива по котельным приведено в таблицах </w:t>
      </w:r>
      <w:r w:rsidR="00A73C2F">
        <w:rPr>
          <w:rFonts w:ascii="Times New Roman" w:hAnsi="Times New Roman" w:cs="Times New Roman"/>
          <w:sz w:val="24"/>
          <w:szCs w:val="24"/>
        </w:rPr>
        <w:t>7</w:t>
      </w:r>
      <w:r w:rsidRPr="00367949">
        <w:rPr>
          <w:rFonts w:ascii="Times New Roman" w:hAnsi="Times New Roman" w:cs="Times New Roman"/>
          <w:sz w:val="24"/>
          <w:szCs w:val="24"/>
        </w:rPr>
        <w:t xml:space="preserve">.1.1 – </w:t>
      </w:r>
      <w:r w:rsidR="00A73C2F">
        <w:rPr>
          <w:rFonts w:ascii="Times New Roman" w:hAnsi="Times New Roman" w:cs="Times New Roman"/>
          <w:sz w:val="24"/>
          <w:szCs w:val="24"/>
        </w:rPr>
        <w:t>7</w:t>
      </w:r>
      <w:r w:rsidRPr="00367949">
        <w:rPr>
          <w:rFonts w:ascii="Times New Roman" w:hAnsi="Times New Roman" w:cs="Times New Roman"/>
          <w:sz w:val="24"/>
          <w:szCs w:val="24"/>
        </w:rPr>
        <w:t>.1.12</w:t>
      </w:r>
    </w:p>
    <w:p w14:paraId="44BF1AF2" w14:textId="77777777" w:rsidR="002B26BF" w:rsidRPr="00367949" w:rsidRDefault="002B26BF" w:rsidP="002B26BF">
      <w:pPr>
        <w:ind w:firstLine="567"/>
        <w:jc w:val="right"/>
        <w:rPr>
          <w:rFonts w:ascii="Times New Roman" w:hAnsi="Times New Roman" w:cs="Times New Roman"/>
          <w:sz w:val="24"/>
          <w:szCs w:val="24"/>
        </w:rPr>
      </w:pPr>
    </w:p>
    <w:p w14:paraId="3CE00D09" w14:textId="77777777" w:rsidR="002B26BF" w:rsidRPr="00367949" w:rsidRDefault="002B26BF" w:rsidP="002B26BF">
      <w:pPr>
        <w:ind w:firstLine="567"/>
        <w:jc w:val="right"/>
        <w:rPr>
          <w:rFonts w:ascii="Times New Roman" w:hAnsi="Times New Roman" w:cs="Times New Roman"/>
          <w:sz w:val="24"/>
          <w:szCs w:val="24"/>
        </w:rPr>
      </w:pPr>
    </w:p>
    <w:p w14:paraId="0D189DA5" w14:textId="5646321D" w:rsidR="00EA0C76" w:rsidRPr="00367949" w:rsidRDefault="001E099E" w:rsidP="002B26BF">
      <w:pPr>
        <w:ind w:firstLine="567"/>
        <w:jc w:val="right"/>
        <w:rPr>
          <w:rFonts w:ascii="Times New Roman" w:hAnsi="Times New Roman" w:cs="Times New Roman"/>
          <w:sz w:val="24"/>
          <w:szCs w:val="24"/>
        </w:rPr>
      </w:pPr>
      <w:r w:rsidRPr="00367949">
        <w:rPr>
          <w:rFonts w:ascii="Times New Roman" w:hAnsi="Times New Roman" w:cs="Times New Roman"/>
          <w:sz w:val="24"/>
          <w:szCs w:val="24"/>
        </w:rPr>
        <w:t xml:space="preserve">Таблица </w:t>
      </w:r>
      <w:r w:rsidR="00A73C2F">
        <w:rPr>
          <w:rFonts w:ascii="Times New Roman" w:hAnsi="Times New Roman" w:cs="Times New Roman"/>
          <w:sz w:val="24"/>
          <w:szCs w:val="24"/>
        </w:rPr>
        <w:t>7</w:t>
      </w:r>
      <w:r w:rsidRPr="00367949">
        <w:rPr>
          <w:rFonts w:ascii="Times New Roman" w:hAnsi="Times New Roman" w:cs="Times New Roman"/>
          <w:sz w:val="24"/>
          <w:szCs w:val="24"/>
        </w:rPr>
        <w:t xml:space="preserve">.1.1 Расход топлива котельной </w:t>
      </w:r>
      <w:r w:rsidR="002B26BF" w:rsidRPr="00367949">
        <w:rPr>
          <w:rFonts w:ascii="Times New Roman" w:hAnsi="Times New Roman" w:cs="Times New Roman"/>
          <w:sz w:val="24"/>
          <w:szCs w:val="24"/>
        </w:rPr>
        <w:t>№3</w:t>
      </w:r>
    </w:p>
    <w:tbl>
      <w:tblPr>
        <w:tblStyle w:val="a8"/>
        <w:tblW w:w="7508" w:type="dxa"/>
        <w:jc w:val="center"/>
        <w:tblLook w:val="04A0" w:firstRow="1" w:lastRow="0" w:firstColumn="1" w:lastColumn="0" w:noHBand="0" w:noVBand="1"/>
      </w:tblPr>
      <w:tblGrid>
        <w:gridCol w:w="1555"/>
        <w:gridCol w:w="1559"/>
        <w:gridCol w:w="1417"/>
        <w:gridCol w:w="1560"/>
        <w:gridCol w:w="1417"/>
      </w:tblGrid>
      <w:tr w:rsidR="00EA0C76" w:rsidRPr="00367949" w14:paraId="2F526ABE" w14:textId="77777777" w:rsidTr="002B26BF">
        <w:trPr>
          <w:divId w:val="498892582"/>
          <w:trHeight w:val="312"/>
          <w:jc w:val="center"/>
        </w:trPr>
        <w:tc>
          <w:tcPr>
            <w:tcW w:w="1555" w:type="dxa"/>
            <w:vMerge w:val="restart"/>
            <w:noWrap/>
            <w:hideMark/>
          </w:tcPr>
          <w:p w14:paraId="103FA172" w14:textId="39A86ADE"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год</w:t>
            </w:r>
          </w:p>
        </w:tc>
        <w:tc>
          <w:tcPr>
            <w:tcW w:w="2976" w:type="dxa"/>
            <w:gridSpan w:val="2"/>
            <w:noWrap/>
            <w:hideMark/>
          </w:tcPr>
          <w:p w14:paraId="74215253"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Расход топлива</w:t>
            </w:r>
          </w:p>
        </w:tc>
        <w:tc>
          <w:tcPr>
            <w:tcW w:w="2977" w:type="dxa"/>
            <w:gridSpan w:val="2"/>
            <w:noWrap/>
            <w:hideMark/>
          </w:tcPr>
          <w:p w14:paraId="3D603808"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Максимальный расход топлива</w:t>
            </w:r>
          </w:p>
        </w:tc>
      </w:tr>
      <w:tr w:rsidR="00EA0C76" w:rsidRPr="00367949" w14:paraId="3E711B41" w14:textId="77777777" w:rsidTr="002B26BF">
        <w:trPr>
          <w:divId w:val="498892582"/>
          <w:trHeight w:val="312"/>
          <w:jc w:val="center"/>
        </w:trPr>
        <w:tc>
          <w:tcPr>
            <w:tcW w:w="1555" w:type="dxa"/>
            <w:vMerge/>
            <w:hideMark/>
          </w:tcPr>
          <w:p w14:paraId="07D5BAB7" w14:textId="77777777" w:rsidR="00EA0C76" w:rsidRPr="00367949" w:rsidRDefault="00EA0C76" w:rsidP="00EA0C76">
            <w:pPr>
              <w:jc w:val="center"/>
              <w:rPr>
                <w:rFonts w:ascii="Times New Roman" w:hAnsi="Times New Roman" w:cs="Times New Roman"/>
                <w:sz w:val="24"/>
                <w:szCs w:val="24"/>
              </w:rPr>
            </w:pPr>
          </w:p>
        </w:tc>
        <w:tc>
          <w:tcPr>
            <w:tcW w:w="1559" w:type="dxa"/>
            <w:noWrap/>
            <w:hideMark/>
          </w:tcPr>
          <w:p w14:paraId="2D68C118"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тут/год</w:t>
            </w:r>
          </w:p>
        </w:tc>
        <w:tc>
          <w:tcPr>
            <w:tcW w:w="1417" w:type="dxa"/>
            <w:noWrap/>
            <w:hideMark/>
          </w:tcPr>
          <w:p w14:paraId="26C47B8E" w14:textId="77777777" w:rsidR="00EA0C76" w:rsidRPr="00367949" w:rsidRDefault="00EA0C76" w:rsidP="00EA0C76">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/год</w:t>
            </w:r>
          </w:p>
        </w:tc>
        <w:tc>
          <w:tcPr>
            <w:tcW w:w="1560" w:type="dxa"/>
            <w:noWrap/>
            <w:hideMark/>
          </w:tcPr>
          <w:p w14:paraId="5AC4B526" w14:textId="77777777" w:rsidR="00EA0C76" w:rsidRPr="00367949" w:rsidRDefault="00EA0C76" w:rsidP="00EA0C76">
            <w:pPr>
              <w:jc w:val="center"/>
              <w:rPr>
                <w:rFonts w:ascii="Times New Roman" w:hAnsi="Times New Roman" w:cs="Times New Roman"/>
                <w:sz w:val="24"/>
                <w:szCs w:val="24"/>
              </w:rPr>
            </w:pPr>
            <w:r w:rsidRPr="00367949">
              <w:rPr>
                <w:rFonts w:ascii="Times New Roman" w:hAnsi="Times New Roman" w:cs="Times New Roman"/>
                <w:sz w:val="24"/>
                <w:szCs w:val="24"/>
              </w:rPr>
              <w:t>тут/ч</w:t>
            </w:r>
          </w:p>
        </w:tc>
        <w:tc>
          <w:tcPr>
            <w:tcW w:w="1417" w:type="dxa"/>
            <w:noWrap/>
            <w:hideMark/>
          </w:tcPr>
          <w:p w14:paraId="47666658" w14:textId="77777777" w:rsidR="00EA0C76" w:rsidRPr="00367949" w:rsidRDefault="00EA0C76" w:rsidP="00EA0C76">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/ч</w:t>
            </w:r>
          </w:p>
        </w:tc>
      </w:tr>
      <w:tr w:rsidR="002B26BF" w:rsidRPr="00367949" w14:paraId="7508E658" w14:textId="77777777" w:rsidTr="0013768A">
        <w:trPr>
          <w:divId w:val="498892582"/>
          <w:trHeight w:val="312"/>
          <w:jc w:val="center"/>
        </w:trPr>
        <w:tc>
          <w:tcPr>
            <w:tcW w:w="1555" w:type="dxa"/>
            <w:noWrap/>
            <w:hideMark/>
          </w:tcPr>
          <w:p w14:paraId="142F6BED" w14:textId="77777777"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C185E" w14:textId="7BF8A663"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3544,3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44FD3F8" w14:textId="580CFF55"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6980,9</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583BAD2" w14:textId="3AA23FDA"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1,11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9A2C913" w14:textId="10AEC243"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2,19</w:t>
            </w:r>
          </w:p>
        </w:tc>
      </w:tr>
      <w:tr w:rsidR="002B26BF" w:rsidRPr="00367949" w14:paraId="6B6BA459" w14:textId="77777777" w:rsidTr="0013768A">
        <w:trPr>
          <w:divId w:val="498892582"/>
          <w:trHeight w:val="312"/>
          <w:jc w:val="center"/>
        </w:trPr>
        <w:tc>
          <w:tcPr>
            <w:tcW w:w="1555" w:type="dxa"/>
            <w:noWrap/>
            <w:hideMark/>
          </w:tcPr>
          <w:p w14:paraId="7179B554" w14:textId="77777777"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52E3EFD" w14:textId="2FB095CE"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3544,3</w:t>
            </w:r>
          </w:p>
        </w:tc>
        <w:tc>
          <w:tcPr>
            <w:tcW w:w="1417" w:type="dxa"/>
            <w:tcBorders>
              <w:top w:val="nil"/>
              <w:left w:val="nil"/>
              <w:bottom w:val="single" w:sz="4" w:space="0" w:color="auto"/>
              <w:right w:val="single" w:sz="4" w:space="0" w:color="auto"/>
            </w:tcBorders>
            <w:shd w:val="clear" w:color="auto" w:fill="auto"/>
            <w:noWrap/>
            <w:vAlign w:val="bottom"/>
            <w:hideMark/>
          </w:tcPr>
          <w:p w14:paraId="3A336A45" w14:textId="702CE878"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6980,9</w:t>
            </w:r>
          </w:p>
        </w:tc>
        <w:tc>
          <w:tcPr>
            <w:tcW w:w="1560" w:type="dxa"/>
            <w:tcBorders>
              <w:top w:val="nil"/>
              <w:left w:val="nil"/>
              <w:bottom w:val="single" w:sz="4" w:space="0" w:color="auto"/>
              <w:right w:val="single" w:sz="4" w:space="0" w:color="auto"/>
            </w:tcBorders>
            <w:shd w:val="clear" w:color="auto" w:fill="auto"/>
            <w:noWrap/>
            <w:vAlign w:val="bottom"/>
            <w:hideMark/>
          </w:tcPr>
          <w:p w14:paraId="6180A44B" w14:textId="5DB7E334"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1,11</w:t>
            </w:r>
          </w:p>
        </w:tc>
        <w:tc>
          <w:tcPr>
            <w:tcW w:w="1417" w:type="dxa"/>
            <w:tcBorders>
              <w:top w:val="nil"/>
              <w:left w:val="nil"/>
              <w:bottom w:val="single" w:sz="4" w:space="0" w:color="auto"/>
              <w:right w:val="single" w:sz="4" w:space="0" w:color="auto"/>
            </w:tcBorders>
            <w:shd w:val="clear" w:color="auto" w:fill="auto"/>
            <w:noWrap/>
            <w:vAlign w:val="bottom"/>
            <w:hideMark/>
          </w:tcPr>
          <w:p w14:paraId="1F2BB92D" w14:textId="3AE99936"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2,19</w:t>
            </w:r>
          </w:p>
        </w:tc>
      </w:tr>
      <w:tr w:rsidR="002B26BF" w:rsidRPr="00367949" w14:paraId="1974E097" w14:textId="77777777" w:rsidTr="0013768A">
        <w:trPr>
          <w:divId w:val="498892582"/>
          <w:trHeight w:val="312"/>
          <w:jc w:val="center"/>
        </w:trPr>
        <w:tc>
          <w:tcPr>
            <w:tcW w:w="1555" w:type="dxa"/>
            <w:noWrap/>
            <w:hideMark/>
          </w:tcPr>
          <w:p w14:paraId="1B8CE298" w14:textId="77777777"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6DDA93B" w14:textId="6D81B54B"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3544,3</w:t>
            </w:r>
          </w:p>
        </w:tc>
        <w:tc>
          <w:tcPr>
            <w:tcW w:w="1417" w:type="dxa"/>
            <w:tcBorders>
              <w:top w:val="nil"/>
              <w:left w:val="nil"/>
              <w:bottom w:val="single" w:sz="4" w:space="0" w:color="auto"/>
              <w:right w:val="single" w:sz="4" w:space="0" w:color="auto"/>
            </w:tcBorders>
            <w:shd w:val="clear" w:color="auto" w:fill="auto"/>
            <w:noWrap/>
            <w:vAlign w:val="bottom"/>
            <w:hideMark/>
          </w:tcPr>
          <w:p w14:paraId="00B1DEE8" w14:textId="50730190"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6980,9</w:t>
            </w:r>
          </w:p>
        </w:tc>
        <w:tc>
          <w:tcPr>
            <w:tcW w:w="1560" w:type="dxa"/>
            <w:tcBorders>
              <w:top w:val="nil"/>
              <w:left w:val="nil"/>
              <w:bottom w:val="single" w:sz="4" w:space="0" w:color="auto"/>
              <w:right w:val="single" w:sz="4" w:space="0" w:color="auto"/>
            </w:tcBorders>
            <w:shd w:val="clear" w:color="auto" w:fill="auto"/>
            <w:noWrap/>
            <w:vAlign w:val="bottom"/>
            <w:hideMark/>
          </w:tcPr>
          <w:p w14:paraId="42C10CAC" w14:textId="664FED8D"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1,11</w:t>
            </w:r>
          </w:p>
        </w:tc>
        <w:tc>
          <w:tcPr>
            <w:tcW w:w="1417" w:type="dxa"/>
            <w:tcBorders>
              <w:top w:val="nil"/>
              <w:left w:val="nil"/>
              <w:bottom w:val="single" w:sz="4" w:space="0" w:color="auto"/>
              <w:right w:val="single" w:sz="4" w:space="0" w:color="auto"/>
            </w:tcBorders>
            <w:shd w:val="clear" w:color="auto" w:fill="auto"/>
            <w:noWrap/>
            <w:vAlign w:val="bottom"/>
            <w:hideMark/>
          </w:tcPr>
          <w:p w14:paraId="03100AA4" w14:textId="2D3DC626"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2,19</w:t>
            </w:r>
          </w:p>
        </w:tc>
      </w:tr>
      <w:tr w:rsidR="002B26BF" w:rsidRPr="00367949" w14:paraId="009B7F51" w14:textId="77777777" w:rsidTr="0013768A">
        <w:trPr>
          <w:divId w:val="498892582"/>
          <w:trHeight w:val="312"/>
          <w:jc w:val="center"/>
        </w:trPr>
        <w:tc>
          <w:tcPr>
            <w:tcW w:w="1555" w:type="dxa"/>
            <w:noWrap/>
            <w:hideMark/>
          </w:tcPr>
          <w:p w14:paraId="33D8BE60" w14:textId="77777777"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D0C383A" w14:textId="07F6D15F"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3544,3</w:t>
            </w:r>
          </w:p>
        </w:tc>
        <w:tc>
          <w:tcPr>
            <w:tcW w:w="1417" w:type="dxa"/>
            <w:tcBorders>
              <w:top w:val="nil"/>
              <w:left w:val="nil"/>
              <w:bottom w:val="single" w:sz="4" w:space="0" w:color="auto"/>
              <w:right w:val="single" w:sz="4" w:space="0" w:color="auto"/>
            </w:tcBorders>
            <w:shd w:val="clear" w:color="auto" w:fill="auto"/>
            <w:noWrap/>
            <w:vAlign w:val="bottom"/>
            <w:hideMark/>
          </w:tcPr>
          <w:p w14:paraId="78D5CA41" w14:textId="5E586761"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6980,9</w:t>
            </w:r>
          </w:p>
        </w:tc>
        <w:tc>
          <w:tcPr>
            <w:tcW w:w="1560" w:type="dxa"/>
            <w:tcBorders>
              <w:top w:val="nil"/>
              <w:left w:val="nil"/>
              <w:bottom w:val="single" w:sz="4" w:space="0" w:color="auto"/>
              <w:right w:val="single" w:sz="4" w:space="0" w:color="auto"/>
            </w:tcBorders>
            <w:shd w:val="clear" w:color="auto" w:fill="auto"/>
            <w:noWrap/>
            <w:vAlign w:val="bottom"/>
            <w:hideMark/>
          </w:tcPr>
          <w:p w14:paraId="3CBD20DD" w14:textId="368A3708"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1,11</w:t>
            </w:r>
          </w:p>
        </w:tc>
        <w:tc>
          <w:tcPr>
            <w:tcW w:w="1417" w:type="dxa"/>
            <w:tcBorders>
              <w:top w:val="nil"/>
              <w:left w:val="nil"/>
              <w:bottom w:val="single" w:sz="4" w:space="0" w:color="auto"/>
              <w:right w:val="single" w:sz="4" w:space="0" w:color="auto"/>
            </w:tcBorders>
            <w:shd w:val="clear" w:color="auto" w:fill="auto"/>
            <w:noWrap/>
            <w:vAlign w:val="bottom"/>
            <w:hideMark/>
          </w:tcPr>
          <w:p w14:paraId="3EA2A4DD" w14:textId="69E17665"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2,19</w:t>
            </w:r>
          </w:p>
        </w:tc>
      </w:tr>
      <w:tr w:rsidR="002B26BF" w:rsidRPr="00367949" w14:paraId="2B3D4BFC" w14:textId="77777777" w:rsidTr="0013768A">
        <w:trPr>
          <w:divId w:val="498892582"/>
          <w:trHeight w:val="312"/>
          <w:jc w:val="center"/>
        </w:trPr>
        <w:tc>
          <w:tcPr>
            <w:tcW w:w="1555" w:type="dxa"/>
            <w:noWrap/>
            <w:hideMark/>
          </w:tcPr>
          <w:p w14:paraId="686FEF69" w14:textId="77777777"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94076B3" w14:textId="3C9ADC49"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3544,3</w:t>
            </w:r>
          </w:p>
        </w:tc>
        <w:tc>
          <w:tcPr>
            <w:tcW w:w="1417" w:type="dxa"/>
            <w:tcBorders>
              <w:top w:val="nil"/>
              <w:left w:val="nil"/>
              <w:bottom w:val="single" w:sz="4" w:space="0" w:color="auto"/>
              <w:right w:val="single" w:sz="4" w:space="0" w:color="auto"/>
            </w:tcBorders>
            <w:shd w:val="clear" w:color="auto" w:fill="auto"/>
            <w:noWrap/>
            <w:vAlign w:val="bottom"/>
            <w:hideMark/>
          </w:tcPr>
          <w:p w14:paraId="29167105" w14:textId="06EC0E0C"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6980,9</w:t>
            </w:r>
          </w:p>
        </w:tc>
        <w:tc>
          <w:tcPr>
            <w:tcW w:w="1560" w:type="dxa"/>
            <w:tcBorders>
              <w:top w:val="nil"/>
              <w:left w:val="nil"/>
              <w:bottom w:val="single" w:sz="4" w:space="0" w:color="auto"/>
              <w:right w:val="single" w:sz="4" w:space="0" w:color="auto"/>
            </w:tcBorders>
            <w:shd w:val="clear" w:color="auto" w:fill="auto"/>
            <w:noWrap/>
            <w:vAlign w:val="bottom"/>
            <w:hideMark/>
          </w:tcPr>
          <w:p w14:paraId="5CFA84F0" w14:textId="4036EA8D"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1,11</w:t>
            </w:r>
          </w:p>
        </w:tc>
        <w:tc>
          <w:tcPr>
            <w:tcW w:w="1417" w:type="dxa"/>
            <w:tcBorders>
              <w:top w:val="nil"/>
              <w:left w:val="nil"/>
              <w:bottom w:val="single" w:sz="4" w:space="0" w:color="auto"/>
              <w:right w:val="single" w:sz="4" w:space="0" w:color="auto"/>
            </w:tcBorders>
            <w:shd w:val="clear" w:color="auto" w:fill="auto"/>
            <w:noWrap/>
            <w:vAlign w:val="bottom"/>
            <w:hideMark/>
          </w:tcPr>
          <w:p w14:paraId="11CAC6E7" w14:textId="0AAF0156"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2,19</w:t>
            </w:r>
          </w:p>
        </w:tc>
      </w:tr>
      <w:tr w:rsidR="002B26BF" w:rsidRPr="00367949" w14:paraId="5967630F" w14:textId="77777777" w:rsidTr="0013768A">
        <w:trPr>
          <w:divId w:val="498892582"/>
          <w:trHeight w:val="312"/>
          <w:jc w:val="center"/>
        </w:trPr>
        <w:tc>
          <w:tcPr>
            <w:tcW w:w="1555" w:type="dxa"/>
            <w:noWrap/>
            <w:hideMark/>
          </w:tcPr>
          <w:p w14:paraId="6998C1A2" w14:textId="77777777"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sz w:val="24"/>
                <w:szCs w:val="24"/>
              </w:rPr>
              <w:t>2027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44961CF" w14:textId="176F196A"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3544,3</w:t>
            </w:r>
          </w:p>
        </w:tc>
        <w:tc>
          <w:tcPr>
            <w:tcW w:w="1417" w:type="dxa"/>
            <w:tcBorders>
              <w:top w:val="nil"/>
              <w:left w:val="nil"/>
              <w:bottom w:val="single" w:sz="4" w:space="0" w:color="auto"/>
              <w:right w:val="single" w:sz="4" w:space="0" w:color="auto"/>
            </w:tcBorders>
            <w:shd w:val="clear" w:color="auto" w:fill="auto"/>
            <w:noWrap/>
            <w:vAlign w:val="bottom"/>
            <w:hideMark/>
          </w:tcPr>
          <w:p w14:paraId="2E3A02A4" w14:textId="451D5A53"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6980,9</w:t>
            </w:r>
          </w:p>
        </w:tc>
        <w:tc>
          <w:tcPr>
            <w:tcW w:w="1560" w:type="dxa"/>
            <w:tcBorders>
              <w:top w:val="nil"/>
              <w:left w:val="nil"/>
              <w:bottom w:val="single" w:sz="4" w:space="0" w:color="auto"/>
              <w:right w:val="single" w:sz="4" w:space="0" w:color="auto"/>
            </w:tcBorders>
            <w:shd w:val="clear" w:color="auto" w:fill="auto"/>
            <w:noWrap/>
            <w:vAlign w:val="bottom"/>
            <w:hideMark/>
          </w:tcPr>
          <w:p w14:paraId="02840926" w14:textId="4737EDA8"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1,11</w:t>
            </w:r>
          </w:p>
        </w:tc>
        <w:tc>
          <w:tcPr>
            <w:tcW w:w="1417" w:type="dxa"/>
            <w:tcBorders>
              <w:top w:val="nil"/>
              <w:left w:val="nil"/>
              <w:bottom w:val="single" w:sz="4" w:space="0" w:color="auto"/>
              <w:right w:val="single" w:sz="4" w:space="0" w:color="auto"/>
            </w:tcBorders>
            <w:shd w:val="clear" w:color="auto" w:fill="auto"/>
            <w:noWrap/>
            <w:vAlign w:val="bottom"/>
            <w:hideMark/>
          </w:tcPr>
          <w:p w14:paraId="1E5FB9CB" w14:textId="23D30A8D"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2,19</w:t>
            </w:r>
          </w:p>
        </w:tc>
      </w:tr>
      <w:tr w:rsidR="002B26BF" w:rsidRPr="00367949" w14:paraId="143D0D15" w14:textId="77777777" w:rsidTr="0013768A">
        <w:trPr>
          <w:divId w:val="498892582"/>
          <w:trHeight w:val="312"/>
          <w:jc w:val="center"/>
        </w:trPr>
        <w:tc>
          <w:tcPr>
            <w:tcW w:w="1555" w:type="dxa"/>
            <w:noWrap/>
            <w:hideMark/>
          </w:tcPr>
          <w:p w14:paraId="6E501DC6" w14:textId="77777777"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2932147" w14:textId="610FC1EC"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3544,3</w:t>
            </w:r>
          </w:p>
        </w:tc>
        <w:tc>
          <w:tcPr>
            <w:tcW w:w="1417" w:type="dxa"/>
            <w:tcBorders>
              <w:top w:val="nil"/>
              <w:left w:val="nil"/>
              <w:bottom w:val="single" w:sz="4" w:space="0" w:color="auto"/>
              <w:right w:val="single" w:sz="4" w:space="0" w:color="auto"/>
            </w:tcBorders>
            <w:shd w:val="clear" w:color="auto" w:fill="auto"/>
            <w:noWrap/>
            <w:vAlign w:val="bottom"/>
            <w:hideMark/>
          </w:tcPr>
          <w:p w14:paraId="31706D72" w14:textId="7BA6464F"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6980,9</w:t>
            </w:r>
          </w:p>
        </w:tc>
        <w:tc>
          <w:tcPr>
            <w:tcW w:w="1560" w:type="dxa"/>
            <w:tcBorders>
              <w:top w:val="nil"/>
              <w:left w:val="nil"/>
              <w:bottom w:val="single" w:sz="4" w:space="0" w:color="auto"/>
              <w:right w:val="single" w:sz="4" w:space="0" w:color="auto"/>
            </w:tcBorders>
            <w:shd w:val="clear" w:color="auto" w:fill="auto"/>
            <w:noWrap/>
            <w:vAlign w:val="bottom"/>
            <w:hideMark/>
          </w:tcPr>
          <w:p w14:paraId="41238149" w14:textId="34ACDE3C"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1,11</w:t>
            </w:r>
          </w:p>
        </w:tc>
        <w:tc>
          <w:tcPr>
            <w:tcW w:w="1417" w:type="dxa"/>
            <w:tcBorders>
              <w:top w:val="nil"/>
              <w:left w:val="nil"/>
              <w:bottom w:val="single" w:sz="4" w:space="0" w:color="auto"/>
              <w:right w:val="single" w:sz="4" w:space="0" w:color="auto"/>
            </w:tcBorders>
            <w:shd w:val="clear" w:color="auto" w:fill="auto"/>
            <w:noWrap/>
            <w:vAlign w:val="bottom"/>
            <w:hideMark/>
          </w:tcPr>
          <w:p w14:paraId="0A23A351" w14:textId="4BA79E85"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2,19</w:t>
            </w:r>
          </w:p>
        </w:tc>
      </w:tr>
      <w:tr w:rsidR="002B26BF" w:rsidRPr="00367949" w14:paraId="327A3BFF" w14:textId="77777777" w:rsidTr="0013768A">
        <w:trPr>
          <w:divId w:val="498892582"/>
          <w:trHeight w:val="312"/>
          <w:jc w:val="center"/>
        </w:trPr>
        <w:tc>
          <w:tcPr>
            <w:tcW w:w="1555" w:type="dxa"/>
            <w:noWrap/>
            <w:hideMark/>
          </w:tcPr>
          <w:p w14:paraId="052B8A04" w14:textId="77777777"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25A7572" w14:textId="5AB3344C"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3544,3</w:t>
            </w:r>
          </w:p>
        </w:tc>
        <w:tc>
          <w:tcPr>
            <w:tcW w:w="1417" w:type="dxa"/>
            <w:tcBorders>
              <w:top w:val="nil"/>
              <w:left w:val="nil"/>
              <w:bottom w:val="single" w:sz="4" w:space="0" w:color="auto"/>
              <w:right w:val="single" w:sz="4" w:space="0" w:color="auto"/>
            </w:tcBorders>
            <w:shd w:val="clear" w:color="auto" w:fill="auto"/>
            <w:noWrap/>
            <w:vAlign w:val="bottom"/>
            <w:hideMark/>
          </w:tcPr>
          <w:p w14:paraId="135886E2" w14:textId="60171C26"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6980,9</w:t>
            </w:r>
          </w:p>
        </w:tc>
        <w:tc>
          <w:tcPr>
            <w:tcW w:w="1560" w:type="dxa"/>
            <w:tcBorders>
              <w:top w:val="nil"/>
              <w:left w:val="nil"/>
              <w:bottom w:val="single" w:sz="4" w:space="0" w:color="auto"/>
              <w:right w:val="single" w:sz="4" w:space="0" w:color="auto"/>
            </w:tcBorders>
            <w:shd w:val="clear" w:color="auto" w:fill="auto"/>
            <w:noWrap/>
            <w:vAlign w:val="bottom"/>
            <w:hideMark/>
          </w:tcPr>
          <w:p w14:paraId="463B584E" w14:textId="1A62E370"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1,11</w:t>
            </w:r>
          </w:p>
        </w:tc>
        <w:tc>
          <w:tcPr>
            <w:tcW w:w="1417" w:type="dxa"/>
            <w:tcBorders>
              <w:top w:val="nil"/>
              <w:left w:val="nil"/>
              <w:bottom w:val="single" w:sz="4" w:space="0" w:color="auto"/>
              <w:right w:val="single" w:sz="4" w:space="0" w:color="auto"/>
            </w:tcBorders>
            <w:shd w:val="clear" w:color="auto" w:fill="auto"/>
            <w:noWrap/>
            <w:vAlign w:val="bottom"/>
            <w:hideMark/>
          </w:tcPr>
          <w:p w14:paraId="6DB777C2" w14:textId="6FDEB0B7" w:rsidR="002B26BF" w:rsidRPr="00367949" w:rsidRDefault="002B26BF" w:rsidP="002B26BF">
            <w:pPr>
              <w:jc w:val="center"/>
              <w:rPr>
                <w:rFonts w:ascii="Times New Roman" w:hAnsi="Times New Roman" w:cs="Times New Roman"/>
                <w:sz w:val="24"/>
                <w:szCs w:val="24"/>
              </w:rPr>
            </w:pPr>
            <w:r w:rsidRPr="00367949">
              <w:rPr>
                <w:rFonts w:ascii="Times New Roman" w:hAnsi="Times New Roman" w:cs="Times New Roman"/>
                <w:color w:val="000000"/>
                <w:sz w:val="24"/>
                <w:szCs w:val="24"/>
              </w:rPr>
              <w:t>2,19</w:t>
            </w:r>
          </w:p>
        </w:tc>
      </w:tr>
    </w:tbl>
    <w:p w14:paraId="6D5A8FE1" w14:textId="5FF1890B" w:rsidR="001E099E" w:rsidRPr="00367949" w:rsidRDefault="001E099E" w:rsidP="001E099E">
      <w:pPr>
        <w:jc w:val="both"/>
        <w:rPr>
          <w:rFonts w:ascii="Times New Roman" w:hAnsi="Times New Roman" w:cs="Times New Roman"/>
          <w:sz w:val="24"/>
          <w:szCs w:val="24"/>
        </w:rPr>
      </w:pPr>
    </w:p>
    <w:p w14:paraId="773F32F1" w14:textId="5B7D242B" w:rsidR="002B26BF" w:rsidRPr="00367949" w:rsidRDefault="002B26BF" w:rsidP="002B26BF">
      <w:pPr>
        <w:ind w:firstLine="567"/>
        <w:jc w:val="right"/>
        <w:rPr>
          <w:rFonts w:ascii="Times New Roman" w:hAnsi="Times New Roman" w:cs="Times New Roman"/>
          <w:sz w:val="24"/>
          <w:szCs w:val="24"/>
        </w:rPr>
      </w:pPr>
      <w:bookmarkStart w:id="168" w:name="_Hlk102225547"/>
      <w:r w:rsidRPr="00367949">
        <w:rPr>
          <w:rFonts w:ascii="Times New Roman" w:hAnsi="Times New Roman" w:cs="Times New Roman"/>
          <w:sz w:val="24"/>
          <w:szCs w:val="24"/>
        </w:rPr>
        <w:t xml:space="preserve">Таблица </w:t>
      </w:r>
      <w:r w:rsidR="00A73C2F">
        <w:rPr>
          <w:rFonts w:ascii="Times New Roman" w:hAnsi="Times New Roman" w:cs="Times New Roman"/>
          <w:sz w:val="24"/>
          <w:szCs w:val="24"/>
        </w:rPr>
        <w:t>7</w:t>
      </w:r>
      <w:r w:rsidRPr="00367949">
        <w:rPr>
          <w:rFonts w:ascii="Times New Roman" w:hAnsi="Times New Roman" w:cs="Times New Roman"/>
          <w:sz w:val="24"/>
          <w:szCs w:val="24"/>
        </w:rPr>
        <w:t>.1.</w:t>
      </w:r>
      <w:r w:rsidR="00197E7A" w:rsidRPr="00367949">
        <w:rPr>
          <w:rFonts w:ascii="Times New Roman" w:hAnsi="Times New Roman" w:cs="Times New Roman"/>
          <w:sz w:val="24"/>
          <w:szCs w:val="24"/>
        </w:rPr>
        <w:t>2</w:t>
      </w:r>
      <w:r w:rsidRPr="00367949">
        <w:rPr>
          <w:rFonts w:ascii="Times New Roman" w:hAnsi="Times New Roman" w:cs="Times New Roman"/>
          <w:sz w:val="24"/>
          <w:szCs w:val="24"/>
        </w:rPr>
        <w:t xml:space="preserve"> Расход топлива котельной АПК</w:t>
      </w:r>
    </w:p>
    <w:tbl>
      <w:tblPr>
        <w:tblStyle w:val="a8"/>
        <w:tblW w:w="7508" w:type="dxa"/>
        <w:jc w:val="center"/>
        <w:tblLook w:val="04A0" w:firstRow="1" w:lastRow="0" w:firstColumn="1" w:lastColumn="0" w:noHBand="0" w:noVBand="1"/>
      </w:tblPr>
      <w:tblGrid>
        <w:gridCol w:w="1555"/>
        <w:gridCol w:w="1559"/>
        <w:gridCol w:w="1417"/>
        <w:gridCol w:w="1560"/>
        <w:gridCol w:w="1417"/>
      </w:tblGrid>
      <w:tr w:rsidR="002B26BF" w:rsidRPr="00367949" w14:paraId="42EFF4A1" w14:textId="77777777" w:rsidTr="007B30BF">
        <w:trPr>
          <w:trHeight w:val="312"/>
          <w:jc w:val="center"/>
        </w:trPr>
        <w:tc>
          <w:tcPr>
            <w:tcW w:w="1555" w:type="dxa"/>
            <w:vMerge w:val="restart"/>
            <w:noWrap/>
            <w:hideMark/>
          </w:tcPr>
          <w:p w14:paraId="4E923C10" w14:textId="77777777" w:rsidR="002B26BF" w:rsidRPr="00367949" w:rsidRDefault="002B26BF" w:rsidP="007B30BF">
            <w:pPr>
              <w:jc w:val="center"/>
              <w:rPr>
                <w:rFonts w:ascii="Times New Roman" w:hAnsi="Times New Roman" w:cs="Times New Roman"/>
                <w:sz w:val="24"/>
                <w:szCs w:val="24"/>
              </w:rPr>
            </w:pPr>
            <w:r w:rsidRPr="00367949">
              <w:rPr>
                <w:rFonts w:ascii="Times New Roman" w:hAnsi="Times New Roman" w:cs="Times New Roman"/>
                <w:sz w:val="24"/>
                <w:szCs w:val="24"/>
              </w:rPr>
              <w:t>год</w:t>
            </w:r>
          </w:p>
        </w:tc>
        <w:tc>
          <w:tcPr>
            <w:tcW w:w="2976" w:type="dxa"/>
            <w:gridSpan w:val="2"/>
            <w:noWrap/>
            <w:hideMark/>
          </w:tcPr>
          <w:p w14:paraId="5B171D09" w14:textId="77777777" w:rsidR="002B26BF" w:rsidRPr="00367949" w:rsidRDefault="002B26BF" w:rsidP="007B30BF">
            <w:pPr>
              <w:jc w:val="center"/>
              <w:rPr>
                <w:rFonts w:ascii="Times New Roman" w:hAnsi="Times New Roman" w:cs="Times New Roman"/>
                <w:sz w:val="24"/>
                <w:szCs w:val="24"/>
              </w:rPr>
            </w:pPr>
            <w:r w:rsidRPr="00367949">
              <w:rPr>
                <w:rFonts w:ascii="Times New Roman" w:hAnsi="Times New Roman" w:cs="Times New Roman"/>
                <w:sz w:val="24"/>
                <w:szCs w:val="24"/>
              </w:rPr>
              <w:t>Расход топлива</w:t>
            </w:r>
          </w:p>
        </w:tc>
        <w:tc>
          <w:tcPr>
            <w:tcW w:w="2977" w:type="dxa"/>
            <w:gridSpan w:val="2"/>
            <w:noWrap/>
            <w:hideMark/>
          </w:tcPr>
          <w:p w14:paraId="20C1B957" w14:textId="77777777" w:rsidR="002B26BF" w:rsidRPr="00367949" w:rsidRDefault="002B26BF" w:rsidP="007B30BF">
            <w:pPr>
              <w:jc w:val="center"/>
              <w:rPr>
                <w:rFonts w:ascii="Times New Roman" w:hAnsi="Times New Roman" w:cs="Times New Roman"/>
                <w:sz w:val="24"/>
                <w:szCs w:val="24"/>
              </w:rPr>
            </w:pPr>
            <w:r w:rsidRPr="00367949">
              <w:rPr>
                <w:rFonts w:ascii="Times New Roman" w:hAnsi="Times New Roman" w:cs="Times New Roman"/>
                <w:sz w:val="24"/>
                <w:szCs w:val="24"/>
              </w:rPr>
              <w:t>Максимальный расход топлива</w:t>
            </w:r>
          </w:p>
        </w:tc>
      </w:tr>
      <w:tr w:rsidR="002B26BF" w:rsidRPr="00367949" w14:paraId="039D418D" w14:textId="77777777" w:rsidTr="007B30BF">
        <w:trPr>
          <w:trHeight w:val="312"/>
          <w:jc w:val="center"/>
        </w:trPr>
        <w:tc>
          <w:tcPr>
            <w:tcW w:w="1555" w:type="dxa"/>
            <w:vMerge/>
            <w:hideMark/>
          </w:tcPr>
          <w:p w14:paraId="0A889CE8" w14:textId="77777777" w:rsidR="002B26BF" w:rsidRPr="00367949" w:rsidRDefault="002B26BF" w:rsidP="007B30BF">
            <w:pPr>
              <w:jc w:val="center"/>
              <w:rPr>
                <w:rFonts w:ascii="Times New Roman" w:hAnsi="Times New Roman" w:cs="Times New Roman"/>
                <w:sz w:val="24"/>
                <w:szCs w:val="24"/>
              </w:rPr>
            </w:pPr>
          </w:p>
        </w:tc>
        <w:tc>
          <w:tcPr>
            <w:tcW w:w="1559" w:type="dxa"/>
            <w:noWrap/>
            <w:hideMark/>
          </w:tcPr>
          <w:p w14:paraId="35F830A5" w14:textId="77777777" w:rsidR="002B26BF" w:rsidRPr="00367949" w:rsidRDefault="002B26BF" w:rsidP="007B30BF">
            <w:pPr>
              <w:jc w:val="center"/>
              <w:rPr>
                <w:rFonts w:ascii="Times New Roman" w:hAnsi="Times New Roman" w:cs="Times New Roman"/>
                <w:sz w:val="24"/>
                <w:szCs w:val="24"/>
              </w:rPr>
            </w:pPr>
            <w:r w:rsidRPr="00367949">
              <w:rPr>
                <w:rFonts w:ascii="Times New Roman" w:hAnsi="Times New Roman" w:cs="Times New Roman"/>
                <w:sz w:val="24"/>
                <w:szCs w:val="24"/>
              </w:rPr>
              <w:t>тут/год</w:t>
            </w:r>
          </w:p>
        </w:tc>
        <w:tc>
          <w:tcPr>
            <w:tcW w:w="1417" w:type="dxa"/>
            <w:noWrap/>
            <w:hideMark/>
          </w:tcPr>
          <w:p w14:paraId="0D6F04E8" w14:textId="77777777" w:rsidR="002B26BF" w:rsidRPr="00367949" w:rsidRDefault="002B26BF" w:rsidP="007B30BF">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/год</w:t>
            </w:r>
          </w:p>
        </w:tc>
        <w:tc>
          <w:tcPr>
            <w:tcW w:w="1560" w:type="dxa"/>
            <w:noWrap/>
            <w:hideMark/>
          </w:tcPr>
          <w:p w14:paraId="771BFF63" w14:textId="77777777" w:rsidR="002B26BF" w:rsidRPr="00367949" w:rsidRDefault="002B26BF" w:rsidP="007B30BF">
            <w:pPr>
              <w:jc w:val="center"/>
              <w:rPr>
                <w:rFonts w:ascii="Times New Roman" w:hAnsi="Times New Roman" w:cs="Times New Roman"/>
                <w:sz w:val="24"/>
                <w:szCs w:val="24"/>
              </w:rPr>
            </w:pPr>
            <w:r w:rsidRPr="00367949">
              <w:rPr>
                <w:rFonts w:ascii="Times New Roman" w:hAnsi="Times New Roman" w:cs="Times New Roman"/>
                <w:sz w:val="24"/>
                <w:szCs w:val="24"/>
              </w:rPr>
              <w:t>тут/ч</w:t>
            </w:r>
          </w:p>
        </w:tc>
        <w:tc>
          <w:tcPr>
            <w:tcW w:w="1417" w:type="dxa"/>
            <w:noWrap/>
            <w:hideMark/>
          </w:tcPr>
          <w:p w14:paraId="08216145" w14:textId="77777777" w:rsidR="002B26BF" w:rsidRPr="00367949" w:rsidRDefault="002B26BF" w:rsidP="007B30BF">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/ч</w:t>
            </w:r>
          </w:p>
        </w:tc>
      </w:tr>
      <w:tr w:rsidR="00197E7A" w:rsidRPr="00367949" w14:paraId="490AE877" w14:textId="77777777" w:rsidTr="00DE5450">
        <w:trPr>
          <w:trHeight w:val="312"/>
          <w:jc w:val="center"/>
        </w:trPr>
        <w:tc>
          <w:tcPr>
            <w:tcW w:w="1555" w:type="dxa"/>
            <w:noWrap/>
            <w:hideMark/>
          </w:tcPr>
          <w:p w14:paraId="42E87B84" w14:textId="77777777"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740C1" w14:textId="0634F1C8"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3326,2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C2918" w14:textId="2947CEBB"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6551,2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156AA" w14:textId="22DB5763"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1,04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2065C2D" w14:textId="45000585"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2,05</w:t>
            </w:r>
          </w:p>
        </w:tc>
      </w:tr>
      <w:tr w:rsidR="00197E7A" w:rsidRPr="00367949" w14:paraId="2B6867F5" w14:textId="77777777" w:rsidTr="00DE5450">
        <w:trPr>
          <w:trHeight w:val="312"/>
          <w:jc w:val="center"/>
        </w:trPr>
        <w:tc>
          <w:tcPr>
            <w:tcW w:w="1555" w:type="dxa"/>
            <w:noWrap/>
            <w:hideMark/>
          </w:tcPr>
          <w:p w14:paraId="4284E6F6" w14:textId="77777777"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F9D5204" w14:textId="165E9F15"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3326,2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1605DCF" w14:textId="26D3D2C7"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6551,2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8FBBFDD" w14:textId="3E1B93D1"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1,04</w:t>
            </w:r>
          </w:p>
        </w:tc>
        <w:tc>
          <w:tcPr>
            <w:tcW w:w="1417" w:type="dxa"/>
            <w:tcBorders>
              <w:top w:val="nil"/>
              <w:left w:val="nil"/>
              <w:bottom w:val="single" w:sz="4" w:space="0" w:color="auto"/>
              <w:right w:val="single" w:sz="4" w:space="0" w:color="auto"/>
            </w:tcBorders>
            <w:shd w:val="clear" w:color="auto" w:fill="auto"/>
            <w:noWrap/>
            <w:vAlign w:val="bottom"/>
            <w:hideMark/>
          </w:tcPr>
          <w:p w14:paraId="6CFC702D" w14:textId="55801278"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2,05</w:t>
            </w:r>
          </w:p>
        </w:tc>
      </w:tr>
      <w:tr w:rsidR="00197E7A" w:rsidRPr="00367949" w14:paraId="075D9955" w14:textId="77777777" w:rsidTr="00DE5450">
        <w:trPr>
          <w:trHeight w:val="312"/>
          <w:jc w:val="center"/>
        </w:trPr>
        <w:tc>
          <w:tcPr>
            <w:tcW w:w="1555" w:type="dxa"/>
            <w:noWrap/>
            <w:hideMark/>
          </w:tcPr>
          <w:p w14:paraId="5F68F459" w14:textId="77777777"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872EC12" w14:textId="59544B59"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3325,4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BD76467" w14:textId="59FE98D6"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6549,7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133928B" w14:textId="25CF969C"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1,04</w:t>
            </w:r>
          </w:p>
        </w:tc>
        <w:tc>
          <w:tcPr>
            <w:tcW w:w="1417" w:type="dxa"/>
            <w:tcBorders>
              <w:top w:val="nil"/>
              <w:left w:val="nil"/>
              <w:bottom w:val="single" w:sz="4" w:space="0" w:color="auto"/>
              <w:right w:val="single" w:sz="4" w:space="0" w:color="auto"/>
            </w:tcBorders>
            <w:shd w:val="clear" w:color="auto" w:fill="auto"/>
            <w:noWrap/>
            <w:vAlign w:val="bottom"/>
            <w:hideMark/>
          </w:tcPr>
          <w:p w14:paraId="5289B124" w14:textId="31B4C161"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2,05</w:t>
            </w:r>
          </w:p>
        </w:tc>
      </w:tr>
      <w:tr w:rsidR="00197E7A" w:rsidRPr="00367949" w14:paraId="6A3DFDD7" w14:textId="77777777" w:rsidTr="00DE5450">
        <w:trPr>
          <w:trHeight w:val="312"/>
          <w:jc w:val="center"/>
        </w:trPr>
        <w:tc>
          <w:tcPr>
            <w:tcW w:w="1555" w:type="dxa"/>
            <w:noWrap/>
            <w:hideMark/>
          </w:tcPr>
          <w:p w14:paraId="2CD010E5" w14:textId="77777777"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524F1D0" w14:textId="2A085F60"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3325,4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55DA37C" w14:textId="2C2EDFE8"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6549,7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455AD9A" w14:textId="796B9B7C"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1,04</w:t>
            </w:r>
          </w:p>
        </w:tc>
        <w:tc>
          <w:tcPr>
            <w:tcW w:w="1417" w:type="dxa"/>
            <w:tcBorders>
              <w:top w:val="nil"/>
              <w:left w:val="nil"/>
              <w:bottom w:val="single" w:sz="4" w:space="0" w:color="auto"/>
              <w:right w:val="single" w:sz="4" w:space="0" w:color="auto"/>
            </w:tcBorders>
            <w:shd w:val="clear" w:color="auto" w:fill="auto"/>
            <w:noWrap/>
            <w:vAlign w:val="bottom"/>
            <w:hideMark/>
          </w:tcPr>
          <w:p w14:paraId="45F1D9D1" w14:textId="0DC2293B"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2,05</w:t>
            </w:r>
          </w:p>
        </w:tc>
      </w:tr>
      <w:tr w:rsidR="00197E7A" w:rsidRPr="00367949" w14:paraId="422B155D" w14:textId="77777777" w:rsidTr="00DE5450">
        <w:trPr>
          <w:trHeight w:val="312"/>
          <w:jc w:val="center"/>
        </w:trPr>
        <w:tc>
          <w:tcPr>
            <w:tcW w:w="1555" w:type="dxa"/>
            <w:noWrap/>
            <w:hideMark/>
          </w:tcPr>
          <w:p w14:paraId="674015EB" w14:textId="77777777"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095B908" w14:textId="0A523334"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3325,4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AE82786" w14:textId="36C3D0A5"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6549,7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740FB53" w14:textId="60AEF565"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1,04</w:t>
            </w:r>
          </w:p>
        </w:tc>
        <w:tc>
          <w:tcPr>
            <w:tcW w:w="1417" w:type="dxa"/>
            <w:tcBorders>
              <w:top w:val="nil"/>
              <w:left w:val="nil"/>
              <w:bottom w:val="single" w:sz="4" w:space="0" w:color="auto"/>
              <w:right w:val="single" w:sz="4" w:space="0" w:color="auto"/>
            </w:tcBorders>
            <w:shd w:val="clear" w:color="auto" w:fill="auto"/>
            <w:noWrap/>
            <w:vAlign w:val="bottom"/>
            <w:hideMark/>
          </w:tcPr>
          <w:p w14:paraId="02F6691C" w14:textId="7B2C997D"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2,05</w:t>
            </w:r>
          </w:p>
        </w:tc>
      </w:tr>
      <w:tr w:rsidR="00197E7A" w:rsidRPr="00367949" w14:paraId="1E658ED4" w14:textId="77777777" w:rsidTr="00DE5450">
        <w:trPr>
          <w:trHeight w:val="312"/>
          <w:jc w:val="center"/>
        </w:trPr>
        <w:tc>
          <w:tcPr>
            <w:tcW w:w="1555" w:type="dxa"/>
            <w:noWrap/>
            <w:hideMark/>
          </w:tcPr>
          <w:p w14:paraId="09DF617D" w14:textId="77777777"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sz w:val="24"/>
                <w:szCs w:val="24"/>
              </w:rPr>
              <w:t>2027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9ABB494" w14:textId="56AAB3B4"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3325,4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B3B6623" w14:textId="4B000C31"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6549,7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0CA146C" w14:textId="747AB362"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1,04</w:t>
            </w:r>
          </w:p>
        </w:tc>
        <w:tc>
          <w:tcPr>
            <w:tcW w:w="1417" w:type="dxa"/>
            <w:tcBorders>
              <w:top w:val="nil"/>
              <w:left w:val="nil"/>
              <w:bottom w:val="single" w:sz="4" w:space="0" w:color="auto"/>
              <w:right w:val="single" w:sz="4" w:space="0" w:color="auto"/>
            </w:tcBorders>
            <w:shd w:val="clear" w:color="auto" w:fill="auto"/>
            <w:noWrap/>
            <w:vAlign w:val="bottom"/>
            <w:hideMark/>
          </w:tcPr>
          <w:p w14:paraId="037E468F" w14:textId="27950FE1"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2,05</w:t>
            </w:r>
          </w:p>
        </w:tc>
      </w:tr>
      <w:tr w:rsidR="00197E7A" w:rsidRPr="00367949" w14:paraId="2F44789A" w14:textId="77777777" w:rsidTr="00DE5450">
        <w:trPr>
          <w:trHeight w:val="312"/>
          <w:jc w:val="center"/>
        </w:trPr>
        <w:tc>
          <w:tcPr>
            <w:tcW w:w="1555" w:type="dxa"/>
            <w:noWrap/>
            <w:hideMark/>
          </w:tcPr>
          <w:p w14:paraId="39251B4E" w14:textId="77777777"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F955354" w14:textId="01F5B0A2"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3325,4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EAAAF1A" w14:textId="50B7DD79"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6549,7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50C86BB" w14:textId="3157057D"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1,04</w:t>
            </w:r>
          </w:p>
        </w:tc>
        <w:tc>
          <w:tcPr>
            <w:tcW w:w="1417" w:type="dxa"/>
            <w:tcBorders>
              <w:top w:val="nil"/>
              <w:left w:val="nil"/>
              <w:bottom w:val="single" w:sz="4" w:space="0" w:color="auto"/>
              <w:right w:val="single" w:sz="4" w:space="0" w:color="auto"/>
            </w:tcBorders>
            <w:shd w:val="clear" w:color="auto" w:fill="auto"/>
            <w:noWrap/>
            <w:vAlign w:val="bottom"/>
            <w:hideMark/>
          </w:tcPr>
          <w:p w14:paraId="7C99B1BC" w14:textId="5A2AB405"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2,05</w:t>
            </w:r>
          </w:p>
        </w:tc>
      </w:tr>
      <w:tr w:rsidR="00197E7A" w:rsidRPr="00367949" w14:paraId="04073119" w14:textId="77777777" w:rsidTr="00DE5450">
        <w:trPr>
          <w:trHeight w:val="312"/>
          <w:jc w:val="center"/>
        </w:trPr>
        <w:tc>
          <w:tcPr>
            <w:tcW w:w="1555" w:type="dxa"/>
            <w:noWrap/>
            <w:hideMark/>
          </w:tcPr>
          <w:p w14:paraId="70D376CC" w14:textId="77777777"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B815B8E" w14:textId="3324D70D"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3325,4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CA242B5" w14:textId="122E0106"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6549,7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7E5F7C9" w14:textId="13239D1A"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1,04</w:t>
            </w:r>
          </w:p>
        </w:tc>
        <w:tc>
          <w:tcPr>
            <w:tcW w:w="1417" w:type="dxa"/>
            <w:tcBorders>
              <w:top w:val="nil"/>
              <w:left w:val="nil"/>
              <w:bottom w:val="single" w:sz="4" w:space="0" w:color="auto"/>
              <w:right w:val="single" w:sz="4" w:space="0" w:color="auto"/>
            </w:tcBorders>
            <w:shd w:val="clear" w:color="auto" w:fill="auto"/>
            <w:noWrap/>
            <w:vAlign w:val="bottom"/>
            <w:hideMark/>
          </w:tcPr>
          <w:p w14:paraId="7C5FD8A5" w14:textId="5CAF2082" w:rsidR="00197E7A" w:rsidRPr="00367949" w:rsidRDefault="00197E7A" w:rsidP="00197E7A">
            <w:pPr>
              <w:jc w:val="center"/>
              <w:rPr>
                <w:rFonts w:ascii="Times New Roman" w:hAnsi="Times New Roman" w:cs="Times New Roman"/>
                <w:sz w:val="24"/>
                <w:szCs w:val="24"/>
              </w:rPr>
            </w:pPr>
            <w:r w:rsidRPr="00367949">
              <w:rPr>
                <w:rFonts w:ascii="Times New Roman" w:hAnsi="Times New Roman" w:cs="Times New Roman"/>
                <w:color w:val="000000"/>
                <w:sz w:val="24"/>
                <w:szCs w:val="24"/>
              </w:rPr>
              <w:t>2,05</w:t>
            </w:r>
          </w:p>
        </w:tc>
      </w:tr>
      <w:bookmarkEnd w:id="168"/>
    </w:tbl>
    <w:p w14:paraId="502359F7" w14:textId="2909FD1A" w:rsidR="002B26BF" w:rsidRPr="00367949" w:rsidRDefault="002B26BF" w:rsidP="001E099E">
      <w:pPr>
        <w:jc w:val="both"/>
        <w:rPr>
          <w:rFonts w:ascii="Times New Roman" w:hAnsi="Times New Roman" w:cs="Times New Roman"/>
          <w:sz w:val="24"/>
          <w:szCs w:val="24"/>
        </w:rPr>
      </w:pPr>
    </w:p>
    <w:p w14:paraId="6A043A8E" w14:textId="631243CC" w:rsidR="00197E7A" w:rsidRPr="00367949" w:rsidRDefault="00197E7A" w:rsidP="00197E7A">
      <w:pPr>
        <w:ind w:firstLine="567"/>
        <w:jc w:val="right"/>
        <w:rPr>
          <w:rFonts w:ascii="Times New Roman" w:hAnsi="Times New Roman" w:cs="Times New Roman"/>
          <w:sz w:val="24"/>
          <w:szCs w:val="24"/>
        </w:rPr>
      </w:pPr>
      <w:bookmarkStart w:id="169" w:name="_Hlk102225624"/>
      <w:r w:rsidRPr="00367949">
        <w:rPr>
          <w:rFonts w:ascii="Times New Roman" w:hAnsi="Times New Roman" w:cs="Times New Roman"/>
          <w:sz w:val="24"/>
          <w:szCs w:val="24"/>
        </w:rPr>
        <w:t xml:space="preserve">Таблица </w:t>
      </w:r>
      <w:r w:rsidR="00A73C2F">
        <w:rPr>
          <w:rFonts w:ascii="Times New Roman" w:hAnsi="Times New Roman" w:cs="Times New Roman"/>
          <w:sz w:val="24"/>
          <w:szCs w:val="24"/>
        </w:rPr>
        <w:t>7</w:t>
      </w:r>
      <w:r w:rsidRPr="00367949">
        <w:rPr>
          <w:rFonts w:ascii="Times New Roman" w:hAnsi="Times New Roman" w:cs="Times New Roman"/>
          <w:sz w:val="24"/>
          <w:szCs w:val="24"/>
        </w:rPr>
        <w:t>.1.3 Расход топлива котельной АСШ№3</w:t>
      </w:r>
    </w:p>
    <w:tbl>
      <w:tblPr>
        <w:tblStyle w:val="a8"/>
        <w:tblW w:w="7508" w:type="dxa"/>
        <w:jc w:val="center"/>
        <w:tblLook w:val="04A0" w:firstRow="1" w:lastRow="0" w:firstColumn="1" w:lastColumn="0" w:noHBand="0" w:noVBand="1"/>
      </w:tblPr>
      <w:tblGrid>
        <w:gridCol w:w="1555"/>
        <w:gridCol w:w="1559"/>
        <w:gridCol w:w="1417"/>
        <w:gridCol w:w="1560"/>
        <w:gridCol w:w="1417"/>
      </w:tblGrid>
      <w:tr w:rsidR="00197E7A" w:rsidRPr="00367949" w14:paraId="676F9F20" w14:textId="77777777" w:rsidTr="007B30BF">
        <w:trPr>
          <w:trHeight w:val="312"/>
          <w:jc w:val="center"/>
        </w:trPr>
        <w:tc>
          <w:tcPr>
            <w:tcW w:w="1555" w:type="dxa"/>
            <w:vMerge w:val="restart"/>
            <w:noWrap/>
            <w:hideMark/>
          </w:tcPr>
          <w:p w14:paraId="3F474901" w14:textId="77777777" w:rsidR="00197E7A" w:rsidRPr="00367949" w:rsidRDefault="00197E7A" w:rsidP="007B30BF">
            <w:pPr>
              <w:jc w:val="center"/>
              <w:rPr>
                <w:rFonts w:ascii="Times New Roman" w:hAnsi="Times New Roman" w:cs="Times New Roman"/>
                <w:sz w:val="24"/>
                <w:szCs w:val="24"/>
              </w:rPr>
            </w:pPr>
            <w:r w:rsidRPr="00367949">
              <w:rPr>
                <w:rFonts w:ascii="Times New Roman" w:hAnsi="Times New Roman" w:cs="Times New Roman"/>
                <w:sz w:val="24"/>
                <w:szCs w:val="24"/>
              </w:rPr>
              <w:t>год</w:t>
            </w:r>
          </w:p>
        </w:tc>
        <w:tc>
          <w:tcPr>
            <w:tcW w:w="2976" w:type="dxa"/>
            <w:gridSpan w:val="2"/>
            <w:noWrap/>
            <w:hideMark/>
          </w:tcPr>
          <w:p w14:paraId="2CC88906" w14:textId="77777777" w:rsidR="00197E7A" w:rsidRPr="00367949" w:rsidRDefault="00197E7A" w:rsidP="007B30BF">
            <w:pPr>
              <w:jc w:val="center"/>
              <w:rPr>
                <w:rFonts w:ascii="Times New Roman" w:hAnsi="Times New Roman" w:cs="Times New Roman"/>
                <w:sz w:val="24"/>
                <w:szCs w:val="24"/>
              </w:rPr>
            </w:pPr>
            <w:r w:rsidRPr="00367949">
              <w:rPr>
                <w:rFonts w:ascii="Times New Roman" w:hAnsi="Times New Roman" w:cs="Times New Roman"/>
                <w:sz w:val="24"/>
                <w:szCs w:val="24"/>
              </w:rPr>
              <w:t>Расход топлива</w:t>
            </w:r>
          </w:p>
        </w:tc>
        <w:tc>
          <w:tcPr>
            <w:tcW w:w="2977" w:type="dxa"/>
            <w:gridSpan w:val="2"/>
            <w:noWrap/>
            <w:hideMark/>
          </w:tcPr>
          <w:p w14:paraId="243D86F8" w14:textId="77777777" w:rsidR="00197E7A" w:rsidRPr="00367949" w:rsidRDefault="00197E7A" w:rsidP="007B30BF">
            <w:pPr>
              <w:jc w:val="center"/>
              <w:rPr>
                <w:rFonts w:ascii="Times New Roman" w:hAnsi="Times New Roman" w:cs="Times New Roman"/>
                <w:sz w:val="24"/>
                <w:szCs w:val="24"/>
              </w:rPr>
            </w:pPr>
            <w:r w:rsidRPr="00367949">
              <w:rPr>
                <w:rFonts w:ascii="Times New Roman" w:hAnsi="Times New Roman" w:cs="Times New Roman"/>
                <w:sz w:val="24"/>
                <w:szCs w:val="24"/>
              </w:rPr>
              <w:t>Максимальный расход топлива</w:t>
            </w:r>
          </w:p>
        </w:tc>
      </w:tr>
      <w:tr w:rsidR="00197E7A" w:rsidRPr="00367949" w14:paraId="3E2031D1" w14:textId="77777777" w:rsidTr="007B30BF">
        <w:trPr>
          <w:trHeight w:val="312"/>
          <w:jc w:val="center"/>
        </w:trPr>
        <w:tc>
          <w:tcPr>
            <w:tcW w:w="1555" w:type="dxa"/>
            <w:vMerge/>
            <w:hideMark/>
          </w:tcPr>
          <w:p w14:paraId="40386FF5" w14:textId="77777777" w:rsidR="00197E7A" w:rsidRPr="00367949" w:rsidRDefault="00197E7A" w:rsidP="007B30BF">
            <w:pPr>
              <w:jc w:val="center"/>
              <w:rPr>
                <w:rFonts w:ascii="Times New Roman" w:hAnsi="Times New Roman" w:cs="Times New Roman"/>
                <w:sz w:val="24"/>
                <w:szCs w:val="24"/>
              </w:rPr>
            </w:pPr>
          </w:p>
        </w:tc>
        <w:tc>
          <w:tcPr>
            <w:tcW w:w="1559" w:type="dxa"/>
            <w:noWrap/>
            <w:hideMark/>
          </w:tcPr>
          <w:p w14:paraId="502BE1F8" w14:textId="77777777" w:rsidR="00197E7A" w:rsidRPr="00367949" w:rsidRDefault="00197E7A" w:rsidP="007B30BF">
            <w:pPr>
              <w:jc w:val="center"/>
              <w:rPr>
                <w:rFonts w:ascii="Times New Roman" w:hAnsi="Times New Roman" w:cs="Times New Roman"/>
                <w:sz w:val="24"/>
                <w:szCs w:val="24"/>
              </w:rPr>
            </w:pPr>
            <w:r w:rsidRPr="00367949">
              <w:rPr>
                <w:rFonts w:ascii="Times New Roman" w:hAnsi="Times New Roman" w:cs="Times New Roman"/>
                <w:sz w:val="24"/>
                <w:szCs w:val="24"/>
              </w:rPr>
              <w:t>тут/год</w:t>
            </w:r>
          </w:p>
        </w:tc>
        <w:tc>
          <w:tcPr>
            <w:tcW w:w="1417" w:type="dxa"/>
            <w:noWrap/>
            <w:hideMark/>
          </w:tcPr>
          <w:p w14:paraId="3E88CA60" w14:textId="77777777" w:rsidR="00197E7A" w:rsidRPr="00367949" w:rsidRDefault="00197E7A" w:rsidP="007B30BF">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/год</w:t>
            </w:r>
          </w:p>
        </w:tc>
        <w:tc>
          <w:tcPr>
            <w:tcW w:w="1560" w:type="dxa"/>
            <w:noWrap/>
            <w:hideMark/>
          </w:tcPr>
          <w:p w14:paraId="20C89234" w14:textId="77777777" w:rsidR="00197E7A" w:rsidRPr="00367949" w:rsidRDefault="00197E7A" w:rsidP="007B30BF">
            <w:pPr>
              <w:jc w:val="center"/>
              <w:rPr>
                <w:rFonts w:ascii="Times New Roman" w:hAnsi="Times New Roman" w:cs="Times New Roman"/>
                <w:sz w:val="24"/>
                <w:szCs w:val="24"/>
              </w:rPr>
            </w:pPr>
            <w:r w:rsidRPr="00367949">
              <w:rPr>
                <w:rFonts w:ascii="Times New Roman" w:hAnsi="Times New Roman" w:cs="Times New Roman"/>
                <w:sz w:val="24"/>
                <w:szCs w:val="24"/>
              </w:rPr>
              <w:t>тут/ч</w:t>
            </w:r>
          </w:p>
        </w:tc>
        <w:tc>
          <w:tcPr>
            <w:tcW w:w="1417" w:type="dxa"/>
            <w:noWrap/>
            <w:hideMark/>
          </w:tcPr>
          <w:p w14:paraId="499D99C0" w14:textId="77777777" w:rsidR="00197E7A" w:rsidRPr="00367949" w:rsidRDefault="00197E7A" w:rsidP="007B30BF">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/ч</w:t>
            </w:r>
          </w:p>
        </w:tc>
      </w:tr>
      <w:tr w:rsidR="00147B2E" w:rsidRPr="00367949" w14:paraId="44261547" w14:textId="77777777" w:rsidTr="007B30BF">
        <w:trPr>
          <w:trHeight w:val="312"/>
          <w:jc w:val="center"/>
        </w:trPr>
        <w:tc>
          <w:tcPr>
            <w:tcW w:w="1555" w:type="dxa"/>
            <w:noWrap/>
            <w:hideMark/>
          </w:tcPr>
          <w:p w14:paraId="7423FB4F" w14:textId="77777777"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D047B" w14:textId="0815C5D8"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1069,9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1A30C" w14:textId="3330D9A6"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2107,3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8DE52" w14:textId="77A26A7F"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0,34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6A5DD43" w14:textId="1FC02AE1"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0,67</w:t>
            </w:r>
          </w:p>
        </w:tc>
      </w:tr>
      <w:tr w:rsidR="00147B2E" w:rsidRPr="00367949" w14:paraId="1A4D6078" w14:textId="77777777" w:rsidTr="007B30BF">
        <w:trPr>
          <w:trHeight w:val="312"/>
          <w:jc w:val="center"/>
        </w:trPr>
        <w:tc>
          <w:tcPr>
            <w:tcW w:w="1555" w:type="dxa"/>
            <w:noWrap/>
            <w:hideMark/>
          </w:tcPr>
          <w:p w14:paraId="040B18A4" w14:textId="77777777"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8BD08DF" w14:textId="1076DCE9"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1069,9</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70A1CD1" w14:textId="367CF7F2"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2107,3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A00548A" w14:textId="019D09D2"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0,34</w:t>
            </w:r>
          </w:p>
        </w:tc>
        <w:tc>
          <w:tcPr>
            <w:tcW w:w="1417" w:type="dxa"/>
            <w:tcBorders>
              <w:top w:val="nil"/>
              <w:left w:val="nil"/>
              <w:bottom w:val="single" w:sz="4" w:space="0" w:color="auto"/>
              <w:right w:val="single" w:sz="4" w:space="0" w:color="auto"/>
            </w:tcBorders>
            <w:shd w:val="clear" w:color="auto" w:fill="auto"/>
            <w:noWrap/>
            <w:vAlign w:val="bottom"/>
            <w:hideMark/>
          </w:tcPr>
          <w:p w14:paraId="29B83170" w14:textId="7346C3D9"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0,67</w:t>
            </w:r>
          </w:p>
        </w:tc>
      </w:tr>
      <w:tr w:rsidR="00147B2E" w:rsidRPr="00367949" w14:paraId="781F3E46" w14:textId="77777777" w:rsidTr="007B30BF">
        <w:trPr>
          <w:trHeight w:val="312"/>
          <w:jc w:val="center"/>
        </w:trPr>
        <w:tc>
          <w:tcPr>
            <w:tcW w:w="1555" w:type="dxa"/>
            <w:noWrap/>
            <w:hideMark/>
          </w:tcPr>
          <w:p w14:paraId="257A99B6" w14:textId="77777777"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B67A4D8" w14:textId="5EDE3571"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1069,9</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22BE87C" w14:textId="1A3B309D"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2107,3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98293D1" w14:textId="78788005"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0,34</w:t>
            </w:r>
          </w:p>
        </w:tc>
        <w:tc>
          <w:tcPr>
            <w:tcW w:w="1417" w:type="dxa"/>
            <w:tcBorders>
              <w:top w:val="nil"/>
              <w:left w:val="nil"/>
              <w:bottom w:val="single" w:sz="4" w:space="0" w:color="auto"/>
              <w:right w:val="single" w:sz="4" w:space="0" w:color="auto"/>
            </w:tcBorders>
            <w:shd w:val="clear" w:color="auto" w:fill="auto"/>
            <w:noWrap/>
            <w:vAlign w:val="bottom"/>
            <w:hideMark/>
          </w:tcPr>
          <w:p w14:paraId="516DB0AA" w14:textId="054FE116"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0,67</w:t>
            </w:r>
          </w:p>
        </w:tc>
      </w:tr>
      <w:tr w:rsidR="00147B2E" w:rsidRPr="00367949" w14:paraId="3C297E97" w14:textId="77777777" w:rsidTr="007B30BF">
        <w:trPr>
          <w:trHeight w:val="312"/>
          <w:jc w:val="center"/>
        </w:trPr>
        <w:tc>
          <w:tcPr>
            <w:tcW w:w="1555" w:type="dxa"/>
            <w:noWrap/>
            <w:hideMark/>
          </w:tcPr>
          <w:p w14:paraId="61A4FF6F" w14:textId="77777777"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1E836D8" w14:textId="75CA9BAD"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1069,9</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48CB711" w14:textId="76CD8738"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2107,3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557BC4C" w14:textId="53F63541"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0,34</w:t>
            </w:r>
          </w:p>
        </w:tc>
        <w:tc>
          <w:tcPr>
            <w:tcW w:w="1417" w:type="dxa"/>
            <w:tcBorders>
              <w:top w:val="nil"/>
              <w:left w:val="nil"/>
              <w:bottom w:val="single" w:sz="4" w:space="0" w:color="auto"/>
              <w:right w:val="single" w:sz="4" w:space="0" w:color="auto"/>
            </w:tcBorders>
            <w:shd w:val="clear" w:color="auto" w:fill="auto"/>
            <w:noWrap/>
            <w:vAlign w:val="bottom"/>
            <w:hideMark/>
          </w:tcPr>
          <w:p w14:paraId="41DFA77F" w14:textId="0CF6603C"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0,67</w:t>
            </w:r>
          </w:p>
        </w:tc>
      </w:tr>
      <w:tr w:rsidR="00147B2E" w:rsidRPr="00367949" w14:paraId="74BECF00" w14:textId="77777777" w:rsidTr="007B30BF">
        <w:trPr>
          <w:trHeight w:val="312"/>
          <w:jc w:val="center"/>
        </w:trPr>
        <w:tc>
          <w:tcPr>
            <w:tcW w:w="1555" w:type="dxa"/>
            <w:noWrap/>
            <w:hideMark/>
          </w:tcPr>
          <w:p w14:paraId="1EEA3D53" w14:textId="77777777"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B3F6428" w14:textId="75C6A653"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1069,9</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9F2258D" w14:textId="5A593029"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2107,3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99775F5" w14:textId="5B56AA32"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0,34</w:t>
            </w:r>
          </w:p>
        </w:tc>
        <w:tc>
          <w:tcPr>
            <w:tcW w:w="1417" w:type="dxa"/>
            <w:tcBorders>
              <w:top w:val="nil"/>
              <w:left w:val="nil"/>
              <w:bottom w:val="single" w:sz="4" w:space="0" w:color="auto"/>
              <w:right w:val="single" w:sz="4" w:space="0" w:color="auto"/>
            </w:tcBorders>
            <w:shd w:val="clear" w:color="auto" w:fill="auto"/>
            <w:noWrap/>
            <w:vAlign w:val="bottom"/>
            <w:hideMark/>
          </w:tcPr>
          <w:p w14:paraId="1294E26B" w14:textId="03109BDF"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0,67</w:t>
            </w:r>
          </w:p>
        </w:tc>
      </w:tr>
      <w:tr w:rsidR="00147B2E" w:rsidRPr="00367949" w14:paraId="4AE9B7CD" w14:textId="77777777" w:rsidTr="007B30BF">
        <w:trPr>
          <w:trHeight w:val="312"/>
          <w:jc w:val="center"/>
        </w:trPr>
        <w:tc>
          <w:tcPr>
            <w:tcW w:w="1555" w:type="dxa"/>
            <w:noWrap/>
            <w:hideMark/>
          </w:tcPr>
          <w:p w14:paraId="571832AD" w14:textId="77777777"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sz w:val="24"/>
                <w:szCs w:val="24"/>
              </w:rPr>
              <w:t>2027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65D0477" w14:textId="34BB039A"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1069,9</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9813F78" w14:textId="5AC41945"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2107,3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E6CAA31" w14:textId="20B95E03"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0,34</w:t>
            </w:r>
          </w:p>
        </w:tc>
        <w:tc>
          <w:tcPr>
            <w:tcW w:w="1417" w:type="dxa"/>
            <w:tcBorders>
              <w:top w:val="nil"/>
              <w:left w:val="nil"/>
              <w:bottom w:val="single" w:sz="4" w:space="0" w:color="auto"/>
              <w:right w:val="single" w:sz="4" w:space="0" w:color="auto"/>
            </w:tcBorders>
            <w:shd w:val="clear" w:color="auto" w:fill="auto"/>
            <w:noWrap/>
            <w:vAlign w:val="bottom"/>
            <w:hideMark/>
          </w:tcPr>
          <w:p w14:paraId="29CA2492" w14:textId="132489D4"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0,67</w:t>
            </w:r>
          </w:p>
        </w:tc>
      </w:tr>
      <w:tr w:rsidR="00147B2E" w:rsidRPr="00367949" w14:paraId="651DD914" w14:textId="77777777" w:rsidTr="007B30BF">
        <w:trPr>
          <w:trHeight w:val="312"/>
          <w:jc w:val="center"/>
        </w:trPr>
        <w:tc>
          <w:tcPr>
            <w:tcW w:w="1555" w:type="dxa"/>
            <w:noWrap/>
            <w:hideMark/>
          </w:tcPr>
          <w:p w14:paraId="033D073F" w14:textId="77777777"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74BB235" w14:textId="7E6D277A"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1069,9</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E008F8C" w14:textId="176A6CF6"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2107,3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68FB4BE" w14:textId="4F95094A"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0,34</w:t>
            </w:r>
          </w:p>
        </w:tc>
        <w:tc>
          <w:tcPr>
            <w:tcW w:w="1417" w:type="dxa"/>
            <w:tcBorders>
              <w:top w:val="nil"/>
              <w:left w:val="nil"/>
              <w:bottom w:val="single" w:sz="4" w:space="0" w:color="auto"/>
              <w:right w:val="single" w:sz="4" w:space="0" w:color="auto"/>
            </w:tcBorders>
            <w:shd w:val="clear" w:color="auto" w:fill="auto"/>
            <w:noWrap/>
            <w:vAlign w:val="bottom"/>
            <w:hideMark/>
          </w:tcPr>
          <w:p w14:paraId="1215B06C" w14:textId="399CDD78"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0,67</w:t>
            </w:r>
          </w:p>
        </w:tc>
      </w:tr>
      <w:tr w:rsidR="00147B2E" w:rsidRPr="00367949" w14:paraId="25624926" w14:textId="77777777" w:rsidTr="007B30BF">
        <w:trPr>
          <w:trHeight w:val="312"/>
          <w:jc w:val="center"/>
        </w:trPr>
        <w:tc>
          <w:tcPr>
            <w:tcW w:w="1555" w:type="dxa"/>
            <w:noWrap/>
            <w:hideMark/>
          </w:tcPr>
          <w:p w14:paraId="451DB6CC" w14:textId="77777777"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FFA847B" w14:textId="0C0314FC"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1069,9</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8B92A63" w14:textId="6220D1E3"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2107,3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29C11A7" w14:textId="74F134A2"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0,34</w:t>
            </w:r>
          </w:p>
        </w:tc>
        <w:tc>
          <w:tcPr>
            <w:tcW w:w="1417" w:type="dxa"/>
            <w:tcBorders>
              <w:top w:val="nil"/>
              <w:left w:val="nil"/>
              <w:bottom w:val="single" w:sz="4" w:space="0" w:color="auto"/>
              <w:right w:val="single" w:sz="4" w:space="0" w:color="auto"/>
            </w:tcBorders>
            <w:shd w:val="clear" w:color="auto" w:fill="auto"/>
            <w:noWrap/>
            <w:vAlign w:val="bottom"/>
            <w:hideMark/>
          </w:tcPr>
          <w:p w14:paraId="585DE68B" w14:textId="31960213" w:rsidR="00147B2E" w:rsidRPr="00367949" w:rsidRDefault="00147B2E" w:rsidP="00147B2E">
            <w:pPr>
              <w:jc w:val="center"/>
              <w:rPr>
                <w:rFonts w:ascii="Times New Roman" w:hAnsi="Times New Roman" w:cs="Times New Roman"/>
                <w:sz w:val="24"/>
                <w:szCs w:val="24"/>
              </w:rPr>
            </w:pPr>
            <w:r w:rsidRPr="00367949">
              <w:rPr>
                <w:rFonts w:ascii="Times New Roman" w:hAnsi="Times New Roman" w:cs="Times New Roman"/>
                <w:color w:val="000000"/>
                <w:sz w:val="24"/>
                <w:szCs w:val="24"/>
              </w:rPr>
              <w:t>0,67</w:t>
            </w:r>
          </w:p>
        </w:tc>
      </w:tr>
      <w:bookmarkEnd w:id="169"/>
    </w:tbl>
    <w:p w14:paraId="7F3F8E21" w14:textId="3ACF7EF0" w:rsidR="00197E7A" w:rsidRPr="00367949" w:rsidRDefault="00197E7A" w:rsidP="001E099E">
      <w:pPr>
        <w:jc w:val="both"/>
        <w:rPr>
          <w:rFonts w:ascii="Times New Roman" w:hAnsi="Times New Roman" w:cs="Times New Roman"/>
          <w:sz w:val="24"/>
          <w:szCs w:val="24"/>
        </w:rPr>
      </w:pPr>
    </w:p>
    <w:p w14:paraId="025430A7" w14:textId="2ED1A880" w:rsidR="00147B2E" w:rsidRPr="00367949" w:rsidRDefault="00147B2E" w:rsidP="00147B2E">
      <w:pPr>
        <w:ind w:firstLine="567"/>
        <w:jc w:val="right"/>
        <w:rPr>
          <w:rFonts w:ascii="Times New Roman" w:hAnsi="Times New Roman" w:cs="Times New Roman"/>
          <w:sz w:val="24"/>
          <w:szCs w:val="24"/>
        </w:rPr>
      </w:pPr>
      <w:r w:rsidRPr="00367949">
        <w:rPr>
          <w:rFonts w:ascii="Times New Roman" w:hAnsi="Times New Roman" w:cs="Times New Roman"/>
          <w:sz w:val="24"/>
          <w:szCs w:val="24"/>
        </w:rPr>
        <w:t xml:space="preserve">Таблица </w:t>
      </w:r>
      <w:r w:rsidR="00A73C2F">
        <w:rPr>
          <w:rFonts w:ascii="Times New Roman" w:hAnsi="Times New Roman" w:cs="Times New Roman"/>
          <w:sz w:val="24"/>
          <w:szCs w:val="24"/>
        </w:rPr>
        <w:t>7</w:t>
      </w:r>
      <w:r w:rsidRPr="00367949">
        <w:rPr>
          <w:rFonts w:ascii="Times New Roman" w:hAnsi="Times New Roman" w:cs="Times New Roman"/>
          <w:sz w:val="24"/>
          <w:szCs w:val="24"/>
        </w:rPr>
        <w:t>.1.4 Расход топлива котельной АСШ№</w:t>
      </w:r>
      <w:r w:rsidR="004E1F14" w:rsidRPr="00367949">
        <w:rPr>
          <w:rFonts w:ascii="Times New Roman" w:hAnsi="Times New Roman" w:cs="Times New Roman"/>
          <w:sz w:val="24"/>
          <w:szCs w:val="24"/>
        </w:rPr>
        <w:t>4</w:t>
      </w:r>
    </w:p>
    <w:tbl>
      <w:tblPr>
        <w:tblStyle w:val="a8"/>
        <w:tblW w:w="7508" w:type="dxa"/>
        <w:jc w:val="center"/>
        <w:tblLook w:val="04A0" w:firstRow="1" w:lastRow="0" w:firstColumn="1" w:lastColumn="0" w:noHBand="0" w:noVBand="1"/>
      </w:tblPr>
      <w:tblGrid>
        <w:gridCol w:w="1555"/>
        <w:gridCol w:w="1559"/>
        <w:gridCol w:w="1417"/>
        <w:gridCol w:w="1560"/>
        <w:gridCol w:w="1417"/>
      </w:tblGrid>
      <w:tr w:rsidR="00147B2E" w:rsidRPr="00367949" w14:paraId="43FE1DE7" w14:textId="77777777" w:rsidTr="007B30BF">
        <w:trPr>
          <w:trHeight w:val="312"/>
          <w:jc w:val="center"/>
        </w:trPr>
        <w:tc>
          <w:tcPr>
            <w:tcW w:w="1555" w:type="dxa"/>
            <w:vMerge w:val="restart"/>
            <w:noWrap/>
            <w:hideMark/>
          </w:tcPr>
          <w:p w14:paraId="72DB2FD6" w14:textId="77777777" w:rsidR="00147B2E" w:rsidRPr="00367949" w:rsidRDefault="00147B2E" w:rsidP="007B30BF">
            <w:pPr>
              <w:jc w:val="center"/>
              <w:rPr>
                <w:rFonts w:ascii="Times New Roman" w:hAnsi="Times New Roman" w:cs="Times New Roman"/>
                <w:sz w:val="24"/>
                <w:szCs w:val="24"/>
              </w:rPr>
            </w:pPr>
            <w:r w:rsidRPr="00367949">
              <w:rPr>
                <w:rFonts w:ascii="Times New Roman" w:hAnsi="Times New Roman" w:cs="Times New Roman"/>
                <w:sz w:val="24"/>
                <w:szCs w:val="24"/>
              </w:rPr>
              <w:lastRenderedPageBreak/>
              <w:t>год</w:t>
            </w:r>
          </w:p>
        </w:tc>
        <w:tc>
          <w:tcPr>
            <w:tcW w:w="2976" w:type="dxa"/>
            <w:gridSpan w:val="2"/>
            <w:noWrap/>
            <w:hideMark/>
          </w:tcPr>
          <w:p w14:paraId="5DC71549" w14:textId="77777777" w:rsidR="00147B2E" w:rsidRPr="00367949" w:rsidRDefault="00147B2E" w:rsidP="007B30BF">
            <w:pPr>
              <w:jc w:val="center"/>
              <w:rPr>
                <w:rFonts w:ascii="Times New Roman" w:hAnsi="Times New Roman" w:cs="Times New Roman"/>
                <w:sz w:val="24"/>
                <w:szCs w:val="24"/>
              </w:rPr>
            </w:pPr>
            <w:r w:rsidRPr="00367949">
              <w:rPr>
                <w:rFonts w:ascii="Times New Roman" w:hAnsi="Times New Roman" w:cs="Times New Roman"/>
                <w:sz w:val="24"/>
                <w:szCs w:val="24"/>
              </w:rPr>
              <w:t>Расход топлива</w:t>
            </w:r>
          </w:p>
        </w:tc>
        <w:tc>
          <w:tcPr>
            <w:tcW w:w="2977" w:type="dxa"/>
            <w:gridSpan w:val="2"/>
            <w:noWrap/>
            <w:hideMark/>
          </w:tcPr>
          <w:p w14:paraId="39887BB2" w14:textId="77777777" w:rsidR="00147B2E" w:rsidRPr="00367949" w:rsidRDefault="00147B2E" w:rsidP="007B30BF">
            <w:pPr>
              <w:jc w:val="center"/>
              <w:rPr>
                <w:rFonts w:ascii="Times New Roman" w:hAnsi="Times New Roman" w:cs="Times New Roman"/>
                <w:sz w:val="24"/>
                <w:szCs w:val="24"/>
              </w:rPr>
            </w:pPr>
            <w:r w:rsidRPr="00367949">
              <w:rPr>
                <w:rFonts w:ascii="Times New Roman" w:hAnsi="Times New Roman" w:cs="Times New Roman"/>
                <w:sz w:val="24"/>
                <w:szCs w:val="24"/>
              </w:rPr>
              <w:t>Максимальный расход топлива</w:t>
            </w:r>
          </w:p>
        </w:tc>
      </w:tr>
      <w:tr w:rsidR="00147B2E" w:rsidRPr="00367949" w14:paraId="009BA132" w14:textId="77777777" w:rsidTr="007B30BF">
        <w:trPr>
          <w:trHeight w:val="312"/>
          <w:jc w:val="center"/>
        </w:trPr>
        <w:tc>
          <w:tcPr>
            <w:tcW w:w="1555" w:type="dxa"/>
            <w:vMerge/>
            <w:hideMark/>
          </w:tcPr>
          <w:p w14:paraId="06CDF047" w14:textId="77777777" w:rsidR="00147B2E" w:rsidRPr="00367949" w:rsidRDefault="00147B2E" w:rsidP="007B30BF">
            <w:pPr>
              <w:jc w:val="center"/>
              <w:rPr>
                <w:rFonts w:ascii="Times New Roman" w:hAnsi="Times New Roman" w:cs="Times New Roman"/>
                <w:sz w:val="24"/>
                <w:szCs w:val="24"/>
              </w:rPr>
            </w:pPr>
          </w:p>
        </w:tc>
        <w:tc>
          <w:tcPr>
            <w:tcW w:w="1559" w:type="dxa"/>
            <w:noWrap/>
            <w:hideMark/>
          </w:tcPr>
          <w:p w14:paraId="2587809A" w14:textId="77777777" w:rsidR="00147B2E" w:rsidRPr="00367949" w:rsidRDefault="00147B2E" w:rsidP="007B30BF">
            <w:pPr>
              <w:jc w:val="center"/>
              <w:rPr>
                <w:rFonts w:ascii="Times New Roman" w:hAnsi="Times New Roman" w:cs="Times New Roman"/>
                <w:sz w:val="24"/>
                <w:szCs w:val="24"/>
              </w:rPr>
            </w:pPr>
            <w:r w:rsidRPr="00367949">
              <w:rPr>
                <w:rFonts w:ascii="Times New Roman" w:hAnsi="Times New Roman" w:cs="Times New Roman"/>
                <w:sz w:val="24"/>
                <w:szCs w:val="24"/>
              </w:rPr>
              <w:t>тут/год</w:t>
            </w:r>
          </w:p>
        </w:tc>
        <w:tc>
          <w:tcPr>
            <w:tcW w:w="1417" w:type="dxa"/>
            <w:noWrap/>
            <w:hideMark/>
          </w:tcPr>
          <w:p w14:paraId="5A5D5F3F" w14:textId="77777777" w:rsidR="00147B2E" w:rsidRPr="00367949" w:rsidRDefault="00147B2E" w:rsidP="007B30BF">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/год</w:t>
            </w:r>
          </w:p>
        </w:tc>
        <w:tc>
          <w:tcPr>
            <w:tcW w:w="1560" w:type="dxa"/>
            <w:noWrap/>
            <w:hideMark/>
          </w:tcPr>
          <w:p w14:paraId="4B1BE2C8" w14:textId="77777777" w:rsidR="00147B2E" w:rsidRPr="00367949" w:rsidRDefault="00147B2E" w:rsidP="007B30BF">
            <w:pPr>
              <w:jc w:val="center"/>
              <w:rPr>
                <w:rFonts w:ascii="Times New Roman" w:hAnsi="Times New Roman" w:cs="Times New Roman"/>
                <w:sz w:val="24"/>
                <w:szCs w:val="24"/>
              </w:rPr>
            </w:pPr>
            <w:r w:rsidRPr="00367949">
              <w:rPr>
                <w:rFonts w:ascii="Times New Roman" w:hAnsi="Times New Roman" w:cs="Times New Roman"/>
                <w:sz w:val="24"/>
                <w:szCs w:val="24"/>
              </w:rPr>
              <w:t>тут/ч</w:t>
            </w:r>
          </w:p>
        </w:tc>
        <w:tc>
          <w:tcPr>
            <w:tcW w:w="1417" w:type="dxa"/>
            <w:noWrap/>
            <w:hideMark/>
          </w:tcPr>
          <w:p w14:paraId="07D7E5E8" w14:textId="77777777" w:rsidR="00147B2E" w:rsidRPr="00367949" w:rsidRDefault="00147B2E" w:rsidP="007B30BF">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/ч</w:t>
            </w:r>
          </w:p>
        </w:tc>
      </w:tr>
      <w:tr w:rsidR="004E1F14" w:rsidRPr="00367949" w14:paraId="53ECFCB5" w14:textId="77777777" w:rsidTr="007B30BF">
        <w:trPr>
          <w:trHeight w:val="312"/>
          <w:jc w:val="center"/>
        </w:trPr>
        <w:tc>
          <w:tcPr>
            <w:tcW w:w="1555" w:type="dxa"/>
            <w:noWrap/>
            <w:hideMark/>
          </w:tcPr>
          <w:p w14:paraId="6D839935" w14:textId="77777777"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9803C" w14:textId="2B854CB7"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269,8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97E73" w14:textId="6A1E82C0"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531,5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4D6F8" w14:textId="5CB0D215"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0,08</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947D616" w14:textId="50A16703"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0,16</w:t>
            </w:r>
          </w:p>
        </w:tc>
      </w:tr>
      <w:tr w:rsidR="004E1F14" w:rsidRPr="00367949" w14:paraId="580ACE4E" w14:textId="77777777" w:rsidTr="007B30BF">
        <w:trPr>
          <w:trHeight w:val="312"/>
          <w:jc w:val="center"/>
        </w:trPr>
        <w:tc>
          <w:tcPr>
            <w:tcW w:w="1555" w:type="dxa"/>
            <w:noWrap/>
            <w:hideMark/>
          </w:tcPr>
          <w:p w14:paraId="45A78931" w14:textId="77777777"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746E3AF" w14:textId="3A5C470D"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269,8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59983F9" w14:textId="7E2BD79E"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531,5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D68A14D" w14:textId="3CC3AC96"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0,08</w:t>
            </w:r>
          </w:p>
        </w:tc>
        <w:tc>
          <w:tcPr>
            <w:tcW w:w="1417" w:type="dxa"/>
            <w:tcBorders>
              <w:top w:val="nil"/>
              <w:left w:val="nil"/>
              <w:bottom w:val="single" w:sz="4" w:space="0" w:color="auto"/>
              <w:right w:val="single" w:sz="4" w:space="0" w:color="auto"/>
            </w:tcBorders>
            <w:shd w:val="clear" w:color="auto" w:fill="auto"/>
            <w:noWrap/>
            <w:vAlign w:val="bottom"/>
            <w:hideMark/>
          </w:tcPr>
          <w:p w14:paraId="6200E980" w14:textId="32FCD5F6"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0,16</w:t>
            </w:r>
          </w:p>
        </w:tc>
      </w:tr>
      <w:tr w:rsidR="004E1F14" w:rsidRPr="00367949" w14:paraId="5F91E9B4" w14:textId="77777777" w:rsidTr="007B30BF">
        <w:trPr>
          <w:trHeight w:val="312"/>
          <w:jc w:val="center"/>
        </w:trPr>
        <w:tc>
          <w:tcPr>
            <w:tcW w:w="1555" w:type="dxa"/>
            <w:noWrap/>
            <w:hideMark/>
          </w:tcPr>
          <w:p w14:paraId="31997B60" w14:textId="77777777"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81EE112" w14:textId="0B591BA1"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269,8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3AD6F85" w14:textId="3F00FC7D"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531,5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F9BFE16" w14:textId="76CE008E"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0,08</w:t>
            </w:r>
          </w:p>
        </w:tc>
        <w:tc>
          <w:tcPr>
            <w:tcW w:w="1417" w:type="dxa"/>
            <w:tcBorders>
              <w:top w:val="nil"/>
              <w:left w:val="nil"/>
              <w:bottom w:val="single" w:sz="4" w:space="0" w:color="auto"/>
              <w:right w:val="single" w:sz="4" w:space="0" w:color="auto"/>
            </w:tcBorders>
            <w:shd w:val="clear" w:color="auto" w:fill="auto"/>
            <w:noWrap/>
            <w:vAlign w:val="bottom"/>
            <w:hideMark/>
          </w:tcPr>
          <w:p w14:paraId="0E6F5163" w14:textId="6C53F1C7"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0,16</w:t>
            </w:r>
          </w:p>
        </w:tc>
      </w:tr>
      <w:tr w:rsidR="004E1F14" w:rsidRPr="00367949" w14:paraId="63D2E8FC" w14:textId="77777777" w:rsidTr="007B30BF">
        <w:trPr>
          <w:trHeight w:val="312"/>
          <w:jc w:val="center"/>
        </w:trPr>
        <w:tc>
          <w:tcPr>
            <w:tcW w:w="1555" w:type="dxa"/>
            <w:noWrap/>
            <w:hideMark/>
          </w:tcPr>
          <w:p w14:paraId="7BBF74B4" w14:textId="77777777"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AED272E" w14:textId="46763325"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269,8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7051169" w14:textId="5D794F29"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531,5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879D32C" w14:textId="2903103B"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0,08</w:t>
            </w:r>
          </w:p>
        </w:tc>
        <w:tc>
          <w:tcPr>
            <w:tcW w:w="1417" w:type="dxa"/>
            <w:tcBorders>
              <w:top w:val="nil"/>
              <w:left w:val="nil"/>
              <w:bottom w:val="single" w:sz="4" w:space="0" w:color="auto"/>
              <w:right w:val="single" w:sz="4" w:space="0" w:color="auto"/>
            </w:tcBorders>
            <w:shd w:val="clear" w:color="auto" w:fill="auto"/>
            <w:noWrap/>
            <w:vAlign w:val="bottom"/>
            <w:hideMark/>
          </w:tcPr>
          <w:p w14:paraId="14A6F35D" w14:textId="0CC75686"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0,16</w:t>
            </w:r>
          </w:p>
        </w:tc>
      </w:tr>
      <w:tr w:rsidR="004E1F14" w:rsidRPr="00367949" w14:paraId="3630962A" w14:textId="77777777" w:rsidTr="007B30BF">
        <w:trPr>
          <w:trHeight w:val="312"/>
          <w:jc w:val="center"/>
        </w:trPr>
        <w:tc>
          <w:tcPr>
            <w:tcW w:w="1555" w:type="dxa"/>
            <w:noWrap/>
            <w:hideMark/>
          </w:tcPr>
          <w:p w14:paraId="2D410036" w14:textId="77777777"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1B1EA57" w14:textId="4ECC1CBE"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269,8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177D377" w14:textId="27CE058A"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531,5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CF83720" w14:textId="31F96F34"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0,08</w:t>
            </w:r>
          </w:p>
        </w:tc>
        <w:tc>
          <w:tcPr>
            <w:tcW w:w="1417" w:type="dxa"/>
            <w:tcBorders>
              <w:top w:val="nil"/>
              <w:left w:val="nil"/>
              <w:bottom w:val="single" w:sz="4" w:space="0" w:color="auto"/>
              <w:right w:val="single" w:sz="4" w:space="0" w:color="auto"/>
            </w:tcBorders>
            <w:shd w:val="clear" w:color="auto" w:fill="auto"/>
            <w:noWrap/>
            <w:vAlign w:val="bottom"/>
            <w:hideMark/>
          </w:tcPr>
          <w:p w14:paraId="196797A0" w14:textId="3413F1E7"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0,16</w:t>
            </w:r>
          </w:p>
        </w:tc>
      </w:tr>
      <w:tr w:rsidR="004E1F14" w:rsidRPr="00367949" w14:paraId="3A754965" w14:textId="77777777" w:rsidTr="007B30BF">
        <w:trPr>
          <w:trHeight w:val="312"/>
          <w:jc w:val="center"/>
        </w:trPr>
        <w:tc>
          <w:tcPr>
            <w:tcW w:w="1555" w:type="dxa"/>
            <w:noWrap/>
            <w:hideMark/>
          </w:tcPr>
          <w:p w14:paraId="00FD9637" w14:textId="77777777"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sz w:val="24"/>
                <w:szCs w:val="24"/>
              </w:rPr>
              <w:t>2027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B785E00" w14:textId="0EB2314E"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269,8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3BAEB4F" w14:textId="02DABCCB"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531,5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4E21BB6" w14:textId="7290592E"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0,08</w:t>
            </w:r>
          </w:p>
        </w:tc>
        <w:tc>
          <w:tcPr>
            <w:tcW w:w="1417" w:type="dxa"/>
            <w:tcBorders>
              <w:top w:val="nil"/>
              <w:left w:val="nil"/>
              <w:bottom w:val="single" w:sz="4" w:space="0" w:color="auto"/>
              <w:right w:val="single" w:sz="4" w:space="0" w:color="auto"/>
            </w:tcBorders>
            <w:shd w:val="clear" w:color="auto" w:fill="auto"/>
            <w:noWrap/>
            <w:vAlign w:val="bottom"/>
            <w:hideMark/>
          </w:tcPr>
          <w:p w14:paraId="514E0DD3" w14:textId="50722195"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0,16</w:t>
            </w:r>
          </w:p>
        </w:tc>
      </w:tr>
      <w:tr w:rsidR="004E1F14" w:rsidRPr="00367949" w14:paraId="16CCAED4" w14:textId="77777777" w:rsidTr="007B30BF">
        <w:trPr>
          <w:trHeight w:val="312"/>
          <w:jc w:val="center"/>
        </w:trPr>
        <w:tc>
          <w:tcPr>
            <w:tcW w:w="1555" w:type="dxa"/>
            <w:noWrap/>
            <w:hideMark/>
          </w:tcPr>
          <w:p w14:paraId="408D7731" w14:textId="77777777"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E2261EE" w14:textId="3981A538"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269,8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81393BE" w14:textId="5D9B8A1F"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531,5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217C747" w14:textId="3C8BC7A7"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0,08</w:t>
            </w:r>
          </w:p>
        </w:tc>
        <w:tc>
          <w:tcPr>
            <w:tcW w:w="1417" w:type="dxa"/>
            <w:tcBorders>
              <w:top w:val="nil"/>
              <w:left w:val="nil"/>
              <w:bottom w:val="single" w:sz="4" w:space="0" w:color="auto"/>
              <w:right w:val="single" w:sz="4" w:space="0" w:color="auto"/>
            </w:tcBorders>
            <w:shd w:val="clear" w:color="auto" w:fill="auto"/>
            <w:noWrap/>
            <w:vAlign w:val="bottom"/>
            <w:hideMark/>
          </w:tcPr>
          <w:p w14:paraId="6544ADCE" w14:textId="499C651E"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0,16</w:t>
            </w:r>
          </w:p>
        </w:tc>
      </w:tr>
      <w:tr w:rsidR="004E1F14" w:rsidRPr="00367949" w14:paraId="00350A81" w14:textId="77777777" w:rsidTr="007B30BF">
        <w:trPr>
          <w:trHeight w:val="312"/>
          <w:jc w:val="center"/>
        </w:trPr>
        <w:tc>
          <w:tcPr>
            <w:tcW w:w="1555" w:type="dxa"/>
            <w:noWrap/>
            <w:hideMark/>
          </w:tcPr>
          <w:p w14:paraId="455BB037" w14:textId="77777777"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9840678" w14:textId="0DBE1C3D"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269,8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8F9174B" w14:textId="58129CE5"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531,5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6FF48B9" w14:textId="20838D9A"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0,08</w:t>
            </w:r>
          </w:p>
        </w:tc>
        <w:tc>
          <w:tcPr>
            <w:tcW w:w="1417" w:type="dxa"/>
            <w:tcBorders>
              <w:top w:val="nil"/>
              <w:left w:val="nil"/>
              <w:bottom w:val="single" w:sz="4" w:space="0" w:color="auto"/>
              <w:right w:val="single" w:sz="4" w:space="0" w:color="auto"/>
            </w:tcBorders>
            <w:shd w:val="clear" w:color="auto" w:fill="auto"/>
            <w:noWrap/>
            <w:vAlign w:val="bottom"/>
            <w:hideMark/>
          </w:tcPr>
          <w:p w14:paraId="1A95CF0E" w14:textId="2319BD9A"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0,16</w:t>
            </w:r>
          </w:p>
        </w:tc>
      </w:tr>
    </w:tbl>
    <w:p w14:paraId="45459800" w14:textId="32E62B92" w:rsidR="00147B2E" w:rsidRPr="00367949" w:rsidRDefault="00147B2E" w:rsidP="001E099E">
      <w:pPr>
        <w:jc w:val="both"/>
        <w:rPr>
          <w:rFonts w:ascii="Times New Roman" w:hAnsi="Times New Roman" w:cs="Times New Roman"/>
          <w:sz w:val="24"/>
          <w:szCs w:val="24"/>
        </w:rPr>
      </w:pPr>
    </w:p>
    <w:p w14:paraId="18D3336C" w14:textId="19837770" w:rsidR="004E1F14" w:rsidRPr="00367949" w:rsidRDefault="004E1F14" w:rsidP="004E1F14">
      <w:pPr>
        <w:ind w:firstLine="567"/>
        <w:jc w:val="right"/>
        <w:rPr>
          <w:rFonts w:ascii="Times New Roman" w:hAnsi="Times New Roman" w:cs="Times New Roman"/>
          <w:sz w:val="24"/>
          <w:szCs w:val="24"/>
        </w:rPr>
      </w:pPr>
      <w:r w:rsidRPr="00367949">
        <w:rPr>
          <w:rFonts w:ascii="Times New Roman" w:hAnsi="Times New Roman" w:cs="Times New Roman"/>
          <w:sz w:val="24"/>
          <w:szCs w:val="24"/>
        </w:rPr>
        <w:t xml:space="preserve">Таблица </w:t>
      </w:r>
      <w:r w:rsidR="00A73C2F">
        <w:rPr>
          <w:rFonts w:ascii="Times New Roman" w:hAnsi="Times New Roman" w:cs="Times New Roman"/>
          <w:sz w:val="24"/>
          <w:szCs w:val="24"/>
        </w:rPr>
        <w:t>7</w:t>
      </w:r>
      <w:r w:rsidRPr="00367949">
        <w:rPr>
          <w:rFonts w:ascii="Times New Roman" w:hAnsi="Times New Roman" w:cs="Times New Roman"/>
          <w:sz w:val="24"/>
          <w:szCs w:val="24"/>
        </w:rPr>
        <w:t xml:space="preserve">.1.5 Расход топлива котельной </w:t>
      </w:r>
      <w:proofErr w:type="spellStart"/>
      <w:r w:rsidRPr="00367949">
        <w:rPr>
          <w:rFonts w:ascii="Times New Roman" w:hAnsi="Times New Roman" w:cs="Times New Roman"/>
          <w:sz w:val="24"/>
          <w:szCs w:val="24"/>
        </w:rPr>
        <w:t>Баатар</w:t>
      </w:r>
      <w:proofErr w:type="spellEnd"/>
    </w:p>
    <w:tbl>
      <w:tblPr>
        <w:tblStyle w:val="a8"/>
        <w:tblW w:w="7508" w:type="dxa"/>
        <w:jc w:val="center"/>
        <w:tblLook w:val="04A0" w:firstRow="1" w:lastRow="0" w:firstColumn="1" w:lastColumn="0" w:noHBand="0" w:noVBand="1"/>
      </w:tblPr>
      <w:tblGrid>
        <w:gridCol w:w="1555"/>
        <w:gridCol w:w="1559"/>
        <w:gridCol w:w="1417"/>
        <w:gridCol w:w="1560"/>
        <w:gridCol w:w="1417"/>
      </w:tblGrid>
      <w:tr w:rsidR="004E1F14" w:rsidRPr="00367949" w14:paraId="000F7D3A" w14:textId="77777777" w:rsidTr="007B30BF">
        <w:trPr>
          <w:trHeight w:val="312"/>
          <w:jc w:val="center"/>
        </w:trPr>
        <w:tc>
          <w:tcPr>
            <w:tcW w:w="1555" w:type="dxa"/>
            <w:vMerge w:val="restart"/>
            <w:noWrap/>
            <w:hideMark/>
          </w:tcPr>
          <w:p w14:paraId="7968643D" w14:textId="77777777" w:rsidR="004E1F14" w:rsidRPr="00367949" w:rsidRDefault="004E1F14" w:rsidP="007B30BF">
            <w:pPr>
              <w:jc w:val="center"/>
              <w:rPr>
                <w:rFonts w:ascii="Times New Roman" w:hAnsi="Times New Roman" w:cs="Times New Roman"/>
                <w:sz w:val="24"/>
                <w:szCs w:val="24"/>
              </w:rPr>
            </w:pPr>
            <w:r w:rsidRPr="00367949">
              <w:rPr>
                <w:rFonts w:ascii="Times New Roman" w:hAnsi="Times New Roman" w:cs="Times New Roman"/>
                <w:sz w:val="24"/>
                <w:szCs w:val="24"/>
              </w:rPr>
              <w:t>год</w:t>
            </w:r>
          </w:p>
        </w:tc>
        <w:tc>
          <w:tcPr>
            <w:tcW w:w="2976" w:type="dxa"/>
            <w:gridSpan w:val="2"/>
            <w:noWrap/>
            <w:hideMark/>
          </w:tcPr>
          <w:p w14:paraId="34DA663B" w14:textId="77777777" w:rsidR="004E1F14" w:rsidRPr="00367949" w:rsidRDefault="004E1F14" w:rsidP="007B30BF">
            <w:pPr>
              <w:jc w:val="center"/>
              <w:rPr>
                <w:rFonts w:ascii="Times New Roman" w:hAnsi="Times New Roman" w:cs="Times New Roman"/>
                <w:sz w:val="24"/>
                <w:szCs w:val="24"/>
              </w:rPr>
            </w:pPr>
            <w:r w:rsidRPr="00367949">
              <w:rPr>
                <w:rFonts w:ascii="Times New Roman" w:hAnsi="Times New Roman" w:cs="Times New Roman"/>
                <w:sz w:val="24"/>
                <w:szCs w:val="24"/>
              </w:rPr>
              <w:t>Расход топлива</w:t>
            </w:r>
          </w:p>
        </w:tc>
        <w:tc>
          <w:tcPr>
            <w:tcW w:w="2977" w:type="dxa"/>
            <w:gridSpan w:val="2"/>
            <w:noWrap/>
            <w:hideMark/>
          </w:tcPr>
          <w:p w14:paraId="3990B8D4" w14:textId="77777777" w:rsidR="004E1F14" w:rsidRPr="00367949" w:rsidRDefault="004E1F14" w:rsidP="007B30BF">
            <w:pPr>
              <w:jc w:val="center"/>
              <w:rPr>
                <w:rFonts w:ascii="Times New Roman" w:hAnsi="Times New Roman" w:cs="Times New Roman"/>
                <w:sz w:val="24"/>
                <w:szCs w:val="24"/>
              </w:rPr>
            </w:pPr>
            <w:r w:rsidRPr="00367949">
              <w:rPr>
                <w:rFonts w:ascii="Times New Roman" w:hAnsi="Times New Roman" w:cs="Times New Roman"/>
                <w:sz w:val="24"/>
                <w:szCs w:val="24"/>
              </w:rPr>
              <w:t>Максимальный расход топлива</w:t>
            </w:r>
          </w:p>
        </w:tc>
      </w:tr>
      <w:tr w:rsidR="004E1F14" w:rsidRPr="00367949" w14:paraId="3E6C0625" w14:textId="77777777" w:rsidTr="007B30BF">
        <w:trPr>
          <w:trHeight w:val="312"/>
          <w:jc w:val="center"/>
        </w:trPr>
        <w:tc>
          <w:tcPr>
            <w:tcW w:w="1555" w:type="dxa"/>
            <w:vMerge/>
            <w:hideMark/>
          </w:tcPr>
          <w:p w14:paraId="6D43D63C" w14:textId="77777777" w:rsidR="004E1F14" w:rsidRPr="00367949" w:rsidRDefault="004E1F14" w:rsidP="007B30BF">
            <w:pPr>
              <w:jc w:val="center"/>
              <w:rPr>
                <w:rFonts w:ascii="Times New Roman" w:hAnsi="Times New Roman" w:cs="Times New Roman"/>
                <w:sz w:val="24"/>
                <w:szCs w:val="24"/>
              </w:rPr>
            </w:pPr>
          </w:p>
        </w:tc>
        <w:tc>
          <w:tcPr>
            <w:tcW w:w="1559" w:type="dxa"/>
            <w:noWrap/>
            <w:hideMark/>
          </w:tcPr>
          <w:p w14:paraId="5E7EB687" w14:textId="77777777" w:rsidR="004E1F14" w:rsidRPr="00367949" w:rsidRDefault="004E1F14" w:rsidP="007B30BF">
            <w:pPr>
              <w:jc w:val="center"/>
              <w:rPr>
                <w:rFonts w:ascii="Times New Roman" w:hAnsi="Times New Roman" w:cs="Times New Roman"/>
                <w:sz w:val="24"/>
                <w:szCs w:val="24"/>
              </w:rPr>
            </w:pPr>
            <w:r w:rsidRPr="00367949">
              <w:rPr>
                <w:rFonts w:ascii="Times New Roman" w:hAnsi="Times New Roman" w:cs="Times New Roman"/>
                <w:sz w:val="24"/>
                <w:szCs w:val="24"/>
              </w:rPr>
              <w:t>тут/год</w:t>
            </w:r>
          </w:p>
        </w:tc>
        <w:tc>
          <w:tcPr>
            <w:tcW w:w="1417" w:type="dxa"/>
            <w:noWrap/>
            <w:hideMark/>
          </w:tcPr>
          <w:p w14:paraId="3E2D54E6" w14:textId="77777777" w:rsidR="004E1F14" w:rsidRPr="00367949" w:rsidRDefault="004E1F14" w:rsidP="007B30BF">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/год</w:t>
            </w:r>
          </w:p>
        </w:tc>
        <w:tc>
          <w:tcPr>
            <w:tcW w:w="1560" w:type="dxa"/>
            <w:noWrap/>
            <w:hideMark/>
          </w:tcPr>
          <w:p w14:paraId="6C1EDF0F" w14:textId="77777777" w:rsidR="004E1F14" w:rsidRPr="00367949" w:rsidRDefault="004E1F14" w:rsidP="007B30BF">
            <w:pPr>
              <w:jc w:val="center"/>
              <w:rPr>
                <w:rFonts w:ascii="Times New Roman" w:hAnsi="Times New Roman" w:cs="Times New Roman"/>
                <w:sz w:val="24"/>
                <w:szCs w:val="24"/>
              </w:rPr>
            </w:pPr>
            <w:r w:rsidRPr="00367949">
              <w:rPr>
                <w:rFonts w:ascii="Times New Roman" w:hAnsi="Times New Roman" w:cs="Times New Roman"/>
                <w:sz w:val="24"/>
                <w:szCs w:val="24"/>
              </w:rPr>
              <w:t>тут/ч</w:t>
            </w:r>
          </w:p>
        </w:tc>
        <w:tc>
          <w:tcPr>
            <w:tcW w:w="1417" w:type="dxa"/>
            <w:noWrap/>
            <w:hideMark/>
          </w:tcPr>
          <w:p w14:paraId="776024AD" w14:textId="77777777" w:rsidR="004E1F14" w:rsidRPr="00367949" w:rsidRDefault="004E1F14" w:rsidP="007B30BF">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/ч</w:t>
            </w:r>
          </w:p>
        </w:tc>
      </w:tr>
      <w:tr w:rsidR="004E1F14" w:rsidRPr="00367949" w14:paraId="66E3FFEC" w14:textId="77777777" w:rsidTr="007B30BF">
        <w:trPr>
          <w:trHeight w:val="312"/>
          <w:jc w:val="center"/>
        </w:trPr>
        <w:tc>
          <w:tcPr>
            <w:tcW w:w="1555" w:type="dxa"/>
            <w:noWrap/>
            <w:hideMark/>
          </w:tcPr>
          <w:p w14:paraId="513498AD" w14:textId="77777777"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1F984" w14:textId="53682438"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40,0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E2089" w14:textId="18023D84"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78,8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2EA9B" w14:textId="6FE14350"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0,012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DBF170C" w14:textId="47A3D95A"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0,023</w:t>
            </w:r>
          </w:p>
        </w:tc>
      </w:tr>
      <w:tr w:rsidR="004E1F14" w:rsidRPr="00367949" w14:paraId="102ED3AE" w14:textId="77777777" w:rsidTr="007B30BF">
        <w:trPr>
          <w:trHeight w:val="312"/>
          <w:jc w:val="center"/>
        </w:trPr>
        <w:tc>
          <w:tcPr>
            <w:tcW w:w="1555" w:type="dxa"/>
            <w:noWrap/>
            <w:hideMark/>
          </w:tcPr>
          <w:p w14:paraId="53DDF566" w14:textId="77777777"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51C1CC8" w14:textId="55A7F79D"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40,0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288C627" w14:textId="4F1E9D4B"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78,8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426810F" w14:textId="77D5B505"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0,012</w:t>
            </w:r>
          </w:p>
        </w:tc>
        <w:tc>
          <w:tcPr>
            <w:tcW w:w="1417" w:type="dxa"/>
            <w:tcBorders>
              <w:top w:val="nil"/>
              <w:left w:val="nil"/>
              <w:bottom w:val="single" w:sz="4" w:space="0" w:color="auto"/>
              <w:right w:val="single" w:sz="4" w:space="0" w:color="auto"/>
            </w:tcBorders>
            <w:shd w:val="clear" w:color="auto" w:fill="auto"/>
            <w:noWrap/>
            <w:vAlign w:val="bottom"/>
            <w:hideMark/>
          </w:tcPr>
          <w:p w14:paraId="043213D0" w14:textId="606BC069"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0,023</w:t>
            </w:r>
          </w:p>
        </w:tc>
      </w:tr>
      <w:tr w:rsidR="004E1F14" w:rsidRPr="00367949" w14:paraId="0ED1D56E" w14:textId="77777777" w:rsidTr="007B30BF">
        <w:trPr>
          <w:trHeight w:val="312"/>
          <w:jc w:val="center"/>
        </w:trPr>
        <w:tc>
          <w:tcPr>
            <w:tcW w:w="1555" w:type="dxa"/>
            <w:noWrap/>
            <w:hideMark/>
          </w:tcPr>
          <w:p w14:paraId="6F7B67C4" w14:textId="77777777"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C48B4D3" w14:textId="6B4B363D"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40,0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C4DEEC6" w14:textId="610A6AB9"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78,8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4CDFFF8" w14:textId="3403D69C"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0,012</w:t>
            </w:r>
          </w:p>
        </w:tc>
        <w:tc>
          <w:tcPr>
            <w:tcW w:w="1417" w:type="dxa"/>
            <w:tcBorders>
              <w:top w:val="nil"/>
              <w:left w:val="nil"/>
              <w:bottom w:val="single" w:sz="4" w:space="0" w:color="auto"/>
              <w:right w:val="single" w:sz="4" w:space="0" w:color="auto"/>
            </w:tcBorders>
            <w:shd w:val="clear" w:color="auto" w:fill="auto"/>
            <w:noWrap/>
            <w:vAlign w:val="bottom"/>
            <w:hideMark/>
          </w:tcPr>
          <w:p w14:paraId="3DE17EFF" w14:textId="29EFD8EA"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0,023</w:t>
            </w:r>
          </w:p>
        </w:tc>
      </w:tr>
      <w:tr w:rsidR="004E1F14" w:rsidRPr="00367949" w14:paraId="06D39800" w14:textId="77777777" w:rsidTr="007B30BF">
        <w:trPr>
          <w:trHeight w:val="312"/>
          <w:jc w:val="center"/>
        </w:trPr>
        <w:tc>
          <w:tcPr>
            <w:tcW w:w="1555" w:type="dxa"/>
            <w:noWrap/>
            <w:hideMark/>
          </w:tcPr>
          <w:p w14:paraId="22F599CE" w14:textId="77777777"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31A3A32" w14:textId="49CB2292"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40,0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0375925" w14:textId="7ADE678C"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78,8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663B722" w14:textId="3F92D695"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0,012</w:t>
            </w:r>
          </w:p>
        </w:tc>
        <w:tc>
          <w:tcPr>
            <w:tcW w:w="1417" w:type="dxa"/>
            <w:tcBorders>
              <w:top w:val="nil"/>
              <w:left w:val="nil"/>
              <w:bottom w:val="single" w:sz="4" w:space="0" w:color="auto"/>
              <w:right w:val="single" w:sz="4" w:space="0" w:color="auto"/>
            </w:tcBorders>
            <w:shd w:val="clear" w:color="auto" w:fill="auto"/>
            <w:noWrap/>
            <w:vAlign w:val="bottom"/>
            <w:hideMark/>
          </w:tcPr>
          <w:p w14:paraId="7A757342" w14:textId="2C28D82E"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0,023</w:t>
            </w:r>
          </w:p>
        </w:tc>
      </w:tr>
      <w:tr w:rsidR="004E1F14" w:rsidRPr="00367949" w14:paraId="22B8DB83" w14:textId="77777777" w:rsidTr="007B30BF">
        <w:trPr>
          <w:trHeight w:val="312"/>
          <w:jc w:val="center"/>
        </w:trPr>
        <w:tc>
          <w:tcPr>
            <w:tcW w:w="1555" w:type="dxa"/>
            <w:noWrap/>
            <w:hideMark/>
          </w:tcPr>
          <w:p w14:paraId="7E7AF690" w14:textId="77777777"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E51E5DA" w14:textId="64677443"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40,0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6EBB9A2" w14:textId="04C66BFA"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78,8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C3D42BD" w14:textId="5A259B3D"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0,012</w:t>
            </w:r>
          </w:p>
        </w:tc>
        <w:tc>
          <w:tcPr>
            <w:tcW w:w="1417" w:type="dxa"/>
            <w:tcBorders>
              <w:top w:val="nil"/>
              <w:left w:val="nil"/>
              <w:bottom w:val="single" w:sz="4" w:space="0" w:color="auto"/>
              <w:right w:val="single" w:sz="4" w:space="0" w:color="auto"/>
            </w:tcBorders>
            <w:shd w:val="clear" w:color="auto" w:fill="auto"/>
            <w:noWrap/>
            <w:vAlign w:val="bottom"/>
            <w:hideMark/>
          </w:tcPr>
          <w:p w14:paraId="2535F9B2" w14:textId="690C6421"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0,023</w:t>
            </w:r>
          </w:p>
        </w:tc>
      </w:tr>
      <w:tr w:rsidR="004E1F14" w:rsidRPr="00367949" w14:paraId="06A4E5E5" w14:textId="77777777" w:rsidTr="007B30BF">
        <w:trPr>
          <w:trHeight w:val="312"/>
          <w:jc w:val="center"/>
        </w:trPr>
        <w:tc>
          <w:tcPr>
            <w:tcW w:w="1555" w:type="dxa"/>
            <w:noWrap/>
            <w:hideMark/>
          </w:tcPr>
          <w:p w14:paraId="28C9ECC2" w14:textId="77777777"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sz w:val="24"/>
                <w:szCs w:val="24"/>
              </w:rPr>
              <w:t>2027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58CA2D8" w14:textId="1E05D140"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40,0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F502689" w14:textId="7E2033C1"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78,8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0E34F75" w14:textId="56F11906"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0,012</w:t>
            </w:r>
          </w:p>
        </w:tc>
        <w:tc>
          <w:tcPr>
            <w:tcW w:w="1417" w:type="dxa"/>
            <w:tcBorders>
              <w:top w:val="nil"/>
              <w:left w:val="nil"/>
              <w:bottom w:val="single" w:sz="4" w:space="0" w:color="auto"/>
              <w:right w:val="single" w:sz="4" w:space="0" w:color="auto"/>
            </w:tcBorders>
            <w:shd w:val="clear" w:color="auto" w:fill="auto"/>
            <w:noWrap/>
            <w:vAlign w:val="bottom"/>
            <w:hideMark/>
          </w:tcPr>
          <w:p w14:paraId="4B6BEE61" w14:textId="64E6201F"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0,023</w:t>
            </w:r>
          </w:p>
        </w:tc>
      </w:tr>
      <w:tr w:rsidR="004E1F14" w:rsidRPr="00367949" w14:paraId="308CD59D" w14:textId="77777777" w:rsidTr="007B30BF">
        <w:trPr>
          <w:trHeight w:val="312"/>
          <w:jc w:val="center"/>
        </w:trPr>
        <w:tc>
          <w:tcPr>
            <w:tcW w:w="1555" w:type="dxa"/>
            <w:noWrap/>
            <w:hideMark/>
          </w:tcPr>
          <w:p w14:paraId="7F142FD2" w14:textId="77777777"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47B7CE1" w14:textId="10FB8B23"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40,0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072ABAA" w14:textId="0D281225"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78,8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A30701F" w14:textId="0BCDC97F"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0,012</w:t>
            </w:r>
          </w:p>
        </w:tc>
        <w:tc>
          <w:tcPr>
            <w:tcW w:w="1417" w:type="dxa"/>
            <w:tcBorders>
              <w:top w:val="nil"/>
              <w:left w:val="nil"/>
              <w:bottom w:val="single" w:sz="4" w:space="0" w:color="auto"/>
              <w:right w:val="single" w:sz="4" w:space="0" w:color="auto"/>
            </w:tcBorders>
            <w:shd w:val="clear" w:color="auto" w:fill="auto"/>
            <w:noWrap/>
            <w:vAlign w:val="bottom"/>
            <w:hideMark/>
          </w:tcPr>
          <w:p w14:paraId="0F4A4D86" w14:textId="521AB317"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0,023</w:t>
            </w:r>
          </w:p>
        </w:tc>
      </w:tr>
      <w:tr w:rsidR="004E1F14" w:rsidRPr="00367949" w14:paraId="416B4F65" w14:textId="77777777" w:rsidTr="007B30BF">
        <w:trPr>
          <w:trHeight w:val="312"/>
          <w:jc w:val="center"/>
        </w:trPr>
        <w:tc>
          <w:tcPr>
            <w:tcW w:w="1555" w:type="dxa"/>
            <w:noWrap/>
            <w:hideMark/>
          </w:tcPr>
          <w:p w14:paraId="25EBA9E6" w14:textId="77777777"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CE1A96E" w14:textId="5D72D624"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40,0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82DC8BC" w14:textId="7C23E3CB"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78,8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F7AC416" w14:textId="14DB7D0C"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0,012</w:t>
            </w:r>
          </w:p>
        </w:tc>
        <w:tc>
          <w:tcPr>
            <w:tcW w:w="1417" w:type="dxa"/>
            <w:tcBorders>
              <w:top w:val="nil"/>
              <w:left w:val="nil"/>
              <w:bottom w:val="single" w:sz="4" w:space="0" w:color="auto"/>
              <w:right w:val="single" w:sz="4" w:space="0" w:color="auto"/>
            </w:tcBorders>
            <w:shd w:val="clear" w:color="auto" w:fill="auto"/>
            <w:noWrap/>
            <w:vAlign w:val="bottom"/>
            <w:hideMark/>
          </w:tcPr>
          <w:p w14:paraId="53C1807E" w14:textId="45BDE1D8" w:rsidR="004E1F14" w:rsidRPr="00367949" w:rsidRDefault="004E1F14" w:rsidP="004E1F14">
            <w:pPr>
              <w:jc w:val="center"/>
              <w:rPr>
                <w:rFonts w:ascii="Times New Roman" w:hAnsi="Times New Roman" w:cs="Times New Roman"/>
                <w:sz w:val="24"/>
                <w:szCs w:val="24"/>
              </w:rPr>
            </w:pPr>
            <w:r w:rsidRPr="00367949">
              <w:rPr>
                <w:rFonts w:ascii="Times New Roman" w:hAnsi="Times New Roman" w:cs="Times New Roman"/>
                <w:color w:val="000000"/>
                <w:sz w:val="24"/>
                <w:szCs w:val="24"/>
              </w:rPr>
              <w:t>0,023</w:t>
            </w:r>
          </w:p>
        </w:tc>
      </w:tr>
    </w:tbl>
    <w:p w14:paraId="4322603F" w14:textId="55D61EA8" w:rsidR="004E1F14" w:rsidRPr="00367949" w:rsidRDefault="004E1F14" w:rsidP="001E099E">
      <w:pPr>
        <w:jc w:val="both"/>
        <w:rPr>
          <w:rFonts w:ascii="Times New Roman" w:hAnsi="Times New Roman" w:cs="Times New Roman"/>
          <w:sz w:val="24"/>
          <w:szCs w:val="24"/>
        </w:rPr>
      </w:pPr>
    </w:p>
    <w:p w14:paraId="7709657C" w14:textId="35C3123E" w:rsidR="004E1F14" w:rsidRPr="00367949" w:rsidRDefault="004E1F14" w:rsidP="004E1F14">
      <w:pPr>
        <w:ind w:firstLine="567"/>
        <w:jc w:val="right"/>
        <w:rPr>
          <w:rFonts w:ascii="Times New Roman" w:hAnsi="Times New Roman" w:cs="Times New Roman"/>
          <w:sz w:val="24"/>
          <w:szCs w:val="24"/>
        </w:rPr>
      </w:pPr>
      <w:bookmarkStart w:id="170" w:name="_Hlk102226299"/>
      <w:r w:rsidRPr="00367949">
        <w:rPr>
          <w:rFonts w:ascii="Times New Roman" w:hAnsi="Times New Roman" w:cs="Times New Roman"/>
          <w:sz w:val="24"/>
          <w:szCs w:val="24"/>
        </w:rPr>
        <w:t xml:space="preserve">Таблица </w:t>
      </w:r>
      <w:r w:rsidR="00A73C2F">
        <w:rPr>
          <w:rFonts w:ascii="Times New Roman" w:hAnsi="Times New Roman" w:cs="Times New Roman"/>
          <w:sz w:val="24"/>
          <w:szCs w:val="24"/>
        </w:rPr>
        <w:t>7</w:t>
      </w:r>
      <w:r w:rsidRPr="00367949">
        <w:rPr>
          <w:rFonts w:ascii="Times New Roman" w:hAnsi="Times New Roman" w:cs="Times New Roman"/>
          <w:sz w:val="24"/>
          <w:szCs w:val="24"/>
        </w:rPr>
        <w:t>.1.6 Расход топлива котельной Домоуправления</w:t>
      </w:r>
    </w:p>
    <w:tbl>
      <w:tblPr>
        <w:tblStyle w:val="a8"/>
        <w:tblW w:w="7508" w:type="dxa"/>
        <w:jc w:val="center"/>
        <w:tblLook w:val="04A0" w:firstRow="1" w:lastRow="0" w:firstColumn="1" w:lastColumn="0" w:noHBand="0" w:noVBand="1"/>
      </w:tblPr>
      <w:tblGrid>
        <w:gridCol w:w="1555"/>
        <w:gridCol w:w="1559"/>
        <w:gridCol w:w="1417"/>
        <w:gridCol w:w="1560"/>
        <w:gridCol w:w="1417"/>
      </w:tblGrid>
      <w:tr w:rsidR="004E1F14" w:rsidRPr="00367949" w14:paraId="0477F780" w14:textId="77777777" w:rsidTr="007B30BF">
        <w:trPr>
          <w:trHeight w:val="312"/>
          <w:jc w:val="center"/>
        </w:trPr>
        <w:tc>
          <w:tcPr>
            <w:tcW w:w="1555" w:type="dxa"/>
            <w:vMerge w:val="restart"/>
            <w:noWrap/>
            <w:hideMark/>
          </w:tcPr>
          <w:p w14:paraId="3E8737CA" w14:textId="77777777" w:rsidR="004E1F14" w:rsidRPr="00367949" w:rsidRDefault="004E1F14" w:rsidP="007B30BF">
            <w:pPr>
              <w:jc w:val="center"/>
              <w:rPr>
                <w:rFonts w:ascii="Times New Roman" w:hAnsi="Times New Roman" w:cs="Times New Roman"/>
                <w:sz w:val="24"/>
                <w:szCs w:val="24"/>
              </w:rPr>
            </w:pPr>
            <w:r w:rsidRPr="00367949">
              <w:rPr>
                <w:rFonts w:ascii="Times New Roman" w:hAnsi="Times New Roman" w:cs="Times New Roman"/>
                <w:sz w:val="24"/>
                <w:szCs w:val="24"/>
              </w:rPr>
              <w:t>год</w:t>
            </w:r>
          </w:p>
        </w:tc>
        <w:tc>
          <w:tcPr>
            <w:tcW w:w="2976" w:type="dxa"/>
            <w:gridSpan w:val="2"/>
            <w:noWrap/>
            <w:hideMark/>
          </w:tcPr>
          <w:p w14:paraId="64741008" w14:textId="77777777" w:rsidR="004E1F14" w:rsidRPr="00367949" w:rsidRDefault="004E1F14" w:rsidP="007B30BF">
            <w:pPr>
              <w:jc w:val="center"/>
              <w:rPr>
                <w:rFonts w:ascii="Times New Roman" w:hAnsi="Times New Roman" w:cs="Times New Roman"/>
                <w:sz w:val="24"/>
                <w:szCs w:val="24"/>
              </w:rPr>
            </w:pPr>
            <w:r w:rsidRPr="00367949">
              <w:rPr>
                <w:rFonts w:ascii="Times New Roman" w:hAnsi="Times New Roman" w:cs="Times New Roman"/>
                <w:sz w:val="24"/>
                <w:szCs w:val="24"/>
              </w:rPr>
              <w:t>Расход топлива</w:t>
            </w:r>
          </w:p>
        </w:tc>
        <w:tc>
          <w:tcPr>
            <w:tcW w:w="2977" w:type="dxa"/>
            <w:gridSpan w:val="2"/>
            <w:noWrap/>
            <w:hideMark/>
          </w:tcPr>
          <w:p w14:paraId="5397DFF7" w14:textId="77777777" w:rsidR="004E1F14" w:rsidRPr="00367949" w:rsidRDefault="004E1F14" w:rsidP="007B30BF">
            <w:pPr>
              <w:jc w:val="center"/>
              <w:rPr>
                <w:rFonts w:ascii="Times New Roman" w:hAnsi="Times New Roman" w:cs="Times New Roman"/>
                <w:sz w:val="24"/>
                <w:szCs w:val="24"/>
              </w:rPr>
            </w:pPr>
            <w:r w:rsidRPr="00367949">
              <w:rPr>
                <w:rFonts w:ascii="Times New Roman" w:hAnsi="Times New Roman" w:cs="Times New Roman"/>
                <w:sz w:val="24"/>
                <w:szCs w:val="24"/>
              </w:rPr>
              <w:t>Максимальный расход топлива</w:t>
            </w:r>
          </w:p>
        </w:tc>
      </w:tr>
      <w:tr w:rsidR="004E1F14" w:rsidRPr="00367949" w14:paraId="24A925B7" w14:textId="77777777" w:rsidTr="007B30BF">
        <w:trPr>
          <w:trHeight w:val="312"/>
          <w:jc w:val="center"/>
        </w:trPr>
        <w:tc>
          <w:tcPr>
            <w:tcW w:w="1555" w:type="dxa"/>
            <w:vMerge/>
            <w:hideMark/>
          </w:tcPr>
          <w:p w14:paraId="095EAB24" w14:textId="77777777" w:rsidR="004E1F14" w:rsidRPr="00367949" w:rsidRDefault="004E1F14" w:rsidP="007B30BF">
            <w:pPr>
              <w:jc w:val="center"/>
              <w:rPr>
                <w:rFonts w:ascii="Times New Roman" w:hAnsi="Times New Roman" w:cs="Times New Roman"/>
                <w:sz w:val="24"/>
                <w:szCs w:val="24"/>
              </w:rPr>
            </w:pPr>
          </w:p>
        </w:tc>
        <w:tc>
          <w:tcPr>
            <w:tcW w:w="1559" w:type="dxa"/>
            <w:noWrap/>
            <w:hideMark/>
          </w:tcPr>
          <w:p w14:paraId="0FD83C0E" w14:textId="77777777" w:rsidR="004E1F14" w:rsidRPr="00367949" w:rsidRDefault="004E1F14" w:rsidP="007B30BF">
            <w:pPr>
              <w:jc w:val="center"/>
              <w:rPr>
                <w:rFonts w:ascii="Times New Roman" w:hAnsi="Times New Roman" w:cs="Times New Roman"/>
                <w:sz w:val="24"/>
                <w:szCs w:val="24"/>
              </w:rPr>
            </w:pPr>
            <w:r w:rsidRPr="00367949">
              <w:rPr>
                <w:rFonts w:ascii="Times New Roman" w:hAnsi="Times New Roman" w:cs="Times New Roman"/>
                <w:sz w:val="24"/>
                <w:szCs w:val="24"/>
              </w:rPr>
              <w:t>тут/год</w:t>
            </w:r>
          </w:p>
        </w:tc>
        <w:tc>
          <w:tcPr>
            <w:tcW w:w="1417" w:type="dxa"/>
            <w:noWrap/>
            <w:hideMark/>
          </w:tcPr>
          <w:p w14:paraId="75848C7F" w14:textId="77777777" w:rsidR="004E1F14" w:rsidRPr="00367949" w:rsidRDefault="004E1F14" w:rsidP="007B30BF">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/год</w:t>
            </w:r>
          </w:p>
        </w:tc>
        <w:tc>
          <w:tcPr>
            <w:tcW w:w="1560" w:type="dxa"/>
            <w:noWrap/>
            <w:hideMark/>
          </w:tcPr>
          <w:p w14:paraId="790ED2CD" w14:textId="77777777" w:rsidR="004E1F14" w:rsidRPr="00367949" w:rsidRDefault="004E1F14" w:rsidP="007B30BF">
            <w:pPr>
              <w:jc w:val="center"/>
              <w:rPr>
                <w:rFonts w:ascii="Times New Roman" w:hAnsi="Times New Roman" w:cs="Times New Roman"/>
                <w:sz w:val="24"/>
                <w:szCs w:val="24"/>
              </w:rPr>
            </w:pPr>
            <w:r w:rsidRPr="00367949">
              <w:rPr>
                <w:rFonts w:ascii="Times New Roman" w:hAnsi="Times New Roman" w:cs="Times New Roman"/>
                <w:sz w:val="24"/>
                <w:szCs w:val="24"/>
              </w:rPr>
              <w:t>тут/ч</w:t>
            </w:r>
          </w:p>
        </w:tc>
        <w:tc>
          <w:tcPr>
            <w:tcW w:w="1417" w:type="dxa"/>
            <w:noWrap/>
            <w:hideMark/>
          </w:tcPr>
          <w:p w14:paraId="48BA0D9D" w14:textId="77777777" w:rsidR="004E1F14" w:rsidRPr="00367949" w:rsidRDefault="004E1F14" w:rsidP="007B30BF">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/ч</w:t>
            </w:r>
          </w:p>
        </w:tc>
      </w:tr>
      <w:tr w:rsidR="000F7D2E" w:rsidRPr="00367949" w14:paraId="0D8B2787" w14:textId="77777777" w:rsidTr="007B30BF">
        <w:trPr>
          <w:trHeight w:val="312"/>
          <w:jc w:val="center"/>
        </w:trPr>
        <w:tc>
          <w:tcPr>
            <w:tcW w:w="1555" w:type="dxa"/>
            <w:noWrap/>
            <w:hideMark/>
          </w:tcPr>
          <w:p w14:paraId="0818A39E"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9987A" w14:textId="731F8906"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929,5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B3D04" w14:textId="223F8804"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1830,8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07ADF" w14:textId="7E547299"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0,301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246B499" w14:textId="638FC3BF"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0,594</w:t>
            </w:r>
          </w:p>
        </w:tc>
      </w:tr>
      <w:tr w:rsidR="000F7D2E" w:rsidRPr="00367949" w14:paraId="309714C4" w14:textId="77777777" w:rsidTr="007B30BF">
        <w:trPr>
          <w:trHeight w:val="312"/>
          <w:jc w:val="center"/>
        </w:trPr>
        <w:tc>
          <w:tcPr>
            <w:tcW w:w="1555" w:type="dxa"/>
            <w:noWrap/>
            <w:hideMark/>
          </w:tcPr>
          <w:p w14:paraId="2E7826A2"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26EDE5B" w14:textId="5F3FA249"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929,5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2552A2B" w14:textId="2CD311E9"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1830,8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83F76AF" w14:textId="6FE1D0FC"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0,301</w:t>
            </w:r>
          </w:p>
        </w:tc>
        <w:tc>
          <w:tcPr>
            <w:tcW w:w="1417" w:type="dxa"/>
            <w:tcBorders>
              <w:top w:val="nil"/>
              <w:left w:val="nil"/>
              <w:bottom w:val="single" w:sz="4" w:space="0" w:color="auto"/>
              <w:right w:val="single" w:sz="4" w:space="0" w:color="auto"/>
            </w:tcBorders>
            <w:shd w:val="clear" w:color="auto" w:fill="auto"/>
            <w:noWrap/>
            <w:vAlign w:val="bottom"/>
            <w:hideMark/>
          </w:tcPr>
          <w:p w14:paraId="55B8E0DB" w14:textId="4420E1CE"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0,594</w:t>
            </w:r>
          </w:p>
        </w:tc>
      </w:tr>
      <w:tr w:rsidR="000F7D2E" w:rsidRPr="00367949" w14:paraId="70F5D896" w14:textId="77777777" w:rsidTr="007B30BF">
        <w:trPr>
          <w:trHeight w:val="312"/>
          <w:jc w:val="center"/>
        </w:trPr>
        <w:tc>
          <w:tcPr>
            <w:tcW w:w="1555" w:type="dxa"/>
            <w:noWrap/>
            <w:hideMark/>
          </w:tcPr>
          <w:p w14:paraId="2F046990"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752824B" w14:textId="1DACBF30"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929,5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35D4DF1" w14:textId="42142A8E"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1830,8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D83D018" w14:textId="1A7CDD11"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0,301</w:t>
            </w:r>
          </w:p>
        </w:tc>
        <w:tc>
          <w:tcPr>
            <w:tcW w:w="1417" w:type="dxa"/>
            <w:tcBorders>
              <w:top w:val="nil"/>
              <w:left w:val="nil"/>
              <w:bottom w:val="single" w:sz="4" w:space="0" w:color="auto"/>
              <w:right w:val="single" w:sz="4" w:space="0" w:color="auto"/>
            </w:tcBorders>
            <w:shd w:val="clear" w:color="auto" w:fill="auto"/>
            <w:noWrap/>
            <w:vAlign w:val="bottom"/>
            <w:hideMark/>
          </w:tcPr>
          <w:p w14:paraId="44D315BD" w14:textId="10EEA3D6"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0,594</w:t>
            </w:r>
          </w:p>
        </w:tc>
      </w:tr>
      <w:tr w:rsidR="000F7D2E" w:rsidRPr="00367949" w14:paraId="638CDF57" w14:textId="77777777" w:rsidTr="007B30BF">
        <w:trPr>
          <w:trHeight w:val="312"/>
          <w:jc w:val="center"/>
        </w:trPr>
        <w:tc>
          <w:tcPr>
            <w:tcW w:w="1555" w:type="dxa"/>
            <w:noWrap/>
            <w:hideMark/>
          </w:tcPr>
          <w:p w14:paraId="2282E609"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2BF9E58" w14:textId="405BDA56"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929,5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C2A5CD9" w14:textId="1F93FD0D"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1830,8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038EA97" w14:textId="35A7E963"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0,301</w:t>
            </w:r>
          </w:p>
        </w:tc>
        <w:tc>
          <w:tcPr>
            <w:tcW w:w="1417" w:type="dxa"/>
            <w:tcBorders>
              <w:top w:val="nil"/>
              <w:left w:val="nil"/>
              <w:bottom w:val="single" w:sz="4" w:space="0" w:color="auto"/>
              <w:right w:val="single" w:sz="4" w:space="0" w:color="auto"/>
            </w:tcBorders>
            <w:shd w:val="clear" w:color="auto" w:fill="auto"/>
            <w:noWrap/>
            <w:vAlign w:val="bottom"/>
            <w:hideMark/>
          </w:tcPr>
          <w:p w14:paraId="028C8311" w14:textId="7FB30D22"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0,594</w:t>
            </w:r>
          </w:p>
        </w:tc>
      </w:tr>
      <w:tr w:rsidR="000F7D2E" w:rsidRPr="00367949" w14:paraId="240806C1" w14:textId="77777777" w:rsidTr="007B30BF">
        <w:trPr>
          <w:trHeight w:val="312"/>
          <w:jc w:val="center"/>
        </w:trPr>
        <w:tc>
          <w:tcPr>
            <w:tcW w:w="1555" w:type="dxa"/>
            <w:noWrap/>
            <w:hideMark/>
          </w:tcPr>
          <w:p w14:paraId="2E610757"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B637350" w14:textId="457ED3AB"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929,5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14BB4AF" w14:textId="6F35C478"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1830,8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05F5147" w14:textId="46ACAF55"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0,301</w:t>
            </w:r>
          </w:p>
        </w:tc>
        <w:tc>
          <w:tcPr>
            <w:tcW w:w="1417" w:type="dxa"/>
            <w:tcBorders>
              <w:top w:val="nil"/>
              <w:left w:val="nil"/>
              <w:bottom w:val="single" w:sz="4" w:space="0" w:color="auto"/>
              <w:right w:val="single" w:sz="4" w:space="0" w:color="auto"/>
            </w:tcBorders>
            <w:shd w:val="clear" w:color="auto" w:fill="auto"/>
            <w:noWrap/>
            <w:vAlign w:val="bottom"/>
            <w:hideMark/>
          </w:tcPr>
          <w:p w14:paraId="03BDD103" w14:textId="4A24792A"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0,594</w:t>
            </w:r>
          </w:p>
        </w:tc>
      </w:tr>
      <w:tr w:rsidR="000F7D2E" w:rsidRPr="00367949" w14:paraId="3FFB66FE" w14:textId="77777777" w:rsidTr="007B30BF">
        <w:trPr>
          <w:trHeight w:val="312"/>
          <w:jc w:val="center"/>
        </w:trPr>
        <w:tc>
          <w:tcPr>
            <w:tcW w:w="1555" w:type="dxa"/>
            <w:noWrap/>
            <w:hideMark/>
          </w:tcPr>
          <w:p w14:paraId="62F7E976"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t>2027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BC43B6B" w14:textId="4E93227E"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929,5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22852C3" w14:textId="4A9CD942"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1830,8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FFBC2FB" w14:textId="3366E3A9"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0,301</w:t>
            </w:r>
          </w:p>
        </w:tc>
        <w:tc>
          <w:tcPr>
            <w:tcW w:w="1417" w:type="dxa"/>
            <w:tcBorders>
              <w:top w:val="nil"/>
              <w:left w:val="nil"/>
              <w:bottom w:val="single" w:sz="4" w:space="0" w:color="auto"/>
              <w:right w:val="single" w:sz="4" w:space="0" w:color="auto"/>
            </w:tcBorders>
            <w:shd w:val="clear" w:color="auto" w:fill="auto"/>
            <w:noWrap/>
            <w:vAlign w:val="bottom"/>
            <w:hideMark/>
          </w:tcPr>
          <w:p w14:paraId="6873DD3D" w14:textId="4F85F48A"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0,594</w:t>
            </w:r>
          </w:p>
        </w:tc>
      </w:tr>
      <w:tr w:rsidR="000F7D2E" w:rsidRPr="00367949" w14:paraId="31F2C2F6" w14:textId="77777777" w:rsidTr="007B30BF">
        <w:trPr>
          <w:trHeight w:val="312"/>
          <w:jc w:val="center"/>
        </w:trPr>
        <w:tc>
          <w:tcPr>
            <w:tcW w:w="1555" w:type="dxa"/>
            <w:noWrap/>
            <w:hideMark/>
          </w:tcPr>
          <w:p w14:paraId="2AAB0574"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DFCEB2F" w14:textId="5E517412"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929,5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AD7652E" w14:textId="19627E6A"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1830,8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4518055" w14:textId="52B1F602"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0,301</w:t>
            </w:r>
          </w:p>
        </w:tc>
        <w:tc>
          <w:tcPr>
            <w:tcW w:w="1417" w:type="dxa"/>
            <w:tcBorders>
              <w:top w:val="nil"/>
              <w:left w:val="nil"/>
              <w:bottom w:val="single" w:sz="4" w:space="0" w:color="auto"/>
              <w:right w:val="single" w:sz="4" w:space="0" w:color="auto"/>
            </w:tcBorders>
            <w:shd w:val="clear" w:color="auto" w:fill="auto"/>
            <w:noWrap/>
            <w:vAlign w:val="bottom"/>
            <w:hideMark/>
          </w:tcPr>
          <w:p w14:paraId="25B52901" w14:textId="3B7590E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0,594</w:t>
            </w:r>
          </w:p>
        </w:tc>
      </w:tr>
      <w:tr w:rsidR="000F7D2E" w:rsidRPr="00367949" w14:paraId="32BEA3D0" w14:textId="77777777" w:rsidTr="007B30BF">
        <w:trPr>
          <w:trHeight w:val="312"/>
          <w:jc w:val="center"/>
        </w:trPr>
        <w:tc>
          <w:tcPr>
            <w:tcW w:w="1555" w:type="dxa"/>
            <w:noWrap/>
            <w:hideMark/>
          </w:tcPr>
          <w:p w14:paraId="492E28AA"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ADADEAC" w14:textId="7F545A8A"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929,5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99D28F5" w14:textId="59C8A752"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1830,8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D38E284" w14:textId="702F007A"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0,301</w:t>
            </w:r>
          </w:p>
        </w:tc>
        <w:tc>
          <w:tcPr>
            <w:tcW w:w="1417" w:type="dxa"/>
            <w:tcBorders>
              <w:top w:val="nil"/>
              <w:left w:val="nil"/>
              <w:bottom w:val="single" w:sz="4" w:space="0" w:color="auto"/>
              <w:right w:val="single" w:sz="4" w:space="0" w:color="auto"/>
            </w:tcBorders>
            <w:shd w:val="clear" w:color="auto" w:fill="auto"/>
            <w:noWrap/>
            <w:vAlign w:val="bottom"/>
            <w:hideMark/>
          </w:tcPr>
          <w:p w14:paraId="3A56E5E7" w14:textId="5E88B74B"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0,594</w:t>
            </w:r>
          </w:p>
        </w:tc>
      </w:tr>
      <w:bookmarkEnd w:id="170"/>
    </w:tbl>
    <w:p w14:paraId="1262E575" w14:textId="392ECC97" w:rsidR="004E1F14" w:rsidRPr="00367949" w:rsidRDefault="004E1F14" w:rsidP="001E099E">
      <w:pPr>
        <w:jc w:val="both"/>
        <w:rPr>
          <w:rFonts w:ascii="Times New Roman" w:hAnsi="Times New Roman" w:cs="Times New Roman"/>
          <w:sz w:val="24"/>
          <w:szCs w:val="24"/>
        </w:rPr>
      </w:pPr>
    </w:p>
    <w:p w14:paraId="22C54F0C" w14:textId="5FB26857" w:rsidR="000F7D2E" w:rsidRPr="00367949" w:rsidRDefault="000F7D2E" w:rsidP="000F7D2E">
      <w:pPr>
        <w:ind w:firstLine="567"/>
        <w:jc w:val="right"/>
        <w:rPr>
          <w:rFonts w:ascii="Times New Roman" w:hAnsi="Times New Roman" w:cs="Times New Roman"/>
          <w:sz w:val="24"/>
          <w:szCs w:val="24"/>
        </w:rPr>
      </w:pPr>
      <w:bookmarkStart w:id="171" w:name="_Hlk102226386"/>
      <w:r w:rsidRPr="00367949">
        <w:rPr>
          <w:rFonts w:ascii="Times New Roman" w:hAnsi="Times New Roman" w:cs="Times New Roman"/>
          <w:sz w:val="24"/>
          <w:szCs w:val="24"/>
        </w:rPr>
        <w:t xml:space="preserve">Таблица </w:t>
      </w:r>
      <w:r w:rsidR="00A73C2F">
        <w:rPr>
          <w:rFonts w:ascii="Times New Roman" w:hAnsi="Times New Roman" w:cs="Times New Roman"/>
          <w:sz w:val="24"/>
          <w:szCs w:val="24"/>
        </w:rPr>
        <w:t>7</w:t>
      </w:r>
      <w:r w:rsidRPr="00367949">
        <w:rPr>
          <w:rFonts w:ascii="Times New Roman" w:hAnsi="Times New Roman" w:cs="Times New Roman"/>
          <w:sz w:val="24"/>
          <w:szCs w:val="24"/>
        </w:rPr>
        <w:t>.1.7 Расход топлива котельной ДСУ</w:t>
      </w:r>
    </w:p>
    <w:tbl>
      <w:tblPr>
        <w:tblStyle w:val="a8"/>
        <w:tblW w:w="7508" w:type="dxa"/>
        <w:jc w:val="center"/>
        <w:tblLook w:val="04A0" w:firstRow="1" w:lastRow="0" w:firstColumn="1" w:lastColumn="0" w:noHBand="0" w:noVBand="1"/>
      </w:tblPr>
      <w:tblGrid>
        <w:gridCol w:w="1555"/>
        <w:gridCol w:w="1559"/>
        <w:gridCol w:w="1417"/>
        <w:gridCol w:w="1560"/>
        <w:gridCol w:w="1417"/>
      </w:tblGrid>
      <w:tr w:rsidR="000F7D2E" w:rsidRPr="00367949" w14:paraId="74A6BD60" w14:textId="77777777" w:rsidTr="007B30BF">
        <w:trPr>
          <w:trHeight w:val="312"/>
          <w:jc w:val="center"/>
        </w:trPr>
        <w:tc>
          <w:tcPr>
            <w:tcW w:w="1555" w:type="dxa"/>
            <w:vMerge w:val="restart"/>
            <w:noWrap/>
            <w:hideMark/>
          </w:tcPr>
          <w:p w14:paraId="0676341D" w14:textId="77777777" w:rsidR="000F7D2E" w:rsidRPr="00367949" w:rsidRDefault="000F7D2E" w:rsidP="007B30BF">
            <w:pPr>
              <w:jc w:val="center"/>
              <w:rPr>
                <w:rFonts w:ascii="Times New Roman" w:hAnsi="Times New Roman" w:cs="Times New Roman"/>
                <w:sz w:val="24"/>
                <w:szCs w:val="24"/>
              </w:rPr>
            </w:pPr>
            <w:r w:rsidRPr="00367949">
              <w:rPr>
                <w:rFonts w:ascii="Times New Roman" w:hAnsi="Times New Roman" w:cs="Times New Roman"/>
                <w:sz w:val="24"/>
                <w:szCs w:val="24"/>
              </w:rPr>
              <w:t>год</w:t>
            </w:r>
          </w:p>
        </w:tc>
        <w:tc>
          <w:tcPr>
            <w:tcW w:w="2976" w:type="dxa"/>
            <w:gridSpan w:val="2"/>
            <w:noWrap/>
            <w:hideMark/>
          </w:tcPr>
          <w:p w14:paraId="7FB9EB36" w14:textId="77777777" w:rsidR="000F7D2E" w:rsidRPr="00367949" w:rsidRDefault="000F7D2E" w:rsidP="007B30BF">
            <w:pPr>
              <w:jc w:val="center"/>
              <w:rPr>
                <w:rFonts w:ascii="Times New Roman" w:hAnsi="Times New Roman" w:cs="Times New Roman"/>
                <w:sz w:val="24"/>
                <w:szCs w:val="24"/>
              </w:rPr>
            </w:pPr>
            <w:r w:rsidRPr="00367949">
              <w:rPr>
                <w:rFonts w:ascii="Times New Roman" w:hAnsi="Times New Roman" w:cs="Times New Roman"/>
                <w:sz w:val="24"/>
                <w:szCs w:val="24"/>
              </w:rPr>
              <w:t>Расход топлива</w:t>
            </w:r>
          </w:p>
        </w:tc>
        <w:tc>
          <w:tcPr>
            <w:tcW w:w="2977" w:type="dxa"/>
            <w:gridSpan w:val="2"/>
            <w:noWrap/>
            <w:hideMark/>
          </w:tcPr>
          <w:p w14:paraId="1A817D0B" w14:textId="77777777" w:rsidR="000F7D2E" w:rsidRPr="00367949" w:rsidRDefault="000F7D2E" w:rsidP="007B30BF">
            <w:pPr>
              <w:jc w:val="center"/>
              <w:rPr>
                <w:rFonts w:ascii="Times New Roman" w:hAnsi="Times New Roman" w:cs="Times New Roman"/>
                <w:sz w:val="24"/>
                <w:szCs w:val="24"/>
              </w:rPr>
            </w:pPr>
            <w:r w:rsidRPr="00367949">
              <w:rPr>
                <w:rFonts w:ascii="Times New Roman" w:hAnsi="Times New Roman" w:cs="Times New Roman"/>
                <w:sz w:val="24"/>
                <w:szCs w:val="24"/>
              </w:rPr>
              <w:t>Максимальный расход топлива</w:t>
            </w:r>
          </w:p>
        </w:tc>
      </w:tr>
      <w:tr w:rsidR="000F7D2E" w:rsidRPr="00367949" w14:paraId="5EBCDA3E" w14:textId="77777777" w:rsidTr="007B30BF">
        <w:trPr>
          <w:trHeight w:val="312"/>
          <w:jc w:val="center"/>
        </w:trPr>
        <w:tc>
          <w:tcPr>
            <w:tcW w:w="1555" w:type="dxa"/>
            <w:vMerge/>
            <w:hideMark/>
          </w:tcPr>
          <w:p w14:paraId="3BBBF66C" w14:textId="77777777" w:rsidR="000F7D2E" w:rsidRPr="00367949" w:rsidRDefault="000F7D2E" w:rsidP="007B30BF">
            <w:pPr>
              <w:jc w:val="center"/>
              <w:rPr>
                <w:rFonts w:ascii="Times New Roman" w:hAnsi="Times New Roman" w:cs="Times New Roman"/>
                <w:sz w:val="24"/>
                <w:szCs w:val="24"/>
              </w:rPr>
            </w:pPr>
          </w:p>
        </w:tc>
        <w:tc>
          <w:tcPr>
            <w:tcW w:w="1559" w:type="dxa"/>
            <w:noWrap/>
            <w:hideMark/>
          </w:tcPr>
          <w:p w14:paraId="34E97277" w14:textId="77777777" w:rsidR="000F7D2E" w:rsidRPr="00367949" w:rsidRDefault="000F7D2E" w:rsidP="007B30BF">
            <w:pPr>
              <w:jc w:val="center"/>
              <w:rPr>
                <w:rFonts w:ascii="Times New Roman" w:hAnsi="Times New Roman" w:cs="Times New Roman"/>
                <w:sz w:val="24"/>
                <w:szCs w:val="24"/>
              </w:rPr>
            </w:pPr>
            <w:r w:rsidRPr="00367949">
              <w:rPr>
                <w:rFonts w:ascii="Times New Roman" w:hAnsi="Times New Roman" w:cs="Times New Roman"/>
                <w:sz w:val="24"/>
                <w:szCs w:val="24"/>
              </w:rPr>
              <w:t>тут/год</w:t>
            </w:r>
          </w:p>
        </w:tc>
        <w:tc>
          <w:tcPr>
            <w:tcW w:w="1417" w:type="dxa"/>
            <w:noWrap/>
            <w:hideMark/>
          </w:tcPr>
          <w:p w14:paraId="7AD901EA" w14:textId="77777777" w:rsidR="000F7D2E" w:rsidRPr="00367949" w:rsidRDefault="000F7D2E" w:rsidP="007B30BF">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/год</w:t>
            </w:r>
          </w:p>
        </w:tc>
        <w:tc>
          <w:tcPr>
            <w:tcW w:w="1560" w:type="dxa"/>
            <w:noWrap/>
            <w:hideMark/>
          </w:tcPr>
          <w:p w14:paraId="722B612B" w14:textId="77777777" w:rsidR="000F7D2E" w:rsidRPr="00367949" w:rsidRDefault="000F7D2E" w:rsidP="007B30BF">
            <w:pPr>
              <w:jc w:val="center"/>
              <w:rPr>
                <w:rFonts w:ascii="Times New Roman" w:hAnsi="Times New Roman" w:cs="Times New Roman"/>
                <w:sz w:val="24"/>
                <w:szCs w:val="24"/>
              </w:rPr>
            </w:pPr>
            <w:r w:rsidRPr="00367949">
              <w:rPr>
                <w:rFonts w:ascii="Times New Roman" w:hAnsi="Times New Roman" w:cs="Times New Roman"/>
                <w:sz w:val="24"/>
                <w:szCs w:val="24"/>
              </w:rPr>
              <w:t>тут/ч</w:t>
            </w:r>
          </w:p>
        </w:tc>
        <w:tc>
          <w:tcPr>
            <w:tcW w:w="1417" w:type="dxa"/>
            <w:noWrap/>
            <w:hideMark/>
          </w:tcPr>
          <w:p w14:paraId="053BB5DF" w14:textId="77777777" w:rsidR="000F7D2E" w:rsidRPr="00367949" w:rsidRDefault="000F7D2E" w:rsidP="007B30BF">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/ч</w:t>
            </w:r>
          </w:p>
        </w:tc>
      </w:tr>
      <w:tr w:rsidR="000F7D2E" w:rsidRPr="00367949" w14:paraId="721EE0A3" w14:textId="77777777" w:rsidTr="007B30BF">
        <w:trPr>
          <w:trHeight w:val="312"/>
          <w:jc w:val="center"/>
        </w:trPr>
        <w:tc>
          <w:tcPr>
            <w:tcW w:w="1555" w:type="dxa"/>
            <w:noWrap/>
            <w:hideMark/>
          </w:tcPr>
          <w:p w14:paraId="0E0D5923"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15AAC" w14:textId="0D24D418"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237,5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052D9" w14:textId="22EA0F0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467,8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72AEC" w14:textId="45846EDD"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0,069</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E565C47" w14:textId="38F8FC7B"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0,135</w:t>
            </w:r>
          </w:p>
        </w:tc>
      </w:tr>
      <w:tr w:rsidR="000F7D2E" w:rsidRPr="00367949" w14:paraId="435D1545" w14:textId="77777777" w:rsidTr="007B30BF">
        <w:trPr>
          <w:trHeight w:val="312"/>
          <w:jc w:val="center"/>
        </w:trPr>
        <w:tc>
          <w:tcPr>
            <w:tcW w:w="1555" w:type="dxa"/>
            <w:noWrap/>
            <w:hideMark/>
          </w:tcPr>
          <w:p w14:paraId="259CCD0B"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lastRenderedPageBreak/>
              <w:t>2023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B72F458" w14:textId="09A240BF"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237,5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414832C" w14:textId="6364C1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467,8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1F91975" w14:textId="2981A3D5"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0,069</w:t>
            </w:r>
          </w:p>
        </w:tc>
        <w:tc>
          <w:tcPr>
            <w:tcW w:w="1417" w:type="dxa"/>
            <w:tcBorders>
              <w:top w:val="nil"/>
              <w:left w:val="nil"/>
              <w:bottom w:val="single" w:sz="4" w:space="0" w:color="auto"/>
              <w:right w:val="single" w:sz="4" w:space="0" w:color="auto"/>
            </w:tcBorders>
            <w:shd w:val="clear" w:color="auto" w:fill="auto"/>
            <w:noWrap/>
            <w:vAlign w:val="bottom"/>
            <w:hideMark/>
          </w:tcPr>
          <w:p w14:paraId="3C527B9D" w14:textId="03D45A4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0,135</w:t>
            </w:r>
          </w:p>
        </w:tc>
      </w:tr>
      <w:tr w:rsidR="000F7D2E" w:rsidRPr="00367949" w14:paraId="3A05A03E" w14:textId="77777777" w:rsidTr="007B30BF">
        <w:trPr>
          <w:trHeight w:val="312"/>
          <w:jc w:val="center"/>
        </w:trPr>
        <w:tc>
          <w:tcPr>
            <w:tcW w:w="1555" w:type="dxa"/>
            <w:noWrap/>
            <w:hideMark/>
          </w:tcPr>
          <w:p w14:paraId="6505CCBC"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A8C2BE1" w14:textId="3382AB29"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210,5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E7C1993" w14:textId="73C3E6CA"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414,6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9EDF724" w14:textId="560A805C"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0,069</w:t>
            </w:r>
          </w:p>
        </w:tc>
        <w:tc>
          <w:tcPr>
            <w:tcW w:w="1417" w:type="dxa"/>
            <w:tcBorders>
              <w:top w:val="nil"/>
              <w:left w:val="nil"/>
              <w:bottom w:val="single" w:sz="4" w:space="0" w:color="auto"/>
              <w:right w:val="single" w:sz="4" w:space="0" w:color="auto"/>
            </w:tcBorders>
            <w:shd w:val="clear" w:color="auto" w:fill="auto"/>
            <w:noWrap/>
            <w:vAlign w:val="bottom"/>
            <w:hideMark/>
          </w:tcPr>
          <w:p w14:paraId="192EF8A5" w14:textId="395534C0"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0,135</w:t>
            </w:r>
          </w:p>
        </w:tc>
      </w:tr>
      <w:tr w:rsidR="000F7D2E" w:rsidRPr="00367949" w14:paraId="065FB6FF" w14:textId="77777777" w:rsidTr="007B30BF">
        <w:trPr>
          <w:trHeight w:val="312"/>
          <w:jc w:val="center"/>
        </w:trPr>
        <w:tc>
          <w:tcPr>
            <w:tcW w:w="1555" w:type="dxa"/>
            <w:noWrap/>
            <w:hideMark/>
          </w:tcPr>
          <w:p w14:paraId="04E13D40"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FF761BE" w14:textId="3D7016F3"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210,5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06D9747" w14:textId="01A6620F"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414,6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7517627" w14:textId="5D4B935B"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0,069</w:t>
            </w:r>
          </w:p>
        </w:tc>
        <w:tc>
          <w:tcPr>
            <w:tcW w:w="1417" w:type="dxa"/>
            <w:tcBorders>
              <w:top w:val="nil"/>
              <w:left w:val="nil"/>
              <w:bottom w:val="single" w:sz="4" w:space="0" w:color="auto"/>
              <w:right w:val="single" w:sz="4" w:space="0" w:color="auto"/>
            </w:tcBorders>
            <w:shd w:val="clear" w:color="auto" w:fill="auto"/>
            <w:noWrap/>
            <w:vAlign w:val="bottom"/>
            <w:hideMark/>
          </w:tcPr>
          <w:p w14:paraId="3B2E9D92" w14:textId="1BF3F624"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0,135</w:t>
            </w:r>
          </w:p>
        </w:tc>
      </w:tr>
      <w:tr w:rsidR="000F7D2E" w:rsidRPr="00367949" w14:paraId="7847DECC" w14:textId="77777777" w:rsidTr="007B30BF">
        <w:trPr>
          <w:trHeight w:val="312"/>
          <w:jc w:val="center"/>
        </w:trPr>
        <w:tc>
          <w:tcPr>
            <w:tcW w:w="1555" w:type="dxa"/>
            <w:noWrap/>
            <w:hideMark/>
          </w:tcPr>
          <w:p w14:paraId="20FBF6A8"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D325056" w14:textId="3265750C"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210,5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E40F41F" w14:textId="67DA8E05"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414,6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CE20CEB" w14:textId="3CEFCEE9"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0,069</w:t>
            </w:r>
          </w:p>
        </w:tc>
        <w:tc>
          <w:tcPr>
            <w:tcW w:w="1417" w:type="dxa"/>
            <w:tcBorders>
              <w:top w:val="nil"/>
              <w:left w:val="nil"/>
              <w:bottom w:val="single" w:sz="4" w:space="0" w:color="auto"/>
              <w:right w:val="single" w:sz="4" w:space="0" w:color="auto"/>
            </w:tcBorders>
            <w:shd w:val="clear" w:color="auto" w:fill="auto"/>
            <w:noWrap/>
            <w:vAlign w:val="bottom"/>
            <w:hideMark/>
          </w:tcPr>
          <w:p w14:paraId="37169466" w14:textId="24EDFB61"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0,135</w:t>
            </w:r>
          </w:p>
        </w:tc>
      </w:tr>
      <w:tr w:rsidR="000F7D2E" w:rsidRPr="00367949" w14:paraId="6B38A9DE" w14:textId="77777777" w:rsidTr="007B30BF">
        <w:trPr>
          <w:trHeight w:val="312"/>
          <w:jc w:val="center"/>
        </w:trPr>
        <w:tc>
          <w:tcPr>
            <w:tcW w:w="1555" w:type="dxa"/>
            <w:noWrap/>
            <w:hideMark/>
          </w:tcPr>
          <w:p w14:paraId="783B3ED4"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t>2027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3E63BA3" w14:textId="5E4B95C3"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210,5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28A8FFF" w14:textId="4C390652"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414,6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8C2CA75" w14:textId="799629AD"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0,069</w:t>
            </w:r>
          </w:p>
        </w:tc>
        <w:tc>
          <w:tcPr>
            <w:tcW w:w="1417" w:type="dxa"/>
            <w:tcBorders>
              <w:top w:val="nil"/>
              <w:left w:val="nil"/>
              <w:bottom w:val="single" w:sz="4" w:space="0" w:color="auto"/>
              <w:right w:val="single" w:sz="4" w:space="0" w:color="auto"/>
            </w:tcBorders>
            <w:shd w:val="clear" w:color="auto" w:fill="auto"/>
            <w:noWrap/>
            <w:vAlign w:val="bottom"/>
            <w:hideMark/>
          </w:tcPr>
          <w:p w14:paraId="03DDB36A" w14:textId="2AE4FEF4"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0,135</w:t>
            </w:r>
          </w:p>
        </w:tc>
      </w:tr>
      <w:tr w:rsidR="000F7D2E" w:rsidRPr="00367949" w14:paraId="3398A067" w14:textId="77777777" w:rsidTr="007B30BF">
        <w:trPr>
          <w:trHeight w:val="312"/>
          <w:jc w:val="center"/>
        </w:trPr>
        <w:tc>
          <w:tcPr>
            <w:tcW w:w="1555" w:type="dxa"/>
            <w:noWrap/>
            <w:hideMark/>
          </w:tcPr>
          <w:p w14:paraId="77D9AAF9"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4810013" w14:textId="39DBE73A"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210,5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3ECCF38" w14:textId="1DBFFBBA"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414,6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ED6439F" w14:textId="0CFB8015"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0,069</w:t>
            </w:r>
          </w:p>
        </w:tc>
        <w:tc>
          <w:tcPr>
            <w:tcW w:w="1417" w:type="dxa"/>
            <w:tcBorders>
              <w:top w:val="nil"/>
              <w:left w:val="nil"/>
              <w:bottom w:val="single" w:sz="4" w:space="0" w:color="auto"/>
              <w:right w:val="single" w:sz="4" w:space="0" w:color="auto"/>
            </w:tcBorders>
            <w:shd w:val="clear" w:color="auto" w:fill="auto"/>
            <w:noWrap/>
            <w:vAlign w:val="bottom"/>
            <w:hideMark/>
          </w:tcPr>
          <w:p w14:paraId="7CED385F" w14:textId="26DB2B2F"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0,135</w:t>
            </w:r>
          </w:p>
        </w:tc>
      </w:tr>
      <w:tr w:rsidR="000F7D2E" w:rsidRPr="00367949" w14:paraId="76C1E263" w14:textId="77777777" w:rsidTr="007B30BF">
        <w:trPr>
          <w:trHeight w:val="312"/>
          <w:jc w:val="center"/>
        </w:trPr>
        <w:tc>
          <w:tcPr>
            <w:tcW w:w="1555" w:type="dxa"/>
            <w:noWrap/>
            <w:hideMark/>
          </w:tcPr>
          <w:p w14:paraId="014E6E0E"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8E0D25F" w14:textId="4564754C"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210,5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3F364B3" w14:textId="5ED9734D"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414,6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B6AF254" w14:textId="483E3A66"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0,069</w:t>
            </w:r>
          </w:p>
        </w:tc>
        <w:tc>
          <w:tcPr>
            <w:tcW w:w="1417" w:type="dxa"/>
            <w:tcBorders>
              <w:top w:val="nil"/>
              <w:left w:val="nil"/>
              <w:bottom w:val="single" w:sz="4" w:space="0" w:color="auto"/>
              <w:right w:val="single" w:sz="4" w:space="0" w:color="auto"/>
            </w:tcBorders>
            <w:shd w:val="clear" w:color="auto" w:fill="auto"/>
            <w:noWrap/>
            <w:vAlign w:val="bottom"/>
            <w:hideMark/>
          </w:tcPr>
          <w:p w14:paraId="60DF6F68" w14:textId="12155BE0"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0,135</w:t>
            </w:r>
          </w:p>
        </w:tc>
      </w:tr>
      <w:bookmarkEnd w:id="171"/>
    </w:tbl>
    <w:p w14:paraId="536B9EA3" w14:textId="3775D24E" w:rsidR="000F7D2E" w:rsidRPr="00367949" w:rsidRDefault="000F7D2E" w:rsidP="001E099E">
      <w:pPr>
        <w:jc w:val="both"/>
        <w:rPr>
          <w:rFonts w:ascii="Times New Roman" w:hAnsi="Times New Roman" w:cs="Times New Roman"/>
          <w:sz w:val="24"/>
          <w:szCs w:val="24"/>
        </w:rPr>
      </w:pPr>
    </w:p>
    <w:p w14:paraId="01DD0BB2" w14:textId="407CDEC5" w:rsidR="000F7D2E" w:rsidRPr="00367949" w:rsidRDefault="000F7D2E" w:rsidP="000F7D2E">
      <w:pPr>
        <w:ind w:firstLine="567"/>
        <w:jc w:val="right"/>
        <w:rPr>
          <w:rFonts w:ascii="Times New Roman" w:hAnsi="Times New Roman" w:cs="Times New Roman"/>
          <w:sz w:val="24"/>
          <w:szCs w:val="24"/>
        </w:rPr>
      </w:pPr>
      <w:bookmarkStart w:id="172" w:name="_Hlk102226614"/>
      <w:r w:rsidRPr="00367949">
        <w:rPr>
          <w:rFonts w:ascii="Times New Roman" w:hAnsi="Times New Roman" w:cs="Times New Roman"/>
          <w:sz w:val="24"/>
          <w:szCs w:val="24"/>
        </w:rPr>
        <w:t xml:space="preserve">Таблица </w:t>
      </w:r>
      <w:r w:rsidR="00A73C2F">
        <w:rPr>
          <w:rFonts w:ascii="Times New Roman" w:hAnsi="Times New Roman" w:cs="Times New Roman"/>
          <w:sz w:val="24"/>
          <w:szCs w:val="24"/>
        </w:rPr>
        <w:t>7</w:t>
      </w:r>
      <w:r w:rsidRPr="00367949">
        <w:rPr>
          <w:rFonts w:ascii="Times New Roman" w:hAnsi="Times New Roman" w:cs="Times New Roman"/>
          <w:sz w:val="24"/>
          <w:szCs w:val="24"/>
        </w:rPr>
        <w:t>.1.8 Расход топлива котельной Западная</w:t>
      </w:r>
    </w:p>
    <w:tbl>
      <w:tblPr>
        <w:tblStyle w:val="a8"/>
        <w:tblW w:w="7508" w:type="dxa"/>
        <w:jc w:val="center"/>
        <w:tblLook w:val="04A0" w:firstRow="1" w:lastRow="0" w:firstColumn="1" w:lastColumn="0" w:noHBand="0" w:noVBand="1"/>
      </w:tblPr>
      <w:tblGrid>
        <w:gridCol w:w="1555"/>
        <w:gridCol w:w="1559"/>
        <w:gridCol w:w="1417"/>
        <w:gridCol w:w="1560"/>
        <w:gridCol w:w="1417"/>
      </w:tblGrid>
      <w:tr w:rsidR="000F7D2E" w:rsidRPr="00367949" w14:paraId="2BDD449E" w14:textId="77777777" w:rsidTr="007B30BF">
        <w:trPr>
          <w:trHeight w:val="312"/>
          <w:jc w:val="center"/>
        </w:trPr>
        <w:tc>
          <w:tcPr>
            <w:tcW w:w="1555" w:type="dxa"/>
            <w:vMerge w:val="restart"/>
            <w:noWrap/>
            <w:hideMark/>
          </w:tcPr>
          <w:p w14:paraId="18164F42" w14:textId="77777777" w:rsidR="000F7D2E" w:rsidRPr="00367949" w:rsidRDefault="000F7D2E" w:rsidP="007B30BF">
            <w:pPr>
              <w:jc w:val="center"/>
              <w:rPr>
                <w:rFonts w:ascii="Times New Roman" w:hAnsi="Times New Roman" w:cs="Times New Roman"/>
                <w:sz w:val="24"/>
                <w:szCs w:val="24"/>
              </w:rPr>
            </w:pPr>
            <w:r w:rsidRPr="00367949">
              <w:rPr>
                <w:rFonts w:ascii="Times New Roman" w:hAnsi="Times New Roman" w:cs="Times New Roman"/>
                <w:sz w:val="24"/>
                <w:szCs w:val="24"/>
              </w:rPr>
              <w:t>год</w:t>
            </w:r>
          </w:p>
        </w:tc>
        <w:tc>
          <w:tcPr>
            <w:tcW w:w="2976" w:type="dxa"/>
            <w:gridSpan w:val="2"/>
            <w:noWrap/>
            <w:hideMark/>
          </w:tcPr>
          <w:p w14:paraId="2AEB552C" w14:textId="77777777" w:rsidR="000F7D2E" w:rsidRPr="00367949" w:rsidRDefault="000F7D2E" w:rsidP="007B30BF">
            <w:pPr>
              <w:jc w:val="center"/>
              <w:rPr>
                <w:rFonts w:ascii="Times New Roman" w:hAnsi="Times New Roman" w:cs="Times New Roman"/>
                <w:sz w:val="24"/>
                <w:szCs w:val="24"/>
              </w:rPr>
            </w:pPr>
            <w:r w:rsidRPr="00367949">
              <w:rPr>
                <w:rFonts w:ascii="Times New Roman" w:hAnsi="Times New Roman" w:cs="Times New Roman"/>
                <w:sz w:val="24"/>
                <w:szCs w:val="24"/>
              </w:rPr>
              <w:t>Расход топлива</w:t>
            </w:r>
          </w:p>
        </w:tc>
        <w:tc>
          <w:tcPr>
            <w:tcW w:w="2977" w:type="dxa"/>
            <w:gridSpan w:val="2"/>
            <w:noWrap/>
            <w:hideMark/>
          </w:tcPr>
          <w:p w14:paraId="212F3A53" w14:textId="77777777" w:rsidR="000F7D2E" w:rsidRPr="00367949" w:rsidRDefault="000F7D2E" w:rsidP="007B30BF">
            <w:pPr>
              <w:jc w:val="center"/>
              <w:rPr>
                <w:rFonts w:ascii="Times New Roman" w:hAnsi="Times New Roman" w:cs="Times New Roman"/>
                <w:sz w:val="24"/>
                <w:szCs w:val="24"/>
              </w:rPr>
            </w:pPr>
            <w:r w:rsidRPr="00367949">
              <w:rPr>
                <w:rFonts w:ascii="Times New Roman" w:hAnsi="Times New Roman" w:cs="Times New Roman"/>
                <w:sz w:val="24"/>
                <w:szCs w:val="24"/>
              </w:rPr>
              <w:t>Максимальный расход топлива</w:t>
            </w:r>
          </w:p>
        </w:tc>
      </w:tr>
      <w:tr w:rsidR="000F7D2E" w:rsidRPr="00367949" w14:paraId="00DB33DD" w14:textId="77777777" w:rsidTr="007B30BF">
        <w:trPr>
          <w:trHeight w:val="312"/>
          <w:jc w:val="center"/>
        </w:trPr>
        <w:tc>
          <w:tcPr>
            <w:tcW w:w="1555" w:type="dxa"/>
            <w:vMerge/>
            <w:hideMark/>
          </w:tcPr>
          <w:p w14:paraId="629E194B" w14:textId="77777777" w:rsidR="000F7D2E" w:rsidRPr="00367949" w:rsidRDefault="000F7D2E" w:rsidP="007B30BF">
            <w:pPr>
              <w:jc w:val="center"/>
              <w:rPr>
                <w:rFonts w:ascii="Times New Roman" w:hAnsi="Times New Roman" w:cs="Times New Roman"/>
                <w:sz w:val="24"/>
                <w:szCs w:val="24"/>
              </w:rPr>
            </w:pPr>
          </w:p>
        </w:tc>
        <w:tc>
          <w:tcPr>
            <w:tcW w:w="1559" w:type="dxa"/>
            <w:noWrap/>
            <w:hideMark/>
          </w:tcPr>
          <w:p w14:paraId="663D3F6A" w14:textId="77777777" w:rsidR="000F7D2E" w:rsidRPr="00367949" w:rsidRDefault="000F7D2E" w:rsidP="007B30BF">
            <w:pPr>
              <w:jc w:val="center"/>
              <w:rPr>
                <w:rFonts w:ascii="Times New Roman" w:hAnsi="Times New Roman" w:cs="Times New Roman"/>
                <w:sz w:val="24"/>
                <w:szCs w:val="24"/>
              </w:rPr>
            </w:pPr>
            <w:r w:rsidRPr="00367949">
              <w:rPr>
                <w:rFonts w:ascii="Times New Roman" w:hAnsi="Times New Roman" w:cs="Times New Roman"/>
                <w:sz w:val="24"/>
                <w:szCs w:val="24"/>
              </w:rPr>
              <w:t>тут/год</w:t>
            </w:r>
          </w:p>
        </w:tc>
        <w:tc>
          <w:tcPr>
            <w:tcW w:w="1417" w:type="dxa"/>
            <w:noWrap/>
            <w:hideMark/>
          </w:tcPr>
          <w:p w14:paraId="56B6B84C" w14:textId="77777777" w:rsidR="000F7D2E" w:rsidRPr="00367949" w:rsidRDefault="000F7D2E" w:rsidP="007B30BF">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/год</w:t>
            </w:r>
          </w:p>
        </w:tc>
        <w:tc>
          <w:tcPr>
            <w:tcW w:w="1560" w:type="dxa"/>
            <w:noWrap/>
            <w:hideMark/>
          </w:tcPr>
          <w:p w14:paraId="3AC91FF0" w14:textId="77777777" w:rsidR="000F7D2E" w:rsidRPr="00367949" w:rsidRDefault="000F7D2E" w:rsidP="007B30BF">
            <w:pPr>
              <w:jc w:val="center"/>
              <w:rPr>
                <w:rFonts w:ascii="Times New Roman" w:hAnsi="Times New Roman" w:cs="Times New Roman"/>
                <w:sz w:val="24"/>
                <w:szCs w:val="24"/>
              </w:rPr>
            </w:pPr>
            <w:r w:rsidRPr="00367949">
              <w:rPr>
                <w:rFonts w:ascii="Times New Roman" w:hAnsi="Times New Roman" w:cs="Times New Roman"/>
                <w:sz w:val="24"/>
                <w:szCs w:val="24"/>
              </w:rPr>
              <w:t>тут/ч</w:t>
            </w:r>
          </w:p>
        </w:tc>
        <w:tc>
          <w:tcPr>
            <w:tcW w:w="1417" w:type="dxa"/>
            <w:noWrap/>
            <w:hideMark/>
          </w:tcPr>
          <w:p w14:paraId="50DB1C58" w14:textId="77777777" w:rsidR="000F7D2E" w:rsidRPr="00367949" w:rsidRDefault="000F7D2E" w:rsidP="007B30BF">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/ч</w:t>
            </w:r>
          </w:p>
        </w:tc>
      </w:tr>
      <w:tr w:rsidR="000F7D2E" w:rsidRPr="00367949" w14:paraId="449784E0" w14:textId="77777777" w:rsidTr="007B30BF">
        <w:trPr>
          <w:trHeight w:val="312"/>
          <w:jc w:val="center"/>
        </w:trPr>
        <w:tc>
          <w:tcPr>
            <w:tcW w:w="1555" w:type="dxa"/>
            <w:noWrap/>
            <w:hideMark/>
          </w:tcPr>
          <w:p w14:paraId="74615B3B"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5DE3E" w14:textId="4006E2C6"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1451,4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BE6FC" w14:textId="46914718"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2858,6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9320D" w14:textId="5B2E8991"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0,441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FC21B21" w14:textId="43652278"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0,869</w:t>
            </w:r>
          </w:p>
        </w:tc>
      </w:tr>
      <w:tr w:rsidR="000F7D2E" w:rsidRPr="00367949" w14:paraId="0DD179B2" w14:textId="77777777" w:rsidTr="007B30BF">
        <w:trPr>
          <w:trHeight w:val="312"/>
          <w:jc w:val="center"/>
        </w:trPr>
        <w:tc>
          <w:tcPr>
            <w:tcW w:w="1555" w:type="dxa"/>
            <w:noWrap/>
            <w:hideMark/>
          </w:tcPr>
          <w:p w14:paraId="03D14E95"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FC06F5E" w14:textId="4328D3DB"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1451,4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47D1654" w14:textId="04581F0E"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2858,6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DCE82A9" w14:textId="7ACF8E3C"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0,441</w:t>
            </w:r>
          </w:p>
        </w:tc>
        <w:tc>
          <w:tcPr>
            <w:tcW w:w="1417" w:type="dxa"/>
            <w:tcBorders>
              <w:top w:val="nil"/>
              <w:left w:val="nil"/>
              <w:bottom w:val="single" w:sz="4" w:space="0" w:color="auto"/>
              <w:right w:val="single" w:sz="4" w:space="0" w:color="auto"/>
            </w:tcBorders>
            <w:shd w:val="clear" w:color="auto" w:fill="auto"/>
            <w:noWrap/>
            <w:vAlign w:val="bottom"/>
            <w:hideMark/>
          </w:tcPr>
          <w:p w14:paraId="667767AE" w14:textId="5090557D"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0,869</w:t>
            </w:r>
          </w:p>
        </w:tc>
      </w:tr>
      <w:tr w:rsidR="000F7D2E" w:rsidRPr="00367949" w14:paraId="16F536DF" w14:textId="77777777" w:rsidTr="007B30BF">
        <w:trPr>
          <w:trHeight w:val="312"/>
          <w:jc w:val="center"/>
        </w:trPr>
        <w:tc>
          <w:tcPr>
            <w:tcW w:w="1555" w:type="dxa"/>
            <w:noWrap/>
            <w:hideMark/>
          </w:tcPr>
          <w:p w14:paraId="38366254"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96700FE" w14:textId="0DA7C7B4"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1451,4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F9DC6E6" w14:textId="3B175666"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2858,6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2E428FF" w14:textId="607F29E5"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0,441</w:t>
            </w:r>
          </w:p>
        </w:tc>
        <w:tc>
          <w:tcPr>
            <w:tcW w:w="1417" w:type="dxa"/>
            <w:tcBorders>
              <w:top w:val="nil"/>
              <w:left w:val="nil"/>
              <w:bottom w:val="single" w:sz="4" w:space="0" w:color="auto"/>
              <w:right w:val="single" w:sz="4" w:space="0" w:color="auto"/>
            </w:tcBorders>
            <w:shd w:val="clear" w:color="auto" w:fill="auto"/>
            <w:noWrap/>
            <w:vAlign w:val="bottom"/>
            <w:hideMark/>
          </w:tcPr>
          <w:p w14:paraId="06055E09" w14:textId="3A525630"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0,869</w:t>
            </w:r>
          </w:p>
        </w:tc>
      </w:tr>
      <w:tr w:rsidR="000F7D2E" w:rsidRPr="00367949" w14:paraId="6E73DC20" w14:textId="77777777" w:rsidTr="007B30BF">
        <w:trPr>
          <w:trHeight w:val="312"/>
          <w:jc w:val="center"/>
        </w:trPr>
        <w:tc>
          <w:tcPr>
            <w:tcW w:w="1555" w:type="dxa"/>
            <w:noWrap/>
            <w:hideMark/>
          </w:tcPr>
          <w:p w14:paraId="5846CAF0"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EE44426" w14:textId="6E6952ED"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1451,4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61737A1" w14:textId="6A584D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2858,6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3BDDC74" w14:textId="27AC6B69"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0,441</w:t>
            </w:r>
          </w:p>
        </w:tc>
        <w:tc>
          <w:tcPr>
            <w:tcW w:w="1417" w:type="dxa"/>
            <w:tcBorders>
              <w:top w:val="nil"/>
              <w:left w:val="nil"/>
              <w:bottom w:val="single" w:sz="4" w:space="0" w:color="auto"/>
              <w:right w:val="single" w:sz="4" w:space="0" w:color="auto"/>
            </w:tcBorders>
            <w:shd w:val="clear" w:color="auto" w:fill="auto"/>
            <w:noWrap/>
            <w:vAlign w:val="bottom"/>
            <w:hideMark/>
          </w:tcPr>
          <w:p w14:paraId="65BF141F" w14:textId="73AB176C"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0,869</w:t>
            </w:r>
          </w:p>
        </w:tc>
      </w:tr>
      <w:tr w:rsidR="000F7D2E" w:rsidRPr="00367949" w14:paraId="1ECDA378" w14:textId="77777777" w:rsidTr="007B30BF">
        <w:trPr>
          <w:trHeight w:val="312"/>
          <w:jc w:val="center"/>
        </w:trPr>
        <w:tc>
          <w:tcPr>
            <w:tcW w:w="1555" w:type="dxa"/>
            <w:noWrap/>
            <w:hideMark/>
          </w:tcPr>
          <w:p w14:paraId="6DD0A2EB"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80715C4" w14:textId="4E160288"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1451,4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2DAFEE8" w14:textId="2AF15773"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2858,6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671EA1D" w14:textId="120AB2FF"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0,441</w:t>
            </w:r>
          </w:p>
        </w:tc>
        <w:tc>
          <w:tcPr>
            <w:tcW w:w="1417" w:type="dxa"/>
            <w:tcBorders>
              <w:top w:val="nil"/>
              <w:left w:val="nil"/>
              <w:bottom w:val="single" w:sz="4" w:space="0" w:color="auto"/>
              <w:right w:val="single" w:sz="4" w:space="0" w:color="auto"/>
            </w:tcBorders>
            <w:shd w:val="clear" w:color="auto" w:fill="auto"/>
            <w:noWrap/>
            <w:vAlign w:val="bottom"/>
            <w:hideMark/>
          </w:tcPr>
          <w:p w14:paraId="3B2F4097" w14:textId="67E29C4D"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0,869</w:t>
            </w:r>
          </w:p>
        </w:tc>
      </w:tr>
      <w:tr w:rsidR="000F7D2E" w:rsidRPr="00367949" w14:paraId="20F433C0" w14:textId="77777777" w:rsidTr="007B30BF">
        <w:trPr>
          <w:trHeight w:val="312"/>
          <w:jc w:val="center"/>
        </w:trPr>
        <w:tc>
          <w:tcPr>
            <w:tcW w:w="1555" w:type="dxa"/>
            <w:noWrap/>
            <w:hideMark/>
          </w:tcPr>
          <w:p w14:paraId="5204F86D"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t>2027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3BB5287" w14:textId="72729AA2"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1451,4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459D238" w14:textId="351466AE"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2858,6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4E28BA1" w14:textId="57D4A210"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0,441</w:t>
            </w:r>
          </w:p>
        </w:tc>
        <w:tc>
          <w:tcPr>
            <w:tcW w:w="1417" w:type="dxa"/>
            <w:tcBorders>
              <w:top w:val="nil"/>
              <w:left w:val="nil"/>
              <w:bottom w:val="single" w:sz="4" w:space="0" w:color="auto"/>
              <w:right w:val="single" w:sz="4" w:space="0" w:color="auto"/>
            </w:tcBorders>
            <w:shd w:val="clear" w:color="auto" w:fill="auto"/>
            <w:noWrap/>
            <w:vAlign w:val="bottom"/>
            <w:hideMark/>
          </w:tcPr>
          <w:p w14:paraId="62137ECC" w14:textId="0645C2ED"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0,869</w:t>
            </w:r>
          </w:p>
        </w:tc>
      </w:tr>
      <w:tr w:rsidR="000F7D2E" w:rsidRPr="00367949" w14:paraId="6D725CAE" w14:textId="77777777" w:rsidTr="007B30BF">
        <w:trPr>
          <w:trHeight w:val="312"/>
          <w:jc w:val="center"/>
        </w:trPr>
        <w:tc>
          <w:tcPr>
            <w:tcW w:w="1555" w:type="dxa"/>
            <w:noWrap/>
            <w:hideMark/>
          </w:tcPr>
          <w:p w14:paraId="537205D8"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857190B" w14:textId="5B60DBF8"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1451,4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0689237" w14:textId="16BB6780"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2858,6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6BE0BF0" w14:textId="4D65F65E"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0,441</w:t>
            </w:r>
          </w:p>
        </w:tc>
        <w:tc>
          <w:tcPr>
            <w:tcW w:w="1417" w:type="dxa"/>
            <w:tcBorders>
              <w:top w:val="nil"/>
              <w:left w:val="nil"/>
              <w:bottom w:val="single" w:sz="4" w:space="0" w:color="auto"/>
              <w:right w:val="single" w:sz="4" w:space="0" w:color="auto"/>
            </w:tcBorders>
            <w:shd w:val="clear" w:color="auto" w:fill="auto"/>
            <w:noWrap/>
            <w:vAlign w:val="bottom"/>
            <w:hideMark/>
          </w:tcPr>
          <w:p w14:paraId="23DCECBA" w14:textId="0C2411ED"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0,869</w:t>
            </w:r>
          </w:p>
        </w:tc>
      </w:tr>
      <w:tr w:rsidR="000F7D2E" w:rsidRPr="00367949" w14:paraId="5E331C87" w14:textId="77777777" w:rsidTr="007B30BF">
        <w:trPr>
          <w:trHeight w:val="312"/>
          <w:jc w:val="center"/>
        </w:trPr>
        <w:tc>
          <w:tcPr>
            <w:tcW w:w="1555" w:type="dxa"/>
            <w:noWrap/>
            <w:hideMark/>
          </w:tcPr>
          <w:p w14:paraId="575A797E" w14:textId="77777777"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4F3C165" w14:textId="125720A8"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1451,4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64F2BBD" w14:textId="3EF71D82"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2858,6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64DC8A7" w14:textId="7CD45FE1"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0,441</w:t>
            </w:r>
          </w:p>
        </w:tc>
        <w:tc>
          <w:tcPr>
            <w:tcW w:w="1417" w:type="dxa"/>
            <w:tcBorders>
              <w:top w:val="nil"/>
              <w:left w:val="nil"/>
              <w:bottom w:val="single" w:sz="4" w:space="0" w:color="auto"/>
              <w:right w:val="single" w:sz="4" w:space="0" w:color="auto"/>
            </w:tcBorders>
            <w:shd w:val="clear" w:color="auto" w:fill="auto"/>
            <w:noWrap/>
            <w:vAlign w:val="bottom"/>
            <w:hideMark/>
          </w:tcPr>
          <w:p w14:paraId="61178416" w14:textId="1862FF3B" w:rsidR="000F7D2E" w:rsidRPr="00367949" w:rsidRDefault="000F7D2E" w:rsidP="000F7D2E">
            <w:pPr>
              <w:jc w:val="center"/>
              <w:rPr>
                <w:rFonts w:ascii="Times New Roman" w:hAnsi="Times New Roman" w:cs="Times New Roman"/>
                <w:sz w:val="24"/>
                <w:szCs w:val="24"/>
              </w:rPr>
            </w:pPr>
            <w:r w:rsidRPr="00367949">
              <w:rPr>
                <w:rFonts w:ascii="Times New Roman" w:hAnsi="Times New Roman" w:cs="Times New Roman"/>
                <w:color w:val="000000"/>
                <w:sz w:val="24"/>
                <w:szCs w:val="24"/>
              </w:rPr>
              <w:t>0,869</w:t>
            </w:r>
          </w:p>
        </w:tc>
      </w:tr>
      <w:bookmarkEnd w:id="172"/>
    </w:tbl>
    <w:p w14:paraId="3E11C33E" w14:textId="776C49B0" w:rsidR="000F7D2E" w:rsidRPr="00367949" w:rsidRDefault="000F7D2E" w:rsidP="001E099E">
      <w:pPr>
        <w:jc w:val="both"/>
        <w:rPr>
          <w:rFonts w:ascii="Times New Roman" w:hAnsi="Times New Roman" w:cs="Times New Roman"/>
          <w:sz w:val="24"/>
          <w:szCs w:val="24"/>
        </w:rPr>
      </w:pPr>
    </w:p>
    <w:p w14:paraId="6E4C16B4" w14:textId="3973E278" w:rsidR="004856D3" w:rsidRPr="00367949" w:rsidRDefault="004856D3" w:rsidP="004856D3">
      <w:pPr>
        <w:ind w:firstLine="567"/>
        <w:jc w:val="right"/>
        <w:rPr>
          <w:rFonts w:ascii="Times New Roman" w:hAnsi="Times New Roman" w:cs="Times New Roman"/>
          <w:sz w:val="24"/>
          <w:szCs w:val="24"/>
        </w:rPr>
      </w:pPr>
      <w:bookmarkStart w:id="173" w:name="_Hlk102226737"/>
      <w:r w:rsidRPr="00367949">
        <w:rPr>
          <w:rFonts w:ascii="Times New Roman" w:hAnsi="Times New Roman" w:cs="Times New Roman"/>
          <w:sz w:val="24"/>
          <w:szCs w:val="24"/>
        </w:rPr>
        <w:t xml:space="preserve">Таблица </w:t>
      </w:r>
      <w:r w:rsidR="00A73C2F">
        <w:rPr>
          <w:rFonts w:ascii="Times New Roman" w:hAnsi="Times New Roman" w:cs="Times New Roman"/>
          <w:sz w:val="24"/>
          <w:szCs w:val="24"/>
        </w:rPr>
        <w:t>7</w:t>
      </w:r>
      <w:r w:rsidRPr="00367949">
        <w:rPr>
          <w:rFonts w:ascii="Times New Roman" w:hAnsi="Times New Roman" w:cs="Times New Roman"/>
          <w:sz w:val="24"/>
          <w:szCs w:val="24"/>
        </w:rPr>
        <w:t>.1.9 Расход топлива котельной Заречная</w:t>
      </w:r>
    </w:p>
    <w:tbl>
      <w:tblPr>
        <w:tblStyle w:val="a8"/>
        <w:tblW w:w="7508" w:type="dxa"/>
        <w:jc w:val="center"/>
        <w:tblLook w:val="04A0" w:firstRow="1" w:lastRow="0" w:firstColumn="1" w:lastColumn="0" w:noHBand="0" w:noVBand="1"/>
      </w:tblPr>
      <w:tblGrid>
        <w:gridCol w:w="1555"/>
        <w:gridCol w:w="1559"/>
        <w:gridCol w:w="1417"/>
        <w:gridCol w:w="1560"/>
        <w:gridCol w:w="1417"/>
      </w:tblGrid>
      <w:tr w:rsidR="004856D3" w:rsidRPr="00367949" w14:paraId="40A875D4" w14:textId="77777777" w:rsidTr="007B30BF">
        <w:trPr>
          <w:trHeight w:val="312"/>
          <w:jc w:val="center"/>
        </w:trPr>
        <w:tc>
          <w:tcPr>
            <w:tcW w:w="1555" w:type="dxa"/>
            <w:vMerge w:val="restart"/>
            <w:noWrap/>
            <w:hideMark/>
          </w:tcPr>
          <w:p w14:paraId="780FF7D1" w14:textId="77777777" w:rsidR="004856D3" w:rsidRPr="00367949" w:rsidRDefault="004856D3" w:rsidP="007B30BF">
            <w:pPr>
              <w:jc w:val="center"/>
              <w:rPr>
                <w:rFonts w:ascii="Times New Roman" w:hAnsi="Times New Roman" w:cs="Times New Roman"/>
                <w:sz w:val="24"/>
                <w:szCs w:val="24"/>
              </w:rPr>
            </w:pPr>
            <w:r w:rsidRPr="00367949">
              <w:rPr>
                <w:rFonts w:ascii="Times New Roman" w:hAnsi="Times New Roman" w:cs="Times New Roman"/>
                <w:sz w:val="24"/>
                <w:szCs w:val="24"/>
              </w:rPr>
              <w:t>год</w:t>
            </w:r>
          </w:p>
        </w:tc>
        <w:tc>
          <w:tcPr>
            <w:tcW w:w="2976" w:type="dxa"/>
            <w:gridSpan w:val="2"/>
            <w:noWrap/>
            <w:hideMark/>
          </w:tcPr>
          <w:p w14:paraId="17A2F3A8" w14:textId="77777777" w:rsidR="004856D3" w:rsidRPr="00367949" w:rsidRDefault="004856D3" w:rsidP="007B30BF">
            <w:pPr>
              <w:jc w:val="center"/>
              <w:rPr>
                <w:rFonts w:ascii="Times New Roman" w:hAnsi="Times New Roman" w:cs="Times New Roman"/>
                <w:sz w:val="24"/>
                <w:szCs w:val="24"/>
              </w:rPr>
            </w:pPr>
            <w:r w:rsidRPr="00367949">
              <w:rPr>
                <w:rFonts w:ascii="Times New Roman" w:hAnsi="Times New Roman" w:cs="Times New Roman"/>
                <w:sz w:val="24"/>
                <w:szCs w:val="24"/>
              </w:rPr>
              <w:t>Расход топлива</w:t>
            </w:r>
          </w:p>
        </w:tc>
        <w:tc>
          <w:tcPr>
            <w:tcW w:w="2977" w:type="dxa"/>
            <w:gridSpan w:val="2"/>
            <w:noWrap/>
            <w:hideMark/>
          </w:tcPr>
          <w:p w14:paraId="616A28B4" w14:textId="77777777" w:rsidR="004856D3" w:rsidRPr="00367949" w:rsidRDefault="004856D3" w:rsidP="007B30BF">
            <w:pPr>
              <w:jc w:val="center"/>
              <w:rPr>
                <w:rFonts w:ascii="Times New Roman" w:hAnsi="Times New Roman" w:cs="Times New Roman"/>
                <w:sz w:val="24"/>
                <w:szCs w:val="24"/>
              </w:rPr>
            </w:pPr>
            <w:r w:rsidRPr="00367949">
              <w:rPr>
                <w:rFonts w:ascii="Times New Roman" w:hAnsi="Times New Roman" w:cs="Times New Roman"/>
                <w:sz w:val="24"/>
                <w:szCs w:val="24"/>
              </w:rPr>
              <w:t>Максимальный расход топлива</w:t>
            </w:r>
          </w:p>
        </w:tc>
      </w:tr>
      <w:tr w:rsidR="004856D3" w:rsidRPr="00367949" w14:paraId="5DD157D7" w14:textId="77777777" w:rsidTr="007B30BF">
        <w:trPr>
          <w:trHeight w:val="312"/>
          <w:jc w:val="center"/>
        </w:trPr>
        <w:tc>
          <w:tcPr>
            <w:tcW w:w="1555" w:type="dxa"/>
            <w:vMerge/>
            <w:hideMark/>
          </w:tcPr>
          <w:p w14:paraId="19BD2A33" w14:textId="77777777" w:rsidR="004856D3" w:rsidRPr="00367949" w:rsidRDefault="004856D3" w:rsidP="007B30BF">
            <w:pPr>
              <w:jc w:val="center"/>
              <w:rPr>
                <w:rFonts w:ascii="Times New Roman" w:hAnsi="Times New Roman" w:cs="Times New Roman"/>
                <w:sz w:val="24"/>
                <w:szCs w:val="24"/>
              </w:rPr>
            </w:pPr>
          </w:p>
        </w:tc>
        <w:tc>
          <w:tcPr>
            <w:tcW w:w="1559" w:type="dxa"/>
            <w:noWrap/>
            <w:hideMark/>
          </w:tcPr>
          <w:p w14:paraId="09089463" w14:textId="77777777" w:rsidR="004856D3" w:rsidRPr="00367949" w:rsidRDefault="004856D3" w:rsidP="007B30BF">
            <w:pPr>
              <w:jc w:val="center"/>
              <w:rPr>
                <w:rFonts w:ascii="Times New Roman" w:hAnsi="Times New Roman" w:cs="Times New Roman"/>
                <w:sz w:val="24"/>
                <w:szCs w:val="24"/>
              </w:rPr>
            </w:pPr>
            <w:r w:rsidRPr="00367949">
              <w:rPr>
                <w:rFonts w:ascii="Times New Roman" w:hAnsi="Times New Roman" w:cs="Times New Roman"/>
                <w:sz w:val="24"/>
                <w:szCs w:val="24"/>
              </w:rPr>
              <w:t>тут/год</w:t>
            </w:r>
          </w:p>
        </w:tc>
        <w:tc>
          <w:tcPr>
            <w:tcW w:w="1417" w:type="dxa"/>
            <w:noWrap/>
            <w:hideMark/>
          </w:tcPr>
          <w:p w14:paraId="293153BC" w14:textId="77777777" w:rsidR="004856D3" w:rsidRPr="00367949" w:rsidRDefault="004856D3" w:rsidP="007B30BF">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/год</w:t>
            </w:r>
          </w:p>
        </w:tc>
        <w:tc>
          <w:tcPr>
            <w:tcW w:w="1560" w:type="dxa"/>
            <w:noWrap/>
            <w:hideMark/>
          </w:tcPr>
          <w:p w14:paraId="64662EDB" w14:textId="77777777" w:rsidR="004856D3" w:rsidRPr="00367949" w:rsidRDefault="004856D3" w:rsidP="007B30BF">
            <w:pPr>
              <w:jc w:val="center"/>
              <w:rPr>
                <w:rFonts w:ascii="Times New Roman" w:hAnsi="Times New Roman" w:cs="Times New Roman"/>
                <w:sz w:val="24"/>
                <w:szCs w:val="24"/>
              </w:rPr>
            </w:pPr>
            <w:r w:rsidRPr="00367949">
              <w:rPr>
                <w:rFonts w:ascii="Times New Roman" w:hAnsi="Times New Roman" w:cs="Times New Roman"/>
                <w:sz w:val="24"/>
                <w:szCs w:val="24"/>
              </w:rPr>
              <w:t>тут/ч</w:t>
            </w:r>
          </w:p>
        </w:tc>
        <w:tc>
          <w:tcPr>
            <w:tcW w:w="1417" w:type="dxa"/>
            <w:noWrap/>
            <w:hideMark/>
          </w:tcPr>
          <w:p w14:paraId="3F20866A" w14:textId="77777777" w:rsidR="004856D3" w:rsidRPr="00367949" w:rsidRDefault="004856D3" w:rsidP="007B30BF">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/ч</w:t>
            </w:r>
          </w:p>
        </w:tc>
      </w:tr>
      <w:tr w:rsidR="004856D3" w:rsidRPr="00367949" w14:paraId="66E654C9" w14:textId="77777777" w:rsidTr="007B30BF">
        <w:trPr>
          <w:trHeight w:val="312"/>
          <w:jc w:val="center"/>
        </w:trPr>
        <w:tc>
          <w:tcPr>
            <w:tcW w:w="1555" w:type="dxa"/>
            <w:noWrap/>
            <w:hideMark/>
          </w:tcPr>
          <w:p w14:paraId="4323A9F3" w14:textId="77777777"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B96C2" w14:textId="7D638D54"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968,2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37541" w14:textId="220AF219"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1907,1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62437" w14:textId="72E6F30F"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0,312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9283783" w14:textId="36C8BD62"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0,615</w:t>
            </w:r>
          </w:p>
        </w:tc>
      </w:tr>
      <w:tr w:rsidR="004856D3" w:rsidRPr="00367949" w14:paraId="484EF3A3" w14:textId="77777777" w:rsidTr="007B30BF">
        <w:trPr>
          <w:trHeight w:val="312"/>
          <w:jc w:val="center"/>
        </w:trPr>
        <w:tc>
          <w:tcPr>
            <w:tcW w:w="1555" w:type="dxa"/>
            <w:noWrap/>
            <w:hideMark/>
          </w:tcPr>
          <w:p w14:paraId="2D4F85B4" w14:textId="77777777"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EC90655" w14:textId="64931C3F"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968,2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104D0B4" w14:textId="3DFA9F2E"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1907,1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0C783D4" w14:textId="40F3B4C1"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0,312</w:t>
            </w:r>
          </w:p>
        </w:tc>
        <w:tc>
          <w:tcPr>
            <w:tcW w:w="1417" w:type="dxa"/>
            <w:tcBorders>
              <w:top w:val="nil"/>
              <w:left w:val="nil"/>
              <w:bottom w:val="single" w:sz="4" w:space="0" w:color="auto"/>
              <w:right w:val="single" w:sz="4" w:space="0" w:color="auto"/>
            </w:tcBorders>
            <w:shd w:val="clear" w:color="auto" w:fill="auto"/>
            <w:noWrap/>
            <w:vAlign w:val="bottom"/>
            <w:hideMark/>
          </w:tcPr>
          <w:p w14:paraId="511907D9" w14:textId="6345ADE8"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0,615</w:t>
            </w:r>
          </w:p>
        </w:tc>
      </w:tr>
      <w:tr w:rsidR="004856D3" w:rsidRPr="00367949" w14:paraId="41876E96" w14:textId="77777777" w:rsidTr="007B30BF">
        <w:trPr>
          <w:trHeight w:val="312"/>
          <w:jc w:val="center"/>
        </w:trPr>
        <w:tc>
          <w:tcPr>
            <w:tcW w:w="1555" w:type="dxa"/>
            <w:noWrap/>
            <w:hideMark/>
          </w:tcPr>
          <w:p w14:paraId="17E58BF5" w14:textId="77777777"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C370461" w14:textId="38A40CA8"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968,2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5AFD6ED" w14:textId="2E7724C8"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1907,1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5D52C33" w14:textId="04EEB307"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0,312</w:t>
            </w:r>
          </w:p>
        </w:tc>
        <w:tc>
          <w:tcPr>
            <w:tcW w:w="1417" w:type="dxa"/>
            <w:tcBorders>
              <w:top w:val="nil"/>
              <w:left w:val="nil"/>
              <w:bottom w:val="single" w:sz="4" w:space="0" w:color="auto"/>
              <w:right w:val="single" w:sz="4" w:space="0" w:color="auto"/>
            </w:tcBorders>
            <w:shd w:val="clear" w:color="auto" w:fill="auto"/>
            <w:noWrap/>
            <w:vAlign w:val="bottom"/>
            <w:hideMark/>
          </w:tcPr>
          <w:p w14:paraId="5E0D5BCB" w14:textId="21ECBEAA"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0,615</w:t>
            </w:r>
          </w:p>
        </w:tc>
      </w:tr>
      <w:tr w:rsidR="004856D3" w:rsidRPr="00367949" w14:paraId="55D2A091" w14:textId="77777777" w:rsidTr="007B30BF">
        <w:trPr>
          <w:trHeight w:val="312"/>
          <w:jc w:val="center"/>
        </w:trPr>
        <w:tc>
          <w:tcPr>
            <w:tcW w:w="1555" w:type="dxa"/>
            <w:noWrap/>
            <w:hideMark/>
          </w:tcPr>
          <w:p w14:paraId="03AA434B" w14:textId="77777777"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5E43CB5" w14:textId="25A5E108"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968,2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FF9C8E5" w14:textId="1F7B4485"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1907,1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C9CA432" w14:textId="501F9297"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0,312</w:t>
            </w:r>
          </w:p>
        </w:tc>
        <w:tc>
          <w:tcPr>
            <w:tcW w:w="1417" w:type="dxa"/>
            <w:tcBorders>
              <w:top w:val="nil"/>
              <w:left w:val="nil"/>
              <w:bottom w:val="single" w:sz="4" w:space="0" w:color="auto"/>
              <w:right w:val="single" w:sz="4" w:space="0" w:color="auto"/>
            </w:tcBorders>
            <w:shd w:val="clear" w:color="auto" w:fill="auto"/>
            <w:noWrap/>
            <w:vAlign w:val="bottom"/>
            <w:hideMark/>
          </w:tcPr>
          <w:p w14:paraId="20541C69" w14:textId="5F6181DA"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0,615</w:t>
            </w:r>
          </w:p>
        </w:tc>
      </w:tr>
      <w:tr w:rsidR="004856D3" w:rsidRPr="00367949" w14:paraId="74C9F4F7" w14:textId="77777777" w:rsidTr="007B30BF">
        <w:trPr>
          <w:trHeight w:val="312"/>
          <w:jc w:val="center"/>
        </w:trPr>
        <w:tc>
          <w:tcPr>
            <w:tcW w:w="1555" w:type="dxa"/>
            <w:noWrap/>
            <w:hideMark/>
          </w:tcPr>
          <w:p w14:paraId="0C66ABE7" w14:textId="77777777"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9DD6C7F" w14:textId="67FF51BB"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968,2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E982B17" w14:textId="47B66711"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1907,1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EB9DADC" w14:textId="602E4ABE"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0,312</w:t>
            </w:r>
          </w:p>
        </w:tc>
        <w:tc>
          <w:tcPr>
            <w:tcW w:w="1417" w:type="dxa"/>
            <w:tcBorders>
              <w:top w:val="nil"/>
              <w:left w:val="nil"/>
              <w:bottom w:val="single" w:sz="4" w:space="0" w:color="auto"/>
              <w:right w:val="single" w:sz="4" w:space="0" w:color="auto"/>
            </w:tcBorders>
            <w:shd w:val="clear" w:color="auto" w:fill="auto"/>
            <w:noWrap/>
            <w:vAlign w:val="bottom"/>
            <w:hideMark/>
          </w:tcPr>
          <w:p w14:paraId="4B0E0B07" w14:textId="06112906"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0,615</w:t>
            </w:r>
          </w:p>
        </w:tc>
      </w:tr>
      <w:tr w:rsidR="004856D3" w:rsidRPr="00367949" w14:paraId="2E62DA1E" w14:textId="77777777" w:rsidTr="007B30BF">
        <w:trPr>
          <w:trHeight w:val="312"/>
          <w:jc w:val="center"/>
        </w:trPr>
        <w:tc>
          <w:tcPr>
            <w:tcW w:w="1555" w:type="dxa"/>
            <w:noWrap/>
            <w:hideMark/>
          </w:tcPr>
          <w:p w14:paraId="02C79761" w14:textId="77777777"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sz w:val="24"/>
                <w:szCs w:val="24"/>
              </w:rPr>
              <w:t>2027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E070A3A" w14:textId="24FE58F1"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968,2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F20306F" w14:textId="0A1C975A"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1907,1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0EEE93F" w14:textId="7B6DAEF9"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0,312</w:t>
            </w:r>
          </w:p>
        </w:tc>
        <w:tc>
          <w:tcPr>
            <w:tcW w:w="1417" w:type="dxa"/>
            <w:tcBorders>
              <w:top w:val="nil"/>
              <w:left w:val="nil"/>
              <w:bottom w:val="single" w:sz="4" w:space="0" w:color="auto"/>
              <w:right w:val="single" w:sz="4" w:space="0" w:color="auto"/>
            </w:tcBorders>
            <w:shd w:val="clear" w:color="auto" w:fill="auto"/>
            <w:noWrap/>
            <w:vAlign w:val="bottom"/>
            <w:hideMark/>
          </w:tcPr>
          <w:p w14:paraId="6876BDF9" w14:textId="288A9706"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0,615</w:t>
            </w:r>
          </w:p>
        </w:tc>
      </w:tr>
      <w:tr w:rsidR="004856D3" w:rsidRPr="00367949" w14:paraId="5B21B568" w14:textId="77777777" w:rsidTr="007B30BF">
        <w:trPr>
          <w:trHeight w:val="312"/>
          <w:jc w:val="center"/>
        </w:trPr>
        <w:tc>
          <w:tcPr>
            <w:tcW w:w="1555" w:type="dxa"/>
            <w:noWrap/>
            <w:hideMark/>
          </w:tcPr>
          <w:p w14:paraId="21567BFB" w14:textId="77777777"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DDEFFD0" w14:textId="371310DA"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968,2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F0887CF" w14:textId="0D9E51E6"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1907,1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54EE159" w14:textId="4559E8B5"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0,312</w:t>
            </w:r>
          </w:p>
        </w:tc>
        <w:tc>
          <w:tcPr>
            <w:tcW w:w="1417" w:type="dxa"/>
            <w:tcBorders>
              <w:top w:val="nil"/>
              <w:left w:val="nil"/>
              <w:bottom w:val="single" w:sz="4" w:space="0" w:color="auto"/>
              <w:right w:val="single" w:sz="4" w:space="0" w:color="auto"/>
            </w:tcBorders>
            <w:shd w:val="clear" w:color="auto" w:fill="auto"/>
            <w:noWrap/>
            <w:vAlign w:val="bottom"/>
            <w:hideMark/>
          </w:tcPr>
          <w:p w14:paraId="7E27E24E" w14:textId="55C5BBA3"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0,615</w:t>
            </w:r>
          </w:p>
        </w:tc>
      </w:tr>
      <w:tr w:rsidR="004856D3" w:rsidRPr="00367949" w14:paraId="6BEC8712" w14:textId="77777777" w:rsidTr="007B30BF">
        <w:trPr>
          <w:trHeight w:val="312"/>
          <w:jc w:val="center"/>
        </w:trPr>
        <w:tc>
          <w:tcPr>
            <w:tcW w:w="1555" w:type="dxa"/>
            <w:noWrap/>
            <w:hideMark/>
          </w:tcPr>
          <w:p w14:paraId="3739465A" w14:textId="77777777"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B4CAFEE" w14:textId="7B961D87"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968,2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8061102" w14:textId="7E25F725"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1907,1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BC74182" w14:textId="597DDCBB"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0,312</w:t>
            </w:r>
          </w:p>
        </w:tc>
        <w:tc>
          <w:tcPr>
            <w:tcW w:w="1417" w:type="dxa"/>
            <w:tcBorders>
              <w:top w:val="nil"/>
              <w:left w:val="nil"/>
              <w:bottom w:val="single" w:sz="4" w:space="0" w:color="auto"/>
              <w:right w:val="single" w:sz="4" w:space="0" w:color="auto"/>
            </w:tcBorders>
            <w:shd w:val="clear" w:color="auto" w:fill="auto"/>
            <w:noWrap/>
            <w:vAlign w:val="bottom"/>
            <w:hideMark/>
          </w:tcPr>
          <w:p w14:paraId="0628F285" w14:textId="5D585CBB"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0,615</w:t>
            </w:r>
          </w:p>
        </w:tc>
      </w:tr>
      <w:bookmarkEnd w:id="173"/>
    </w:tbl>
    <w:p w14:paraId="1053CED0" w14:textId="5CDE9B8B" w:rsidR="000F7D2E" w:rsidRPr="00367949" w:rsidRDefault="000F7D2E" w:rsidP="001E099E">
      <w:pPr>
        <w:jc w:val="both"/>
        <w:rPr>
          <w:rFonts w:ascii="Times New Roman" w:hAnsi="Times New Roman" w:cs="Times New Roman"/>
          <w:sz w:val="24"/>
          <w:szCs w:val="24"/>
        </w:rPr>
      </w:pPr>
    </w:p>
    <w:p w14:paraId="2E82A8CE" w14:textId="4F32D91A" w:rsidR="004856D3" w:rsidRPr="00367949" w:rsidRDefault="004856D3" w:rsidP="004856D3">
      <w:pPr>
        <w:ind w:firstLine="567"/>
        <w:jc w:val="right"/>
        <w:rPr>
          <w:rFonts w:ascii="Times New Roman" w:hAnsi="Times New Roman" w:cs="Times New Roman"/>
          <w:sz w:val="24"/>
          <w:szCs w:val="24"/>
        </w:rPr>
      </w:pPr>
      <w:r w:rsidRPr="00367949">
        <w:rPr>
          <w:rFonts w:ascii="Times New Roman" w:hAnsi="Times New Roman" w:cs="Times New Roman"/>
          <w:sz w:val="24"/>
          <w:szCs w:val="24"/>
        </w:rPr>
        <w:t xml:space="preserve">Таблица </w:t>
      </w:r>
      <w:r w:rsidR="00A73C2F">
        <w:rPr>
          <w:rFonts w:ascii="Times New Roman" w:hAnsi="Times New Roman" w:cs="Times New Roman"/>
          <w:sz w:val="24"/>
          <w:szCs w:val="24"/>
        </w:rPr>
        <w:t>7</w:t>
      </w:r>
      <w:r w:rsidRPr="00367949">
        <w:rPr>
          <w:rFonts w:ascii="Times New Roman" w:hAnsi="Times New Roman" w:cs="Times New Roman"/>
          <w:sz w:val="24"/>
          <w:szCs w:val="24"/>
        </w:rPr>
        <w:t>.1.10 Расход топлива котельной Ромашка</w:t>
      </w:r>
    </w:p>
    <w:tbl>
      <w:tblPr>
        <w:tblStyle w:val="a8"/>
        <w:tblW w:w="7508" w:type="dxa"/>
        <w:jc w:val="center"/>
        <w:tblLook w:val="04A0" w:firstRow="1" w:lastRow="0" w:firstColumn="1" w:lastColumn="0" w:noHBand="0" w:noVBand="1"/>
      </w:tblPr>
      <w:tblGrid>
        <w:gridCol w:w="1555"/>
        <w:gridCol w:w="1559"/>
        <w:gridCol w:w="1417"/>
        <w:gridCol w:w="1560"/>
        <w:gridCol w:w="1417"/>
      </w:tblGrid>
      <w:tr w:rsidR="004856D3" w:rsidRPr="00367949" w14:paraId="01CEA20B" w14:textId="77777777" w:rsidTr="007B30BF">
        <w:trPr>
          <w:trHeight w:val="312"/>
          <w:jc w:val="center"/>
        </w:trPr>
        <w:tc>
          <w:tcPr>
            <w:tcW w:w="1555" w:type="dxa"/>
            <w:vMerge w:val="restart"/>
            <w:noWrap/>
            <w:hideMark/>
          </w:tcPr>
          <w:p w14:paraId="6592A733" w14:textId="77777777" w:rsidR="004856D3" w:rsidRPr="00367949" w:rsidRDefault="004856D3" w:rsidP="007B30BF">
            <w:pPr>
              <w:jc w:val="center"/>
              <w:rPr>
                <w:rFonts w:ascii="Times New Roman" w:hAnsi="Times New Roman" w:cs="Times New Roman"/>
                <w:sz w:val="24"/>
                <w:szCs w:val="24"/>
              </w:rPr>
            </w:pPr>
            <w:r w:rsidRPr="00367949">
              <w:rPr>
                <w:rFonts w:ascii="Times New Roman" w:hAnsi="Times New Roman" w:cs="Times New Roman"/>
                <w:sz w:val="24"/>
                <w:szCs w:val="24"/>
              </w:rPr>
              <w:t>год</w:t>
            </w:r>
          </w:p>
        </w:tc>
        <w:tc>
          <w:tcPr>
            <w:tcW w:w="2976" w:type="dxa"/>
            <w:gridSpan w:val="2"/>
            <w:noWrap/>
            <w:hideMark/>
          </w:tcPr>
          <w:p w14:paraId="46252A7E" w14:textId="77777777" w:rsidR="004856D3" w:rsidRPr="00367949" w:rsidRDefault="004856D3" w:rsidP="007B30BF">
            <w:pPr>
              <w:jc w:val="center"/>
              <w:rPr>
                <w:rFonts w:ascii="Times New Roman" w:hAnsi="Times New Roman" w:cs="Times New Roman"/>
                <w:sz w:val="24"/>
                <w:szCs w:val="24"/>
              </w:rPr>
            </w:pPr>
            <w:r w:rsidRPr="00367949">
              <w:rPr>
                <w:rFonts w:ascii="Times New Roman" w:hAnsi="Times New Roman" w:cs="Times New Roman"/>
                <w:sz w:val="24"/>
                <w:szCs w:val="24"/>
              </w:rPr>
              <w:t>Расход топлива</w:t>
            </w:r>
          </w:p>
        </w:tc>
        <w:tc>
          <w:tcPr>
            <w:tcW w:w="2977" w:type="dxa"/>
            <w:gridSpan w:val="2"/>
            <w:noWrap/>
            <w:hideMark/>
          </w:tcPr>
          <w:p w14:paraId="1ADBEAE2" w14:textId="77777777" w:rsidR="004856D3" w:rsidRPr="00367949" w:rsidRDefault="004856D3" w:rsidP="007B30BF">
            <w:pPr>
              <w:jc w:val="center"/>
              <w:rPr>
                <w:rFonts w:ascii="Times New Roman" w:hAnsi="Times New Roman" w:cs="Times New Roman"/>
                <w:sz w:val="24"/>
                <w:szCs w:val="24"/>
              </w:rPr>
            </w:pPr>
            <w:r w:rsidRPr="00367949">
              <w:rPr>
                <w:rFonts w:ascii="Times New Roman" w:hAnsi="Times New Roman" w:cs="Times New Roman"/>
                <w:sz w:val="24"/>
                <w:szCs w:val="24"/>
              </w:rPr>
              <w:t>Максимальный расход топлива</w:t>
            </w:r>
          </w:p>
        </w:tc>
      </w:tr>
      <w:tr w:rsidR="004856D3" w:rsidRPr="00367949" w14:paraId="0F410DF7" w14:textId="77777777" w:rsidTr="007B30BF">
        <w:trPr>
          <w:trHeight w:val="312"/>
          <w:jc w:val="center"/>
        </w:trPr>
        <w:tc>
          <w:tcPr>
            <w:tcW w:w="1555" w:type="dxa"/>
            <w:vMerge/>
            <w:hideMark/>
          </w:tcPr>
          <w:p w14:paraId="6F2B2D7A" w14:textId="77777777" w:rsidR="004856D3" w:rsidRPr="00367949" w:rsidRDefault="004856D3" w:rsidP="007B30BF">
            <w:pPr>
              <w:jc w:val="center"/>
              <w:rPr>
                <w:rFonts w:ascii="Times New Roman" w:hAnsi="Times New Roman" w:cs="Times New Roman"/>
                <w:sz w:val="24"/>
                <w:szCs w:val="24"/>
              </w:rPr>
            </w:pPr>
          </w:p>
        </w:tc>
        <w:tc>
          <w:tcPr>
            <w:tcW w:w="1559" w:type="dxa"/>
            <w:noWrap/>
            <w:hideMark/>
          </w:tcPr>
          <w:p w14:paraId="667C84FA" w14:textId="77777777" w:rsidR="004856D3" w:rsidRPr="00367949" w:rsidRDefault="004856D3" w:rsidP="007B30BF">
            <w:pPr>
              <w:jc w:val="center"/>
              <w:rPr>
                <w:rFonts w:ascii="Times New Roman" w:hAnsi="Times New Roman" w:cs="Times New Roman"/>
                <w:sz w:val="24"/>
                <w:szCs w:val="24"/>
              </w:rPr>
            </w:pPr>
            <w:r w:rsidRPr="00367949">
              <w:rPr>
                <w:rFonts w:ascii="Times New Roman" w:hAnsi="Times New Roman" w:cs="Times New Roman"/>
                <w:sz w:val="24"/>
                <w:szCs w:val="24"/>
              </w:rPr>
              <w:t>тут/год</w:t>
            </w:r>
          </w:p>
        </w:tc>
        <w:tc>
          <w:tcPr>
            <w:tcW w:w="1417" w:type="dxa"/>
            <w:noWrap/>
            <w:hideMark/>
          </w:tcPr>
          <w:p w14:paraId="52064BB4" w14:textId="77777777" w:rsidR="004856D3" w:rsidRPr="00367949" w:rsidRDefault="004856D3" w:rsidP="007B30BF">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/год</w:t>
            </w:r>
          </w:p>
        </w:tc>
        <w:tc>
          <w:tcPr>
            <w:tcW w:w="1560" w:type="dxa"/>
            <w:noWrap/>
            <w:hideMark/>
          </w:tcPr>
          <w:p w14:paraId="56930CE9" w14:textId="77777777" w:rsidR="004856D3" w:rsidRPr="00367949" w:rsidRDefault="004856D3" w:rsidP="007B30BF">
            <w:pPr>
              <w:jc w:val="center"/>
              <w:rPr>
                <w:rFonts w:ascii="Times New Roman" w:hAnsi="Times New Roman" w:cs="Times New Roman"/>
                <w:sz w:val="24"/>
                <w:szCs w:val="24"/>
              </w:rPr>
            </w:pPr>
            <w:r w:rsidRPr="00367949">
              <w:rPr>
                <w:rFonts w:ascii="Times New Roman" w:hAnsi="Times New Roman" w:cs="Times New Roman"/>
                <w:sz w:val="24"/>
                <w:szCs w:val="24"/>
              </w:rPr>
              <w:t>тут/ч</w:t>
            </w:r>
          </w:p>
        </w:tc>
        <w:tc>
          <w:tcPr>
            <w:tcW w:w="1417" w:type="dxa"/>
            <w:noWrap/>
            <w:hideMark/>
          </w:tcPr>
          <w:p w14:paraId="62631C49" w14:textId="77777777" w:rsidR="004856D3" w:rsidRPr="00367949" w:rsidRDefault="004856D3" w:rsidP="007B30BF">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/ч</w:t>
            </w:r>
          </w:p>
        </w:tc>
      </w:tr>
      <w:tr w:rsidR="004856D3" w:rsidRPr="00367949" w14:paraId="31AA47F6" w14:textId="77777777" w:rsidTr="007B30BF">
        <w:trPr>
          <w:trHeight w:val="312"/>
          <w:jc w:val="center"/>
        </w:trPr>
        <w:tc>
          <w:tcPr>
            <w:tcW w:w="1555" w:type="dxa"/>
            <w:noWrap/>
            <w:hideMark/>
          </w:tcPr>
          <w:p w14:paraId="4DC1705B" w14:textId="77777777"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032AC" w14:textId="5689114B"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242,6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49B45" w14:textId="5183D5D7"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477,9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5750A" w14:textId="770F9A2F"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0,076</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5C7EBB5" w14:textId="4F4431F0"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0,150</w:t>
            </w:r>
          </w:p>
        </w:tc>
      </w:tr>
      <w:tr w:rsidR="004856D3" w:rsidRPr="00367949" w14:paraId="5BB6DD00" w14:textId="77777777" w:rsidTr="007B30BF">
        <w:trPr>
          <w:trHeight w:val="312"/>
          <w:jc w:val="center"/>
        </w:trPr>
        <w:tc>
          <w:tcPr>
            <w:tcW w:w="1555" w:type="dxa"/>
            <w:noWrap/>
            <w:hideMark/>
          </w:tcPr>
          <w:p w14:paraId="6C976D99" w14:textId="77777777"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854807E" w14:textId="57859BC0"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242,6</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CD229A2" w14:textId="6EC1D294"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477,9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593E6C0" w14:textId="60281176"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0,076</w:t>
            </w:r>
          </w:p>
        </w:tc>
        <w:tc>
          <w:tcPr>
            <w:tcW w:w="1417" w:type="dxa"/>
            <w:tcBorders>
              <w:top w:val="nil"/>
              <w:left w:val="nil"/>
              <w:bottom w:val="single" w:sz="4" w:space="0" w:color="auto"/>
              <w:right w:val="single" w:sz="4" w:space="0" w:color="auto"/>
            </w:tcBorders>
            <w:shd w:val="clear" w:color="auto" w:fill="auto"/>
            <w:noWrap/>
            <w:vAlign w:val="bottom"/>
            <w:hideMark/>
          </w:tcPr>
          <w:p w14:paraId="6607FE62" w14:textId="42D03723"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0,150</w:t>
            </w:r>
          </w:p>
        </w:tc>
      </w:tr>
      <w:tr w:rsidR="004856D3" w:rsidRPr="00367949" w14:paraId="0099F651" w14:textId="77777777" w:rsidTr="007B30BF">
        <w:trPr>
          <w:trHeight w:val="312"/>
          <w:jc w:val="center"/>
        </w:trPr>
        <w:tc>
          <w:tcPr>
            <w:tcW w:w="1555" w:type="dxa"/>
            <w:noWrap/>
            <w:hideMark/>
          </w:tcPr>
          <w:p w14:paraId="11493C51" w14:textId="77777777"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19BB7CF" w14:textId="294E5037"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242,6</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DE74583" w14:textId="699A90F6"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477,9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C6266BD" w14:textId="59382ACA"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0,076</w:t>
            </w:r>
          </w:p>
        </w:tc>
        <w:tc>
          <w:tcPr>
            <w:tcW w:w="1417" w:type="dxa"/>
            <w:tcBorders>
              <w:top w:val="nil"/>
              <w:left w:val="nil"/>
              <w:bottom w:val="single" w:sz="4" w:space="0" w:color="auto"/>
              <w:right w:val="single" w:sz="4" w:space="0" w:color="auto"/>
            </w:tcBorders>
            <w:shd w:val="clear" w:color="auto" w:fill="auto"/>
            <w:noWrap/>
            <w:vAlign w:val="bottom"/>
            <w:hideMark/>
          </w:tcPr>
          <w:p w14:paraId="660C4AAF" w14:textId="3B5A8F09"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0,150</w:t>
            </w:r>
          </w:p>
        </w:tc>
      </w:tr>
      <w:tr w:rsidR="004856D3" w:rsidRPr="00367949" w14:paraId="126C03A2" w14:textId="77777777" w:rsidTr="007B30BF">
        <w:trPr>
          <w:trHeight w:val="312"/>
          <w:jc w:val="center"/>
        </w:trPr>
        <w:tc>
          <w:tcPr>
            <w:tcW w:w="1555" w:type="dxa"/>
            <w:noWrap/>
            <w:hideMark/>
          </w:tcPr>
          <w:p w14:paraId="2D8B33A1" w14:textId="77777777"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04875CA" w14:textId="019BC2AC"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243,5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6DBA49C" w14:textId="58F87460"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479,5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346A4C7" w14:textId="2DFDB9F0"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0,076</w:t>
            </w:r>
          </w:p>
        </w:tc>
        <w:tc>
          <w:tcPr>
            <w:tcW w:w="1417" w:type="dxa"/>
            <w:tcBorders>
              <w:top w:val="nil"/>
              <w:left w:val="nil"/>
              <w:bottom w:val="single" w:sz="4" w:space="0" w:color="auto"/>
              <w:right w:val="single" w:sz="4" w:space="0" w:color="auto"/>
            </w:tcBorders>
            <w:shd w:val="clear" w:color="auto" w:fill="auto"/>
            <w:noWrap/>
            <w:vAlign w:val="bottom"/>
            <w:hideMark/>
          </w:tcPr>
          <w:p w14:paraId="382C314C" w14:textId="2B84BB4A"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0,150</w:t>
            </w:r>
          </w:p>
        </w:tc>
      </w:tr>
      <w:tr w:rsidR="004856D3" w:rsidRPr="00367949" w14:paraId="123C2F6C" w14:textId="77777777" w:rsidTr="007B30BF">
        <w:trPr>
          <w:trHeight w:val="312"/>
          <w:jc w:val="center"/>
        </w:trPr>
        <w:tc>
          <w:tcPr>
            <w:tcW w:w="1555" w:type="dxa"/>
            <w:noWrap/>
            <w:hideMark/>
          </w:tcPr>
          <w:p w14:paraId="54D41B38" w14:textId="77777777"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825041D" w14:textId="2FCEDD36"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243,5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F1BC564" w14:textId="54BD31DE"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479,5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7708D02" w14:textId="2F4A87AC"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0,076</w:t>
            </w:r>
          </w:p>
        </w:tc>
        <w:tc>
          <w:tcPr>
            <w:tcW w:w="1417" w:type="dxa"/>
            <w:tcBorders>
              <w:top w:val="nil"/>
              <w:left w:val="nil"/>
              <w:bottom w:val="single" w:sz="4" w:space="0" w:color="auto"/>
              <w:right w:val="single" w:sz="4" w:space="0" w:color="auto"/>
            </w:tcBorders>
            <w:shd w:val="clear" w:color="auto" w:fill="auto"/>
            <w:noWrap/>
            <w:vAlign w:val="bottom"/>
            <w:hideMark/>
          </w:tcPr>
          <w:p w14:paraId="53DE4CFC" w14:textId="13192BF3"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0,150</w:t>
            </w:r>
          </w:p>
        </w:tc>
      </w:tr>
      <w:tr w:rsidR="004856D3" w:rsidRPr="00367949" w14:paraId="2501FE30" w14:textId="77777777" w:rsidTr="007B30BF">
        <w:trPr>
          <w:trHeight w:val="312"/>
          <w:jc w:val="center"/>
        </w:trPr>
        <w:tc>
          <w:tcPr>
            <w:tcW w:w="1555" w:type="dxa"/>
            <w:noWrap/>
            <w:hideMark/>
          </w:tcPr>
          <w:p w14:paraId="29F40DD7" w14:textId="77777777"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sz w:val="24"/>
                <w:szCs w:val="24"/>
              </w:rPr>
              <w:lastRenderedPageBreak/>
              <w:t>2027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2C3AF26" w14:textId="3123228D"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243,5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8230790" w14:textId="16CDDA71"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479,5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2E61971" w14:textId="701E7AC8"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0,076</w:t>
            </w:r>
          </w:p>
        </w:tc>
        <w:tc>
          <w:tcPr>
            <w:tcW w:w="1417" w:type="dxa"/>
            <w:tcBorders>
              <w:top w:val="nil"/>
              <w:left w:val="nil"/>
              <w:bottom w:val="single" w:sz="4" w:space="0" w:color="auto"/>
              <w:right w:val="single" w:sz="4" w:space="0" w:color="auto"/>
            </w:tcBorders>
            <w:shd w:val="clear" w:color="auto" w:fill="auto"/>
            <w:noWrap/>
            <w:vAlign w:val="bottom"/>
            <w:hideMark/>
          </w:tcPr>
          <w:p w14:paraId="006B0741" w14:textId="65E20AF7"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0,150</w:t>
            </w:r>
          </w:p>
        </w:tc>
      </w:tr>
      <w:tr w:rsidR="004856D3" w:rsidRPr="00367949" w14:paraId="6326A60F" w14:textId="77777777" w:rsidTr="007B30BF">
        <w:trPr>
          <w:trHeight w:val="312"/>
          <w:jc w:val="center"/>
        </w:trPr>
        <w:tc>
          <w:tcPr>
            <w:tcW w:w="1555" w:type="dxa"/>
            <w:noWrap/>
            <w:hideMark/>
          </w:tcPr>
          <w:p w14:paraId="58814C68" w14:textId="77777777"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35D165F" w14:textId="61E394CE"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243,5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53021E9" w14:textId="62049667"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479,5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291DAF6" w14:textId="39DE2AB8"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0,076</w:t>
            </w:r>
          </w:p>
        </w:tc>
        <w:tc>
          <w:tcPr>
            <w:tcW w:w="1417" w:type="dxa"/>
            <w:tcBorders>
              <w:top w:val="nil"/>
              <w:left w:val="nil"/>
              <w:bottom w:val="single" w:sz="4" w:space="0" w:color="auto"/>
              <w:right w:val="single" w:sz="4" w:space="0" w:color="auto"/>
            </w:tcBorders>
            <w:shd w:val="clear" w:color="auto" w:fill="auto"/>
            <w:noWrap/>
            <w:vAlign w:val="bottom"/>
            <w:hideMark/>
          </w:tcPr>
          <w:p w14:paraId="2089D7C0" w14:textId="427D6AB0"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0,150</w:t>
            </w:r>
          </w:p>
        </w:tc>
      </w:tr>
      <w:tr w:rsidR="004856D3" w:rsidRPr="00367949" w14:paraId="5A7346AB" w14:textId="77777777" w:rsidTr="007B30BF">
        <w:trPr>
          <w:trHeight w:val="312"/>
          <w:jc w:val="center"/>
        </w:trPr>
        <w:tc>
          <w:tcPr>
            <w:tcW w:w="1555" w:type="dxa"/>
            <w:noWrap/>
            <w:hideMark/>
          </w:tcPr>
          <w:p w14:paraId="5CBD67F6" w14:textId="77777777"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94A3263" w14:textId="463FC882"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243,5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E7C00FD" w14:textId="6DACD10E"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479,5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63EE1DF" w14:textId="2BA07E38"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0,076</w:t>
            </w:r>
          </w:p>
        </w:tc>
        <w:tc>
          <w:tcPr>
            <w:tcW w:w="1417" w:type="dxa"/>
            <w:tcBorders>
              <w:top w:val="nil"/>
              <w:left w:val="nil"/>
              <w:bottom w:val="single" w:sz="4" w:space="0" w:color="auto"/>
              <w:right w:val="single" w:sz="4" w:space="0" w:color="auto"/>
            </w:tcBorders>
            <w:shd w:val="clear" w:color="auto" w:fill="auto"/>
            <w:noWrap/>
            <w:vAlign w:val="bottom"/>
            <w:hideMark/>
          </w:tcPr>
          <w:p w14:paraId="456BFA6F" w14:textId="55341CD8" w:rsidR="004856D3" w:rsidRPr="00367949" w:rsidRDefault="004856D3" w:rsidP="004856D3">
            <w:pPr>
              <w:jc w:val="center"/>
              <w:rPr>
                <w:rFonts w:ascii="Times New Roman" w:hAnsi="Times New Roman" w:cs="Times New Roman"/>
                <w:sz w:val="24"/>
                <w:szCs w:val="24"/>
              </w:rPr>
            </w:pPr>
            <w:r w:rsidRPr="00367949">
              <w:rPr>
                <w:rFonts w:ascii="Times New Roman" w:hAnsi="Times New Roman" w:cs="Times New Roman"/>
                <w:color w:val="000000"/>
                <w:sz w:val="24"/>
                <w:szCs w:val="24"/>
              </w:rPr>
              <w:t>0,150</w:t>
            </w:r>
          </w:p>
        </w:tc>
      </w:tr>
    </w:tbl>
    <w:p w14:paraId="686DBDAF" w14:textId="0CD0C462" w:rsidR="0043323F" w:rsidRPr="00367949" w:rsidRDefault="0043323F" w:rsidP="0043323F">
      <w:pPr>
        <w:ind w:firstLine="567"/>
        <w:jc w:val="right"/>
        <w:rPr>
          <w:rFonts w:ascii="Times New Roman" w:hAnsi="Times New Roman" w:cs="Times New Roman"/>
          <w:sz w:val="24"/>
          <w:szCs w:val="24"/>
        </w:rPr>
      </w:pPr>
      <w:r w:rsidRPr="00367949">
        <w:rPr>
          <w:rFonts w:ascii="Times New Roman" w:hAnsi="Times New Roman" w:cs="Times New Roman"/>
          <w:sz w:val="24"/>
          <w:szCs w:val="24"/>
        </w:rPr>
        <w:t xml:space="preserve">Таблица </w:t>
      </w:r>
      <w:r w:rsidR="00A73C2F">
        <w:rPr>
          <w:rFonts w:ascii="Times New Roman" w:hAnsi="Times New Roman" w:cs="Times New Roman"/>
          <w:sz w:val="24"/>
          <w:szCs w:val="24"/>
        </w:rPr>
        <w:t>7</w:t>
      </w:r>
      <w:r w:rsidRPr="00367949">
        <w:rPr>
          <w:rFonts w:ascii="Times New Roman" w:hAnsi="Times New Roman" w:cs="Times New Roman"/>
          <w:sz w:val="24"/>
          <w:szCs w:val="24"/>
        </w:rPr>
        <w:t xml:space="preserve">.1.11 Расход топлива котельной </w:t>
      </w:r>
      <w:proofErr w:type="spellStart"/>
      <w:r w:rsidRPr="00367949">
        <w:rPr>
          <w:rFonts w:ascii="Times New Roman" w:hAnsi="Times New Roman" w:cs="Times New Roman"/>
          <w:sz w:val="24"/>
          <w:szCs w:val="24"/>
        </w:rPr>
        <w:t>Хусатуй</w:t>
      </w:r>
      <w:proofErr w:type="spellEnd"/>
    </w:p>
    <w:tbl>
      <w:tblPr>
        <w:tblStyle w:val="a8"/>
        <w:tblW w:w="7508" w:type="dxa"/>
        <w:jc w:val="center"/>
        <w:tblLook w:val="04A0" w:firstRow="1" w:lastRow="0" w:firstColumn="1" w:lastColumn="0" w:noHBand="0" w:noVBand="1"/>
      </w:tblPr>
      <w:tblGrid>
        <w:gridCol w:w="1555"/>
        <w:gridCol w:w="1559"/>
        <w:gridCol w:w="1417"/>
        <w:gridCol w:w="1560"/>
        <w:gridCol w:w="1417"/>
      </w:tblGrid>
      <w:tr w:rsidR="0043323F" w:rsidRPr="00367949" w14:paraId="7075A985" w14:textId="77777777" w:rsidTr="007B30BF">
        <w:trPr>
          <w:trHeight w:val="312"/>
          <w:jc w:val="center"/>
        </w:trPr>
        <w:tc>
          <w:tcPr>
            <w:tcW w:w="1555" w:type="dxa"/>
            <w:vMerge w:val="restart"/>
            <w:noWrap/>
            <w:hideMark/>
          </w:tcPr>
          <w:p w14:paraId="5512CE18" w14:textId="77777777" w:rsidR="0043323F" w:rsidRPr="00367949" w:rsidRDefault="0043323F" w:rsidP="007B30BF">
            <w:pPr>
              <w:jc w:val="center"/>
              <w:rPr>
                <w:rFonts w:ascii="Times New Roman" w:hAnsi="Times New Roman" w:cs="Times New Roman"/>
                <w:sz w:val="24"/>
                <w:szCs w:val="24"/>
              </w:rPr>
            </w:pPr>
            <w:r w:rsidRPr="00367949">
              <w:rPr>
                <w:rFonts w:ascii="Times New Roman" w:hAnsi="Times New Roman" w:cs="Times New Roman"/>
                <w:sz w:val="24"/>
                <w:szCs w:val="24"/>
              </w:rPr>
              <w:t>год</w:t>
            </w:r>
          </w:p>
        </w:tc>
        <w:tc>
          <w:tcPr>
            <w:tcW w:w="2976" w:type="dxa"/>
            <w:gridSpan w:val="2"/>
            <w:noWrap/>
            <w:hideMark/>
          </w:tcPr>
          <w:p w14:paraId="4D7961A9" w14:textId="77777777" w:rsidR="0043323F" w:rsidRPr="00367949" w:rsidRDefault="0043323F" w:rsidP="007B30BF">
            <w:pPr>
              <w:jc w:val="center"/>
              <w:rPr>
                <w:rFonts w:ascii="Times New Roman" w:hAnsi="Times New Roman" w:cs="Times New Roman"/>
                <w:sz w:val="24"/>
                <w:szCs w:val="24"/>
              </w:rPr>
            </w:pPr>
            <w:r w:rsidRPr="00367949">
              <w:rPr>
                <w:rFonts w:ascii="Times New Roman" w:hAnsi="Times New Roman" w:cs="Times New Roman"/>
                <w:sz w:val="24"/>
                <w:szCs w:val="24"/>
              </w:rPr>
              <w:t>Расход топлива</w:t>
            </w:r>
          </w:p>
        </w:tc>
        <w:tc>
          <w:tcPr>
            <w:tcW w:w="2977" w:type="dxa"/>
            <w:gridSpan w:val="2"/>
            <w:noWrap/>
            <w:hideMark/>
          </w:tcPr>
          <w:p w14:paraId="44A45C4C" w14:textId="77777777" w:rsidR="0043323F" w:rsidRPr="00367949" w:rsidRDefault="0043323F" w:rsidP="007B30BF">
            <w:pPr>
              <w:jc w:val="center"/>
              <w:rPr>
                <w:rFonts w:ascii="Times New Roman" w:hAnsi="Times New Roman" w:cs="Times New Roman"/>
                <w:sz w:val="24"/>
                <w:szCs w:val="24"/>
              </w:rPr>
            </w:pPr>
            <w:r w:rsidRPr="00367949">
              <w:rPr>
                <w:rFonts w:ascii="Times New Roman" w:hAnsi="Times New Roman" w:cs="Times New Roman"/>
                <w:sz w:val="24"/>
                <w:szCs w:val="24"/>
              </w:rPr>
              <w:t>Максимальный расход топлива</w:t>
            </w:r>
          </w:p>
        </w:tc>
      </w:tr>
      <w:tr w:rsidR="0043323F" w:rsidRPr="00367949" w14:paraId="72BEEC46" w14:textId="77777777" w:rsidTr="007B30BF">
        <w:trPr>
          <w:trHeight w:val="312"/>
          <w:jc w:val="center"/>
        </w:trPr>
        <w:tc>
          <w:tcPr>
            <w:tcW w:w="1555" w:type="dxa"/>
            <w:vMerge/>
            <w:hideMark/>
          </w:tcPr>
          <w:p w14:paraId="6CF55251" w14:textId="77777777" w:rsidR="0043323F" w:rsidRPr="00367949" w:rsidRDefault="0043323F" w:rsidP="007B30BF">
            <w:pPr>
              <w:jc w:val="center"/>
              <w:rPr>
                <w:rFonts w:ascii="Times New Roman" w:hAnsi="Times New Roman" w:cs="Times New Roman"/>
                <w:sz w:val="24"/>
                <w:szCs w:val="24"/>
              </w:rPr>
            </w:pPr>
          </w:p>
        </w:tc>
        <w:tc>
          <w:tcPr>
            <w:tcW w:w="1559" w:type="dxa"/>
            <w:noWrap/>
            <w:hideMark/>
          </w:tcPr>
          <w:p w14:paraId="1A63E923" w14:textId="77777777" w:rsidR="0043323F" w:rsidRPr="00367949" w:rsidRDefault="0043323F" w:rsidP="007B30BF">
            <w:pPr>
              <w:jc w:val="center"/>
              <w:rPr>
                <w:rFonts w:ascii="Times New Roman" w:hAnsi="Times New Roman" w:cs="Times New Roman"/>
                <w:sz w:val="24"/>
                <w:szCs w:val="24"/>
              </w:rPr>
            </w:pPr>
            <w:r w:rsidRPr="00367949">
              <w:rPr>
                <w:rFonts w:ascii="Times New Roman" w:hAnsi="Times New Roman" w:cs="Times New Roman"/>
                <w:sz w:val="24"/>
                <w:szCs w:val="24"/>
              </w:rPr>
              <w:t>тут/год</w:t>
            </w:r>
          </w:p>
        </w:tc>
        <w:tc>
          <w:tcPr>
            <w:tcW w:w="1417" w:type="dxa"/>
            <w:noWrap/>
            <w:hideMark/>
          </w:tcPr>
          <w:p w14:paraId="05F39300" w14:textId="77777777" w:rsidR="0043323F" w:rsidRPr="00367949" w:rsidRDefault="0043323F" w:rsidP="007B30BF">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/год</w:t>
            </w:r>
          </w:p>
        </w:tc>
        <w:tc>
          <w:tcPr>
            <w:tcW w:w="1560" w:type="dxa"/>
            <w:noWrap/>
            <w:hideMark/>
          </w:tcPr>
          <w:p w14:paraId="6C5B0BB6" w14:textId="77777777" w:rsidR="0043323F" w:rsidRPr="00367949" w:rsidRDefault="0043323F" w:rsidP="007B30BF">
            <w:pPr>
              <w:jc w:val="center"/>
              <w:rPr>
                <w:rFonts w:ascii="Times New Roman" w:hAnsi="Times New Roman" w:cs="Times New Roman"/>
                <w:sz w:val="24"/>
                <w:szCs w:val="24"/>
              </w:rPr>
            </w:pPr>
            <w:r w:rsidRPr="00367949">
              <w:rPr>
                <w:rFonts w:ascii="Times New Roman" w:hAnsi="Times New Roman" w:cs="Times New Roman"/>
                <w:sz w:val="24"/>
                <w:szCs w:val="24"/>
              </w:rPr>
              <w:t>тут/ч</w:t>
            </w:r>
          </w:p>
        </w:tc>
        <w:tc>
          <w:tcPr>
            <w:tcW w:w="1417" w:type="dxa"/>
            <w:noWrap/>
            <w:hideMark/>
          </w:tcPr>
          <w:p w14:paraId="7BDD4577" w14:textId="77777777" w:rsidR="0043323F" w:rsidRPr="00367949" w:rsidRDefault="0043323F" w:rsidP="007B30BF">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/ч</w:t>
            </w:r>
          </w:p>
        </w:tc>
      </w:tr>
      <w:tr w:rsidR="0043323F" w:rsidRPr="00367949" w14:paraId="76B65F68" w14:textId="77777777" w:rsidTr="007B30BF">
        <w:trPr>
          <w:trHeight w:val="312"/>
          <w:jc w:val="center"/>
        </w:trPr>
        <w:tc>
          <w:tcPr>
            <w:tcW w:w="1555" w:type="dxa"/>
            <w:noWrap/>
            <w:hideMark/>
          </w:tcPr>
          <w:p w14:paraId="217B37FC" w14:textId="77777777"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F9072" w14:textId="5445ED52"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692,2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52D58" w14:textId="5856F7D0"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1363,4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97133" w14:textId="50442F0D"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0,221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0D8580B" w14:textId="0E0C543D"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0,435</w:t>
            </w:r>
          </w:p>
        </w:tc>
      </w:tr>
      <w:tr w:rsidR="0043323F" w:rsidRPr="00367949" w14:paraId="5BF52757" w14:textId="77777777" w:rsidTr="007B30BF">
        <w:trPr>
          <w:trHeight w:val="312"/>
          <w:jc w:val="center"/>
        </w:trPr>
        <w:tc>
          <w:tcPr>
            <w:tcW w:w="1555" w:type="dxa"/>
            <w:noWrap/>
            <w:hideMark/>
          </w:tcPr>
          <w:p w14:paraId="4D771413" w14:textId="77777777"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C4A05BA" w14:textId="4FD3D612"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692,2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ECA8ED4" w14:textId="5BDA0855"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1363,4</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BD64855" w14:textId="7F9BD7C5"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0,221</w:t>
            </w:r>
          </w:p>
        </w:tc>
        <w:tc>
          <w:tcPr>
            <w:tcW w:w="1417" w:type="dxa"/>
            <w:tcBorders>
              <w:top w:val="nil"/>
              <w:left w:val="nil"/>
              <w:bottom w:val="single" w:sz="4" w:space="0" w:color="auto"/>
              <w:right w:val="single" w:sz="4" w:space="0" w:color="auto"/>
            </w:tcBorders>
            <w:shd w:val="clear" w:color="auto" w:fill="auto"/>
            <w:noWrap/>
            <w:vAlign w:val="bottom"/>
            <w:hideMark/>
          </w:tcPr>
          <w:p w14:paraId="16A1E5AF" w14:textId="6F40F074"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0,435</w:t>
            </w:r>
          </w:p>
        </w:tc>
      </w:tr>
      <w:tr w:rsidR="0043323F" w:rsidRPr="00367949" w14:paraId="65FB9AAA" w14:textId="77777777" w:rsidTr="007B30BF">
        <w:trPr>
          <w:trHeight w:val="312"/>
          <w:jc w:val="center"/>
        </w:trPr>
        <w:tc>
          <w:tcPr>
            <w:tcW w:w="1555" w:type="dxa"/>
            <w:noWrap/>
            <w:hideMark/>
          </w:tcPr>
          <w:p w14:paraId="66F31A5B" w14:textId="77777777"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7470887" w14:textId="790E5199"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692,2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B1ED300" w14:textId="4DD5EA42"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1363,4</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8916412" w14:textId="527D300F"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0,221</w:t>
            </w:r>
          </w:p>
        </w:tc>
        <w:tc>
          <w:tcPr>
            <w:tcW w:w="1417" w:type="dxa"/>
            <w:tcBorders>
              <w:top w:val="nil"/>
              <w:left w:val="nil"/>
              <w:bottom w:val="single" w:sz="4" w:space="0" w:color="auto"/>
              <w:right w:val="single" w:sz="4" w:space="0" w:color="auto"/>
            </w:tcBorders>
            <w:shd w:val="clear" w:color="auto" w:fill="auto"/>
            <w:noWrap/>
            <w:vAlign w:val="bottom"/>
            <w:hideMark/>
          </w:tcPr>
          <w:p w14:paraId="4CB8BB70" w14:textId="2D6C5469"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0,435</w:t>
            </w:r>
          </w:p>
        </w:tc>
      </w:tr>
      <w:tr w:rsidR="0043323F" w:rsidRPr="00367949" w14:paraId="1377EC49" w14:textId="77777777" w:rsidTr="007B30BF">
        <w:trPr>
          <w:trHeight w:val="312"/>
          <w:jc w:val="center"/>
        </w:trPr>
        <w:tc>
          <w:tcPr>
            <w:tcW w:w="1555" w:type="dxa"/>
            <w:noWrap/>
            <w:hideMark/>
          </w:tcPr>
          <w:p w14:paraId="006969F1" w14:textId="77777777"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711F187" w14:textId="5A735720"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692,2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66BC3FA" w14:textId="71E61599"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1363,4</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F4A2051" w14:textId="00F01F4E"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0,221</w:t>
            </w:r>
          </w:p>
        </w:tc>
        <w:tc>
          <w:tcPr>
            <w:tcW w:w="1417" w:type="dxa"/>
            <w:tcBorders>
              <w:top w:val="nil"/>
              <w:left w:val="nil"/>
              <w:bottom w:val="single" w:sz="4" w:space="0" w:color="auto"/>
              <w:right w:val="single" w:sz="4" w:space="0" w:color="auto"/>
            </w:tcBorders>
            <w:shd w:val="clear" w:color="auto" w:fill="auto"/>
            <w:noWrap/>
            <w:vAlign w:val="bottom"/>
            <w:hideMark/>
          </w:tcPr>
          <w:p w14:paraId="39C69CBE" w14:textId="33428C79"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0,435</w:t>
            </w:r>
          </w:p>
        </w:tc>
      </w:tr>
      <w:tr w:rsidR="0043323F" w:rsidRPr="00367949" w14:paraId="5DA1A5B9" w14:textId="77777777" w:rsidTr="007B30BF">
        <w:trPr>
          <w:trHeight w:val="312"/>
          <w:jc w:val="center"/>
        </w:trPr>
        <w:tc>
          <w:tcPr>
            <w:tcW w:w="1555" w:type="dxa"/>
            <w:noWrap/>
            <w:hideMark/>
          </w:tcPr>
          <w:p w14:paraId="7AB05607" w14:textId="77777777"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9E13C82" w14:textId="26B2A5AB"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692,2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0DB2BB5" w14:textId="3F62EB3D"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1363,4</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328887B" w14:textId="62B0B5B3"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0,221</w:t>
            </w:r>
          </w:p>
        </w:tc>
        <w:tc>
          <w:tcPr>
            <w:tcW w:w="1417" w:type="dxa"/>
            <w:tcBorders>
              <w:top w:val="nil"/>
              <w:left w:val="nil"/>
              <w:bottom w:val="single" w:sz="4" w:space="0" w:color="auto"/>
              <w:right w:val="single" w:sz="4" w:space="0" w:color="auto"/>
            </w:tcBorders>
            <w:shd w:val="clear" w:color="auto" w:fill="auto"/>
            <w:noWrap/>
            <w:vAlign w:val="bottom"/>
            <w:hideMark/>
          </w:tcPr>
          <w:p w14:paraId="2508CCB3" w14:textId="5AD90FB3"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0,435</w:t>
            </w:r>
          </w:p>
        </w:tc>
      </w:tr>
      <w:tr w:rsidR="0043323F" w:rsidRPr="00367949" w14:paraId="786F473E" w14:textId="77777777" w:rsidTr="007B30BF">
        <w:trPr>
          <w:trHeight w:val="312"/>
          <w:jc w:val="center"/>
        </w:trPr>
        <w:tc>
          <w:tcPr>
            <w:tcW w:w="1555" w:type="dxa"/>
            <w:noWrap/>
            <w:hideMark/>
          </w:tcPr>
          <w:p w14:paraId="1D5F9AFA" w14:textId="77777777"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sz w:val="24"/>
                <w:szCs w:val="24"/>
              </w:rPr>
              <w:t>2027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7C92A74" w14:textId="0BA6FA0A"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692,2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B6EA8D6" w14:textId="53D11E3C"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1363,4</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F500DF4" w14:textId="215A5C6D"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0,221</w:t>
            </w:r>
          </w:p>
        </w:tc>
        <w:tc>
          <w:tcPr>
            <w:tcW w:w="1417" w:type="dxa"/>
            <w:tcBorders>
              <w:top w:val="nil"/>
              <w:left w:val="nil"/>
              <w:bottom w:val="single" w:sz="4" w:space="0" w:color="auto"/>
              <w:right w:val="single" w:sz="4" w:space="0" w:color="auto"/>
            </w:tcBorders>
            <w:shd w:val="clear" w:color="auto" w:fill="auto"/>
            <w:noWrap/>
            <w:vAlign w:val="bottom"/>
            <w:hideMark/>
          </w:tcPr>
          <w:p w14:paraId="1D343F5B" w14:textId="5111C612"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0,435</w:t>
            </w:r>
          </w:p>
        </w:tc>
      </w:tr>
      <w:tr w:rsidR="0043323F" w:rsidRPr="00367949" w14:paraId="60122A42" w14:textId="77777777" w:rsidTr="007B30BF">
        <w:trPr>
          <w:trHeight w:val="312"/>
          <w:jc w:val="center"/>
        </w:trPr>
        <w:tc>
          <w:tcPr>
            <w:tcW w:w="1555" w:type="dxa"/>
            <w:noWrap/>
            <w:hideMark/>
          </w:tcPr>
          <w:p w14:paraId="600D16C6" w14:textId="77777777"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12F9081" w14:textId="7DB43220"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692,2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8C79841" w14:textId="475FE4D7"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1363,4</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C28C4F7" w14:textId="3DBA37C6"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0,221</w:t>
            </w:r>
          </w:p>
        </w:tc>
        <w:tc>
          <w:tcPr>
            <w:tcW w:w="1417" w:type="dxa"/>
            <w:tcBorders>
              <w:top w:val="nil"/>
              <w:left w:val="nil"/>
              <w:bottom w:val="single" w:sz="4" w:space="0" w:color="auto"/>
              <w:right w:val="single" w:sz="4" w:space="0" w:color="auto"/>
            </w:tcBorders>
            <w:shd w:val="clear" w:color="auto" w:fill="auto"/>
            <w:noWrap/>
            <w:vAlign w:val="bottom"/>
            <w:hideMark/>
          </w:tcPr>
          <w:p w14:paraId="3318F8EB" w14:textId="443C1676"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0,435</w:t>
            </w:r>
          </w:p>
        </w:tc>
      </w:tr>
      <w:tr w:rsidR="0043323F" w:rsidRPr="00367949" w14:paraId="7CFEACD4" w14:textId="77777777" w:rsidTr="007B30BF">
        <w:trPr>
          <w:trHeight w:val="312"/>
          <w:jc w:val="center"/>
        </w:trPr>
        <w:tc>
          <w:tcPr>
            <w:tcW w:w="1555" w:type="dxa"/>
            <w:noWrap/>
            <w:hideMark/>
          </w:tcPr>
          <w:p w14:paraId="33EC0C7B" w14:textId="77777777"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1A790BF" w14:textId="1CA0C98F"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692,2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4689C7F" w14:textId="1BFF2EBC"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1363,4</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C4874F4" w14:textId="58D488AA"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0,221</w:t>
            </w:r>
          </w:p>
        </w:tc>
        <w:tc>
          <w:tcPr>
            <w:tcW w:w="1417" w:type="dxa"/>
            <w:tcBorders>
              <w:top w:val="nil"/>
              <w:left w:val="nil"/>
              <w:bottom w:val="single" w:sz="4" w:space="0" w:color="auto"/>
              <w:right w:val="single" w:sz="4" w:space="0" w:color="auto"/>
            </w:tcBorders>
            <w:shd w:val="clear" w:color="auto" w:fill="auto"/>
            <w:noWrap/>
            <w:vAlign w:val="bottom"/>
            <w:hideMark/>
          </w:tcPr>
          <w:p w14:paraId="52BB7830" w14:textId="482168D2"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0,435</w:t>
            </w:r>
          </w:p>
        </w:tc>
      </w:tr>
    </w:tbl>
    <w:p w14:paraId="630209FF" w14:textId="163D4781" w:rsidR="004856D3" w:rsidRPr="00367949" w:rsidRDefault="004856D3" w:rsidP="001E099E">
      <w:pPr>
        <w:jc w:val="both"/>
        <w:rPr>
          <w:rFonts w:ascii="Times New Roman" w:hAnsi="Times New Roman" w:cs="Times New Roman"/>
          <w:sz w:val="24"/>
          <w:szCs w:val="24"/>
        </w:rPr>
      </w:pPr>
    </w:p>
    <w:p w14:paraId="646037AC" w14:textId="741B8BDD" w:rsidR="0043323F" w:rsidRPr="00367949" w:rsidRDefault="0043323F" w:rsidP="0043323F">
      <w:pPr>
        <w:ind w:firstLine="567"/>
        <w:jc w:val="right"/>
        <w:rPr>
          <w:rFonts w:ascii="Times New Roman" w:hAnsi="Times New Roman" w:cs="Times New Roman"/>
          <w:sz w:val="24"/>
          <w:szCs w:val="24"/>
        </w:rPr>
      </w:pPr>
      <w:r w:rsidRPr="00367949">
        <w:rPr>
          <w:rFonts w:ascii="Times New Roman" w:hAnsi="Times New Roman" w:cs="Times New Roman"/>
          <w:sz w:val="24"/>
          <w:szCs w:val="24"/>
        </w:rPr>
        <w:t xml:space="preserve">Таблица </w:t>
      </w:r>
      <w:r w:rsidR="00A73C2F">
        <w:rPr>
          <w:rFonts w:ascii="Times New Roman" w:hAnsi="Times New Roman" w:cs="Times New Roman"/>
          <w:sz w:val="24"/>
          <w:szCs w:val="24"/>
        </w:rPr>
        <w:t>7</w:t>
      </w:r>
      <w:r w:rsidRPr="00367949">
        <w:rPr>
          <w:rFonts w:ascii="Times New Roman" w:hAnsi="Times New Roman" w:cs="Times New Roman"/>
          <w:sz w:val="24"/>
          <w:szCs w:val="24"/>
        </w:rPr>
        <w:t>.1.12 Расход топлива Центральной котельной</w:t>
      </w:r>
    </w:p>
    <w:tbl>
      <w:tblPr>
        <w:tblStyle w:val="a8"/>
        <w:tblW w:w="7508" w:type="dxa"/>
        <w:jc w:val="center"/>
        <w:tblLook w:val="04A0" w:firstRow="1" w:lastRow="0" w:firstColumn="1" w:lastColumn="0" w:noHBand="0" w:noVBand="1"/>
      </w:tblPr>
      <w:tblGrid>
        <w:gridCol w:w="1555"/>
        <w:gridCol w:w="1559"/>
        <w:gridCol w:w="1417"/>
        <w:gridCol w:w="1560"/>
        <w:gridCol w:w="1417"/>
      </w:tblGrid>
      <w:tr w:rsidR="0043323F" w:rsidRPr="00367949" w14:paraId="4BB2EEE0" w14:textId="77777777" w:rsidTr="007B30BF">
        <w:trPr>
          <w:trHeight w:val="312"/>
          <w:jc w:val="center"/>
        </w:trPr>
        <w:tc>
          <w:tcPr>
            <w:tcW w:w="1555" w:type="dxa"/>
            <w:vMerge w:val="restart"/>
            <w:noWrap/>
            <w:hideMark/>
          </w:tcPr>
          <w:p w14:paraId="5A44A237" w14:textId="77777777" w:rsidR="0043323F" w:rsidRPr="00367949" w:rsidRDefault="0043323F" w:rsidP="007B30BF">
            <w:pPr>
              <w:jc w:val="center"/>
              <w:rPr>
                <w:rFonts w:ascii="Times New Roman" w:hAnsi="Times New Roman" w:cs="Times New Roman"/>
                <w:sz w:val="24"/>
                <w:szCs w:val="24"/>
              </w:rPr>
            </w:pPr>
            <w:r w:rsidRPr="00367949">
              <w:rPr>
                <w:rFonts w:ascii="Times New Roman" w:hAnsi="Times New Roman" w:cs="Times New Roman"/>
                <w:sz w:val="24"/>
                <w:szCs w:val="24"/>
              </w:rPr>
              <w:t>год</w:t>
            </w:r>
          </w:p>
        </w:tc>
        <w:tc>
          <w:tcPr>
            <w:tcW w:w="2976" w:type="dxa"/>
            <w:gridSpan w:val="2"/>
            <w:noWrap/>
            <w:hideMark/>
          </w:tcPr>
          <w:p w14:paraId="161004EE" w14:textId="77777777" w:rsidR="0043323F" w:rsidRPr="00367949" w:rsidRDefault="0043323F" w:rsidP="007B30BF">
            <w:pPr>
              <w:jc w:val="center"/>
              <w:rPr>
                <w:rFonts w:ascii="Times New Roman" w:hAnsi="Times New Roman" w:cs="Times New Roman"/>
                <w:sz w:val="24"/>
                <w:szCs w:val="24"/>
              </w:rPr>
            </w:pPr>
            <w:r w:rsidRPr="00367949">
              <w:rPr>
                <w:rFonts w:ascii="Times New Roman" w:hAnsi="Times New Roman" w:cs="Times New Roman"/>
                <w:sz w:val="24"/>
                <w:szCs w:val="24"/>
              </w:rPr>
              <w:t>Расход топлива</w:t>
            </w:r>
          </w:p>
        </w:tc>
        <w:tc>
          <w:tcPr>
            <w:tcW w:w="2977" w:type="dxa"/>
            <w:gridSpan w:val="2"/>
            <w:noWrap/>
            <w:hideMark/>
          </w:tcPr>
          <w:p w14:paraId="7F99D5FB" w14:textId="77777777" w:rsidR="0043323F" w:rsidRPr="00367949" w:rsidRDefault="0043323F" w:rsidP="007B30BF">
            <w:pPr>
              <w:jc w:val="center"/>
              <w:rPr>
                <w:rFonts w:ascii="Times New Roman" w:hAnsi="Times New Roman" w:cs="Times New Roman"/>
                <w:sz w:val="24"/>
                <w:szCs w:val="24"/>
              </w:rPr>
            </w:pPr>
            <w:r w:rsidRPr="00367949">
              <w:rPr>
                <w:rFonts w:ascii="Times New Roman" w:hAnsi="Times New Roman" w:cs="Times New Roman"/>
                <w:sz w:val="24"/>
                <w:szCs w:val="24"/>
              </w:rPr>
              <w:t>Максимальный расход топлива</w:t>
            </w:r>
          </w:p>
        </w:tc>
      </w:tr>
      <w:tr w:rsidR="0043323F" w:rsidRPr="00367949" w14:paraId="74EC59D4" w14:textId="77777777" w:rsidTr="007B30BF">
        <w:trPr>
          <w:trHeight w:val="312"/>
          <w:jc w:val="center"/>
        </w:trPr>
        <w:tc>
          <w:tcPr>
            <w:tcW w:w="1555" w:type="dxa"/>
            <w:vMerge/>
            <w:hideMark/>
          </w:tcPr>
          <w:p w14:paraId="2A82E869" w14:textId="77777777" w:rsidR="0043323F" w:rsidRPr="00367949" w:rsidRDefault="0043323F" w:rsidP="007B30BF">
            <w:pPr>
              <w:jc w:val="center"/>
              <w:rPr>
                <w:rFonts w:ascii="Times New Roman" w:hAnsi="Times New Roman" w:cs="Times New Roman"/>
                <w:sz w:val="24"/>
                <w:szCs w:val="24"/>
              </w:rPr>
            </w:pPr>
          </w:p>
        </w:tc>
        <w:tc>
          <w:tcPr>
            <w:tcW w:w="1559" w:type="dxa"/>
            <w:noWrap/>
            <w:hideMark/>
          </w:tcPr>
          <w:p w14:paraId="7B1AC03C" w14:textId="77777777" w:rsidR="0043323F" w:rsidRPr="00367949" w:rsidRDefault="0043323F" w:rsidP="007B30BF">
            <w:pPr>
              <w:jc w:val="center"/>
              <w:rPr>
                <w:rFonts w:ascii="Times New Roman" w:hAnsi="Times New Roman" w:cs="Times New Roman"/>
                <w:sz w:val="24"/>
                <w:szCs w:val="24"/>
              </w:rPr>
            </w:pPr>
            <w:r w:rsidRPr="00367949">
              <w:rPr>
                <w:rFonts w:ascii="Times New Roman" w:hAnsi="Times New Roman" w:cs="Times New Roman"/>
                <w:sz w:val="24"/>
                <w:szCs w:val="24"/>
              </w:rPr>
              <w:t>тут/год</w:t>
            </w:r>
          </w:p>
        </w:tc>
        <w:tc>
          <w:tcPr>
            <w:tcW w:w="1417" w:type="dxa"/>
            <w:noWrap/>
            <w:hideMark/>
          </w:tcPr>
          <w:p w14:paraId="4C4DB190" w14:textId="77777777" w:rsidR="0043323F" w:rsidRPr="00367949" w:rsidRDefault="0043323F" w:rsidP="007B30BF">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/год</w:t>
            </w:r>
          </w:p>
        </w:tc>
        <w:tc>
          <w:tcPr>
            <w:tcW w:w="1560" w:type="dxa"/>
            <w:noWrap/>
            <w:hideMark/>
          </w:tcPr>
          <w:p w14:paraId="5BA1AD37" w14:textId="77777777" w:rsidR="0043323F" w:rsidRPr="00367949" w:rsidRDefault="0043323F" w:rsidP="007B30BF">
            <w:pPr>
              <w:jc w:val="center"/>
              <w:rPr>
                <w:rFonts w:ascii="Times New Roman" w:hAnsi="Times New Roman" w:cs="Times New Roman"/>
                <w:sz w:val="24"/>
                <w:szCs w:val="24"/>
              </w:rPr>
            </w:pPr>
            <w:r w:rsidRPr="00367949">
              <w:rPr>
                <w:rFonts w:ascii="Times New Roman" w:hAnsi="Times New Roman" w:cs="Times New Roman"/>
                <w:sz w:val="24"/>
                <w:szCs w:val="24"/>
              </w:rPr>
              <w:t>тут/ч</w:t>
            </w:r>
          </w:p>
        </w:tc>
        <w:tc>
          <w:tcPr>
            <w:tcW w:w="1417" w:type="dxa"/>
            <w:noWrap/>
            <w:hideMark/>
          </w:tcPr>
          <w:p w14:paraId="647EF0E4" w14:textId="77777777" w:rsidR="0043323F" w:rsidRPr="00367949" w:rsidRDefault="0043323F" w:rsidP="007B30BF">
            <w:pPr>
              <w:jc w:val="center"/>
              <w:rPr>
                <w:rFonts w:ascii="Times New Roman" w:hAnsi="Times New Roman" w:cs="Times New Roman"/>
                <w:sz w:val="24"/>
                <w:szCs w:val="24"/>
              </w:rPr>
            </w:pPr>
            <w:proofErr w:type="spellStart"/>
            <w:r w:rsidRPr="00367949">
              <w:rPr>
                <w:rFonts w:ascii="Times New Roman" w:hAnsi="Times New Roman" w:cs="Times New Roman"/>
                <w:sz w:val="24"/>
                <w:szCs w:val="24"/>
              </w:rPr>
              <w:t>тнт</w:t>
            </w:r>
            <w:proofErr w:type="spellEnd"/>
            <w:r w:rsidRPr="00367949">
              <w:rPr>
                <w:rFonts w:ascii="Times New Roman" w:hAnsi="Times New Roman" w:cs="Times New Roman"/>
                <w:sz w:val="24"/>
                <w:szCs w:val="24"/>
              </w:rPr>
              <w:t>/ч</w:t>
            </w:r>
          </w:p>
        </w:tc>
      </w:tr>
      <w:tr w:rsidR="0043323F" w:rsidRPr="00367949" w14:paraId="27FEF82A" w14:textId="77777777" w:rsidTr="007B30BF">
        <w:trPr>
          <w:trHeight w:val="312"/>
          <w:jc w:val="center"/>
        </w:trPr>
        <w:tc>
          <w:tcPr>
            <w:tcW w:w="1555" w:type="dxa"/>
            <w:noWrap/>
            <w:hideMark/>
          </w:tcPr>
          <w:p w14:paraId="2A3F15A6" w14:textId="77777777"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sz w:val="24"/>
                <w:szCs w:val="24"/>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E500E" w14:textId="3EFFC132"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2761,4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1FF40" w14:textId="714A3842"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5438,9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A361B" w14:textId="2E5667C2"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0,883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6AA8D64" w14:textId="3706239B"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1,740</w:t>
            </w:r>
          </w:p>
        </w:tc>
      </w:tr>
      <w:tr w:rsidR="0043323F" w:rsidRPr="00367949" w14:paraId="5064EE45" w14:textId="77777777" w:rsidTr="007B30BF">
        <w:trPr>
          <w:trHeight w:val="312"/>
          <w:jc w:val="center"/>
        </w:trPr>
        <w:tc>
          <w:tcPr>
            <w:tcW w:w="1555" w:type="dxa"/>
            <w:noWrap/>
            <w:hideMark/>
          </w:tcPr>
          <w:p w14:paraId="7B833DFE" w14:textId="77777777"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sz w:val="24"/>
                <w:szCs w:val="24"/>
              </w:rPr>
              <w:t>2023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4EE3833" w14:textId="3DACDA75"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2761,4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1EEF156" w14:textId="5A8D93EA"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5438,9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6AD7756" w14:textId="26FFCE52"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0,883</w:t>
            </w:r>
          </w:p>
        </w:tc>
        <w:tc>
          <w:tcPr>
            <w:tcW w:w="1417" w:type="dxa"/>
            <w:tcBorders>
              <w:top w:val="nil"/>
              <w:left w:val="nil"/>
              <w:bottom w:val="single" w:sz="4" w:space="0" w:color="auto"/>
              <w:right w:val="single" w:sz="4" w:space="0" w:color="auto"/>
            </w:tcBorders>
            <w:shd w:val="clear" w:color="auto" w:fill="auto"/>
            <w:noWrap/>
            <w:vAlign w:val="bottom"/>
            <w:hideMark/>
          </w:tcPr>
          <w:p w14:paraId="77C80B43" w14:textId="56FABA1B"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1,740</w:t>
            </w:r>
          </w:p>
        </w:tc>
      </w:tr>
      <w:tr w:rsidR="0043323F" w:rsidRPr="00367949" w14:paraId="1D8DF195" w14:textId="77777777" w:rsidTr="007B30BF">
        <w:trPr>
          <w:trHeight w:val="312"/>
          <w:jc w:val="center"/>
        </w:trPr>
        <w:tc>
          <w:tcPr>
            <w:tcW w:w="1555" w:type="dxa"/>
            <w:noWrap/>
            <w:hideMark/>
          </w:tcPr>
          <w:p w14:paraId="4B159A51" w14:textId="77777777"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sz w:val="24"/>
                <w:szCs w:val="24"/>
              </w:rPr>
              <w:t>2024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6CDF9AF" w14:textId="2855BA43"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2761,4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6F06365" w14:textId="64C15AD6"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5438,9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F221C10" w14:textId="1F3B440E"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0,883</w:t>
            </w:r>
          </w:p>
        </w:tc>
        <w:tc>
          <w:tcPr>
            <w:tcW w:w="1417" w:type="dxa"/>
            <w:tcBorders>
              <w:top w:val="nil"/>
              <w:left w:val="nil"/>
              <w:bottom w:val="single" w:sz="4" w:space="0" w:color="auto"/>
              <w:right w:val="single" w:sz="4" w:space="0" w:color="auto"/>
            </w:tcBorders>
            <w:shd w:val="clear" w:color="auto" w:fill="auto"/>
            <w:noWrap/>
            <w:vAlign w:val="bottom"/>
            <w:hideMark/>
          </w:tcPr>
          <w:p w14:paraId="5A9B941D" w14:textId="27D9BFB5"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1,740</w:t>
            </w:r>
          </w:p>
        </w:tc>
      </w:tr>
      <w:tr w:rsidR="0043323F" w:rsidRPr="00367949" w14:paraId="218E0DBD" w14:textId="77777777" w:rsidTr="007B30BF">
        <w:trPr>
          <w:trHeight w:val="312"/>
          <w:jc w:val="center"/>
        </w:trPr>
        <w:tc>
          <w:tcPr>
            <w:tcW w:w="1555" w:type="dxa"/>
            <w:noWrap/>
            <w:hideMark/>
          </w:tcPr>
          <w:p w14:paraId="69799AD2" w14:textId="77777777"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sz w:val="24"/>
                <w:szCs w:val="24"/>
              </w:rPr>
              <w:t>2025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935653E" w14:textId="1131732A"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2761,4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079FE80" w14:textId="2B245A6D"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5438,9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3253B75" w14:textId="6FF2FA6E"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0,883</w:t>
            </w:r>
          </w:p>
        </w:tc>
        <w:tc>
          <w:tcPr>
            <w:tcW w:w="1417" w:type="dxa"/>
            <w:tcBorders>
              <w:top w:val="nil"/>
              <w:left w:val="nil"/>
              <w:bottom w:val="single" w:sz="4" w:space="0" w:color="auto"/>
              <w:right w:val="single" w:sz="4" w:space="0" w:color="auto"/>
            </w:tcBorders>
            <w:shd w:val="clear" w:color="auto" w:fill="auto"/>
            <w:noWrap/>
            <w:vAlign w:val="bottom"/>
            <w:hideMark/>
          </w:tcPr>
          <w:p w14:paraId="3666D1DE" w14:textId="207016B3"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1,740</w:t>
            </w:r>
          </w:p>
        </w:tc>
      </w:tr>
      <w:tr w:rsidR="0043323F" w:rsidRPr="00367949" w14:paraId="38F40FDE" w14:textId="77777777" w:rsidTr="007B30BF">
        <w:trPr>
          <w:trHeight w:val="312"/>
          <w:jc w:val="center"/>
        </w:trPr>
        <w:tc>
          <w:tcPr>
            <w:tcW w:w="1555" w:type="dxa"/>
            <w:noWrap/>
            <w:hideMark/>
          </w:tcPr>
          <w:p w14:paraId="61B1C833" w14:textId="77777777"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sz w:val="24"/>
                <w:szCs w:val="24"/>
              </w:rPr>
              <w:t>2026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C5A43BC" w14:textId="14ADEA3E"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2761,4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DE58320" w14:textId="22B499A2"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5438,9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8E437F8" w14:textId="7D538458"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0,883</w:t>
            </w:r>
          </w:p>
        </w:tc>
        <w:tc>
          <w:tcPr>
            <w:tcW w:w="1417" w:type="dxa"/>
            <w:tcBorders>
              <w:top w:val="nil"/>
              <w:left w:val="nil"/>
              <w:bottom w:val="single" w:sz="4" w:space="0" w:color="auto"/>
              <w:right w:val="single" w:sz="4" w:space="0" w:color="auto"/>
            </w:tcBorders>
            <w:shd w:val="clear" w:color="auto" w:fill="auto"/>
            <w:noWrap/>
            <w:vAlign w:val="bottom"/>
            <w:hideMark/>
          </w:tcPr>
          <w:p w14:paraId="4643FAA9" w14:textId="619DDF14"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1,740</w:t>
            </w:r>
          </w:p>
        </w:tc>
      </w:tr>
      <w:tr w:rsidR="0043323F" w:rsidRPr="00367949" w14:paraId="7DBF2B2C" w14:textId="77777777" w:rsidTr="007B30BF">
        <w:trPr>
          <w:trHeight w:val="312"/>
          <w:jc w:val="center"/>
        </w:trPr>
        <w:tc>
          <w:tcPr>
            <w:tcW w:w="1555" w:type="dxa"/>
            <w:noWrap/>
            <w:hideMark/>
          </w:tcPr>
          <w:p w14:paraId="061195C3" w14:textId="77777777"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sz w:val="24"/>
                <w:szCs w:val="24"/>
              </w:rPr>
              <w:t>2027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BAB12B5" w14:textId="70CFF1DB"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2761,4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CF9A4CA" w14:textId="33031D0E"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5438,9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03396C0" w14:textId="5E99DE3A"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0,883</w:t>
            </w:r>
          </w:p>
        </w:tc>
        <w:tc>
          <w:tcPr>
            <w:tcW w:w="1417" w:type="dxa"/>
            <w:tcBorders>
              <w:top w:val="nil"/>
              <w:left w:val="nil"/>
              <w:bottom w:val="single" w:sz="4" w:space="0" w:color="auto"/>
              <w:right w:val="single" w:sz="4" w:space="0" w:color="auto"/>
            </w:tcBorders>
            <w:shd w:val="clear" w:color="auto" w:fill="auto"/>
            <w:noWrap/>
            <w:vAlign w:val="bottom"/>
            <w:hideMark/>
          </w:tcPr>
          <w:p w14:paraId="462B1486" w14:textId="29E5ED3C"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1,740</w:t>
            </w:r>
          </w:p>
        </w:tc>
      </w:tr>
      <w:tr w:rsidR="0043323F" w:rsidRPr="00367949" w14:paraId="69B27818" w14:textId="77777777" w:rsidTr="007B30BF">
        <w:trPr>
          <w:trHeight w:val="312"/>
          <w:jc w:val="center"/>
        </w:trPr>
        <w:tc>
          <w:tcPr>
            <w:tcW w:w="1555" w:type="dxa"/>
            <w:noWrap/>
            <w:hideMark/>
          </w:tcPr>
          <w:p w14:paraId="29E836AA" w14:textId="77777777"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sz w:val="24"/>
                <w:szCs w:val="24"/>
              </w:rPr>
              <w:t>2028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C85DF04" w14:textId="2C824D8F"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2761,4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6C96C54" w14:textId="2428A77D"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5438,9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84D9E1E" w14:textId="25429422"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0,883</w:t>
            </w:r>
          </w:p>
        </w:tc>
        <w:tc>
          <w:tcPr>
            <w:tcW w:w="1417" w:type="dxa"/>
            <w:tcBorders>
              <w:top w:val="nil"/>
              <w:left w:val="nil"/>
              <w:bottom w:val="single" w:sz="4" w:space="0" w:color="auto"/>
              <w:right w:val="single" w:sz="4" w:space="0" w:color="auto"/>
            </w:tcBorders>
            <w:shd w:val="clear" w:color="auto" w:fill="auto"/>
            <w:noWrap/>
            <w:vAlign w:val="bottom"/>
            <w:hideMark/>
          </w:tcPr>
          <w:p w14:paraId="14B7C94E" w14:textId="6EA7CC20"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1,740</w:t>
            </w:r>
          </w:p>
        </w:tc>
      </w:tr>
      <w:tr w:rsidR="0043323F" w:rsidRPr="00367949" w14:paraId="3F4DB458" w14:textId="77777777" w:rsidTr="007B30BF">
        <w:trPr>
          <w:trHeight w:val="312"/>
          <w:jc w:val="center"/>
        </w:trPr>
        <w:tc>
          <w:tcPr>
            <w:tcW w:w="1555" w:type="dxa"/>
            <w:noWrap/>
            <w:hideMark/>
          </w:tcPr>
          <w:p w14:paraId="7EB62AD9" w14:textId="77777777"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sz w:val="24"/>
                <w:szCs w:val="24"/>
              </w:rPr>
              <w:t>2029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D96C9E2" w14:textId="20E989C1"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2761,4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CCBB11B" w14:textId="218B3AF9"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5438,9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D560FA7" w14:textId="0B4BCB56"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0,883</w:t>
            </w:r>
          </w:p>
        </w:tc>
        <w:tc>
          <w:tcPr>
            <w:tcW w:w="1417" w:type="dxa"/>
            <w:tcBorders>
              <w:top w:val="nil"/>
              <w:left w:val="nil"/>
              <w:bottom w:val="single" w:sz="4" w:space="0" w:color="auto"/>
              <w:right w:val="single" w:sz="4" w:space="0" w:color="auto"/>
            </w:tcBorders>
            <w:shd w:val="clear" w:color="auto" w:fill="auto"/>
            <w:noWrap/>
            <w:vAlign w:val="bottom"/>
            <w:hideMark/>
          </w:tcPr>
          <w:p w14:paraId="69A3785F" w14:textId="08C89DA1" w:rsidR="0043323F" w:rsidRPr="00367949" w:rsidRDefault="0043323F" w:rsidP="0043323F">
            <w:pPr>
              <w:jc w:val="center"/>
              <w:rPr>
                <w:rFonts w:ascii="Times New Roman" w:hAnsi="Times New Roman" w:cs="Times New Roman"/>
                <w:sz w:val="24"/>
                <w:szCs w:val="24"/>
              </w:rPr>
            </w:pPr>
            <w:r w:rsidRPr="00367949">
              <w:rPr>
                <w:rFonts w:ascii="Times New Roman" w:hAnsi="Times New Roman" w:cs="Times New Roman"/>
                <w:color w:val="000000"/>
                <w:sz w:val="24"/>
                <w:szCs w:val="24"/>
              </w:rPr>
              <w:t>1,740</w:t>
            </w:r>
          </w:p>
        </w:tc>
      </w:tr>
    </w:tbl>
    <w:p w14:paraId="47ECD97C" w14:textId="77777777" w:rsidR="0043323F" w:rsidRPr="00367949" w:rsidRDefault="0043323F" w:rsidP="001E099E">
      <w:pPr>
        <w:jc w:val="both"/>
        <w:rPr>
          <w:rFonts w:ascii="Times New Roman" w:hAnsi="Times New Roman" w:cs="Times New Roman"/>
          <w:sz w:val="24"/>
          <w:szCs w:val="24"/>
        </w:rPr>
      </w:pPr>
    </w:p>
    <w:p w14:paraId="582AB976" w14:textId="03D3815B" w:rsidR="00404A6E" w:rsidRPr="00367949" w:rsidRDefault="00A73C2F" w:rsidP="00C10551">
      <w:pPr>
        <w:ind w:firstLine="567"/>
        <w:jc w:val="both"/>
        <w:outlineLvl w:val="1"/>
        <w:rPr>
          <w:rFonts w:ascii="Times New Roman" w:hAnsi="Times New Roman" w:cs="Times New Roman"/>
          <w:b/>
          <w:sz w:val="24"/>
          <w:szCs w:val="24"/>
        </w:rPr>
      </w:pPr>
      <w:bookmarkStart w:id="174" w:name="_Toc102304939"/>
      <w:r>
        <w:rPr>
          <w:rFonts w:ascii="Times New Roman" w:hAnsi="Times New Roman" w:cs="Times New Roman"/>
          <w:b/>
          <w:sz w:val="24"/>
          <w:szCs w:val="24"/>
        </w:rPr>
        <w:t>7</w:t>
      </w:r>
      <w:r w:rsidR="00404A6E" w:rsidRPr="00367949">
        <w:rPr>
          <w:rFonts w:ascii="Times New Roman" w:hAnsi="Times New Roman" w:cs="Times New Roman"/>
          <w:b/>
          <w:sz w:val="24"/>
          <w:szCs w:val="24"/>
        </w:rPr>
        <w:t>.2. Результаты расчетов по каждому источнику тепловой энергии нормативных запасов топлива</w:t>
      </w:r>
      <w:bookmarkEnd w:id="174"/>
    </w:p>
    <w:p w14:paraId="7A19C067" w14:textId="77777777" w:rsidR="00404A6E" w:rsidRPr="00367949" w:rsidRDefault="00CA2879" w:rsidP="00CA2879">
      <w:pPr>
        <w:ind w:firstLine="567"/>
        <w:jc w:val="both"/>
        <w:rPr>
          <w:rFonts w:ascii="Times New Roman" w:hAnsi="Times New Roman" w:cs="Times New Roman"/>
          <w:sz w:val="24"/>
          <w:szCs w:val="24"/>
        </w:rPr>
      </w:pPr>
      <w:r w:rsidRPr="00367949">
        <w:rPr>
          <w:rFonts w:ascii="Times New Roman" w:hAnsi="Times New Roman" w:cs="Times New Roman"/>
          <w:sz w:val="24"/>
          <w:szCs w:val="24"/>
        </w:rPr>
        <w:t>В связи с отсутствием прироста тепловой нагрузки нормативный запас топлива не меняется на весь период действия схемы теплоснабжения. Результаты расчета нормативного запаса топлива приведены в таблице 10.2.1</w:t>
      </w:r>
    </w:p>
    <w:p w14:paraId="7EF71F87" w14:textId="430BBD35" w:rsidR="00404A6E" w:rsidRPr="00367949" w:rsidRDefault="00404A6E" w:rsidP="007821D7">
      <w:pPr>
        <w:ind w:firstLine="567"/>
        <w:jc w:val="right"/>
        <w:rPr>
          <w:rFonts w:ascii="Times New Roman" w:hAnsi="Times New Roman" w:cs="Times New Roman"/>
          <w:sz w:val="24"/>
          <w:szCs w:val="24"/>
        </w:rPr>
      </w:pPr>
      <w:r w:rsidRPr="00367949">
        <w:rPr>
          <w:rFonts w:ascii="Times New Roman" w:hAnsi="Times New Roman" w:cs="Times New Roman"/>
          <w:sz w:val="24"/>
          <w:szCs w:val="24"/>
        </w:rPr>
        <w:t xml:space="preserve">Таблица </w:t>
      </w:r>
      <w:r w:rsidR="00A73C2F">
        <w:rPr>
          <w:rFonts w:ascii="Times New Roman" w:hAnsi="Times New Roman" w:cs="Times New Roman"/>
          <w:sz w:val="24"/>
          <w:szCs w:val="24"/>
        </w:rPr>
        <w:t>7</w:t>
      </w:r>
      <w:r w:rsidRPr="00367949">
        <w:rPr>
          <w:rFonts w:ascii="Times New Roman" w:hAnsi="Times New Roman" w:cs="Times New Roman"/>
          <w:sz w:val="24"/>
          <w:szCs w:val="24"/>
        </w:rPr>
        <w:t>.2.1. Нормативный запас топлива</w:t>
      </w:r>
      <w:r w:rsidR="00C10551" w:rsidRPr="00367949">
        <w:rPr>
          <w:rFonts w:ascii="Times New Roman" w:hAnsi="Times New Roman" w:cs="Times New Roman"/>
          <w:sz w:val="24"/>
          <w:szCs w:val="24"/>
        </w:rPr>
        <w:t xml:space="preserve"> </w:t>
      </w:r>
      <w:proofErr w:type="spellStart"/>
      <w:r w:rsidR="00C10551" w:rsidRPr="00367949">
        <w:rPr>
          <w:rFonts w:ascii="Times New Roman" w:hAnsi="Times New Roman" w:cs="Times New Roman"/>
          <w:sz w:val="24"/>
          <w:szCs w:val="24"/>
        </w:rPr>
        <w:t>т.н.т</w:t>
      </w:r>
      <w:proofErr w:type="spellEnd"/>
      <w:r w:rsidR="00C10551" w:rsidRPr="00367949">
        <w:rPr>
          <w:rFonts w:ascii="Times New Roman" w:hAnsi="Times New Roman" w:cs="Times New Roman"/>
          <w:sz w:val="24"/>
          <w:szCs w:val="24"/>
        </w:rPr>
        <w:t>.</w:t>
      </w:r>
    </w:p>
    <w:tbl>
      <w:tblPr>
        <w:tblW w:w="9996" w:type="dxa"/>
        <w:tblLook w:val="04A0" w:firstRow="1" w:lastRow="0" w:firstColumn="1" w:lastColumn="0" w:noHBand="0" w:noVBand="1"/>
      </w:tblPr>
      <w:tblGrid>
        <w:gridCol w:w="3256"/>
        <w:gridCol w:w="2840"/>
        <w:gridCol w:w="1300"/>
        <w:gridCol w:w="1300"/>
        <w:gridCol w:w="1300"/>
      </w:tblGrid>
      <w:tr w:rsidR="007821D7" w:rsidRPr="00367949" w14:paraId="5CD535E6" w14:textId="77777777" w:rsidTr="007821D7">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C42F3"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Наименование котельной</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14:paraId="31111475"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Вид топлива</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74A9E79" w14:textId="107FF6E2"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ОНЗТ</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4AE7D39" w14:textId="182EEE88"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ННЗТ</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506B186" w14:textId="5B81943F"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НЭЗТ</w:t>
            </w:r>
          </w:p>
        </w:tc>
      </w:tr>
      <w:tr w:rsidR="007821D7" w:rsidRPr="00367949" w14:paraId="5C9F3D21" w14:textId="77777777" w:rsidTr="001419EE">
        <w:trPr>
          <w:trHeight w:val="312"/>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A8198AF" w14:textId="77777777" w:rsidR="007821D7" w:rsidRPr="00367949" w:rsidRDefault="007821D7" w:rsidP="007821D7">
            <w:pPr>
              <w:spacing w:after="0" w:line="240" w:lineRule="auto"/>
              <w:jc w:val="both"/>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Котельная №3</w:t>
            </w:r>
          </w:p>
        </w:tc>
        <w:tc>
          <w:tcPr>
            <w:tcW w:w="2840" w:type="dxa"/>
            <w:tcBorders>
              <w:top w:val="nil"/>
              <w:left w:val="nil"/>
              <w:bottom w:val="single" w:sz="4" w:space="0" w:color="auto"/>
              <w:right w:val="single" w:sz="4" w:space="0" w:color="auto"/>
            </w:tcBorders>
            <w:shd w:val="clear" w:color="auto" w:fill="auto"/>
            <w:noWrap/>
            <w:vAlign w:val="center"/>
            <w:hideMark/>
          </w:tcPr>
          <w:p w14:paraId="58CB7380"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proofErr w:type="spellStart"/>
            <w:r w:rsidRPr="00367949">
              <w:rPr>
                <w:rFonts w:ascii="Times New Roman" w:eastAsia="Times New Roman" w:hAnsi="Times New Roman" w:cs="Times New Roman"/>
                <w:color w:val="000000"/>
                <w:sz w:val="24"/>
                <w:szCs w:val="24"/>
                <w:lang w:eastAsia="ru-RU"/>
              </w:rPr>
              <w:t>Татауровкий</w:t>
            </w:r>
            <w:proofErr w:type="spellEnd"/>
            <w:r w:rsidRPr="00367949">
              <w:rPr>
                <w:rFonts w:ascii="Times New Roman" w:eastAsia="Times New Roman" w:hAnsi="Times New Roman" w:cs="Times New Roman"/>
                <w:color w:val="000000"/>
                <w:sz w:val="24"/>
                <w:szCs w:val="24"/>
                <w:lang w:eastAsia="ru-RU"/>
              </w:rPr>
              <w:t xml:space="preserve"> бурый уголь</w:t>
            </w:r>
          </w:p>
        </w:tc>
        <w:tc>
          <w:tcPr>
            <w:tcW w:w="1300" w:type="dxa"/>
            <w:tcBorders>
              <w:top w:val="nil"/>
              <w:left w:val="nil"/>
              <w:bottom w:val="single" w:sz="4" w:space="0" w:color="auto"/>
              <w:right w:val="single" w:sz="4" w:space="0" w:color="auto"/>
            </w:tcBorders>
            <w:shd w:val="clear" w:color="auto" w:fill="auto"/>
            <w:noWrap/>
            <w:vAlign w:val="center"/>
            <w:hideMark/>
          </w:tcPr>
          <w:p w14:paraId="101ACE25"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210,68</w:t>
            </w:r>
          </w:p>
        </w:tc>
        <w:tc>
          <w:tcPr>
            <w:tcW w:w="1300" w:type="dxa"/>
            <w:tcBorders>
              <w:top w:val="nil"/>
              <w:left w:val="nil"/>
              <w:bottom w:val="single" w:sz="4" w:space="0" w:color="auto"/>
              <w:right w:val="single" w:sz="4" w:space="0" w:color="auto"/>
            </w:tcBorders>
            <w:shd w:val="clear" w:color="auto" w:fill="auto"/>
            <w:noWrap/>
            <w:vAlign w:val="center"/>
            <w:hideMark/>
          </w:tcPr>
          <w:p w14:paraId="6F631058"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29,60</w:t>
            </w:r>
          </w:p>
        </w:tc>
        <w:tc>
          <w:tcPr>
            <w:tcW w:w="1300" w:type="dxa"/>
            <w:tcBorders>
              <w:top w:val="nil"/>
              <w:left w:val="nil"/>
              <w:bottom w:val="single" w:sz="4" w:space="0" w:color="auto"/>
              <w:right w:val="single" w:sz="4" w:space="0" w:color="auto"/>
            </w:tcBorders>
            <w:shd w:val="clear" w:color="auto" w:fill="auto"/>
            <w:noWrap/>
            <w:vAlign w:val="center"/>
            <w:hideMark/>
          </w:tcPr>
          <w:p w14:paraId="4676F4EF"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181,08</w:t>
            </w:r>
          </w:p>
        </w:tc>
      </w:tr>
      <w:tr w:rsidR="007821D7" w:rsidRPr="00367949" w14:paraId="7CA632B3" w14:textId="77777777" w:rsidTr="001419EE">
        <w:trPr>
          <w:trHeight w:val="312"/>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3F8FFB1" w14:textId="77777777" w:rsidR="007821D7" w:rsidRPr="00367949" w:rsidRDefault="007821D7" w:rsidP="007821D7">
            <w:pPr>
              <w:spacing w:after="0" w:line="240" w:lineRule="auto"/>
              <w:jc w:val="both"/>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Котельная АПК</w:t>
            </w:r>
          </w:p>
        </w:tc>
        <w:tc>
          <w:tcPr>
            <w:tcW w:w="2840" w:type="dxa"/>
            <w:tcBorders>
              <w:top w:val="nil"/>
              <w:left w:val="nil"/>
              <w:bottom w:val="single" w:sz="4" w:space="0" w:color="auto"/>
              <w:right w:val="single" w:sz="4" w:space="0" w:color="auto"/>
            </w:tcBorders>
            <w:shd w:val="clear" w:color="auto" w:fill="auto"/>
            <w:noWrap/>
            <w:vAlign w:val="center"/>
            <w:hideMark/>
          </w:tcPr>
          <w:p w14:paraId="627607EF"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proofErr w:type="spellStart"/>
            <w:r w:rsidRPr="00367949">
              <w:rPr>
                <w:rFonts w:ascii="Times New Roman" w:eastAsia="Times New Roman" w:hAnsi="Times New Roman" w:cs="Times New Roman"/>
                <w:color w:val="000000"/>
                <w:sz w:val="24"/>
                <w:szCs w:val="24"/>
                <w:lang w:eastAsia="ru-RU"/>
              </w:rPr>
              <w:t>Татауровкий</w:t>
            </w:r>
            <w:proofErr w:type="spellEnd"/>
            <w:r w:rsidRPr="00367949">
              <w:rPr>
                <w:rFonts w:ascii="Times New Roman" w:eastAsia="Times New Roman" w:hAnsi="Times New Roman" w:cs="Times New Roman"/>
                <w:color w:val="000000"/>
                <w:sz w:val="24"/>
                <w:szCs w:val="24"/>
                <w:lang w:eastAsia="ru-RU"/>
              </w:rPr>
              <w:t xml:space="preserve"> бурый уголь</w:t>
            </w:r>
          </w:p>
        </w:tc>
        <w:tc>
          <w:tcPr>
            <w:tcW w:w="1300" w:type="dxa"/>
            <w:tcBorders>
              <w:top w:val="nil"/>
              <w:left w:val="nil"/>
              <w:bottom w:val="single" w:sz="4" w:space="0" w:color="auto"/>
              <w:right w:val="single" w:sz="4" w:space="0" w:color="auto"/>
            </w:tcBorders>
            <w:shd w:val="clear" w:color="auto" w:fill="auto"/>
            <w:noWrap/>
            <w:vAlign w:val="center"/>
            <w:hideMark/>
          </w:tcPr>
          <w:p w14:paraId="651B4579"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201,25</w:t>
            </w:r>
          </w:p>
        </w:tc>
        <w:tc>
          <w:tcPr>
            <w:tcW w:w="1300" w:type="dxa"/>
            <w:tcBorders>
              <w:top w:val="nil"/>
              <w:left w:val="nil"/>
              <w:bottom w:val="single" w:sz="4" w:space="0" w:color="auto"/>
              <w:right w:val="single" w:sz="4" w:space="0" w:color="auto"/>
            </w:tcBorders>
            <w:shd w:val="clear" w:color="auto" w:fill="auto"/>
            <w:noWrap/>
            <w:vAlign w:val="center"/>
            <w:hideMark/>
          </w:tcPr>
          <w:p w14:paraId="62451124"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28,28</w:t>
            </w:r>
          </w:p>
        </w:tc>
        <w:tc>
          <w:tcPr>
            <w:tcW w:w="1300" w:type="dxa"/>
            <w:tcBorders>
              <w:top w:val="nil"/>
              <w:left w:val="nil"/>
              <w:bottom w:val="single" w:sz="4" w:space="0" w:color="auto"/>
              <w:right w:val="single" w:sz="4" w:space="0" w:color="auto"/>
            </w:tcBorders>
            <w:shd w:val="clear" w:color="auto" w:fill="auto"/>
            <w:noWrap/>
            <w:vAlign w:val="center"/>
            <w:hideMark/>
          </w:tcPr>
          <w:p w14:paraId="0EAF7849"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172,97</w:t>
            </w:r>
          </w:p>
        </w:tc>
      </w:tr>
      <w:tr w:rsidR="007821D7" w:rsidRPr="00367949" w14:paraId="37808F9B" w14:textId="77777777" w:rsidTr="001419EE">
        <w:trPr>
          <w:trHeight w:val="312"/>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EF40759" w14:textId="77777777" w:rsidR="007821D7" w:rsidRPr="00367949" w:rsidRDefault="007821D7" w:rsidP="007821D7">
            <w:pPr>
              <w:spacing w:after="0" w:line="240" w:lineRule="auto"/>
              <w:jc w:val="both"/>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Котельная АСШ №3</w:t>
            </w:r>
          </w:p>
        </w:tc>
        <w:tc>
          <w:tcPr>
            <w:tcW w:w="2840" w:type="dxa"/>
            <w:tcBorders>
              <w:top w:val="nil"/>
              <w:left w:val="nil"/>
              <w:bottom w:val="single" w:sz="4" w:space="0" w:color="auto"/>
              <w:right w:val="single" w:sz="4" w:space="0" w:color="auto"/>
            </w:tcBorders>
            <w:shd w:val="clear" w:color="auto" w:fill="auto"/>
            <w:noWrap/>
            <w:vAlign w:val="center"/>
            <w:hideMark/>
          </w:tcPr>
          <w:p w14:paraId="42CAA0CC"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proofErr w:type="spellStart"/>
            <w:r w:rsidRPr="00367949">
              <w:rPr>
                <w:rFonts w:ascii="Times New Roman" w:eastAsia="Times New Roman" w:hAnsi="Times New Roman" w:cs="Times New Roman"/>
                <w:color w:val="000000"/>
                <w:sz w:val="24"/>
                <w:szCs w:val="24"/>
                <w:lang w:eastAsia="ru-RU"/>
              </w:rPr>
              <w:t>Татауровкий</w:t>
            </w:r>
            <w:proofErr w:type="spellEnd"/>
            <w:r w:rsidRPr="00367949">
              <w:rPr>
                <w:rFonts w:ascii="Times New Roman" w:eastAsia="Times New Roman" w:hAnsi="Times New Roman" w:cs="Times New Roman"/>
                <w:color w:val="000000"/>
                <w:sz w:val="24"/>
                <w:szCs w:val="24"/>
                <w:lang w:eastAsia="ru-RU"/>
              </w:rPr>
              <w:t xml:space="preserve"> бурый уголь</w:t>
            </w:r>
          </w:p>
        </w:tc>
        <w:tc>
          <w:tcPr>
            <w:tcW w:w="1300" w:type="dxa"/>
            <w:tcBorders>
              <w:top w:val="nil"/>
              <w:left w:val="nil"/>
              <w:bottom w:val="single" w:sz="4" w:space="0" w:color="auto"/>
              <w:right w:val="single" w:sz="4" w:space="0" w:color="auto"/>
            </w:tcBorders>
            <w:shd w:val="clear" w:color="auto" w:fill="auto"/>
            <w:noWrap/>
            <w:vAlign w:val="center"/>
            <w:hideMark/>
          </w:tcPr>
          <w:p w14:paraId="7287862D"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65,58</w:t>
            </w:r>
          </w:p>
        </w:tc>
        <w:tc>
          <w:tcPr>
            <w:tcW w:w="1300" w:type="dxa"/>
            <w:tcBorders>
              <w:top w:val="nil"/>
              <w:left w:val="nil"/>
              <w:bottom w:val="single" w:sz="4" w:space="0" w:color="auto"/>
              <w:right w:val="single" w:sz="4" w:space="0" w:color="auto"/>
            </w:tcBorders>
            <w:shd w:val="clear" w:color="auto" w:fill="auto"/>
            <w:noWrap/>
            <w:vAlign w:val="center"/>
            <w:hideMark/>
          </w:tcPr>
          <w:p w14:paraId="543364E8"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9,22</w:t>
            </w:r>
          </w:p>
        </w:tc>
        <w:tc>
          <w:tcPr>
            <w:tcW w:w="1300" w:type="dxa"/>
            <w:tcBorders>
              <w:top w:val="nil"/>
              <w:left w:val="nil"/>
              <w:bottom w:val="single" w:sz="4" w:space="0" w:color="auto"/>
              <w:right w:val="single" w:sz="4" w:space="0" w:color="auto"/>
            </w:tcBorders>
            <w:shd w:val="clear" w:color="auto" w:fill="auto"/>
            <w:noWrap/>
            <w:vAlign w:val="center"/>
            <w:hideMark/>
          </w:tcPr>
          <w:p w14:paraId="52B2FC29"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56,37</w:t>
            </w:r>
          </w:p>
        </w:tc>
      </w:tr>
      <w:tr w:rsidR="007821D7" w:rsidRPr="00367949" w14:paraId="1A50888A" w14:textId="77777777" w:rsidTr="001419EE">
        <w:trPr>
          <w:trHeight w:val="312"/>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A11F790" w14:textId="77777777" w:rsidR="007821D7" w:rsidRPr="00367949" w:rsidRDefault="007821D7" w:rsidP="007821D7">
            <w:pPr>
              <w:spacing w:after="0" w:line="240" w:lineRule="auto"/>
              <w:jc w:val="both"/>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Котельная АСШ №4</w:t>
            </w:r>
          </w:p>
        </w:tc>
        <w:tc>
          <w:tcPr>
            <w:tcW w:w="2840" w:type="dxa"/>
            <w:tcBorders>
              <w:top w:val="nil"/>
              <w:left w:val="nil"/>
              <w:bottom w:val="single" w:sz="4" w:space="0" w:color="auto"/>
              <w:right w:val="single" w:sz="4" w:space="0" w:color="auto"/>
            </w:tcBorders>
            <w:shd w:val="clear" w:color="auto" w:fill="auto"/>
            <w:noWrap/>
            <w:vAlign w:val="center"/>
            <w:hideMark/>
          </w:tcPr>
          <w:p w14:paraId="7E53295F"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proofErr w:type="spellStart"/>
            <w:r w:rsidRPr="00367949">
              <w:rPr>
                <w:rFonts w:ascii="Times New Roman" w:eastAsia="Times New Roman" w:hAnsi="Times New Roman" w:cs="Times New Roman"/>
                <w:color w:val="000000"/>
                <w:sz w:val="24"/>
                <w:szCs w:val="24"/>
                <w:lang w:eastAsia="ru-RU"/>
              </w:rPr>
              <w:t>Татауровкий</w:t>
            </w:r>
            <w:proofErr w:type="spellEnd"/>
            <w:r w:rsidRPr="00367949">
              <w:rPr>
                <w:rFonts w:ascii="Times New Roman" w:eastAsia="Times New Roman" w:hAnsi="Times New Roman" w:cs="Times New Roman"/>
                <w:color w:val="000000"/>
                <w:sz w:val="24"/>
                <w:szCs w:val="24"/>
                <w:lang w:eastAsia="ru-RU"/>
              </w:rPr>
              <w:t xml:space="preserve"> бурый уголь</w:t>
            </w:r>
          </w:p>
        </w:tc>
        <w:tc>
          <w:tcPr>
            <w:tcW w:w="1300" w:type="dxa"/>
            <w:tcBorders>
              <w:top w:val="nil"/>
              <w:left w:val="nil"/>
              <w:bottom w:val="single" w:sz="4" w:space="0" w:color="auto"/>
              <w:right w:val="single" w:sz="4" w:space="0" w:color="auto"/>
            </w:tcBorders>
            <w:shd w:val="clear" w:color="auto" w:fill="auto"/>
            <w:noWrap/>
            <w:vAlign w:val="center"/>
            <w:hideMark/>
          </w:tcPr>
          <w:p w14:paraId="57672E73"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16,03</w:t>
            </w:r>
          </w:p>
        </w:tc>
        <w:tc>
          <w:tcPr>
            <w:tcW w:w="1300" w:type="dxa"/>
            <w:tcBorders>
              <w:top w:val="nil"/>
              <w:left w:val="nil"/>
              <w:bottom w:val="single" w:sz="4" w:space="0" w:color="auto"/>
              <w:right w:val="single" w:sz="4" w:space="0" w:color="auto"/>
            </w:tcBorders>
            <w:shd w:val="clear" w:color="auto" w:fill="auto"/>
            <w:noWrap/>
            <w:vAlign w:val="center"/>
            <w:hideMark/>
          </w:tcPr>
          <w:p w14:paraId="2C6DE53E"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2,25</w:t>
            </w:r>
          </w:p>
        </w:tc>
        <w:tc>
          <w:tcPr>
            <w:tcW w:w="1300" w:type="dxa"/>
            <w:tcBorders>
              <w:top w:val="nil"/>
              <w:left w:val="nil"/>
              <w:bottom w:val="single" w:sz="4" w:space="0" w:color="auto"/>
              <w:right w:val="single" w:sz="4" w:space="0" w:color="auto"/>
            </w:tcBorders>
            <w:shd w:val="clear" w:color="auto" w:fill="auto"/>
            <w:noWrap/>
            <w:vAlign w:val="center"/>
            <w:hideMark/>
          </w:tcPr>
          <w:p w14:paraId="0F0051D8"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13,78</w:t>
            </w:r>
          </w:p>
        </w:tc>
      </w:tr>
      <w:tr w:rsidR="007821D7" w:rsidRPr="00367949" w14:paraId="7CA5EDDC" w14:textId="77777777" w:rsidTr="001419EE">
        <w:trPr>
          <w:trHeight w:val="312"/>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E92CB09" w14:textId="77777777" w:rsidR="007821D7" w:rsidRPr="00367949" w:rsidRDefault="007821D7" w:rsidP="007821D7">
            <w:pPr>
              <w:spacing w:after="0" w:line="240" w:lineRule="auto"/>
              <w:jc w:val="both"/>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lastRenderedPageBreak/>
              <w:t xml:space="preserve">Котельная </w:t>
            </w:r>
            <w:proofErr w:type="spellStart"/>
            <w:r w:rsidRPr="00367949">
              <w:rPr>
                <w:rFonts w:ascii="Times New Roman" w:eastAsia="Times New Roman" w:hAnsi="Times New Roman" w:cs="Times New Roman"/>
                <w:color w:val="000000"/>
                <w:sz w:val="24"/>
                <w:szCs w:val="24"/>
                <w:lang w:eastAsia="ru-RU"/>
              </w:rPr>
              <w:t>Баатар</w:t>
            </w:r>
            <w:proofErr w:type="spellEnd"/>
          </w:p>
        </w:tc>
        <w:tc>
          <w:tcPr>
            <w:tcW w:w="2840" w:type="dxa"/>
            <w:tcBorders>
              <w:top w:val="nil"/>
              <w:left w:val="nil"/>
              <w:bottom w:val="single" w:sz="4" w:space="0" w:color="auto"/>
              <w:right w:val="single" w:sz="4" w:space="0" w:color="auto"/>
            </w:tcBorders>
            <w:shd w:val="clear" w:color="auto" w:fill="auto"/>
            <w:noWrap/>
            <w:vAlign w:val="center"/>
            <w:hideMark/>
          </w:tcPr>
          <w:p w14:paraId="0083D4E4"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proofErr w:type="spellStart"/>
            <w:r w:rsidRPr="00367949">
              <w:rPr>
                <w:rFonts w:ascii="Times New Roman" w:eastAsia="Times New Roman" w:hAnsi="Times New Roman" w:cs="Times New Roman"/>
                <w:color w:val="000000"/>
                <w:sz w:val="24"/>
                <w:szCs w:val="24"/>
                <w:lang w:eastAsia="ru-RU"/>
              </w:rPr>
              <w:t>Татауровкий</w:t>
            </w:r>
            <w:proofErr w:type="spellEnd"/>
            <w:r w:rsidRPr="00367949">
              <w:rPr>
                <w:rFonts w:ascii="Times New Roman" w:eastAsia="Times New Roman" w:hAnsi="Times New Roman" w:cs="Times New Roman"/>
                <w:color w:val="000000"/>
                <w:sz w:val="24"/>
                <w:szCs w:val="24"/>
                <w:lang w:eastAsia="ru-RU"/>
              </w:rPr>
              <w:t xml:space="preserve"> бурый уголь</w:t>
            </w:r>
          </w:p>
        </w:tc>
        <w:tc>
          <w:tcPr>
            <w:tcW w:w="1300" w:type="dxa"/>
            <w:tcBorders>
              <w:top w:val="nil"/>
              <w:left w:val="nil"/>
              <w:bottom w:val="single" w:sz="4" w:space="0" w:color="auto"/>
              <w:right w:val="single" w:sz="4" w:space="0" w:color="auto"/>
            </w:tcBorders>
            <w:shd w:val="clear" w:color="auto" w:fill="auto"/>
            <w:noWrap/>
            <w:vAlign w:val="center"/>
            <w:hideMark/>
          </w:tcPr>
          <w:p w14:paraId="5C8AE048"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2,23</w:t>
            </w:r>
          </w:p>
        </w:tc>
        <w:tc>
          <w:tcPr>
            <w:tcW w:w="1300" w:type="dxa"/>
            <w:tcBorders>
              <w:top w:val="nil"/>
              <w:left w:val="nil"/>
              <w:bottom w:val="single" w:sz="4" w:space="0" w:color="auto"/>
              <w:right w:val="single" w:sz="4" w:space="0" w:color="auto"/>
            </w:tcBorders>
            <w:shd w:val="clear" w:color="auto" w:fill="auto"/>
            <w:noWrap/>
            <w:vAlign w:val="center"/>
            <w:hideMark/>
          </w:tcPr>
          <w:p w14:paraId="56CAFF80"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0,31</w:t>
            </w:r>
          </w:p>
        </w:tc>
        <w:tc>
          <w:tcPr>
            <w:tcW w:w="1300" w:type="dxa"/>
            <w:tcBorders>
              <w:top w:val="nil"/>
              <w:left w:val="nil"/>
              <w:bottom w:val="single" w:sz="4" w:space="0" w:color="auto"/>
              <w:right w:val="single" w:sz="4" w:space="0" w:color="auto"/>
            </w:tcBorders>
            <w:shd w:val="clear" w:color="auto" w:fill="auto"/>
            <w:noWrap/>
            <w:vAlign w:val="center"/>
            <w:hideMark/>
          </w:tcPr>
          <w:p w14:paraId="44B8B288"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1,92</w:t>
            </w:r>
          </w:p>
        </w:tc>
      </w:tr>
      <w:tr w:rsidR="007821D7" w:rsidRPr="00367949" w14:paraId="40F7C488" w14:textId="77777777" w:rsidTr="001419EE">
        <w:trPr>
          <w:trHeight w:val="312"/>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4A304B1" w14:textId="77777777" w:rsidR="007821D7" w:rsidRPr="00367949" w:rsidRDefault="007821D7" w:rsidP="007821D7">
            <w:pPr>
              <w:spacing w:after="0" w:line="240" w:lineRule="auto"/>
              <w:jc w:val="both"/>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Котельная Домоуправления</w:t>
            </w:r>
          </w:p>
        </w:tc>
        <w:tc>
          <w:tcPr>
            <w:tcW w:w="2840" w:type="dxa"/>
            <w:tcBorders>
              <w:top w:val="nil"/>
              <w:left w:val="nil"/>
              <w:bottom w:val="single" w:sz="4" w:space="0" w:color="auto"/>
              <w:right w:val="single" w:sz="4" w:space="0" w:color="auto"/>
            </w:tcBorders>
            <w:shd w:val="clear" w:color="auto" w:fill="auto"/>
            <w:noWrap/>
            <w:vAlign w:val="center"/>
            <w:hideMark/>
          </w:tcPr>
          <w:p w14:paraId="7CF79FD6"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proofErr w:type="spellStart"/>
            <w:r w:rsidRPr="00367949">
              <w:rPr>
                <w:rFonts w:ascii="Times New Roman" w:eastAsia="Times New Roman" w:hAnsi="Times New Roman" w:cs="Times New Roman"/>
                <w:color w:val="000000"/>
                <w:sz w:val="24"/>
                <w:szCs w:val="24"/>
                <w:lang w:eastAsia="ru-RU"/>
              </w:rPr>
              <w:t>Татауровкий</w:t>
            </w:r>
            <w:proofErr w:type="spellEnd"/>
            <w:r w:rsidRPr="00367949">
              <w:rPr>
                <w:rFonts w:ascii="Times New Roman" w:eastAsia="Times New Roman" w:hAnsi="Times New Roman" w:cs="Times New Roman"/>
                <w:color w:val="000000"/>
                <w:sz w:val="24"/>
                <w:szCs w:val="24"/>
                <w:lang w:eastAsia="ru-RU"/>
              </w:rPr>
              <w:t xml:space="preserve"> бурый уголь</w:t>
            </w:r>
          </w:p>
        </w:tc>
        <w:tc>
          <w:tcPr>
            <w:tcW w:w="1300" w:type="dxa"/>
            <w:tcBorders>
              <w:top w:val="nil"/>
              <w:left w:val="nil"/>
              <w:bottom w:val="single" w:sz="4" w:space="0" w:color="auto"/>
              <w:right w:val="single" w:sz="4" w:space="0" w:color="auto"/>
            </w:tcBorders>
            <w:shd w:val="clear" w:color="auto" w:fill="auto"/>
            <w:noWrap/>
            <w:vAlign w:val="center"/>
            <w:hideMark/>
          </w:tcPr>
          <w:p w14:paraId="42BBD505"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58,32</w:t>
            </w:r>
          </w:p>
        </w:tc>
        <w:tc>
          <w:tcPr>
            <w:tcW w:w="1300" w:type="dxa"/>
            <w:tcBorders>
              <w:top w:val="nil"/>
              <w:left w:val="nil"/>
              <w:bottom w:val="single" w:sz="4" w:space="0" w:color="auto"/>
              <w:right w:val="single" w:sz="4" w:space="0" w:color="auto"/>
            </w:tcBorders>
            <w:shd w:val="clear" w:color="auto" w:fill="auto"/>
            <w:noWrap/>
            <w:vAlign w:val="center"/>
            <w:hideMark/>
          </w:tcPr>
          <w:p w14:paraId="3AE7F975"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8,19</w:t>
            </w:r>
          </w:p>
        </w:tc>
        <w:tc>
          <w:tcPr>
            <w:tcW w:w="1300" w:type="dxa"/>
            <w:tcBorders>
              <w:top w:val="nil"/>
              <w:left w:val="nil"/>
              <w:bottom w:val="single" w:sz="4" w:space="0" w:color="auto"/>
              <w:right w:val="single" w:sz="4" w:space="0" w:color="auto"/>
            </w:tcBorders>
            <w:shd w:val="clear" w:color="auto" w:fill="auto"/>
            <w:noWrap/>
            <w:vAlign w:val="center"/>
            <w:hideMark/>
          </w:tcPr>
          <w:p w14:paraId="7059D2C5"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50,12</w:t>
            </w:r>
          </w:p>
        </w:tc>
      </w:tr>
      <w:tr w:rsidR="007821D7" w:rsidRPr="00367949" w14:paraId="746D0E38" w14:textId="77777777" w:rsidTr="001419EE">
        <w:trPr>
          <w:trHeight w:val="312"/>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C3B5DB5" w14:textId="77777777" w:rsidR="007821D7" w:rsidRPr="00367949" w:rsidRDefault="007821D7" w:rsidP="007821D7">
            <w:pPr>
              <w:spacing w:after="0" w:line="240" w:lineRule="auto"/>
              <w:jc w:val="both"/>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Котельная ДСУ</w:t>
            </w:r>
          </w:p>
        </w:tc>
        <w:tc>
          <w:tcPr>
            <w:tcW w:w="2840" w:type="dxa"/>
            <w:tcBorders>
              <w:top w:val="nil"/>
              <w:left w:val="nil"/>
              <w:bottom w:val="single" w:sz="4" w:space="0" w:color="auto"/>
              <w:right w:val="single" w:sz="4" w:space="0" w:color="auto"/>
            </w:tcBorders>
            <w:shd w:val="clear" w:color="auto" w:fill="auto"/>
            <w:noWrap/>
            <w:vAlign w:val="center"/>
            <w:hideMark/>
          </w:tcPr>
          <w:p w14:paraId="0C86F3D3"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proofErr w:type="spellStart"/>
            <w:r w:rsidRPr="00367949">
              <w:rPr>
                <w:rFonts w:ascii="Times New Roman" w:eastAsia="Times New Roman" w:hAnsi="Times New Roman" w:cs="Times New Roman"/>
                <w:color w:val="000000"/>
                <w:sz w:val="24"/>
                <w:szCs w:val="24"/>
                <w:lang w:eastAsia="ru-RU"/>
              </w:rPr>
              <w:t>Татауровкий</w:t>
            </w:r>
            <w:proofErr w:type="spellEnd"/>
            <w:r w:rsidRPr="00367949">
              <w:rPr>
                <w:rFonts w:ascii="Times New Roman" w:eastAsia="Times New Roman" w:hAnsi="Times New Roman" w:cs="Times New Roman"/>
                <w:color w:val="000000"/>
                <w:sz w:val="24"/>
                <w:szCs w:val="24"/>
                <w:lang w:eastAsia="ru-RU"/>
              </w:rPr>
              <w:t xml:space="preserve"> бурый уголь</w:t>
            </w:r>
          </w:p>
        </w:tc>
        <w:tc>
          <w:tcPr>
            <w:tcW w:w="1300" w:type="dxa"/>
            <w:tcBorders>
              <w:top w:val="nil"/>
              <w:left w:val="nil"/>
              <w:bottom w:val="single" w:sz="4" w:space="0" w:color="auto"/>
              <w:right w:val="single" w:sz="4" w:space="0" w:color="auto"/>
            </w:tcBorders>
            <w:shd w:val="clear" w:color="auto" w:fill="auto"/>
            <w:noWrap/>
            <w:vAlign w:val="center"/>
            <w:hideMark/>
          </w:tcPr>
          <w:p w14:paraId="30449DED"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13,27</w:t>
            </w:r>
          </w:p>
        </w:tc>
        <w:tc>
          <w:tcPr>
            <w:tcW w:w="1300" w:type="dxa"/>
            <w:tcBorders>
              <w:top w:val="nil"/>
              <w:left w:val="nil"/>
              <w:bottom w:val="single" w:sz="4" w:space="0" w:color="auto"/>
              <w:right w:val="single" w:sz="4" w:space="0" w:color="auto"/>
            </w:tcBorders>
            <w:shd w:val="clear" w:color="auto" w:fill="auto"/>
            <w:noWrap/>
            <w:vAlign w:val="center"/>
            <w:hideMark/>
          </w:tcPr>
          <w:p w14:paraId="536B5062"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1,86</w:t>
            </w:r>
          </w:p>
        </w:tc>
        <w:tc>
          <w:tcPr>
            <w:tcW w:w="1300" w:type="dxa"/>
            <w:tcBorders>
              <w:top w:val="nil"/>
              <w:left w:val="nil"/>
              <w:bottom w:val="single" w:sz="4" w:space="0" w:color="auto"/>
              <w:right w:val="single" w:sz="4" w:space="0" w:color="auto"/>
            </w:tcBorders>
            <w:shd w:val="clear" w:color="auto" w:fill="auto"/>
            <w:noWrap/>
            <w:vAlign w:val="center"/>
            <w:hideMark/>
          </w:tcPr>
          <w:p w14:paraId="56F79DC9"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11,40</w:t>
            </w:r>
          </w:p>
        </w:tc>
      </w:tr>
      <w:tr w:rsidR="007821D7" w:rsidRPr="00367949" w14:paraId="1AD47B5E" w14:textId="77777777" w:rsidTr="001419EE">
        <w:trPr>
          <w:trHeight w:val="312"/>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6C77142" w14:textId="77777777" w:rsidR="007821D7" w:rsidRPr="00367949" w:rsidRDefault="007821D7" w:rsidP="007821D7">
            <w:pPr>
              <w:spacing w:after="0" w:line="240" w:lineRule="auto"/>
              <w:jc w:val="both"/>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Котельная Западная</w:t>
            </w:r>
          </w:p>
        </w:tc>
        <w:tc>
          <w:tcPr>
            <w:tcW w:w="2840" w:type="dxa"/>
            <w:tcBorders>
              <w:top w:val="nil"/>
              <w:left w:val="nil"/>
              <w:bottom w:val="single" w:sz="4" w:space="0" w:color="auto"/>
              <w:right w:val="single" w:sz="4" w:space="0" w:color="auto"/>
            </w:tcBorders>
            <w:shd w:val="clear" w:color="auto" w:fill="auto"/>
            <w:noWrap/>
            <w:vAlign w:val="center"/>
            <w:hideMark/>
          </w:tcPr>
          <w:p w14:paraId="7C50AEA4"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proofErr w:type="spellStart"/>
            <w:r w:rsidRPr="00367949">
              <w:rPr>
                <w:rFonts w:ascii="Times New Roman" w:eastAsia="Times New Roman" w:hAnsi="Times New Roman" w:cs="Times New Roman"/>
                <w:color w:val="000000"/>
                <w:sz w:val="24"/>
                <w:szCs w:val="24"/>
                <w:lang w:eastAsia="ru-RU"/>
              </w:rPr>
              <w:t>Татауровкий</w:t>
            </w:r>
            <w:proofErr w:type="spellEnd"/>
            <w:r w:rsidRPr="00367949">
              <w:rPr>
                <w:rFonts w:ascii="Times New Roman" w:eastAsia="Times New Roman" w:hAnsi="Times New Roman" w:cs="Times New Roman"/>
                <w:color w:val="000000"/>
                <w:sz w:val="24"/>
                <w:szCs w:val="24"/>
                <w:lang w:eastAsia="ru-RU"/>
              </w:rPr>
              <w:t xml:space="preserve"> бурый уголь</w:t>
            </w:r>
          </w:p>
        </w:tc>
        <w:tc>
          <w:tcPr>
            <w:tcW w:w="1300" w:type="dxa"/>
            <w:tcBorders>
              <w:top w:val="nil"/>
              <w:left w:val="nil"/>
              <w:bottom w:val="single" w:sz="4" w:space="0" w:color="auto"/>
              <w:right w:val="single" w:sz="4" w:space="0" w:color="auto"/>
            </w:tcBorders>
            <w:shd w:val="clear" w:color="auto" w:fill="auto"/>
            <w:noWrap/>
            <w:vAlign w:val="center"/>
            <w:hideMark/>
          </w:tcPr>
          <w:p w14:paraId="3E48B639"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85,32</w:t>
            </w:r>
          </w:p>
        </w:tc>
        <w:tc>
          <w:tcPr>
            <w:tcW w:w="1300" w:type="dxa"/>
            <w:tcBorders>
              <w:top w:val="nil"/>
              <w:left w:val="nil"/>
              <w:bottom w:val="single" w:sz="4" w:space="0" w:color="auto"/>
              <w:right w:val="single" w:sz="4" w:space="0" w:color="auto"/>
            </w:tcBorders>
            <w:shd w:val="clear" w:color="auto" w:fill="auto"/>
            <w:noWrap/>
            <w:vAlign w:val="center"/>
            <w:hideMark/>
          </w:tcPr>
          <w:p w14:paraId="0683913C"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11,99</w:t>
            </w:r>
          </w:p>
        </w:tc>
        <w:tc>
          <w:tcPr>
            <w:tcW w:w="1300" w:type="dxa"/>
            <w:tcBorders>
              <w:top w:val="nil"/>
              <w:left w:val="nil"/>
              <w:bottom w:val="single" w:sz="4" w:space="0" w:color="auto"/>
              <w:right w:val="single" w:sz="4" w:space="0" w:color="auto"/>
            </w:tcBorders>
            <w:shd w:val="clear" w:color="auto" w:fill="auto"/>
            <w:noWrap/>
            <w:vAlign w:val="center"/>
            <w:hideMark/>
          </w:tcPr>
          <w:p w14:paraId="00676D30"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73,33</w:t>
            </w:r>
          </w:p>
        </w:tc>
      </w:tr>
      <w:tr w:rsidR="007821D7" w:rsidRPr="00367949" w14:paraId="735375B1" w14:textId="77777777" w:rsidTr="001419EE">
        <w:trPr>
          <w:trHeight w:val="312"/>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48D9014" w14:textId="77777777" w:rsidR="007821D7" w:rsidRPr="00367949" w:rsidRDefault="007821D7" w:rsidP="007821D7">
            <w:pPr>
              <w:spacing w:after="0" w:line="240" w:lineRule="auto"/>
              <w:jc w:val="both"/>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Котельная Заречная</w:t>
            </w:r>
          </w:p>
        </w:tc>
        <w:tc>
          <w:tcPr>
            <w:tcW w:w="2840" w:type="dxa"/>
            <w:tcBorders>
              <w:top w:val="nil"/>
              <w:left w:val="nil"/>
              <w:bottom w:val="single" w:sz="4" w:space="0" w:color="auto"/>
              <w:right w:val="single" w:sz="4" w:space="0" w:color="auto"/>
            </w:tcBorders>
            <w:shd w:val="clear" w:color="auto" w:fill="auto"/>
            <w:noWrap/>
            <w:vAlign w:val="center"/>
            <w:hideMark/>
          </w:tcPr>
          <w:p w14:paraId="25DD29B5"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proofErr w:type="spellStart"/>
            <w:r w:rsidRPr="00367949">
              <w:rPr>
                <w:rFonts w:ascii="Times New Roman" w:eastAsia="Times New Roman" w:hAnsi="Times New Roman" w:cs="Times New Roman"/>
                <w:color w:val="000000"/>
                <w:sz w:val="24"/>
                <w:szCs w:val="24"/>
                <w:lang w:eastAsia="ru-RU"/>
              </w:rPr>
              <w:t>Татауровкий</w:t>
            </w:r>
            <w:proofErr w:type="spellEnd"/>
            <w:r w:rsidRPr="00367949">
              <w:rPr>
                <w:rFonts w:ascii="Times New Roman" w:eastAsia="Times New Roman" w:hAnsi="Times New Roman" w:cs="Times New Roman"/>
                <w:color w:val="000000"/>
                <w:sz w:val="24"/>
                <w:szCs w:val="24"/>
                <w:lang w:eastAsia="ru-RU"/>
              </w:rPr>
              <w:t xml:space="preserve"> бурый уголь</w:t>
            </w:r>
          </w:p>
        </w:tc>
        <w:tc>
          <w:tcPr>
            <w:tcW w:w="1300" w:type="dxa"/>
            <w:tcBorders>
              <w:top w:val="nil"/>
              <w:left w:val="nil"/>
              <w:bottom w:val="single" w:sz="4" w:space="0" w:color="auto"/>
              <w:right w:val="single" w:sz="4" w:space="0" w:color="auto"/>
            </w:tcBorders>
            <w:shd w:val="clear" w:color="auto" w:fill="auto"/>
            <w:noWrap/>
            <w:vAlign w:val="center"/>
            <w:hideMark/>
          </w:tcPr>
          <w:p w14:paraId="3095C172"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60,37</w:t>
            </w:r>
          </w:p>
        </w:tc>
        <w:tc>
          <w:tcPr>
            <w:tcW w:w="1300" w:type="dxa"/>
            <w:tcBorders>
              <w:top w:val="nil"/>
              <w:left w:val="nil"/>
              <w:bottom w:val="single" w:sz="4" w:space="0" w:color="auto"/>
              <w:right w:val="single" w:sz="4" w:space="0" w:color="auto"/>
            </w:tcBorders>
            <w:shd w:val="clear" w:color="auto" w:fill="auto"/>
            <w:noWrap/>
            <w:vAlign w:val="center"/>
            <w:hideMark/>
          </w:tcPr>
          <w:p w14:paraId="7C2B1132"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8,48</w:t>
            </w:r>
          </w:p>
        </w:tc>
        <w:tc>
          <w:tcPr>
            <w:tcW w:w="1300" w:type="dxa"/>
            <w:tcBorders>
              <w:top w:val="nil"/>
              <w:left w:val="nil"/>
              <w:bottom w:val="single" w:sz="4" w:space="0" w:color="auto"/>
              <w:right w:val="single" w:sz="4" w:space="0" w:color="auto"/>
            </w:tcBorders>
            <w:shd w:val="clear" w:color="auto" w:fill="auto"/>
            <w:noWrap/>
            <w:vAlign w:val="center"/>
            <w:hideMark/>
          </w:tcPr>
          <w:p w14:paraId="1B3FA2C1"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51,89</w:t>
            </w:r>
          </w:p>
        </w:tc>
      </w:tr>
      <w:tr w:rsidR="007821D7" w:rsidRPr="00367949" w14:paraId="4E451E91" w14:textId="77777777" w:rsidTr="001419EE">
        <w:trPr>
          <w:trHeight w:val="312"/>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3D6EE40" w14:textId="77777777" w:rsidR="007821D7" w:rsidRPr="00367949" w:rsidRDefault="007821D7" w:rsidP="007821D7">
            <w:pPr>
              <w:spacing w:after="0" w:line="240" w:lineRule="auto"/>
              <w:jc w:val="both"/>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Котельная Ромашка</w:t>
            </w:r>
          </w:p>
        </w:tc>
        <w:tc>
          <w:tcPr>
            <w:tcW w:w="2840" w:type="dxa"/>
            <w:tcBorders>
              <w:top w:val="nil"/>
              <w:left w:val="nil"/>
              <w:bottom w:val="single" w:sz="4" w:space="0" w:color="auto"/>
              <w:right w:val="single" w:sz="4" w:space="0" w:color="auto"/>
            </w:tcBorders>
            <w:shd w:val="clear" w:color="auto" w:fill="auto"/>
            <w:noWrap/>
            <w:vAlign w:val="center"/>
            <w:hideMark/>
          </w:tcPr>
          <w:p w14:paraId="477EFD45"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proofErr w:type="spellStart"/>
            <w:r w:rsidRPr="00367949">
              <w:rPr>
                <w:rFonts w:ascii="Times New Roman" w:eastAsia="Times New Roman" w:hAnsi="Times New Roman" w:cs="Times New Roman"/>
                <w:color w:val="000000"/>
                <w:sz w:val="24"/>
                <w:szCs w:val="24"/>
                <w:lang w:eastAsia="ru-RU"/>
              </w:rPr>
              <w:t>Татауровкий</w:t>
            </w:r>
            <w:proofErr w:type="spellEnd"/>
            <w:r w:rsidRPr="00367949">
              <w:rPr>
                <w:rFonts w:ascii="Times New Roman" w:eastAsia="Times New Roman" w:hAnsi="Times New Roman" w:cs="Times New Roman"/>
                <w:color w:val="000000"/>
                <w:sz w:val="24"/>
                <w:szCs w:val="24"/>
                <w:lang w:eastAsia="ru-RU"/>
              </w:rPr>
              <w:t xml:space="preserve"> бурый уголь</w:t>
            </w:r>
          </w:p>
        </w:tc>
        <w:tc>
          <w:tcPr>
            <w:tcW w:w="1300" w:type="dxa"/>
            <w:tcBorders>
              <w:top w:val="nil"/>
              <w:left w:val="nil"/>
              <w:bottom w:val="single" w:sz="4" w:space="0" w:color="auto"/>
              <w:right w:val="single" w:sz="4" w:space="0" w:color="auto"/>
            </w:tcBorders>
            <w:shd w:val="clear" w:color="auto" w:fill="auto"/>
            <w:noWrap/>
            <w:vAlign w:val="center"/>
            <w:hideMark/>
          </w:tcPr>
          <w:p w14:paraId="6DC708BF"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14,69</w:t>
            </w:r>
          </w:p>
        </w:tc>
        <w:tc>
          <w:tcPr>
            <w:tcW w:w="1300" w:type="dxa"/>
            <w:tcBorders>
              <w:top w:val="nil"/>
              <w:left w:val="nil"/>
              <w:bottom w:val="single" w:sz="4" w:space="0" w:color="auto"/>
              <w:right w:val="single" w:sz="4" w:space="0" w:color="auto"/>
            </w:tcBorders>
            <w:shd w:val="clear" w:color="auto" w:fill="auto"/>
            <w:noWrap/>
            <w:vAlign w:val="center"/>
            <w:hideMark/>
          </w:tcPr>
          <w:p w14:paraId="07A76893"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2,06</w:t>
            </w:r>
          </w:p>
        </w:tc>
        <w:tc>
          <w:tcPr>
            <w:tcW w:w="1300" w:type="dxa"/>
            <w:tcBorders>
              <w:top w:val="nil"/>
              <w:left w:val="nil"/>
              <w:bottom w:val="single" w:sz="4" w:space="0" w:color="auto"/>
              <w:right w:val="single" w:sz="4" w:space="0" w:color="auto"/>
            </w:tcBorders>
            <w:shd w:val="clear" w:color="auto" w:fill="auto"/>
            <w:noWrap/>
            <w:vAlign w:val="center"/>
            <w:hideMark/>
          </w:tcPr>
          <w:p w14:paraId="3C637325"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12,62</w:t>
            </w:r>
          </w:p>
        </w:tc>
      </w:tr>
      <w:tr w:rsidR="007821D7" w:rsidRPr="00367949" w14:paraId="586AC8C5" w14:textId="77777777" w:rsidTr="001419EE">
        <w:trPr>
          <w:trHeight w:val="312"/>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CB28F7F" w14:textId="77777777" w:rsidR="007821D7" w:rsidRPr="00367949" w:rsidRDefault="007821D7" w:rsidP="007821D7">
            <w:pPr>
              <w:spacing w:after="0" w:line="240" w:lineRule="auto"/>
              <w:jc w:val="both"/>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Котельная </w:t>
            </w:r>
            <w:proofErr w:type="spellStart"/>
            <w:r w:rsidRPr="00367949">
              <w:rPr>
                <w:rFonts w:ascii="Times New Roman" w:eastAsia="Times New Roman" w:hAnsi="Times New Roman" w:cs="Times New Roman"/>
                <w:color w:val="000000"/>
                <w:sz w:val="24"/>
                <w:szCs w:val="24"/>
                <w:lang w:eastAsia="ru-RU"/>
              </w:rPr>
              <w:t>Хусатуй</w:t>
            </w:r>
            <w:proofErr w:type="spellEnd"/>
          </w:p>
        </w:tc>
        <w:tc>
          <w:tcPr>
            <w:tcW w:w="2840" w:type="dxa"/>
            <w:tcBorders>
              <w:top w:val="nil"/>
              <w:left w:val="nil"/>
              <w:bottom w:val="single" w:sz="4" w:space="0" w:color="auto"/>
              <w:right w:val="single" w:sz="4" w:space="0" w:color="auto"/>
            </w:tcBorders>
            <w:shd w:val="clear" w:color="auto" w:fill="auto"/>
            <w:noWrap/>
            <w:vAlign w:val="center"/>
            <w:hideMark/>
          </w:tcPr>
          <w:p w14:paraId="7937C769"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proofErr w:type="spellStart"/>
            <w:r w:rsidRPr="00367949">
              <w:rPr>
                <w:rFonts w:ascii="Times New Roman" w:eastAsia="Times New Roman" w:hAnsi="Times New Roman" w:cs="Times New Roman"/>
                <w:color w:val="000000"/>
                <w:sz w:val="24"/>
                <w:szCs w:val="24"/>
                <w:lang w:eastAsia="ru-RU"/>
              </w:rPr>
              <w:t>Татауровкий</w:t>
            </w:r>
            <w:proofErr w:type="spellEnd"/>
            <w:r w:rsidRPr="00367949">
              <w:rPr>
                <w:rFonts w:ascii="Times New Roman" w:eastAsia="Times New Roman" w:hAnsi="Times New Roman" w:cs="Times New Roman"/>
                <w:color w:val="000000"/>
                <w:sz w:val="24"/>
                <w:szCs w:val="24"/>
                <w:lang w:eastAsia="ru-RU"/>
              </w:rPr>
              <w:t xml:space="preserve"> бурый уголь</w:t>
            </w:r>
          </w:p>
        </w:tc>
        <w:tc>
          <w:tcPr>
            <w:tcW w:w="1300" w:type="dxa"/>
            <w:tcBorders>
              <w:top w:val="nil"/>
              <w:left w:val="nil"/>
              <w:bottom w:val="single" w:sz="4" w:space="0" w:color="auto"/>
              <w:right w:val="single" w:sz="4" w:space="0" w:color="auto"/>
            </w:tcBorders>
            <w:shd w:val="clear" w:color="auto" w:fill="auto"/>
            <w:noWrap/>
            <w:vAlign w:val="center"/>
            <w:hideMark/>
          </w:tcPr>
          <w:p w14:paraId="6BEA03E6"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42,72</w:t>
            </w:r>
          </w:p>
        </w:tc>
        <w:tc>
          <w:tcPr>
            <w:tcW w:w="1300" w:type="dxa"/>
            <w:tcBorders>
              <w:top w:val="nil"/>
              <w:left w:val="nil"/>
              <w:bottom w:val="single" w:sz="4" w:space="0" w:color="auto"/>
              <w:right w:val="single" w:sz="4" w:space="0" w:color="auto"/>
            </w:tcBorders>
            <w:shd w:val="clear" w:color="auto" w:fill="auto"/>
            <w:noWrap/>
            <w:vAlign w:val="center"/>
            <w:hideMark/>
          </w:tcPr>
          <w:p w14:paraId="0BA47908"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6,00</w:t>
            </w:r>
          </w:p>
        </w:tc>
        <w:tc>
          <w:tcPr>
            <w:tcW w:w="1300" w:type="dxa"/>
            <w:tcBorders>
              <w:top w:val="nil"/>
              <w:left w:val="nil"/>
              <w:bottom w:val="single" w:sz="4" w:space="0" w:color="auto"/>
              <w:right w:val="single" w:sz="4" w:space="0" w:color="auto"/>
            </w:tcBorders>
            <w:shd w:val="clear" w:color="auto" w:fill="auto"/>
            <w:noWrap/>
            <w:vAlign w:val="center"/>
            <w:hideMark/>
          </w:tcPr>
          <w:p w14:paraId="3FC3DFBA"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36,72</w:t>
            </w:r>
          </w:p>
        </w:tc>
      </w:tr>
      <w:tr w:rsidR="007821D7" w:rsidRPr="00367949" w14:paraId="6A4197FC" w14:textId="77777777" w:rsidTr="001419EE">
        <w:trPr>
          <w:trHeight w:val="312"/>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3A5247B" w14:textId="77777777" w:rsidR="007821D7" w:rsidRPr="00367949" w:rsidRDefault="007821D7" w:rsidP="007821D7">
            <w:pPr>
              <w:spacing w:after="0" w:line="240" w:lineRule="auto"/>
              <w:jc w:val="both"/>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Центральная котельная</w:t>
            </w:r>
          </w:p>
        </w:tc>
        <w:tc>
          <w:tcPr>
            <w:tcW w:w="2840" w:type="dxa"/>
            <w:tcBorders>
              <w:top w:val="nil"/>
              <w:left w:val="nil"/>
              <w:bottom w:val="single" w:sz="4" w:space="0" w:color="auto"/>
              <w:right w:val="single" w:sz="4" w:space="0" w:color="auto"/>
            </w:tcBorders>
            <w:shd w:val="clear" w:color="auto" w:fill="auto"/>
            <w:noWrap/>
            <w:vAlign w:val="center"/>
            <w:hideMark/>
          </w:tcPr>
          <w:p w14:paraId="41754046"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proofErr w:type="spellStart"/>
            <w:r w:rsidRPr="00367949">
              <w:rPr>
                <w:rFonts w:ascii="Times New Roman" w:eastAsia="Times New Roman" w:hAnsi="Times New Roman" w:cs="Times New Roman"/>
                <w:color w:val="000000"/>
                <w:sz w:val="24"/>
                <w:szCs w:val="24"/>
                <w:lang w:eastAsia="ru-RU"/>
              </w:rPr>
              <w:t>Татауровкий</w:t>
            </w:r>
            <w:proofErr w:type="spellEnd"/>
            <w:r w:rsidRPr="00367949">
              <w:rPr>
                <w:rFonts w:ascii="Times New Roman" w:eastAsia="Times New Roman" w:hAnsi="Times New Roman" w:cs="Times New Roman"/>
                <w:color w:val="000000"/>
                <w:sz w:val="24"/>
                <w:szCs w:val="24"/>
                <w:lang w:eastAsia="ru-RU"/>
              </w:rPr>
              <w:t xml:space="preserve"> бурый уголь</w:t>
            </w:r>
          </w:p>
        </w:tc>
        <w:tc>
          <w:tcPr>
            <w:tcW w:w="1300" w:type="dxa"/>
            <w:tcBorders>
              <w:top w:val="nil"/>
              <w:left w:val="nil"/>
              <w:bottom w:val="single" w:sz="4" w:space="0" w:color="auto"/>
              <w:right w:val="single" w:sz="4" w:space="0" w:color="auto"/>
            </w:tcBorders>
            <w:shd w:val="clear" w:color="auto" w:fill="auto"/>
            <w:noWrap/>
            <w:vAlign w:val="center"/>
            <w:hideMark/>
          </w:tcPr>
          <w:p w14:paraId="4A2FA31B"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170,92</w:t>
            </w:r>
          </w:p>
        </w:tc>
        <w:tc>
          <w:tcPr>
            <w:tcW w:w="1300" w:type="dxa"/>
            <w:tcBorders>
              <w:top w:val="nil"/>
              <w:left w:val="nil"/>
              <w:bottom w:val="single" w:sz="4" w:space="0" w:color="auto"/>
              <w:right w:val="single" w:sz="4" w:space="0" w:color="auto"/>
            </w:tcBorders>
            <w:shd w:val="clear" w:color="auto" w:fill="auto"/>
            <w:noWrap/>
            <w:vAlign w:val="center"/>
            <w:hideMark/>
          </w:tcPr>
          <w:p w14:paraId="20912F4F"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24,02</w:t>
            </w:r>
          </w:p>
        </w:tc>
        <w:tc>
          <w:tcPr>
            <w:tcW w:w="1300" w:type="dxa"/>
            <w:tcBorders>
              <w:top w:val="nil"/>
              <w:left w:val="nil"/>
              <w:bottom w:val="single" w:sz="4" w:space="0" w:color="auto"/>
              <w:right w:val="single" w:sz="4" w:space="0" w:color="auto"/>
            </w:tcBorders>
            <w:shd w:val="clear" w:color="auto" w:fill="auto"/>
            <w:noWrap/>
            <w:vAlign w:val="center"/>
            <w:hideMark/>
          </w:tcPr>
          <w:p w14:paraId="7CD09DC5" w14:textId="77777777" w:rsidR="007821D7" w:rsidRPr="00367949" w:rsidRDefault="007821D7" w:rsidP="001419EE">
            <w:pPr>
              <w:spacing w:after="0" w:line="240" w:lineRule="auto"/>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146,91</w:t>
            </w:r>
          </w:p>
        </w:tc>
      </w:tr>
    </w:tbl>
    <w:p w14:paraId="5A91BF01" w14:textId="4B7EF296" w:rsidR="007821D7" w:rsidRPr="00367949" w:rsidRDefault="005211C6" w:rsidP="005211C6">
      <w:pPr>
        <w:ind w:firstLine="567"/>
        <w:jc w:val="both"/>
        <w:rPr>
          <w:rFonts w:ascii="Times New Roman" w:hAnsi="Times New Roman" w:cs="Times New Roman"/>
          <w:sz w:val="24"/>
          <w:szCs w:val="24"/>
        </w:rPr>
      </w:pPr>
      <w:r w:rsidRPr="00367949">
        <w:rPr>
          <w:rFonts w:ascii="Times New Roman" w:hAnsi="Times New Roman" w:cs="Times New Roman"/>
          <w:sz w:val="24"/>
          <w:szCs w:val="24"/>
        </w:rPr>
        <w:t>ОНЗТ – норматив общего запаса топлива;</w:t>
      </w:r>
    </w:p>
    <w:p w14:paraId="602D3D95" w14:textId="02E66665" w:rsidR="005211C6" w:rsidRPr="00367949" w:rsidRDefault="005211C6" w:rsidP="005211C6">
      <w:pPr>
        <w:ind w:firstLine="567"/>
        <w:jc w:val="both"/>
        <w:rPr>
          <w:rFonts w:ascii="Times New Roman" w:hAnsi="Times New Roman" w:cs="Times New Roman"/>
          <w:sz w:val="24"/>
          <w:szCs w:val="24"/>
        </w:rPr>
      </w:pPr>
      <w:r w:rsidRPr="00367949">
        <w:rPr>
          <w:rFonts w:ascii="Times New Roman" w:hAnsi="Times New Roman" w:cs="Times New Roman"/>
          <w:sz w:val="24"/>
          <w:szCs w:val="24"/>
        </w:rPr>
        <w:t>ННЗТ – норматив неснижаемого запаса топлива;</w:t>
      </w:r>
    </w:p>
    <w:p w14:paraId="5BF2D64E" w14:textId="480203B8" w:rsidR="005211C6" w:rsidRPr="00367949" w:rsidRDefault="005211C6" w:rsidP="005211C6">
      <w:pPr>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НЭЗТ – норматив </w:t>
      </w:r>
      <w:r w:rsidR="00B9548E" w:rsidRPr="00367949">
        <w:rPr>
          <w:rFonts w:ascii="Times New Roman" w:hAnsi="Times New Roman" w:cs="Times New Roman"/>
          <w:sz w:val="24"/>
          <w:szCs w:val="24"/>
        </w:rPr>
        <w:t>эксплуатационного запаса топлива;</w:t>
      </w:r>
    </w:p>
    <w:p w14:paraId="039D387E" w14:textId="77777777" w:rsidR="005211C6" w:rsidRPr="00367949" w:rsidRDefault="005211C6" w:rsidP="007821D7">
      <w:pPr>
        <w:jc w:val="both"/>
        <w:rPr>
          <w:rFonts w:ascii="Times New Roman" w:hAnsi="Times New Roman" w:cs="Times New Roman"/>
          <w:sz w:val="24"/>
          <w:szCs w:val="24"/>
        </w:rPr>
      </w:pPr>
    </w:p>
    <w:p w14:paraId="4010E276" w14:textId="5B3E1A58" w:rsidR="00776C11" w:rsidRPr="00367949" w:rsidRDefault="00776C11" w:rsidP="00776C11">
      <w:pPr>
        <w:keepNext/>
        <w:keepLines/>
        <w:spacing w:after="0" w:line="240" w:lineRule="auto"/>
        <w:jc w:val="center"/>
        <w:outlineLvl w:val="0"/>
        <w:rPr>
          <w:rFonts w:ascii="Times New Roman" w:eastAsia="Times New Roman" w:hAnsi="Times New Roman" w:cs="Times New Roman"/>
          <w:b/>
          <w:bCs/>
          <w:color w:val="000000"/>
          <w:sz w:val="24"/>
          <w:szCs w:val="24"/>
          <w:lang w:eastAsia="ru-RU"/>
        </w:rPr>
      </w:pPr>
      <w:bookmarkStart w:id="175" w:name="_Toc499204036"/>
      <w:bookmarkStart w:id="176" w:name="_Toc43668791"/>
      <w:bookmarkStart w:id="177" w:name="_Toc102304940"/>
      <w:r w:rsidRPr="00367949">
        <w:rPr>
          <w:rFonts w:ascii="Times New Roman" w:eastAsia="Times New Roman" w:hAnsi="Times New Roman" w:cs="Times New Roman"/>
          <w:b/>
          <w:bCs/>
          <w:color w:val="000000"/>
          <w:sz w:val="24"/>
          <w:szCs w:val="24"/>
          <w:lang w:eastAsia="ru-RU"/>
        </w:rPr>
        <w:t xml:space="preserve">Глава </w:t>
      </w:r>
      <w:r w:rsidR="00A73C2F">
        <w:rPr>
          <w:rFonts w:ascii="Times New Roman" w:eastAsia="Times New Roman" w:hAnsi="Times New Roman" w:cs="Times New Roman"/>
          <w:b/>
          <w:bCs/>
          <w:color w:val="000000"/>
          <w:sz w:val="24"/>
          <w:szCs w:val="24"/>
          <w:lang w:eastAsia="ru-RU"/>
        </w:rPr>
        <w:t>8</w:t>
      </w:r>
      <w:r w:rsidRPr="00367949">
        <w:rPr>
          <w:rFonts w:ascii="Times New Roman" w:eastAsia="Times New Roman" w:hAnsi="Times New Roman" w:cs="Times New Roman"/>
          <w:b/>
          <w:bCs/>
          <w:color w:val="000000"/>
          <w:sz w:val="24"/>
          <w:szCs w:val="24"/>
          <w:lang w:eastAsia="ru-RU"/>
        </w:rPr>
        <w:t>. Оценка надежности теплоснабжения</w:t>
      </w:r>
      <w:bookmarkEnd w:id="175"/>
      <w:bookmarkEnd w:id="176"/>
      <w:bookmarkEnd w:id="177"/>
    </w:p>
    <w:p w14:paraId="62CCABEC" w14:textId="77777777" w:rsidR="00776C11" w:rsidRPr="00367949" w:rsidRDefault="00776C11" w:rsidP="00776C11">
      <w:pPr>
        <w:spacing w:after="0" w:line="240" w:lineRule="auto"/>
        <w:jc w:val="center"/>
        <w:rPr>
          <w:rFonts w:ascii="Times New Roman" w:eastAsia="Times New Roman" w:hAnsi="Times New Roman" w:cs="Times New Roman"/>
          <w:color w:val="000000"/>
          <w:sz w:val="24"/>
          <w:szCs w:val="24"/>
          <w:lang w:eastAsia="ru-RU"/>
        </w:rPr>
      </w:pPr>
    </w:p>
    <w:p w14:paraId="60EC5B84" w14:textId="35DCCF80" w:rsidR="00776C11" w:rsidRPr="00367949" w:rsidRDefault="00A73C2F" w:rsidP="00776C11">
      <w:pPr>
        <w:keepNext/>
        <w:keepLines/>
        <w:spacing w:after="0" w:line="240" w:lineRule="auto"/>
        <w:ind w:firstLine="709"/>
        <w:jc w:val="both"/>
        <w:outlineLvl w:val="1"/>
        <w:rPr>
          <w:rFonts w:ascii="Times New Roman" w:eastAsia="Times New Roman" w:hAnsi="Times New Roman" w:cs="Times New Roman"/>
          <w:b/>
          <w:bCs/>
          <w:color w:val="000000"/>
          <w:sz w:val="24"/>
          <w:szCs w:val="24"/>
          <w:lang w:eastAsia="ru-RU"/>
        </w:rPr>
      </w:pPr>
      <w:bookmarkStart w:id="178" w:name="_Toc384740390"/>
      <w:bookmarkStart w:id="179" w:name="_Toc499204037"/>
      <w:bookmarkStart w:id="180" w:name="_Toc34141096"/>
      <w:bookmarkStart w:id="181" w:name="_Toc34141666"/>
      <w:bookmarkStart w:id="182" w:name="_Toc34311156"/>
      <w:bookmarkStart w:id="183" w:name="_Toc43668792"/>
      <w:bookmarkStart w:id="184" w:name="_Toc102304941"/>
      <w:r>
        <w:rPr>
          <w:rFonts w:ascii="Times New Roman" w:eastAsia="Times New Roman" w:hAnsi="Times New Roman" w:cs="Times New Roman"/>
          <w:b/>
          <w:bCs/>
          <w:color w:val="000000"/>
          <w:sz w:val="24"/>
          <w:szCs w:val="24"/>
          <w:lang w:eastAsia="ru-RU"/>
        </w:rPr>
        <w:t>8</w:t>
      </w:r>
      <w:r w:rsidR="00776C11" w:rsidRPr="00367949">
        <w:rPr>
          <w:rFonts w:ascii="Times New Roman" w:eastAsia="Times New Roman" w:hAnsi="Times New Roman" w:cs="Times New Roman"/>
          <w:b/>
          <w:bCs/>
          <w:color w:val="000000"/>
          <w:sz w:val="24"/>
          <w:szCs w:val="24"/>
          <w:lang w:eastAsia="ru-RU"/>
        </w:rPr>
        <w:t>.1. Перспективные показатели надежности, определяемых числом нарушений в подаче тепловой энергии</w:t>
      </w:r>
      <w:bookmarkEnd w:id="178"/>
      <w:bookmarkEnd w:id="179"/>
      <w:bookmarkEnd w:id="180"/>
      <w:bookmarkEnd w:id="181"/>
      <w:bookmarkEnd w:id="182"/>
      <w:bookmarkEnd w:id="183"/>
      <w:bookmarkEnd w:id="184"/>
    </w:p>
    <w:p w14:paraId="667FCE89" w14:textId="3241FA35" w:rsidR="00776C11" w:rsidRPr="00367949" w:rsidRDefault="00776C11" w:rsidP="004D402D">
      <w:pPr>
        <w:widowControl w:val="0"/>
        <w:spacing w:after="0" w:line="240" w:lineRule="auto"/>
        <w:ind w:firstLine="709"/>
        <w:jc w:val="both"/>
        <w:rPr>
          <w:rFonts w:ascii="Times New Roman" w:eastAsia="Times New Roman" w:hAnsi="Times New Roman" w:cs="Times New Roman"/>
          <w:b/>
          <w:color w:val="FF0000"/>
          <w:sz w:val="24"/>
          <w:szCs w:val="24"/>
          <w:lang w:eastAsia="ru-RU"/>
        </w:rPr>
      </w:pPr>
      <w:bookmarkStart w:id="185" w:name="_Toc34042774"/>
      <w:bookmarkStart w:id="186" w:name="_Toc34141097"/>
      <w:bookmarkStart w:id="187" w:name="_Toc34141667"/>
      <w:bookmarkStart w:id="188" w:name="_Toc34311157"/>
      <w:bookmarkStart w:id="189" w:name="_Toc40884586"/>
      <w:bookmarkStart w:id="190" w:name="_Toc43668793"/>
      <w:r w:rsidRPr="00367949">
        <w:rPr>
          <w:rFonts w:ascii="Times New Roman" w:eastAsia="Times New Roman" w:hAnsi="Times New Roman" w:cs="Times New Roman"/>
          <w:color w:val="000000"/>
          <w:sz w:val="24"/>
          <w:szCs w:val="24"/>
          <w:lang w:eastAsia="ru-RU"/>
        </w:rPr>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w:t>
      </w:r>
      <w:r w:rsidR="0008095B" w:rsidRPr="00367949">
        <w:rPr>
          <w:rFonts w:ascii="Times New Roman" w:eastAsia="Times New Roman" w:hAnsi="Times New Roman" w:cs="Times New Roman"/>
          <w:color w:val="000000"/>
          <w:sz w:val="24"/>
          <w:szCs w:val="24"/>
          <w:lang w:eastAsia="ru-RU"/>
        </w:rPr>
        <w:t xml:space="preserve"> </w:t>
      </w:r>
      <w:r w:rsidRPr="00367949">
        <w:rPr>
          <w:rFonts w:ascii="Times New Roman" w:eastAsia="Times New Roman" w:hAnsi="Times New Roman" w:cs="Times New Roman"/>
          <w:color w:val="000000"/>
          <w:sz w:val="24"/>
          <w:szCs w:val="24"/>
          <w:lang w:eastAsia="ru-RU"/>
        </w:rPr>
        <w:t>работ.</w:t>
      </w:r>
      <w:bookmarkEnd w:id="185"/>
      <w:bookmarkEnd w:id="186"/>
      <w:bookmarkEnd w:id="187"/>
      <w:bookmarkEnd w:id="188"/>
      <w:bookmarkEnd w:id="189"/>
      <w:bookmarkEnd w:id="190"/>
    </w:p>
    <w:p w14:paraId="774371DA" w14:textId="77777777" w:rsidR="00776C11" w:rsidRPr="00367949" w:rsidRDefault="00776C11" w:rsidP="00776C11">
      <w:pPr>
        <w:spacing w:after="0" w:line="240" w:lineRule="auto"/>
        <w:ind w:firstLine="709"/>
        <w:jc w:val="both"/>
        <w:rPr>
          <w:rFonts w:ascii="Times New Roman" w:eastAsia="Times New Roman" w:hAnsi="Times New Roman" w:cs="Times New Roman"/>
          <w:color w:val="000000"/>
          <w:sz w:val="24"/>
          <w:szCs w:val="24"/>
          <w:lang w:eastAsia="ru-RU"/>
        </w:rPr>
      </w:pPr>
      <w:bookmarkStart w:id="191" w:name="_Toc34042775"/>
    </w:p>
    <w:p w14:paraId="7173A810" w14:textId="73B47197" w:rsidR="00776C11" w:rsidRPr="00367949" w:rsidRDefault="00A73C2F" w:rsidP="00776C11">
      <w:pPr>
        <w:spacing w:after="0" w:line="240" w:lineRule="auto"/>
        <w:ind w:firstLine="709"/>
        <w:jc w:val="both"/>
        <w:outlineLvl w:val="1"/>
        <w:rPr>
          <w:rFonts w:ascii="Times New Roman" w:eastAsia="Times New Roman" w:hAnsi="Times New Roman" w:cs="Times New Roman"/>
          <w:b/>
          <w:sz w:val="24"/>
          <w:szCs w:val="24"/>
          <w:lang w:eastAsia="ru-RU"/>
        </w:rPr>
      </w:pPr>
      <w:bookmarkStart w:id="192" w:name="_Toc43668794"/>
      <w:bookmarkStart w:id="193" w:name="_Toc102304942"/>
      <w:r>
        <w:rPr>
          <w:rFonts w:ascii="Times New Roman" w:eastAsia="Times New Roman" w:hAnsi="Times New Roman" w:cs="Times New Roman"/>
          <w:b/>
          <w:sz w:val="24"/>
          <w:szCs w:val="24"/>
          <w:lang w:eastAsia="ru-RU"/>
        </w:rPr>
        <w:t>8</w:t>
      </w:r>
      <w:r w:rsidR="00776C11" w:rsidRPr="00367949">
        <w:rPr>
          <w:rFonts w:ascii="Times New Roman" w:eastAsia="Times New Roman" w:hAnsi="Times New Roman" w:cs="Times New Roman"/>
          <w:b/>
          <w:sz w:val="24"/>
          <w:szCs w:val="24"/>
          <w:lang w:eastAsia="ru-RU"/>
        </w:rPr>
        <w:t>.2. Методы и результаты обработки данных по отказам участков тепловых сетей (аварийным ситуациям), средней частоты отказов участков тепловых сетей в каждой системе теплоснабжения</w:t>
      </w:r>
      <w:bookmarkEnd w:id="191"/>
      <w:bookmarkEnd w:id="192"/>
      <w:bookmarkEnd w:id="193"/>
    </w:p>
    <w:p w14:paraId="71A68B62" w14:textId="73783F27" w:rsidR="008C51A9" w:rsidRPr="00367949" w:rsidRDefault="00F91A5D" w:rsidP="00776C11">
      <w:pPr>
        <w:spacing w:after="0" w:line="240" w:lineRule="auto"/>
        <w:ind w:firstLine="709"/>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Расчет интенсивности отказов и параметра потока отказов проведен аналогично </w:t>
      </w:r>
      <w:bookmarkStart w:id="194" w:name="_Hlk98856322"/>
      <w:proofErr w:type="spellStart"/>
      <w:r w:rsidR="008C51A9" w:rsidRPr="00367949">
        <w:rPr>
          <w:rFonts w:ascii="Times New Roman" w:eastAsia="Times New Roman" w:hAnsi="Times New Roman" w:cs="Times New Roman"/>
          <w:sz w:val="24"/>
          <w:szCs w:val="24"/>
          <w:lang w:eastAsia="ru-RU"/>
        </w:rPr>
        <w:t>п.п</w:t>
      </w:r>
      <w:proofErr w:type="spellEnd"/>
      <w:r w:rsidR="008C51A9" w:rsidRPr="00367949">
        <w:rPr>
          <w:rFonts w:ascii="Times New Roman" w:eastAsia="Times New Roman" w:hAnsi="Times New Roman" w:cs="Times New Roman"/>
          <w:sz w:val="24"/>
          <w:szCs w:val="24"/>
          <w:lang w:eastAsia="ru-RU"/>
        </w:rPr>
        <w:t>. 1.9. настоящей схемы теплоснабжения с учетом реализации предложенных мероприятий по замене и реконструкции теплов</w:t>
      </w:r>
      <w:r w:rsidR="00B9548E" w:rsidRPr="00367949">
        <w:rPr>
          <w:rFonts w:ascii="Times New Roman" w:eastAsia="Times New Roman" w:hAnsi="Times New Roman" w:cs="Times New Roman"/>
          <w:sz w:val="24"/>
          <w:szCs w:val="24"/>
          <w:lang w:eastAsia="ru-RU"/>
        </w:rPr>
        <w:t>ых сетей</w:t>
      </w:r>
      <w:r w:rsidR="008C51A9" w:rsidRPr="00367949">
        <w:rPr>
          <w:rFonts w:ascii="Times New Roman" w:eastAsia="Times New Roman" w:hAnsi="Times New Roman" w:cs="Times New Roman"/>
          <w:sz w:val="24"/>
          <w:szCs w:val="24"/>
          <w:lang w:eastAsia="ru-RU"/>
        </w:rPr>
        <w:t>. Результаты расчета приведены в таблиц</w:t>
      </w:r>
      <w:r w:rsidR="00B9548E" w:rsidRPr="00367949">
        <w:rPr>
          <w:rFonts w:ascii="Times New Roman" w:eastAsia="Times New Roman" w:hAnsi="Times New Roman" w:cs="Times New Roman"/>
          <w:sz w:val="24"/>
          <w:szCs w:val="24"/>
          <w:lang w:eastAsia="ru-RU"/>
        </w:rPr>
        <w:t>ах</w:t>
      </w:r>
      <w:r w:rsidR="008C51A9" w:rsidRPr="00367949">
        <w:rPr>
          <w:rFonts w:ascii="Times New Roman" w:eastAsia="Times New Roman" w:hAnsi="Times New Roman" w:cs="Times New Roman"/>
          <w:sz w:val="24"/>
          <w:szCs w:val="24"/>
          <w:lang w:eastAsia="ru-RU"/>
        </w:rPr>
        <w:t xml:space="preserve"> </w:t>
      </w:r>
      <w:r w:rsidR="00A73C2F">
        <w:rPr>
          <w:rFonts w:ascii="Times New Roman" w:eastAsia="Times New Roman" w:hAnsi="Times New Roman" w:cs="Times New Roman"/>
          <w:sz w:val="24"/>
          <w:szCs w:val="24"/>
          <w:lang w:eastAsia="ru-RU"/>
        </w:rPr>
        <w:t>8</w:t>
      </w:r>
      <w:r w:rsidR="008C51A9" w:rsidRPr="00367949">
        <w:rPr>
          <w:rFonts w:ascii="Times New Roman" w:eastAsia="Times New Roman" w:hAnsi="Times New Roman" w:cs="Times New Roman"/>
          <w:sz w:val="24"/>
          <w:szCs w:val="24"/>
          <w:lang w:eastAsia="ru-RU"/>
        </w:rPr>
        <w:t>.2.1</w:t>
      </w:r>
      <w:r w:rsidR="00B9548E" w:rsidRPr="00367949">
        <w:rPr>
          <w:rFonts w:ascii="Times New Roman" w:eastAsia="Times New Roman" w:hAnsi="Times New Roman" w:cs="Times New Roman"/>
          <w:sz w:val="24"/>
          <w:szCs w:val="24"/>
          <w:lang w:eastAsia="ru-RU"/>
        </w:rPr>
        <w:t xml:space="preserve"> – </w:t>
      </w:r>
      <w:r w:rsidR="00A73C2F">
        <w:rPr>
          <w:rFonts w:ascii="Times New Roman" w:eastAsia="Times New Roman" w:hAnsi="Times New Roman" w:cs="Times New Roman"/>
          <w:sz w:val="24"/>
          <w:szCs w:val="24"/>
          <w:lang w:eastAsia="ru-RU"/>
        </w:rPr>
        <w:t>8</w:t>
      </w:r>
      <w:r w:rsidR="00B9548E" w:rsidRPr="00367949">
        <w:rPr>
          <w:rFonts w:ascii="Times New Roman" w:eastAsia="Times New Roman" w:hAnsi="Times New Roman" w:cs="Times New Roman"/>
          <w:sz w:val="24"/>
          <w:szCs w:val="24"/>
          <w:lang w:eastAsia="ru-RU"/>
        </w:rPr>
        <w:t>.2.12</w:t>
      </w:r>
    </w:p>
    <w:bookmarkEnd w:id="194"/>
    <w:p w14:paraId="0443FE6D" w14:textId="77777777" w:rsidR="00236959" w:rsidRPr="00367949" w:rsidRDefault="00236959" w:rsidP="00EA0C76">
      <w:pPr>
        <w:spacing w:after="0" w:line="240" w:lineRule="auto"/>
        <w:ind w:firstLine="709"/>
        <w:jc w:val="both"/>
        <w:rPr>
          <w:rFonts w:ascii="Times New Roman" w:eastAsia="Times New Roman" w:hAnsi="Times New Roman" w:cs="Times New Roman"/>
          <w:sz w:val="24"/>
          <w:szCs w:val="24"/>
          <w:lang w:eastAsia="ru-RU"/>
        </w:rPr>
      </w:pPr>
    </w:p>
    <w:p w14:paraId="5178CD4B" w14:textId="2E463961" w:rsidR="00EA0C76" w:rsidRPr="00367949" w:rsidRDefault="008C51A9" w:rsidP="00236959">
      <w:pPr>
        <w:spacing w:after="0" w:line="240" w:lineRule="auto"/>
        <w:ind w:firstLine="709"/>
        <w:jc w:val="right"/>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.2.1</w:t>
      </w:r>
      <w:r w:rsidR="00F91A5D" w:rsidRPr="00367949">
        <w:rPr>
          <w:rFonts w:ascii="Times New Roman" w:eastAsia="Times New Roman" w:hAnsi="Times New Roman" w:cs="Times New Roman"/>
          <w:sz w:val="24"/>
          <w:szCs w:val="24"/>
          <w:lang w:eastAsia="ru-RU"/>
        </w:rPr>
        <w:t xml:space="preserve"> </w:t>
      </w:r>
      <w:r w:rsidR="00236959" w:rsidRPr="00367949">
        <w:rPr>
          <w:rFonts w:ascii="Times New Roman" w:eastAsia="Times New Roman" w:hAnsi="Times New Roman" w:cs="Times New Roman"/>
          <w:sz w:val="24"/>
          <w:szCs w:val="24"/>
          <w:lang w:eastAsia="ru-RU"/>
        </w:rPr>
        <w:t>Показатели надежности тепловой сети котельной №3</w:t>
      </w:r>
    </w:p>
    <w:tbl>
      <w:tblPr>
        <w:tblStyle w:val="a8"/>
        <w:tblW w:w="8926" w:type="dxa"/>
        <w:jc w:val="center"/>
        <w:tblLook w:val="04A0" w:firstRow="1" w:lastRow="0" w:firstColumn="1" w:lastColumn="0" w:noHBand="0" w:noVBand="1"/>
      </w:tblPr>
      <w:tblGrid>
        <w:gridCol w:w="3460"/>
        <w:gridCol w:w="3481"/>
        <w:gridCol w:w="1985"/>
      </w:tblGrid>
      <w:tr w:rsidR="00EA0C76" w:rsidRPr="00367949" w14:paraId="58080686" w14:textId="77777777" w:rsidTr="00236959">
        <w:trPr>
          <w:divId w:val="1899511155"/>
          <w:trHeight w:val="288"/>
          <w:jc w:val="center"/>
        </w:trPr>
        <w:tc>
          <w:tcPr>
            <w:tcW w:w="3460" w:type="dxa"/>
            <w:noWrap/>
            <w:hideMark/>
          </w:tcPr>
          <w:p w14:paraId="10F50B1B" w14:textId="01666D39" w:rsidR="00EA0C76" w:rsidRPr="00367949" w:rsidRDefault="00EA0C76" w:rsidP="00EA0C76">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3481" w:type="dxa"/>
            <w:noWrap/>
            <w:hideMark/>
          </w:tcPr>
          <w:p w14:paraId="23B7CC73" w14:textId="77777777" w:rsidR="00EA0C76" w:rsidRPr="00367949" w:rsidRDefault="00EA0C76" w:rsidP="00EA0C76">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Средняя интенсивность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/км/год</w:t>
            </w:r>
          </w:p>
        </w:tc>
        <w:tc>
          <w:tcPr>
            <w:tcW w:w="1985" w:type="dxa"/>
            <w:noWrap/>
            <w:hideMark/>
          </w:tcPr>
          <w:p w14:paraId="5D2B0FBF" w14:textId="77777777" w:rsidR="00EA0C76" w:rsidRPr="00367949" w:rsidRDefault="00EA0C76" w:rsidP="00EA0C76">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Поток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/год</w:t>
            </w:r>
          </w:p>
        </w:tc>
      </w:tr>
      <w:tr w:rsidR="00236959" w:rsidRPr="00367949" w14:paraId="599ECA91" w14:textId="77777777" w:rsidTr="00676700">
        <w:trPr>
          <w:divId w:val="1899511155"/>
          <w:trHeight w:val="288"/>
          <w:jc w:val="center"/>
        </w:trPr>
        <w:tc>
          <w:tcPr>
            <w:tcW w:w="3460" w:type="dxa"/>
            <w:noWrap/>
            <w:hideMark/>
          </w:tcPr>
          <w:p w14:paraId="46EF3159" w14:textId="77777777"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34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50809" w14:textId="683A715A"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0521FE8" w14:textId="2C131367"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0,335</w:t>
            </w:r>
          </w:p>
        </w:tc>
      </w:tr>
      <w:tr w:rsidR="00236959" w:rsidRPr="00367949" w14:paraId="07E057F1" w14:textId="77777777" w:rsidTr="00676700">
        <w:trPr>
          <w:divId w:val="1899511155"/>
          <w:trHeight w:val="288"/>
          <w:jc w:val="center"/>
        </w:trPr>
        <w:tc>
          <w:tcPr>
            <w:tcW w:w="3460" w:type="dxa"/>
            <w:noWrap/>
            <w:hideMark/>
          </w:tcPr>
          <w:p w14:paraId="3BCDFADC" w14:textId="77777777"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3481" w:type="dxa"/>
            <w:tcBorders>
              <w:top w:val="nil"/>
              <w:left w:val="single" w:sz="4" w:space="0" w:color="auto"/>
              <w:bottom w:val="single" w:sz="4" w:space="0" w:color="auto"/>
              <w:right w:val="single" w:sz="4" w:space="0" w:color="auto"/>
            </w:tcBorders>
            <w:shd w:val="clear" w:color="auto" w:fill="auto"/>
            <w:noWrap/>
            <w:vAlign w:val="bottom"/>
            <w:hideMark/>
          </w:tcPr>
          <w:p w14:paraId="681DB01F" w14:textId="001814FC"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0,053</w:t>
            </w:r>
          </w:p>
        </w:tc>
        <w:tc>
          <w:tcPr>
            <w:tcW w:w="1985" w:type="dxa"/>
            <w:tcBorders>
              <w:top w:val="nil"/>
              <w:left w:val="nil"/>
              <w:bottom w:val="single" w:sz="4" w:space="0" w:color="auto"/>
              <w:right w:val="single" w:sz="4" w:space="0" w:color="auto"/>
            </w:tcBorders>
            <w:shd w:val="clear" w:color="auto" w:fill="auto"/>
            <w:noWrap/>
            <w:vAlign w:val="bottom"/>
            <w:hideMark/>
          </w:tcPr>
          <w:p w14:paraId="55FA8C2C" w14:textId="417912AE"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0,341</w:t>
            </w:r>
          </w:p>
        </w:tc>
      </w:tr>
      <w:tr w:rsidR="00236959" w:rsidRPr="00367949" w14:paraId="38754FDA" w14:textId="77777777" w:rsidTr="00676700">
        <w:trPr>
          <w:divId w:val="1899511155"/>
          <w:trHeight w:val="288"/>
          <w:jc w:val="center"/>
        </w:trPr>
        <w:tc>
          <w:tcPr>
            <w:tcW w:w="3460" w:type="dxa"/>
            <w:noWrap/>
            <w:hideMark/>
          </w:tcPr>
          <w:p w14:paraId="449A77DE" w14:textId="77777777"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481" w:type="dxa"/>
            <w:tcBorders>
              <w:top w:val="nil"/>
              <w:left w:val="single" w:sz="4" w:space="0" w:color="auto"/>
              <w:bottom w:val="single" w:sz="4" w:space="0" w:color="auto"/>
              <w:right w:val="single" w:sz="4" w:space="0" w:color="auto"/>
            </w:tcBorders>
            <w:shd w:val="clear" w:color="auto" w:fill="auto"/>
            <w:noWrap/>
            <w:vAlign w:val="bottom"/>
            <w:hideMark/>
          </w:tcPr>
          <w:p w14:paraId="74F545C7" w14:textId="75589ACF"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0,055</w:t>
            </w:r>
          </w:p>
        </w:tc>
        <w:tc>
          <w:tcPr>
            <w:tcW w:w="1985" w:type="dxa"/>
            <w:tcBorders>
              <w:top w:val="nil"/>
              <w:left w:val="nil"/>
              <w:bottom w:val="single" w:sz="4" w:space="0" w:color="auto"/>
              <w:right w:val="single" w:sz="4" w:space="0" w:color="auto"/>
            </w:tcBorders>
            <w:shd w:val="clear" w:color="auto" w:fill="auto"/>
            <w:noWrap/>
            <w:vAlign w:val="bottom"/>
            <w:hideMark/>
          </w:tcPr>
          <w:p w14:paraId="0082E419" w14:textId="73BC4BF1"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0,348</w:t>
            </w:r>
          </w:p>
        </w:tc>
      </w:tr>
      <w:tr w:rsidR="00236959" w:rsidRPr="00367949" w14:paraId="06D40D7A" w14:textId="77777777" w:rsidTr="00676700">
        <w:trPr>
          <w:divId w:val="1899511155"/>
          <w:trHeight w:val="288"/>
          <w:jc w:val="center"/>
        </w:trPr>
        <w:tc>
          <w:tcPr>
            <w:tcW w:w="3460" w:type="dxa"/>
            <w:noWrap/>
            <w:hideMark/>
          </w:tcPr>
          <w:p w14:paraId="07851D97" w14:textId="77777777"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481" w:type="dxa"/>
            <w:tcBorders>
              <w:top w:val="nil"/>
              <w:left w:val="single" w:sz="4" w:space="0" w:color="auto"/>
              <w:bottom w:val="single" w:sz="4" w:space="0" w:color="auto"/>
              <w:right w:val="single" w:sz="4" w:space="0" w:color="auto"/>
            </w:tcBorders>
            <w:shd w:val="clear" w:color="auto" w:fill="auto"/>
            <w:noWrap/>
            <w:vAlign w:val="bottom"/>
            <w:hideMark/>
          </w:tcPr>
          <w:p w14:paraId="18CCDC0F" w14:textId="195AB9C5"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0,057</w:t>
            </w:r>
          </w:p>
        </w:tc>
        <w:tc>
          <w:tcPr>
            <w:tcW w:w="1985" w:type="dxa"/>
            <w:tcBorders>
              <w:top w:val="nil"/>
              <w:left w:val="nil"/>
              <w:bottom w:val="single" w:sz="4" w:space="0" w:color="auto"/>
              <w:right w:val="single" w:sz="4" w:space="0" w:color="auto"/>
            </w:tcBorders>
            <w:shd w:val="clear" w:color="auto" w:fill="auto"/>
            <w:noWrap/>
            <w:vAlign w:val="bottom"/>
            <w:hideMark/>
          </w:tcPr>
          <w:p w14:paraId="0622F9C1" w14:textId="26C29825"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0,362</w:t>
            </w:r>
          </w:p>
        </w:tc>
      </w:tr>
      <w:tr w:rsidR="00236959" w:rsidRPr="00367949" w14:paraId="1871F2EC" w14:textId="77777777" w:rsidTr="00676700">
        <w:trPr>
          <w:divId w:val="1899511155"/>
          <w:trHeight w:val="288"/>
          <w:jc w:val="center"/>
        </w:trPr>
        <w:tc>
          <w:tcPr>
            <w:tcW w:w="3460" w:type="dxa"/>
            <w:noWrap/>
            <w:hideMark/>
          </w:tcPr>
          <w:p w14:paraId="1015A2D1" w14:textId="77777777"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481" w:type="dxa"/>
            <w:tcBorders>
              <w:top w:val="nil"/>
              <w:left w:val="single" w:sz="4" w:space="0" w:color="auto"/>
              <w:bottom w:val="single" w:sz="4" w:space="0" w:color="auto"/>
              <w:right w:val="single" w:sz="4" w:space="0" w:color="auto"/>
            </w:tcBorders>
            <w:shd w:val="clear" w:color="auto" w:fill="auto"/>
            <w:noWrap/>
            <w:vAlign w:val="bottom"/>
            <w:hideMark/>
          </w:tcPr>
          <w:p w14:paraId="2913E6D2" w14:textId="2AFC9964"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0,060</w:t>
            </w:r>
          </w:p>
        </w:tc>
        <w:tc>
          <w:tcPr>
            <w:tcW w:w="1985" w:type="dxa"/>
            <w:tcBorders>
              <w:top w:val="nil"/>
              <w:left w:val="nil"/>
              <w:bottom w:val="single" w:sz="4" w:space="0" w:color="auto"/>
              <w:right w:val="single" w:sz="4" w:space="0" w:color="auto"/>
            </w:tcBorders>
            <w:shd w:val="clear" w:color="auto" w:fill="auto"/>
            <w:noWrap/>
            <w:vAlign w:val="bottom"/>
            <w:hideMark/>
          </w:tcPr>
          <w:p w14:paraId="7B8AD749" w14:textId="7AA1BDC3"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0,376</w:t>
            </w:r>
          </w:p>
        </w:tc>
      </w:tr>
      <w:tr w:rsidR="00236959" w:rsidRPr="00367949" w14:paraId="11D0D89A" w14:textId="77777777" w:rsidTr="00676700">
        <w:trPr>
          <w:divId w:val="1899511155"/>
          <w:trHeight w:val="288"/>
          <w:jc w:val="center"/>
        </w:trPr>
        <w:tc>
          <w:tcPr>
            <w:tcW w:w="3460" w:type="dxa"/>
            <w:noWrap/>
            <w:hideMark/>
          </w:tcPr>
          <w:p w14:paraId="668114AF" w14:textId="77777777"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481" w:type="dxa"/>
            <w:tcBorders>
              <w:top w:val="nil"/>
              <w:left w:val="single" w:sz="4" w:space="0" w:color="auto"/>
              <w:bottom w:val="single" w:sz="4" w:space="0" w:color="auto"/>
              <w:right w:val="single" w:sz="4" w:space="0" w:color="auto"/>
            </w:tcBorders>
            <w:shd w:val="clear" w:color="auto" w:fill="auto"/>
            <w:noWrap/>
            <w:vAlign w:val="bottom"/>
            <w:hideMark/>
          </w:tcPr>
          <w:p w14:paraId="01036C53" w14:textId="73B1E289"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0,063</w:t>
            </w:r>
          </w:p>
        </w:tc>
        <w:tc>
          <w:tcPr>
            <w:tcW w:w="1985" w:type="dxa"/>
            <w:tcBorders>
              <w:top w:val="nil"/>
              <w:left w:val="nil"/>
              <w:bottom w:val="single" w:sz="4" w:space="0" w:color="auto"/>
              <w:right w:val="single" w:sz="4" w:space="0" w:color="auto"/>
            </w:tcBorders>
            <w:shd w:val="clear" w:color="auto" w:fill="auto"/>
            <w:noWrap/>
            <w:vAlign w:val="bottom"/>
            <w:hideMark/>
          </w:tcPr>
          <w:p w14:paraId="7B5F4B18" w14:textId="3598E5B1"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0,393</w:t>
            </w:r>
          </w:p>
        </w:tc>
      </w:tr>
      <w:tr w:rsidR="00236959" w:rsidRPr="00367949" w14:paraId="7DC45BEA" w14:textId="77777777" w:rsidTr="00676700">
        <w:trPr>
          <w:divId w:val="1899511155"/>
          <w:trHeight w:val="288"/>
          <w:jc w:val="center"/>
        </w:trPr>
        <w:tc>
          <w:tcPr>
            <w:tcW w:w="3460" w:type="dxa"/>
            <w:noWrap/>
            <w:hideMark/>
          </w:tcPr>
          <w:p w14:paraId="141234C9" w14:textId="77777777"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481" w:type="dxa"/>
            <w:tcBorders>
              <w:top w:val="nil"/>
              <w:left w:val="single" w:sz="4" w:space="0" w:color="auto"/>
              <w:bottom w:val="single" w:sz="4" w:space="0" w:color="auto"/>
              <w:right w:val="single" w:sz="4" w:space="0" w:color="auto"/>
            </w:tcBorders>
            <w:shd w:val="clear" w:color="auto" w:fill="auto"/>
            <w:noWrap/>
            <w:vAlign w:val="bottom"/>
            <w:hideMark/>
          </w:tcPr>
          <w:p w14:paraId="197FB646" w14:textId="1D75B507"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0,069</w:t>
            </w:r>
          </w:p>
        </w:tc>
        <w:tc>
          <w:tcPr>
            <w:tcW w:w="1985" w:type="dxa"/>
            <w:tcBorders>
              <w:top w:val="nil"/>
              <w:left w:val="nil"/>
              <w:bottom w:val="single" w:sz="4" w:space="0" w:color="auto"/>
              <w:right w:val="single" w:sz="4" w:space="0" w:color="auto"/>
            </w:tcBorders>
            <w:shd w:val="clear" w:color="auto" w:fill="auto"/>
            <w:noWrap/>
            <w:vAlign w:val="bottom"/>
            <w:hideMark/>
          </w:tcPr>
          <w:p w14:paraId="53805832" w14:textId="0C1CD40E"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0,427</w:t>
            </w:r>
          </w:p>
        </w:tc>
      </w:tr>
      <w:tr w:rsidR="00236959" w:rsidRPr="00367949" w14:paraId="6E9913F1" w14:textId="77777777" w:rsidTr="00676700">
        <w:trPr>
          <w:divId w:val="1899511155"/>
          <w:trHeight w:val="288"/>
          <w:jc w:val="center"/>
        </w:trPr>
        <w:tc>
          <w:tcPr>
            <w:tcW w:w="3460" w:type="dxa"/>
            <w:noWrap/>
            <w:hideMark/>
          </w:tcPr>
          <w:p w14:paraId="71071378" w14:textId="77777777"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481" w:type="dxa"/>
            <w:tcBorders>
              <w:top w:val="nil"/>
              <w:left w:val="single" w:sz="4" w:space="0" w:color="auto"/>
              <w:bottom w:val="single" w:sz="4" w:space="0" w:color="auto"/>
              <w:right w:val="single" w:sz="4" w:space="0" w:color="auto"/>
            </w:tcBorders>
            <w:shd w:val="clear" w:color="auto" w:fill="auto"/>
            <w:noWrap/>
            <w:vAlign w:val="bottom"/>
            <w:hideMark/>
          </w:tcPr>
          <w:p w14:paraId="3782DF5A" w14:textId="16AF2FFB"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0,074</w:t>
            </w:r>
          </w:p>
        </w:tc>
        <w:tc>
          <w:tcPr>
            <w:tcW w:w="1985" w:type="dxa"/>
            <w:tcBorders>
              <w:top w:val="nil"/>
              <w:left w:val="nil"/>
              <w:bottom w:val="single" w:sz="4" w:space="0" w:color="auto"/>
              <w:right w:val="single" w:sz="4" w:space="0" w:color="auto"/>
            </w:tcBorders>
            <w:shd w:val="clear" w:color="auto" w:fill="auto"/>
            <w:noWrap/>
            <w:vAlign w:val="bottom"/>
            <w:hideMark/>
          </w:tcPr>
          <w:p w14:paraId="32BF43CE" w14:textId="2DE1D5A8" w:rsidR="00236959" w:rsidRPr="00367949" w:rsidRDefault="00236959" w:rsidP="00236959">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0,457</w:t>
            </w:r>
          </w:p>
        </w:tc>
      </w:tr>
    </w:tbl>
    <w:p w14:paraId="2EEA4E01" w14:textId="4BCE6B17" w:rsidR="00776C11" w:rsidRPr="00367949" w:rsidRDefault="00776C11" w:rsidP="008C51A9">
      <w:pPr>
        <w:spacing w:after="0" w:line="240" w:lineRule="auto"/>
        <w:ind w:hanging="142"/>
        <w:jc w:val="both"/>
        <w:rPr>
          <w:rFonts w:ascii="Times New Roman" w:eastAsia="Times New Roman" w:hAnsi="Times New Roman" w:cs="Times New Roman"/>
          <w:sz w:val="24"/>
          <w:szCs w:val="24"/>
          <w:lang w:eastAsia="ru-RU"/>
        </w:rPr>
      </w:pPr>
    </w:p>
    <w:p w14:paraId="2DAD7FCF" w14:textId="389EEC6E" w:rsidR="00236959" w:rsidRPr="00367949" w:rsidRDefault="00236959" w:rsidP="00236959">
      <w:pPr>
        <w:spacing w:after="0" w:line="240" w:lineRule="auto"/>
        <w:ind w:firstLine="709"/>
        <w:jc w:val="right"/>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.2.2 Показатели надежности тепловой сети котельной АПК</w:t>
      </w:r>
    </w:p>
    <w:tbl>
      <w:tblPr>
        <w:tblStyle w:val="a8"/>
        <w:tblW w:w="8926" w:type="dxa"/>
        <w:jc w:val="center"/>
        <w:tblLook w:val="04A0" w:firstRow="1" w:lastRow="0" w:firstColumn="1" w:lastColumn="0" w:noHBand="0" w:noVBand="1"/>
      </w:tblPr>
      <w:tblGrid>
        <w:gridCol w:w="3460"/>
        <w:gridCol w:w="3481"/>
        <w:gridCol w:w="1985"/>
      </w:tblGrid>
      <w:tr w:rsidR="00236959" w:rsidRPr="00367949" w14:paraId="1735C890" w14:textId="77777777" w:rsidTr="007634E8">
        <w:trPr>
          <w:trHeight w:val="288"/>
          <w:jc w:val="center"/>
        </w:trPr>
        <w:tc>
          <w:tcPr>
            <w:tcW w:w="3460" w:type="dxa"/>
            <w:noWrap/>
            <w:hideMark/>
          </w:tcPr>
          <w:p w14:paraId="740CFD3D"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lastRenderedPageBreak/>
              <w:t>Год</w:t>
            </w:r>
          </w:p>
        </w:tc>
        <w:tc>
          <w:tcPr>
            <w:tcW w:w="3481" w:type="dxa"/>
            <w:noWrap/>
            <w:hideMark/>
          </w:tcPr>
          <w:p w14:paraId="315C1395"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Средняя интенсивность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/км/год</w:t>
            </w:r>
          </w:p>
        </w:tc>
        <w:tc>
          <w:tcPr>
            <w:tcW w:w="1985" w:type="dxa"/>
            <w:noWrap/>
            <w:hideMark/>
          </w:tcPr>
          <w:p w14:paraId="34680FE0"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Поток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/год</w:t>
            </w:r>
          </w:p>
        </w:tc>
      </w:tr>
      <w:tr w:rsidR="00276DBC" w:rsidRPr="00367949" w14:paraId="4E83B8F6" w14:textId="77777777" w:rsidTr="00236959">
        <w:trPr>
          <w:trHeight w:val="288"/>
          <w:jc w:val="center"/>
        </w:trPr>
        <w:tc>
          <w:tcPr>
            <w:tcW w:w="3460" w:type="dxa"/>
            <w:noWrap/>
            <w:hideMark/>
          </w:tcPr>
          <w:p w14:paraId="055BFB08" w14:textId="77777777"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34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BA16A8" w14:textId="22613151"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0,06925</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62040013" w14:textId="05ADC1BA"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0,27931</w:t>
            </w:r>
          </w:p>
        </w:tc>
      </w:tr>
      <w:tr w:rsidR="00276DBC" w:rsidRPr="00367949" w14:paraId="63A98171" w14:textId="77777777" w:rsidTr="00236959">
        <w:trPr>
          <w:trHeight w:val="288"/>
          <w:jc w:val="center"/>
        </w:trPr>
        <w:tc>
          <w:tcPr>
            <w:tcW w:w="3460" w:type="dxa"/>
            <w:noWrap/>
            <w:hideMark/>
          </w:tcPr>
          <w:p w14:paraId="2E5B89F6" w14:textId="77777777"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08C87EFB" w14:textId="75EDB31D"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0,07369</w:t>
            </w:r>
          </w:p>
        </w:tc>
        <w:tc>
          <w:tcPr>
            <w:tcW w:w="1985" w:type="dxa"/>
            <w:tcBorders>
              <w:top w:val="nil"/>
              <w:left w:val="nil"/>
              <w:bottom w:val="single" w:sz="4" w:space="0" w:color="auto"/>
              <w:right w:val="single" w:sz="4" w:space="0" w:color="auto"/>
            </w:tcBorders>
            <w:shd w:val="clear" w:color="auto" w:fill="auto"/>
            <w:noWrap/>
            <w:vAlign w:val="bottom"/>
          </w:tcPr>
          <w:p w14:paraId="0EBC2A25" w14:textId="3AFD68BB"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0,29472</w:t>
            </w:r>
          </w:p>
        </w:tc>
      </w:tr>
      <w:tr w:rsidR="00276DBC" w:rsidRPr="00367949" w14:paraId="79DAFF22" w14:textId="77777777" w:rsidTr="00236959">
        <w:trPr>
          <w:trHeight w:val="288"/>
          <w:jc w:val="center"/>
        </w:trPr>
        <w:tc>
          <w:tcPr>
            <w:tcW w:w="3460" w:type="dxa"/>
            <w:noWrap/>
            <w:hideMark/>
          </w:tcPr>
          <w:p w14:paraId="78D7A822" w14:textId="77777777"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045A29A0" w14:textId="26A797E4"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0,07963</w:t>
            </w:r>
          </w:p>
        </w:tc>
        <w:tc>
          <w:tcPr>
            <w:tcW w:w="1985" w:type="dxa"/>
            <w:tcBorders>
              <w:top w:val="nil"/>
              <w:left w:val="nil"/>
              <w:bottom w:val="single" w:sz="4" w:space="0" w:color="auto"/>
              <w:right w:val="single" w:sz="4" w:space="0" w:color="auto"/>
            </w:tcBorders>
            <w:shd w:val="clear" w:color="auto" w:fill="auto"/>
            <w:noWrap/>
            <w:vAlign w:val="bottom"/>
          </w:tcPr>
          <w:p w14:paraId="11FB899D" w14:textId="067AC406"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0,32001</w:t>
            </w:r>
          </w:p>
        </w:tc>
      </w:tr>
      <w:tr w:rsidR="00276DBC" w:rsidRPr="00367949" w14:paraId="7FEED2B0" w14:textId="77777777" w:rsidTr="00236959">
        <w:trPr>
          <w:trHeight w:val="288"/>
          <w:jc w:val="center"/>
        </w:trPr>
        <w:tc>
          <w:tcPr>
            <w:tcW w:w="3460" w:type="dxa"/>
            <w:noWrap/>
            <w:hideMark/>
          </w:tcPr>
          <w:p w14:paraId="617AB6E8" w14:textId="77777777"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3BC7D05A" w14:textId="2EBEC484"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0,08866</w:t>
            </w:r>
          </w:p>
        </w:tc>
        <w:tc>
          <w:tcPr>
            <w:tcW w:w="1985" w:type="dxa"/>
            <w:tcBorders>
              <w:top w:val="nil"/>
              <w:left w:val="nil"/>
              <w:bottom w:val="single" w:sz="4" w:space="0" w:color="auto"/>
              <w:right w:val="single" w:sz="4" w:space="0" w:color="auto"/>
            </w:tcBorders>
            <w:shd w:val="clear" w:color="auto" w:fill="auto"/>
            <w:noWrap/>
            <w:vAlign w:val="bottom"/>
          </w:tcPr>
          <w:p w14:paraId="7B90E003" w14:textId="6785C77B"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0,35551</w:t>
            </w:r>
          </w:p>
        </w:tc>
      </w:tr>
      <w:tr w:rsidR="00276DBC" w:rsidRPr="00367949" w14:paraId="7CBDFB11" w14:textId="77777777" w:rsidTr="00236959">
        <w:trPr>
          <w:trHeight w:val="288"/>
          <w:jc w:val="center"/>
        </w:trPr>
        <w:tc>
          <w:tcPr>
            <w:tcW w:w="3460" w:type="dxa"/>
            <w:noWrap/>
            <w:hideMark/>
          </w:tcPr>
          <w:p w14:paraId="0815B708" w14:textId="77777777"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441B6295" w14:textId="1242971F"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0,09906</w:t>
            </w:r>
          </w:p>
        </w:tc>
        <w:tc>
          <w:tcPr>
            <w:tcW w:w="1985" w:type="dxa"/>
            <w:tcBorders>
              <w:top w:val="nil"/>
              <w:left w:val="nil"/>
              <w:bottom w:val="single" w:sz="4" w:space="0" w:color="auto"/>
              <w:right w:val="single" w:sz="4" w:space="0" w:color="auto"/>
            </w:tcBorders>
            <w:shd w:val="clear" w:color="auto" w:fill="auto"/>
            <w:noWrap/>
            <w:vAlign w:val="bottom"/>
          </w:tcPr>
          <w:p w14:paraId="69A1BC34" w14:textId="1FAC4725"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0,39550</w:t>
            </w:r>
          </w:p>
        </w:tc>
      </w:tr>
      <w:tr w:rsidR="00276DBC" w:rsidRPr="00367949" w14:paraId="72D52D49" w14:textId="77777777" w:rsidTr="00236959">
        <w:trPr>
          <w:trHeight w:val="288"/>
          <w:jc w:val="center"/>
        </w:trPr>
        <w:tc>
          <w:tcPr>
            <w:tcW w:w="3460" w:type="dxa"/>
            <w:noWrap/>
            <w:hideMark/>
          </w:tcPr>
          <w:p w14:paraId="1F55B5C3" w14:textId="77777777"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362AB39C" w14:textId="2F3229D7"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0,11235</w:t>
            </w:r>
          </w:p>
        </w:tc>
        <w:tc>
          <w:tcPr>
            <w:tcW w:w="1985" w:type="dxa"/>
            <w:tcBorders>
              <w:top w:val="nil"/>
              <w:left w:val="nil"/>
              <w:bottom w:val="single" w:sz="4" w:space="0" w:color="auto"/>
              <w:right w:val="single" w:sz="4" w:space="0" w:color="auto"/>
            </w:tcBorders>
            <w:shd w:val="clear" w:color="auto" w:fill="auto"/>
            <w:noWrap/>
            <w:vAlign w:val="bottom"/>
          </w:tcPr>
          <w:p w14:paraId="1F39433D" w14:textId="327BD6F4"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0,44746</w:t>
            </w:r>
          </w:p>
        </w:tc>
      </w:tr>
      <w:tr w:rsidR="00276DBC" w:rsidRPr="00367949" w14:paraId="1CB6B201" w14:textId="77777777" w:rsidTr="00236959">
        <w:trPr>
          <w:trHeight w:val="288"/>
          <w:jc w:val="center"/>
        </w:trPr>
        <w:tc>
          <w:tcPr>
            <w:tcW w:w="3460" w:type="dxa"/>
            <w:noWrap/>
            <w:hideMark/>
          </w:tcPr>
          <w:p w14:paraId="77373736" w14:textId="77777777"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1C4E0FD3" w14:textId="53F20ACF"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0,12975</w:t>
            </w:r>
          </w:p>
        </w:tc>
        <w:tc>
          <w:tcPr>
            <w:tcW w:w="1985" w:type="dxa"/>
            <w:tcBorders>
              <w:top w:val="nil"/>
              <w:left w:val="nil"/>
              <w:bottom w:val="single" w:sz="4" w:space="0" w:color="auto"/>
              <w:right w:val="single" w:sz="4" w:space="0" w:color="auto"/>
            </w:tcBorders>
            <w:shd w:val="clear" w:color="auto" w:fill="auto"/>
            <w:noWrap/>
            <w:vAlign w:val="bottom"/>
          </w:tcPr>
          <w:p w14:paraId="79C1D935" w14:textId="07957B92"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0,51466</w:t>
            </w:r>
          </w:p>
        </w:tc>
      </w:tr>
      <w:tr w:rsidR="00276DBC" w:rsidRPr="00367949" w14:paraId="11985BE4" w14:textId="77777777" w:rsidTr="00236959">
        <w:trPr>
          <w:trHeight w:val="288"/>
          <w:jc w:val="center"/>
        </w:trPr>
        <w:tc>
          <w:tcPr>
            <w:tcW w:w="3460" w:type="dxa"/>
            <w:noWrap/>
            <w:hideMark/>
          </w:tcPr>
          <w:p w14:paraId="27D78BA2" w14:textId="77777777"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13149355" w14:textId="0CB257C0"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0,15236</w:t>
            </w:r>
          </w:p>
        </w:tc>
        <w:tc>
          <w:tcPr>
            <w:tcW w:w="1985" w:type="dxa"/>
            <w:tcBorders>
              <w:top w:val="nil"/>
              <w:left w:val="nil"/>
              <w:bottom w:val="single" w:sz="4" w:space="0" w:color="auto"/>
              <w:right w:val="single" w:sz="4" w:space="0" w:color="auto"/>
            </w:tcBorders>
            <w:shd w:val="clear" w:color="auto" w:fill="auto"/>
            <w:noWrap/>
            <w:vAlign w:val="bottom"/>
          </w:tcPr>
          <w:p w14:paraId="1764D050" w14:textId="30DD0DB5" w:rsidR="00276DBC" w:rsidRPr="00367949" w:rsidRDefault="00276DBC" w:rsidP="00276DB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0,60190</w:t>
            </w:r>
          </w:p>
        </w:tc>
      </w:tr>
    </w:tbl>
    <w:p w14:paraId="1D09F09A" w14:textId="77777777" w:rsidR="00236959" w:rsidRPr="00367949" w:rsidRDefault="00236959" w:rsidP="00236959">
      <w:pPr>
        <w:spacing w:after="0" w:line="240" w:lineRule="auto"/>
        <w:ind w:hanging="142"/>
        <w:jc w:val="both"/>
        <w:rPr>
          <w:rFonts w:ascii="Times New Roman" w:eastAsia="Times New Roman" w:hAnsi="Times New Roman" w:cs="Times New Roman"/>
          <w:sz w:val="24"/>
          <w:szCs w:val="24"/>
          <w:lang w:eastAsia="ru-RU"/>
        </w:rPr>
      </w:pPr>
    </w:p>
    <w:p w14:paraId="25023837" w14:textId="2BD0DE85" w:rsidR="00236959" w:rsidRPr="00367949" w:rsidRDefault="00236959" w:rsidP="00236959">
      <w:pPr>
        <w:spacing w:after="0" w:line="240" w:lineRule="auto"/>
        <w:ind w:firstLine="709"/>
        <w:jc w:val="right"/>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.2.3 Показатели надежности тепловой сети котельной АСШ №3</w:t>
      </w:r>
    </w:p>
    <w:tbl>
      <w:tblPr>
        <w:tblStyle w:val="a8"/>
        <w:tblW w:w="8926" w:type="dxa"/>
        <w:jc w:val="center"/>
        <w:tblLook w:val="04A0" w:firstRow="1" w:lastRow="0" w:firstColumn="1" w:lastColumn="0" w:noHBand="0" w:noVBand="1"/>
      </w:tblPr>
      <w:tblGrid>
        <w:gridCol w:w="3460"/>
        <w:gridCol w:w="3481"/>
        <w:gridCol w:w="1985"/>
      </w:tblGrid>
      <w:tr w:rsidR="00236959" w:rsidRPr="00367949" w14:paraId="48E4093A" w14:textId="77777777" w:rsidTr="007634E8">
        <w:trPr>
          <w:trHeight w:val="288"/>
          <w:jc w:val="center"/>
        </w:trPr>
        <w:tc>
          <w:tcPr>
            <w:tcW w:w="3460" w:type="dxa"/>
            <w:noWrap/>
            <w:hideMark/>
          </w:tcPr>
          <w:p w14:paraId="61335D89"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3481" w:type="dxa"/>
            <w:noWrap/>
            <w:hideMark/>
          </w:tcPr>
          <w:p w14:paraId="0A983C85"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Средняя интенсивность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/км/год</w:t>
            </w:r>
          </w:p>
        </w:tc>
        <w:tc>
          <w:tcPr>
            <w:tcW w:w="1985" w:type="dxa"/>
            <w:noWrap/>
            <w:hideMark/>
          </w:tcPr>
          <w:p w14:paraId="0D567570"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Поток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/год</w:t>
            </w:r>
          </w:p>
        </w:tc>
      </w:tr>
      <w:tr w:rsidR="008C77EC" w:rsidRPr="00367949" w14:paraId="32BF1636" w14:textId="77777777" w:rsidTr="00236959">
        <w:trPr>
          <w:trHeight w:val="288"/>
          <w:jc w:val="center"/>
        </w:trPr>
        <w:tc>
          <w:tcPr>
            <w:tcW w:w="3460" w:type="dxa"/>
            <w:noWrap/>
            <w:hideMark/>
          </w:tcPr>
          <w:p w14:paraId="6F42D11B" w14:textId="77777777"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34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CED3F" w14:textId="3F6DD8AB"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0,050</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15066E38" w14:textId="741DF33B"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0,106</w:t>
            </w:r>
          </w:p>
        </w:tc>
      </w:tr>
      <w:tr w:rsidR="008C77EC" w:rsidRPr="00367949" w14:paraId="267C4E79" w14:textId="77777777" w:rsidTr="00236959">
        <w:trPr>
          <w:trHeight w:val="288"/>
          <w:jc w:val="center"/>
        </w:trPr>
        <w:tc>
          <w:tcPr>
            <w:tcW w:w="3460" w:type="dxa"/>
            <w:noWrap/>
            <w:hideMark/>
          </w:tcPr>
          <w:p w14:paraId="67C3F479" w14:textId="77777777"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6386C482" w14:textId="3C0919D7"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0,057</w:t>
            </w:r>
          </w:p>
        </w:tc>
        <w:tc>
          <w:tcPr>
            <w:tcW w:w="1985" w:type="dxa"/>
            <w:tcBorders>
              <w:top w:val="nil"/>
              <w:left w:val="nil"/>
              <w:bottom w:val="single" w:sz="4" w:space="0" w:color="auto"/>
              <w:right w:val="single" w:sz="4" w:space="0" w:color="auto"/>
            </w:tcBorders>
            <w:shd w:val="clear" w:color="auto" w:fill="auto"/>
            <w:noWrap/>
            <w:vAlign w:val="bottom"/>
          </w:tcPr>
          <w:p w14:paraId="442DA769" w14:textId="44312D3D"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0,122</w:t>
            </w:r>
          </w:p>
        </w:tc>
      </w:tr>
      <w:tr w:rsidR="008C77EC" w:rsidRPr="00367949" w14:paraId="70822ED9" w14:textId="77777777" w:rsidTr="00236959">
        <w:trPr>
          <w:trHeight w:val="288"/>
          <w:jc w:val="center"/>
        </w:trPr>
        <w:tc>
          <w:tcPr>
            <w:tcW w:w="3460" w:type="dxa"/>
            <w:noWrap/>
            <w:hideMark/>
          </w:tcPr>
          <w:p w14:paraId="09DB3DF2" w14:textId="77777777"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3AE4130E" w14:textId="2DA158B9"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0,060</w:t>
            </w:r>
          </w:p>
        </w:tc>
        <w:tc>
          <w:tcPr>
            <w:tcW w:w="1985" w:type="dxa"/>
            <w:tcBorders>
              <w:top w:val="nil"/>
              <w:left w:val="nil"/>
              <w:bottom w:val="single" w:sz="4" w:space="0" w:color="auto"/>
              <w:right w:val="single" w:sz="4" w:space="0" w:color="auto"/>
            </w:tcBorders>
            <w:shd w:val="clear" w:color="auto" w:fill="auto"/>
            <w:noWrap/>
            <w:vAlign w:val="bottom"/>
          </w:tcPr>
          <w:p w14:paraId="5ABBC505" w14:textId="21D589B3"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0,128</w:t>
            </w:r>
          </w:p>
        </w:tc>
      </w:tr>
      <w:tr w:rsidR="008C77EC" w:rsidRPr="00367949" w14:paraId="127EAA4E" w14:textId="77777777" w:rsidTr="00236959">
        <w:trPr>
          <w:trHeight w:val="288"/>
          <w:jc w:val="center"/>
        </w:trPr>
        <w:tc>
          <w:tcPr>
            <w:tcW w:w="3460" w:type="dxa"/>
            <w:noWrap/>
            <w:hideMark/>
          </w:tcPr>
          <w:p w14:paraId="4D4C3976" w14:textId="77777777"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00453CD0" w14:textId="18105F5D"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0,064</w:t>
            </w:r>
          </w:p>
        </w:tc>
        <w:tc>
          <w:tcPr>
            <w:tcW w:w="1985" w:type="dxa"/>
            <w:tcBorders>
              <w:top w:val="nil"/>
              <w:left w:val="nil"/>
              <w:bottom w:val="single" w:sz="4" w:space="0" w:color="auto"/>
              <w:right w:val="single" w:sz="4" w:space="0" w:color="auto"/>
            </w:tcBorders>
            <w:shd w:val="clear" w:color="auto" w:fill="auto"/>
            <w:noWrap/>
            <w:vAlign w:val="bottom"/>
          </w:tcPr>
          <w:p w14:paraId="7B3A9BF9" w14:textId="47272343"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0,137</w:t>
            </w:r>
          </w:p>
        </w:tc>
      </w:tr>
      <w:tr w:rsidR="008C77EC" w:rsidRPr="00367949" w14:paraId="77519446" w14:textId="77777777" w:rsidTr="00236959">
        <w:trPr>
          <w:trHeight w:val="288"/>
          <w:jc w:val="center"/>
        </w:trPr>
        <w:tc>
          <w:tcPr>
            <w:tcW w:w="3460" w:type="dxa"/>
            <w:noWrap/>
            <w:hideMark/>
          </w:tcPr>
          <w:p w14:paraId="2058242A" w14:textId="77777777"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70703114" w14:textId="4380AF2F"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0,069</w:t>
            </w:r>
          </w:p>
        </w:tc>
        <w:tc>
          <w:tcPr>
            <w:tcW w:w="1985" w:type="dxa"/>
            <w:tcBorders>
              <w:top w:val="nil"/>
              <w:left w:val="nil"/>
              <w:bottom w:val="single" w:sz="4" w:space="0" w:color="auto"/>
              <w:right w:val="single" w:sz="4" w:space="0" w:color="auto"/>
            </w:tcBorders>
            <w:shd w:val="clear" w:color="auto" w:fill="auto"/>
            <w:noWrap/>
            <w:vAlign w:val="bottom"/>
          </w:tcPr>
          <w:p w14:paraId="1B17B398" w14:textId="3ACD82DA"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0,146</w:t>
            </w:r>
          </w:p>
        </w:tc>
      </w:tr>
      <w:tr w:rsidR="008C77EC" w:rsidRPr="00367949" w14:paraId="5CAB464F" w14:textId="77777777" w:rsidTr="00236959">
        <w:trPr>
          <w:trHeight w:val="288"/>
          <w:jc w:val="center"/>
        </w:trPr>
        <w:tc>
          <w:tcPr>
            <w:tcW w:w="3460" w:type="dxa"/>
            <w:noWrap/>
            <w:hideMark/>
          </w:tcPr>
          <w:p w14:paraId="0FB23B44" w14:textId="77777777"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439860AB" w14:textId="7921CACB"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0,074</w:t>
            </w:r>
          </w:p>
        </w:tc>
        <w:tc>
          <w:tcPr>
            <w:tcW w:w="1985" w:type="dxa"/>
            <w:tcBorders>
              <w:top w:val="nil"/>
              <w:left w:val="nil"/>
              <w:bottom w:val="single" w:sz="4" w:space="0" w:color="auto"/>
              <w:right w:val="single" w:sz="4" w:space="0" w:color="auto"/>
            </w:tcBorders>
            <w:shd w:val="clear" w:color="auto" w:fill="auto"/>
            <w:noWrap/>
            <w:vAlign w:val="bottom"/>
          </w:tcPr>
          <w:p w14:paraId="47C1461B" w14:textId="206DD9A4"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0,158</w:t>
            </w:r>
          </w:p>
        </w:tc>
      </w:tr>
      <w:tr w:rsidR="008C77EC" w:rsidRPr="00367949" w14:paraId="72C5A38A" w14:textId="77777777" w:rsidTr="00236959">
        <w:trPr>
          <w:trHeight w:val="288"/>
          <w:jc w:val="center"/>
        </w:trPr>
        <w:tc>
          <w:tcPr>
            <w:tcW w:w="3460" w:type="dxa"/>
            <w:noWrap/>
            <w:hideMark/>
          </w:tcPr>
          <w:p w14:paraId="31B52FFF" w14:textId="77777777"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0EFF27AD" w14:textId="314320DA"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0,081</w:t>
            </w:r>
          </w:p>
        </w:tc>
        <w:tc>
          <w:tcPr>
            <w:tcW w:w="1985" w:type="dxa"/>
            <w:tcBorders>
              <w:top w:val="nil"/>
              <w:left w:val="nil"/>
              <w:bottom w:val="single" w:sz="4" w:space="0" w:color="auto"/>
              <w:right w:val="single" w:sz="4" w:space="0" w:color="auto"/>
            </w:tcBorders>
            <w:shd w:val="clear" w:color="auto" w:fill="auto"/>
            <w:noWrap/>
            <w:vAlign w:val="bottom"/>
          </w:tcPr>
          <w:p w14:paraId="6DA1C9BF" w14:textId="77500E7A"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0,172</w:t>
            </w:r>
          </w:p>
        </w:tc>
      </w:tr>
      <w:tr w:rsidR="008C77EC" w:rsidRPr="00367949" w14:paraId="740F61E6" w14:textId="77777777" w:rsidTr="00236959">
        <w:trPr>
          <w:trHeight w:val="288"/>
          <w:jc w:val="center"/>
        </w:trPr>
        <w:tc>
          <w:tcPr>
            <w:tcW w:w="3460" w:type="dxa"/>
            <w:noWrap/>
            <w:hideMark/>
          </w:tcPr>
          <w:p w14:paraId="231FC86A" w14:textId="77777777"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155857E9" w14:textId="554862DE"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0,089</w:t>
            </w:r>
          </w:p>
        </w:tc>
        <w:tc>
          <w:tcPr>
            <w:tcW w:w="1985" w:type="dxa"/>
            <w:tcBorders>
              <w:top w:val="nil"/>
              <w:left w:val="nil"/>
              <w:bottom w:val="single" w:sz="4" w:space="0" w:color="auto"/>
              <w:right w:val="single" w:sz="4" w:space="0" w:color="auto"/>
            </w:tcBorders>
            <w:shd w:val="clear" w:color="auto" w:fill="auto"/>
            <w:noWrap/>
            <w:vAlign w:val="bottom"/>
          </w:tcPr>
          <w:p w14:paraId="79315178" w14:textId="5505C4ED" w:rsidR="008C77EC" w:rsidRPr="00367949" w:rsidRDefault="008C77EC" w:rsidP="008C77E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0,190</w:t>
            </w:r>
          </w:p>
        </w:tc>
      </w:tr>
    </w:tbl>
    <w:p w14:paraId="0D2BB7C2" w14:textId="77777777" w:rsidR="00236959" w:rsidRPr="00367949" w:rsidRDefault="00236959" w:rsidP="00236959">
      <w:pPr>
        <w:spacing w:after="0" w:line="240" w:lineRule="auto"/>
        <w:ind w:hanging="142"/>
        <w:jc w:val="both"/>
        <w:rPr>
          <w:rFonts w:ascii="Times New Roman" w:eastAsia="Times New Roman" w:hAnsi="Times New Roman" w:cs="Times New Roman"/>
          <w:sz w:val="24"/>
          <w:szCs w:val="24"/>
          <w:lang w:eastAsia="ru-RU"/>
        </w:rPr>
      </w:pPr>
    </w:p>
    <w:p w14:paraId="14E5B32F" w14:textId="0B73E10D" w:rsidR="00236959" w:rsidRPr="00367949" w:rsidRDefault="00236959" w:rsidP="00236959">
      <w:pPr>
        <w:spacing w:after="0" w:line="240" w:lineRule="auto"/>
        <w:ind w:firstLine="709"/>
        <w:jc w:val="right"/>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.2.4 Показатели надежности тепловой сети котельной АСШ №4</w:t>
      </w:r>
    </w:p>
    <w:tbl>
      <w:tblPr>
        <w:tblStyle w:val="a8"/>
        <w:tblW w:w="8926" w:type="dxa"/>
        <w:jc w:val="center"/>
        <w:tblLook w:val="04A0" w:firstRow="1" w:lastRow="0" w:firstColumn="1" w:lastColumn="0" w:noHBand="0" w:noVBand="1"/>
      </w:tblPr>
      <w:tblGrid>
        <w:gridCol w:w="3460"/>
        <w:gridCol w:w="3481"/>
        <w:gridCol w:w="1985"/>
      </w:tblGrid>
      <w:tr w:rsidR="00236959" w:rsidRPr="00367949" w14:paraId="7BC6C11F" w14:textId="77777777" w:rsidTr="007634E8">
        <w:trPr>
          <w:trHeight w:val="288"/>
          <w:jc w:val="center"/>
        </w:trPr>
        <w:tc>
          <w:tcPr>
            <w:tcW w:w="3460" w:type="dxa"/>
            <w:noWrap/>
            <w:hideMark/>
          </w:tcPr>
          <w:p w14:paraId="4B17DDD4"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3481" w:type="dxa"/>
            <w:noWrap/>
            <w:hideMark/>
          </w:tcPr>
          <w:p w14:paraId="6DA5D9FE"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Средняя интенсивность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/км/год</w:t>
            </w:r>
          </w:p>
        </w:tc>
        <w:tc>
          <w:tcPr>
            <w:tcW w:w="1985" w:type="dxa"/>
            <w:noWrap/>
            <w:hideMark/>
          </w:tcPr>
          <w:p w14:paraId="0EA8C629"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Поток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/год</w:t>
            </w:r>
          </w:p>
        </w:tc>
      </w:tr>
      <w:tr w:rsidR="006863AC" w:rsidRPr="00367949" w14:paraId="3AD19794" w14:textId="77777777" w:rsidTr="00236959">
        <w:trPr>
          <w:trHeight w:val="288"/>
          <w:jc w:val="center"/>
        </w:trPr>
        <w:tc>
          <w:tcPr>
            <w:tcW w:w="3460" w:type="dxa"/>
            <w:noWrap/>
            <w:hideMark/>
          </w:tcPr>
          <w:p w14:paraId="12EBC53D" w14:textId="77777777"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34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FA7C1D" w14:textId="2C14A0F7"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0,065</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19786544" w14:textId="2E6FF1E2"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0,051</w:t>
            </w:r>
          </w:p>
        </w:tc>
      </w:tr>
      <w:tr w:rsidR="006863AC" w:rsidRPr="00367949" w14:paraId="594F870F" w14:textId="77777777" w:rsidTr="00236959">
        <w:trPr>
          <w:trHeight w:val="288"/>
          <w:jc w:val="center"/>
        </w:trPr>
        <w:tc>
          <w:tcPr>
            <w:tcW w:w="3460" w:type="dxa"/>
            <w:noWrap/>
            <w:hideMark/>
          </w:tcPr>
          <w:p w14:paraId="15B0D33F" w14:textId="77777777"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3BA4E07E" w14:textId="179F2FE3"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0,065</w:t>
            </w:r>
          </w:p>
        </w:tc>
        <w:tc>
          <w:tcPr>
            <w:tcW w:w="1985" w:type="dxa"/>
            <w:tcBorders>
              <w:top w:val="nil"/>
              <w:left w:val="nil"/>
              <w:bottom w:val="single" w:sz="4" w:space="0" w:color="auto"/>
              <w:right w:val="single" w:sz="4" w:space="0" w:color="auto"/>
            </w:tcBorders>
            <w:shd w:val="clear" w:color="auto" w:fill="auto"/>
            <w:noWrap/>
            <w:vAlign w:val="bottom"/>
          </w:tcPr>
          <w:p w14:paraId="3F451BFD" w14:textId="50FCE790"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0,051</w:t>
            </w:r>
          </w:p>
        </w:tc>
      </w:tr>
      <w:tr w:rsidR="006863AC" w:rsidRPr="00367949" w14:paraId="3C531FE3" w14:textId="77777777" w:rsidTr="00236959">
        <w:trPr>
          <w:trHeight w:val="288"/>
          <w:jc w:val="center"/>
        </w:trPr>
        <w:tc>
          <w:tcPr>
            <w:tcW w:w="3460" w:type="dxa"/>
            <w:noWrap/>
            <w:hideMark/>
          </w:tcPr>
          <w:p w14:paraId="5AFD3598" w14:textId="77777777"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3EFDFEAE" w14:textId="114C5FD3"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0,065</w:t>
            </w:r>
          </w:p>
        </w:tc>
        <w:tc>
          <w:tcPr>
            <w:tcW w:w="1985" w:type="dxa"/>
            <w:tcBorders>
              <w:top w:val="nil"/>
              <w:left w:val="nil"/>
              <w:bottom w:val="single" w:sz="4" w:space="0" w:color="auto"/>
              <w:right w:val="single" w:sz="4" w:space="0" w:color="auto"/>
            </w:tcBorders>
            <w:shd w:val="clear" w:color="auto" w:fill="auto"/>
            <w:noWrap/>
            <w:vAlign w:val="bottom"/>
          </w:tcPr>
          <w:p w14:paraId="312039B8" w14:textId="3A04D355"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0,051</w:t>
            </w:r>
          </w:p>
        </w:tc>
      </w:tr>
      <w:tr w:rsidR="006863AC" w:rsidRPr="00367949" w14:paraId="290C06B7" w14:textId="77777777" w:rsidTr="00236959">
        <w:trPr>
          <w:trHeight w:val="288"/>
          <w:jc w:val="center"/>
        </w:trPr>
        <w:tc>
          <w:tcPr>
            <w:tcW w:w="3460" w:type="dxa"/>
            <w:noWrap/>
            <w:hideMark/>
          </w:tcPr>
          <w:p w14:paraId="5BFB0B59" w14:textId="77777777"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48EF44E6" w14:textId="662C27C3"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0,069</w:t>
            </w:r>
          </w:p>
        </w:tc>
        <w:tc>
          <w:tcPr>
            <w:tcW w:w="1985" w:type="dxa"/>
            <w:tcBorders>
              <w:top w:val="nil"/>
              <w:left w:val="nil"/>
              <w:bottom w:val="single" w:sz="4" w:space="0" w:color="auto"/>
              <w:right w:val="single" w:sz="4" w:space="0" w:color="auto"/>
            </w:tcBorders>
            <w:shd w:val="clear" w:color="auto" w:fill="auto"/>
            <w:noWrap/>
            <w:vAlign w:val="bottom"/>
          </w:tcPr>
          <w:p w14:paraId="1E331727" w14:textId="46FE5368"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0,054</w:t>
            </w:r>
          </w:p>
        </w:tc>
      </w:tr>
      <w:tr w:rsidR="006863AC" w:rsidRPr="00367949" w14:paraId="20E01056" w14:textId="77777777" w:rsidTr="00236959">
        <w:trPr>
          <w:trHeight w:val="288"/>
          <w:jc w:val="center"/>
        </w:trPr>
        <w:tc>
          <w:tcPr>
            <w:tcW w:w="3460" w:type="dxa"/>
            <w:noWrap/>
            <w:hideMark/>
          </w:tcPr>
          <w:p w14:paraId="4D6A6243" w14:textId="77777777"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05487EA2" w14:textId="25D2A861"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0,074</w:t>
            </w:r>
          </w:p>
        </w:tc>
        <w:tc>
          <w:tcPr>
            <w:tcW w:w="1985" w:type="dxa"/>
            <w:tcBorders>
              <w:top w:val="nil"/>
              <w:left w:val="nil"/>
              <w:bottom w:val="single" w:sz="4" w:space="0" w:color="auto"/>
              <w:right w:val="single" w:sz="4" w:space="0" w:color="auto"/>
            </w:tcBorders>
            <w:shd w:val="clear" w:color="auto" w:fill="auto"/>
            <w:noWrap/>
            <w:vAlign w:val="bottom"/>
          </w:tcPr>
          <w:p w14:paraId="492EBB9B" w14:textId="1D9264C9"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0,058</w:t>
            </w:r>
          </w:p>
        </w:tc>
      </w:tr>
      <w:tr w:rsidR="006863AC" w:rsidRPr="00367949" w14:paraId="2ECF3BAA" w14:textId="77777777" w:rsidTr="00236959">
        <w:trPr>
          <w:trHeight w:val="288"/>
          <w:jc w:val="center"/>
        </w:trPr>
        <w:tc>
          <w:tcPr>
            <w:tcW w:w="3460" w:type="dxa"/>
            <w:noWrap/>
            <w:hideMark/>
          </w:tcPr>
          <w:p w14:paraId="4EDF83B7" w14:textId="77777777"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6FCCE077" w14:textId="14313ACE"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0,080</w:t>
            </w:r>
          </w:p>
        </w:tc>
        <w:tc>
          <w:tcPr>
            <w:tcW w:w="1985" w:type="dxa"/>
            <w:tcBorders>
              <w:top w:val="nil"/>
              <w:left w:val="nil"/>
              <w:bottom w:val="single" w:sz="4" w:space="0" w:color="auto"/>
              <w:right w:val="single" w:sz="4" w:space="0" w:color="auto"/>
            </w:tcBorders>
            <w:shd w:val="clear" w:color="auto" w:fill="auto"/>
            <w:noWrap/>
            <w:vAlign w:val="bottom"/>
          </w:tcPr>
          <w:p w14:paraId="21CC1F08" w14:textId="3FA9A4C3"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0,063</w:t>
            </w:r>
          </w:p>
        </w:tc>
      </w:tr>
      <w:tr w:rsidR="006863AC" w:rsidRPr="00367949" w14:paraId="0FA8CBBE" w14:textId="77777777" w:rsidTr="00236959">
        <w:trPr>
          <w:trHeight w:val="288"/>
          <w:jc w:val="center"/>
        </w:trPr>
        <w:tc>
          <w:tcPr>
            <w:tcW w:w="3460" w:type="dxa"/>
            <w:noWrap/>
            <w:hideMark/>
          </w:tcPr>
          <w:p w14:paraId="5F30C6B7" w14:textId="77777777"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6D445223" w14:textId="6A22A1F5"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0,088</w:t>
            </w:r>
          </w:p>
        </w:tc>
        <w:tc>
          <w:tcPr>
            <w:tcW w:w="1985" w:type="dxa"/>
            <w:tcBorders>
              <w:top w:val="nil"/>
              <w:left w:val="nil"/>
              <w:bottom w:val="single" w:sz="4" w:space="0" w:color="auto"/>
              <w:right w:val="single" w:sz="4" w:space="0" w:color="auto"/>
            </w:tcBorders>
            <w:shd w:val="clear" w:color="auto" w:fill="auto"/>
            <w:noWrap/>
            <w:vAlign w:val="bottom"/>
          </w:tcPr>
          <w:p w14:paraId="71100BFD" w14:textId="4DAC1B08"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0,069</w:t>
            </w:r>
          </w:p>
        </w:tc>
      </w:tr>
      <w:tr w:rsidR="006863AC" w:rsidRPr="00367949" w14:paraId="2627D202" w14:textId="77777777" w:rsidTr="00236959">
        <w:trPr>
          <w:trHeight w:val="288"/>
          <w:jc w:val="center"/>
        </w:trPr>
        <w:tc>
          <w:tcPr>
            <w:tcW w:w="3460" w:type="dxa"/>
            <w:noWrap/>
            <w:hideMark/>
          </w:tcPr>
          <w:p w14:paraId="599D01FA" w14:textId="77777777"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7761B85F" w14:textId="5E95D261"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0,097</w:t>
            </w:r>
          </w:p>
        </w:tc>
        <w:tc>
          <w:tcPr>
            <w:tcW w:w="1985" w:type="dxa"/>
            <w:tcBorders>
              <w:top w:val="nil"/>
              <w:left w:val="nil"/>
              <w:bottom w:val="single" w:sz="4" w:space="0" w:color="auto"/>
              <w:right w:val="single" w:sz="4" w:space="0" w:color="auto"/>
            </w:tcBorders>
            <w:shd w:val="clear" w:color="auto" w:fill="auto"/>
            <w:noWrap/>
            <w:vAlign w:val="bottom"/>
          </w:tcPr>
          <w:p w14:paraId="7AEB0B92" w14:textId="34B4B03A" w:rsidR="006863AC" w:rsidRPr="00367949" w:rsidRDefault="006863AC" w:rsidP="006863A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0,076</w:t>
            </w:r>
          </w:p>
        </w:tc>
      </w:tr>
    </w:tbl>
    <w:p w14:paraId="60B054D7" w14:textId="77777777" w:rsidR="00236959" w:rsidRPr="00367949" w:rsidRDefault="00236959" w:rsidP="00236959">
      <w:pPr>
        <w:spacing w:after="0" w:line="240" w:lineRule="auto"/>
        <w:ind w:hanging="142"/>
        <w:jc w:val="both"/>
        <w:rPr>
          <w:rFonts w:ascii="Times New Roman" w:eastAsia="Times New Roman" w:hAnsi="Times New Roman" w:cs="Times New Roman"/>
          <w:sz w:val="24"/>
          <w:szCs w:val="24"/>
          <w:lang w:eastAsia="ru-RU"/>
        </w:rPr>
      </w:pPr>
    </w:p>
    <w:p w14:paraId="67B3AC32" w14:textId="055D1620" w:rsidR="00236959" w:rsidRPr="00367949" w:rsidRDefault="00236959" w:rsidP="00236959">
      <w:pPr>
        <w:spacing w:after="0" w:line="240" w:lineRule="auto"/>
        <w:ind w:firstLine="709"/>
        <w:jc w:val="right"/>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 xml:space="preserve">.2.5 Показатели надежности тепловой сети котельной </w:t>
      </w:r>
      <w:proofErr w:type="spellStart"/>
      <w:r w:rsidRPr="00367949">
        <w:rPr>
          <w:rFonts w:ascii="Times New Roman" w:eastAsia="Times New Roman" w:hAnsi="Times New Roman" w:cs="Times New Roman"/>
          <w:sz w:val="24"/>
          <w:szCs w:val="24"/>
          <w:lang w:eastAsia="ru-RU"/>
        </w:rPr>
        <w:t>Баатар</w:t>
      </w:r>
      <w:proofErr w:type="spellEnd"/>
    </w:p>
    <w:tbl>
      <w:tblPr>
        <w:tblStyle w:val="a8"/>
        <w:tblW w:w="8926" w:type="dxa"/>
        <w:jc w:val="center"/>
        <w:tblLook w:val="04A0" w:firstRow="1" w:lastRow="0" w:firstColumn="1" w:lastColumn="0" w:noHBand="0" w:noVBand="1"/>
      </w:tblPr>
      <w:tblGrid>
        <w:gridCol w:w="3460"/>
        <w:gridCol w:w="3481"/>
        <w:gridCol w:w="1985"/>
      </w:tblGrid>
      <w:tr w:rsidR="00236959" w:rsidRPr="00367949" w14:paraId="2325B39A" w14:textId="77777777" w:rsidTr="007634E8">
        <w:trPr>
          <w:trHeight w:val="288"/>
          <w:jc w:val="center"/>
        </w:trPr>
        <w:tc>
          <w:tcPr>
            <w:tcW w:w="3460" w:type="dxa"/>
            <w:noWrap/>
            <w:hideMark/>
          </w:tcPr>
          <w:p w14:paraId="72E1F02C"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3481" w:type="dxa"/>
            <w:noWrap/>
            <w:hideMark/>
          </w:tcPr>
          <w:p w14:paraId="60C7CB68"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Средняя интенсивность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/км/год</w:t>
            </w:r>
          </w:p>
        </w:tc>
        <w:tc>
          <w:tcPr>
            <w:tcW w:w="1985" w:type="dxa"/>
            <w:noWrap/>
            <w:hideMark/>
          </w:tcPr>
          <w:p w14:paraId="6BD345B2"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Поток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/год</w:t>
            </w:r>
          </w:p>
        </w:tc>
      </w:tr>
      <w:tr w:rsidR="00182AE3" w:rsidRPr="00367949" w14:paraId="76D3C188" w14:textId="77777777" w:rsidTr="00236959">
        <w:trPr>
          <w:trHeight w:val="288"/>
          <w:jc w:val="center"/>
        </w:trPr>
        <w:tc>
          <w:tcPr>
            <w:tcW w:w="3460" w:type="dxa"/>
            <w:noWrap/>
            <w:hideMark/>
          </w:tcPr>
          <w:p w14:paraId="7867F12F" w14:textId="77777777"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34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C9AE6" w14:textId="47882929"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0,0500</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00EF4918" w14:textId="4D9FF3FE"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0,0004</w:t>
            </w:r>
          </w:p>
        </w:tc>
      </w:tr>
      <w:tr w:rsidR="00182AE3" w:rsidRPr="00367949" w14:paraId="26FF7F74" w14:textId="77777777" w:rsidTr="00236959">
        <w:trPr>
          <w:trHeight w:val="288"/>
          <w:jc w:val="center"/>
        </w:trPr>
        <w:tc>
          <w:tcPr>
            <w:tcW w:w="3460" w:type="dxa"/>
            <w:noWrap/>
            <w:hideMark/>
          </w:tcPr>
          <w:p w14:paraId="34B477DE" w14:textId="77777777"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0A674F9A" w14:textId="0C6038E9"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0,0500</w:t>
            </w:r>
          </w:p>
        </w:tc>
        <w:tc>
          <w:tcPr>
            <w:tcW w:w="1985" w:type="dxa"/>
            <w:tcBorders>
              <w:top w:val="nil"/>
              <w:left w:val="nil"/>
              <w:bottom w:val="single" w:sz="4" w:space="0" w:color="auto"/>
              <w:right w:val="single" w:sz="4" w:space="0" w:color="auto"/>
            </w:tcBorders>
            <w:shd w:val="clear" w:color="auto" w:fill="auto"/>
            <w:noWrap/>
            <w:vAlign w:val="bottom"/>
          </w:tcPr>
          <w:p w14:paraId="38657327" w14:textId="6273E9C1"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0,0004</w:t>
            </w:r>
          </w:p>
        </w:tc>
      </w:tr>
      <w:tr w:rsidR="00182AE3" w:rsidRPr="00367949" w14:paraId="4BDE4137" w14:textId="77777777" w:rsidTr="00236959">
        <w:trPr>
          <w:trHeight w:val="288"/>
          <w:jc w:val="center"/>
        </w:trPr>
        <w:tc>
          <w:tcPr>
            <w:tcW w:w="3460" w:type="dxa"/>
            <w:noWrap/>
            <w:hideMark/>
          </w:tcPr>
          <w:p w14:paraId="32C94847" w14:textId="77777777"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6EE69C0A" w14:textId="13DB8A46"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0,0500</w:t>
            </w:r>
          </w:p>
        </w:tc>
        <w:tc>
          <w:tcPr>
            <w:tcW w:w="1985" w:type="dxa"/>
            <w:tcBorders>
              <w:top w:val="nil"/>
              <w:left w:val="nil"/>
              <w:bottom w:val="single" w:sz="4" w:space="0" w:color="auto"/>
              <w:right w:val="single" w:sz="4" w:space="0" w:color="auto"/>
            </w:tcBorders>
            <w:shd w:val="clear" w:color="auto" w:fill="auto"/>
            <w:noWrap/>
            <w:vAlign w:val="bottom"/>
          </w:tcPr>
          <w:p w14:paraId="1FFD1A14" w14:textId="68546E41"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0,0004</w:t>
            </w:r>
          </w:p>
        </w:tc>
      </w:tr>
      <w:tr w:rsidR="00182AE3" w:rsidRPr="00367949" w14:paraId="0EF87009" w14:textId="77777777" w:rsidTr="00236959">
        <w:trPr>
          <w:trHeight w:val="288"/>
          <w:jc w:val="center"/>
        </w:trPr>
        <w:tc>
          <w:tcPr>
            <w:tcW w:w="3460" w:type="dxa"/>
            <w:noWrap/>
            <w:hideMark/>
          </w:tcPr>
          <w:p w14:paraId="2878AD8E" w14:textId="77777777"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38A6DA82" w14:textId="0A1690C1"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0,0572</w:t>
            </w:r>
          </w:p>
        </w:tc>
        <w:tc>
          <w:tcPr>
            <w:tcW w:w="1985" w:type="dxa"/>
            <w:tcBorders>
              <w:top w:val="nil"/>
              <w:left w:val="nil"/>
              <w:bottom w:val="single" w:sz="4" w:space="0" w:color="auto"/>
              <w:right w:val="single" w:sz="4" w:space="0" w:color="auto"/>
            </w:tcBorders>
            <w:shd w:val="clear" w:color="auto" w:fill="auto"/>
            <w:noWrap/>
            <w:vAlign w:val="bottom"/>
          </w:tcPr>
          <w:p w14:paraId="7419705C" w14:textId="1EBBE720"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0,0005</w:t>
            </w:r>
          </w:p>
        </w:tc>
      </w:tr>
      <w:tr w:rsidR="00182AE3" w:rsidRPr="00367949" w14:paraId="09055B0A" w14:textId="77777777" w:rsidTr="00236959">
        <w:trPr>
          <w:trHeight w:val="288"/>
          <w:jc w:val="center"/>
        </w:trPr>
        <w:tc>
          <w:tcPr>
            <w:tcW w:w="3460" w:type="dxa"/>
            <w:noWrap/>
            <w:hideMark/>
          </w:tcPr>
          <w:p w14:paraId="6BEED16C" w14:textId="77777777"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43E5195D" w14:textId="299E7425"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0,0603</w:t>
            </w:r>
          </w:p>
        </w:tc>
        <w:tc>
          <w:tcPr>
            <w:tcW w:w="1985" w:type="dxa"/>
            <w:tcBorders>
              <w:top w:val="nil"/>
              <w:left w:val="nil"/>
              <w:bottom w:val="single" w:sz="4" w:space="0" w:color="auto"/>
              <w:right w:val="single" w:sz="4" w:space="0" w:color="auto"/>
            </w:tcBorders>
            <w:shd w:val="clear" w:color="auto" w:fill="auto"/>
            <w:noWrap/>
            <w:vAlign w:val="bottom"/>
          </w:tcPr>
          <w:p w14:paraId="470AEBD0" w14:textId="3EDA67CA"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0,0005</w:t>
            </w:r>
          </w:p>
        </w:tc>
      </w:tr>
      <w:tr w:rsidR="00182AE3" w:rsidRPr="00367949" w14:paraId="54F78EBD" w14:textId="77777777" w:rsidTr="00236959">
        <w:trPr>
          <w:trHeight w:val="288"/>
          <w:jc w:val="center"/>
        </w:trPr>
        <w:tc>
          <w:tcPr>
            <w:tcW w:w="3460" w:type="dxa"/>
            <w:noWrap/>
            <w:hideMark/>
          </w:tcPr>
          <w:p w14:paraId="2D824542" w14:textId="77777777"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79A7B869" w14:textId="5BCC7AA3"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0,0641</w:t>
            </w:r>
          </w:p>
        </w:tc>
        <w:tc>
          <w:tcPr>
            <w:tcW w:w="1985" w:type="dxa"/>
            <w:tcBorders>
              <w:top w:val="nil"/>
              <w:left w:val="nil"/>
              <w:bottom w:val="single" w:sz="4" w:space="0" w:color="auto"/>
              <w:right w:val="single" w:sz="4" w:space="0" w:color="auto"/>
            </w:tcBorders>
            <w:shd w:val="clear" w:color="auto" w:fill="auto"/>
            <w:noWrap/>
            <w:vAlign w:val="bottom"/>
          </w:tcPr>
          <w:p w14:paraId="325A8044" w14:textId="4E899947"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0,0005</w:t>
            </w:r>
          </w:p>
        </w:tc>
      </w:tr>
      <w:tr w:rsidR="00182AE3" w:rsidRPr="00367949" w14:paraId="293973D8" w14:textId="77777777" w:rsidTr="00236959">
        <w:trPr>
          <w:trHeight w:val="288"/>
          <w:jc w:val="center"/>
        </w:trPr>
        <w:tc>
          <w:tcPr>
            <w:tcW w:w="3460" w:type="dxa"/>
            <w:noWrap/>
            <w:hideMark/>
          </w:tcPr>
          <w:p w14:paraId="382BC0ED" w14:textId="77777777"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01951CE4" w14:textId="0FCA1F60"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0,0687</w:t>
            </w:r>
          </w:p>
        </w:tc>
        <w:tc>
          <w:tcPr>
            <w:tcW w:w="1985" w:type="dxa"/>
            <w:tcBorders>
              <w:top w:val="nil"/>
              <w:left w:val="nil"/>
              <w:bottom w:val="single" w:sz="4" w:space="0" w:color="auto"/>
              <w:right w:val="single" w:sz="4" w:space="0" w:color="auto"/>
            </w:tcBorders>
            <w:shd w:val="clear" w:color="auto" w:fill="auto"/>
            <w:noWrap/>
            <w:vAlign w:val="bottom"/>
          </w:tcPr>
          <w:p w14:paraId="508213AB" w14:textId="58224C89"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0,0005</w:t>
            </w:r>
          </w:p>
        </w:tc>
      </w:tr>
      <w:tr w:rsidR="00182AE3" w:rsidRPr="00367949" w14:paraId="06DF618C" w14:textId="77777777" w:rsidTr="00236959">
        <w:trPr>
          <w:trHeight w:val="288"/>
          <w:jc w:val="center"/>
        </w:trPr>
        <w:tc>
          <w:tcPr>
            <w:tcW w:w="3460" w:type="dxa"/>
            <w:noWrap/>
            <w:hideMark/>
          </w:tcPr>
          <w:p w14:paraId="1C1DF9EA" w14:textId="77777777"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450954AF" w14:textId="36DF197C"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0,0743</w:t>
            </w:r>
          </w:p>
        </w:tc>
        <w:tc>
          <w:tcPr>
            <w:tcW w:w="1985" w:type="dxa"/>
            <w:tcBorders>
              <w:top w:val="nil"/>
              <w:left w:val="nil"/>
              <w:bottom w:val="single" w:sz="4" w:space="0" w:color="auto"/>
              <w:right w:val="single" w:sz="4" w:space="0" w:color="auto"/>
            </w:tcBorders>
            <w:shd w:val="clear" w:color="auto" w:fill="auto"/>
            <w:noWrap/>
            <w:vAlign w:val="bottom"/>
          </w:tcPr>
          <w:p w14:paraId="12028CC7" w14:textId="27E16B3C" w:rsidR="00182AE3" w:rsidRPr="00367949" w:rsidRDefault="00182AE3" w:rsidP="00182AE3">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0,0006</w:t>
            </w:r>
          </w:p>
        </w:tc>
      </w:tr>
    </w:tbl>
    <w:p w14:paraId="42ADF4A0" w14:textId="77777777" w:rsidR="00236959" w:rsidRPr="00367949" w:rsidRDefault="00236959" w:rsidP="00236959">
      <w:pPr>
        <w:spacing w:after="0" w:line="240" w:lineRule="auto"/>
        <w:ind w:hanging="142"/>
        <w:jc w:val="both"/>
        <w:rPr>
          <w:rFonts w:ascii="Times New Roman" w:eastAsia="Times New Roman" w:hAnsi="Times New Roman" w:cs="Times New Roman"/>
          <w:sz w:val="24"/>
          <w:szCs w:val="24"/>
          <w:lang w:eastAsia="ru-RU"/>
        </w:rPr>
      </w:pPr>
    </w:p>
    <w:p w14:paraId="268E83E1" w14:textId="64EA4579" w:rsidR="00236959" w:rsidRPr="00367949" w:rsidRDefault="00236959" w:rsidP="00236959">
      <w:pPr>
        <w:spacing w:after="0" w:line="240" w:lineRule="auto"/>
        <w:ind w:firstLine="709"/>
        <w:jc w:val="right"/>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.2.6 Показатели надежности тепловой сети котельной Домоуправления</w:t>
      </w:r>
    </w:p>
    <w:tbl>
      <w:tblPr>
        <w:tblStyle w:val="a8"/>
        <w:tblW w:w="8926" w:type="dxa"/>
        <w:jc w:val="center"/>
        <w:tblLook w:val="04A0" w:firstRow="1" w:lastRow="0" w:firstColumn="1" w:lastColumn="0" w:noHBand="0" w:noVBand="1"/>
      </w:tblPr>
      <w:tblGrid>
        <w:gridCol w:w="3460"/>
        <w:gridCol w:w="3481"/>
        <w:gridCol w:w="1985"/>
      </w:tblGrid>
      <w:tr w:rsidR="00236959" w:rsidRPr="00367949" w14:paraId="2D2E6406" w14:textId="77777777" w:rsidTr="007634E8">
        <w:trPr>
          <w:trHeight w:val="288"/>
          <w:jc w:val="center"/>
        </w:trPr>
        <w:tc>
          <w:tcPr>
            <w:tcW w:w="3460" w:type="dxa"/>
            <w:noWrap/>
            <w:hideMark/>
          </w:tcPr>
          <w:p w14:paraId="44661BD7"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lastRenderedPageBreak/>
              <w:t>Год</w:t>
            </w:r>
          </w:p>
        </w:tc>
        <w:tc>
          <w:tcPr>
            <w:tcW w:w="3481" w:type="dxa"/>
            <w:noWrap/>
            <w:hideMark/>
          </w:tcPr>
          <w:p w14:paraId="1C46DD6D"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Средняя интенсивность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/км/год</w:t>
            </w:r>
          </w:p>
        </w:tc>
        <w:tc>
          <w:tcPr>
            <w:tcW w:w="1985" w:type="dxa"/>
            <w:noWrap/>
            <w:hideMark/>
          </w:tcPr>
          <w:p w14:paraId="65A95BAA"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Поток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/год</w:t>
            </w:r>
          </w:p>
        </w:tc>
      </w:tr>
      <w:tr w:rsidR="00DB0745" w:rsidRPr="00367949" w14:paraId="226E589F" w14:textId="77777777" w:rsidTr="00236959">
        <w:trPr>
          <w:trHeight w:val="288"/>
          <w:jc w:val="center"/>
        </w:trPr>
        <w:tc>
          <w:tcPr>
            <w:tcW w:w="3460" w:type="dxa"/>
            <w:noWrap/>
            <w:hideMark/>
          </w:tcPr>
          <w:p w14:paraId="67BFF6CB" w14:textId="77777777"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34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BC7ED" w14:textId="4201F6C8"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0,05030</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23E1A471" w14:textId="60651F69"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0,06761</w:t>
            </w:r>
          </w:p>
        </w:tc>
      </w:tr>
      <w:tr w:rsidR="00DB0745" w:rsidRPr="00367949" w14:paraId="187DECCF" w14:textId="77777777" w:rsidTr="00236959">
        <w:trPr>
          <w:trHeight w:val="288"/>
          <w:jc w:val="center"/>
        </w:trPr>
        <w:tc>
          <w:tcPr>
            <w:tcW w:w="3460" w:type="dxa"/>
            <w:noWrap/>
            <w:hideMark/>
          </w:tcPr>
          <w:p w14:paraId="7E4A8FDE" w14:textId="77777777"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0D7E3C20" w14:textId="2272E74C"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0,05257</w:t>
            </w:r>
          </w:p>
        </w:tc>
        <w:tc>
          <w:tcPr>
            <w:tcW w:w="1985" w:type="dxa"/>
            <w:tcBorders>
              <w:top w:val="nil"/>
              <w:left w:val="nil"/>
              <w:bottom w:val="single" w:sz="4" w:space="0" w:color="auto"/>
              <w:right w:val="single" w:sz="4" w:space="0" w:color="auto"/>
            </w:tcBorders>
            <w:shd w:val="clear" w:color="auto" w:fill="auto"/>
            <w:noWrap/>
            <w:vAlign w:val="bottom"/>
          </w:tcPr>
          <w:p w14:paraId="3ED5507F" w14:textId="2D201485"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0,07041</w:t>
            </w:r>
          </w:p>
        </w:tc>
      </w:tr>
      <w:tr w:rsidR="00DB0745" w:rsidRPr="00367949" w14:paraId="2E686557" w14:textId="77777777" w:rsidTr="00236959">
        <w:trPr>
          <w:trHeight w:val="288"/>
          <w:jc w:val="center"/>
        </w:trPr>
        <w:tc>
          <w:tcPr>
            <w:tcW w:w="3460" w:type="dxa"/>
            <w:noWrap/>
            <w:hideMark/>
          </w:tcPr>
          <w:p w14:paraId="31F27E6B" w14:textId="77777777"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3EE891B5" w14:textId="42BFF7DA"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0,05705</w:t>
            </w:r>
          </w:p>
        </w:tc>
        <w:tc>
          <w:tcPr>
            <w:tcW w:w="1985" w:type="dxa"/>
            <w:tcBorders>
              <w:top w:val="nil"/>
              <w:left w:val="nil"/>
              <w:bottom w:val="single" w:sz="4" w:space="0" w:color="auto"/>
              <w:right w:val="single" w:sz="4" w:space="0" w:color="auto"/>
            </w:tcBorders>
            <w:shd w:val="clear" w:color="auto" w:fill="auto"/>
            <w:noWrap/>
            <w:vAlign w:val="bottom"/>
          </w:tcPr>
          <w:p w14:paraId="7B2AA77D" w14:textId="59942F40"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0,07693</w:t>
            </w:r>
          </w:p>
        </w:tc>
      </w:tr>
      <w:tr w:rsidR="00DB0745" w:rsidRPr="00367949" w14:paraId="74E952BF" w14:textId="77777777" w:rsidTr="00236959">
        <w:trPr>
          <w:trHeight w:val="288"/>
          <w:jc w:val="center"/>
        </w:trPr>
        <w:tc>
          <w:tcPr>
            <w:tcW w:w="3460" w:type="dxa"/>
            <w:noWrap/>
            <w:hideMark/>
          </w:tcPr>
          <w:p w14:paraId="7604890D" w14:textId="77777777"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270ABEBF" w14:textId="24E587EA"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0,06017</w:t>
            </w:r>
          </w:p>
        </w:tc>
        <w:tc>
          <w:tcPr>
            <w:tcW w:w="1985" w:type="dxa"/>
            <w:tcBorders>
              <w:top w:val="nil"/>
              <w:left w:val="nil"/>
              <w:bottom w:val="single" w:sz="4" w:space="0" w:color="auto"/>
              <w:right w:val="single" w:sz="4" w:space="0" w:color="auto"/>
            </w:tcBorders>
            <w:shd w:val="clear" w:color="auto" w:fill="auto"/>
            <w:noWrap/>
            <w:vAlign w:val="bottom"/>
          </w:tcPr>
          <w:p w14:paraId="62446526" w14:textId="149BD16F"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0,08162</w:t>
            </w:r>
          </w:p>
        </w:tc>
      </w:tr>
      <w:tr w:rsidR="00DB0745" w:rsidRPr="00367949" w14:paraId="5AE3CC26" w14:textId="77777777" w:rsidTr="00236959">
        <w:trPr>
          <w:trHeight w:val="288"/>
          <w:jc w:val="center"/>
        </w:trPr>
        <w:tc>
          <w:tcPr>
            <w:tcW w:w="3460" w:type="dxa"/>
            <w:noWrap/>
            <w:hideMark/>
          </w:tcPr>
          <w:p w14:paraId="36185177" w14:textId="77777777"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5DFA013E" w14:textId="38BE565B"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0,06371</w:t>
            </w:r>
          </w:p>
        </w:tc>
        <w:tc>
          <w:tcPr>
            <w:tcW w:w="1985" w:type="dxa"/>
            <w:tcBorders>
              <w:top w:val="nil"/>
              <w:left w:val="nil"/>
              <w:bottom w:val="single" w:sz="4" w:space="0" w:color="auto"/>
              <w:right w:val="single" w:sz="4" w:space="0" w:color="auto"/>
            </w:tcBorders>
            <w:shd w:val="clear" w:color="auto" w:fill="auto"/>
            <w:noWrap/>
            <w:vAlign w:val="bottom"/>
          </w:tcPr>
          <w:p w14:paraId="5B0E9E82" w14:textId="7903C263"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0,08663</w:t>
            </w:r>
          </w:p>
        </w:tc>
      </w:tr>
      <w:tr w:rsidR="00DB0745" w:rsidRPr="00367949" w14:paraId="5E668EA7" w14:textId="77777777" w:rsidTr="00236959">
        <w:trPr>
          <w:trHeight w:val="288"/>
          <w:jc w:val="center"/>
        </w:trPr>
        <w:tc>
          <w:tcPr>
            <w:tcW w:w="3460" w:type="dxa"/>
            <w:noWrap/>
            <w:hideMark/>
          </w:tcPr>
          <w:p w14:paraId="701BAF5C" w14:textId="77777777"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7123494A" w14:textId="20454E4C"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0,06800</w:t>
            </w:r>
          </w:p>
        </w:tc>
        <w:tc>
          <w:tcPr>
            <w:tcW w:w="1985" w:type="dxa"/>
            <w:tcBorders>
              <w:top w:val="nil"/>
              <w:left w:val="nil"/>
              <w:bottom w:val="single" w:sz="4" w:space="0" w:color="auto"/>
              <w:right w:val="single" w:sz="4" w:space="0" w:color="auto"/>
            </w:tcBorders>
            <w:shd w:val="clear" w:color="auto" w:fill="auto"/>
            <w:noWrap/>
            <w:vAlign w:val="bottom"/>
          </w:tcPr>
          <w:p w14:paraId="71BF993C" w14:textId="1DD976AE"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0,09270</w:t>
            </w:r>
          </w:p>
        </w:tc>
      </w:tr>
      <w:tr w:rsidR="00DB0745" w:rsidRPr="00367949" w14:paraId="5A12D67F" w14:textId="77777777" w:rsidTr="00236959">
        <w:trPr>
          <w:trHeight w:val="288"/>
          <w:jc w:val="center"/>
        </w:trPr>
        <w:tc>
          <w:tcPr>
            <w:tcW w:w="3460" w:type="dxa"/>
            <w:noWrap/>
            <w:hideMark/>
          </w:tcPr>
          <w:p w14:paraId="1F7B8040" w14:textId="77777777"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5FF3DA16" w14:textId="3AAAA61C"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0,07352</w:t>
            </w:r>
          </w:p>
        </w:tc>
        <w:tc>
          <w:tcPr>
            <w:tcW w:w="1985" w:type="dxa"/>
            <w:tcBorders>
              <w:top w:val="nil"/>
              <w:left w:val="nil"/>
              <w:bottom w:val="single" w:sz="4" w:space="0" w:color="auto"/>
              <w:right w:val="single" w:sz="4" w:space="0" w:color="auto"/>
            </w:tcBorders>
            <w:shd w:val="clear" w:color="auto" w:fill="auto"/>
            <w:noWrap/>
            <w:vAlign w:val="bottom"/>
          </w:tcPr>
          <w:p w14:paraId="290258BB" w14:textId="3FB36327"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0,10106</w:t>
            </w:r>
          </w:p>
        </w:tc>
      </w:tr>
      <w:tr w:rsidR="00DB0745" w:rsidRPr="00367949" w14:paraId="3998D426" w14:textId="77777777" w:rsidTr="00236959">
        <w:trPr>
          <w:trHeight w:val="288"/>
          <w:jc w:val="center"/>
        </w:trPr>
        <w:tc>
          <w:tcPr>
            <w:tcW w:w="3460" w:type="dxa"/>
            <w:noWrap/>
            <w:hideMark/>
          </w:tcPr>
          <w:p w14:paraId="1FBBBACD" w14:textId="77777777"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7FFA1D31" w14:textId="5FEFA6FB"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0,07865</w:t>
            </w:r>
          </w:p>
        </w:tc>
        <w:tc>
          <w:tcPr>
            <w:tcW w:w="1985" w:type="dxa"/>
            <w:tcBorders>
              <w:top w:val="nil"/>
              <w:left w:val="nil"/>
              <w:bottom w:val="single" w:sz="4" w:space="0" w:color="auto"/>
              <w:right w:val="single" w:sz="4" w:space="0" w:color="auto"/>
            </w:tcBorders>
            <w:shd w:val="clear" w:color="auto" w:fill="auto"/>
            <w:noWrap/>
            <w:vAlign w:val="bottom"/>
          </w:tcPr>
          <w:p w14:paraId="393ECF05" w14:textId="07E5E6E5"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0,10641</w:t>
            </w:r>
          </w:p>
        </w:tc>
      </w:tr>
    </w:tbl>
    <w:p w14:paraId="370F8DC5" w14:textId="77777777" w:rsidR="00236959" w:rsidRPr="00367949" w:rsidRDefault="00236959" w:rsidP="00236959">
      <w:pPr>
        <w:spacing w:after="0" w:line="240" w:lineRule="auto"/>
        <w:ind w:hanging="142"/>
        <w:jc w:val="both"/>
        <w:rPr>
          <w:rFonts w:ascii="Times New Roman" w:eastAsia="Times New Roman" w:hAnsi="Times New Roman" w:cs="Times New Roman"/>
          <w:sz w:val="24"/>
          <w:szCs w:val="24"/>
          <w:lang w:eastAsia="ru-RU"/>
        </w:rPr>
      </w:pPr>
    </w:p>
    <w:p w14:paraId="6ABEA1D8" w14:textId="3F8086E1" w:rsidR="00236959" w:rsidRPr="00367949" w:rsidRDefault="00236959" w:rsidP="00236959">
      <w:pPr>
        <w:spacing w:after="0" w:line="240" w:lineRule="auto"/>
        <w:ind w:firstLine="709"/>
        <w:jc w:val="right"/>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.2.7 Показатели надежности тепловой сети котельной ДСУ</w:t>
      </w:r>
    </w:p>
    <w:tbl>
      <w:tblPr>
        <w:tblStyle w:val="a8"/>
        <w:tblW w:w="8926" w:type="dxa"/>
        <w:jc w:val="center"/>
        <w:tblLook w:val="04A0" w:firstRow="1" w:lastRow="0" w:firstColumn="1" w:lastColumn="0" w:noHBand="0" w:noVBand="1"/>
      </w:tblPr>
      <w:tblGrid>
        <w:gridCol w:w="3460"/>
        <w:gridCol w:w="3481"/>
        <w:gridCol w:w="1985"/>
      </w:tblGrid>
      <w:tr w:rsidR="00236959" w:rsidRPr="00367949" w14:paraId="396A9419" w14:textId="77777777" w:rsidTr="007634E8">
        <w:trPr>
          <w:trHeight w:val="288"/>
          <w:jc w:val="center"/>
        </w:trPr>
        <w:tc>
          <w:tcPr>
            <w:tcW w:w="3460" w:type="dxa"/>
            <w:noWrap/>
            <w:hideMark/>
          </w:tcPr>
          <w:p w14:paraId="2E53CF29"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3481" w:type="dxa"/>
            <w:noWrap/>
            <w:hideMark/>
          </w:tcPr>
          <w:p w14:paraId="603F1CC1"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Средняя интенсивность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/км/год</w:t>
            </w:r>
          </w:p>
        </w:tc>
        <w:tc>
          <w:tcPr>
            <w:tcW w:w="1985" w:type="dxa"/>
            <w:noWrap/>
            <w:hideMark/>
          </w:tcPr>
          <w:p w14:paraId="703EEF2D"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Поток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/год</w:t>
            </w:r>
          </w:p>
        </w:tc>
      </w:tr>
      <w:tr w:rsidR="00DB0745" w:rsidRPr="00367949" w14:paraId="75ADC88F" w14:textId="77777777" w:rsidTr="00236959">
        <w:trPr>
          <w:trHeight w:val="288"/>
          <w:jc w:val="center"/>
        </w:trPr>
        <w:tc>
          <w:tcPr>
            <w:tcW w:w="3460" w:type="dxa"/>
            <w:noWrap/>
            <w:hideMark/>
          </w:tcPr>
          <w:p w14:paraId="48C05B92" w14:textId="77777777"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34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5DDBD" w14:textId="378A3695"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9,530</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28984C24" w14:textId="4C5CB6C3"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6,868</w:t>
            </w:r>
          </w:p>
        </w:tc>
      </w:tr>
      <w:tr w:rsidR="00DB0745" w:rsidRPr="00367949" w14:paraId="1790E20B" w14:textId="77777777" w:rsidTr="00236959">
        <w:trPr>
          <w:trHeight w:val="288"/>
          <w:jc w:val="center"/>
        </w:trPr>
        <w:tc>
          <w:tcPr>
            <w:tcW w:w="3460" w:type="dxa"/>
            <w:noWrap/>
            <w:hideMark/>
          </w:tcPr>
          <w:p w14:paraId="26F3FABB" w14:textId="77777777"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78E6973F" w14:textId="1BDC3F5E"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14,982</w:t>
            </w:r>
          </w:p>
        </w:tc>
        <w:tc>
          <w:tcPr>
            <w:tcW w:w="1985" w:type="dxa"/>
            <w:tcBorders>
              <w:top w:val="nil"/>
              <w:left w:val="nil"/>
              <w:bottom w:val="single" w:sz="4" w:space="0" w:color="auto"/>
              <w:right w:val="single" w:sz="4" w:space="0" w:color="auto"/>
            </w:tcBorders>
            <w:shd w:val="clear" w:color="auto" w:fill="auto"/>
            <w:noWrap/>
            <w:vAlign w:val="bottom"/>
          </w:tcPr>
          <w:p w14:paraId="41453862" w14:textId="6B77BB88"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10,793</w:t>
            </w:r>
          </w:p>
        </w:tc>
      </w:tr>
      <w:tr w:rsidR="00DB0745" w:rsidRPr="00367949" w14:paraId="5BF78DE7" w14:textId="77777777" w:rsidTr="00236959">
        <w:trPr>
          <w:trHeight w:val="288"/>
          <w:jc w:val="center"/>
        </w:trPr>
        <w:tc>
          <w:tcPr>
            <w:tcW w:w="3460" w:type="dxa"/>
            <w:noWrap/>
            <w:hideMark/>
          </w:tcPr>
          <w:p w14:paraId="2C3C7CB1" w14:textId="77777777"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27884AB9" w14:textId="6B624E0F"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0,070</w:t>
            </w:r>
          </w:p>
        </w:tc>
        <w:tc>
          <w:tcPr>
            <w:tcW w:w="1985" w:type="dxa"/>
            <w:tcBorders>
              <w:top w:val="nil"/>
              <w:left w:val="nil"/>
              <w:bottom w:val="single" w:sz="4" w:space="0" w:color="auto"/>
              <w:right w:val="single" w:sz="4" w:space="0" w:color="auto"/>
            </w:tcBorders>
            <w:shd w:val="clear" w:color="auto" w:fill="auto"/>
            <w:noWrap/>
            <w:vAlign w:val="bottom"/>
          </w:tcPr>
          <w:p w14:paraId="32A76C6E" w14:textId="355986D1"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0,055</w:t>
            </w:r>
          </w:p>
        </w:tc>
      </w:tr>
      <w:tr w:rsidR="00DB0745" w:rsidRPr="00367949" w14:paraId="509012DF" w14:textId="77777777" w:rsidTr="00236959">
        <w:trPr>
          <w:trHeight w:val="288"/>
          <w:jc w:val="center"/>
        </w:trPr>
        <w:tc>
          <w:tcPr>
            <w:tcW w:w="3460" w:type="dxa"/>
            <w:noWrap/>
            <w:hideMark/>
          </w:tcPr>
          <w:p w14:paraId="430BBDDF" w14:textId="77777777"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347FDD84" w14:textId="4695D305"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0,063</w:t>
            </w:r>
          </w:p>
        </w:tc>
        <w:tc>
          <w:tcPr>
            <w:tcW w:w="1985" w:type="dxa"/>
            <w:tcBorders>
              <w:top w:val="nil"/>
              <w:left w:val="nil"/>
              <w:bottom w:val="single" w:sz="4" w:space="0" w:color="auto"/>
              <w:right w:val="single" w:sz="4" w:space="0" w:color="auto"/>
            </w:tcBorders>
            <w:shd w:val="clear" w:color="auto" w:fill="auto"/>
            <w:noWrap/>
            <w:vAlign w:val="bottom"/>
          </w:tcPr>
          <w:p w14:paraId="2861F210" w14:textId="7CCD5183"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0,050</w:t>
            </w:r>
          </w:p>
        </w:tc>
      </w:tr>
      <w:tr w:rsidR="00DB0745" w:rsidRPr="00367949" w14:paraId="3828C0DD" w14:textId="77777777" w:rsidTr="00236959">
        <w:trPr>
          <w:trHeight w:val="288"/>
          <w:jc w:val="center"/>
        </w:trPr>
        <w:tc>
          <w:tcPr>
            <w:tcW w:w="3460" w:type="dxa"/>
            <w:noWrap/>
            <w:hideMark/>
          </w:tcPr>
          <w:p w14:paraId="4230E4A8" w14:textId="77777777"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68C0CD3B" w14:textId="6BBD019A"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0,059</w:t>
            </w:r>
          </w:p>
        </w:tc>
        <w:tc>
          <w:tcPr>
            <w:tcW w:w="1985" w:type="dxa"/>
            <w:tcBorders>
              <w:top w:val="nil"/>
              <w:left w:val="nil"/>
              <w:bottom w:val="single" w:sz="4" w:space="0" w:color="auto"/>
              <w:right w:val="single" w:sz="4" w:space="0" w:color="auto"/>
            </w:tcBorders>
            <w:shd w:val="clear" w:color="auto" w:fill="auto"/>
            <w:noWrap/>
            <w:vAlign w:val="bottom"/>
          </w:tcPr>
          <w:p w14:paraId="478E4639" w14:textId="4CF36A41"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0,047</w:t>
            </w:r>
          </w:p>
        </w:tc>
      </w:tr>
      <w:tr w:rsidR="00DB0745" w:rsidRPr="00367949" w14:paraId="0197FBEA" w14:textId="77777777" w:rsidTr="00236959">
        <w:trPr>
          <w:trHeight w:val="288"/>
          <w:jc w:val="center"/>
        </w:trPr>
        <w:tc>
          <w:tcPr>
            <w:tcW w:w="3460" w:type="dxa"/>
            <w:noWrap/>
            <w:hideMark/>
          </w:tcPr>
          <w:p w14:paraId="0E7BB50E" w14:textId="77777777"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3ADD9A9A" w14:textId="31401C73"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0,050</w:t>
            </w:r>
          </w:p>
        </w:tc>
        <w:tc>
          <w:tcPr>
            <w:tcW w:w="1985" w:type="dxa"/>
            <w:tcBorders>
              <w:top w:val="nil"/>
              <w:left w:val="nil"/>
              <w:bottom w:val="single" w:sz="4" w:space="0" w:color="auto"/>
              <w:right w:val="single" w:sz="4" w:space="0" w:color="auto"/>
            </w:tcBorders>
            <w:shd w:val="clear" w:color="auto" w:fill="auto"/>
            <w:noWrap/>
            <w:vAlign w:val="bottom"/>
          </w:tcPr>
          <w:p w14:paraId="6280C87B" w14:textId="039043A5"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0,040</w:t>
            </w:r>
          </w:p>
        </w:tc>
      </w:tr>
      <w:tr w:rsidR="00DB0745" w:rsidRPr="00367949" w14:paraId="641D4265" w14:textId="77777777" w:rsidTr="00236959">
        <w:trPr>
          <w:trHeight w:val="288"/>
          <w:jc w:val="center"/>
        </w:trPr>
        <w:tc>
          <w:tcPr>
            <w:tcW w:w="3460" w:type="dxa"/>
            <w:noWrap/>
            <w:hideMark/>
          </w:tcPr>
          <w:p w14:paraId="3EA802B2" w14:textId="77777777"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4E7C3377" w14:textId="507FB894"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0,050</w:t>
            </w:r>
          </w:p>
        </w:tc>
        <w:tc>
          <w:tcPr>
            <w:tcW w:w="1985" w:type="dxa"/>
            <w:tcBorders>
              <w:top w:val="nil"/>
              <w:left w:val="nil"/>
              <w:bottom w:val="single" w:sz="4" w:space="0" w:color="auto"/>
              <w:right w:val="single" w:sz="4" w:space="0" w:color="auto"/>
            </w:tcBorders>
            <w:shd w:val="clear" w:color="auto" w:fill="auto"/>
            <w:noWrap/>
            <w:vAlign w:val="bottom"/>
          </w:tcPr>
          <w:p w14:paraId="0DCF4881" w14:textId="4ED8E2FA"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0,040</w:t>
            </w:r>
          </w:p>
        </w:tc>
      </w:tr>
      <w:tr w:rsidR="00DB0745" w:rsidRPr="00367949" w14:paraId="366686A7" w14:textId="77777777" w:rsidTr="00236959">
        <w:trPr>
          <w:trHeight w:val="288"/>
          <w:jc w:val="center"/>
        </w:trPr>
        <w:tc>
          <w:tcPr>
            <w:tcW w:w="3460" w:type="dxa"/>
            <w:noWrap/>
            <w:hideMark/>
          </w:tcPr>
          <w:p w14:paraId="51890C1C" w14:textId="77777777"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11A26BD6" w14:textId="71886928"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0,050</w:t>
            </w:r>
          </w:p>
        </w:tc>
        <w:tc>
          <w:tcPr>
            <w:tcW w:w="1985" w:type="dxa"/>
            <w:tcBorders>
              <w:top w:val="nil"/>
              <w:left w:val="nil"/>
              <w:bottom w:val="single" w:sz="4" w:space="0" w:color="auto"/>
              <w:right w:val="single" w:sz="4" w:space="0" w:color="auto"/>
            </w:tcBorders>
            <w:shd w:val="clear" w:color="auto" w:fill="auto"/>
            <w:noWrap/>
            <w:vAlign w:val="bottom"/>
          </w:tcPr>
          <w:p w14:paraId="1F0FA62B" w14:textId="193729A8" w:rsidR="00DB0745" w:rsidRPr="00367949" w:rsidRDefault="00DB0745" w:rsidP="00DB074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0,040</w:t>
            </w:r>
          </w:p>
        </w:tc>
      </w:tr>
    </w:tbl>
    <w:p w14:paraId="16489601" w14:textId="77777777" w:rsidR="00236959" w:rsidRPr="00367949" w:rsidRDefault="00236959" w:rsidP="00236959">
      <w:pPr>
        <w:spacing w:after="0" w:line="240" w:lineRule="auto"/>
        <w:ind w:hanging="142"/>
        <w:jc w:val="both"/>
        <w:rPr>
          <w:rFonts w:ascii="Times New Roman" w:eastAsia="Times New Roman" w:hAnsi="Times New Roman" w:cs="Times New Roman"/>
          <w:sz w:val="24"/>
          <w:szCs w:val="24"/>
          <w:lang w:eastAsia="ru-RU"/>
        </w:rPr>
      </w:pPr>
    </w:p>
    <w:p w14:paraId="79AF55F6" w14:textId="1BD2B4CE" w:rsidR="00236959" w:rsidRPr="00367949" w:rsidRDefault="00236959" w:rsidP="00236959">
      <w:pPr>
        <w:spacing w:after="0" w:line="240" w:lineRule="auto"/>
        <w:ind w:firstLine="709"/>
        <w:jc w:val="right"/>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.2.8 Показатели надежности тепловой сети котельной Западная</w:t>
      </w:r>
    </w:p>
    <w:tbl>
      <w:tblPr>
        <w:tblStyle w:val="a8"/>
        <w:tblW w:w="8926" w:type="dxa"/>
        <w:jc w:val="center"/>
        <w:tblLook w:val="04A0" w:firstRow="1" w:lastRow="0" w:firstColumn="1" w:lastColumn="0" w:noHBand="0" w:noVBand="1"/>
      </w:tblPr>
      <w:tblGrid>
        <w:gridCol w:w="3460"/>
        <w:gridCol w:w="3481"/>
        <w:gridCol w:w="1985"/>
      </w:tblGrid>
      <w:tr w:rsidR="00236959" w:rsidRPr="00367949" w14:paraId="5BC3E7E4" w14:textId="77777777" w:rsidTr="007634E8">
        <w:trPr>
          <w:trHeight w:val="288"/>
          <w:jc w:val="center"/>
        </w:trPr>
        <w:tc>
          <w:tcPr>
            <w:tcW w:w="3460" w:type="dxa"/>
            <w:noWrap/>
            <w:hideMark/>
          </w:tcPr>
          <w:p w14:paraId="5681C802"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3481" w:type="dxa"/>
            <w:noWrap/>
            <w:hideMark/>
          </w:tcPr>
          <w:p w14:paraId="4BE2E87E"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Средняя интенсивность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/км/год</w:t>
            </w:r>
          </w:p>
        </w:tc>
        <w:tc>
          <w:tcPr>
            <w:tcW w:w="1985" w:type="dxa"/>
            <w:noWrap/>
            <w:hideMark/>
          </w:tcPr>
          <w:p w14:paraId="5AFDF599"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Поток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/год</w:t>
            </w:r>
          </w:p>
        </w:tc>
      </w:tr>
      <w:tr w:rsidR="00CA62B5" w:rsidRPr="00367949" w14:paraId="142FB9DA" w14:textId="77777777" w:rsidTr="00236959">
        <w:trPr>
          <w:trHeight w:val="288"/>
          <w:jc w:val="center"/>
        </w:trPr>
        <w:tc>
          <w:tcPr>
            <w:tcW w:w="3460" w:type="dxa"/>
            <w:noWrap/>
            <w:hideMark/>
          </w:tcPr>
          <w:p w14:paraId="05A3F298" w14:textId="77777777"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34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9E5FBF" w14:textId="33BD8FA7"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0,052</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3FCC1ADF" w14:textId="0A3CB5D7"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0,195</w:t>
            </w:r>
          </w:p>
        </w:tc>
      </w:tr>
      <w:tr w:rsidR="00CA62B5" w:rsidRPr="00367949" w14:paraId="0F3BF370" w14:textId="77777777" w:rsidTr="00236959">
        <w:trPr>
          <w:trHeight w:val="288"/>
          <w:jc w:val="center"/>
        </w:trPr>
        <w:tc>
          <w:tcPr>
            <w:tcW w:w="3460" w:type="dxa"/>
            <w:noWrap/>
            <w:hideMark/>
          </w:tcPr>
          <w:p w14:paraId="05F995B3" w14:textId="77777777"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52F09BAA" w14:textId="5618A71C"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0,051</w:t>
            </w:r>
          </w:p>
        </w:tc>
        <w:tc>
          <w:tcPr>
            <w:tcW w:w="1985" w:type="dxa"/>
            <w:tcBorders>
              <w:top w:val="nil"/>
              <w:left w:val="nil"/>
              <w:bottom w:val="single" w:sz="4" w:space="0" w:color="auto"/>
              <w:right w:val="single" w:sz="4" w:space="0" w:color="auto"/>
            </w:tcBorders>
            <w:shd w:val="clear" w:color="auto" w:fill="auto"/>
            <w:noWrap/>
            <w:vAlign w:val="bottom"/>
          </w:tcPr>
          <w:p w14:paraId="7390A5F7" w14:textId="0ACFCB3F"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0,190</w:t>
            </w:r>
          </w:p>
        </w:tc>
      </w:tr>
      <w:tr w:rsidR="00CA62B5" w:rsidRPr="00367949" w14:paraId="2BEEEBA5" w14:textId="77777777" w:rsidTr="00236959">
        <w:trPr>
          <w:trHeight w:val="288"/>
          <w:jc w:val="center"/>
        </w:trPr>
        <w:tc>
          <w:tcPr>
            <w:tcW w:w="3460" w:type="dxa"/>
            <w:noWrap/>
            <w:hideMark/>
          </w:tcPr>
          <w:p w14:paraId="09F6C929" w14:textId="77777777"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5B8FE995" w14:textId="60B4DCD8"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0,053</w:t>
            </w:r>
          </w:p>
        </w:tc>
        <w:tc>
          <w:tcPr>
            <w:tcW w:w="1985" w:type="dxa"/>
            <w:tcBorders>
              <w:top w:val="nil"/>
              <w:left w:val="nil"/>
              <w:bottom w:val="single" w:sz="4" w:space="0" w:color="auto"/>
              <w:right w:val="single" w:sz="4" w:space="0" w:color="auto"/>
            </w:tcBorders>
            <w:shd w:val="clear" w:color="auto" w:fill="auto"/>
            <w:noWrap/>
            <w:vAlign w:val="bottom"/>
          </w:tcPr>
          <w:p w14:paraId="3B00E21B" w14:textId="158923B6"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0,197</w:t>
            </w:r>
          </w:p>
        </w:tc>
      </w:tr>
      <w:tr w:rsidR="00CA62B5" w:rsidRPr="00367949" w14:paraId="154E2FB4" w14:textId="77777777" w:rsidTr="00236959">
        <w:trPr>
          <w:trHeight w:val="288"/>
          <w:jc w:val="center"/>
        </w:trPr>
        <w:tc>
          <w:tcPr>
            <w:tcW w:w="3460" w:type="dxa"/>
            <w:noWrap/>
            <w:hideMark/>
          </w:tcPr>
          <w:p w14:paraId="07D2D783" w14:textId="77777777"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3EA26367" w14:textId="492BBD68"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0,054</w:t>
            </w:r>
          </w:p>
        </w:tc>
        <w:tc>
          <w:tcPr>
            <w:tcW w:w="1985" w:type="dxa"/>
            <w:tcBorders>
              <w:top w:val="nil"/>
              <w:left w:val="nil"/>
              <w:bottom w:val="single" w:sz="4" w:space="0" w:color="auto"/>
              <w:right w:val="single" w:sz="4" w:space="0" w:color="auto"/>
            </w:tcBorders>
            <w:shd w:val="clear" w:color="auto" w:fill="auto"/>
            <w:noWrap/>
            <w:vAlign w:val="bottom"/>
          </w:tcPr>
          <w:p w14:paraId="76CC43B3" w14:textId="2E0E12C7"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0,201</w:t>
            </w:r>
          </w:p>
        </w:tc>
      </w:tr>
      <w:tr w:rsidR="00CA62B5" w:rsidRPr="00367949" w14:paraId="48E5AF8B" w14:textId="77777777" w:rsidTr="00236959">
        <w:trPr>
          <w:trHeight w:val="288"/>
          <w:jc w:val="center"/>
        </w:trPr>
        <w:tc>
          <w:tcPr>
            <w:tcW w:w="3460" w:type="dxa"/>
            <w:noWrap/>
            <w:hideMark/>
          </w:tcPr>
          <w:p w14:paraId="7388C1A9" w14:textId="77777777"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607A7637" w14:textId="6CF32785"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0,056</w:t>
            </w:r>
          </w:p>
        </w:tc>
        <w:tc>
          <w:tcPr>
            <w:tcW w:w="1985" w:type="dxa"/>
            <w:tcBorders>
              <w:top w:val="nil"/>
              <w:left w:val="nil"/>
              <w:bottom w:val="single" w:sz="4" w:space="0" w:color="auto"/>
              <w:right w:val="single" w:sz="4" w:space="0" w:color="auto"/>
            </w:tcBorders>
            <w:shd w:val="clear" w:color="auto" w:fill="auto"/>
            <w:noWrap/>
            <w:vAlign w:val="bottom"/>
          </w:tcPr>
          <w:p w14:paraId="551605B4" w14:textId="4740013E"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0,206</w:t>
            </w:r>
          </w:p>
        </w:tc>
      </w:tr>
      <w:tr w:rsidR="00CA62B5" w:rsidRPr="00367949" w14:paraId="1EA22896" w14:textId="77777777" w:rsidTr="00236959">
        <w:trPr>
          <w:trHeight w:val="288"/>
          <w:jc w:val="center"/>
        </w:trPr>
        <w:tc>
          <w:tcPr>
            <w:tcW w:w="3460" w:type="dxa"/>
            <w:noWrap/>
            <w:hideMark/>
          </w:tcPr>
          <w:p w14:paraId="2E8C4994" w14:textId="77777777"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56EF83B0" w14:textId="7D7C7EF6"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0,058</w:t>
            </w:r>
          </w:p>
        </w:tc>
        <w:tc>
          <w:tcPr>
            <w:tcW w:w="1985" w:type="dxa"/>
            <w:tcBorders>
              <w:top w:val="nil"/>
              <w:left w:val="nil"/>
              <w:bottom w:val="single" w:sz="4" w:space="0" w:color="auto"/>
              <w:right w:val="single" w:sz="4" w:space="0" w:color="auto"/>
            </w:tcBorders>
            <w:shd w:val="clear" w:color="auto" w:fill="auto"/>
            <w:noWrap/>
            <w:vAlign w:val="bottom"/>
          </w:tcPr>
          <w:p w14:paraId="3D9BD75F" w14:textId="2C1FA299"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0,212</w:t>
            </w:r>
          </w:p>
        </w:tc>
      </w:tr>
      <w:tr w:rsidR="00CA62B5" w:rsidRPr="00367949" w14:paraId="25576101" w14:textId="77777777" w:rsidTr="00236959">
        <w:trPr>
          <w:trHeight w:val="288"/>
          <w:jc w:val="center"/>
        </w:trPr>
        <w:tc>
          <w:tcPr>
            <w:tcW w:w="3460" w:type="dxa"/>
            <w:noWrap/>
            <w:hideMark/>
          </w:tcPr>
          <w:p w14:paraId="4DFBCA7F" w14:textId="77777777"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4F945954" w14:textId="54AD8B8B"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0,064</w:t>
            </w:r>
          </w:p>
        </w:tc>
        <w:tc>
          <w:tcPr>
            <w:tcW w:w="1985" w:type="dxa"/>
            <w:tcBorders>
              <w:top w:val="nil"/>
              <w:left w:val="nil"/>
              <w:bottom w:val="single" w:sz="4" w:space="0" w:color="auto"/>
              <w:right w:val="single" w:sz="4" w:space="0" w:color="auto"/>
            </w:tcBorders>
            <w:shd w:val="clear" w:color="auto" w:fill="auto"/>
            <w:noWrap/>
            <w:vAlign w:val="bottom"/>
          </w:tcPr>
          <w:p w14:paraId="0933DAA3" w14:textId="20CF23AC"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0,234</w:t>
            </w:r>
          </w:p>
        </w:tc>
      </w:tr>
      <w:tr w:rsidR="00CA62B5" w:rsidRPr="00367949" w14:paraId="7784B7AD" w14:textId="77777777" w:rsidTr="00236959">
        <w:trPr>
          <w:trHeight w:val="288"/>
          <w:jc w:val="center"/>
        </w:trPr>
        <w:tc>
          <w:tcPr>
            <w:tcW w:w="3460" w:type="dxa"/>
            <w:noWrap/>
            <w:hideMark/>
          </w:tcPr>
          <w:p w14:paraId="24312946" w14:textId="77777777"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0D0927F7" w14:textId="45983E99"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0,068</w:t>
            </w:r>
          </w:p>
        </w:tc>
        <w:tc>
          <w:tcPr>
            <w:tcW w:w="1985" w:type="dxa"/>
            <w:tcBorders>
              <w:top w:val="nil"/>
              <w:left w:val="nil"/>
              <w:bottom w:val="single" w:sz="4" w:space="0" w:color="auto"/>
              <w:right w:val="single" w:sz="4" w:space="0" w:color="auto"/>
            </w:tcBorders>
            <w:shd w:val="clear" w:color="auto" w:fill="auto"/>
            <w:noWrap/>
            <w:vAlign w:val="bottom"/>
          </w:tcPr>
          <w:p w14:paraId="334EF7C9" w14:textId="7CA64780" w:rsidR="00CA62B5" w:rsidRPr="00367949" w:rsidRDefault="00CA62B5" w:rsidP="00CA62B5">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0,249</w:t>
            </w:r>
          </w:p>
        </w:tc>
      </w:tr>
    </w:tbl>
    <w:p w14:paraId="39876A00" w14:textId="77777777" w:rsidR="00236959" w:rsidRPr="00367949" w:rsidRDefault="00236959" w:rsidP="00236959">
      <w:pPr>
        <w:spacing w:after="0" w:line="240" w:lineRule="auto"/>
        <w:ind w:hanging="142"/>
        <w:jc w:val="both"/>
        <w:rPr>
          <w:rFonts w:ascii="Times New Roman" w:eastAsia="Times New Roman" w:hAnsi="Times New Roman" w:cs="Times New Roman"/>
          <w:sz w:val="24"/>
          <w:szCs w:val="24"/>
          <w:lang w:eastAsia="ru-RU"/>
        </w:rPr>
      </w:pPr>
    </w:p>
    <w:p w14:paraId="1AFA491C" w14:textId="26509CB3" w:rsidR="00236959" w:rsidRPr="00367949" w:rsidRDefault="00236959" w:rsidP="00236959">
      <w:pPr>
        <w:spacing w:after="0" w:line="240" w:lineRule="auto"/>
        <w:ind w:firstLine="709"/>
        <w:jc w:val="right"/>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.2.9 Показатели надежности тепловой сети котельной Заречная</w:t>
      </w:r>
    </w:p>
    <w:tbl>
      <w:tblPr>
        <w:tblStyle w:val="a8"/>
        <w:tblW w:w="8926" w:type="dxa"/>
        <w:jc w:val="center"/>
        <w:tblLook w:val="04A0" w:firstRow="1" w:lastRow="0" w:firstColumn="1" w:lastColumn="0" w:noHBand="0" w:noVBand="1"/>
      </w:tblPr>
      <w:tblGrid>
        <w:gridCol w:w="3460"/>
        <w:gridCol w:w="3481"/>
        <w:gridCol w:w="1985"/>
      </w:tblGrid>
      <w:tr w:rsidR="00236959" w:rsidRPr="00367949" w14:paraId="76FA77F9" w14:textId="77777777" w:rsidTr="007634E8">
        <w:trPr>
          <w:trHeight w:val="288"/>
          <w:jc w:val="center"/>
        </w:trPr>
        <w:tc>
          <w:tcPr>
            <w:tcW w:w="3460" w:type="dxa"/>
            <w:noWrap/>
            <w:hideMark/>
          </w:tcPr>
          <w:p w14:paraId="0ED3791D"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3481" w:type="dxa"/>
            <w:noWrap/>
            <w:hideMark/>
          </w:tcPr>
          <w:p w14:paraId="61D9FB04"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Средняя интенсивность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/км/год</w:t>
            </w:r>
          </w:p>
        </w:tc>
        <w:tc>
          <w:tcPr>
            <w:tcW w:w="1985" w:type="dxa"/>
            <w:noWrap/>
            <w:hideMark/>
          </w:tcPr>
          <w:p w14:paraId="027FAC1D"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Поток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/год</w:t>
            </w:r>
          </w:p>
        </w:tc>
      </w:tr>
      <w:tr w:rsidR="00524B4D" w:rsidRPr="00367949" w14:paraId="7BBA0282" w14:textId="77777777" w:rsidTr="00236959">
        <w:trPr>
          <w:trHeight w:val="288"/>
          <w:jc w:val="center"/>
        </w:trPr>
        <w:tc>
          <w:tcPr>
            <w:tcW w:w="3460" w:type="dxa"/>
            <w:noWrap/>
            <w:hideMark/>
          </w:tcPr>
          <w:p w14:paraId="01D98872" w14:textId="77777777"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34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420B5" w14:textId="283DD7EB"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0,050</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6377886F" w14:textId="67911654"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0,054</w:t>
            </w:r>
          </w:p>
        </w:tc>
      </w:tr>
      <w:tr w:rsidR="00524B4D" w:rsidRPr="00367949" w14:paraId="62DF9D52" w14:textId="77777777" w:rsidTr="00236959">
        <w:trPr>
          <w:trHeight w:val="288"/>
          <w:jc w:val="center"/>
        </w:trPr>
        <w:tc>
          <w:tcPr>
            <w:tcW w:w="3460" w:type="dxa"/>
            <w:noWrap/>
            <w:hideMark/>
          </w:tcPr>
          <w:p w14:paraId="29FF1C8E" w14:textId="77777777"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3AF739A5" w14:textId="44128B0D"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0,050</w:t>
            </w:r>
          </w:p>
        </w:tc>
        <w:tc>
          <w:tcPr>
            <w:tcW w:w="1985" w:type="dxa"/>
            <w:tcBorders>
              <w:top w:val="nil"/>
              <w:left w:val="nil"/>
              <w:bottom w:val="single" w:sz="4" w:space="0" w:color="auto"/>
              <w:right w:val="single" w:sz="4" w:space="0" w:color="auto"/>
            </w:tcBorders>
            <w:shd w:val="clear" w:color="auto" w:fill="auto"/>
            <w:noWrap/>
            <w:vAlign w:val="bottom"/>
          </w:tcPr>
          <w:p w14:paraId="396B426A" w14:textId="166D5934"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0,054</w:t>
            </w:r>
          </w:p>
        </w:tc>
      </w:tr>
      <w:tr w:rsidR="00524B4D" w:rsidRPr="00367949" w14:paraId="051CFF1E" w14:textId="77777777" w:rsidTr="00236959">
        <w:trPr>
          <w:trHeight w:val="288"/>
          <w:jc w:val="center"/>
        </w:trPr>
        <w:tc>
          <w:tcPr>
            <w:tcW w:w="3460" w:type="dxa"/>
            <w:noWrap/>
            <w:hideMark/>
          </w:tcPr>
          <w:p w14:paraId="37A33133" w14:textId="77777777"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0AA34646" w14:textId="7C03CD72"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0,050</w:t>
            </w:r>
          </w:p>
        </w:tc>
        <w:tc>
          <w:tcPr>
            <w:tcW w:w="1985" w:type="dxa"/>
            <w:tcBorders>
              <w:top w:val="nil"/>
              <w:left w:val="nil"/>
              <w:bottom w:val="single" w:sz="4" w:space="0" w:color="auto"/>
              <w:right w:val="single" w:sz="4" w:space="0" w:color="auto"/>
            </w:tcBorders>
            <w:shd w:val="clear" w:color="auto" w:fill="auto"/>
            <w:noWrap/>
            <w:vAlign w:val="bottom"/>
          </w:tcPr>
          <w:p w14:paraId="34CBAF9E" w14:textId="38ED790A"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0,054</w:t>
            </w:r>
          </w:p>
        </w:tc>
      </w:tr>
      <w:tr w:rsidR="00524B4D" w:rsidRPr="00367949" w14:paraId="4154B9EC" w14:textId="77777777" w:rsidTr="00236959">
        <w:trPr>
          <w:trHeight w:val="288"/>
          <w:jc w:val="center"/>
        </w:trPr>
        <w:tc>
          <w:tcPr>
            <w:tcW w:w="3460" w:type="dxa"/>
            <w:noWrap/>
            <w:hideMark/>
          </w:tcPr>
          <w:p w14:paraId="4473D6A6" w14:textId="77777777"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2AFE735A" w14:textId="09493A65"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0,050</w:t>
            </w:r>
          </w:p>
        </w:tc>
        <w:tc>
          <w:tcPr>
            <w:tcW w:w="1985" w:type="dxa"/>
            <w:tcBorders>
              <w:top w:val="nil"/>
              <w:left w:val="nil"/>
              <w:bottom w:val="single" w:sz="4" w:space="0" w:color="auto"/>
              <w:right w:val="single" w:sz="4" w:space="0" w:color="auto"/>
            </w:tcBorders>
            <w:shd w:val="clear" w:color="auto" w:fill="auto"/>
            <w:noWrap/>
            <w:vAlign w:val="bottom"/>
          </w:tcPr>
          <w:p w14:paraId="7E9BFD63" w14:textId="5951EC49"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0,054</w:t>
            </w:r>
          </w:p>
        </w:tc>
      </w:tr>
      <w:tr w:rsidR="00524B4D" w:rsidRPr="00367949" w14:paraId="45A01A2D" w14:textId="77777777" w:rsidTr="00236959">
        <w:trPr>
          <w:trHeight w:val="288"/>
          <w:jc w:val="center"/>
        </w:trPr>
        <w:tc>
          <w:tcPr>
            <w:tcW w:w="3460" w:type="dxa"/>
            <w:noWrap/>
            <w:hideMark/>
          </w:tcPr>
          <w:p w14:paraId="6A6D6F6B" w14:textId="77777777"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0358502A" w14:textId="36E2A42E"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0,050</w:t>
            </w:r>
          </w:p>
        </w:tc>
        <w:tc>
          <w:tcPr>
            <w:tcW w:w="1985" w:type="dxa"/>
            <w:tcBorders>
              <w:top w:val="nil"/>
              <w:left w:val="nil"/>
              <w:bottom w:val="single" w:sz="4" w:space="0" w:color="auto"/>
              <w:right w:val="single" w:sz="4" w:space="0" w:color="auto"/>
            </w:tcBorders>
            <w:shd w:val="clear" w:color="auto" w:fill="auto"/>
            <w:noWrap/>
            <w:vAlign w:val="bottom"/>
          </w:tcPr>
          <w:p w14:paraId="6E080B22" w14:textId="2FC155A0"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0,054</w:t>
            </w:r>
          </w:p>
        </w:tc>
      </w:tr>
      <w:tr w:rsidR="00524B4D" w:rsidRPr="00367949" w14:paraId="58D7BDF2" w14:textId="77777777" w:rsidTr="00236959">
        <w:trPr>
          <w:trHeight w:val="288"/>
          <w:jc w:val="center"/>
        </w:trPr>
        <w:tc>
          <w:tcPr>
            <w:tcW w:w="3460" w:type="dxa"/>
            <w:noWrap/>
            <w:hideMark/>
          </w:tcPr>
          <w:p w14:paraId="2A190FE2" w14:textId="77777777"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1E831B48" w14:textId="26FE9798"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0,050</w:t>
            </w:r>
          </w:p>
        </w:tc>
        <w:tc>
          <w:tcPr>
            <w:tcW w:w="1985" w:type="dxa"/>
            <w:tcBorders>
              <w:top w:val="nil"/>
              <w:left w:val="nil"/>
              <w:bottom w:val="single" w:sz="4" w:space="0" w:color="auto"/>
              <w:right w:val="single" w:sz="4" w:space="0" w:color="auto"/>
            </w:tcBorders>
            <w:shd w:val="clear" w:color="auto" w:fill="auto"/>
            <w:noWrap/>
            <w:vAlign w:val="bottom"/>
          </w:tcPr>
          <w:p w14:paraId="26BA6C41" w14:textId="100A6C1A"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0,054</w:t>
            </w:r>
          </w:p>
        </w:tc>
      </w:tr>
      <w:tr w:rsidR="00524B4D" w:rsidRPr="00367949" w14:paraId="18CA2980" w14:textId="77777777" w:rsidTr="00236959">
        <w:trPr>
          <w:trHeight w:val="288"/>
          <w:jc w:val="center"/>
        </w:trPr>
        <w:tc>
          <w:tcPr>
            <w:tcW w:w="3460" w:type="dxa"/>
            <w:noWrap/>
            <w:hideMark/>
          </w:tcPr>
          <w:p w14:paraId="679EDFED" w14:textId="77777777"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55018055" w14:textId="7AE1D8AA"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0,050</w:t>
            </w:r>
          </w:p>
        </w:tc>
        <w:tc>
          <w:tcPr>
            <w:tcW w:w="1985" w:type="dxa"/>
            <w:tcBorders>
              <w:top w:val="nil"/>
              <w:left w:val="nil"/>
              <w:bottom w:val="single" w:sz="4" w:space="0" w:color="auto"/>
              <w:right w:val="single" w:sz="4" w:space="0" w:color="auto"/>
            </w:tcBorders>
            <w:shd w:val="clear" w:color="auto" w:fill="auto"/>
            <w:noWrap/>
            <w:vAlign w:val="bottom"/>
          </w:tcPr>
          <w:p w14:paraId="35A512AC" w14:textId="4541ECF1"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0,054</w:t>
            </w:r>
          </w:p>
        </w:tc>
      </w:tr>
      <w:tr w:rsidR="00524B4D" w:rsidRPr="00367949" w14:paraId="275F0067" w14:textId="77777777" w:rsidTr="00236959">
        <w:trPr>
          <w:trHeight w:val="288"/>
          <w:jc w:val="center"/>
        </w:trPr>
        <w:tc>
          <w:tcPr>
            <w:tcW w:w="3460" w:type="dxa"/>
            <w:noWrap/>
            <w:hideMark/>
          </w:tcPr>
          <w:p w14:paraId="1EA6E540" w14:textId="77777777"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03B58240" w14:textId="0D2BA4B5"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0,057</w:t>
            </w:r>
          </w:p>
        </w:tc>
        <w:tc>
          <w:tcPr>
            <w:tcW w:w="1985" w:type="dxa"/>
            <w:tcBorders>
              <w:top w:val="nil"/>
              <w:left w:val="nil"/>
              <w:bottom w:val="single" w:sz="4" w:space="0" w:color="auto"/>
              <w:right w:val="single" w:sz="4" w:space="0" w:color="auto"/>
            </w:tcBorders>
            <w:shd w:val="clear" w:color="auto" w:fill="auto"/>
            <w:noWrap/>
            <w:vAlign w:val="bottom"/>
          </w:tcPr>
          <w:p w14:paraId="655274FD" w14:textId="5E5A6E59" w:rsidR="00524B4D" w:rsidRPr="00367949" w:rsidRDefault="00524B4D" w:rsidP="00524B4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0,062</w:t>
            </w:r>
          </w:p>
        </w:tc>
      </w:tr>
    </w:tbl>
    <w:p w14:paraId="029F37E1" w14:textId="77777777" w:rsidR="00236959" w:rsidRPr="00367949" w:rsidRDefault="00236959" w:rsidP="00236959">
      <w:pPr>
        <w:spacing w:after="0" w:line="240" w:lineRule="auto"/>
        <w:ind w:hanging="142"/>
        <w:jc w:val="both"/>
        <w:rPr>
          <w:rFonts w:ascii="Times New Roman" w:eastAsia="Times New Roman" w:hAnsi="Times New Roman" w:cs="Times New Roman"/>
          <w:sz w:val="24"/>
          <w:szCs w:val="24"/>
          <w:lang w:eastAsia="ru-RU"/>
        </w:rPr>
      </w:pPr>
    </w:p>
    <w:p w14:paraId="4706D0D6" w14:textId="56B3240C" w:rsidR="00236959" w:rsidRPr="00367949" w:rsidRDefault="00236959" w:rsidP="00236959">
      <w:pPr>
        <w:spacing w:after="0" w:line="240" w:lineRule="auto"/>
        <w:ind w:firstLine="709"/>
        <w:jc w:val="right"/>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.2.10 Показатели надежности тепловой сети котельной Ромашка</w:t>
      </w:r>
    </w:p>
    <w:tbl>
      <w:tblPr>
        <w:tblStyle w:val="a8"/>
        <w:tblW w:w="8926" w:type="dxa"/>
        <w:jc w:val="center"/>
        <w:tblLook w:val="04A0" w:firstRow="1" w:lastRow="0" w:firstColumn="1" w:lastColumn="0" w:noHBand="0" w:noVBand="1"/>
      </w:tblPr>
      <w:tblGrid>
        <w:gridCol w:w="3460"/>
        <w:gridCol w:w="3481"/>
        <w:gridCol w:w="1985"/>
      </w:tblGrid>
      <w:tr w:rsidR="00236959" w:rsidRPr="00367949" w14:paraId="56EAD30E" w14:textId="77777777" w:rsidTr="007634E8">
        <w:trPr>
          <w:trHeight w:val="288"/>
          <w:jc w:val="center"/>
        </w:trPr>
        <w:tc>
          <w:tcPr>
            <w:tcW w:w="3460" w:type="dxa"/>
            <w:noWrap/>
            <w:hideMark/>
          </w:tcPr>
          <w:p w14:paraId="6B8678D8"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lastRenderedPageBreak/>
              <w:t>Год</w:t>
            </w:r>
          </w:p>
        </w:tc>
        <w:tc>
          <w:tcPr>
            <w:tcW w:w="3481" w:type="dxa"/>
            <w:noWrap/>
            <w:hideMark/>
          </w:tcPr>
          <w:p w14:paraId="20D6E990"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Средняя интенсивность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/км/год</w:t>
            </w:r>
          </w:p>
        </w:tc>
        <w:tc>
          <w:tcPr>
            <w:tcW w:w="1985" w:type="dxa"/>
            <w:noWrap/>
            <w:hideMark/>
          </w:tcPr>
          <w:p w14:paraId="6FCAECC9"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Поток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/год</w:t>
            </w:r>
          </w:p>
        </w:tc>
      </w:tr>
      <w:tr w:rsidR="00E928E1" w:rsidRPr="00367949" w14:paraId="2402246C" w14:textId="77777777" w:rsidTr="00236959">
        <w:trPr>
          <w:trHeight w:val="288"/>
          <w:jc w:val="center"/>
        </w:trPr>
        <w:tc>
          <w:tcPr>
            <w:tcW w:w="3460" w:type="dxa"/>
            <w:noWrap/>
            <w:hideMark/>
          </w:tcPr>
          <w:p w14:paraId="09AF99A1" w14:textId="77777777"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34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56B4A" w14:textId="396B4210"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0,050</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5511B964" w14:textId="62D236A7"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0,035</w:t>
            </w:r>
          </w:p>
        </w:tc>
      </w:tr>
      <w:tr w:rsidR="00E928E1" w:rsidRPr="00367949" w14:paraId="151948C6" w14:textId="77777777" w:rsidTr="00236959">
        <w:trPr>
          <w:trHeight w:val="288"/>
          <w:jc w:val="center"/>
        </w:trPr>
        <w:tc>
          <w:tcPr>
            <w:tcW w:w="3460" w:type="dxa"/>
            <w:noWrap/>
            <w:hideMark/>
          </w:tcPr>
          <w:p w14:paraId="013BF6B7" w14:textId="77777777"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747475C9" w14:textId="35879284"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0,051</w:t>
            </w:r>
          </w:p>
        </w:tc>
        <w:tc>
          <w:tcPr>
            <w:tcW w:w="1985" w:type="dxa"/>
            <w:tcBorders>
              <w:top w:val="nil"/>
              <w:left w:val="nil"/>
              <w:bottom w:val="single" w:sz="4" w:space="0" w:color="auto"/>
              <w:right w:val="single" w:sz="4" w:space="0" w:color="auto"/>
            </w:tcBorders>
            <w:shd w:val="clear" w:color="auto" w:fill="auto"/>
            <w:noWrap/>
            <w:vAlign w:val="bottom"/>
          </w:tcPr>
          <w:p w14:paraId="32D79FC6" w14:textId="2D0C905F"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0,034</w:t>
            </w:r>
          </w:p>
        </w:tc>
      </w:tr>
      <w:tr w:rsidR="00E928E1" w:rsidRPr="00367949" w14:paraId="795FFA87" w14:textId="77777777" w:rsidTr="00236959">
        <w:trPr>
          <w:trHeight w:val="288"/>
          <w:jc w:val="center"/>
        </w:trPr>
        <w:tc>
          <w:tcPr>
            <w:tcW w:w="3460" w:type="dxa"/>
            <w:noWrap/>
            <w:hideMark/>
          </w:tcPr>
          <w:p w14:paraId="06097F3E" w14:textId="77777777"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3563208D" w14:textId="560B4BC0"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0,055</w:t>
            </w:r>
          </w:p>
        </w:tc>
        <w:tc>
          <w:tcPr>
            <w:tcW w:w="1985" w:type="dxa"/>
            <w:tcBorders>
              <w:top w:val="nil"/>
              <w:left w:val="nil"/>
              <w:bottom w:val="single" w:sz="4" w:space="0" w:color="auto"/>
              <w:right w:val="single" w:sz="4" w:space="0" w:color="auto"/>
            </w:tcBorders>
            <w:shd w:val="clear" w:color="auto" w:fill="auto"/>
            <w:noWrap/>
            <w:vAlign w:val="bottom"/>
          </w:tcPr>
          <w:p w14:paraId="36E48F73" w14:textId="0A65EA48"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0,036</w:t>
            </w:r>
          </w:p>
        </w:tc>
      </w:tr>
      <w:tr w:rsidR="00E928E1" w:rsidRPr="00367949" w14:paraId="0C6473F9" w14:textId="77777777" w:rsidTr="00236959">
        <w:trPr>
          <w:trHeight w:val="288"/>
          <w:jc w:val="center"/>
        </w:trPr>
        <w:tc>
          <w:tcPr>
            <w:tcW w:w="3460" w:type="dxa"/>
            <w:noWrap/>
            <w:hideMark/>
          </w:tcPr>
          <w:p w14:paraId="721AFF61" w14:textId="77777777"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10C433A3" w14:textId="02D9845B"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0,058</w:t>
            </w:r>
          </w:p>
        </w:tc>
        <w:tc>
          <w:tcPr>
            <w:tcW w:w="1985" w:type="dxa"/>
            <w:tcBorders>
              <w:top w:val="nil"/>
              <w:left w:val="nil"/>
              <w:bottom w:val="single" w:sz="4" w:space="0" w:color="auto"/>
              <w:right w:val="single" w:sz="4" w:space="0" w:color="auto"/>
            </w:tcBorders>
            <w:shd w:val="clear" w:color="auto" w:fill="auto"/>
            <w:noWrap/>
            <w:vAlign w:val="bottom"/>
          </w:tcPr>
          <w:p w14:paraId="51FDB062" w14:textId="6DB75360"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0,038</w:t>
            </w:r>
          </w:p>
        </w:tc>
      </w:tr>
      <w:tr w:rsidR="00E928E1" w:rsidRPr="00367949" w14:paraId="45FA8104" w14:textId="77777777" w:rsidTr="00236959">
        <w:trPr>
          <w:trHeight w:val="288"/>
          <w:jc w:val="center"/>
        </w:trPr>
        <w:tc>
          <w:tcPr>
            <w:tcW w:w="3460" w:type="dxa"/>
            <w:noWrap/>
            <w:hideMark/>
          </w:tcPr>
          <w:p w14:paraId="04C1DF2B" w14:textId="77777777"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1C9B2195" w14:textId="2D066C2F"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0,058</w:t>
            </w:r>
          </w:p>
        </w:tc>
        <w:tc>
          <w:tcPr>
            <w:tcW w:w="1985" w:type="dxa"/>
            <w:tcBorders>
              <w:top w:val="nil"/>
              <w:left w:val="nil"/>
              <w:bottom w:val="single" w:sz="4" w:space="0" w:color="auto"/>
              <w:right w:val="single" w:sz="4" w:space="0" w:color="auto"/>
            </w:tcBorders>
            <w:shd w:val="clear" w:color="auto" w:fill="auto"/>
            <w:noWrap/>
            <w:vAlign w:val="bottom"/>
          </w:tcPr>
          <w:p w14:paraId="06640402" w14:textId="6A711D9D"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0,038</w:t>
            </w:r>
          </w:p>
        </w:tc>
      </w:tr>
      <w:tr w:rsidR="00E928E1" w:rsidRPr="00367949" w14:paraId="747DF53F" w14:textId="77777777" w:rsidTr="00236959">
        <w:trPr>
          <w:trHeight w:val="288"/>
          <w:jc w:val="center"/>
        </w:trPr>
        <w:tc>
          <w:tcPr>
            <w:tcW w:w="3460" w:type="dxa"/>
            <w:noWrap/>
            <w:hideMark/>
          </w:tcPr>
          <w:p w14:paraId="36344A73" w14:textId="77777777"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0F18E902" w14:textId="108A0860"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0,059</w:t>
            </w:r>
          </w:p>
        </w:tc>
        <w:tc>
          <w:tcPr>
            <w:tcW w:w="1985" w:type="dxa"/>
            <w:tcBorders>
              <w:top w:val="nil"/>
              <w:left w:val="nil"/>
              <w:bottom w:val="single" w:sz="4" w:space="0" w:color="auto"/>
              <w:right w:val="single" w:sz="4" w:space="0" w:color="auto"/>
            </w:tcBorders>
            <w:shd w:val="clear" w:color="auto" w:fill="auto"/>
            <w:noWrap/>
            <w:vAlign w:val="bottom"/>
          </w:tcPr>
          <w:p w14:paraId="49AFB34A" w14:textId="1A6FF36A"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0,038</w:t>
            </w:r>
          </w:p>
        </w:tc>
      </w:tr>
      <w:tr w:rsidR="00E928E1" w:rsidRPr="00367949" w14:paraId="2901A273" w14:textId="77777777" w:rsidTr="00236959">
        <w:trPr>
          <w:trHeight w:val="288"/>
          <w:jc w:val="center"/>
        </w:trPr>
        <w:tc>
          <w:tcPr>
            <w:tcW w:w="3460" w:type="dxa"/>
            <w:noWrap/>
            <w:hideMark/>
          </w:tcPr>
          <w:p w14:paraId="1F366A26" w14:textId="77777777"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0592FBD1" w14:textId="53D9E73F"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0,061</w:t>
            </w:r>
          </w:p>
        </w:tc>
        <w:tc>
          <w:tcPr>
            <w:tcW w:w="1985" w:type="dxa"/>
            <w:tcBorders>
              <w:top w:val="nil"/>
              <w:left w:val="nil"/>
              <w:bottom w:val="single" w:sz="4" w:space="0" w:color="auto"/>
              <w:right w:val="single" w:sz="4" w:space="0" w:color="auto"/>
            </w:tcBorders>
            <w:shd w:val="clear" w:color="auto" w:fill="auto"/>
            <w:noWrap/>
            <w:vAlign w:val="bottom"/>
          </w:tcPr>
          <w:p w14:paraId="72D32364" w14:textId="69894F80"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0,038</w:t>
            </w:r>
          </w:p>
        </w:tc>
      </w:tr>
      <w:tr w:rsidR="00E928E1" w:rsidRPr="00367949" w14:paraId="5B0018CD" w14:textId="77777777" w:rsidTr="00236959">
        <w:trPr>
          <w:trHeight w:val="288"/>
          <w:jc w:val="center"/>
        </w:trPr>
        <w:tc>
          <w:tcPr>
            <w:tcW w:w="3460" w:type="dxa"/>
            <w:noWrap/>
            <w:hideMark/>
          </w:tcPr>
          <w:p w14:paraId="3EC1D7A4" w14:textId="77777777"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2D7A7B75" w14:textId="53BBC5C1"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0,064</w:t>
            </w:r>
          </w:p>
        </w:tc>
        <w:tc>
          <w:tcPr>
            <w:tcW w:w="1985" w:type="dxa"/>
            <w:tcBorders>
              <w:top w:val="nil"/>
              <w:left w:val="nil"/>
              <w:bottom w:val="single" w:sz="4" w:space="0" w:color="auto"/>
              <w:right w:val="single" w:sz="4" w:space="0" w:color="auto"/>
            </w:tcBorders>
            <w:shd w:val="clear" w:color="auto" w:fill="auto"/>
            <w:noWrap/>
            <w:vAlign w:val="bottom"/>
          </w:tcPr>
          <w:p w14:paraId="4EDEF8EA" w14:textId="659E584D"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0,040</w:t>
            </w:r>
          </w:p>
        </w:tc>
      </w:tr>
    </w:tbl>
    <w:p w14:paraId="2DC44A9D" w14:textId="77777777" w:rsidR="00236959" w:rsidRPr="00367949" w:rsidRDefault="00236959" w:rsidP="00236959">
      <w:pPr>
        <w:spacing w:after="0" w:line="240" w:lineRule="auto"/>
        <w:ind w:hanging="142"/>
        <w:jc w:val="both"/>
        <w:rPr>
          <w:rFonts w:ascii="Times New Roman" w:eastAsia="Times New Roman" w:hAnsi="Times New Roman" w:cs="Times New Roman"/>
          <w:sz w:val="24"/>
          <w:szCs w:val="24"/>
          <w:lang w:eastAsia="ru-RU"/>
        </w:rPr>
      </w:pPr>
    </w:p>
    <w:p w14:paraId="5E6F3037" w14:textId="4C7F859D" w:rsidR="00236959" w:rsidRPr="00367949" w:rsidRDefault="00236959" w:rsidP="00236959">
      <w:pPr>
        <w:spacing w:after="0" w:line="240" w:lineRule="auto"/>
        <w:ind w:firstLine="709"/>
        <w:jc w:val="right"/>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 xml:space="preserve">.2.11 Показатели надежности тепловой сети котельной </w:t>
      </w:r>
      <w:proofErr w:type="spellStart"/>
      <w:r w:rsidRPr="00367949">
        <w:rPr>
          <w:rFonts w:ascii="Times New Roman" w:eastAsia="Times New Roman" w:hAnsi="Times New Roman" w:cs="Times New Roman"/>
          <w:sz w:val="24"/>
          <w:szCs w:val="24"/>
          <w:lang w:eastAsia="ru-RU"/>
        </w:rPr>
        <w:t>Хусатуй</w:t>
      </w:r>
      <w:proofErr w:type="spellEnd"/>
    </w:p>
    <w:tbl>
      <w:tblPr>
        <w:tblStyle w:val="a8"/>
        <w:tblW w:w="8926" w:type="dxa"/>
        <w:jc w:val="center"/>
        <w:tblLook w:val="04A0" w:firstRow="1" w:lastRow="0" w:firstColumn="1" w:lastColumn="0" w:noHBand="0" w:noVBand="1"/>
      </w:tblPr>
      <w:tblGrid>
        <w:gridCol w:w="3460"/>
        <w:gridCol w:w="3481"/>
        <w:gridCol w:w="1985"/>
      </w:tblGrid>
      <w:tr w:rsidR="00236959" w:rsidRPr="00367949" w14:paraId="56A08CB1" w14:textId="77777777" w:rsidTr="007634E8">
        <w:trPr>
          <w:trHeight w:val="288"/>
          <w:jc w:val="center"/>
        </w:trPr>
        <w:tc>
          <w:tcPr>
            <w:tcW w:w="3460" w:type="dxa"/>
            <w:noWrap/>
            <w:hideMark/>
          </w:tcPr>
          <w:p w14:paraId="6A999D3F"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3481" w:type="dxa"/>
            <w:noWrap/>
            <w:hideMark/>
          </w:tcPr>
          <w:p w14:paraId="22326FFA"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Средняя интенсивность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/км/год</w:t>
            </w:r>
          </w:p>
        </w:tc>
        <w:tc>
          <w:tcPr>
            <w:tcW w:w="1985" w:type="dxa"/>
            <w:noWrap/>
            <w:hideMark/>
          </w:tcPr>
          <w:p w14:paraId="03FE877E"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Поток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/год</w:t>
            </w:r>
          </w:p>
        </w:tc>
      </w:tr>
      <w:tr w:rsidR="00E928E1" w:rsidRPr="00367949" w14:paraId="5FF54FA3" w14:textId="77777777" w:rsidTr="00236959">
        <w:trPr>
          <w:trHeight w:val="288"/>
          <w:jc w:val="center"/>
        </w:trPr>
        <w:tc>
          <w:tcPr>
            <w:tcW w:w="3460" w:type="dxa"/>
            <w:noWrap/>
            <w:hideMark/>
          </w:tcPr>
          <w:p w14:paraId="68424AAC" w14:textId="77777777"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34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37A9A9" w14:textId="4DE176C1"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0,050</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3C7497EE" w14:textId="5D95B735"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0,051</w:t>
            </w:r>
          </w:p>
        </w:tc>
      </w:tr>
      <w:tr w:rsidR="00E928E1" w:rsidRPr="00367949" w14:paraId="0FCF4372" w14:textId="77777777" w:rsidTr="00236959">
        <w:trPr>
          <w:trHeight w:val="288"/>
          <w:jc w:val="center"/>
        </w:trPr>
        <w:tc>
          <w:tcPr>
            <w:tcW w:w="3460" w:type="dxa"/>
            <w:noWrap/>
            <w:hideMark/>
          </w:tcPr>
          <w:p w14:paraId="60FD19AC" w14:textId="77777777"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68CEC62E" w14:textId="53A25813"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0,050</w:t>
            </w:r>
          </w:p>
        </w:tc>
        <w:tc>
          <w:tcPr>
            <w:tcW w:w="1985" w:type="dxa"/>
            <w:tcBorders>
              <w:top w:val="nil"/>
              <w:left w:val="nil"/>
              <w:bottom w:val="single" w:sz="4" w:space="0" w:color="auto"/>
              <w:right w:val="single" w:sz="4" w:space="0" w:color="auto"/>
            </w:tcBorders>
            <w:shd w:val="clear" w:color="auto" w:fill="auto"/>
            <w:noWrap/>
            <w:vAlign w:val="bottom"/>
          </w:tcPr>
          <w:p w14:paraId="5F95C5B9" w14:textId="1619B95B"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0,051</w:t>
            </w:r>
          </w:p>
        </w:tc>
      </w:tr>
      <w:tr w:rsidR="00E928E1" w:rsidRPr="00367949" w14:paraId="60B2101A" w14:textId="77777777" w:rsidTr="00236959">
        <w:trPr>
          <w:trHeight w:val="288"/>
          <w:jc w:val="center"/>
        </w:trPr>
        <w:tc>
          <w:tcPr>
            <w:tcW w:w="3460" w:type="dxa"/>
            <w:noWrap/>
            <w:hideMark/>
          </w:tcPr>
          <w:p w14:paraId="1D5B1BD9" w14:textId="77777777"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4B48067C" w14:textId="73E89379"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0,050</w:t>
            </w:r>
          </w:p>
        </w:tc>
        <w:tc>
          <w:tcPr>
            <w:tcW w:w="1985" w:type="dxa"/>
            <w:tcBorders>
              <w:top w:val="nil"/>
              <w:left w:val="nil"/>
              <w:bottom w:val="single" w:sz="4" w:space="0" w:color="auto"/>
              <w:right w:val="single" w:sz="4" w:space="0" w:color="auto"/>
            </w:tcBorders>
            <w:shd w:val="clear" w:color="auto" w:fill="auto"/>
            <w:noWrap/>
            <w:vAlign w:val="bottom"/>
          </w:tcPr>
          <w:p w14:paraId="252D94CC" w14:textId="3C6E8ABC"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0,051</w:t>
            </w:r>
          </w:p>
        </w:tc>
      </w:tr>
      <w:tr w:rsidR="00E928E1" w:rsidRPr="00367949" w14:paraId="01F2AD44" w14:textId="77777777" w:rsidTr="00236959">
        <w:trPr>
          <w:trHeight w:val="288"/>
          <w:jc w:val="center"/>
        </w:trPr>
        <w:tc>
          <w:tcPr>
            <w:tcW w:w="3460" w:type="dxa"/>
            <w:noWrap/>
            <w:hideMark/>
          </w:tcPr>
          <w:p w14:paraId="2A20A5EA" w14:textId="77777777"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4189CE23" w14:textId="77CD18D9"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0,050</w:t>
            </w:r>
          </w:p>
        </w:tc>
        <w:tc>
          <w:tcPr>
            <w:tcW w:w="1985" w:type="dxa"/>
            <w:tcBorders>
              <w:top w:val="nil"/>
              <w:left w:val="nil"/>
              <w:bottom w:val="single" w:sz="4" w:space="0" w:color="auto"/>
              <w:right w:val="single" w:sz="4" w:space="0" w:color="auto"/>
            </w:tcBorders>
            <w:shd w:val="clear" w:color="auto" w:fill="auto"/>
            <w:noWrap/>
            <w:vAlign w:val="bottom"/>
          </w:tcPr>
          <w:p w14:paraId="5EB5DD2B" w14:textId="123F32C6"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0,051</w:t>
            </w:r>
          </w:p>
        </w:tc>
      </w:tr>
      <w:tr w:rsidR="00E928E1" w:rsidRPr="00367949" w14:paraId="4043EC78" w14:textId="77777777" w:rsidTr="00236959">
        <w:trPr>
          <w:trHeight w:val="288"/>
          <w:jc w:val="center"/>
        </w:trPr>
        <w:tc>
          <w:tcPr>
            <w:tcW w:w="3460" w:type="dxa"/>
            <w:noWrap/>
            <w:hideMark/>
          </w:tcPr>
          <w:p w14:paraId="55EDB9BB" w14:textId="77777777"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1BFB2556" w14:textId="1D8B85D0"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0,057</w:t>
            </w:r>
          </w:p>
        </w:tc>
        <w:tc>
          <w:tcPr>
            <w:tcW w:w="1985" w:type="dxa"/>
            <w:tcBorders>
              <w:top w:val="nil"/>
              <w:left w:val="nil"/>
              <w:bottom w:val="single" w:sz="4" w:space="0" w:color="auto"/>
              <w:right w:val="single" w:sz="4" w:space="0" w:color="auto"/>
            </w:tcBorders>
            <w:shd w:val="clear" w:color="auto" w:fill="auto"/>
            <w:noWrap/>
            <w:vAlign w:val="bottom"/>
          </w:tcPr>
          <w:p w14:paraId="0CD41C07" w14:textId="0C9932AA"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0,058</w:t>
            </w:r>
          </w:p>
        </w:tc>
      </w:tr>
      <w:tr w:rsidR="00E928E1" w:rsidRPr="00367949" w14:paraId="0EA30DFF" w14:textId="77777777" w:rsidTr="00236959">
        <w:trPr>
          <w:trHeight w:val="288"/>
          <w:jc w:val="center"/>
        </w:trPr>
        <w:tc>
          <w:tcPr>
            <w:tcW w:w="3460" w:type="dxa"/>
            <w:noWrap/>
            <w:hideMark/>
          </w:tcPr>
          <w:p w14:paraId="08D38CB7" w14:textId="77777777"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36CA0925" w14:textId="6C395CC7"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0,060</w:t>
            </w:r>
          </w:p>
        </w:tc>
        <w:tc>
          <w:tcPr>
            <w:tcW w:w="1985" w:type="dxa"/>
            <w:tcBorders>
              <w:top w:val="nil"/>
              <w:left w:val="nil"/>
              <w:bottom w:val="single" w:sz="4" w:space="0" w:color="auto"/>
              <w:right w:val="single" w:sz="4" w:space="0" w:color="auto"/>
            </w:tcBorders>
            <w:shd w:val="clear" w:color="auto" w:fill="auto"/>
            <w:noWrap/>
            <w:vAlign w:val="bottom"/>
          </w:tcPr>
          <w:p w14:paraId="7FCDA0E9" w14:textId="6FA920E5"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0,061</w:t>
            </w:r>
          </w:p>
        </w:tc>
      </w:tr>
      <w:tr w:rsidR="00E928E1" w:rsidRPr="00367949" w14:paraId="661D1E8E" w14:textId="77777777" w:rsidTr="00236959">
        <w:trPr>
          <w:trHeight w:val="288"/>
          <w:jc w:val="center"/>
        </w:trPr>
        <w:tc>
          <w:tcPr>
            <w:tcW w:w="3460" w:type="dxa"/>
            <w:noWrap/>
            <w:hideMark/>
          </w:tcPr>
          <w:p w14:paraId="205CB326" w14:textId="77777777"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1F518589" w14:textId="465FF2E4"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0,064</w:t>
            </w:r>
          </w:p>
        </w:tc>
        <w:tc>
          <w:tcPr>
            <w:tcW w:w="1985" w:type="dxa"/>
            <w:tcBorders>
              <w:top w:val="nil"/>
              <w:left w:val="nil"/>
              <w:bottom w:val="single" w:sz="4" w:space="0" w:color="auto"/>
              <w:right w:val="single" w:sz="4" w:space="0" w:color="auto"/>
            </w:tcBorders>
            <w:shd w:val="clear" w:color="auto" w:fill="auto"/>
            <w:noWrap/>
            <w:vAlign w:val="bottom"/>
          </w:tcPr>
          <w:p w14:paraId="157C8C40" w14:textId="69F5FED9"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0,065</w:t>
            </w:r>
          </w:p>
        </w:tc>
      </w:tr>
      <w:tr w:rsidR="00E928E1" w:rsidRPr="00367949" w14:paraId="0A7A0F55" w14:textId="77777777" w:rsidTr="00236959">
        <w:trPr>
          <w:trHeight w:val="288"/>
          <w:jc w:val="center"/>
        </w:trPr>
        <w:tc>
          <w:tcPr>
            <w:tcW w:w="3460" w:type="dxa"/>
            <w:noWrap/>
            <w:hideMark/>
          </w:tcPr>
          <w:p w14:paraId="062A2D58" w14:textId="77777777"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1B1A30D5" w14:textId="1D3ECBDC"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0,069</w:t>
            </w:r>
          </w:p>
        </w:tc>
        <w:tc>
          <w:tcPr>
            <w:tcW w:w="1985" w:type="dxa"/>
            <w:tcBorders>
              <w:top w:val="nil"/>
              <w:left w:val="nil"/>
              <w:bottom w:val="single" w:sz="4" w:space="0" w:color="auto"/>
              <w:right w:val="single" w:sz="4" w:space="0" w:color="auto"/>
            </w:tcBorders>
            <w:shd w:val="clear" w:color="auto" w:fill="auto"/>
            <w:noWrap/>
            <w:vAlign w:val="bottom"/>
          </w:tcPr>
          <w:p w14:paraId="56D02721" w14:textId="0D1F8886" w:rsidR="00E928E1" w:rsidRPr="00367949" w:rsidRDefault="00E928E1" w:rsidP="00E928E1">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0,070</w:t>
            </w:r>
          </w:p>
        </w:tc>
      </w:tr>
    </w:tbl>
    <w:p w14:paraId="07AAEA67" w14:textId="77777777" w:rsidR="00236959" w:rsidRPr="00367949" w:rsidRDefault="00236959" w:rsidP="00236959">
      <w:pPr>
        <w:spacing w:after="0" w:line="240" w:lineRule="auto"/>
        <w:ind w:hanging="142"/>
        <w:jc w:val="both"/>
        <w:rPr>
          <w:rFonts w:ascii="Times New Roman" w:eastAsia="Times New Roman" w:hAnsi="Times New Roman" w:cs="Times New Roman"/>
          <w:sz w:val="24"/>
          <w:szCs w:val="24"/>
          <w:lang w:eastAsia="ru-RU"/>
        </w:rPr>
      </w:pPr>
    </w:p>
    <w:p w14:paraId="42EF1F93" w14:textId="4D09FAA7" w:rsidR="00236959" w:rsidRPr="00367949" w:rsidRDefault="00236959" w:rsidP="00236959">
      <w:pPr>
        <w:spacing w:after="0" w:line="240" w:lineRule="auto"/>
        <w:ind w:firstLine="709"/>
        <w:jc w:val="right"/>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 xml:space="preserve">.2.12 Показатели надежности тепловой сети Центральной котельной </w:t>
      </w:r>
    </w:p>
    <w:tbl>
      <w:tblPr>
        <w:tblStyle w:val="a8"/>
        <w:tblW w:w="8926" w:type="dxa"/>
        <w:jc w:val="center"/>
        <w:tblLook w:val="04A0" w:firstRow="1" w:lastRow="0" w:firstColumn="1" w:lastColumn="0" w:noHBand="0" w:noVBand="1"/>
      </w:tblPr>
      <w:tblGrid>
        <w:gridCol w:w="3460"/>
        <w:gridCol w:w="3481"/>
        <w:gridCol w:w="1985"/>
      </w:tblGrid>
      <w:tr w:rsidR="00236959" w:rsidRPr="00367949" w14:paraId="2DEDD575" w14:textId="77777777" w:rsidTr="007634E8">
        <w:trPr>
          <w:trHeight w:val="288"/>
          <w:jc w:val="center"/>
        </w:trPr>
        <w:tc>
          <w:tcPr>
            <w:tcW w:w="3460" w:type="dxa"/>
            <w:noWrap/>
            <w:hideMark/>
          </w:tcPr>
          <w:p w14:paraId="6A9B200B"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3481" w:type="dxa"/>
            <w:noWrap/>
            <w:hideMark/>
          </w:tcPr>
          <w:p w14:paraId="5C293770"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Средняя интенсивность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/км/год</w:t>
            </w:r>
          </w:p>
        </w:tc>
        <w:tc>
          <w:tcPr>
            <w:tcW w:w="1985" w:type="dxa"/>
            <w:noWrap/>
            <w:hideMark/>
          </w:tcPr>
          <w:p w14:paraId="34409DAD" w14:textId="77777777" w:rsidR="00236959" w:rsidRPr="00367949" w:rsidRDefault="00236959"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Поток отказов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/год</w:t>
            </w:r>
          </w:p>
        </w:tc>
      </w:tr>
      <w:tr w:rsidR="007C4FEA" w:rsidRPr="00367949" w14:paraId="1A6B74CD" w14:textId="77777777" w:rsidTr="00236959">
        <w:trPr>
          <w:trHeight w:val="288"/>
          <w:jc w:val="center"/>
        </w:trPr>
        <w:tc>
          <w:tcPr>
            <w:tcW w:w="3460" w:type="dxa"/>
            <w:noWrap/>
            <w:hideMark/>
          </w:tcPr>
          <w:p w14:paraId="1822BAA7" w14:textId="77777777"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34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F67A5" w14:textId="79863364"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0,053</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7217E9A6" w14:textId="2C6E88B4"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0,228</w:t>
            </w:r>
          </w:p>
        </w:tc>
      </w:tr>
      <w:tr w:rsidR="007C4FEA" w:rsidRPr="00367949" w14:paraId="4FF8008B" w14:textId="77777777" w:rsidTr="00236959">
        <w:trPr>
          <w:trHeight w:val="288"/>
          <w:jc w:val="center"/>
        </w:trPr>
        <w:tc>
          <w:tcPr>
            <w:tcW w:w="3460" w:type="dxa"/>
            <w:noWrap/>
            <w:hideMark/>
          </w:tcPr>
          <w:p w14:paraId="276C9ABD" w14:textId="77777777"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0C791C54" w14:textId="277F2128"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0,055</w:t>
            </w:r>
          </w:p>
        </w:tc>
        <w:tc>
          <w:tcPr>
            <w:tcW w:w="1985" w:type="dxa"/>
            <w:tcBorders>
              <w:top w:val="nil"/>
              <w:left w:val="nil"/>
              <w:bottom w:val="single" w:sz="4" w:space="0" w:color="auto"/>
              <w:right w:val="single" w:sz="4" w:space="0" w:color="auto"/>
            </w:tcBorders>
            <w:shd w:val="clear" w:color="auto" w:fill="auto"/>
            <w:noWrap/>
            <w:vAlign w:val="bottom"/>
          </w:tcPr>
          <w:p w14:paraId="1D4089ED" w14:textId="5327C51C"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0,233</w:t>
            </w:r>
          </w:p>
        </w:tc>
      </w:tr>
      <w:tr w:rsidR="007C4FEA" w:rsidRPr="00367949" w14:paraId="339AFE02" w14:textId="77777777" w:rsidTr="00236959">
        <w:trPr>
          <w:trHeight w:val="288"/>
          <w:jc w:val="center"/>
        </w:trPr>
        <w:tc>
          <w:tcPr>
            <w:tcW w:w="3460" w:type="dxa"/>
            <w:noWrap/>
            <w:hideMark/>
          </w:tcPr>
          <w:p w14:paraId="7839BE38" w14:textId="77777777"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5A434F7F" w14:textId="37C1AB40"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0,060</w:t>
            </w:r>
          </w:p>
        </w:tc>
        <w:tc>
          <w:tcPr>
            <w:tcW w:w="1985" w:type="dxa"/>
            <w:tcBorders>
              <w:top w:val="nil"/>
              <w:left w:val="nil"/>
              <w:bottom w:val="single" w:sz="4" w:space="0" w:color="auto"/>
              <w:right w:val="single" w:sz="4" w:space="0" w:color="auto"/>
            </w:tcBorders>
            <w:shd w:val="clear" w:color="auto" w:fill="auto"/>
            <w:noWrap/>
            <w:vAlign w:val="bottom"/>
          </w:tcPr>
          <w:p w14:paraId="634D9D5E" w14:textId="1BD37531"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0,256</w:t>
            </w:r>
          </w:p>
        </w:tc>
      </w:tr>
      <w:tr w:rsidR="007C4FEA" w:rsidRPr="00367949" w14:paraId="2E3FBDF9" w14:textId="77777777" w:rsidTr="00236959">
        <w:trPr>
          <w:trHeight w:val="288"/>
          <w:jc w:val="center"/>
        </w:trPr>
        <w:tc>
          <w:tcPr>
            <w:tcW w:w="3460" w:type="dxa"/>
            <w:noWrap/>
            <w:hideMark/>
          </w:tcPr>
          <w:p w14:paraId="5C0F6AEA" w14:textId="77777777"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56858B31" w14:textId="1A43A275"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0,064</w:t>
            </w:r>
          </w:p>
        </w:tc>
        <w:tc>
          <w:tcPr>
            <w:tcW w:w="1985" w:type="dxa"/>
            <w:tcBorders>
              <w:top w:val="nil"/>
              <w:left w:val="nil"/>
              <w:bottom w:val="single" w:sz="4" w:space="0" w:color="auto"/>
              <w:right w:val="single" w:sz="4" w:space="0" w:color="auto"/>
            </w:tcBorders>
            <w:shd w:val="clear" w:color="auto" w:fill="auto"/>
            <w:noWrap/>
            <w:vAlign w:val="bottom"/>
          </w:tcPr>
          <w:p w14:paraId="5C39BE20" w14:textId="2FBC2B30"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0,273</w:t>
            </w:r>
          </w:p>
        </w:tc>
      </w:tr>
      <w:tr w:rsidR="007C4FEA" w:rsidRPr="00367949" w14:paraId="37DBF7FE" w14:textId="77777777" w:rsidTr="00236959">
        <w:trPr>
          <w:trHeight w:val="288"/>
          <w:jc w:val="center"/>
        </w:trPr>
        <w:tc>
          <w:tcPr>
            <w:tcW w:w="3460" w:type="dxa"/>
            <w:noWrap/>
            <w:hideMark/>
          </w:tcPr>
          <w:p w14:paraId="5E67C5F5" w14:textId="77777777"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4E22334D" w14:textId="60D18B41"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0,068</w:t>
            </w:r>
          </w:p>
        </w:tc>
        <w:tc>
          <w:tcPr>
            <w:tcW w:w="1985" w:type="dxa"/>
            <w:tcBorders>
              <w:top w:val="nil"/>
              <w:left w:val="nil"/>
              <w:bottom w:val="single" w:sz="4" w:space="0" w:color="auto"/>
              <w:right w:val="single" w:sz="4" w:space="0" w:color="auto"/>
            </w:tcBorders>
            <w:shd w:val="clear" w:color="auto" w:fill="auto"/>
            <w:noWrap/>
            <w:vAlign w:val="bottom"/>
          </w:tcPr>
          <w:p w14:paraId="1116EF03" w14:textId="61D82D01"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0,291</w:t>
            </w:r>
          </w:p>
        </w:tc>
      </w:tr>
      <w:tr w:rsidR="007C4FEA" w:rsidRPr="00367949" w14:paraId="43C2BA54" w14:textId="77777777" w:rsidTr="00236959">
        <w:trPr>
          <w:trHeight w:val="288"/>
          <w:jc w:val="center"/>
        </w:trPr>
        <w:tc>
          <w:tcPr>
            <w:tcW w:w="3460" w:type="dxa"/>
            <w:noWrap/>
            <w:hideMark/>
          </w:tcPr>
          <w:p w14:paraId="0CC5A411" w14:textId="77777777"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1533DD05" w14:textId="3D436AE3"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0,074</w:t>
            </w:r>
          </w:p>
        </w:tc>
        <w:tc>
          <w:tcPr>
            <w:tcW w:w="1985" w:type="dxa"/>
            <w:tcBorders>
              <w:top w:val="nil"/>
              <w:left w:val="nil"/>
              <w:bottom w:val="single" w:sz="4" w:space="0" w:color="auto"/>
              <w:right w:val="single" w:sz="4" w:space="0" w:color="auto"/>
            </w:tcBorders>
            <w:shd w:val="clear" w:color="auto" w:fill="auto"/>
            <w:noWrap/>
            <w:vAlign w:val="bottom"/>
          </w:tcPr>
          <w:p w14:paraId="01B2CF2E" w14:textId="5E68530A"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0,314</w:t>
            </w:r>
          </w:p>
        </w:tc>
      </w:tr>
      <w:tr w:rsidR="007C4FEA" w:rsidRPr="00367949" w14:paraId="3B303372" w14:textId="77777777" w:rsidTr="00236959">
        <w:trPr>
          <w:trHeight w:val="288"/>
          <w:jc w:val="center"/>
        </w:trPr>
        <w:tc>
          <w:tcPr>
            <w:tcW w:w="3460" w:type="dxa"/>
            <w:noWrap/>
            <w:hideMark/>
          </w:tcPr>
          <w:p w14:paraId="2072FF36" w14:textId="77777777"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76B58B29" w14:textId="634698E6"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0,080</w:t>
            </w:r>
          </w:p>
        </w:tc>
        <w:tc>
          <w:tcPr>
            <w:tcW w:w="1985" w:type="dxa"/>
            <w:tcBorders>
              <w:top w:val="nil"/>
              <w:left w:val="nil"/>
              <w:bottom w:val="single" w:sz="4" w:space="0" w:color="auto"/>
              <w:right w:val="single" w:sz="4" w:space="0" w:color="auto"/>
            </w:tcBorders>
            <w:shd w:val="clear" w:color="auto" w:fill="auto"/>
            <w:noWrap/>
            <w:vAlign w:val="bottom"/>
          </w:tcPr>
          <w:p w14:paraId="2DA8AE37" w14:textId="26648978"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0,341</w:t>
            </w:r>
          </w:p>
        </w:tc>
      </w:tr>
      <w:tr w:rsidR="007C4FEA" w:rsidRPr="00367949" w14:paraId="182B3343" w14:textId="77777777" w:rsidTr="00236959">
        <w:trPr>
          <w:trHeight w:val="288"/>
          <w:jc w:val="center"/>
        </w:trPr>
        <w:tc>
          <w:tcPr>
            <w:tcW w:w="3460" w:type="dxa"/>
            <w:noWrap/>
            <w:hideMark/>
          </w:tcPr>
          <w:p w14:paraId="4332707C" w14:textId="77777777"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481" w:type="dxa"/>
            <w:tcBorders>
              <w:top w:val="nil"/>
              <w:left w:val="single" w:sz="4" w:space="0" w:color="auto"/>
              <w:bottom w:val="single" w:sz="4" w:space="0" w:color="auto"/>
              <w:right w:val="single" w:sz="4" w:space="0" w:color="auto"/>
            </w:tcBorders>
            <w:shd w:val="clear" w:color="auto" w:fill="auto"/>
            <w:noWrap/>
            <w:vAlign w:val="bottom"/>
          </w:tcPr>
          <w:p w14:paraId="0112173F" w14:textId="79FA993B"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0,088</w:t>
            </w:r>
          </w:p>
        </w:tc>
        <w:tc>
          <w:tcPr>
            <w:tcW w:w="1985" w:type="dxa"/>
            <w:tcBorders>
              <w:top w:val="nil"/>
              <w:left w:val="nil"/>
              <w:bottom w:val="single" w:sz="4" w:space="0" w:color="auto"/>
              <w:right w:val="single" w:sz="4" w:space="0" w:color="auto"/>
            </w:tcBorders>
            <w:shd w:val="clear" w:color="auto" w:fill="auto"/>
            <w:noWrap/>
            <w:vAlign w:val="bottom"/>
          </w:tcPr>
          <w:p w14:paraId="2E128954" w14:textId="1DD56811" w:rsidR="007C4FEA" w:rsidRPr="00367949" w:rsidRDefault="007C4FEA" w:rsidP="007C4FEA">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0,374</w:t>
            </w:r>
          </w:p>
        </w:tc>
      </w:tr>
    </w:tbl>
    <w:p w14:paraId="4C5A44DA" w14:textId="77777777" w:rsidR="00236959" w:rsidRPr="00367949" w:rsidRDefault="00236959" w:rsidP="00236959">
      <w:pPr>
        <w:spacing w:after="0" w:line="240" w:lineRule="auto"/>
        <w:ind w:hanging="142"/>
        <w:jc w:val="both"/>
        <w:rPr>
          <w:rFonts w:ascii="Times New Roman" w:eastAsia="Times New Roman" w:hAnsi="Times New Roman" w:cs="Times New Roman"/>
          <w:sz w:val="24"/>
          <w:szCs w:val="24"/>
          <w:lang w:eastAsia="ru-RU"/>
        </w:rPr>
      </w:pPr>
    </w:p>
    <w:p w14:paraId="48EF421F" w14:textId="77777777" w:rsidR="00236959" w:rsidRPr="00367949" w:rsidRDefault="00236959" w:rsidP="008C51A9">
      <w:pPr>
        <w:spacing w:after="0" w:line="240" w:lineRule="auto"/>
        <w:ind w:hanging="142"/>
        <w:jc w:val="both"/>
        <w:rPr>
          <w:rFonts w:ascii="Times New Roman" w:eastAsia="Times New Roman" w:hAnsi="Times New Roman" w:cs="Times New Roman"/>
          <w:sz w:val="24"/>
          <w:szCs w:val="24"/>
          <w:lang w:eastAsia="ru-RU"/>
        </w:rPr>
      </w:pPr>
    </w:p>
    <w:p w14:paraId="6DBF3D40" w14:textId="765F0458" w:rsidR="00776C11" w:rsidRPr="00367949" w:rsidRDefault="00A73C2F" w:rsidP="00776C11">
      <w:pPr>
        <w:spacing w:after="0" w:line="240" w:lineRule="auto"/>
        <w:ind w:firstLine="709"/>
        <w:jc w:val="both"/>
        <w:outlineLvl w:val="1"/>
        <w:rPr>
          <w:rFonts w:ascii="Times New Roman" w:eastAsia="Times New Roman" w:hAnsi="Times New Roman" w:cs="Times New Roman"/>
          <w:b/>
          <w:sz w:val="24"/>
          <w:szCs w:val="24"/>
          <w:lang w:eastAsia="ru-RU"/>
        </w:rPr>
      </w:pPr>
      <w:bookmarkStart w:id="195" w:name="_Toc43668795"/>
      <w:bookmarkStart w:id="196" w:name="_Toc102304943"/>
      <w:r>
        <w:rPr>
          <w:rFonts w:ascii="Times New Roman" w:eastAsia="Times New Roman" w:hAnsi="Times New Roman" w:cs="Times New Roman"/>
          <w:b/>
          <w:sz w:val="24"/>
          <w:szCs w:val="24"/>
          <w:lang w:eastAsia="ru-RU"/>
        </w:rPr>
        <w:t>8</w:t>
      </w:r>
      <w:r w:rsidR="00776C11" w:rsidRPr="00367949">
        <w:rPr>
          <w:rFonts w:ascii="Times New Roman" w:eastAsia="Times New Roman" w:hAnsi="Times New Roman" w:cs="Times New Roman"/>
          <w:b/>
          <w:sz w:val="24"/>
          <w:szCs w:val="24"/>
          <w:lang w:eastAsia="ru-RU"/>
        </w:rPr>
        <w:t>.3. Методы и результаты обработки данных по восстановлениям отказавших участков тепловых сетей, среднее время восстановление отказавших участков тепловой сети в каждой системе теплоснабжения</w:t>
      </w:r>
      <w:bookmarkStart w:id="197" w:name="_Toc34311160"/>
      <w:bookmarkStart w:id="198" w:name="_Toc40884589"/>
      <w:bookmarkEnd w:id="195"/>
      <w:bookmarkEnd w:id="196"/>
    </w:p>
    <w:bookmarkEnd w:id="197"/>
    <w:bookmarkEnd w:id="198"/>
    <w:p w14:paraId="6D43F362" w14:textId="3D4F5715" w:rsidR="00477546" w:rsidRDefault="008C51A9" w:rsidP="00477546">
      <w:pPr>
        <w:spacing w:after="0" w:line="240" w:lineRule="auto"/>
        <w:ind w:firstLine="709"/>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Расчет времени восстановления отказавших участков тепловой сети проведен аналогично </w:t>
      </w:r>
      <w:proofErr w:type="spellStart"/>
      <w:r w:rsidR="00477546" w:rsidRPr="00367949">
        <w:rPr>
          <w:rFonts w:ascii="Times New Roman" w:eastAsia="Times New Roman" w:hAnsi="Times New Roman" w:cs="Times New Roman"/>
          <w:sz w:val="24"/>
          <w:szCs w:val="24"/>
          <w:lang w:eastAsia="ru-RU"/>
        </w:rPr>
        <w:t>п.п</w:t>
      </w:r>
      <w:proofErr w:type="spellEnd"/>
      <w:r w:rsidR="00477546" w:rsidRPr="00367949">
        <w:rPr>
          <w:rFonts w:ascii="Times New Roman" w:eastAsia="Times New Roman" w:hAnsi="Times New Roman" w:cs="Times New Roman"/>
          <w:sz w:val="24"/>
          <w:szCs w:val="24"/>
          <w:lang w:eastAsia="ru-RU"/>
        </w:rPr>
        <w:t>. 1.9. настоящей схемы теплоснабжения с учетом реализации предложенных мероприятий по замене и реконструкции теплов</w:t>
      </w:r>
      <w:r w:rsidR="00660F78" w:rsidRPr="00367949">
        <w:rPr>
          <w:rFonts w:ascii="Times New Roman" w:eastAsia="Times New Roman" w:hAnsi="Times New Roman" w:cs="Times New Roman"/>
          <w:sz w:val="24"/>
          <w:szCs w:val="24"/>
          <w:lang w:eastAsia="ru-RU"/>
        </w:rPr>
        <w:t>ых</w:t>
      </w:r>
      <w:r w:rsidR="00477546" w:rsidRPr="00367949">
        <w:rPr>
          <w:rFonts w:ascii="Times New Roman" w:eastAsia="Times New Roman" w:hAnsi="Times New Roman" w:cs="Times New Roman"/>
          <w:sz w:val="24"/>
          <w:szCs w:val="24"/>
          <w:lang w:eastAsia="ru-RU"/>
        </w:rPr>
        <w:t xml:space="preserve"> сет</w:t>
      </w:r>
      <w:r w:rsidR="00660F78" w:rsidRPr="00367949">
        <w:rPr>
          <w:rFonts w:ascii="Times New Roman" w:eastAsia="Times New Roman" w:hAnsi="Times New Roman" w:cs="Times New Roman"/>
          <w:sz w:val="24"/>
          <w:szCs w:val="24"/>
          <w:lang w:eastAsia="ru-RU"/>
        </w:rPr>
        <w:t>ей</w:t>
      </w:r>
      <w:r w:rsidR="00477546" w:rsidRPr="00367949">
        <w:rPr>
          <w:rFonts w:ascii="Times New Roman" w:eastAsia="Times New Roman" w:hAnsi="Times New Roman" w:cs="Times New Roman"/>
          <w:sz w:val="24"/>
          <w:szCs w:val="24"/>
          <w:lang w:eastAsia="ru-RU"/>
        </w:rPr>
        <w:t>. Результаты расчета приведены в таблиц</w:t>
      </w:r>
      <w:r w:rsidR="00660F78" w:rsidRPr="00367949">
        <w:rPr>
          <w:rFonts w:ascii="Times New Roman" w:eastAsia="Times New Roman" w:hAnsi="Times New Roman" w:cs="Times New Roman"/>
          <w:sz w:val="24"/>
          <w:szCs w:val="24"/>
          <w:lang w:eastAsia="ru-RU"/>
        </w:rPr>
        <w:t>ах</w:t>
      </w:r>
      <w:r w:rsidR="00477546" w:rsidRPr="00367949">
        <w:rPr>
          <w:rFonts w:ascii="Times New Roman" w:eastAsia="Times New Roman" w:hAnsi="Times New Roman" w:cs="Times New Roman"/>
          <w:sz w:val="24"/>
          <w:szCs w:val="24"/>
          <w:lang w:eastAsia="ru-RU"/>
        </w:rPr>
        <w:t xml:space="preserve"> </w:t>
      </w:r>
      <w:r w:rsidR="00A73C2F">
        <w:rPr>
          <w:rFonts w:ascii="Times New Roman" w:eastAsia="Times New Roman" w:hAnsi="Times New Roman" w:cs="Times New Roman"/>
          <w:sz w:val="24"/>
          <w:szCs w:val="24"/>
          <w:lang w:eastAsia="ru-RU"/>
        </w:rPr>
        <w:t>8</w:t>
      </w:r>
      <w:r w:rsidR="00477546" w:rsidRPr="00367949">
        <w:rPr>
          <w:rFonts w:ascii="Times New Roman" w:eastAsia="Times New Roman" w:hAnsi="Times New Roman" w:cs="Times New Roman"/>
          <w:sz w:val="24"/>
          <w:szCs w:val="24"/>
          <w:lang w:eastAsia="ru-RU"/>
        </w:rPr>
        <w:t>.3.1</w:t>
      </w:r>
      <w:r w:rsidR="00660F78" w:rsidRPr="00367949">
        <w:rPr>
          <w:rFonts w:ascii="Times New Roman" w:eastAsia="Times New Roman" w:hAnsi="Times New Roman" w:cs="Times New Roman"/>
          <w:sz w:val="24"/>
          <w:szCs w:val="24"/>
          <w:lang w:eastAsia="ru-RU"/>
        </w:rPr>
        <w:t xml:space="preserve"> –</w:t>
      </w:r>
      <w:r w:rsidR="00A73C2F">
        <w:rPr>
          <w:rFonts w:ascii="Times New Roman" w:eastAsia="Times New Roman" w:hAnsi="Times New Roman" w:cs="Times New Roman"/>
          <w:sz w:val="24"/>
          <w:szCs w:val="24"/>
          <w:lang w:eastAsia="ru-RU"/>
        </w:rPr>
        <w:t>8</w:t>
      </w:r>
      <w:r w:rsidR="00660F78" w:rsidRPr="00367949">
        <w:rPr>
          <w:rFonts w:ascii="Times New Roman" w:eastAsia="Times New Roman" w:hAnsi="Times New Roman" w:cs="Times New Roman"/>
          <w:sz w:val="24"/>
          <w:szCs w:val="24"/>
          <w:lang w:eastAsia="ru-RU"/>
        </w:rPr>
        <w:t>.3.12</w:t>
      </w:r>
    </w:p>
    <w:p w14:paraId="27CC8796" w14:textId="77777777" w:rsidR="00A73C2F" w:rsidRPr="00367949" w:rsidRDefault="00A73C2F" w:rsidP="00477546">
      <w:pPr>
        <w:spacing w:after="0" w:line="240" w:lineRule="auto"/>
        <w:ind w:firstLine="709"/>
        <w:jc w:val="both"/>
        <w:rPr>
          <w:rFonts w:ascii="Times New Roman" w:eastAsia="Times New Roman" w:hAnsi="Times New Roman" w:cs="Times New Roman"/>
          <w:sz w:val="24"/>
          <w:szCs w:val="24"/>
          <w:lang w:eastAsia="ru-RU"/>
        </w:rPr>
      </w:pPr>
    </w:p>
    <w:p w14:paraId="297BF51D" w14:textId="2DBC30A6" w:rsidR="00EA0C76" w:rsidRPr="00367949" w:rsidRDefault="00477546" w:rsidP="00A73C2F">
      <w:pPr>
        <w:spacing w:after="0" w:line="240" w:lineRule="auto"/>
        <w:ind w:firstLine="709"/>
        <w:jc w:val="right"/>
        <w:rPr>
          <w:rFonts w:ascii="Times New Roman" w:hAnsi="Times New Roman" w:cs="Times New Roman"/>
          <w:sz w:val="24"/>
          <w:szCs w:val="24"/>
        </w:rPr>
      </w:pPr>
      <w:bookmarkStart w:id="199" w:name="_Hlk102291070"/>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.3.1</w:t>
      </w:r>
      <w:r w:rsidR="00660F78" w:rsidRPr="00367949">
        <w:rPr>
          <w:rFonts w:ascii="Times New Roman" w:eastAsia="Times New Roman" w:hAnsi="Times New Roman" w:cs="Times New Roman"/>
          <w:sz w:val="24"/>
          <w:szCs w:val="24"/>
          <w:lang w:eastAsia="ru-RU"/>
        </w:rPr>
        <w:t xml:space="preserve"> Время восстановления тепловых сетей котельной №3</w:t>
      </w:r>
    </w:p>
    <w:tbl>
      <w:tblPr>
        <w:tblStyle w:val="a8"/>
        <w:tblW w:w="10060" w:type="dxa"/>
        <w:tblLook w:val="04A0" w:firstRow="1" w:lastRow="0" w:firstColumn="1" w:lastColumn="0" w:noHBand="0" w:noVBand="1"/>
      </w:tblPr>
      <w:tblGrid>
        <w:gridCol w:w="3460"/>
        <w:gridCol w:w="6600"/>
      </w:tblGrid>
      <w:tr w:rsidR="00EA0C76" w:rsidRPr="00367949" w14:paraId="12D444C7" w14:textId="77777777" w:rsidTr="00EA0C76">
        <w:trPr>
          <w:divId w:val="867303621"/>
          <w:trHeight w:val="288"/>
        </w:trPr>
        <w:tc>
          <w:tcPr>
            <w:tcW w:w="3460" w:type="dxa"/>
            <w:noWrap/>
            <w:hideMark/>
          </w:tcPr>
          <w:p w14:paraId="1E223218" w14:textId="6126D310" w:rsidR="00EA0C76" w:rsidRPr="00367949" w:rsidRDefault="00EA0C76" w:rsidP="00EA0C76">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600" w:type="dxa"/>
            <w:noWrap/>
            <w:hideMark/>
          </w:tcPr>
          <w:p w14:paraId="20E8821D" w14:textId="77777777" w:rsidR="00EA0C76" w:rsidRPr="00367949" w:rsidRDefault="00EA0C76" w:rsidP="00EA0C76">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Среднее время восстановления отказавших участков тепловой сети, ч</w:t>
            </w:r>
          </w:p>
        </w:tc>
      </w:tr>
      <w:tr w:rsidR="00D0215D" w:rsidRPr="00367949" w14:paraId="6D12C66C" w14:textId="77777777" w:rsidTr="00026B2A">
        <w:trPr>
          <w:divId w:val="867303621"/>
          <w:trHeight w:val="288"/>
        </w:trPr>
        <w:tc>
          <w:tcPr>
            <w:tcW w:w="3460" w:type="dxa"/>
            <w:noWrap/>
            <w:hideMark/>
          </w:tcPr>
          <w:p w14:paraId="745F44E5"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6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2E90A" w14:textId="05BE1163"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3,3</w:t>
            </w:r>
          </w:p>
        </w:tc>
      </w:tr>
      <w:tr w:rsidR="00D0215D" w:rsidRPr="00367949" w14:paraId="1521240A" w14:textId="77777777" w:rsidTr="00026B2A">
        <w:trPr>
          <w:divId w:val="867303621"/>
          <w:trHeight w:val="288"/>
        </w:trPr>
        <w:tc>
          <w:tcPr>
            <w:tcW w:w="3460" w:type="dxa"/>
            <w:noWrap/>
            <w:hideMark/>
          </w:tcPr>
          <w:p w14:paraId="04531A5E"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032748D1" w14:textId="67ADB40A"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3,3</w:t>
            </w:r>
          </w:p>
        </w:tc>
      </w:tr>
      <w:tr w:rsidR="00D0215D" w:rsidRPr="00367949" w14:paraId="525FE590" w14:textId="77777777" w:rsidTr="00026B2A">
        <w:trPr>
          <w:divId w:val="867303621"/>
          <w:trHeight w:val="288"/>
        </w:trPr>
        <w:tc>
          <w:tcPr>
            <w:tcW w:w="3460" w:type="dxa"/>
            <w:noWrap/>
            <w:hideMark/>
          </w:tcPr>
          <w:p w14:paraId="33704A42"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75DDA069" w14:textId="0DE0E2DD"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3,3</w:t>
            </w:r>
          </w:p>
        </w:tc>
      </w:tr>
      <w:tr w:rsidR="00D0215D" w:rsidRPr="00367949" w14:paraId="11C46E10" w14:textId="77777777" w:rsidTr="00026B2A">
        <w:trPr>
          <w:divId w:val="867303621"/>
          <w:trHeight w:val="288"/>
        </w:trPr>
        <w:tc>
          <w:tcPr>
            <w:tcW w:w="3460" w:type="dxa"/>
            <w:noWrap/>
            <w:hideMark/>
          </w:tcPr>
          <w:p w14:paraId="43F6A43F"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6807E40B" w14:textId="076BFC19"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3,3</w:t>
            </w:r>
          </w:p>
        </w:tc>
      </w:tr>
      <w:tr w:rsidR="00D0215D" w:rsidRPr="00367949" w14:paraId="3439B5C0" w14:textId="77777777" w:rsidTr="00026B2A">
        <w:trPr>
          <w:divId w:val="867303621"/>
          <w:trHeight w:val="288"/>
        </w:trPr>
        <w:tc>
          <w:tcPr>
            <w:tcW w:w="3460" w:type="dxa"/>
            <w:noWrap/>
            <w:hideMark/>
          </w:tcPr>
          <w:p w14:paraId="37BF1D27"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lastRenderedPageBreak/>
              <w:t>2026</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39CE23A1" w14:textId="54B30D51"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3,3</w:t>
            </w:r>
          </w:p>
        </w:tc>
      </w:tr>
      <w:tr w:rsidR="00D0215D" w:rsidRPr="00367949" w14:paraId="48A9CE34" w14:textId="77777777" w:rsidTr="00026B2A">
        <w:trPr>
          <w:divId w:val="867303621"/>
          <w:trHeight w:val="288"/>
        </w:trPr>
        <w:tc>
          <w:tcPr>
            <w:tcW w:w="3460" w:type="dxa"/>
            <w:noWrap/>
            <w:hideMark/>
          </w:tcPr>
          <w:p w14:paraId="24FE4D8F"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4AF23360" w14:textId="7412CC24"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3,3</w:t>
            </w:r>
          </w:p>
        </w:tc>
      </w:tr>
      <w:tr w:rsidR="00D0215D" w:rsidRPr="00367949" w14:paraId="13F5E291" w14:textId="77777777" w:rsidTr="00026B2A">
        <w:trPr>
          <w:divId w:val="867303621"/>
          <w:trHeight w:val="288"/>
        </w:trPr>
        <w:tc>
          <w:tcPr>
            <w:tcW w:w="3460" w:type="dxa"/>
            <w:noWrap/>
            <w:hideMark/>
          </w:tcPr>
          <w:p w14:paraId="3558830C"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1FA83B41" w14:textId="102E7A9D"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3,3</w:t>
            </w:r>
          </w:p>
        </w:tc>
      </w:tr>
      <w:tr w:rsidR="00D0215D" w:rsidRPr="00367949" w14:paraId="04D7EABF" w14:textId="77777777" w:rsidTr="00026B2A">
        <w:trPr>
          <w:divId w:val="867303621"/>
          <w:trHeight w:val="288"/>
        </w:trPr>
        <w:tc>
          <w:tcPr>
            <w:tcW w:w="3460" w:type="dxa"/>
            <w:noWrap/>
            <w:hideMark/>
          </w:tcPr>
          <w:p w14:paraId="5B017FC2"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638F2053" w14:textId="6222A47C"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3,3</w:t>
            </w:r>
          </w:p>
        </w:tc>
      </w:tr>
    </w:tbl>
    <w:p w14:paraId="701E95CE" w14:textId="3F9C5102" w:rsidR="00477546" w:rsidRPr="00367949" w:rsidRDefault="00477546" w:rsidP="00477546">
      <w:pPr>
        <w:spacing w:after="0" w:line="240" w:lineRule="auto"/>
        <w:jc w:val="both"/>
        <w:rPr>
          <w:rFonts w:ascii="Times New Roman" w:eastAsia="Times New Roman" w:hAnsi="Times New Roman" w:cs="Times New Roman"/>
          <w:sz w:val="24"/>
          <w:szCs w:val="24"/>
          <w:lang w:eastAsia="ru-RU"/>
        </w:rPr>
      </w:pPr>
    </w:p>
    <w:bookmarkEnd w:id="199"/>
    <w:p w14:paraId="682DC154" w14:textId="3533918D" w:rsidR="00660F78" w:rsidRPr="00367949" w:rsidRDefault="00660F78" w:rsidP="00A73C2F">
      <w:pPr>
        <w:spacing w:after="0" w:line="240" w:lineRule="auto"/>
        <w:ind w:firstLine="709"/>
        <w:jc w:val="right"/>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.3.2 Время восстановления тепловых сетей котельной АПК</w:t>
      </w:r>
    </w:p>
    <w:tbl>
      <w:tblPr>
        <w:tblStyle w:val="a8"/>
        <w:tblW w:w="10060" w:type="dxa"/>
        <w:tblLook w:val="04A0" w:firstRow="1" w:lastRow="0" w:firstColumn="1" w:lastColumn="0" w:noHBand="0" w:noVBand="1"/>
      </w:tblPr>
      <w:tblGrid>
        <w:gridCol w:w="3460"/>
        <w:gridCol w:w="6600"/>
      </w:tblGrid>
      <w:tr w:rsidR="00660F78" w:rsidRPr="00367949" w14:paraId="7F8DAB7F" w14:textId="77777777" w:rsidTr="007634E8">
        <w:trPr>
          <w:trHeight w:val="288"/>
        </w:trPr>
        <w:tc>
          <w:tcPr>
            <w:tcW w:w="3460" w:type="dxa"/>
            <w:noWrap/>
            <w:hideMark/>
          </w:tcPr>
          <w:p w14:paraId="3E5E94C6" w14:textId="77777777" w:rsidR="00660F78" w:rsidRPr="00367949" w:rsidRDefault="00660F78"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600" w:type="dxa"/>
            <w:noWrap/>
            <w:hideMark/>
          </w:tcPr>
          <w:p w14:paraId="4D7E40ED" w14:textId="77777777" w:rsidR="00660F78" w:rsidRPr="00367949" w:rsidRDefault="00660F78"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Среднее время восстановления отказавших участков тепловой сети, ч</w:t>
            </w:r>
          </w:p>
        </w:tc>
      </w:tr>
      <w:tr w:rsidR="00D0215D" w:rsidRPr="00367949" w14:paraId="391C65EF" w14:textId="77777777" w:rsidTr="006F3FE2">
        <w:trPr>
          <w:trHeight w:val="288"/>
        </w:trPr>
        <w:tc>
          <w:tcPr>
            <w:tcW w:w="3460" w:type="dxa"/>
            <w:noWrap/>
            <w:hideMark/>
          </w:tcPr>
          <w:p w14:paraId="78F91A73"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6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89C9A" w14:textId="0A24A1FC"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3,7</w:t>
            </w:r>
          </w:p>
        </w:tc>
      </w:tr>
      <w:tr w:rsidR="00D0215D" w:rsidRPr="00367949" w14:paraId="0E437837" w14:textId="77777777" w:rsidTr="006F3FE2">
        <w:trPr>
          <w:trHeight w:val="288"/>
        </w:trPr>
        <w:tc>
          <w:tcPr>
            <w:tcW w:w="3460" w:type="dxa"/>
            <w:noWrap/>
            <w:hideMark/>
          </w:tcPr>
          <w:p w14:paraId="117F5F30"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5E73745A" w14:textId="3A6700C3"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3,7</w:t>
            </w:r>
          </w:p>
        </w:tc>
      </w:tr>
      <w:tr w:rsidR="00D0215D" w:rsidRPr="00367949" w14:paraId="59E6F1FD" w14:textId="77777777" w:rsidTr="006F3FE2">
        <w:trPr>
          <w:trHeight w:val="288"/>
        </w:trPr>
        <w:tc>
          <w:tcPr>
            <w:tcW w:w="3460" w:type="dxa"/>
            <w:noWrap/>
            <w:hideMark/>
          </w:tcPr>
          <w:p w14:paraId="4D678F73"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18F714D5" w14:textId="1C9505DE"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3,7</w:t>
            </w:r>
          </w:p>
        </w:tc>
      </w:tr>
      <w:tr w:rsidR="00D0215D" w:rsidRPr="00367949" w14:paraId="51A30AD6" w14:textId="77777777" w:rsidTr="006F3FE2">
        <w:trPr>
          <w:trHeight w:val="288"/>
        </w:trPr>
        <w:tc>
          <w:tcPr>
            <w:tcW w:w="3460" w:type="dxa"/>
            <w:noWrap/>
            <w:hideMark/>
          </w:tcPr>
          <w:p w14:paraId="0BDE631C"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6D8CE7BC" w14:textId="1C0EE500"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3,7</w:t>
            </w:r>
          </w:p>
        </w:tc>
      </w:tr>
      <w:tr w:rsidR="00D0215D" w:rsidRPr="00367949" w14:paraId="666492C3" w14:textId="77777777" w:rsidTr="006F3FE2">
        <w:trPr>
          <w:trHeight w:val="288"/>
        </w:trPr>
        <w:tc>
          <w:tcPr>
            <w:tcW w:w="3460" w:type="dxa"/>
            <w:noWrap/>
            <w:hideMark/>
          </w:tcPr>
          <w:p w14:paraId="76E3912D"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13455899" w14:textId="0273F231"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3,7</w:t>
            </w:r>
          </w:p>
        </w:tc>
      </w:tr>
      <w:tr w:rsidR="00D0215D" w:rsidRPr="00367949" w14:paraId="340A9FDD" w14:textId="77777777" w:rsidTr="006F3FE2">
        <w:trPr>
          <w:trHeight w:val="288"/>
        </w:trPr>
        <w:tc>
          <w:tcPr>
            <w:tcW w:w="3460" w:type="dxa"/>
            <w:noWrap/>
            <w:hideMark/>
          </w:tcPr>
          <w:p w14:paraId="3B5F30FC"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4DE70DD6" w14:textId="351EF654"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3,7</w:t>
            </w:r>
          </w:p>
        </w:tc>
      </w:tr>
      <w:tr w:rsidR="00D0215D" w:rsidRPr="00367949" w14:paraId="7DFE1DBC" w14:textId="77777777" w:rsidTr="006F3FE2">
        <w:trPr>
          <w:trHeight w:val="288"/>
        </w:trPr>
        <w:tc>
          <w:tcPr>
            <w:tcW w:w="3460" w:type="dxa"/>
            <w:noWrap/>
            <w:hideMark/>
          </w:tcPr>
          <w:p w14:paraId="16A3A1F3"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1E88B7C1" w14:textId="7FDCB4A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3,7</w:t>
            </w:r>
          </w:p>
        </w:tc>
      </w:tr>
      <w:tr w:rsidR="00D0215D" w:rsidRPr="00367949" w14:paraId="59E3E110" w14:textId="77777777" w:rsidTr="006F3FE2">
        <w:trPr>
          <w:trHeight w:val="288"/>
        </w:trPr>
        <w:tc>
          <w:tcPr>
            <w:tcW w:w="3460" w:type="dxa"/>
            <w:noWrap/>
            <w:hideMark/>
          </w:tcPr>
          <w:p w14:paraId="18C79F19"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3D2F47D7" w14:textId="510B6E1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3,7</w:t>
            </w:r>
          </w:p>
        </w:tc>
      </w:tr>
    </w:tbl>
    <w:p w14:paraId="163E1A7A" w14:textId="77777777" w:rsidR="00660F78" w:rsidRPr="00367949" w:rsidRDefault="00660F78" w:rsidP="00660F78">
      <w:pPr>
        <w:spacing w:after="0" w:line="240" w:lineRule="auto"/>
        <w:jc w:val="both"/>
        <w:rPr>
          <w:rFonts w:ascii="Times New Roman" w:eastAsia="Times New Roman" w:hAnsi="Times New Roman" w:cs="Times New Roman"/>
          <w:sz w:val="24"/>
          <w:szCs w:val="24"/>
          <w:lang w:eastAsia="ru-RU"/>
        </w:rPr>
      </w:pPr>
    </w:p>
    <w:p w14:paraId="735CE2DA" w14:textId="0786C73F" w:rsidR="00660F78" w:rsidRPr="00367949" w:rsidRDefault="00660F78" w:rsidP="00A73C2F">
      <w:pPr>
        <w:spacing w:after="0" w:line="240" w:lineRule="auto"/>
        <w:ind w:firstLine="709"/>
        <w:jc w:val="right"/>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.3.3 Время восстановления тепловых сетей котельной АСШ №3</w:t>
      </w:r>
    </w:p>
    <w:tbl>
      <w:tblPr>
        <w:tblStyle w:val="a8"/>
        <w:tblW w:w="10060" w:type="dxa"/>
        <w:tblLook w:val="04A0" w:firstRow="1" w:lastRow="0" w:firstColumn="1" w:lastColumn="0" w:noHBand="0" w:noVBand="1"/>
      </w:tblPr>
      <w:tblGrid>
        <w:gridCol w:w="3460"/>
        <w:gridCol w:w="6600"/>
      </w:tblGrid>
      <w:tr w:rsidR="00660F78" w:rsidRPr="00367949" w14:paraId="608E60FF" w14:textId="77777777" w:rsidTr="007634E8">
        <w:trPr>
          <w:trHeight w:val="288"/>
        </w:trPr>
        <w:tc>
          <w:tcPr>
            <w:tcW w:w="3460" w:type="dxa"/>
            <w:noWrap/>
            <w:hideMark/>
          </w:tcPr>
          <w:p w14:paraId="4D77C89E" w14:textId="77777777" w:rsidR="00660F78" w:rsidRPr="00367949" w:rsidRDefault="00660F78"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600" w:type="dxa"/>
            <w:noWrap/>
            <w:hideMark/>
          </w:tcPr>
          <w:p w14:paraId="07584652" w14:textId="77777777" w:rsidR="00660F78" w:rsidRPr="00367949" w:rsidRDefault="00660F78"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Среднее время восстановления отказавших участков тепловой сети, ч</w:t>
            </w:r>
          </w:p>
        </w:tc>
      </w:tr>
      <w:tr w:rsidR="00D0215D" w:rsidRPr="00367949" w14:paraId="51F78826" w14:textId="77777777" w:rsidTr="00CD68E1">
        <w:trPr>
          <w:trHeight w:val="288"/>
        </w:trPr>
        <w:tc>
          <w:tcPr>
            <w:tcW w:w="3460" w:type="dxa"/>
            <w:noWrap/>
            <w:hideMark/>
          </w:tcPr>
          <w:p w14:paraId="512C1318"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6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E54E3F" w14:textId="4B8C695D"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3,1</w:t>
            </w:r>
          </w:p>
        </w:tc>
      </w:tr>
      <w:tr w:rsidR="00D0215D" w:rsidRPr="00367949" w14:paraId="5D1BECB9" w14:textId="77777777" w:rsidTr="00CD68E1">
        <w:trPr>
          <w:trHeight w:val="288"/>
        </w:trPr>
        <w:tc>
          <w:tcPr>
            <w:tcW w:w="3460" w:type="dxa"/>
            <w:noWrap/>
            <w:hideMark/>
          </w:tcPr>
          <w:p w14:paraId="202EFBAA"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457964C6" w14:textId="64B2E76E"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3,1</w:t>
            </w:r>
          </w:p>
        </w:tc>
      </w:tr>
      <w:tr w:rsidR="00D0215D" w:rsidRPr="00367949" w14:paraId="65A4A7BF" w14:textId="77777777" w:rsidTr="00CD68E1">
        <w:trPr>
          <w:trHeight w:val="288"/>
        </w:trPr>
        <w:tc>
          <w:tcPr>
            <w:tcW w:w="3460" w:type="dxa"/>
            <w:noWrap/>
            <w:hideMark/>
          </w:tcPr>
          <w:p w14:paraId="13556B86"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4F0A9FE3" w14:textId="3E654E36"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3,1</w:t>
            </w:r>
          </w:p>
        </w:tc>
      </w:tr>
      <w:tr w:rsidR="00D0215D" w:rsidRPr="00367949" w14:paraId="275643A3" w14:textId="77777777" w:rsidTr="00CD68E1">
        <w:trPr>
          <w:trHeight w:val="288"/>
        </w:trPr>
        <w:tc>
          <w:tcPr>
            <w:tcW w:w="3460" w:type="dxa"/>
            <w:noWrap/>
            <w:hideMark/>
          </w:tcPr>
          <w:p w14:paraId="78C433E2"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1A075BB7" w14:textId="4F7652FF"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3,1</w:t>
            </w:r>
          </w:p>
        </w:tc>
      </w:tr>
      <w:tr w:rsidR="00D0215D" w:rsidRPr="00367949" w14:paraId="2DC1065A" w14:textId="77777777" w:rsidTr="00CD68E1">
        <w:trPr>
          <w:trHeight w:val="288"/>
        </w:trPr>
        <w:tc>
          <w:tcPr>
            <w:tcW w:w="3460" w:type="dxa"/>
            <w:noWrap/>
            <w:hideMark/>
          </w:tcPr>
          <w:p w14:paraId="336D9AFC"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0EDF7610" w14:textId="095AD143"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3,1</w:t>
            </w:r>
          </w:p>
        </w:tc>
      </w:tr>
      <w:tr w:rsidR="00D0215D" w:rsidRPr="00367949" w14:paraId="5D0CD8CD" w14:textId="77777777" w:rsidTr="00CD68E1">
        <w:trPr>
          <w:trHeight w:val="288"/>
        </w:trPr>
        <w:tc>
          <w:tcPr>
            <w:tcW w:w="3460" w:type="dxa"/>
            <w:noWrap/>
            <w:hideMark/>
          </w:tcPr>
          <w:p w14:paraId="611D698F"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40677C00" w14:textId="7C1ABBE5"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3,1</w:t>
            </w:r>
          </w:p>
        </w:tc>
      </w:tr>
      <w:tr w:rsidR="00D0215D" w:rsidRPr="00367949" w14:paraId="01542D86" w14:textId="77777777" w:rsidTr="00CD68E1">
        <w:trPr>
          <w:trHeight w:val="288"/>
        </w:trPr>
        <w:tc>
          <w:tcPr>
            <w:tcW w:w="3460" w:type="dxa"/>
            <w:noWrap/>
            <w:hideMark/>
          </w:tcPr>
          <w:p w14:paraId="50E61148"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2531C4B6" w14:textId="28A7481D"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3,1</w:t>
            </w:r>
          </w:p>
        </w:tc>
      </w:tr>
      <w:tr w:rsidR="00D0215D" w:rsidRPr="00367949" w14:paraId="516C9ADE" w14:textId="77777777" w:rsidTr="00CD68E1">
        <w:trPr>
          <w:trHeight w:val="288"/>
        </w:trPr>
        <w:tc>
          <w:tcPr>
            <w:tcW w:w="3460" w:type="dxa"/>
            <w:noWrap/>
            <w:hideMark/>
          </w:tcPr>
          <w:p w14:paraId="15631206"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14B72755" w14:textId="34864732"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3,1</w:t>
            </w:r>
          </w:p>
        </w:tc>
      </w:tr>
    </w:tbl>
    <w:p w14:paraId="4E7E1492" w14:textId="77777777" w:rsidR="00660F78" w:rsidRPr="00367949" w:rsidRDefault="00660F78" w:rsidP="00660F78">
      <w:pPr>
        <w:spacing w:after="0" w:line="240" w:lineRule="auto"/>
        <w:jc w:val="both"/>
        <w:rPr>
          <w:rFonts w:ascii="Times New Roman" w:eastAsia="Times New Roman" w:hAnsi="Times New Roman" w:cs="Times New Roman"/>
          <w:sz w:val="24"/>
          <w:szCs w:val="24"/>
          <w:lang w:eastAsia="ru-RU"/>
        </w:rPr>
      </w:pPr>
    </w:p>
    <w:p w14:paraId="4DC38C27" w14:textId="20B937C0" w:rsidR="00660F78" w:rsidRPr="00367949" w:rsidRDefault="00660F78" w:rsidP="00A73C2F">
      <w:pPr>
        <w:spacing w:after="0" w:line="240" w:lineRule="auto"/>
        <w:ind w:firstLine="709"/>
        <w:jc w:val="right"/>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.3.4 Время восстановления тепловых сетей котельной АСШ №4</w:t>
      </w:r>
    </w:p>
    <w:tbl>
      <w:tblPr>
        <w:tblStyle w:val="a8"/>
        <w:tblW w:w="10060" w:type="dxa"/>
        <w:tblLook w:val="04A0" w:firstRow="1" w:lastRow="0" w:firstColumn="1" w:lastColumn="0" w:noHBand="0" w:noVBand="1"/>
      </w:tblPr>
      <w:tblGrid>
        <w:gridCol w:w="3460"/>
        <w:gridCol w:w="6600"/>
      </w:tblGrid>
      <w:tr w:rsidR="00660F78" w:rsidRPr="00367949" w14:paraId="700DF740" w14:textId="77777777" w:rsidTr="007634E8">
        <w:trPr>
          <w:trHeight w:val="288"/>
        </w:trPr>
        <w:tc>
          <w:tcPr>
            <w:tcW w:w="3460" w:type="dxa"/>
            <w:noWrap/>
            <w:hideMark/>
          </w:tcPr>
          <w:p w14:paraId="61E4A203" w14:textId="77777777" w:rsidR="00660F78" w:rsidRPr="00367949" w:rsidRDefault="00660F78"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600" w:type="dxa"/>
            <w:noWrap/>
            <w:hideMark/>
          </w:tcPr>
          <w:p w14:paraId="1B2831DF" w14:textId="77777777" w:rsidR="00660F78" w:rsidRPr="00367949" w:rsidRDefault="00660F78"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Среднее время восстановления отказавших участков тепловой сети, ч</w:t>
            </w:r>
          </w:p>
        </w:tc>
      </w:tr>
      <w:tr w:rsidR="00D0215D" w:rsidRPr="00367949" w14:paraId="60438CBF" w14:textId="77777777" w:rsidTr="00A532AC">
        <w:trPr>
          <w:trHeight w:val="288"/>
        </w:trPr>
        <w:tc>
          <w:tcPr>
            <w:tcW w:w="3460" w:type="dxa"/>
            <w:noWrap/>
            <w:hideMark/>
          </w:tcPr>
          <w:p w14:paraId="62D337C7"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6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FABED" w14:textId="39F54DA4"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2,1</w:t>
            </w:r>
          </w:p>
        </w:tc>
      </w:tr>
      <w:tr w:rsidR="00D0215D" w:rsidRPr="00367949" w14:paraId="62D04712" w14:textId="77777777" w:rsidTr="00A532AC">
        <w:trPr>
          <w:trHeight w:val="288"/>
        </w:trPr>
        <w:tc>
          <w:tcPr>
            <w:tcW w:w="3460" w:type="dxa"/>
            <w:noWrap/>
            <w:hideMark/>
          </w:tcPr>
          <w:p w14:paraId="1A7B5993"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09281C3F" w14:textId="12B05C74"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2,1</w:t>
            </w:r>
          </w:p>
        </w:tc>
      </w:tr>
      <w:tr w:rsidR="00D0215D" w:rsidRPr="00367949" w14:paraId="02B79C5A" w14:textId="77777777" w:rsidTr="00A532AC">
        <w:trPr>
          <w:trHeight w:val="288"/>
        </w:trPr>
        <w:tc>
          <w:tcPr>
            <w:tcW w:w="3460" w:type="dxa"/>
            <w:noWrap/>
            <w:hideMark/>
          </w:tcPr>
          <w:p w14:paraId="6B43617E"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13000474" w14:textId="12D799BF"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2,1</w:t>
            </w:r>
          </w:p>
        </w:tc>
      </w:tr>
      <w:tr w:rsidR="00D0215D" w:rsidRPr="00367949" w14:paraId="5506C561" w14:textId="77777777" w:rsidTr="00A532AC">
        <w:trPr>
          <w:trHeight w:val="288"/>
        </w:trPr>
        <w:tc>
          <w:tcPr>
            <w:tcW w:w="3460" w:type="dxa"/>
            <w:noWrap/>
            <w:hideMark/>
          </w:tcPr>
          <w:p w14:paraId="58F5E3BD"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6C2EA898" w14:textId="7431F26D"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2,1</w:t>
            </w:r>
          </w:p>
        </w:tc>
      </w:tr>
      <w:tr w:rsidR="00D0215D" w:rsidRPr="00367949" w14:paraId="0BB4176F" w14:textId="77777777" w:rsidTr="00A532AC">
        <w:trPr>
          <w:trHeight w:val="288"/>
        </w:trPr>
        <w:tc>
          <w:tcPr>
            <w:tcW w:w="3460" w:type="dxa"/>
            <w:noWrap/>
            <w:hideMark/>
          </w:tcPr>
          <w:p w14:paraId="7FCF054F"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440B9731" w14:textId="3B2E28B9"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2,1</w:t>
            </w:r>
          </w:p>
        </w:tc>
      </w:tr>
      <w:tr w:rsidR="00D0215D" w:rsidRPr="00367949" w14:paraId="30AAB801" w14:textId="77777777" w:rsidTr="00A532AC">
        <w:trPr>
          <w:trHeight w:val="288"/>
        </w:trPr>
        <w:tc>
          <w:tcPr>
            <w:tcW w:w="3460" w:type="dxa"/>
            <w:noWrap/>
            <w:hideMark/>
          </w:tcPr>
          <w:p w14:paraId="16F3AEA1"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1D7F1DE6" w14:textId="74DD150D"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2,1</w:t>
            </w:r>
          </w:p>
        </w:tc>
      </w:tr>
      <w:tr w:rsidR="00D0215D" w:rsidRPr="00367949" w14:paraId="178D9A81" w14:textId="77777777" w:rsidTr="00A532AC">
        <w:trPr>
          <w:trHeight w:val="288"/>
        </w:trPr>
        <w:tc>
          <w:tcPr>
            <w:tcW w:w="3460" w:type="dxa"/>
            <w:noWrap/>
            <w:hideMark/>
          </w:tcPr>
          <w:p w14:paraId="2061C1BA"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6151BB5C" w14:textId="607D7760"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2,1</w:t>
            </w:r>
          </w:p>
        </w:tc>
      </w:tr>
      <w:tr w:rsidR="00D0215D" w:rsidRPr="00367949" w14:paraId="0238E538" w14:textId="77777777" w:rsidTr="00A532AC">
        <w:trPr>
          <w:trHeight w:val="288"/>
        </w:trPr>
        <w:tc>
          <w:tcPr>
            <w:tcW w:w="3460" w:type="dxa"/>
            <w:noWrap/>
            <w:hideMark/>
          </w:tcPr>
          <w:p w14:paraId="2E6D17CA"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2A365A74" w14:textId="48598E31"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2,1</w:t>
            </w:r>
          </w:p>
        </w:tc>
      </w:tr>
    </w:tbl>
    <w:p w14:paraId="5BBE36FC" w14:textId="77777777" w:rsidR="00660F78" w:rsidRPr="00367949" w:rsidRDefault="00660F78" w:rsidP="00660F78">
      <w:pPr>
        <w:spacing w:after="0" w:line="240" w:lineRule="auto"/>
        <w:jc w:val="both"/>
        <w:rPr>
          <w:rFonts w:ascii="Times New Roman" w:eastAsia="Times New Roman" w:hAnsi="Times New Roman" w:cs="Times New Roman"/>
          <w:sz w:val="24"/>
          <w:szCs w:val="24"/>
          <w:lang w:eastAsia="ru-RU"/>
        </w:rPr>
      </w:pPr>
    </w:p>
    <w:p w14:paraId="2AFBC5F7" w14:textId="19F29D6F" w:rsidR="00660F78" w:rsidRPr="00367949" w:rsidRDefault="00660F78" w:rsidP="00A73C2F">
      <w:pPr>
        <w:spacing w:after="0" w:line="240" w:lineRule="auto"/>
        <w:ind w:firstLine="709"/>
        <w:jc w:val="right"/>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 xml:space="preserve">.3.5 Время восстановления тепловых сетей котельной </w:t>
      </w:r>
      <w:proofErr w:type="spellStart"/>
      <w:r w:rsidRPr="00367949">
        <w:rPr>
          <w:rFonts w:ascii="Times New Roman" w:eastAsia="Times New Roman" w:hAnsi="Times New Roman" w:cs="Times New Roman"/>
          <w:sz w:val="24"/>
          <w:szCs w:val="24"/>
          <w:lang w:eastAsia="ru-RU"/>
        </w:rPr>
        <w:t>Баатар</w:t>
      </w:r>
      <w:proofErr w:type="spellEnd"/>
    </w:p>
    <w:tbl>
      <w:tblPr>
        <w:tblStyle w:val="a8"/>
        <w:tblW w:w="10060" w:type="dxa"/>
        <w:tblLook w:val="04A0" w:firstRow="1" w:lastRow="0" w:firstColumn="1" w:lastColumn="0" w:noHBand="0" w:noVBand="1"/>
      </w:tblPr>
      <w:tblGrid>
        <w:gridCol w:w="3460"/>
        <w:gridCol w:w="6600"/>
      </w:tblGrid>
      <w:tr w:rsidR="00660F78" w:rsidRPr="00367949" w14:paraId="4C257DB6" w14:textId="77777777" w:rsidTr="007634E8">
        <w:trPr>
          <w:trHeight w:val="288"/>
        </w:trPr>
        <w:tc>
          <w:tcPr>
            <w:tcW w:w="3460" w:type="dxa"/>
            <w:noWrap/>
            <w:hideMark/>
          </w:tcPr>
          <w:p w14:paraId="17E651A6" w14:textId="77777777" w:rsidR="00660F78" w:rsidRPr="00367949" w:rsidRDefault="00660F78"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600" w:type="dxa"/>
            <w:noWrap/>
            <w:hideMark/>
          </w:tcPr>
          <w:p w14:paraId="79D71AA1" w14:textId="77777777" w:rsidR="00660F78" w:rsidRPr="00367949" w:rsidRDefault="00660F78"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Среднее время восстановления отказавших участков тепловой сети, ч</w:t>
            </w:r>
          </w:p>
        </w:tc>
      </w:tr>
      <w:tr w:rsidR="00D0215D" w:rsidRPr="00367949" w14:paraId="3435122D" w14:textId="77777777" w:rsidTr="005E58DE">
        <w:trPr>
          <w:trHeight w:val="288"/>
        </w:trPr>
        <w:tc>
          <w:tcPr>
            <w:tcW w:w="3460" w:type="dxa"/>
            <w:noWrap/>
            <w:hideMark/>
          </w:tcPr>
          <w:p w14:paraId="55548642"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6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AF7555" w14:textId="0F956A0A"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5,4</w:t>
            </w:r>
          </w:p>
        </w:tc>
      </w:tr>
      <w:tr w:rsidR="00D0215D" w:rsidRPr="00367949" w14:paraId="0E574344" w14:textId="77777777" w:rsidTr="005E58DE">
        <w:trPr>
          <w:trHeight w:val="288"/>
        </w:trPr>
        <w:tc>
          <w:tcPr>
            <w:tcW w:w="3460" w:type="dxa"/>
            <w:noWrap/>
            <w:hideMark/>
          </w:tcPr>
          <w:p w14:paraId="73070915"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6FF4686E" w14:textId="7211AF1D"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5,4</w:t>
            </w:r>
          </w:p>
        </w:tc>
      </w:tr>
      <w:tr w:rsidR="00D0215D" w:rsidRPr="00367949" w14:paraId="387307E1" w14:textId="77777777" w:rsidTr="005E58DE">
        <w:trPr>
          <w:trHeight w:val="288"/>
        </w:trPr>
        <w:tc>
          <w:tcPr>
            <w:tcW w:w="3460" w:type="dxa"/>
            <w:noWrap/>
            <w:hideMark/>
          </w:tcPr>
          <w:p w14:paraId="44BC528E"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07B7FD09" w14:textId="2B77CF31"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5,4</w:t>
            </w:r>
          </w:p>
        </w:tc>
      </w:tr>
      <w:tr w:rsidR="00D0215D" w:rsidRPr="00367949" w14:paraId="5EFA1166" w14:textId="77777777" w:rsidTr="005E58DE">
        <w:trPr>
          <w:trHeight w:val="288"/>
        </w:trPr>
        <w:tc>
          <w:tcPr>
            <w:tcW w:w="3460" w:type="dxa"/>
            <w:noWrap/>
            <w:hideMark/>
          </w:tcPr>
          <w:p w14:paraId="300212C3"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5A969C61" w14:textId="2E5454C2"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5,4</w:t>
            </w:r>
          </w:p>
        </w:tc>
      </w:tr>
      <w:tr w:rsidR="00D0215D" w:rsidRPr="00367949" w14:paraId="5090DD47" w14:textId="77777777" w:rsidTr="005E58DE">
        <w:trPr>
          <w:trHeight w:val="288"/>
        </w:trPr>
        <w:tc>
          <w:tcPr>
            <w:tcW w:w="3460" w:type="dxa"/>
            <w:noWrap/>
            <w:hideMark/>
          </w:tcPr>
          <w:p w14:paraId="3A7A5FEE"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03BEFA31" w14:textId="744454AA"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5,4</w:t>
            </w:r>
          </w:p>
        </w:tc>
      </w:tr>
      <w:tr w:rsidR="00D0215D" w:rsidRPr="00367949" w14:paraId="4B6605FD" w14:textId="77777777" w:rsidTr="005E58DE">
        <w:trPr>
          <w:trHeight w:val="288"/>
        </w:trPr>
        <w:tc>
          <w:tcPr>
            <w:tcW w:w="3460" w:type="dxa"/>
            <w:noWrap/>
            <w:hideMark/>
          </w:tcPr>
          <w:p w14:paraId="6085BE77"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lastRenderedPageBreak/>
              <w:t>2027</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05E8B4A0" w14:textId="7C70F4D1"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5,4</w:t>
            </w:r>
          </w:p>
        </w:tc>
      </w:tr>
      <w:tr w:rsidR="00D0215D" w:rsidRPr="00367949" w14:paraId="47A5542E" w14:textId="77777777" w:rsidTr="005E58DE">
        <w:trPr>
          <w:trHeight w:val="288"/>
        </w:trPr>
        <w:tc>
          <w:tcPr>
            <w:tcW w:w="3460" w:type="dxa"/>
            <w:noWrap/>
            <w:hideMark/>
          </w:tcPr>
          <w:p w14:paraId="240086AA"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433AF3BC" w14:textId="146CE7E5"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5,4</w:t>
            </w:r>
          </w:p>
        </w:tc>
      </w:tr>
      <w:tr w:rsidR="00D0215D" w:rsidRPr="00367949" w14:paraId="4E898858" w14:textId="77777777" w:rsidTr="005E58DE">
        <w:trPr>
          <w:trHeight w:val="288"/>
        </w:trPr>
        <w:tc>
          <w:tcPr>
            <w:tcW w:w="3460" w:type="dxa"/>
            <w:noWrap/>
            <w:hideMark/>
          </w:tcPr>
          <w:p w14:paraId="2C9B3D3B"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5A88D613" w14:textId="3108FA4F"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5,4</w:t>
            </w:r>
          </w:p>
        </w:tc>
      </w:tr>
    </w:tbl>
    <w:p w14:paraId="0D4071F6" w14:textId="77777777" w:rsidR="00660F78" w:rsidRPr="00367949" w:rsidRDefault="00660F78" w:rsidP="00660F78">
      <w:pPr>
        <w:spacing w:after="0" w:line="240" w:lineRule="auto"/>
        <w:jc w:val="both"/>
        <w:rPr>
          <w:rFonts w:ascii="Times New Roman" w:eastAsia="Times New Roman" w:hAnsi="Times New Roman" w:cs="Times New Roman"/>
          <w:sz w:val="24"/>
          <w:szCs w:val="24"/>
          <w:lang w:eastAsia="ru-RU"/>
        </w:rPr>
      </w:pPr>
    </w:p>
    <w:p w14:paraId="7C60A39C" w14:textId="71531F12" w:rsidR="00660F78" w:rsidRPr="00367949" w:rsidRDefault="00660F78" w:rsidP="00A73C2F">
      <w:pPr>
        <w:spacing w:after="0" w:line="240" w:lineRule="auto"/>
        <w:ind w:firstLine="709"/>
        <w:jc w:val="right"/>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.3.</w:t>
      </w:r>
      <w:r w:rsidR="00D0215D" w:rsidRPr="00367949">
        <w:rPr>
          <w:rFonts w:ascii="Times New Roman" w:eastAsia="Times New Roman" w:hAnsi="Times New Roman" w:cs="Times New Roman"/>
          <w:sz w:val="24"/>
          <w:szCs w:val="24"/>
          <w:lang w:eastAsia="ru-RU"/>
        </w:rPr>
        <w:t>6</w:t>
      </w:r>
      <w:r w:rsidRPr="00367949">
        <w:rPr>
          <w:rFonts w:ascii="Times New Roman" w:eastAsia="Times New Roman" w:hAnsi="Times New Roman" w:cs="Times New Roman"/>
          <w:sz w:val="24"/>
          <w:szCs w:val="24"/>
          <w:lang w:eastAsia="ru-RU"/>
        </w:rPr>
        <w:t xml:space="preserve"> Время восстановления тепловых сетей котельной </w:t>
      </w:r>
      <w:r w:rsidR="00D0215D" w:rsidRPr="00367949">
        <w:rPr>
          <w:rFonts w:ascii="Times New Roman" w:eastAsia="Times New Roman" w:hAnsi="Times New Roman" w:cs="Times New Roman"/>
          <w:sz w:val="24"/>
          <w:szCs w:val="24"/>
          <w:lang w:eastAsia="ru-RU"/>
        </w:rPr>
        <w:t>Домоуправления</w:t>
      </w:r>
    </w:p>
    <w:tbl>
      <w:tblPr>
        <w:tblStyle w:val="a8"/>
        <w:tblW w:w="10060" w:type="dxa"/>
        <w:tblLook w:val="04A0" w:firstRow="1" w:lastRow="0" w:firstColumn="1" w:lastColumn="0" w:noHBand="0" w:noVBand="1"/>
      </w:tblPr>
      <w:tblGrid>
        <w:gridCol w:w="3460"/>
        <w:gridCol w:w="6600"/>
      </w:tblGrid>
      <w:tr w:rsidR="00660F78" w:rsidRPr="00367949" w14:paraId="7660104D" w14:textId="77777777" w:rsidTr="007634E8">
        <w:trPr>
          <w:trHeight w:val="288"/>
        </w:trPr>
        <w:tc>
          <w:tcPr>
            <w:tcW w:w="3460" w:type="dxa"/>
            <w:noWrap/>
            <w:hideMark/>
          </w:tcPr>
          <w:p w14:paraId="22718F2F" w14:textId="77777777" w:rsidR="00660F78" w:rsidRPr="00367949" w:rsidRDefault="00660F78"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600" w:type="dxa"/>
            <w:noWrap/>
            <w:hideMark/>
          </w:tcPr>
          <w:p w14:paraId="798ECD1F" w14:textId="77777777" w:rsidR="00660F78" w:rsidRPr="00367949" w:rsidRDefault="00660F78"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Среднее время восстановления отказавших участков тепловой сети, ч</w:t>
            </w:r>
          </w:p>
        </w:tc>
      </w:tr>
      <w:tr w:rsidR="00D0215D" w:rsidRPr="00367949" w14:paraId="5B284941" w14:textId="77777777" w:rsidTr="00E63954">
        <w:trPr>
          <w:trHeight w:val="288"/>
        </w:trPr>
        <w:tc>
          <w:tcPr>
            <w:tcW w:w="3460" w:type="dxa"/>
            <w:noWrap/>
            <w:hideMark/>
          </w:tcPr>
          <w:p w14:paraId="5E5E457E"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6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CE5C9" w14:textId="03442192"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2,7</w:t>
            </w:r>
          </w:p>
        </w:tc>
      </w:tr>
      <w:tr w:rsidR="00D0215D" w:rsidRPr="00367949" w14:paraId="34E531DB" w14:textId="77777777" w:rsidTr="00E63954">
        <w:trPr>
          <w:trHeight w:val="288"/>
        </w:trPr>
        <w:tc>
          <w:tcPr>
            <w:tcW w:w="3460" w:type="dxa"/>
            <w:noWrap/>
            <w:hideMark/>
          </w:tcPr>
          <w:p w14:paraId="338F1868"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13A826CD" w14:textId="67C87FC1"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2,7</w:t>
            </w:r>
          </w:p>
        </w:tc>
      </w:tr>
      <w:tr w:rsidR="00D0215D" w:rsidRPr="00367949" w14:paraId="37045F73" w14:textId="77777777" w:rsidTr="00E63954">
        <w:trPr>
          <w:trHeight w:val="288"/>
        </w:trPr>
        <w:tc>
          <w:tcPr>
            <w:tcW w:w="3460" w:type="dxa"/>
            <w:noWrap/>
            <w:hideMark/>
          </w:tcPr>
          <w:p w14:paraId="57B67EEA"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0F2FC77A" w14:textId="11DA0548"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2,7</w:t>
            </w:r>
          </w:p>
        </w:tc>
      </w:tr>
      <w:tr w:rsidR="00D0215D" w:rsidRPr="00367949" w14:paraId="67C9104B" w14:textId="77777777" w:rsidTr="00E63954">
        <w:trPr>
          <w:trHeight w:val="288"/>
        </w:trPr>
        <w:tc>
          <w:tcPr>
            <w:tcW w:w="3460" w:type="dxa"/>
            <w:noWrap/>
            <w:hideMark/>
          </w:tcPr>
          <w:p w14:paraId="3DCE873C"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3726D513" w14:textId="7409506D"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2,7</w:t>
            </w:r>
          </w:p>
        </w:tc>
      </w:tr>
      <w:tr w:rsidR="00D0215D" w:rsidRPr="00367949" w14:paraId="0A6AA4FD" w14:textId="77777777" w:rsidTr="00E63954">
        <w:trPr>
          <w:trHeight w:val="288"/>
        </w:trPr>
        <w:tc>
          <w:tcPr>
            <w:tcW w:w="3460" w:type="dxa"/>
            <w:noWrap/>
            <w:hideMark/>
          </w:tcPr>
          <w:p w14:paraId="2782F7A5"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66634C15" w14:textId="245F6B6C"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2,7</w:t>
            </w:r>
          </w:p>
        </w:tc>
      </w:tr>
      <w:tr w:rsidR="00D0215D" w:rsidRPr="00367949" w14:paraId="3A7BCEB2" w14:textId="77777777" w:rsidTr="00E63954">
        <w:trPr>
          <w:trHeight w:val="288"/>
        </w:trPr>
        <w:tc>
          <w:tcPr>
            <w:tcW w:w="3460" w:type="dxa"/>
            <w:noWrap/>
            <w:hideMark/>
          </w:tcPr>
          <w:p w14:paraId="38482BD8"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43C6BE35" w14:textId="7BA8D19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2,7</w:t>
            </w:r>
          </w:p>
        </w:tc>
      </w:tr>
      <w:tr w:rsidR="00D0215D" w:rsidRPr="00367949" w14:paraId="43310A95" w14:textId="77777777" w:rsidTr="00E63954">
        <w:trPr>
          <w:trHeight w:val="288"/>
        </w:trPr>
        <w:tc>
          <w:tcPr>
            <w:tcW w:w="3460" w:type="dxa"/>
            <w:noWrap/>
            <w:hideMark/>
          </w:tcPr>
          <w:p w14:paraId="3AB55B88"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5A853437" w14:textId="167D9960"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2,7</w:t>
            </w:r>
          </w:p>
        </w:tc>
      </w:tr>
      <w:tr w:rsidR="00D0215D" w:rsidRPr="00367949" w14:paraId="5AADEEA5" w14:textId="77777777" w:rsidTr="00E63954">
        <w:trPr>
          <w:trHeight w:val="288"/>
        </w:trPr>
        <w:tc>
          <w:tcPr>
            <w:tcW w:w="3460" w:type="dxa"/>
            <w:noWrap/>
            <w:hideMark/>
          </w:tcPr>
          <w:p w14:paraId="4B6FBF7C"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1911CB38" w14:textId="6B71B3BE"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2,7</w:t>
            </w:r>
          </w:p>
        </w:tc>
      </w:tr>
    </w:tbl>
    <w:p w14:paraId="5DA91ED5" w14:textId="77777777" w:rsidR="00660F78" w:rsidRPr="00367949" w:rsidRDefault="00660F78" w:rsidP="00660F78">
      <w:pPr>
        <w:spacing w:after="0" w:line="240" w:lineRule="auto"/>
        <w:jc w:val="both"/>
        <w:rPr>
          <w:rFonts w:ascii="Times New Roman" w:eastAsia="Times New Roman" w:hAnsi="Times New Roman" w:cs="Times New Roman"/>
          <w:sz w:val="24"/>
          <w:szCs w:val="24"/>
          <w:lang w:eastAsia="ru-RU"/>
        </w:rPr>
      </w:pPr>
    </w:p>
    <w:p w14:paraId="3C10CAFD" w14:textId="3C559872" w:rsidR="00660F78" w:rsidRPr="00367949" w:rsidRDefault="00660F78" w:rsidP="00A73C2F">
      <w:pPr>
        <w:spacing w:after="0" w:line="240" w:lineRule="auto"/>
        <w:ind w:firstLine="709"/>
        <w:jc w:val="right"/>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.3.</w:t>
      </w:r>
      <w:r w:rsidR="00D0215D" w:rsidRPr="00367949">
        <w:rPr>
          <w:rFonts w:ascii="Times New Roman" w:eastAsia="Times New Roman" w:hAnsi="Times New Roman" w:cs="Times New Roman"/>
          <w:sz w:val="24"/>
          <w:szCs w:val="24"/>
          <w:lang w:eastAsia="ru-RU"/>
        </w:rPr>
        <w:t>7</w:t>
      </w:r>
      <w:r w:rsidRPr="00367949">
        <w:rPr>
          <w:rFonts w:ascii="Times New Roman" w:eastAsia="Times New Roman" w:hAnsi="Times New Roman" w:cs="Times New Roman"/>
          <w:sz w:val="24"/>
          <w:szCs w:val="24"/>
          <w:lang w:eastAsia="ru-RU"/>
        </w:rPr>
        <w:t xml:space="preserve"> Время восстановления тепловых сетей котельной </w:t>
      </w:r>
      <w:r w:rsidR="00D0215D" w:rsidRPr="00367949">
        <w:rPr>
          <w:rFonts w:ascii="Times New Roman" w:eastAsia="Times New Roman" w:hAnsi="Times New Roman" w:cs="Times New Roman"/>
          <w:sz w:val="24"/>
          <w:szCs w:val="24"/>
          <w:lang w:eastAsia="ru-RU"/>
        </w:rPr>
        <w:t>ДСУ</w:t>
      </w:r>
    </w:p>
    <w:tbl>
      <w:tblPr>
        <w:tblStyle w:val="a8"/>
        <w:tblW w:w="10060" w:type="dxa"/>
        <w:tblLook w:val="04A0" w:firstRow="1" w:lastRow="0" w:firstColumn="1" w:lastColumn="0" w:noHBand="0" w:noVBand="1"/>
      </w:tblPr>
      <w:tblGrid>
        <w:gridCol w:w="3460"/>
        <w:gridCol w:w="6600"/>
      </w:tblGrid>
      <w:tr w:rsidR="00660F78" w:rsidRPr="00367949" w14:paraId="3DD129BE" w14:textId="77777777" w:rsidTr="007634E8">
        <w:trPr>
          <w:trHeight w:val="288"/>
        </w:trPr>
        <w:tc>
          <w:tcPr>
            <w:tcW w:w="3460" w:type="dxa"/>
            <w:noWrap/>
            <w:hideMark/>
          </w:tcPr>
          <w:p w14:paraId="6B481E2E" w14:textId="77777777" w:rsidR="00660F78" w:rsidRPr="00367949" w:rsidRDefault="00660F78"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600" w:type="dxa"/>
            <w:noWrap/>
            <w:hideMark/>
          </w:tcPr>
          <w:p w14:paraId="48BAB57C" w14:textId="77777777" w:rsidR="00660F78" w:rsidRPr="00367949" w:rsidRDefault="00660F78"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Среднее время восстановления отказавших участков тепловой сети, ч</w:t>
            </w:r>
          </w:p>
        </w:tc>
      </w:tr>
      <w:tr w:rsidR="00D0215D" w:rsidRPr="00367949" w14:paraId="0653D269" w14:textId="77777777" w:rsidTr="00EF0108">
        <w:trPr>
          <w:trHeight w:val="288"/>
        </w:trPr>
        <w:tc>
          <w:tcPr>
            <w:tcW w:w="3460" w:type="dxa"/>
            <w:noWrap/>
            <w:hideMark/>
          </w:tcPr>
          <w:p w14:paraId="1C3B33BE"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6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CD212" w14:textId="4B807D25"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2,6</w:t>
            </w:r>
          </w:p>
        </w:tc>
      </w:tr>
      <w:tr w:rsidR="00D0215D" w:rsidRPr="00367949" w14:paraId="047298C1" w14:textId="77777777" w:rsidTr="00EF0108">
        <w:trPr>
          <w:trHeight w:val="288"/>
        </w:trPr>
        <w:tc>
          <w:tcPr>
            <w:tcW w:w="3460" w:type="dxa"/>
            <w:noWrap/>
            <w:hideMark/>
          </w:tcPr>
          <w:p w14:paraId="58BBBFC3"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35B88FD4" w14:textId="1B4DE091"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2,6</w:t>
            </w:r>
          </w:p>
        </w:tc>
      </w:tr>
      <w:tr w:rsidR="00D0215D" w:rsidRPr="00367949" w14:paraId="194AFF89" w14:textId="77777777" w:rsidTr="00EF0108">
        <w:trPr>
          <w:trHeight w:val="288"/>
        </w:trPr>
        <w:tc>
          <w:tcPr>
            <w:tcW w:w="3460" w:type="dxa"/>
            <w:noWrap/>
            <w:hideMark/>
          </w:tcPr>
          <w:p w14:paraId="3B5AC455"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242ACEC4" w14:textId="15ACDDBD"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2,6</w:t>
            </w:r>
          </w:p>
        </w:tc>
      </w:tr>
      <w:tr w:rsidR="00D0215D" w:rsidRPr="00367949" w14:paraId="37C144FE" w14:textId="77777777" w:rsidTr="00EF0108">
        <w:trPr>
          <w:trHeight w:val="288"/>
        </w:trPr>
        <w:tc>
          <w:tcPr>
            <w:tcW w:w="3460" w:type="dxa"/>
            <w:noWrap/>
            <w:hideMark/>
          </w:tcPr>
          <w:p w14:paraId="6D39E570"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6123DC24" w14:textId="23C364F1"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2,6</w:t>
            </w:r>
          </w:p>
        </w:tc>
      </w:tr>
      <w:tr w:rsidR="00D0215D" w:rsidRPr="00367949" w14:paraId="35E8B0C1" w14:textId="77777777" w:rsidTr="00EF0108">
        <w:trPr>
          <w:trHeight w:val="288"/>
        </w:trPr>
        <w:tc>
          <w:tcPr>
            <w:tcW w:w="3460" w:type="dxa"/>
            <w:noWrap/>
            <w:hideMark/>
          </w:tcPr>
          <w:p w14:paraId="0C809E0A"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3D3BB056" w14:textId="1A043DC1"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2,6</w:t>
            </w:r>
          </w:p>
        </w:tc>
      </w:tr>
      <w:tr w:rsidR="00D0215D" w:rsidRPr="00367949" w14:paraId="70DB5EF1" w14:textId="77777777" w:rsidTr="00EF0108">
        <w:trPr>
          <w:trHeight w:val="288"/>
        </w:trPr>
        <w:tc>
          <w:tcPr>
            <w:tcW w:w="3460" w:type="dxa"/>
            <w:noWrap/>
            <w:hideMark/>
          </w:tcPr>
          <w:p w14:paraId="3AD1A9F7"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18723802" w14:textId="2FC1E48A"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2,6</w:t>
            </w:r>
          </w:p>
        </w:tc>
      </w:tr>
      <w:tr w:rsidR="00D0215D" w:rsidRPr="00367949" w14:paraId="330EC6DE" w14:textId="77777777" w:rsidTr="00EF0108">
        <w:trPr>
          <w:trHeight w:val="288"/>
        </w:trPr>
        <w:tc>
          <w:tcPr>
            <w:tcW w:w="3460" w:type="dxa"/>
            <w:noWrap/>
            <w:hideMark/>
          </w:tcPr>
          <w:p w14:paraId="2AD648ED"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79B86BDC" w14:textId="3C694A4A"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2,6</w:t>
            </w:r>
          </w:p>
        </w:tc>
      </w:tr>
      <w:tr w:rsidR="00D0215D" w:rsidRPr="00367949" w14:paraId="4DC54701" w14:textId="77777777" w:rsidTr="00EF0108">
        <w:trPr>
          <w:trHeight w:val="288"/>
        </w:trPr>
        <w:tc>
          <w:tcPr>
            <w:tcW w:w="3460" w:type="dxa"/>
            <w:noWrap/>
            <w:hideMark/>
          </w:tcPr>
          <w:p w14:paraId="58EFF482"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08841278" w14:textId="2E53CFA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2,6</w:t>
            </w:r>
          </w:p>
        </w:tc>
      </w:tr>
    </w:tbl>
    <w:p w14:paraId="2441E129" w14:textId="77777777" w:rsidR="00660F78" w:rsidRPr="00367949" w:rsidRDefault="00660F78" w:rsidP="00660F78">
      <w:pPr>
        <w:spacing w:after="0" w:line="240" w:lineRule="auto"/>
        <w:jc w:val="both"/>
        <w:rPr>
          <w:rFonts w:ascii="Times New Roman" w:eastAsia="Times New Roman" w:hAnsi="Times New Roman" w:cs="Times New Roman"/>
          <w:sz w:val="24"/>
          <w:szCs w:val="24"/>
          <w:lang w:eastAsia="ru-RU"/>
        </w:rPr>
      </w:pPr>
    </w:p>
    <w:p w14:paraId="0E6795AC" w14:textId="5D1F2E54" w:rsidR="00660F78" w:rsidRPr="00367949" w:rsidRDefault="00660F78" w:rsidP="00A73C2F">
      <w:pPr>
        <w:spacing w:after="0" w:line="240" w:lineRule="auto"/>
        <w:ind w:firstLine="709"/>
        <w:jc w:val="right"/>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.3.</w:t>
      </w:r>
      <w:r w:rsidR="00D0215D" w:rsidRPr="00367949">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 xml:space="preserve"> Время восстановления тепловых сетей котельной </w:t>
      </w:r>
      <w:r w:rsidR="00D0215D" w:rsidRPr="00367949">
        <w:rPr>
          <w:rFonts w:ascii="Times New Roman" w:eastAsia="Times New Roman" w:hAnsi="Times New Roman" w:cs="Times New Roman"/>
          <w:sz w:val="24"/>
          <w:szCs w:val="24"/>
          <w:lang w:eastAsia="ru-RU"/>
        </w:rPr>
        <w:t>Западная</w:t>
      </w:r>
    </w:p>
    <w:tbl>
      <w:tblPr>
        <w:tblStyle w:val="a8"/>
        <w:tblW w:w="10060" w:type="dxa"/>
        <w:tblLook w:val="04A0" w:firstRow="1" w:lastRow="0" w:firstColumn="1" w:lastColumn="0" w:noHBand="0" w:noVBand="1"/>
      </w:tblPr>
      <w:tblGrid>
        <w:gridCol w:w="3460"/>
        <w:gridCol w:w="6600"/>
      </w:tblGrid>
      <w:tr w:rsidR="00660F78" w:rsidRPr="00367949" w14:paraId="29639F45" w14:textId="77777777" w:rsidTr="007634E8">
        <w:trPr>
          <w:trHeight w:val="288"/>
        </w:trPr>
        <w:tc>
          <w:tcPr>
            <w:tcW w:w="3460" w:type="dxa"/>
            <w:noWrap/>
            <w:hideMark/>
          </w:tcPr>
          <w:p w14:paraId="36E5AEAB" w14:textId="77777777" w:rsidR="00660F78" w:rsidRPr="00367949" w:rsidRDefault="00660F78"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600" w:type="dxa"/>
            <w:noWrap/>
            <w:hideMark/>
          </w:tcPr>
          <w:p w14:paraId="246A9F07" w14:textId="77777777" w:rsidR="00660F78" w:rsidRPr="00367949" w:rsidRDefault="00660F78"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Среднее время восстановления отказавших участков тепловой сети, ч</w:t>
            </w:r>
          </w:p>
        </w:tc>
      </w:tr>
      <w:tr w:rsidR="00D0215D" w:rsidRPr="00367949" w14:paraId="77FBCF4A" w14:textId="77777777" w:rsidTr="002C7C05">
        <w:trPr>
          <w:trHeight w:val="288"/>
        </w:trPr>
        <w:tc>
          <w:tcPr>
            <w:tcW w:w="3460" w:type="dxa"/>
            <w:noWrap/>
            <w:hideMark/>
          </w:tcPr>
          <w:p w14:paraId="6DE1D7BB"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6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1E0D95" w14:textId="12F6745E"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2,9</w:t>
            </w:r>
          </w:p>
        </w:tc>
      </w:tr>
      <w:tr w:rsidR="00D0215D" w:rsidRPr="00367949" w14:paraId="66C53E1C" w14:textId="77777777" w:rsidTr="002C7C05">
        <w:trPr>
          <w:trHeight w:val="288"/>
        </w:trPr>
        <w:tc>
          <w:tcPr>
            <w:tcW w:w="3460" w:type="dxa"/>
            <w:noWrap/>
            <w:hideMark/>
          </w:tcPr>
          <w:p w14:paraId="124C32A3"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103F484C" w14:textId="13DAEB3B"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2,9</w:t>
            </w:r>
          </w:p>
        </w:tc>
      </w:tr>
      <w:tr w:rsidR="00D0215D" w:rsidRPr="00367949" w14:paraId="4D929465" w14:textId="77777777" w:rsidTr="002C7C05">
        <w:trPr>
          <w:trHeight w:val="288"/>
        </w:trPr>
        <w:tc>
          <w:tcPr>
            <w:tcW w:w="3460" w:type="dxa"/>
            <w:noWrap/>
            <w:hideMark/>
          </w:tcPr>
          <w:p w14:paraId="37ECA259"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0C1CF292" w14:textId="507EE8EF"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2,9</w:t>
            </w:r>
          </w:p>
        </w:tc>
      </w:tr>
      <w:tr w:rsidR="00D0215D" w:rsidRPr="00367949" w14:paraId="06B84F64" w14:textId="77777777" w:rsidTr="002C7C05">
        <w:trPr>
          <w:trHeight w:val="288"/>
        </w:trPr>
        <w:tc>
          <w:tcPr>
            <w:tcW w:w="3460" w:type="dxa"/>
            <w:noWrap/>
            <w:hideMark/>
          </w:tcPr>
          <w:p w14:paraId="0B53B9DE"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260E1E97" w14:textId="2FBB0300"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2,9</w:t>
            </w:r>
          </w:p>
        </w:tc>
      </w:tr>
      <w:tr w:rsidR="00D0215D" w:rsidRPr="00367949" w14:paraId="142BD03E" w14:textId="77777777" w:rsidTr="002C7C05">
        <w:trPr>
          <w:trHeight w:val="288"/>
        </w:trPr>
        <w:tc>
          <w:tcPr>
            <w:tcW w:w="3460" w:type="dxa"/>
            <w:noWrap/>
            <w:hideMark/>
          </w:tcPr>
          <w:p w14:paraId="67CA5C35"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594055E3" w14:textId="346ED93D"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2,9</w:t>
            </w:r>
          </w:p>
        </w:tc>
      </w:tr>
      <w:tr w:rsidR="00D0215D" w:rsidRPr="00367949" w14:paraId="2725B607" w14:textId="77777777" w:rsidTr="002C7C05">
        <w:trPr>
          <w:trHeight w:val="288"/>
        </w:trPr>
        <w:tc>
          <w:tcPr>
            <w:tcW w:w="3460" w:type="dxa"/>
            <w:noWrap/>
            <w:hideMark/>
          </w:tcPr>
          <w:p w14:paraId="6FE087C7"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13C5D269" w14:textId="1B90C284"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2,9</w:t>
            </w:r>
          </w:p>
        </w:tc>
      </w:tr>
      <w:tr w:rsidR="00D0215D" w:rsidRPr="00367949" w14:paraId="66AC0A0C" w14:textId="77777777" w:rsidTr="002C7C05">
        <w:trPr>
          <w:trHeight w:val="288"/>
        </w:trPr>
        <w:tc>
          <w:tcPr>
            <w:tcW w:w="3460" w:type="dxa"/>
            <w:noWrap/>
            <w:hideMark/>
          </w:tcPr>
          <w:p w14:paraId="6CC4E0A4"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57EAD2F6" w14:textId="1B831520"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2,9</w:t>
            </w:r>
          </w:p>
        </w:tc>
      </w:tr>
      <w:tr w:rsidR="00D0215D" w:rsidRPr="00367949" w14:paraId="3856A1A3" w14:textId="77777777" w:rsidTr="002C7C05">
        <w:trPr>
          <w:trHeight w:val="288"/>
        </w:trPr>
        <w:tc>
          <w:tcPr>
            <w:tcW w:w="3460" w:type="dxa"/>
            <w:noWrap/>
            <w:hideMark/>
          </w:tcPr>
          <w:p w14:paraId="710A50AA"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33C56F96" w14:textId="0ECE37EE"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2,9</w:t>
            </w:r>
          </w:p>
        </w:tc>
      </w:tr>
    </w:tbl>
    <w:p w14:paraId="6E83C361" w14:textId="77777777" w:rsidR="00660F78" w:rsidRPr="00367949" w:rsidRDefault="00660F78" w:rsidP="00660F78">
      <w:pPr>
        <w:spacing w:after="0" w:line="240" w:lineRule="auto"/>
        <w:jc w:val="both"/>
        <w:rPr>
          <w:rFonts w:ascii="Times New Roman" w:eastAsia="Times New Roman" w:hAnsi="Times New Roman" w:cs="Times New Roman"/>
          <w:sz w:val="24"/>
          <w:szCs w:val="24"/>
          <w:lang w:eastAsia="ru-RU"/>
        </w:rPr>
      </w:pPr>
    </w:p>
    <w:p w14:paraId="4484DA0E" w14:textId="32153871" w:rsidR="00660F78" w:rsidRPr="00367949" w:rsidRDefault="00660F78" w:rsidP="00A73C2F">
      <w:pPr>
        <w:spacing w:after="0" w:line="240" w:lineRule="auto"/>
        <w:ind w:firstLine="709"/>
        <w:jc w:val="right"/>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.3.</w:t>
      </w:r>
      <w:r w:rsidR="00D0215D" w:rsidRPr="00367949">
        <w:rPr>
          <w:rFonts w:ascii="Times New Roman" w:eastAsia="Times New Roman" w:hAnsi="Times New Roman" w:cs="Times New Roman"/>
          <w:sz w:val="24"/>
          <w:szCs w:val="24"/>
          <w:lang w:eastAsia="ru-RU"/>
        </w:rPr>
        <w:t>9</w:t>
      </w:r>
      <w:r w:rsidRPr="00367949">
        <w:rPr>
          <w:rFonts w:ascii="Times New Roman" w:eastAsia="Times New Roman" w:hAnsi="Times New Roman" w:cs="Times New Roman"/>
          <w:sz w:val="24"/>
          <w:szCs w:val="24"/>
          <w:lang w:eastAsia="ru-RU"/>
        </w:rPr>
        <w:t xml:space="preserve"> Время восстановления тепловых сетей котельной </w:t>
      </w:r>
      <w:r w:rsidR="00D0215D" w:rsidRPr="00367949">
        <w:rPr>
          <w:rFonts w:ascii="Times New Roman" w:eastAsia="Times New Roman" w:hAnsi="Times New Roman" w:cs="Times New Roman"/>
          <w:sz w:val="24"/>
          <w:szCs w:val="24"/>
          <w:lang w:eastAsia="ru-RU"/>
        </w:rPr>
        <w:t>Заречная</w:t>
      </w:r>
    </w:p>
    <w:tbl>
      <w:tblPr>
        <w:tblStyle w:val="a8"/>
        <w:tblW w:w="10060" w:type="dxa"/>
        <w:tblLook w:val="04A0" w:firstRow="1" w:lastRow="0" w:firstColumn="1" w:lastColumn="0" w:noHBand="0" w:noVBand="1"/>
      </w:tblPr>
      <w:tblGrid>
        <w:gridCol w:w="3460"/>
        <w:gridCol w:w="6600"/>
      </w:tblGrid>
      <w:tr w:rsidR="00660F78" w:rsidRPr="00367949" w14:paraId="33505D98" w14:textId="77777777" w:rsidTr="007634E8">
        <w:trPr>
          <w:trHeight w:val="288"/>
        </w:trPr>
        <w:tc>
          <w:tcPr>
            <w:tcW w:w="3460" w:type="dxa"/>
            <w:noWrap/>
            <w:hideMark/>
          </w:tcPr>
          <w:p w14:paraId="37AE1A36" w14:textId="77777777" w:rsidR="00660F78" w:rsidRPr="00367949" w:rsidRDefault="00660F78"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600" w:type="dxa"/>
            <w:noWrap/>
            <w:hideMark/>
          </w:tcPr>
          <w:p w14:paraId="2D305C44" w14:textId="77777777" w:rsidR="00660F78" w:rsidRPr="00367949" w:rsidRDefault="00660F78"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Среднее время восстановления отказавших участков тепловой сети, ч</w:t>
            </w:r>
          </w:p>
        </w:tc>
      </w:tr>
      <w:tr w:rsidR="00D0215D" w:rsidRPr="00367949" w14:paraId="21A8D0CC" w14:textId="77777777" w:rsidTr="00427ADE">
        <w:trPr>
          <w:trHeight w:val="288"/>
        </w:trPr>
        <w:tc>
          <w:tcPr>
            <w:tcW w:w="3460" w:type="dxa"/>
            <w:noWrap/>
            <w:hideMark/>
          </w:tcPr>
          <w:p w14:paraId="2D234F3C"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6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3816C" w14:textId="79964DAA"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3,6</w:t>
            </w:r>
          </w:p>
        </w:tc>
      </w:tr>
      <w:tr w:rsidR="00D0215D" w:rsidRPr="00367949" w14:paraId="4F389863" w14:textId="77777777" w:rsidTr="00427ADE">
        <w:trPr>
          <w:trHeight w:val="288"/>
        </w:trPr>
        <w:tc>
          <w:tcPr>
            <w:tcW w:w="3460" w:type="dxa"/>
            <w:noWrap/>
            <w:hideMark/>
          </w:tcPr>
          <w:p w14:paraId="645EDD4D"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265CBFD8" w14:textId="162E590A"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3,6</w:t>
            </w:r>
          </w:p>
        </w:tc>
      </w:tr>
      <w:tr w:rsidR="00D0215D" w:rsidRPr="00367949" w14:paraId="511AC43C" w14:textId="77777777" w:rsidTr="00427ADE">
        <w:trPr>
          <w:trHeight w:val="288"/>
        </w:trPr>
        <w:tc>
          <w:tcPr>
            <w:tcW w:w="3460" w:type="dxa"/>
            <w:noWrap/>
            <w:hideMark/>
          </w:tcPr>
          <w:p w14:paraId="493ADC6A"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7226AF2A" w14:textId="0B1A85DD"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3,6</w:t>
            </w:r>
          </w:p>
        </w:tc>
      </w:tr>
      <w:tr w:rsidR="00D0215D" w:rsidRPr="00367949" w14:paraId="38B286D4" w14:textId="77777777" w:rsidTr="00427ADE">
        <w:trPr>
          <w:trHeight w:val="288"/>
        </w:trPr>
        <w:tc>
          <w:tcPr>
            <w:tcW w:w="3460" w:type="dxa"/>
            <w:noWrap/>
            <w:hideMark/>
          </w:tcPr>
          <w:p w14:paraId="0AE713E2"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5DF26FA9" w14:textId="138E2FBA"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3,6</w:t>
            </w:r>
          </w:p>
        </w:tc>
      </w:tr>
      <w:tr w:rsidR="00D0215D" w:rsidRPr="00367949" w14:paraId="09882E9E" w14:textId="77777777" w:rsidTr="00427ADE">
        <w:trPr>
          <w:trHeight w:val="288"/>
        </w:trPr>
        <w:tc>
          <w:tcPr>
            <w:tcW w:w="3460" w:type="dxa"/>
            <w:noWrap/>
            <w:hideMark/>
          </w:tcPr>
          <w:p w14:paraId="33EB4417"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639FEE5C" w14:textId="50C9AE23"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3,6</w:t>
            </w:r>
          </w:p>
        </w:tc>
      </w:tr>
      <w:tr w:rsidR="00D0215D" w:rsidRPr="00367949" w14:paraId="7BC05BB2" w14:textId="77777777" w:rsidTr="00427ADE">
        <w:trPr>
          <w:trHeight w:val="288"/>
        </w:trPr>
        <w:tc>
          <w:tcPr>
            <w:tcW w:w="3460" w:type="dxa"/>
            <w:noWrap/>
            <w:hideMark/>
          </w:tcPr>
          <w:p w14:paraId="48712C27"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38B7BC52" w14:textId="642A5E10"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3,6</w:t>
            </w:r>
          </w:p>
        </w:tc>
      </w:tr>
      <w:tr w:rsidR="00D0215D" w:rsidRPr="00367949" w14:paraId="388CDBCF" w14:textId="77777777" w:rsidTr="00427ADE">
        <w:trPr>
          <w:trHeight w:val="288"/>
        </w:trPr>
        <w:tc>
          <w:tcPr>
            <w:tcW w:w="3460" w:type="dxa"/>
            <w:noWrap/>
            <w:hideMark/>
          </w:tcPr>
          <w:p w14:paraId="1D8AA790"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lastRenderedPageBreak/>
              <w:t>2028</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6B4B085E" w14:textId="4867747D"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3,6</w:t>
            </w:r>
          </w:p>
        </w:tc>
      </w:tr>
      <w:tr w:rsidR="00D0215D" w:rsidRPr="00367949" w14:paraId="5FF2E9AA" w14:textId="77777777" w:rsidTr="00427ADE">
        <w:trPr>
          <w:trHeight w:val="288"/>
        </w:trPr>
        <w:tc>
          <w:tcPr>
            <w:tcW w:w="3460" w:type="dxa"/>
            <w:noWrap/>
            <w:hideMark/>
          </w:tcPr>
          <w:p w14:paraId="0ED97024"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46AFC3AF" w14:textId="43ECAFBC"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3,6</w:t>
            </w:r>
          </w:p>
        </w:tc>
      </w:tr>
    </w:tbl>
    <w:p w14:paraId="04FAF77A" w14:textId="77777777" w:rsidR="00660F78" w:rsidRPr="00367949" w:rsidRDefault="00660F78" w:rsidP="00660F78">
      <w:pPr>
        <w:spacing w:after="0" w:line="240" w:lineRule="auto"/>
        <w:jc w:val="both"/>
        <w:rPr>
          <w:rFonts w:ascii="Times New Roman" w:eastAsia="Times New Roman" w:hAnsi="Times New Roman" w:cs="Times New Roman"/>
          <w:sz w:val="24"/>
          <w:szCs w:val="24"/>
          <w:lang w:eastAsia="ru-RU"/>
        </w:rPr>
      </w:pPr>
    </w:p>
    <w:p w14:paraId="563206D9" w14:textId="24E585AF" w:rsidR="00660F78" w:rsidRPr="00367949" w:rsidRDefault="00660F78" w:rsidP="00A73C2F">
      <w:pPr>
        <w:spacing w:after="0" w:line="240" w:lineRule="auto"/>
        <w:ind w:firstLine="709"/>
        <w:jc w:val="right"/>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.3.</w:t>
      </w:r>
      <w:r w:rsidR="00D0215D" w:rsidRPr="00367949">
        <w:rPr>
          <w:rFonts w:ascii="Times New Roman" w:eastAsia="Times New Roman" w:hAnsi="Times New Roman" w:cs="Times New Roman"/>
          <w:sz w:val="24"/>
          <w:szCs w:val="24"/>
          <w:lang w:eastAsia="ru-RU"/>
        </w:rPr>
        <w:t>10</w:t>
      </w:r>
      <w:r w:rsidRPr="00367949">
        <w:rPr>
          <w:rFonts w:ascii="Times New Roman" w:eastAsia="Times New Roman" w:hAnsi="Times New Roman" w:cs="Times New Roman"/>
          <w:sz w:val="24"/>
          <w:szCs w:val="24"/>
          <w:lang w:eastAsia="ru-RU"/>
        </w:rPr>
        <w:t xml:space="preserve"> Время восстановления тепловых сетей котельной </w:t>
      </w:r>
      <w:r w:rsidR="00D0215D" w:rsidRPr="00367949">
        <w:rPr>
          <w:rFonts w:ascii="Times New Roman" w:eastAsia="Times New Roman" w:hAnsi="Times New Roman" w:cs="Times New Roman"/>
          <w:sz w:val="24"/>
          <w:szCs w:val="24"/>
          <w:lang w:eastAsia="ru-RU"/>
        </w:rPr>
        <w:t>Ромашка</w:t>
      </w:r>
    </w:p>
    <w:tbl>
      <w:tblPr>
        <w:tblStyle w:val="a8"/>
        <w:tblW w:w="10060" w:type="dxa"/>
        <w:tblLook w:val="04A0" w:firstRow="1" w:lastRow="0" w:firstColumn="1" w:lastColumn="0" w:noHBand="0" w:noVBand="1"/>
      </w:tblPr>
      <w:tblGrid>
        <w:gridCol w:w="3460"/>
        <w:gridCol w:w="6600"/>
      </w:tblGrid>
      <w:tr w:rsidR="00660F78" w:rsidRPr="00367949" w14:paraId="49340C26" w14:textId="77777777" w:rsidTr="007634E8">
        <w:trPr>
          <w:trHeight w:val="288"/>
        </w:trPr>
        <w:tc>
          <w:tcPr>
            <w:tcW w:w="3460" w:type="dxa"/>
            <w:noWrap/>
            <w:hideMark/>
          </w:tcPr>
          <w:p w14:paraId="583D9FB4" w14:textId="77777777" w:rsidR="00660F78" w:rsidRPr="00367949" w:rsidRDefault="00660F78"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600" w:type="dxa"/>
            <w:noWrap/>
            <w:hideMark/>
          </w:tcPr>
          <w:p w14:paraId="4F24934F" w14:textId="77777777" w:rsidR="00660F78" w:rsidRPr="00367949" w:rsidRDefault="00660F78"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Среднее время восстановления отказавших участков тепловой сети, ч</w:t>
            </w:r>
          </w:p>
        </w:tc>
      </w:tr>
      <w:tr w:rsidR="00D0215D" w:rsidRPr="00367949" w14:paraId="6003E28C" w14:textId="77777777" w:rsidTr="000270DC">
        <w:trPr>
          <w:trHeight w:val="288"/>
        </w:trPr>
        <w:tc>
          <w:tcPr>
            <w:tcW w:w="3460" w:type="dxa"/>
            <w:noWrap/>
            <w:hideMark/>
          </w:tcPr>
          <w:p w14:paraId="6CC2EE76"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6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30AD9" w14:textId="051C5B22"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2,0</w:t>
            </w:r>
          </w:p>
        </w:tc>
      </w:tr>
      <w:tr w:rsidR="00D0215D" w:rsidRPr="00367949" w14:paraId="46B5AD73" w14:textId="77777777" w:rsidTr="000270DC">
        <w:trPr>
          <w:trHeight w:val="288"/>
        </w:trPr>
        <w:tc>
          <w:tcPr>
            <w:tcW w:w="3460" w:type="dxa"/>
            <w:noWrap/>
            <w:hideMark/>
          </w:tcPr>
          <w:p w14:paraId="10170C26"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5F39C7DF" w14:textId="2BE0EC10"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2,0</w:t>
            </w:r>
          </w:p>
        </w:tc>
      </w:tr>
      <w:tr w:rsidR="00D0215D" w:rsidRPr="00367949" w14:paraId="6F891AF3" w14:textId="77777777" w:rsidTr="000270DC">
        <w:trPr>
          <w:trHeight w:val="288"/>
        </w:trPr>
        <w:tc>
          <w:tcPr>
            <w:tcW w:w="3460" w:type="dxa"/>
            <w:noWrap/>
            <w:hideMark/>
          </w:tcPr>
          <w:p w14:paraId="42CBDCC9"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21E1D3DA" w14:textId="6ECCEAF1"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2,0</w:t>
            </w:r>
          </w:p>
        </w:tc>
      </w:tr>
      <w:tr w:rsidR="00D0215D" w:rsidRPr="00367949" w14:paraId="75BB715C" w14:textId="77777777" w:rsidTr="000270DC">
        <w:trPr>
          <w:trHeight w:val="288"/>
        </w:trPr>
        <w:tc>
          <w:tcPr>
            <w:tcW w:w="3460" w:type="dxa"/>
            <w:noWrap/>
            <w:hideMark/>
          </w:tcPr>
          <w:p w14:paraId="79DBC46D"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7F0B7604" w14:textId="465E042E"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2,2</w:t>
            </w:r>
          </w:p>
        </w:tc>
      </w:tr>
      <w:tr w:rsidR="00D0215D" w:rsidRPr="00367949" w14:paraId="7108CA9C" w14:textId="77777777" w:rsidTr="000270DC">
        <w:trPr>
          <w:trHeight w:val="288"/>
        </w:trPr>
        <w:tc>
          <w:tcPr>
            <w:tcW w:w="3460" w:type="dxa"/>
            <w:noWrap/>
            <w:hideMark/>
          </w:tcPr>
          <w:p w14:paraId="32F8C4A4"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0C9CA8EA" w14:textId="1FD33074"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2,2</w:t>
            </w:r>
          </w:p>
        </w:tc>
      </w:tr>
      <w:tr w:rsidR="00D0215D" w:rsidRPr="00367949" w14:paraId="72DD24E5" w14:textId="77777777" w:rsidTr="000270DC">
        <w:trPr>
          <w:trHeight w:val="288"/>
        </w:trPr>
        <w:tc>
          <w:tcPr>
            <w:tcW w:w="3460" w:type="dxa"/>
            <w:noWrap/>
            <w:hideMark/>
          </w:tcPr>
          <w:p w14:paraId="7951A5F3"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4C584F0B" w14:textId="03F6A085"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2,2</w:t>
            </w:r>
          </w:p>
        </w:tc>
      </w:tr>
      <w:tr w:rsidR="00D0215D" w:rsidRPr="00367949" w14:paraId="6D262410" w14:textId="77777777" w:rsidTr="000270DC">
        <w:trPr>
          <w:trHeight w:val="288"/>
        </w:trPr>
        <w:tc>
          <w:tcPr>
            <w:tcW w:w="3460" w:type="dxa"/>
            <w:noWrap/>
            <w:hideMark/>
          </w:tcPr>
          <w:p w14:paraId="28DD6578"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508A853C" w14:textId="2778C1A5"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2,2</w:t>
            </w:r>
          </w:p>
        </w:tc>
      </w:tr>
      <w:tr w:rsidR="00D0215D" w:rsidRPr="00367949" w14:paraId="20D8225D" w14:textId="77777777" w:rsidTr="000270DC">
        <w:trPr>
          <w:trHeight w:val="288"/>
        </w:trPr>
        <w:tc>
          <w:tcPr>
            <w:tcW w:w="3460" w:type="dxa"/>
            <w:noWrap/>
            <w:hideMark/>
          </w:tcPr>
          <w:p w14:paraId="6B426EC6"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6EA09099" w14:textId="5EA99AAD"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2,2</w:t>
            </w:r>
          </w:p>
        </w:tc>
      </w:tr>
    </w:tbl>
    <w:p w14:paraId="1EAB091A" w14:textId="77777777" w:rsidR="00660F78" w:rsidRPr="00367949" w:rsidRDefault="00660F78" w:rsidP="00660F78">
      <w:pPr>
        <w:spacing w:after="0" w:line="240" w:lineRule="auto"/>
        <w:jc w:val="both"/>
        <w:rPr>
          <w:rFonts w:ascii="Times New Roman" w:eastAsia="Times New Roman" w:hAnsi="Times New Roman" w:cs="Times New Roman"/>
          <w:sz w:val="24"/>
          <w:szCs w:val="24"/>
          <w:lang w:eastAsia="ru-RU"/>
        </w:rPr>
      </w:pPr>
    </w:p>
    <w:p w14:paraId="2288F095" w14:textId="6953A186" w:rsidR="00660F78" w:rsidRPr="00367949" w:rsidRDefault="00660F78" w:rsidP="00A73C2F">
      <w:pPr>
        <w:spacing w:after="0" w:line="240" w:lineRule="auto"/>
        <w:ind w:firstLine="709"/>
        <w:jc w:val="right"/>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.3.1</w:t>
      </w:r>
      <w:r w:rsidR="00D0215D" w:rsidRPr="00367949">
        <w:rPr>
          <w:rFonts w:ascii="Times New Roman" w:eastAsia="Times New Roman" w:hAnsi="Times New Roman" w:cs="Times New Roman"/>
          <w:sz w:val="24"/>
          <w:szCs w:val="24"/>
          <w:lang w:eastAsia="ru-RU"/>
        </w:rPr>
        <w:t>1</w:t>
      </w:r>
      <w:r w:rsidRPr="00367949">
        <w:rPr>
          <w:rFonts w:ascii="Times New Roman" w:eastAsia="Times New Roman" w:hAnsi="Times New Roman" w:cs="Times New Roman"/>
          <w:sz w:val="24"/>
          <w:szCs w:val="24"/>
          <w:lang w:eastAsia="ru-RU"/>
        </w:rPr>
        <w:t xml:space="preserve"> Время восстановления тепловых сетей котельной </w:t>
      </w:r>
      <w:proofErr w:type="spellStart"/>
      <w:r w:rsidR="00D0215D" w:rsidRPr="00367949">
        <w:rPr>
          <w:rFonts w:ascii="Times New Roman" w:eastAsia="Times New Roman" w:hAnsi="Times New Roman" w:cs="Times New Roman"/>
          <w:sz w:val="24"/>
          <w:szCs w:val="24"/>
          <w:lang w:eastAsia="ru-RU"/>
        </w:rPr>
        <w:t>Хусатуй</w:t>
      </w:r>
      <w:proofErr w:type="spellEnd"/>
    </w:p>
    <w:tbl>
      <w:tblPr>
        <w:tblStyle w:val="a8"/>
        <w:tblW w:w="10060" w:type="dxa"/>
        <w:tblLook w:val="04A0" w:firstRow="1" w:lastRow="0" w:firstColumn="1" w:lastColumn="0" w:noHBand="0" w:noVBand="1"/>
      </w:tblPr>
      <w:tblGrid>
        <w:gridCol w:w="3460"/>
        <w:gridCol w:w="6600"/>
      </w:tblGrid>
      <w:tr w:rsidR="00660F78" w:rsidRPr="00367949" w14:paraId="1EF7F3DA" w14:textId="77777777" w:rsidTr="007634E8">
        <w:trPr>
          <w:trHeight w:val="288"/>
        </w:trPr>
        <w:tc>
          <w:tcPr>
            <w:tcW w:w="3460" w:type="dxa"/>
            <w:noWrap/>
            <w:hideMark/>
          </w:tcPr>
          <w:p w14:paraId="7A823833" w14:textId="77777777" w:rsidR="00660F78" w:rsidRPr="00367949" w:rsidRDefault="00660F78"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600" w:type="dxa"/>
            <w:noWrap/>
            <w:hideMark/>
          </w:tcPr>
          <w:p w14:paraId="70B305F1" w14:textId="77777777" w:rsidR="00660F78" w:rsidRPr="00367949" w:rsidRDefault="00660F78"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Среднее время восстановления отказавших участков тепловой сети, ч</w:t>
            </w:r>
          </w:p>
        </w:tc>
      </w:tr>
      <w:tr w:rsidR="00D0215D" w:rsidRPr="00367949" w14:paraId="472A650C" w14:textId="77777777" w:rsidTr="006362F2">
        <w:trPr>
          <w:trHeight w:val="288"/>
        </w:trPr>
        <w:tc>
          <w:tcPr>
            <w:tcW w:w="3460" w:type="dxa"/>
            <w:noWrap/>
            <w:hideMark/>
          </w:tcPr>
          <w:p w14:paraId="2952AB11"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6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97FD8" w14:textId="28B5FC61"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2,8</w:t>
            </w:r>
          </w:p>
        </w:tc>
      </w:tr>
      <w:tr w:rsidR="00D0215D" w:rsidRPr="00367949" w14:paraId="74347680" w14:textId="77777777" w:rsidTr="006362F2">
        <w:trPr>
          <w:trHeight w:val="288"/>
        </w:trPr>
        <w:tc>
          <w:tcPr>
            <w:tcW w:w="3460" w:type="dxa"/>
            <w:noWrap/>
            <w:hideMark/>
          </w:tcPr>
          <w:p w14:paraId="4073668F"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263256B0" w14:textId="689FEBEE"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2,8</w:t>
            </w:r>
          </w:p>
        </w:tc>
      </w:tr>
      <w:tr w:rsidR="00D0215D" w:rsidRPr="00367949" w14:paraId="6DBD96E8" w14:textId="77777777" w:rsidTr="006362F2">
        <w:trPr>
          <w:trHeight w:val="288"/>
        </w:trPr>
        <w:tc>
          <w:tcPr>
            <w:tcW w:w="3460" w:type="dxa"/>
            <w:noWrap/>
            <w:hideMark/>
          </w:tcPr>
          <w:p w14:paraId="1BB3012A"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3D407B0E" w14:textId="5A2AE95E"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2,8</w:t>
            </w:r>
          </w:p>
        </w:tc>
      </w:tr>
      <w:tr w:rsidR="00D0215D" w:rsidRPr="00367949" w14:paraId="4EEA5F4B" w14:textId="77777777" w:rsidTr="006362F2">
        <w:trPr>
          <w:trHeight w:val="288"/>
        </w:trPr>
        <w:tc>
          <w:tcPr>
            <w:tcW w:w="3460" w:type="dxa"/>
            <w:noWrap/>
            <w:hideMark/>
          </w:tcPr>
          <w:p w14:paraId="1D5345C8"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1EA8DB1B" w14:textId="3B47A82B"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2,8</w:t>
            </w:r>
          </w:p>
        </w:tc>
      </w:tr>
      <w:tr w:rsidR="00D0215D" w:rsidRPr="00367949" w14:paraId="4CBFE90E" w14:textId="77777777" w:rsidTr="006362F2">
        <w:trPr>
          <w:trHeight w:val="288"/>
        </w:trPr>
        <w:tc>
          <w:tcPr>
            <w:tcW w:w="3460" w:type="dxa"/>
            <w:noWrap/>
            <w:hideMark/>
          </w:tcPr>
          <w:p w14:paraId="10569AD6"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657ECE5E" w14:textId="470B5E79"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2,8</w:t>
            </w:r>
          </w:p>
        </w:tc>
      </w:tr>
      <w:tr w:rsidR="00D0215D" w:rsidRPr="00367949" w14:paraId="3BA36083" w14:textId="77777777" w:rsidTr="006362F2">
        <w:trPr>
          <w:trHeight w:val="288"/>
        </w:trPr>
        <w:tc>
          <w:tcPr>
            <w:tcW w:w="3460" w:type="dxa"/>
            <w:noWrap/>
            <w:hideMark/>
          </w:tcPr>
          <w:p w14:paraId="795C900E"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6F0F5E59" w14:textId="1A343488"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2,8</w:t>
            </w:r>
          </w:p>
        </w:tc>
      </w:tr>
      <w:tr w:rsidR="00D0215D" w:rsidRPr="00367949" w14:paraId="675DF054" w14:textId="77777777" w:rsidTr="006362F2">
        <w:trPr>
          <w:trHeight w:val="288"/>
        </w:trPr>
        <w:tc>
          <w:tcPr>
            <w:tcW w:w="3460" w:type="dxa"/>
            <w:noWrap/>
            <w:hideMark/>
          </w:tcPr>
          <w:p w14:paraId="05BA55E3"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587DA634" w14:textId="5FD00073"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2,8</w:t>
            </w:r>
          </w:p>
        </w:tc>
      </w:tr>
      <w:tr w:rsidR="00D0215D" w:rsidRPr="00367949" w14:paraId="2B3C0AC4" w14:textId="77777777" w:rsidTr="006362F2">
        <w:trPr>
          <w:trHeight w:val="288"/>
        </w:trPr>
        <w:tc>
          <w:tcPr>
            <w:tcW w:w="3460" w:type="dxa"/>
            <w:noWrap/>
            <w:hideMark/>
          </w:tcPr>
          <w:p w14:paraId="19D9C5BF" w14:textId="77777777"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5283F432" w14:textId="49AE1AB6" w:rsidR="00D0215D" w:rsidRPr="00367949" w:rsidRDefault="00D0215D" w:rsidP="00D0215D">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2,8</w:t>
            </w:r>
          </w:p>
        </w:tc>
      </w:tr>
    </w:tbl>
    <w:p w14:paraId="3975CA8F" w14:textId="77777777" w:rsidR="00660F78" w:rsidRPr="00367949" w:rsidRDefault="00660F78" w:rsidP="00660F78">
      <w:pPr>
        <w:spacing w:after="0" w:line="240" w:lineRule="auto"/>
        <w:jc w:val="both"/>
        <w:rPr>
          <w:rFonts w:ascii="Times New Roman" w:eastAsia="Times New Roman" w:hAnsi="Times New Roman" w:cs="Times New Roman"/>
          <w:sz w:val="24"/>
          <w:szCs w:val="24"/>
          <w:lang w:eastAsia="ru-RU"/>
        </w:rPr>
      </w:pPr>
    </w:p>
    <w:p w14:paraId="76E8A31E" w14:textId="6EF099ED" w:rsidR="00660F78" w:rsidRPr="00367949" w:rsidRDefault="00660F78" w:rsidP="00A73C2F">
      <w:pPr>
        <w:spacing w:after="0" w:line="240" w:lineRule="auto"/>
        <w:ind w:firstLine="709"/>
        <w:jc w:val="right"/>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.3.1</w:t>
      </w:r>
      <w:r w:rsidR="00D0215D" w:rsidRPr="00367949">
        <w:rPr>
          <w:rFonts w:ascii="Times New Roman" w:eastAsia="Times New Roman" w:hAnsi="Times New Roman" w:cs="Times New Roman"/>
          <w:sz w:val="24"/>
          <w:szCs w:val="24"/>
          <w:lang w:eastAsia="ru-RU"/>
        </w:rPr>
        <w:t>2</w:t>
      </w:r>
      <w:r w:rsidRPr="00367949">
        <w:rPr>
          <w:rFonts w:ascii="Times New Roman" w:eastAsia="Times New Roman" w:hAnsi="Times New Roman" w:cs="Times New Roman"/>
          <w:sz w:val="24"/>
          <w:szCs w:val="24"/>
          <w:lang w:eastAsia="ru-RU"/>
        </w:rPr>
        <w:t xml:space="preserve"> Время восстановления тепловых сетей </w:t>
      </w:r>
      <w:r w:rsidR="00D0215D" w:rsidRPr="00367949">
        <w:rPr>
          <w:rFonts w:ascii="Times New Roman" w:eastAsia="Times New Roman" w:hAnsi="Times New Roman" w:cs="Times New Roman"/>
          <w:sz w:val="24"/>
          <w:szCs w:val="24"/>
          <w:lang w:eastAsia="ru-RU"/>
        </w:rPr>
        <w:t xml:space="preserve">Центральной </w:t>
      </w:r>
      <w:r w:rsidRPr="00367949">
        <w:rPr>
          <w:rFonts w:ascii="Times New Roman" w:eastAsia="Times New Roman" w:hAnsi="Times New Roman" w:cs="Times New Roman"/>
          <w:sz w:val="24"/>
          <w:szCs w:val="24"/>
          <w:lang w:eastAsia="ru-RU"/>
        </w:rPr>
        <w:t>котельной</w:t>
      </w:r>
    </w:p>
    <w:tbl>
      <w:tblPr>
        <w:tblStyle w:val="a8"/>
        <w:tblW w:w="10060" w:type="dxa"/>
        <w:tblLook w:val="04A0" w:firstRow="1" w:lastRow="0" w:firstColumn="1" w:lastColumn="0" w:noHBand="0" w:noVBand="1"/>
      </w:tblPr>
      <w:tblGrid>
        <w:gridCol w:w="3460"/>
        <w:gridCol w:w="6600"/>
      </w:tblGrid>
      <w:tr w:rsidR="00660F78" w:rsidRPr="00367949" w14:paraId="31575A5F" w14:textId="77777777" w:rsidTr="007634E8">
        <w:trPr>
          <w:trHeight w:val="288"/>
        </w:trPr>
        <w:tc>
          <w:tcPr>
            <w:tcW w:w="3460" w:type="dxa"/>
            <w:noWrap/>
            <w:hideMark/>
          </w:tcPr>
          <w:p w14:paraId="55C6A790" w14:textId="77777777" w:rsidR="00660F78" w:rsidRPr="00367949" w:rsidRDefault="00660F78"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600" w:type="dxa"/>
            <w:noWrap/>
            <w:hideMark/>
          </w:tcPr>
          <w:p w14:paraId="41172E48" w14:textId="77777777" w:rsidR="00660F78" w:rsidRPr="00367949" w:rsidRDefault="00660F78" w:rsidP="007634E8">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Среднее время восстановления отказавших участков тепловой сети, ч</w:t>
            </w:r>
          </w:p>
        </w:tc>
      </w:tr>
      <w:tr w:rsidR="00F223FC" w:rsidRPr="00367949" w14:paraId="3CDBC6BF" w14:textId="77777777" w:rsidTr="00B03FE2">
        <w:trPr>
          <w:trHeight w:val="288"/>
        </w:trPr>
        <w:tc>
          <w:tcPr>
            <w:tcW w:w="3460" w:type="dxa"/>
            <w:noWrap/>
            <w:hideMark/>
          </w:tcPr>
          <w:p w14:paraId="7F32BCA9" w14:textId="77777777" w:rsidR="00F223FC" w:rsidRPr="00367949" w:rsidRDefault="00F223FC" w:rsidP="00F223F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6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7C8A8A" w14:textId="6FFDF5B3" w:rsidR="00F223FC" w:rsidRPr="00367949" w:rsidRDefault="00F223FC" w:rsidP="00F223F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2,8</w:t>
            </w:r>
          </w:p>
        </w:tc>
      </w:tr>
      <w:tr w:rsidR="00F223FC" w:rsidRPr="00367949" w14:paraId="59F56353" w14:textId="77777777" w:rsidTr="00B03FE2">
        <w:trPr>
          <w:trHeight w:val="288"/>
        </w:trPr>
        <w:tc>
          <w:tcPr>
            <w:tcW w:w="3460" w:type="dxa"/>
            <w:noWrap/>
            <w:hideMark/>
          </w:tcPr>
          <w:p w14:paraId="56645577" w14:textId="77777777" w:rsidR="00F223FC" w:rsidRPr="00367949" w:rsidRDefault="00F223FC" w:rsidP="00F223F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622FAC64" w14:textId="7CC7BA27" w:rsidR="00F223FC" w:rsidRPr="00367949" w:rsidRDefault="00F223FC" w:rsidP="00F223F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2,8</w:t>
            </w:r>
          </w:p>
        </w:tc>
      </w:tr>
      <w:tr w:rsidR="00F223FC" w:rsidRPr="00367949" w14:paraId="70DE2CDF" w14:textId="77777777" w:rsidTr="00B03FE2">
        <w:trPr>
          <w:trHeight w:val="288"/>
        </w:trPr>
        <w:tc>
          <w:tcPr>
            <w:tcW w:w="3460" w:type="dxa"/>
            <w:noWrap/>
            <w:hideMark/>
          </w:tcPr>
          <w:p w14:paraId="35F04FAE" w14:textId="77777777" w:rsidR="00F223FC" w:rsidRPr="00367949" w:rsidRDefault="00F223FC" w:rsidP="00F223F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5F2D8899" w14:textId="153D5A30" w:rsidR="00F223FC" w:rsidRPr="00367949" w:rsidRDefault="00F223FC" w:rsidP="00F223F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2,8</w:t>
            </w:r>
          </w:p>
        </w:tc>
      </w:tr>
      <w:tr w:rsidR="00F223FC" w:rsidRPr="00367949" w14:paraId="5571E1D1" w14:textId="77777777" w:rsidTr="00B03FE2">
        <w:trPr>
          <w:trHeight w:val="288"/>
        </w:trPr>
        <w:tc>
          <w:tcPr>
            <w:tcW w:w="3460" w:type="dxa"/>
            <w:noWrap/>
            <w:hideMark/>
          </w:tcPr>
          <w:p w14:paraId="166C584E" w14:textId="77777777" w:rsidR="00F223FC" w:rsidRPr="00367949" w:rsidRDefault="00F223FC" w:rsidP="00F223F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55847463" w14:textId="6DB9AC31" w:rsidR="00F223FC" w:rsidRPr="00367949" w:rsidRDefault="00F223FC" w:rsidP="00F223F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2,8</w:t>
            </w:r>
          </w:p>
        </w:tc>
      </w:tr>
      <w:tr w:rsidR="00F223FC" w:rsidRPr="00367949" w14:paraId="1267E48B" w14:textId="77777777" w:rsidTr="00B03FE2">
        <w:trPr>
          <w:trHeight w:val="288"/>
        </w:trPr>
        <w:tc>
          <w:tcPr>
            <w:tcW w:w="3460" w:type="dxa"/>
            <w:noWrap/>
            <w:hideMark/>
          </w:tcPr>
          <w:p w14:paraId="0CF0DF54" w14:textId="77777777" w:rsidR="00F223FC" w:rsidRPr="00367949" w:rsidRDefault="00F223FC" w:rsidP="00F223F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0FB4492C" w14:textId="070FBBF4" w:rsidR="00F223FC" w:rsidRPr="00367949" w:rsidRDefault="00F223FC" w:rsidP="00F223F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2,8</w:t>
            </w:r>
          </w:p>
        </w:tc>
      </w:tr>
      <w:tr w:rsidR="00F223FC" w:rsidRPr="00367949" w14:paraId="1A367440" w14:textId="77777777" w:rsidTr="00B03FE2">
        <w:trPr>
          <w:trHeight w:val="288"/>
        </w:trPr>
        <w:tc>
          <w:tcPr>
            <w:tcW w:w="3460" w:type="dxa"/>
            <w:noWrap/>
            <w:hideMark/>
          </w:tcPr>
          <w:p w14:paraId="36B76DE1" w14:textId="77777777" w:rsidR="00F223FC" w:rsidRPr="00367949" w:rsidRDefault="00F223FC" w:rsidP="00F223F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35FF3239" w14:textId="01AA45B4" w:rsidR="00F223FC" w:rsidRPr="00367949" w:rsidRDefault="00F223FC" w:rsidP="00F223F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2,8</w:t>
            </w:r>
          </w:p>
        </w:tc>
      </w:tr>
      <w:tr w:rsidR="00F223FC" w:rsidRPr="00367949" w14:paraId="005D6D2B" w14:textId="77777777" w:rsidTr="00B03FE2">
        <w:trPr>
          <w:trHeight w:val="288"/>
        </w:trPr>
        <w:tc>
          <w:tcPr>
            <w:tcW w:w="3460" w:type="dxa"/>
            <w:noWrap/>
            <w:hideMark/>
          </w:tcPr>
          <w:p w14:paraId="36166FED" w14:textId="77777777" w:rsidR="00F223FC" w:rsidRPr="00367949" w:rsidRDefault="00F223FC" w:rsidP="00F223F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15D0A52D" w14:textId="7C40B77E" w:rsidR="00F223FC" w:rsidRPr="00367949" w:rsidRDefault="00F223FC" w:rsidP="00F223F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2,8</w:t>
            </w:r>
          </w:p>
        </w:tc>
      </w:tr>
      <w:tr w:rsidR="00F223FC" w:rsidRPr="00367949" w14:paraId="6C414C16" w14:textId="77777777" w:rsidTr="00B03FE2">
        <w:trPr>
          <w:trHeight w:val="288"/>
        </w:trPr>
        <w:tc>
          <w:tcPr>
            <w:tcW w:w="3460" w:type="dxa"/>
            <w:noWrap/>
            <w:hideMark/>
          </w:tcPr>
          <w:p w14:paraId="1B31B87B" w14:textId="77777777" w:rsidR="00F223FC" w:rsidRPr="00367949" w:rsidRDefault="00F223FC" w:rsidP="00F223FC">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6600" w:type="dxa"/>
            <w:tcBorders>
              <w:top w:val="nil"/>
              <w:left w:val="single" w:sz="4" w:space="0" w:color="auto"/>
              <w:bottom w:val="single" w:sz="4" w:space="0" w:color="auto"/>
              <w:right w:val="single" w:sz="4" w:space="0" w:color="auto"/>
            </w:tcBorders>
            <w:shd w:val="clear" w:color="auto" w:fill="auto"/>
            <w:noWrap/>
            <w:vAlign w:val="bottom"/>
          </w:tcPr>
          <w:p w14:paraId="5D7F0074" w14:textId="59CC6A50" w:rsidR="00F223FC" w:rsidRPr="00367949" w:rsidRDefault="00F223FC" w:rsidP="00F223FC">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2,8</w:t>
            </w:r>
          </w:p>
        </w:tc>
      </w:tr>
    </w:tbl>
    <w:p w14:paraId="2010E20D" w14:textId="77777777" w:rsidR="00660F78" w:rsidRPr="00367949" w:rsidRDefault="00660F78" w:rsidP="00660F78">
      <w:pPr>
        <w:spacing w:after="0" w:line="240" w:lineRule="auto"/>
        <w:jc w:val="both"/>
        <w:rPr>
          <w:rFonts w:ascii="Times New Roman" w:eastAsia="Times New Roman" w:hAnsi="Times New Roman" w:cs="Times New Roman"/>
          <w:sz w:val="24"/>
          <w:szCs w:val="24"/>
          <w:lang w:eastAsia="ru-RU"/>
        </w:rPr>
      </w:pPr>
    </w:p>
    <w:p w14:paraId="1908BEE5" w14:textId="62DCF920" w:rsidR="00776C11" w:rsidRPr="00367949" w:rsidRDefault="00776C11" w:rsidP="00776C11">
      <w:pPr>
        <w:spacing w:after="0" w:line="240" w:lineRule="auto"/>
        <w:ind w:firstLine="709"/>
        <w:jc w:val="both"/>
        <w:rPr>
          <w:rFonts w:ascii="Times New Roman" w:eastAsia="Times New Roman" w:hAnsi="Times New Roman" w:cs="Times New Roman"/>
          <w:sz w:val="24"/>
          <w:szCs w:val="24"/>
          <w:lang w:eastAsia="ru-RU"/>
        </w:rPr>
      </w:pPr>
    </w:p>
    <w:p w14:paraId="7F901EE5" w14:textId="1005898E" w:rsidR="00776C11" w:rsidRPr="00367949" w:rsidRDefault="00A73C2F" w:rsidP="00776C11">
      <w:pPr>
        <w:keepNext/>
        <w:keepLines/>
        <w:spacing w:after="0" w:line="240" w:lineRule="auto"/>
        <w:ind w:firstLine="709"/>
        <w:jc w:val="both"/>
        <w:outlineLvl w:val="1"/>
        <w:rPr>
          <w:rFonts w:ascii="Times New Roman" w:eastAsia="Times New Roman" w:hAnsi="Times New Roman" w:cs="Times New Roman"/>
          <w:b/>
          <w:bCs/>
          <w:sz w:val="24"/>
          <w:szCs w:val="24"/>
          <w:lang w:eastAsia="ru-RU"/>
        </w:rPr>
      </w:pPr>
      <w:bookmarkStart w:id="200" w:name="_Toc43668797"/>
      <w:bookmarkStart w:id="201" w:name="_Toc102304944"/>
      <w:r>
        <w:rPr>
          <w:rFonts w:ascii="Times New Roman" w:eastAsia="Times New Roman" w:hAnsi="Times New Roman" w:cs="Times New Roman"/>
          <w:b/>
          <w:bCs/>
          <w:sz w:val="24"/>
          <w:szCs w:val="24"/>
          <w:lang w:eastAsia="ru-RU"/>
        </w:rPr>
        <w:t>8</w:t>
      </w:r>
      <w:r w:rsidR="00776C11" w:rsidRPr="00367949">
        <w:rPr>
          <w:rFonts w:ascii="Times New Roman" w:eastAsia="Times New Roman" w:hAnsi="Times New Roman" w:cs="Times New Roman"/>
          <w:b/>
          <w:bCs/>
          <w:sz w:val="24"/>
          <w:szCs w:val="24"/>
          <w:lang w:eastAsia="ru-RU"/>
        </w:rPr>
        <w:t>.4. Результаты оценки вероятности отказа и безотказной работы системы теплоснабжения по отношению к потребителям, присоединенным к магистральным и распределительным теплопроводам</w:t>
      </w:r>
      <w:bookmarkEnd w:id="200"/>
      <w:bookmarkEnd w:id="201"/>
    </w:p>
    <w:p w14:paraId="3C747CA3" w14:textId="77777777" w:rsidR="00DE4332" w:rsidRPr="00367949" w:rsidRDefault="00DE4332" w:rsidP="00DE4332">
      <w:pPr>
        <w:spacing w:after="0" w:line="240" w:lineRule="auto"/>
        <w:ind w:firstLine="709"/>
        <w:rPr>
          <w:rFonts w:ascii="Times New Roman" w:hAnsi="Times New Roman" w:cs="Times New Roman"/>
          <w:iCs/>
          <w:sz w:val="24"/>
          <w:szCs w:val="24"/>
        </w:rPr>
      </w:pPr>
    </w:p>
    <w:p w14:paraId="5220A86F" w14:textId="19F001F2" w:rsidR="00DE4332" w:rsidRPr="00367949" w:rsidRDefault="00DE4332" w:rsidP="00DE4332">
      <w:pPr>
        <w:spacing w:after="0" w:line="240" w:lineRule="auto"/>
        <w:ind w:firstLine="709"/>
        <w:rPr>
          <w:rFonts w:ascii="Times New Roman" w:hAnsi="Times New Roman" w:cs="Times New Roman"/>
          <w:iCs/>
          <w:sz w:val="24"/>
          <w:szCs w:val="24"/>
        </w:rPr>
      </w:pPr>
      <w:r w:rsidRPr="00367949">
        <w:rPr>
          <w:rFonts w:ascii="Times New Roman" w:hAnsi="Times New Roman" w:cs="Times New Roman"/>
          <w:iCs/>
          <w:sz w:val="24"/>
          <w:szCs w:val="24"/>
        </w:rPr>
        <w:t>Стационарная вероятность рабочего состояния тепловой сети</w:t>
      </w:r>
      <w:r w:rsidR="00F336CF" w:rsidRPr="00367949">
        <w:rPr>
          <w:rFonts w:ascii="Times New Roman" w:hAnsi="Times New Roman" w:cs="Times New Roman"/>
          <w:iCs/>
          <w:sz w:val="24"/>
          <w:szCs w:val="24"/>
        </w:rPr>
        <w:t xml:space="preserve"> (вероятность безотказной работы </w:t>
      </w:r>
      <w:r w:rsidR="0053711E" w:rsidRPr="00367949">
        <w:rPr>
          <w:rFonts w:ascii="Times New Roman" w:hAnsi="Times New Roman" w:cs="Times New Roman"/>
          <w:iCs/>
          <w:sz w:val="24"/>
          <w:szCs w:val="24"/>
        </w:rPr>
        <w:t xml:space="preserve">далее </w:t>
      </w:r>
      <w:r w:rsidR="00F336CF" w:rsidRPr="00367949">
        <w:rPr>
          <w:rFonts w:ascii="Times New Roman" w:hAnsi="Times New Roman" w:cs="Times New Roman"/>
          <w:iCs/>
          <w:sz w:val="24"/>
          <w:szCs w:val="24"/>
        </w:rPr>
        <w:t>ВБР)</w:t>
      </w:r>
      <w:r w:rsidRPr="00367949">
        <w:rPr>
          <w:rFonts w:ascii="Times New Roman" w:hAnsi="Times New Roman" w:cs="Times New Roman"/>
          <w:iCs/>
          <w:sz w:val="24"/>
          <w:szCs w:val="24"/>
        </w:rPr>
        <w:t xml:space="preserve">, состоящей из </w:t>
      </w:r>
      <w:r w:rsidRPr="00367949">
        <w:rPr>
          <w:rFonts w:ascii="Times New Roman" w:hAnsi="Times New Roman" w:cs="Times New Roman"/>
          <w:i/>
          <w:sz w:val="24"/>
          <w:szCs w:val="24"/>
          <w:lang w:val="en-US"/>
        </w:rPr>
        <w:t>N</w:t>
      </w:r>
      <w:r w:rsidRPr="00367949">
        <w:rPr>
          <w:rFonts w:ascii="Times New Roman" w:hAnsi="Times New Roman" w:cs="Times New Roman"/>
          <w:iCs/>
          <w:sz w:val="24"/>
          <w:szCs w:val="24"/>
        </w:rPr>
        <w:t xml:space="preserve"> участков определяется по формуле:</w:t>
      </w:r>
    </w:p>
    <w:p w14:paraId="49EA89DC" w14:textId="77777777" w:rsidR="00DE4332" w:rsidRPr="00367949" w:rsidRDefault="00F301B1" w:rsidP="00DE4332">
      <w:pPr>
        <w:spacing w:after="0" w:line="240" w:lineRule="auto"/>
        <w:ind w:firstLine="709"/>
        <w:rPr>
          <w:rFonts w:ascii="Times New Roman" w:hAnsi="Times New Roman" w:cs="Times New Roman"/>
          <w:iCs/>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0</m:t>
              </m:r>
            </m:sub>
          </m:sSub>
          <m:r>
            <w:rPr>
              <w:rFonts w:ascii="Cambria Math" w:hAnsi="Cambria Math" w:cs="Times New Roman"/>
              <w:sz w:val="24"/>
              <w:szCs w:val="24"/>
            </w:rPr>
            <m:t>=</m:t>
          </m:r>
          <m:d>
            <m:dPr>
              <m:ctrlPr>
                <w:rPr>
                  <w:rFonts w:ascii="Cambria Math" w:hAnsi="Cambria Math" w:cs="Times New Roman"/>
                  <w:i/>
                  <w:iCs/>
                  <w:sz w:val="24"/>
                  <w:szCs w:val="24"/>
                </w:rPr>
              </m:ctrlPr>
            </m:dPr>
            <m:e>
              <m:r>
                <w:rPr>
                  <w:rFonts w:ascii="Cambria Math" w:hAnsi="Cambria Math" w:cs="Times New Roman"/>
                  <w:sz w:val="24"/>
                  <w:szCs w:val="24"/>
                </w:rPr>
                <m:t>1+</m:t>
              </m:r>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i/>
                              <w:iCs/>
                              <w:sz w:val="24"/>
                              <w:szCs w:val="24"/>
                            </w:rPr>
                            <w:sym w:font="Symbol" w:char="F077"/>
                          </m:r>
                        </m:e>
                        <m:sub>
                          <m:r>
                            <w:rPr>
                              <w:rFonts w:ascii="Cambria Math" w:hAnsi="Cambria Math" w:cs="Times New Roman"/>
                              <w:sz w:val="24"/>
                              <w:szCs w:val="24"/>
                            </w:rPr>
                            <m:t>i</m:t>
                          </m:r>
                        </m:sub>
                      </m:sSub>
                    </m:num>
                    <m:den>
                      <m:sSub>
                        <m:sSubPr>
                          <m:ctrlPr>
                            <w:rPr>
                              <w:rFonts w:ascii="Cambria Math" w:hAnsi="Cambria Math" w:cs="Times New Roman"/>
                              <w:i/>
                              <w:iCs/>
                              <w:sz w:val="24"/>
                              <w:szCs w:val="24"/>
                            </w:rPr>
                          </m:ctrlPr>
                        </m:sSubPr>
                        <m:e>
                          <m:r>
                            <w:rPr>
                              <w:rFonts w:ascii="Cambria Math" w:hAnsi="Cambria Math" w:cs="Times New Roman"/>
                              <w:sz w:val="24"/>
                              <w:szCs w:val="24"/>
                            </w:rPr>
                            <m:t>µ</m:t>
                          </m:r>
                        </m:e>
                        <m:sub>
                          <m:r>
                            <w:rPr>
                              <w:rFonts w:ascii="Cambria Math" w:hAnsi="Cambria Math" w:cs="Times New Roman"/>
                              <w:sz w:val="24"/>
                              <w:szCs w:val="24"/>
                            </w:rPr>
                            <m:t>i</m:t>
                          </m:r>
                        </m:sub>
                      </m:sSub>
                    </m:den>
                  </m:f>
                </m:e>
              </m:nary>
            </m:e>
          </m:d>
        </m:oMath>
      </m:oMathPara>
    </w:p>
    <w:p w14:paraId="70A5DA9D" w14:textId="0A6BCA57" w:rsidR="00776C11" w:rsidRPr="00367949" w:rsidRDefault="00DE4332" w:rsidP="00DE4332">
      <w:pPr>
        <w:spacing w:after="0" w:line="240" w:lineRule="auto"/>
        <w:ind w:firstLine="709"/>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Где:</w:t>
      </w:r>
    </w:p>
    <w:p w14:paraId="643E22E7" w14:textId="6913F00A" w:rsidR="00DE4332" w:rsidRPr="00367949" w:rsidRDefault="00DE4332" w:rsidP="00DE4332">
      <w:pPr>
        <w:spacing w:after="0" w:line="240" w:lineRule="auto"/>
        <w:ind w:firstLine="709"/>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lastRenderedPageBreak/>
        <w:sym w:font="Symbol" w:char="F077"/>
      </w:r>
      <w:proofErr w:type="spellStart"/>
      <w:r w:rsidRPr="00367949">
        <w:rPr>
          <w:rFonts w:ascii="Times New Roman" w:eastAsia="Times New Roman" w:hAnsi="Times New Roman" w:cs="Times New Roman"/>
          <w:sz w:val="24"/>
          <w:szCs w:val="24"/>
          <w:vertAlign w:val="subscript"/>
          <w:lang w:val="en-US" w:eastAsia="ru-RU"/>
        </w:rPr>
        <w:t>i</w:t>
      </w:r>
      <w:proofErr w:type="spellEnd"/>
      <w:r w:rsidRPr="00367949">
        <w:rPr>
          <w:rFonts w:ascii="Times New Roman" w:eastAsia="Times New Roman" w:hAnsi="Times New Roman" w:cs="Times New Roman"/>
          <w:sz w:val="24"/>
          <w:szCs w:val="24"/>
          <w:lang w:eastAsia="ru-RU"/>
        </w:rPr>
        <w:t xml:space="preserve"> – параметр потока отказов </w:t>
      </w:r>
      <w:proofErr w:type="spellStart"/>
      <w:r w:rsidRPr="00367949">
        <w:rPr>
          <w:rFonts w:ascii="Times New Roman" w:eastAsia="Times New Roman" w:hAnsi="Times New Roman" w:cs="Times New Roman"/>
          <w:sz w:val="24"/>
          <w:szCs w:val="24"/>
          <w:lang w:val="en-US" w:eastAsia="ru-RU"/>
        </w:rPr>
        <w:t>i</w:t>
      </w:r>
      <w:proofErr w:type="spellEnd"/>
      <w:r w:rsidRPr="00367949">
        <w:rPr>
          <w:rFonts w:ascii="Times New Roman" w:eastAsia="Times New Roman" w:hAnsi="Times New Roman" w:cs="Times New Roman"/>
          <w:sz w:val="24"/>
          <w:szCs w:val="24"/>
          <w:lang w:eastAsia="ru-RU"/>
        </w:rPr>
        <w:t xml:space="preserve"> – го участка тепловой сети,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w:t>
      </w:r>
      <w:r w:rsidR="00F336CF" w:rsidRPr="00367949">
        <w:rPr>
          <w:rFonts w:ascii="Times New Roman" w:eastAsia="Times New Roman" w:hAnsi="Times New Roman" w:cs="Times New Roman"/>
          <w:sz w:val="24"/>
          <w:szCs w:val="24"/>
          <w:lang w:eastAsia="ru-RU"/>
        </w:rPr>
        <w:t>ч</w:t>
      </w:r>
      <w:r w:rsidRPr="00367949">
        <w:rPr>
          <w:rFonts w:ascii="Times New Roman" w:eastAsia="Times New Roman" w:hAnsi="Times New Roman" w:cs="Times New Roman"/>
          <w:sz w:val="24"/>
          <w:szCs w:val="24"/>
          <w:lang w:eastAsia="ru-RU"/>
        </w:rPr>
        <w:t>.</w:t>
      </w:r>
    </w:p>
    <w:p w14:paraId="3CECAF89" w14:textId="356576DA" w:rsidR="00F336CF" w:rsidRPr="00367949" w:rsidRDefault="00F336CF" w:rsidP="00DE4332">
      <w:pPr>
        <w:spacing w:after="0" w:line="240" w:lineRule="auto"/>
        <w:ind w:firstLine="709"/>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µ</w:t>
      </w:r>
      <w:proofErr w:type="spellStart"/>
      <w:r w:rsidRPr="00367949">
        <w:rPr>
          <w:rFonts w:ascii="Times New Roman" w:eastAsia="Times New Roman" w:hAnsi="Times New Roman" w:cs="Times New Roman"/>
          <w:sz w:val="24"/>
          <w:szCs w:val="24"/>
          <w:vertAlign w:val="subscript"/>
          <w:lang w:val="en-US" w:eastAsia="ru-RU"/>
        </w:rPr>
        <w:t>i</w:t>
      </w:r>
      <w:proofErr w:type="spellEnd"/>
      <w:r w:rsidRPr="00367949">
        <w:rPr>
          <w:rFonts w:ascii="Times New Roman" w:eastAsia="Times New Roman" w:hAnsi="Times New Roman" w:cs="Times New Roman"/>
          <w:sz w:val="24"/>
          <w:szCs w:val="24"/>
          <w:lang w:eastAsia="ru-RU"/>
        </w:rPr>
        <w:t xml:space="preserve"> – интенсивность восстановления </w:t>
      </w:r>
      <w:proofErr w:type="spellStart"/>
      <w:r w:rsidRPr="00367949">
        <w:rPr>
          <w:rFonts w:ascii="Times New Roman" w:eastAsia="Times New Roman" w:hAnsi="Times New Roman" w:cs="Times New Roman"/>
          <w:sz w:val="24"/>
          <w:szCs w:val="24"/>
          <w:lang w:val="en-US" w:eastAsia="ru-RU"/>
        </w:rPr>
        <w:t>i</w:t>
      </w:r>
      <w:proofErr w:type="spellEnd"/>
      <w:r w:rsidRPr="00367949">
        <w:rPr>
          <w:rFonts w:ascii="Times New Roman" w:eastAsia="Times New Roman" w:hAnsi="Times New Roman" w:cs="Times New Roman"/>
          <w:sz w:val="24"/>
          <w:szCs w:val="24"/>
          <w:lang w:eastAsia="ru-RU"/>
        </w:rPr>
        <w:t xml:space="preserve"> – го участка тепловой сети, </w:t>
      </w:r>
      <w:proofErr w:type="spellStart"/>
      <w:r w:rsidRPr="00367949">
        <w:rPr>
          <w:rFonts w:ascii="Times New Roman" w:eastAsia="Times New Roman" w:hAnsi="Times New Roman" w:cs="Times New Roman"/>
          <w:sz w:val="24"/>
          <w:szCs w:val="24"/>
          <w:lang w:eastAsia="ru-RU"/>
        </w:rPr>
        <w:t>ед</w:t>
      </w:r>
      <w:proofErr w:type="spellEnd"/>
      <w:r w:rsidRPr="00367949">
        <w:rPr>
          <w:rFonts w:ascii="Times New Roman" w:eastAsia="Times New Roman" w:hAnsi="Times New Roman" w:cs="Times New Roman"/>
          <w:sz w:val="24"/>
          <w:szCs w:val="24"/>
          <w:lang w:eastAsia="ru-RU"/>
        </w:rPr>
        <w:t>/ч.</w:t>
      </w:r>
    </w:p>
    <w:p w14:paraId="7C1ACC08" w14:textId="6231CE60" w:rsidR="00DE4332" w:rsidRPr="00367949" w:rsidRDefault="00F336CF" w:rsidP="00DE4332">
      <w:pPr>
        <w:spacing w:after="0" w:line="240" w:lineRule="auto"/>
        <w:ind w:firstLine="709"/>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Расчет проводится по участку тепловой сети от котельной до </w:t>
      </w:r>
      <w:r w:rsidR="00F223FC" w:rsidRPr="00367949">
        <w:rPr>
          <w:rFonts w:ascii="Times New Roman" w:eastAsia="Times New Roman" w:hAnsi="Times New Roman" w:cs="Times New Roman"/>
          <w:sz w:val="24"/>
          <w:szCs w:val="24"/>
          <w:lang w:eastAsia="ru-RU"/>
        </w:rPr>
        <w:t xml:space="preserve">наиболее удаленного </w:t>
      </w:r>
      <w:r w:rsidRPr="00367949">
        <w:rPr>
          <w:rFonts w:ascii="Times New Roman" w:eastAsia="Times New Roman" w:hAnsi="Times New Roman" w:cs="Times New Roman"/>
          <w:sz w:val="24"/>
          <w:szCs w:val="24"/>
          <w:lang w:eastAsia="ru-RU"/>
        </w:rPr>
        <w:t xml:space="preserve">потребителя. </w:t>
      </w:r>
    </w:p>
    <w:p w14:paraId="796DBE42" w14:textId="19C5E304" w:rsidR="001B3F40" w:rsidRPr="00367949" w:rsidRDefault="001B3F40" w:rsidP="00DE4332">
      <w:pPr>
        <w:spacing w:after="0" w:line="240" w:lineRule="auto"/>
        <w:ind w:firstLine="709"/>
        <w:jc w:val="both"/>
        <w:rPr>
          <w:rFonts w:ascii="Times New Roman" w:eastAsia="Times New Roman" w:hAnsi="Times New Roman" w:cs="Times New Roman"/>
          <w:sz w:val="24"/>
          <w:szCs w:val="24"/>
          <w:lang w:eastAsia="ru-RU"/>
        </w:rPr>
      </w:pPr>
    </w:p>
    <w:p w14:paraId="6D661086" w14:textId="2C8296A0" w:rsidR="007C4FE0" w:rsidRPr="00367949" w:rsidRDefault="00F223FC" w:rsidP="007C4FE0">
      <w:pPr>
        <w:spacing w:after="0" w:line="240" w:lineRule="auto"/>
        <w:ind w:firstLine="567"/>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Р</w:t>
      </w:r>
      <w:r w:rsidR="007C4FE0" w:rsidRPr="00367949">
        <w:rPr>
          <w:rFonts w:ascii="Times New Roman" w:eastAsia="Times New Roman" w:hAnsi="Times New Roman" w:cs="Times New Roman"/>
          <w:sz w:val="24"/>
          <w:szCs w:val="24"/>
          <w:lang w:eastAsia="ru-RU"/>
        </w:rPr>
        <w:t xml:space="preserve">езультаты оценки ВБР </w:t>
      </w:r>
      <w:r w:rsidR="00574176" w:rsidRPr="00367949">
        <w:rPr>
          <w:rFonts w:ascii="Times New Roman" w:eastAsia="Times New Roman" w:hAnsi="Times New Roman" w:cs="Times New Roman"/>
          <w:sz w:val="24"/>
          <w:szCs w:val="24"/>
          <w:lang w:eastAsia="ru-RU"/>
        </w:rPr>
        <w:t>по годам действия настоящей схемы теплоснабжения при реализации предложенных мероприятий приведены в таблиц</w:t>
      </w:r>
      <w:r w:rsidRPr="00367949">
        <w:rPr>
          <w:rFonts w:ascii="Times New Roman" w:eastAsia="Times New Roman" w:hAnsi="Times New Roman" w:cs="Times New Roman"/>
          <w:sz w:val="24"/>
          <w:szCs w:val="24"/>
          <w:lang w:eastAsia="ru-RU"/>
        </w:rPr>
        <w:t>ах</w:t>
      </w:r>
      <w:r w:rsidR="00574176" w:rsidRPr="00367949">
        <w:rPr>
          <w:rFonts w:ascii="Times New Roman" w:eastAsia="Times New Roman" w:hAnsi="Times New Roman" w:cs="Times New Roman"/>
          <w:sz w:val="24"/>
          <w:szCs w:val="24"/>
          <w:lang w:eastAsia="ru-RU"/>
        </w:rPr>
        <w:t xml:space="preserve"> </w:t>
      </w:r>
      <w:r w:rsidR="00A73C2F">
        <w:rPr>
          <w:rFonts w:ascii="Times New Roman" w:eastAsia="Times New Roman" w:hAnsi="Times New Roman" w:cs="Times New Roman"/>
          <w:sz w:val="24"/>
          <w:szCs w:val="24"/>
          <w:lang w:eastAsia="ru-RU"/>
        </w:rPr>
        <w:t>8</w:t>
      </w:r>
      <w:r w:rsidR="00574176" w:rsidRPr="00367949">
        <w:rPr>
          <w:rFonts w:ascii="Times New Roman" w:eastAsia="Times New Roman" w:hAnsi="Times New Roman" w:cs="Times New Roman"/>
          <w:sz w:val="24"/>
          <w:szCs w:val="24"/>
          <w:lang w:eastAsia="ru-RU"/>
        </w:rPr>
        <w:t>.4.</w:t>
      </w:r>
      <w:r w:rsidRPr="00367949">
        <w:rPr>
          <w:rFonts w:ascii="Times New Roman" w:eastAsia="Times New Roman" w:hAnsi="Times New Roman" w:cs="Times New Roman"/>
          <w:sz w:val="24"/>
          <w:szCs w:val="24"/>
          <w:lang w:eastAsia="ru-RU"/>
        </w:rPr>
        <w:t>1</w:t>
      </w:r>
      <w:r w:rsidR="00574176" w:rsidRPr="00367949">
        <w:rPr>
          <w:rFonts w:ascii="Times New Roman" w:eastAsia="Times New Roman" w:hAnsi="Times New Roman" w:cs="Times New Roman"/>
          <w:sz w:val="24"/>
          <w:szCs w:val="24"/>
          <w:lang w:eastAsia="ru-RU"/>
        </w:rPr>
        <w:t xml:space="preserve"> </w:t>
      </w:r>
      <w:r w:rsidRPr="00367949">
        <w:rPr>
          <w:rFonts w:ascii="Times New Roman" w:eastAsia="Times New Roman" w:hAnsi="Times New Roman" w:cs="Times New Roman"/>
          <w:sz w:val="24"/>
          <w:szCs w:val="24"/>
          <w:lang w:eastAsia="ru-RU"/>
        </w:rPr>
        <w:t xml:space="preserve">–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.4.12</w:t>
      </w:r>
    </w:p>
    <w:p w14:paraId="13B9A8B9" w14:textId="548A8098" w:rsidR="00F223FC" w:rsidRPr="00367949" w:rsidRDefault="00F223FC" w:rsidP="007C4FE0">
      <w:pPr>
        <w:spacing w:after="0" w:line="240" w:lineRule="auto"/>
        <w:ind w:firstLine="567"/>
        <w:jc w:val="both"/>
        <w:rPr>
          <w:rFonts w:ascii="Times New Roman" w:eastAsia="Times New Roman" w:hAnsi="Times New Roman" w:cs="Times New Roman"/>
          <w:sz w:val="24"/>
          <w:szCs w:val="24"/>
          <w:lang w:eastAsia="ru-RU"/>
        </w:rPr>
      </w:pPr>
    </w:p>
    <w:p w14:paraId="60743AAE" w14:textId="77777777" w:rsidR="00F223FC" w:rsidRPr="00367949" w:rsidRDefault="00F223FC" w:rsidP="007C4FE0">
      <w:pPr>
        <w:spacing w:after="0" w:line="240" w:lineRule="auto"/>
        <w:ind w:firstLine="567"/>
        <w:jc w:val="both"/>
        <w:rPr>
          <w:rFonts w:ascii="Times New Roman" w:eastAsia="Times New Roman" w:hAnsi="Times New Roman" w:cs="Times New Roman"/>
          <w:sz w:val="24"/>
          <w:szCs w:val="24"/>
          <w:lang w:eastAsia="ru-RU"/>
        </w:rPr>
      </w:pPr>
    </w:p>
    <w:p w14:paraId="5C16146E" w14:textId="2FFA12A4" w:rsidR="00EA0C76" w:rsidRPr="00367949" w:rsidRDefault="00574176" w:rsidP="007C4FE0">
      <w:pPr>
        <w:spacing w:after="0" w:line="240" w:lineRule="auto"/>
        <w:ind w:firstLine="567"/>
        <w:jc w:val="both"/>
        <w:rPr>
          <w:rFonts w:ascii="Times New Roman" w:hAnsi="Times New Roman" w:cs="Times New Roman"/>
          <w:sz w:val="24"/>
          <w:szCs w:val="24"/>
        </w:rPr>
      </w:pPr>
      <w:bookmarkStart w:id="202" w:name="_Hlk102291844"/>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.4.</w:t>
      </w:r>
      <w:r w:rsidR="00F223FC" w:rsidRPr="00367949">
        <w:rPr>
          <w:rFonts w:ascii="Times New Roman" w:eastAsia="Times New Roman" w:hAnsi="Times New Roman" w:cs="Times New Roman"/>
          <w:sz w:val="24"/>
          <w:szCs w:val="24"/>
          <w:lang w:eastAsia="ru-RU"/>
        </w:rPr>
        <w:t xml:space="preserve">1 ВБР участка тепловой сети от котельной №3 до жилого дома </w:t>
      </w:r>
      <w:proofErr w:type="spellStart"/>
      <w:r w:rsidR="00F223FC" w:rsidRPr="00367949">
        <w:rPr>
          <w:rFonts w:ascii="Times New Roman" w:eastAsia="Times New Roman" w:hAnsi="Times New Roman" w:cs="Times New Roman"/>
          <w:sz w:val="24"/>
          <w:szCs w:val="24"/>
          <w:lang w:eastAsia="ru-RU"/>
        </w:rPr>
        <w:t>Догбаина</w:t>
      </w:r>
      <w:proofErr w:type="spellEnd"/>
      <w:r w:rsidR="00F223FC" w:rsidRPr="00367949">
        <w:rPr>
          <w:rFonts w:ascii="Times New Roman" w:eastAsia="Times New Roman" w:hAnsi="Times New Roman" w:cs="Times New Roman"/>
          <w:sz w:val="24"/>
          <w:szCs w:val="24"/>
          <w:lang w:eastAsia="ru-RU"/>
        </w:rPr>
        <w:t xml:space="preserve"> 3.</w:t>
      </w:r>
    </w:p>
    <w:tbl>
      <w:tblPr>
        <w:tblStyle w:val="a8"/>
        <w:tblW w:w="9728" w:type="dxa"/>
        <w:tblLook w:val="04A0" w:firstRow="1" w:lastRow="0" w:firstColumn="1" w:lastColumn="0" w:noHBand="0" w:noVBand="1"/>
      </w:tblPr>
      <w:tblGrid>
        <w:gridCol w:w="2840"/>
        <w:gridCol w:w="3676"/>
        <w:gridCol w:w="3212"/>
      </w:tblGrid>
      <w:tr w:rsidR="00F223FC" w:rsidRPr="00367949" w14:paraId="6867F5E8" w14:textId="77777777" w:rsidTr="00F223FC">
        <w:trPr>
          <w:divId w:val="1430807399"/>
          <w:trHeight w:val="288"/>
        </w:trPr>
        <w:tc>
          <w:tcPr>
            <w:tcW w:w="2840" w:type="dxa"/>
            <w:vMerge w:val="restart"/>
            <w:noWrap/>
            <w:hideMark/>
          </w:tcPr>
          <w:p w14:paraId="02DE5601" w14:textId="1C1B3D94" w:rsidR="00F223FC" w:rsidRPr="00367949" w:rsidRDefault="00F223FC" w:rsidP="00EA0C76">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888" w:type="dxa"/>
            <w:gridSpan w:val="2"/>
            <w:noWrap/>
            <w:hideMark/>
          </w:tcPr>
          <w:p w14:paraId="69D6A773" w14:textId="41D0CA68" w:rsidR="00F223FC" w:rsidRPr="00367949" w:rsidRDefault="00F223FC" w:rsidP="00EA0C76">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Вероятность безотказной работы</w:t>
            </w:r>
          </w:p>
        </w:tc>
      </w:tr>
      <w:tr w:rsidR="00F223FC" w:rsidRPr="00367949" w14:paraId="344E7811" w14:textId="77777777" w:rsidTr="00BE7604">
        <w:trPr>
          <w:divId w:val="1430807399"/>
          <w:trHeight w:val="288"/>
        </w:trPr>
        <w:tc>
          <w:tcPr>
            <w:tcW w:w="2840" w:type="dxa"/>
            <w:vMerge/>
            <w:hideMark/>
          </w:tcPr>
          <w:p w14:paraId="7751A81C" w14:textId="77777777" w:rsidR="00F223FC" w:rsidRPr="00367949" w:rsidRDefault="00F223FC" w:rsidP="00EA0C76">
            <w:pPr>
              <w:ind w:firstLine="31"/>
              <w:jc w:val="center"/>
              <w:rPr>
                <w:rFonts w:ascii="Times New Roman" w:eastAsia="Times New Roman" w:hAnsi="Times New Roman" w:cs="Times New Roman"/>
                <w:sz w:val="24"/>
                <w:szCs w:val="24"/>
                <w:lang w:eastAsia="ru-RU"/>
              </w:rPr>
            </w:pPr>
          </w:p>
        </w:tc>
        <w:tc>
          <w:tcPr>
            <w:tcW w:w="3676" w:type="dxa"/>
            <w:noWrap/>
            <w:hideMark/>
          </w:tcPr>
          <w:p w14:paraId="12AB2A6B" w14:textId="77777777" w:rsidR="00F223FC" w:rsidRPr="00367949" w:rsidRDefault="00F223FC" w:rsidP="00EA0C76">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Нормативная</w:t>
            </w:r>
          </w:p>
        </w:tc>
        <w:tc>
          <w:tcPr>
            <w:tcW w:w="3212" w:type="dxa"/>
            <w:noWrap/>
            <w:hideMark/>
          </w:tcPr>
          <w:p w14:paraId="4B87023E" w14:textId="7F449F14" w:rsidR="00F223FC" w:rsidRPr="00367949" w:rsidRDefault="00F223FC" w:rsidP="00EA0C76">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Фактическая</w:t>
            </w:r>
          </w:p>
        </w:tc>
      </w:tr>
      <w:tr w:rsidR="00BE7604" w:rsidRPr="00367949" w14:paraId="612FA1B5" w14:textId="77777777" w:rsidTr="00BE7604">
        <w:trPr>
          <w:divId w:val="1430807399"/>
          <w:trHeight w:val="288"/>
        </w:trPr>
        <w:tc>
          <w:tcPr>
            <w:tcW w:w="2840" w:type="dxa"/>
            <w:noWrap/>
            <w:hideMark/>
          </w:tcPr>
          <w:p w14:paraId="416105E2" w14:textId="77777777"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3676" w:type="dxa"/>
            <w:noWrap/>
            <w:hideMark/>
          </w:tcPr>
          <w:p w14:paraId="422B838C" w14:textId="77777777"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26089" w14:textId="5421FCCA"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0,953</w:t>
            </w:r>
          </w:p>
        </w:tc>
      </w:tr>
      <w:tr w:rsidR="00BE7604" w:rsidRPr="00367949" w14:paraId="142C7CB3" w14:textId="77777777" w:rsidTr="00BE7604">
        <w:trPr>
          <w:divId w:val="1430807399"/>
          <w:trHeight w:val="288"/>
        </w:trPr>
        <w:tc>
          <w:tcPr>
            <w:tcW w:w="2840" w:type="dxa"/>
            <w:noWrap/>
            <w:hideMark/>
          </w:tcPr>
          <w:p w14:paraId="7B5B7FE1" w14:textId="77777777"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3676" w:type="dxa"/>
            <w:noWrap/>
            <w:hideMark/>
          </w:tcPr>
          <w:p w14:paraId="0045E6DC" w14:textId="77777777"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14B62CD0" w14:textId="36EBBB55"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0,953</w:t>
            </w:r>
          </w:p>
        </w:tc>
      </w:tr>
      <w:tr w:rsidR="00BE7604" w:rsidRPr="00367949" w14:paraId="4B90B4D8" w14:textId="77777777" w:rsidTr="00BE7604">
        <w:trPr>
          <w:divId w:val="1430807399"/>
          <w:trHeight w:val="288"/>
        </w:trPr>
        <w:tc>
          <w:tcPr>
            <w:tcW w:w="2840" w:type="dxa"/>
            <w:noWrap/>
            <w:hideMark/>
          </w:tcPr>
          <w:p w14:paraId="09B897C0" w14:textId="77777777"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676" w:type="dxa"/>
            <w:noWrap/>
            <w:hideMark/>
          </w:tcPr>
          <w:p w14:paraId="09A2677C" w14:textId="77777777"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3668C582" w14:textId="0C7E7F94"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0,952</w:t>
            </w:r>
          </w:p>
        </w:tc>
      </w:tr>
      <w:tr w:rsidR="00BE7604" w:rsidRPr="00367949" w14:paraId="3E403676" w14:textId="77777777" w:rsidTr="00BE7604">
        <w:trPr>
          <w:divId w:val="1430807399"/>
          <w:trHeight w:val="288"/>
        </w:trPr>
        <w:tc>
          <w:tcPr>
            <w:tcW w:w="2840" w:type="dxa"/>
            <w:noWrap/>
            <w:hideMark/>
          </w:tcPr>
          <w:p w14:paraId="09769DF6" w14:textId="77777777"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676" w:type="dxa"/>
            <w:noWrap/>
            <w:hideMark/>
          </w:tcPr>
          <w:p w14:paraId="26969187" w14:textId="77777777"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7959B37E" w14:textId="6BF1001E"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0,951</w:t>
            </w:r>
          </w:p>
        </w:tc>
      </w:tr>
      <w:tr w:rsidR="00BE7604" w:rsidRPr="00367949" w14:paraId="61C8968B" w14:textId="77777777" w:rsidTr="00BE7604">
        <w:trPr>
          <w:divId w:val="1430807399"/>
          <w:trHeight w:val="288"/>
        </w:trPr>
        <w:tc>
          <w:tcPr>
            <w:tcW w:w="2840" w:type="dxa"/>
            <w:noWrap/>
            <w:hideMark/>
          </w:tcPr>
          <w:p w14:paraId="40762DD3" w14:textId="77777777"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676" w:type="dxa"/>
            <w:noWrap/>
            <w:hideMark/>
          </w:tcPr>
          <w:p w14:paraId="10C8DE9B" w14:textId="77777777"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0510A9D1" w14:textId="179E7750"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0,949</w:t>
            </w:r>
          </w:p>
        </w:tc>
      </w:tr>
      <w:tr w:rsidR="00BE7604" w:rsidRPr="00367949" w14:paraId="3208C2A8" w14:textId="77777777" w:rsidTr="00BE7604">
        <w:trPr>
          <w:divId w:val="1430807399"/>
          <w:trHeight w:val="288"/>
        </w:trPr>
        <w:tc>
          <w:tcPr>
            <w:tcW w:w="2840" w:type="dxa"/>
            <w:noWrap/>
            <w:hideMark/>
          </w:tcPr>
          <w:p w14:paraId="67444236" w14:textId="77777777"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676" w:type="dxa"/>
            <w:noWrap/>
            <w:hideMark/>
          </w:tcPr>
          <w:p w14:paraId="40AD0B27" w14:textId="77777777"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4991A278" w14:textId="3553E7A5"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0,947</w:t>
            </w:r>
          </w:p>
        </w:tc>
      </w:tr>
      <w:tr w:rsidR="00BE7604" w:rsidRPr="00367949" w14:paraId="50431CDB" w14:textId="77777777" w:rsidTr="00BE7604">
        <w:trPr>
          <w:divId w:val="1430807399"/>
          <w:trHeight w:val="288"/>
        </w:trPr>
        <w:tc>
          <w:tcPr>
            <w:tcW w:w="2840" w:type="dxa"/>
            <w:noWrap/>
            <w:hideMark/>
          </w:tcPr>
          <w:p w14:paraId="15207961" w14:textId="77777777"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676" w:type="dxa"/>
            <w:noWrap/>
            <w:hideMark/>
          </w:tcPr>
          <w:p w14:paraId="19DD499E" w14:textId="77777777"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595E01E5" w14:textId="6EEA6587"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0,941</w:t>
            </w:r>
          </w:p>
        </w:tc>
      </w:tr>
      <w:tr w:rsidR="00BE7604" w:rsidRPr="00367949" w14:paraId="217ACA19" w14:textId="77777777" w:rsidTr="00BE7604">
        <w:trPr>
          <w:divId w:val="1430807399"/>
          <w:trHeight w:val="288"/>
        </w:trPr>
        <w:tc>
          <w:tcPr>
            <w:tcW w:w="2840" w:type="dxa"/>
            <w:noWrap/>
            <w:hideMark/>
          </w:tcPr>
          <w:p w14:paraId="39B6E4CF" w14:textId="77777777"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676" w:type="dxa"/>
            <w:noWrap/>
            <w:hideMark/>
          </w:tcPr>
          <w:p w14:paraId="3874BE94" w14:textId="77777777"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71C00463" w14:textId="3145DBEA" w:rsidR="00BE7604" w:rsidRPr="00367949" w:rsidRDefault="00BE7604" w:rsidP="00BE7604">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0,937</w:t>
            </w:r>
          </w:p>
        </w:tc>
      </w:tr>
      <w:bookmarkEnd w:id="202"/>
    </w:tbl>
    <w:p w14:paraId="6C067DEA" w14:textId="09E6F6F6" w:rsidR="002B660A" w:rsidRPr="00367949" w:rsidRDefault="002B660A" w:rsidP="007C4FE0">
      <w:pPr>
        <w:spacing w:after="0" w:line="240" w:lineRule="auto"/>
        <w:ind w:firstLine="567"/>
        <w:jc w:val="both"/>
        <w:rPr>
          <w:rFonts w:ascii="Times New Roman" w:eastAsia="Times New Roman" w:hAnsi="Times New Roman" w:cs="Times New Roman"/>
          <w:sz w:val="24"/>
          <w:szCs w:val="24"/>
          <w:lang w:eastAsia="ru-RU"/>
        </w:rPr>
      </w:pPr>
    </w:p>
    <w:p w14:paraId="4A452CE0" w14:textId="3ED8F1CB" w:rsidR="00BE7604" w:rsidRPr="00367949" w:rsidRDefault="00BE7604" w:rsidP="00BE7604">
      <w:pPr>
        <w:spacing w:after="0" w:line="240" w:lineRule="auto"/>
        <w:ind w:firstLine="567"/>
        <w:jc w:val="both"/>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.4.</w:t>
      </w:r>
      <w:r w:rsidR="0063041B" w:rsidRPr="00367949">
        <w:rPr>
          <w:rFonts w:ascii="Times New Roman" w:eastAsia="Times New Roman" w:hAnsi="Times New Roman" w:cs="Times New Roman"/>
          <w:sz w:val="24"/>
          <w:szCs w:val="24"/>
          <w:lang w:eastAsia="ru-RU"/>
        </w:rPr>
        <w:t>2</w:t>
      </w:r>
      <w:r w:rsidRPr="00367949">
        <w:rPr>
          <w:rFonts w:ascii="Times New Roman" w:eastAsia="Times New Roman" w:hAnsi="Times New Roman" w:cs="Times New Roman"/>
          <w:sz w:val="24"/>
          <w:szCs w:val="24"/>
          <w:lang w:eastAsia="ru-RU"/>
        </w:rPr>
        <w:t xml:space="preserve"> ВБР участка тепловой сети от котельной АПК до здания Учительская, 14.</w:t>
      </w:r>
    </w:p>
    <w:tbl>
      <w:tblPr>
        <w:tblStyle w:val="a8"/>
        <w:tblW w:w="9728" w:type="dxa"/>
        <w:tblLook w:val="04A0" w:firstRow="1" w:lastRow="0" w:firstColumn="1" w:lastColumn="0" w:noHBand="0" w:noVBand="1"/>
      </w:tblPr>
      <w:tblGrid>
        <w:gridCol w:w="2840"/>
        <w:gridCol w:w="3676"/>
        <w:gridCol w:w="3212"/>
      </w:tblGrid>
      <w:tr w:rsidR="00BE7604" w:rsidRPr="00367949" w14:paraId="275394ED" w14:textId="77777777" w:rsidTr="007634E8">
        <w:trPr>
          <w:trHeight w:val="288"/>
        </w:trPr>
        <w:tc>
          <w:tcPr>
            <w:tcW w:w="2840" w:type="dxa"/>
            <w:vMerge w:val="restart"/>
            <w:noWrap/>
            <w:hideMark/>
          </w:tcPr>
          <w:p w14:paraId="5AD77453"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888" w:type="dxa"/>
            <w:gridSpan w:val="2"/>
            <w:noWrap/>
            <w:hideMark/>
          </w:tcPr>
          <w:p w14:paraId="16968406"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Вероятность безотказной работы</w:t>
            </w:r>
          </w:p>
        </w:tc>
      </w:tr>
      <w:tr w:rsidR="00BE7604" w:rsidRPr="00367949" w14:paraId="257B27A6" w14:textId="77777777" w:rsidTr="0063041B">
        <w:trPr>
          <w:trHeight w:val="288"/>
        </w:trPr>
        <w:tc>
          <w:tcPr>
            <w:tcW w:w="2840" w:type="dxa"/>
            <w:vMerge/>
            <w:hideMark/>
          </w:tcPr>
          <w:p w14:paraId="4C850B28"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p>
        </w:tc>
        <w:tc>
          <w:tcPr>
            <w:tcW w:w="3676" w:type="dxa"/>
            <w:noWrap/>
            <w:hideMark/>
          </w:tcPr>
          <w:p w14:paraId="2709ED2D"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Нормативная</w:t>
            </w:r>
          </w:p>
        </w:tc>
        <w:tc>
          <w:tcPr>
            <w:tcW w:w="3212" w:type="dxa"/>
            <w:noWrap/>
            <w:hideMark/>
          </w:tcPr>
          <w:p w14:paraId="42DCA38D"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Фактическая</w:t>
            </w:r>
          </w:p>
        </w:tc>
      </w:tr>
      <w:tr w:rsidR="0063041B" w:rsidRPr="00367949" w14:paraId="7BB7B8F7" w14:textId="77777777" w:rsidTr="0063041B">
        <w:trPr>
          <w:trHeight w:val="288"/>
        </w:trPr>
        <w:tc>
          <w:tcPr>
            <w:tcW w:w="2840" w:type="dxa"/>
            <w:noWrap/>
            <w:hideMark/>
          </w:tcPr>
          <w:p w14:paraId="00ACD377"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3676" w:type="dxa"/>
            <w:noWrap/>
            <w:hideMark/>
          </w:tcPr>
          <w:p w14:paraId="01392CA3"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229BC" w14:textId="392A682D"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0,964</w:t>
            </w:r>
          </w:p>
        </w:tc>
      </w:tr>
      <w:tr w:rsidR="0063041B" w:rsidRPr="00367949" w14:paraId="45B61629" w14:textId="77777777" w:rsidTr="0063041B">
        <w:trPr>
          <w:trHeight w:val="288"/>
        </w:trPr>
        <w:tc>
          <w:tcPr>
            <w:tcW w:w="2840" w:type="dxa"/>
            <w:noWrap/>
            <w:hideMark/>
          </w:tcPr>
          <w:p w14:paraId="523FDEFA"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3676" w:type="dxa"/>
            <w:noWrap/>
            <w:hideMark/>
          </w:tcPr>
          <w:p w14:paraId="7759F84E"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5197C038" w14:textId="2AEB4A02"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0,964</w:t>
            </w:r>
          </w:p>
        </w:tc>
      </w:tr>
      <w:tr w:rsidR="0063041B" w:rsidRPr="00367949" w14:paraId="519DD204" w14:textId="77777777" w:rsidTr="0063041B">
        <w:trPr>
          <w:trHeight w:val="288"/>
        </w:trPr>
        <w:tc>
          <w:tcPr>
            <w:tcW w:w="2840" w:type="dxa"/>
            <w:noWrap/>
            <w:hideMark/>
          </w:tcPr>
          <w:p w14:paraId="757CF95C"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676" w:type="dxa"/>
            <w:noWrap/>
            <w:hideMark/>
          </w:tcPr>
          <w:p w14:paraId="56772FCA"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35712B7B" w14:textId="1F830964"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0,959</w:t>
            </w:r>
          </w:p>
        </w:tc>
      </w:tr>
      <w:tr w:rsidR="0063041B" w:rsidRPr="00367949" w14:paraId="1FD3CA32" w14:textId="77777777" w:rsidTr="0063041B">
        <w:trPr>
          <w:trHeight w:val="288"/>
        </w:trPr>
        <w:tc>
          <w:tcPr>
            <w:tcW w:w="2840" w:type="dxa"/>
            <w:noWrap/>
            <w:hideMark/>
          </w:tcPr>
          <w:p w14:paraId="2E8ED678"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676" w:type="dxa"/>
            <w:noWrap/>
            <w:hideMark/>
          </w:tcPr>
          <w:p w14:paraId="38C68C77"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34078706" w14:textId="010C12EE"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0,956</w:t>
            </w:r>
          </w:p>
        </w:tc>
      </w:tr>
      <w:tr w:rsidR="0063041B" w:rsidRPr="00367949" w14:paraId="6522CFB8" w14:textId="77777777" w:rsidTr="0063041B">
        <w:trPr>
          <w:trHeight w:val="288"/>
        </w:trPr>
        <w:tc>
          <w:tcPr>
            <w:tcW w:w="2840" w:type="dxa"/>
            <w:noWrap/>
            <w:hideMark/>
          </w:tcPr>
          <w:p w14:paraId="1B00B1EA"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676" w:type="dxa"/>
            <w:noWrap/>
            <w:hideMark/>
          </w:tcPr>
          <w:p w14:paraId="04B61802"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58C3A877" w14:textId="473EE085"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0,954</w:t>
            </w:r>
          </w:p>
        </w:tc>
      </w:tr>
      <w:tr w:rsidR="0063041B" w:rsidRPr="00367949" w14:paraId="4948CACB" w14:textId="77777777" w:rsidTr="0063041B">
        <w:trPr>
          <w:trHeight w:val="288"/>
        </w:trPr>
        <w:tc>
          <w:tcPr>
            <w:tcW w:w="2840" w:type="dxa"/>
            <w:noWrap/>
            <w:hideMark/>
          </w:tcPr>
          <w:p w14:paraId="0387B4AB"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676" w:type="dxa"/>
            <w:noWrap/>
            <w:hideMark/>
          </w:tcPr>
          <w:p w14:paraId="082AAA0A"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67C9F1A9" w14:textId="523820AA"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0,950</w:t>
            </w:r>
          </w:p>
        </w:tc>
      </w:tr>
      <w:tr w:rsidR="0063041B" w:rsidRPr="00367949" w14:paraId="75FC6A3A" w14:textId="77777777" w:rsidTr="0063041B">
        <w:trPr>
          <w:trHeight w:val="288"/>
        </w:trPr>
        <w:tc>
          <w:tcPr>
            <w:tcW w:w="2840" w:type="dxa"/>
            <w:noWrap/>
            <w:hideMark/>
          </w:tcPr>
          <w:p w14:paraId="0898A4E4"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676" w:type="dxa"/>
            <w:noWrap/>
            <w:hideMark/>
          </w:tcPr>
          <w:p w14:paraId="62FA7BD1"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3E6CFB95" w14:textId="4E49F099"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0,946</w:t>
            </w:r>
          </w:p>
        </w:tc>
      </w:tr>
      <w:tr w:rsidR="0063041B" w:rsidRPr="00367949" w14:paraId="5B422F3D" w14:textId="77777777" w:rsidTr="0063041B">
        <w:trPr>
          <w:trHeight w:val="288"/>
        </w:trPr>
        <w:tc>
          <w:tcPr>
            <w:tcW w:w="2840" w:type="dxa"/>
            <w:noWrap/>
            <w:hideMark/>
          </w:tcPr>
          <w:p w14:paraId="6F8430DF"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676" w:type="dxa"/>
            <w:noWrap/>
            <w:hideMark/>
          </w:tcPr>
          <w:p w14:paraId="3D53DA51"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54EB2047" w14:textId="05A00B6E"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0,942</w:t>
            </w:r>
          </w:p>
        </w:tc>
      </w:tr>
    </w:tbl>
    <w:p w14:paraId="5195EC10" w14:textId="151B2323" w:rsidR="00BE7604" w:rsidRPr="00367949" w:rsidRDefault="00BE7604" w:rsidP="007C4FE0">
      <w:pPr>
        <w:spacing w:after="0" w:line="240" w:lineRule="auto"/>
        <w:ind w:firstLine="567"/>
        <w:jc w:val="both"/>
        <w:rPr>
          <w:rFonts w:ascii="Times New Roman" w:eastAsia="Times New Roman" w:hAnsi="Times New Roman" w:cs="Times New Roman"/>
          <w:sz w:val="24"/>
          <w:szCs w:val="24"/>
          <w:lang w:eastAsia="ru-RU"/>
        </w:rPr>
      </w:pPr>
    </w:p>
    <w:p w14:paraId="5131FF6A" w14:textId="36A0BE92" w:rsidR="00BE7604" w:rsidRPr="00367949" w:rsidRDefault="00BE7604" w:rsidP="00BE7604">
      <w:pPr>
        <w:spacing w:after="0" w:line="240" w:lineRule="auto"/>
        <w:ind w:firstLine="567"/>
        <w:jc w:val="both"/>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.4.</w:t>
      </w:r>
      <w:r w:rsidR="0063041B" w:rsidRPr="00367949">
        <w:rPr>
          <w:rFonts w:ascii="Times New Roman" w:eastAsia="Times New Roman" w:hAnsi="Times New Roman" w:cs="Times New Roman"/>
          <w:sz w:val="24"/>
          <w:szCs w:val="24"/>
          <w:lang w:eastAsia="ru-RU"/>
        </w:rPr>
        <w:t>3</w:t>
      </w:r>
      <w:r w:rsidRPr="00367949">
        <w:rPr>
          <w:rFonts w:ascii="Times New Roman" w:eastAsia="Times New Roman" w:hAnsi="Times New Roman" w:cs="Times New Roman"/>
          <w:sz w:val="24"/>
          <w:szCs w:val="24"/>
          <w:lang w:eastAsia="ru-RU"/>
        </w:rPr>
        <w:t xml:space="preserve"> ВБР участка тепловой сети от котельной </w:t>
      </w:r>
      <w:r w:rsidR="0063041B" w:rsidRPr="00367949">
        <w:rPr>
          <w:rFonts w:ascii="Times New Roman" w:eastAsia="Times New Roman" w:hAnsi="Times New Roman" w:cs="Times New Roman"/>
          <w:sz w:val="24"/>
          <w:szCs w:val="24"/>
          <w:lang w:eastAsia="ru-RU"/>
        </w:rPr>
        <w:t xml:space="preserve">АСШ </w:t>
      </w:r>
      <w:r w:rsidRPr="00367949">
        <w:rPr>
          <w:rFonts w:ascii="Times New Roman" w:eastAsia="Times New Roman" w:hAnsi="Times New Roman" w:cs="Times New Roman"/>
          <w:sz w:val="24"/>
          <w:szCs w:val="24"/>
          <w:lang w:eastAsia="ru-RU"/>
        </w:rPr>
        <w:t xml:space="preserve">№3 до </w:t>
      </w:r>
      <w:r w:rsidR="0063041B" w:rsidRPr="00367949">
        <w:rPr>
          <w:rFonts w:ascii="Times New Roman" w:eastAsia="Times New Roman" w:hAnsi="Times New Roman" w:cs="Times New Roman"/>
          <w:sz w:val="24"/>
          <w:szCs w:val="24"/>
          <w:lang w:eastAsia="ru-RU"/>
        </w:rPr>
        <w:t>здания Ленина 134</w:t>
      </w:r>
    </w:p>
    <w:tbl>
      <w:tblPr>
        <w:tblStyle w:val="a8"/>
        <w:tblW w:w="9728" w:type="dxa"/>
        <w:tblLook w:val="04A0" w:firstRow="1" w:lastRow="0" w:firstColumn="1" w:lastColumn="0" w:noHBand="0" w:noVBand="1"/>
      </w:tblPr>
      <w:tblGrid>
        <w:gridCol w:w="2840"/>
        <w:gridCol w:w="3676"/>
        <w:gridCol w:w="3212"/>
      </w:tblGrid>
      <w:tr w:rsidR="00BE7604" w:rsidRPr="00367949" w14:paraId="4691F15D" w14:textId="77777777" w:rsidTr="007634E8">
        <w:trPr>
          <w:trHeight w:val="288"/>
        </w:trPr>
        <w:tc>
          <w:tcPr>
            <w:tcW w:w="2840" w:type="dxa"/>
            <w:vMerge w:val="restart"/>
            <w:noWrap/>
            <w:hideMark/>
          </w:tcPr>
          <w:p w14:paraId="062061AC"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888" w:type="dxa"/>
            <w:gridSpan w:val="2"/>
            <w:noWrap/>
            <w:hideMark/>
          </w:tcPr>
          <w:p w14:paraId="234FC6FF"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Вероятность безотказной работы</w:t>
            </w:r>
          </w:p>
        </w:tc>
      </w:tr>
      <w:tr w:rsidR="00BE7604" w:rsidRPr="00367949" w14:paraId="6F34ECB9" w14:textId="77777777" w:rsidTr="0063041B">
        <w:trPr>
          <w:trHeight w:val="288"/>
        </w:trPr>
        <w:tc>
          <w:tcPr>
            <w:tcW w:w="2840" w:type="dxa"/>
            <w:vMerge/>
            <w:hideMark/>
          </w:tcPr>
          <w:p w14:paraId="67E5569F"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p>
        </w:tc>
        <w:tc>
          <w:tcPr>
            <w:tcW w:w="3676" w:type="dxa"/>
            <w:noWrap/>
            <w:hideMark/>
          </w:tcPr>
          <w:p w14:paraId="643909CC"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Нормативная</w:t>
            </w:r>
          </w:p>
        </w:tc>
        <w:tc>
          <w:tcPr>
            <w:tcW w:w="3212" w:type="dxa"/>
            <w:noWrap/>
            <w:hideMark/>
          </w:tcPr>
          <w:p w14:paraId="7B39B07F"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Фактическая</w:t>
            </w:r>
          </w:p>
        </w:tc>
      </w:tr>
      <w:tr w:rsidR="0063041B" w:rsidRPr="00367949" w14:paraId="03C21293" w14:textId="77777777" w:rsidTr="0063041B">
        <w:trPr>
          <w:trHeight w:val="288"/>
        </w:trPr>
        <w:tc>
          <w:tcPr>
            <w:tcW w:w="2840" w:type="dxa"/>
            <w:noWrap/>
            <w:hideMark/>
          </w:tcPr>
          <w:p w14:paraId="5C6A6752"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3676" w:type="dxa"/>
            <w:noWrap/>
            <w:hideMark/>
          </w:tcPr>
          <w:p w14:paraId="790AA734"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D5DBE" w14:textId="58DD5541"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0,972</w:t>
            </w:r>
          </w:p>
        </w:tc>
      </w:tr>
      <w:tr w:rsidR="0063041B" w:rsidRPr="00367949" w14:paraId="373AA75E" w14:textId="77777777" w:rsidTr="0063041B">
        <w:trPr>
          <w:trHeight w:val="288"/>
        </w:trPr>
        <w:tc>
          <w:tcPr>
            <w:tcW w:w="2840" w:type="dxa"/>
            <w:noWrap/>
            <w:hideMark/>
          </w:tcPr>
          <w:p w14:paraId="474F4EFE"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3676" w:type="dxa"/>
            <w:noWrap/>
            <w:hideMark/>
          </w:tcPr>
          <w:p w14:paraId="48964BF3"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48EC95C6" w14:textId="3E1C8EA2"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0,968</w:t>
            </w:r>
          </w:p>
        </w:tc>
      </w:tr>
      <w:tr w:rsidR="0063041B" w:rsidRPr="00367949" w14:paraId="3876737C" w14:textId="77777777" w:rsidTr="0063041B">
        <w:trPr>
          <w:trHeight w:val="288"/>
        </w:trPr>
        <w:tc>
          <w:tcPr>
            <w:tcW w:w="2840" w:type="dxa"/>
            <w:noWrap/>
            <w:hideMark/>
          </w:tcPr>
          <w:p w14:paraId="6033A434"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676" w:type="dxa"/>
            <w:noWrap/>
            <w:hideMark/>
          </w:tcPr>
          <w:p w14:paraId="382F3DAD"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075DE713" w14:textId="6898A588"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0,966</w:t>
            </w:r>
          </w:p>
        </w:tc>
      </w:tr>
      <w:tr w:rsidR="0063041B" w:rsidRPr="00367949" w14:paraId="3F080CB4" w14:textId="77777777" w:rsidTr="0063041B">
        <w:trPr>
          <w:trHeight w:val="288"/>
        </w:trPr>
        <w:tc>
          <w:tcPr>
            <w:tcW w:w="2840" w:type="dxa"/>
            <w:noWrap/>
            <w:hideMark/>
          </w:tcPr>
          <w:p w14:paraId="33391CA3"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676" w:type="dxa"/>
            <w:noWrap/>
            <w:hideMark/>
          </w:tcPr>
          <w:p w14:paraId="310C62B9"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43340DF3" w14:textId="4313339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0,964</w:t>
            </w:r>
          </w:p>
        </w:tc>
      </w:tr>
      <w:tr w:rsidR="0063041B" w:rsidRPr="00367949" w14:paraId="322002F1" w14:textId="77777777" w:rsidTr="0063041B">
        <w:trPr>
          <w:trHeight w:val="288"/>
        </w:trPr>
        <w:tc>
          <w:tcPr>
            <w:tcW w:w="2840" w:type="dxa"/>
            <w:noWrap/>
            <w:hideMark/>
          </w:tcPr>
          <w:p w14:paraId="32DC1EAC"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676" w:type="dxa"/>
            <w:noWrap/>
            <w:hideMark/>
          </w:tcPr>
          <w:p w14:paraId="419178B0"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04CFC75E" w14:textId="52AEF1E2"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0,961</w:t>
            </w:r>
          </w:p>
        </w:tc>
      </w:tr>
      <w:tr w:rsidR="0063041B" w:rsidRPr="00367949" w14:paraId="3C8AFA3E" w14:textId="77777777" w:rsidTr="0063041B">
        <w:trPr>
          <w:trHeight w:val="288"/>
        </w:trPr>
        <w:tc>
          <w:tcPr>
            <w:tcW w:w="2840" w:type="dxa"/>
            <w:noWrap/>
            <w:hideMark/>
          </w:tcPr>
          <w:p w14:paraId="111DAE52"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676" w:type="dxa"/>
            <w:noWrap/>
            <w:hideMark/>
          </w:tcPr>
          <w:p w14:paraId="3AB5404E"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5670B2DF" w14:textId="1C8256A0"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0,958</w:t>
            </w:r>
          </w:p>
        </w:tc>
      </w:tr>
      <w:tr w:rsidR="0063041B" w:rsidRPr="00367949" w14:paraId="1B9AE4C4" w14:textId="77777777" w:rsidTr="0063041B">
        <w:trPr>
          <w:trHeight w:val="288"/>
        </w:trPr>
        <w:tc>
          <w:tcPr>
            <w:tcW w:w="2840" w:type="dxa"/>
            <w:noWrap/>
            <w:hideMark/>
          </w:tcPr>
          <w:p w14:paraId="3AAEDF36"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676" w:type="dxa"/>
            <w:noWrap/>
            <w:hideMark/>
          </w:tcPr>
          <w:p w14:paraId="61B5E76B"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1A7BD4AE" w14:textId="4F4204B3"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0,954</w:t>
            </w:r>
          </w:p>
        </w:tc>
      </w:tr>
      <w:tr w:rsidR="0063041B" w:rsidRPr="00367949" w14:paraId="21E55CCC" w14:textId="77777777" w:rsidTr="0063041B">
        <w:trPr>
          <w:trHeight w:val="288"/>
        </w:trPr>
        <w:tc>
          <w:tcPr>
            <w:tcW w:w="2840" w:type="dxa"/>
            <w:noWrap/>
            <w:hideMark/>
          </w:tcPr>
          <w:p w14:paraId="2046E69B"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676" w:type="dxa"/>
            <w:noWrap/>
            <w:hideMark/>
          </w:tcPr>
          <w:p w14:paraId="5B099303"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1959B79A" w14:textId="32BB394B"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0,950</w:t>
            </w:r>
          </w:p>
        </w:tc>
      </w:tr>
    </w:tbl>
    <w:p w14:paraId="4D1F9F60" w14:textId="7725CD61" w:rsidR="00BE7604" w:rsidRPr="00367949" w:rsidRDefault="00BE7604" w:rsidP="007C4FE0">
      <w:pPr>
        <w:spacing w:after="0" w:line="240" w:lineRule="auto"/>
        <w:ind w:firstLine="567"/>
        <w:jc w:val="both"/>
        <w:rPr>
          <w:rFonts w:ascii="Times New Roman" w:eastAsia="Times New Roman" w:hAnsi="Times New Roman" w:cs="Times New Roman"/>
          <w:sz w:val="24"/>
          <w:szCs w:val="24"/>
          <w:lang w:eastAsia="ru-RU"/>
        </w:rPr>
      </w:pPr>
    </w:p>
    <w:p w14:paraId="1C9466E9" w14:textId="70B82B59" w:rsidR="00BE7604" w:rsidRPr="00367949" w:rsidRDefault="00BE7604" w:rsidP="00BE7604">
      <w:pPr>
        <w:spacing w:after="0" w:line="240" w:lineRule="auto"/>
        <w:ind w:firstLine="567"/>
        <w:jc w:val="both"/>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.4.</w:t>
      </w:r>
      <w:r w:rsidR="0063041B" w:rsidRPr="00367949">
        <w:rPr>
          <w:rFonts w:ascii="Times New Roman" w:eastAsia="Times New Roman" w:hAnsi="Times New Roman" w:cs="Times New Roman"/>
          <w:sz w:val="24"/>
          <w:szCs w:val="24"/>
          <w:lang w:eastAsia="ru-RU"/>
        </w:rPr>
        <w:t>4</w:t>
      </w:r>
      <w:r w:rsidRPr="00367949">
        <w:rPr>
          <w:rFonts w:ascii="Times New Roman" w:eastAsia="Times New Roman" w:hAnsi="Times New Roman" w:cs="Times New Roman"/>
          <w:sz w:val="24"/>
          <w:szCs w:val="24"/>
          <w:lang w:eastAsia="ru-RU"/>
        </w:rPr>
        <w:t xml:space="preserve"> ВБР участка тепловой сети от котельной </w:t>
      </w:r>
      <w:r w:rsidR="0063041B" w:rsidRPr="00367949">
        <w:rPr>
          <w:rFonts w:ascii="Times New Roman" w:eastAsia="Times New Roman" w:hAnsi="Times New Roman" w:cs="Times New Roman"/>
          <w:sz w:val="24"/>
          <w:szCs w:val="24"/>
          <w:lang w:eastAsia="ru-RU"/>
        </w:rPr>
        <w:t xml:space="preserve">АСШ </w:t>
      </w:r>
      <w:r w:rsidRPr="00367949">
        <w:rPr>
          <w:rFonts w:ascii="Times New Roman" w:eastAsia="Times New Roman" w:hAnsi="Times New Roman" w:cs="Times New Roman"/>
          <w:sz w:val="24"/>
          <w:szCs w:val="24"/>
          <w:lang w:eastAsia="ru-RU"/>
        </w:rPr>
        <w:t>№</w:t>
      </w:r>
      <w:r w:rsidR="0063041B" w:rsidRPr="00367949">
        <w:rPr>
          <w:rFonts w:ascii="Times New Roman" w:eastAsia="Times New Roman" w:hAnsi="Times New Roman" w:cs="Times New Roman"/>
          <w:sz w:val="24"/>
          <w:szCs w:val="24"/>
          <w:lang w:eastAsia="ru-RU"/>
        </w:rPr>
        <w:t>4</w:t>
      </w:r>
      <w:r w:rsidRPr="00367949">
        <w:rPr>
          <w:rFonts w:ascii="Times New Roman" w:eastAsia="Times New Roman" w:hAnsi="Times New Roman" w:cs="Times New Roman"/>
          <w:sz w:val="24"/>
          <w:szCs w:val="24"/>
          <w:lang w:eastAsia="ru-RU"/>
        </w:rPr>
        <w:t xml:space="preserve"> до </w:t>
      </w:r>
      <w:r w:rsidR="0063041B" w:rsidRPr="00367949">
        <w:rPr>
          <w:rFonts w:ascii="Times New Roman" w:eastAsia="Times New Roman" w:hAnsi="Times New Roman" w:cs="Times New Roman"/>
          <w:sz w:val="24"/>
          <w:szCs w:val="24"/>
          <w:lang w:eastAsia="ru-RU"/>
        </w:rPr>
        <w:t>здания МДОУ «Аленький цветочек»</w:t>
      </w:r>
      <w:r w:rsidRPr="00367949">
        <w:rPr>
          <w:rFonts w:ascii="Times New Roman" w:eastAsia="Times New Roman" w:hAnsi="Times New Roman" w:cs="Times New Roman"/>
          <w:sz w:val="24"/>
          <w:szCs w:val="24"/>
          <w:lang w:eastAsia="ru-RU"/>
        </w:rPr>
        <w:t>.</w:t>
      </w:r>
    </w:p>
    <w:tbl>
      <w:tblPr>
        <w:tblStyle w:val="a8"/>
        <w:tblW w:w="9728" w:type="dxa"/>
        <w:tblLook w:val="04A0" w:firstRow="1" w:lastRow="0" w:firstColumn="1" w:lastColumn="0" w:noHBand="0" w:noVBand="1"/>
      </w:tblPr>
      <w:tblGrid>
        <w:gridCol w:w="2840"/>
        <w:gridCol w:w="3676"/>
        <w:gridCol w:w="3212"/>
      </w:tblGrid>
      <w:tr w:rsidR="00BE7604" w:rsidRPr="00367949" w14:paraId="3754C9B1" w14:textId="77777777" w:rsidTr="007634E8">
        <w:trPr>
          <w:trHeight w:val="288"/>
        </w:trPr>
        <w:tc>
          <w:tcPr>
            <w:tcW w:w="2840" w:type="dxa"/>
            <w:vMerge w:val="restart"/>
            <w:noWrap/>
            <w:hideMark/>
          </w:tcPr>
          <w:p w14:paraId="043CBB8F"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888" w:type="dxa"/>
            <w:gridSpan w:val="2"/>
            <w:noWrap/>
            <w:hideMark/>
          </w:tcPr>
          <w:p w14:paraId="28F4184B"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Вероятность безотказной работы</w:t>
            </w:r>
          </w:p>
        </w:tc>
      </w:tr>
      <w:tr w:rsidR="00BE7604" w:rsidRPr="00367949" w14:paraId="0C66A718" w14:textId="77777777" w:rsidTr="0063041B">
        <w:trPr>
          <w:trHeight w:val="288"/>
        </w:trPr>
        <w:tc>
          <w:tcPr>
            <w:tcW w:w="2840" w:type="dxa"/>
            <w:vMerge/>
            <w:hideMark/>
          </w:tcPr>
          <w:p w14:paraId="4ACA59FA"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p>
        </w:tc>
        <w:tc>
          <w:tcPr>
            <w:tcW w:w="3676" w:type="dxa"/>
            <w:noWrap/>
            <w:hideMark/>
          </w:tcPr>
          <w:p w14:paraId="4FEA9B05"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Нормативная</w:t>
            </w:r>
          </w:p>
        </w:tc>
        <w:tc>
          <w:tcPr>
            <w:tcW w:w="3212" w:type="dxa"/>
            <w:noWrap/>
            <w:hideMark/>
          </w:tcPr>
          <w:p w14:paraId="7649E86D"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Фактическая</w:t>
            </w:r>
          </w:p>
        </w:tc>
      </w:tr>
      <w:tr w:rsidR="0063041B" w:rsidRPr="00367949" w14:paraId="1AED4019" w14:textId="77777777" w:rsidTr="0063041B">
        <w:trPr>
          <w:trHeight w:val="288"/>
        </w:trPr>
        <w:tc>
          <w:tcPr>
            <w:tcW w:w="2840" w:type="dxa"/>
            <w:noWrap/>
            <w:hideMark/>
          </w:tcPr>
          <w:p w14:paraId="5925032F"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3676" w:type="dxa"/>
            <w:noWrap/>
            <w:hideMark/>
          </w:tcPr>
          <w:p w14:paraId="7BF7F624"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ABBA3" w14:textId="45EEAB2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0,985</w:t>
            </w:r>
          </w:p>
        </w:tc>
      </w:tr>
      <w:tr w:rsidR="0063041B" w:rsidRPr="00367949" w14:paraId="20FA1DDA" w14:textId="77777777" w:rsidTr="0063041B">
        <w:trPr>
          <w:trHeight w:val="288"/>
        </w:trPr>
        <w:tc>
          <w:tcPr>
            <w:tcW w:w="2840" w:type="dxa"/>
            <w:noWrap/>
            <w:hideMark/>
          </w:tcPr>
          <w:p w14:paraId="1AC0B781"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lastRenderedPageBreak/>
              <w:t>2023</w:t>
            </w:r>
          </w:p>
        </w:tc>
        <w:tc>
          <w:tcPr>
            <w:tcW w:w="3676" w:type="dxa"/>
            <w:noWrap/>
            <w:hideMark/>
          </w:tcPr>
          <w:p w14:paraId="6E4CA115"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0CCC9EF0" w14:textId="7028E349"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0,984</w:t>
            </w:r>
          </w:p>
        </w:tc>
      </w:tr>
      <w:tr w:rsidR="0063041B" w:rsidRPr="00367949" w14:paraId="1204606F" w14:textId="77777777" w:rsidTr="0063041B">
        <w:trPr>
          <w:trHeight w:val="288"/>
        </w:trPr>
        <w:tc>
          <w:tcPr>
            <w:tcW w:w="2840" w:type="dxa"/>
            <w:noWrap/>
            <w:hideMark/>
          </w:tcPr>
          <w:p w14:paraId="365804AB"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676" w:type="dxa"/>
            <w:noWrap/>
            <w:hideMark/>
          </w:tcPr>
          <w:p w14:paraId="69B7F11B"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50A9829B" w14:textId="6BA46BD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0,982</w:t>
            </w:r>
          </w:p>
        </w:tc>
      </w:tr>
      <w:tr w:rsidR="0063041B" w:rsidRPr="00367949" w14:paraId="4A56ABC2" w14:textId="77777777" w:rsidTr="0063041B">
        <w:trPr>
          <w:trHeight w:val="288"/>
        </w:trPr>
        <w:tc>
          <w:tcPr>
            <w:tcW w:w="2840" w:type="dxa"/>
            <w:noWrap/>
            <w:hideMark/>
          </w:tcPr>
          <w:p w14:paraId="4CF439EC"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676" w:type="dxa"/>
            <w:noWrap/>
            <w:hideMark/>
          </w:tcPr>
          <w:p w14:paraId="505EE408"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635EE3D1" w14:textId="1DCA0EEB"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0,981</w:t>
            </w:r>
          </w:p>
        </w:tc>
      </w:tr>
      <w:tr w:rsidR="0063041B" w:rsidRPr="00367949" w14:paraId="6273E0DD" w14:textId="77777777" w:rsidTr="0063041B">
        <w:trPr>
          <w:trHeight w:val="288"/>
        </w:trPr>
        <w:tc>
          <w:tcPr>
            <w:tcW w:w="2840" w:type="dxa"/>
            <w:noWrap/>
            <w:hideMark/>
          </w:tcPr>
          <w:p w14:paraId="7A07FB5A"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676" w:type="dxa"/>
            <w:noWrap/>
            <w:hideMark/>
          </w:tcPr>
          <w:p w14:paraId="1F42AFA5"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5C5921D5" w14:textId="6BAB11EE"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0,979</w:t>
            </w:r>
          </w:p>
        </w:tc>
      </w:tr>
      <w:tr w:rsidR="0063041B" w:rsidRPr="00367949" w14:paraId="4DF27C56" w14:textId="77777777" w:rsidTr="0063041B">
        <w:trPr>
          <w:trHeight w:val="288"/>
        </w:trPr>
        <w:tc>
          <w:tcPr>
            <w:tcW w:w="2840" w:type="dxa"/>
            <w:noWrap/>
            <w:hideMark/>
          </w:tcPr>
          <w:p w14:paraId="12865B20"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676" w:type="dxa"/>
            <w:noWrap/>
            <w:hideMark/>
          </w:tcPr>
          <w:p w14:paraId="47629020"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2B3FE9A0" w14:textId="1CDBB905"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0,976</w:t>
            </w:r>
          </w:p>
        </w:tc>
      </w:tr>
      <w:tr w:rsidR="0063041B" w:rsidRPr="00367949" w14:paraId="3E9A4CF5" w14:textId="77777777" w:rsidTr="0063041B">
        <w:trPr>
          <w:trHeight w:val="288"/>
        </w:trPr>
        <w:tc>
          <w:tcPr>
            <w:tcW w:w="2840" w:type="dxa"/>
            <w:noWrap/>
            <w:hideMark/>
          </w:tcPr>
          <w:p w14:paraId="6A98C795"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676" w:type="dxa"/>
            <w:noWrap/>
            <w:hideMark/>
          </w:tcPr>
          <w:p w14:paraId="022D7EE4"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2669A98D" w14:textId="3455BB7A"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0,973</w:t>
            </w:r>
          </w:p>
        </w:tc>
      </w:tr>
      <w:tr w:rsidR="0063041B" w:rsidRPr="00367949" w14:paraId="3D50D2EB" w14:textId="77777777" w:rsidTr="0063041B">
        <w:trPr>
          <w:trHeight w:val="288"/>
        </w:trPr>
        <w:tc>
          <w:tcPr>
            <w:tcW w:w="2840" w:type="dxa"/>
            <w:noWrap/>
            <w:hideMark/>
          </w:tcPr>
          <w:p w14:paraId="40872F77"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676" w:type="dxa"/>
            <w:noWrap/>
            <w:hideMark/>
          </w:tcPr>
          <w:p w14:paraId="1D34C79E" w14:textId="77777777"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0CDAB4A5" w14:textId="5805F5CF" w:rsidR="0063041B" w:rsidRPr="00367949" w:rsidRDefault="0063041B" w:rsidP="0063041B">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0,969</w:t>
            </w:r>
          </w:p>
        </w:tc>
      </w:tr>
    </w:tbl>
    <w:p w14:paraId="00450930" w14:textId="60B844F4" w:rsidR="00BE7604" w:rsidRPr="00367949" w:rsidRDefault="00BE7604" w:rsidP="007C4FE0">
      <w:pPr>
        <w:spacing w:after="0" w:line="240" w:lineRule="auto"/>
        <w:ind w:firstLine="567"/>
        <w:jc w:val="both"/>
        <w:rPr>
          <w:rFonts w:ascii="Times New Roman" w:eastAsia="Times New Roman" w:hAnsi="Times New Roman" w:cs="Times New Roman"/>
          <w:sz w:val="24"/>
          <w:szCs w:val="24"/>
          <w:lang w:eastAsia="ru-RU"/>
        </w:rPr>
      </w:pPr>
    </w:p>
    <w:p w14:paraId="770B90F8" w14:textId="6782151A" w:rsidR="00BE7604" w:rsidRPr="00367949" w:rsidRDefault="00BE7604" w:rsidP="00BE7604">
      <w:pPr>
        <w:spacing w:after="0" w:line="240" w:lineRule="auto"/>
        <w:ind w:firstLine="567"/>
        <w:jc w:val="both"/>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.4.</w:t>
      </w:r>
      <w:r w:rsidR="0063041B" w:rsidRPr="00367949">
        <w:rPr>
          <w:rFonts w:ascii="Times New Roman" w:eastAsia="Times New Roman" w:hAnsi="Times New Roman" w:cs="Times New Roman"/>
          <w:sz w:val="24"/>
          <w:szCs w:val="24"/>
          <w:lang w:eastAsia="ru-RU"/>
        </w:rPr>
        <w:t>5</w:t>
      </w:r>
      <w:r w:rsidRPr="00367949">
        <w:rPr>
          <w:rFonts w:ascii="Times New Roman" w:eastAsia="Times New Roman" w:hAnsi="Times New Roman" w:cs="Times New Roman"/>
          <w:sz w:val="24"/>
          <w:szCs w:val="24"/>
          <w:lang w:eastAsia="ru-RU"/>
        </w:rPr>
        <w:t xml:space="preserve"> ВБР участка тепловой сети от котельной </w:t>
      </w:r>
      <w:proofErr w:type="spellStart"/>
      <w:r w:rsidR="00E11A23" w:rsidRPr="00367949">
        <w:rPr>
          <w:rFonts w:ascii="Times New Roman" w:eastAsia="Times New Roman" w:hAnsi="Times New Roman" w:cs="Times New Roman"/>
          <w:sz w:val="24"/>
          <w:szCs w:val="24"/>
          <w:lang w:eastAsia="ru-RU"/>
        </w:rPr>
        <w:t>Баатар</w:t>
      </w:r>
      <w:proofErr w:type="spellEnd"/>
      <w:r w:rsidRPr="00367949">
        <w:rPr>
          <w:rFonts w:ascii="Times New Roman" w:eastAsia="Times New Roman" w:hAnsi="Times New Roman" w:cs="Times New Roman"/>
          <w:sz w:val="24"/>
          <w:szCs w:val="24"/>
          <w:lang w:eastAsia="ru-RU"/>
        </w:rPr>
        <w:t xml:space="preserve"> до </w:t>
      </w:r>
      <w:r w:rsidR="00E11A23" w:rsidRPr="00367949">
        <w:rPr>
          <w:rFonts w:ascii="Times New Roman" w:eastAsia="Times New Roman" w:hAnsi="Times New Roman" w:cs="Times New Roman"/>
          <w:sz w:val="24"/>
          <w:szCs w:val="24"/>
          <w:lang w:eastAsia="ru-RU"/>
        </w:rPr>
        <w:t>здания бассейна</w:t>
      </w:r>
      <w:r w:rsidRPr="00367949">
        <w:rPr>
          <w:rFonts w:ascii="Times New Roman" w:eastAsia="Times New Roman" w:hAnsi="Times New Roman" w:cs="Times New Roman"/>
          <w:sz w:val="24"/>
          <w:szCs w:val="24"/>
          <w:lang w:eastAsia="ru-RU"/>
        </w:rPr>
        <w:t>.</w:t>
      </w:r>
    </w:p>
    <w:tbl>
      <w:tblPr>
        <w:tblStyle w:val="a8"/>
        <w:tblW w:w="9728" w:type="dxa"/>
        <w:tblLook w:val="04A0" w:firstRow="1" w:lastRow="0" w:firstColumn="1" w:lastColumn="0" w:noHBand="0" w:noVBand="1"/>
      </w:tblPr>
      <w:tblGrid>
        <w:gridCol w:w="2840"/>
        <w:gridCol w:w="3676"/>
        <w:gridCol w:w="3212"/>
      </w:tblGrid>
      <w:tr w:rsidR="00BE7604" w:rsidRPr="00367949" w14:paraId="5A5DEB97" w14:textId="77777777" w:rsidTr="007634E8">
        <w:trPr>
          <w:trHeight w:val="288"/>
        </w:trPr>
        <w:tc>
          <w:tcPr>
            <w:tcW w:w="2840" w:type="dxa"/>
            <w:vMerge w:val="restart"/>
            <w:noWrap/>
            <w:hideMark/>
          </w:tcPr>
          <w:p w14:paraId="11C560D3"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888" w:type="dxa"/>
            <w:gridSpan w:val="2"/>
            <w:noWrap/>
            <w:hideMark/>
          </w:tcPr>
          <w:p w14:paraId="5C203353"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Вероятность безотказной работы</w:t>
            </w:r>
          </w:p>
        </w:tc>
      </w:tr>
      <w:tr w:rsidR="00BE7604" w:rsidRPr="00367949" w14:paraId="45CCC80F" w14:textId="77777777" w:rsidTr="00E11A23">
        <w:trPr>
          <w:trHeight w:val="288"/>
        </w:trPr>
        <w:tc>
          <w:tcPr>
            <w:tcW w:w="2840" w:type="dxa"/>
            <w:vMerge/>
            <w:hideMark/>
          </w:tcPr>
          <w:p w14:paraId="6023E408"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p>
        </w:tc>
        <w:tc>
          <w:tcPr>
            <w:tcW w:w="3676" w:type="dxa"/>
            <w:noWrap/>
            <w:hideMark/>
          </w:tcPr>
          <w:p w14:paraId="5BF0017D"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Нормативная</w:t>
            </w:r>
          </w:p>
        </w:tc>
        <w:tc>
          <w:tcPr>
            <w:tcW w:w="3212" w:type="dxa"/>
            <w:noWrap/>
            <w:hideMark/>
          </w:tcPr>
          <w:p w14:paraId="2175F88C"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Фактическая</w:t>
            </w:r>
          </w:p>
        </w:tc>
      </w:tr>
      <w:tr w:rsidR="00E11A23" w:rsidRPr="00367949" w14:paraId="1E822E66" w14:textId="77777777" w:rsidTr="00E11A23">
        <w:trPr>
          <w:trHeight w:val="288"/>
        </w:trPr>
        <w:tc>
          <w:tcPr>
            <w:tcW w:w="2840" w:type="dxa"/>
            <w:noWrap/>
            <w:hideMark/>
          </w:tcPr>
          <w:p w14:paraId="5C23BFF0"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3676" w:type="dxa"/>
            <w:noWrap/>
            <w:hideMark/>
          </w:tcPr>
          <w:p w14:paraId="628747E1"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D7FF1" w14:textId="339DECBB"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0,9996</w:t>
            </w:r>
          </w:p>
        </w:tc>
      </w:tr>
      <w:tr w:rsidR="00E11A23" w:rsidRPr="00367949" w14:paraId="30036D45" w14:textId="77777777" w:rsidTr="00E11A23">
        <w:trPr>
          <w:trHeight w:val="288"/>
        </w:trPr>
        <w:tc>
          <w:tcPr>
            <w:tcW w:w="2840" w:type="dxa"/>
            <w:noWrap/>
            <w:hideMark/>
          </w:tcPr>
          <w:p w14:paraId="033ABDA0"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3676" w:type="dxa"/>
            <w:noWrap/>
            <w:hideMark/>
          </w:tcPr>
          <w:p w14:paraId="7F8949EF"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50E6597A" w14:textId="4C8F8F09"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0,9996</w:t>
            </w:r>
          </w:p>
        </w:tc>
      </w:tr>
      <w:tr w:rsidR="00E11A23" w:rsidRPr="00367949" w14:paraId="1ECB0977" w14:textId="77777777" w:rsidTr="00E11A23">
        <w:trPr>
          <w:trHeight w:val="288"/>
        </w:trPr>
        <w:tc>
          <w:tcPr>
            <w:tcW w:w="2840" w:type="dxa"/>
            <w:noWrap/>
            <w:hideMark/>
          </w:tcPr>
          <w:p w14:paraId="0E83C2A4"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676" w:type="dxa"/>
            <w:noWrap/>
            <w:hideMark/>
          </w:tcPr>
          <w:p w14:paraId="6FCEC77F"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6AC83CA2" w14:textId="3A6F2296"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0,9996</w:t>
            </w:r>
          </w:p>
        </w:tc>
      </w:tr>
      <w:tr w:rsidR="00E11A23" w:rsidRPr="00367949" w14:paraId="646FDFD7" w14:textId="77777777" w:rsidTr="00E11A23">
        <w:trPr>
          <w:trHeight w:val="288"/>
        </w:trPr>
        <w:tc>
          <w:tcPr>
            <w:tcW w:w="2840" w:type="dxa"/>
            <w:noWrap/>
            <w:hideMark/>
          </w:tcPr>
          <w:p w14:paraId="6E36E262"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676" w:type="dxa"/>
            <w:noWrap/>
            <w:hideMark/>
          </w:tcPr>
          <w:p w14:paraId="4A97C6BB"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3BAFDAF6" w14:textId="548EB7EC"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0,9995</w:t>
            </w:r>
          </w:p>
        </w:tc>
      </w:tr>
      <w:tr w:rsidR="00E11A23" w:rsidRPr="00367949" w14:paraId="231CDCD9" w14:textId="77777777" w:rsidTr="00E11A23">
        <w:trPr>
          <w:trHeight w:val="288"/>
        </w:trPr>
        <w:tc>
          <w:tcPr>
            <w:tcW w:w="2840" w:type="dxa"/>
            <w:noWrap/>
            <w:hideMark/>
          </w:tcPr>
          <w:p w14:paraId="32EB1818"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676" w:type="dxa"/>
            <w:noWrap/>
            <w:hideMark/>
          </w:tcPr>
          <w:p w14:paraId="00081429"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50FA084A" w14:textId="0232B400"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0,9995</w:t>
            </w:r>
          </w:p>
        </w:tc>
      </w:tr>
      <w:tr w:rsidR="00E11A23" w:rsidRPr="00367949" w14:paraId="7682F6EE" w14:textId="77777777" w:rsidTr="00E11A23">
        <w:trPr>
          <w:trHeight w:val="288"/>
        </w:trPr>
        <w:tc>
          <w:tcPr>
            <w:tcW w:w="2840" w:type="dxa"/>
            <w:noWrap/>
            <w:hideMark/>
          </w:tcPr>
          <w:p w14:paraId="25512968"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676" w:type="dxa"/>
            <w:noWrap/>
            <w:hideMark/>
          </w:tcPr>
          <w:p w14:paraId="35AE3394"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76FD8277" w14:textId="6E30209D"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0,9995</w:t>
            </w:r>
          </w:p>
        </w:tc>
      </w:tr>
      <w:tr w:rsidR="00E11A23" w:rsidRPr="00367949" w14:paraId="20BCE1B3" w14:textId="77777777" w:rsidTr="00E11A23">
        <w:trPr>
          <w:trHeight w:val="288"/>
        </w:trPr>
        <w:tc>
          <w:tcPr>
            <w:tcW w:w="2840" w:type="dxa"/>
            <w:noWrap/>
            <w:hideMark/>
          </w:tcPr>
          <w:p w14:paraId="1947F14A"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676" w:type="dxa"/>
            <w:noWrap/>
            <w:hideMark/>
          </w:tcPr>
          <w:p w14:paraId="78005BDA"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40D0AE56" w14:textId="4760253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0,9995</w:t>
            </w:r>
          </w:p>
        </w:tc>
      </w:tr>
      <w:tr w:rsidR="00E11A23" w:rsidRPr="00367949" w14:paraId="43C1083C" w14:textId="77777777" w:rsidTr="00E11A23">
        <w:trPr>
          <w:trHeight w:val="288"/>
        </w:trPr>
        <w:tc>
          <w:tcPr>
            <w:tcW w:w="2840" w:type="dxa"/>
            <w:noWrap/>
            <w:hideMark/>
          </w:tcPr>
          <w:p w14:paraId="092B5C4F"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676" w:type="dxa"/>
            <w:noWrap/>
            <w:hideMark/>
          </w:tcPr>
          <w:p w14:paraId="5F80F2BA"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70ECB3F7" w14:textId="4E809B6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0,9994</w:t>
            </w:r>
          </w:p>
        </w:tc>
      </w:tr>
    </w:tbl>
    <w:p w14:paraId="183A3EB4" w14:textId="5F65C93A" w:rsidR="00BE7604" w:rsidRPr="00367949" w:rsidRDefault="00BE7604" w:rsidP="007C4FE0">
      <w:pPr>
        <w:spacing w:after="0" w:line="240" w:lineRule="auto"/>
        <w:ind w:firstLine="567"/>
        <w:jc w:val="both"/>
        <w:rPr>
          <w:rFonts w:ascii="Times New Roman" w:eastAsia="Times New Roman" w:hAnsi="Times New Roman" w:cs="Times New Roman"/>
          <w:sz w:val="24"/>
          <w:szCs w:val="24"/>
          <w:lang w:eastAsia="ru-RU"/>
        </w:rPr>
      </w:pPr>
    </w:p>
    <w:p w14:paraId="0E6C6AC2" w14:textId="684FA97D" w:rsidR="00BE7604" w:rsidRPr="00367949" w:rsidRDefault="00BE7604" w:rsidP="00BE7604">
      <w:pPr>
        <w:spacing w:after="0" w:line="240" w:lineRule="auto"/>
        <w:ind w:firstLine="567"/>
        <w:jc w:val="both"/>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.4.</w:t>
      </w:r>
      <w:r w:rsidR="00E11A23" w:rsidRPr="00367949">
        <w:rPr>
          <w:rFonts w:ascii="Times New Roman" w:eastAsia="Times New Roman" w:hAnsi="Times New Roman" w:cs="Times New Roman"/>
          <w:sz w:val="24"/>
          <w:szCs w:val="24"/>
          <w:lang w:eastAsia="ru-RU"/>
        </w:rPr>
        <w:t xml:space="preserve">6 </w:t>
      </w:r>
      <w:r w:rsidRPr="00367949">
        <w:rPr>
          <w:rFonts w:ascii="Times New Roman" w:eastAsia="Times New Roman" w:hAnsi="Times New Roman" w:cs="Times New Roman"/>
          <w:sz w:val="24"/>
          <w:szCs w:val="24"/>
          <w:lang w:eastAsia="ru-RU"/>
        </w:rPr>
        <w:t xml:space="preserve">ВБР участка тепловой сети от котельной </w:t>
      </w:r>
      <w:r w:rsidR="00E11A23" w:rsidRPr="00367949">
        <w:rPr>
          <w:rFonts w:ascii="Times New Roman" w:eastAsia="Times New Roman" w:hAnsi="Times New Roman" w:cs="Times New Roman"/>
          <w:sz w:val="24"/>
          <w:szCs w:val="24"/>
          <w:lang w:eastAsia="ru-RU"/>
        </w:rPr>
        <w:t>Домоуправления</w:t>
      </w:r>
      <w:r w:rsidRPr="00367949">
        <w:rPr>
          <w:rFonts w:ascii="Times New Roman" w:eastAsia="Times New Roman" w:hAnsi="Times New Roman" w:cs="Times New Roman"/>
          <w:sz w:val="24"/>
          <w:szCs w:val="24"/>
          <w:lang w:eastAsia="ru-RU"/>
        </w:rPr>
        <w:t xml:space="preserve"> до </w:t>
      </w:r>
      <w:r w:rsidR="00E11A23" w:rsidRPr="00367949">
        <w:rPr>
          <w:rFonts w:ascii="Times New Roman" w:eastAsia="Times New Roman" w:hAnsi="Times New Roman" w:cs="Times New Roman"/>
          <w:sz w:val="24"/>
          <w:szCs w:val="24"/>
          <w:lang w:eastAsia="ru-RU"/>
        </w:rPr>
        <w:t>здания Ленина 42</w:t>
      </w:r>
      <w:r w:rsidRPr="00367949">
        <w:rPr>
          <w:rFonts w:ascii="Times New Roman" w:eastAsia="Times New Roman" w:hAnsi="Times New Roman" w:cs="Times New Roman"/>
          <w:sz w:val="24"/>
          <w:szCs w:val="24"/>
          <w:lang w:eastAsia="ru-RU"/>
        </w:rPr>
        <w:t>.</w:t>
      </w:r>
    </w:p>
    <w:tbl>
      <w:tblPr>
        <w:tblStyle w:val="a8"/>
        <w:tblW w:w="9728" w:type="dxa"/>
        <w:tblLook w:val="04A0" w:firstRow="1" w:lastRow="0" w:firstColumn="1" w:lastColumn="0" w:noHBand="0" w:noVBand="1"/>
      </w:tblPr>
      <w:tblGrid>
        <w:gridCol w:w="2840"/>
        <w:gridCol w:w="3676"/>
        <w:gridCol w:w="3212"/>
      </w:tblGrid>
      <w:tr w:rsidR="00BE7604" w:rsidRPr="00367949" w14:paraId="42F97FD3" w14:textId="77777777" w:rsidTr="007634E8">
        <w:trPr>
          <w:trHeight w:val="288"/>
        </w:trPr>
        <w:tc>
          <w:tcPr>
            <w:tcW w:w="2840" w:type="dxa"/>
            <w:vMerge w:val="restart"/>
            <w:noWrap/>
            <w:hideMark/>
          </w:tcPr>
          <w:p w14:paraId="70484660"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888" w:type="dxa"/>
            <w:gridSpan w:val="2"/>
            <w:noWrap/>
            <w:hideMark/>
          </w:tcPr>
          <w:p w14:paraId="1FC0D008"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Вероятность безотказной работы</w:t>
            </w:r>
          </w:p>
        </w:tc>
      </w:tr>
      <w:tr w:rsidR="00BE7604" w:rsidRPr="00367949" w14:paraId="1D0C4312" w14:textId="77777777" w:rsidTr="00E11A23">
        <w:trPr>
          <w:trHeight w:val="288"/>
        </w:trPr>
        <w:tc>
          <w:tcPr>
            <w:tcW w:w="2840" w:type="dxa"/>
            <w:vMerge/>
            <w:hideMark/>
          </w:tcPr>
          <w:p w14:paraId="78A98EFA"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p>
        </w:tc>
        <w:tc>
          <w:tcPr>
            <w:tcW w:w="3676" w:type="dxa"/>
            <w:noWrap/>
            <w:hideMark/>
          </w:tcPr>
          <w:p w14:paraId="1BDEF80C"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Нормативная</w:t>
            </w:r>
          </w:p>
        </w:tc>
        <w:tc>
          <w:tcPr>
            <w:tcW w:w="3212" w:type="dxa"/>
            <w:noWrap/>
            <w:hideMark/>
          </w:tcPr>
          <w:p w14:paraId="53DE9523"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Фактическая</w:t>
            </w:r>
          </w:p>
        </w:tc>
      </w:tr>
      <w:tr w:rsidR="00E11A23" w:rsidRPr="00367949" w14:paraId="5502457D" w14:textId="77777777" w:rsidTr="00E11A23">
        <w:trPr>
          <w:trHeight w:val="288"/>
        </w:trPr>
        <w:tc>
          <w:tcPr>
            <w:tcW w:w="2840" w:type="dxa"/>
            <w:noWrap/>
            <w:hideMark/>
          </w:tcPr>
          <w:p w14:paraId="7A75DDD5"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3676" w:type="dxa"/>
            <w:noWrap/>
            <w:hideMark/>
          </w:tcPr>
          <w:p w14:paraId="16CC1B7C"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71520" w14:textId="07821B3D"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0,974</w:t>
            </w:r>
          </w:p>
        </w:tc>
      </w:tr>
      <w:tr w:rsidR="00E11A23" w:rsidRPr="00367949" w14:paraId="4DBEC70D" w14:textId="77777777" w:rsidTr="00E11A23">
        <w:trPr>
          <w:trHeight w:val="288"/>
        </w:trPr>
        <w:tc>
          <w:tcPr>
            <w:tcW w:w="2840" w:type="dxa"/>
            <w:noWrap/>
            <w:hideMark/>
          </w:tcPr>
          <w:p w14:paraId="5330B695"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3676" w:type="dxa"/>
            <w:noWrap/>
            <w:hideMark/>
          </w:tcPr>
          <w:p w14:paraId="0ED95ABB"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437A814A" w14:textId="255BB852"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0,973</w:t>
            </w:r>
          </w:p>
        </w:tc>
      </w:tr>
      <w:tr w:rsidR="00E11A23" w:rsidRPr="00367949" w14:paraId="7B94D1E4" w14:textId="77777777" w:rsidTr="00E11A23">
        <w:trPr>
          <w:trHeight w:val="288"/>
        </w:trPr>
        <w:tc>
          <w:tcPr>
            <w:tcW w:w="2840" w:type="dxa"/>
            <w:noWrap/>
            <w:hideMark/>
          </w:tcPr>
          <w:p w14:paraId="2AE72F64"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676" w:type="dxa"/>
            <w:noWrap/>
            <w:hideMark/>
          </w:tcPr>
          <w:p w14:paraId="0211D7DD"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0192E62C" w14:textId="4ABAEE5E"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0,970</w:t>
            </w:r>
          </w:p>
        </w:tc>
      </w:tr>
      <w:tr w:rsidR="00E11A23" w:rsidRPr="00367949" w14:paraId="4276AFC4" w14:textId="77777777" w:rsidTr="00E11A23">
        <w:trPr>
          <w:trHeight w:val="288"/>
        </w:trPr>
        <w:tc>
          <w:tcPr>
            <w:tcW w:w="2840" w:type="dxa"/>
            <w:noWrap/>
            <w:hideMark/>
          </w:tcPr>
          <w:p w14:paraId="1745199A"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676" w:type="dxa"/>
            <w:noWrap/>
            <w:hideMark/>
          </w:tcPr>
          <w:p w14:paraId="50F3E077"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36F725EC" w14:textId="0057580E"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0,968</w:t>
            </w:r>
          </w:p>
        </w:tc>
      </w:tr>
      <w:tr w:rsidR="00E11A23" w:rsidRPr="00367949" w14:paraId="4137D722" w14:textId="77777777" w:rsidTr="00E11A23">
        <w:trPr>
          <w:trHeight w:val="288"/>
        </w:trPr>
        <w:tc>
          <w:tcPr>
            <w:tcW w:w="2840" w:type="dxa"/>
            <w:noWrap/>
            <w:hideMark/>
          </w:tcPr>
          <w:p w14:paraId="5E41D4A8"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676" w:type="dxa"/>
            <w:noWrap/>
            <w:hideMark/>
          </w:tcPr>
          <w:p w14:paraId="1E8824CC"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67F871EF" w14:textId="31D9C4A3"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0,966</w:t>
            </w:r>
          </w:p>
        </w:tc>
      </w:tr>
      <w:tr w:rsidR="00E11A23" w:rsidRPr="00367949" w14:paraId="63D7FD77" w14:textId="77777777" w:rsidTr="00E11A23">
        <w:trPr>
          <w:trHeight w:val="288"/>
        </w:trPr>
        <w:tc>
          <w:tcPr>
            <w:tcW w:w="2840" w:type="dxa"/>
            <w:noWrap/>
            <w:hideMark/>
          </w:tcPr>
          <w:p w14:paraId="1645101E"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676" w:type="dxa"/>
            <w:noWrap/>
            <w:hideMark/>
          </w:tcPr>
          <w:p w14:paraId="7287FD6D"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66123715" w14:textId="0A5979DC"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0,964</w:t>
            </w:r>
          </w:p>
        </w:tc>
      </w:tr>
      <w:tr w:rsidR="00E11A23" w:rsidRPr="00367949" w14:paraId="5D92994C" w14:textId="77777777" w:rsidTr="00E11A23">
        <w:trPr>
          <w:trHeight w:val="288"/>
        </w:trPr>
        <w:tc>
          <w:tcPr>
            <w:tcW w:w="2840" w:type="dxa"/>
            <w:noWrap/>
            <w:hideMark/>
          </w:tcPr>
          <w:p w14:paraId="70239A17"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676" w:type="dxa"/>
            <w:noWrap/>
            <w:hideMark/>
          </w:tcPr>
          <w:p w14:paraId="20DB58B9"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19E76822" w14:textId="25A4AA3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0,960</w:t>
            </w:r>
          </w:p>
        </w:tc>
      </w:tr>
      <w:tr w:rsidR="00E11A23" w:rsidRPr="00367949" w14:paraId="26D6B4B7" w14:textId="77777777" w:rsidTr="00E11A23">
        <w:trPr>
          <w:trHeight w:val="288"/>
        </w:trPr>
        <w:tc>
          <w:tcPr>
            <w:tcW w:w="2840" w:type="dxa"/>
            <w:noWrap/>
            <w:hideMark/>
          </w:tcPr>
          <w:p w14:paraId="5C0FD43F"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676" w:type="dxa"/>
            <w:noWrap/>
            <w:hideMark/>
          </w:tcPr>
          <w:p w14:paraId="664E5458" w14:textId="77777777"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66069D8A" w14:textId="3922C9C9" w:rsidR="00E11A23" w:rsidRPr="00367949" w:rsidRDefault="00E11A23" w:rsidP="00E11A23">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0,959</w:t>
            </w:r>
          </w:p>
        </w:tc>
      </w:tr>
    </w:tbl>
    <w:p w14:paraId="5EE59155" w14:textId="15DF9471" w:rsidR="00BE7604" w:rsidRPr="00367949" w:rsidRDefault="00BE7604" w:rsidP="007C4FE0">
      <w:pPr>
        <w:spacing w:after="0" w:line="240" w:lineRule="auto"/>
        <w:ind w:firstLine="567"/>
        <w:jc w:val="both"/>
        <w:rPr>
          <w:rFonts w:ascii="Times New Roman" w:eastAsia="Times New Roman" w:hAnsi="Times New Roman" w:cs="Times New Roman"/>
          <w:sz w:val="24"/>
          <w:szCs w:val="24"/>
          <w:lang w:eastAsia="ru-RU"/>
        </w:rPr>
      </w:pPr>
    </w:p>
    <w:p w14:paraId="080D0930" w14:textId="75B2FBC0" w:rsidR="00BE7604" w:rsidRPr="00367949" w:rsidRDefault="00BE7604" w:rsidP="00BE7604">
      <w:pPr>
        <w:spacing w:after="0" w:line="240" w:lineRule="auto"/>
        <w:ind w:firstLine="567"/>
        <w:jc w:val="both"/>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.4.</w:t>
      </w:r>
      <w:r w:rsidR="00520932" w:rsidRPr="00367949">
        <w:rPr>
          <w:rFonts w:ascii="Times New Roman" w:eastAsia="Times New Roman" w:hAnsi="Times New Roman" w:cs="Times New Roman"/>
          <w:sz w:val="24"/>
          <w:szCs w:val="24"/>
          <w:lang w:eastAsia="ru-RU"/>
        </w:rPr>
        <w:t>7</w:t>
      </w:r>
      <w:r w:rsidRPr="00367949">
        <w:rPr>
          <w:rFonts w:ascii="Times New Roman" w:eastAsia="Times New Roman" w:hAnsi="Times New Roman" w:cs="Times New Roman"/>
          <w:sz w:val="24"/>
          <w:szCs w:val="24"/>
          <w:lang w:eastAsia="ru-RU"/>
        </w:rPr>
        <w:t xml:space="preserve"> ВБР участка тепловой сети от котельной </w:t>
      </w:r>
      <w:r w:rsidR="00520932" w:rsidRPr="00367949">
        <w:rPr>
          <w:rFonts w:ascii="Times New Roman" w:eastAsia="Times New Roman" w:hAnsi="Times New Roman" w:cs="Times New Roman"/>
          <w:sz w:val="24"/>
          <w:szCs w:val="24"/>
          <w:lang w:eastAsia="ru-RU"/>
        </w:rPr>
        <w:t>ДСУ</w:t>
      </w:r>
      <w:r w:rsidRPr="00367949">
        <w:rPr>
          <w:rFonts w:ascii="Times New Roman" w:eastAsia="Times New Roman" w:hAnsi="Times New Roman" w:cs="Times New Roman"/>
          <w:sz w:val="24"/>
          <w:szCs w:val="24"/>
          <w:lang w:eastAsia="ru-RU"/>
        </w:rPr>
        <w:t xml:space="preserve"> до жилого дома </w:t>
      </w:r>
      <w:r w:rsidR="00520932" w:rsidRPr="00367949">
        <w:rPr>
          <w:rFonts w:ascii="Times New Roman" w:eastAsia="Times New Roman" w:hAnsi="Times New Roman" w:cs="Times New Roman"/>
          <w:sz w:val="24"/>
          <w:szCs w:val="24"/>
          <w:lang w:eastAsia="ru-RU"/>
        </w:rPr>
        <w:t>№14</w:t>
      </w:r>
      <w:r w:rsidRPr="00367949">
        <w:rPr>
          <w:rFonts w:ascii="Times New Roman" w:eastAsia="Times New Roman" w:hAnsi="Times New Roman" w:cs="Times New Roman"/>
          <w:sz w:val="24"/>
          <w:szCs w:val="24"/>
          <w:lang w:eastAsia="ru-RU"/>
        </w:rPr>
        <w:t>.</w:t>
      </w:r>
    </w:p>
    <w:tbl>
      <w:tblPr>
        <w:tblStyle w:val="a8"/>
        <w:tblW w:w="9728" w:type="dxa"/>
        <w:tblLook w:val="04A0" w:firstRow="1" w:lastRow="0" w:firstColumn="1" w:lastColumn="0" w:noHBand="0" w:noVBand="1"/>
      </w:tblPr>
      <w:tblGrid>
        <w:gridCol w:w="2840"/>
        <w:gridCol w:w="3676"/>
        <w:gridCol w:w="3212"/>
      </w:tblGrid>
      <w:tr w:rsidR="00BE7604" w:rsidRPr="00367949" w14:paraId="5F988A50" w14:textId="77777777" w:rsidTr="007634E8">
        <w:trPr>
          <w:trHeight w:val="288"/>
        </w:trPr>
        <w:tc>
          <w:tcPr>
            <w:tcW w:w="2840" w:type="dxa"/>
            <w:vMerge w:val="restart"/>
            <w:noWrap/>
            <w:hideMark/>
          </w:tcPr>
          <w:p w14:paraId="772623FE"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888" w:type="dxa"/>
            <w:gridSpan w:val="2"/>
            <w:noWrap/>
            <w:hideMark/>
          </w:tcPr>
          <w:p w14:paraId="0D3FB1E6"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Вероятность безотказной работы</w:t>
            </w:r>
          </w:p>
        </w:tc>
      </w:tr>
      <w:tr w:rsidR="00BE7604" w:rsidRPr="00367949" w14:paraId="1A69AB23" w14:textId="77777777" w:rsidTr="001D6F2D">
        <w:trPr>
          <w:trHeight w:val="288"/>
        </w:trPr>
        <w:tc>
          <w:tcPr>
            <w:tcW w:w="2840" w:type="dxa"/>
            <w:vMerge/>
            <w:hideMark/>
          </w:tcPr>
          <w:p w14:paraId="79FEFD05"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p>
        </w:tc>
        <w:tc>
          <w:tcPr>
            <w:tcW w:w="3676" w:type="dxa"/>
            <w:noWrap/>
            <w:hideMark/>
          </w:tcPr>
          <w:p w14:paraId="463DA07A"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Нормативная</w:t>
            </w:r>
          </w:p>
        </w:tc>
        <w:tc>
          <w:tcPr>
            <w:tcW w:w="3212" w:type="dxa"/>
            <w:noWrap/>
            <w:hideMark/>
          </w:tcPr>
          <w:p w14:paraId="4542454E"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Фактическая</w:t>
            </w:r>
          </w:p>
        </w:tc>
      </w:tr>
      <w:tr w:rsidR="001D6F2D" w:rsidRPr="00367949" w14:paraId="65EE4B1B" w14:textId="77777777" w:rsidTr="001D6F2D">
        <w:trPr>
          <w:trHeight w:val="288"/>
        </w:trPr>
        <w:tc>
          <w:tcPr>
            <w:tcW w:w="2840" w:type="dxa"/>
            <w:noWrap/>
            <w:hideMark/>
          </w:tcPr>
          <w:p w14:paraId="62D72379"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3676" w:type="dxa"/>
            <w:noWrap/>
            <w:hideMark/>
          </w:tcPr>
          <w:p w14:paraId="7278B6EA"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E26AC" w14:textId="36DB1720"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0,000</w:t>
            </w:r>
          </w:p>
        </w:tc>
      </w:tr>
      <w:tr w:rsidR="001D6F2D" w:rsidRPr="00367949" w14:paraId="56F47509" w14:textId="77777777" w:rsidTr="001D6F2D">
        <w:trPr>
          <w:trHeight w:val="288"/>
        </w:trPr>
        <w:tc>
          <w:tcPr>
            <w:tcW w:w="2840" w:type="dxa"/>
            <w:noWrap/>
            <w:hideMark/>
          </w:tcPr>
          <w:p w14:paraId="01C4349D"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3676" w:type="dxa"/>
            <w:noWrap/>
            <w:hideMark/>
          </w:tcPr>
          <w:p w14:paraId="5F230A6E"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5E53FBEC" w14:textId="0E12FEF8"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0,000</w:t>
            </w:r>
          </w:p>
        </w:tc>
      </w:tr>
      <w:tr w:rsidR="001D6F2D" w:rsidRPr="00367949" w14:paraId="56494FAA" w14:textId="77777777" w:rsidTr="001D6F2D">
        <w:trPr>
          <w:trHeight w:val="288"/>
        </w:trPr>
        <w:tc>
          <w:tcPr>
            <w:tcW w:w="2840" w:type="dxa"/>
            <w:noWrap/>
            <w:hideMark/>
          </w:tcPr>
          <w:p w14:paraId="7B3AAE1C"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676" w:type="dxa"/>
            <w:noWrap/>
            <w:hideMark/>
          </w:tcPr>
          <w:p w14:paraId="15367231"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64C78BC1" w14:textId="09CC297E"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0,980</w:t>
            </w:r>
          </w:p>
        </w:tc>
      </w:tr>
      <w:tr w:rsidR="001D6F2D" w:rsidRPr="00367949" w14:paraId="393C13BE" w14:textId="77777777" w:rsidTr="001D6F2D">
        <w:trPr>
          <w:trHeight w:val="288"/>
        </w:trPr>
        <w:tc>
          <w:tcPr>
            <w:tcW w:w="2840" w:type="dxa"/>
            <w:noWrap/>
            <w:hideMark/>
          </w:tcPr>
          <w:p w14:paraId="558223D1"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676" w:type="dxa"/>
            <w:noWrap/>
            <w:hideMark/>
          </w:tcPr>
          <w:p w14:paraId="7CA4FAD0"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6037015C" w14:textId="78607F7E"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0,983</w:t>
            </w:r>
          </w:p>
        </w:tc>
      </w:tr>
      <w:tr w:rsidR="001D6F2D" w:rsidRPr="00367949" w14:paraId="2BA63656" w14:textId="77777777" w:rsidTr="001D6F2D">
        <w:trPr>
          <w:trHeight w:val="288"/>
        </w:trPr>
        <w:tc>
          <w:tcPr>
            <w:tcW w:w="2840" w:type="dxa"/>
            <w:noWrap/>
            <w:hideMark/>
          </w:tcPr>
          <w:p w14:paraId="50CE3A63"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676" w:type="dxa"/>
            <w:noWrap/>
            <w:hideMark/>
          </w:tcPr>
          <w:p w14:paraId="12A2C40E"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094809A2" w14:textId="2907F1DF"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0,984</w:t>
            </w:r>
          </w:p>
        </w:tc>
      </w:tr>
      <w:tr w:rsidR="001D6F2D" w:rsidRPr="00367949" w14:paraId="7FA3D9FE" w14:textId="77777777" w:rsidTr="001D6F2D">
        <w:trPr>
          <w:trHeight w:val="288"/>
        </w:trPr>
        <w:tc>
          <w:tcPr>
            <w:tcW w:w="2840" w:type="dxa"/>
            <w:noWrap/>
            <w:hideMark/>
          </w:tcPr>
          <w:p w14:paraId="227F5AB5"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676" w:type="dxa"/>
            <w:noWrap/>
            <w:hideMark/>
          </w:tcPr>
          <w:p w14:paraId="0AC7A6F3"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285C7FE9" w14:textId="30D6BD79"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0,988</w:t>
            </w:r>
          </w:p>
        </w:tc>
      </w:tr>
      <w:tr w:rsidR="001D6F2D" w:rsidRPr="00367949" w14:paraId="483C944B" w14:textId="77777777" w:rsidTr="001D6F2D">
        <w:trPr>
          <w:trHeight w:val="288"/>
        </w:trPr>
        <w:tc>
          <w:tcPr>
            <w:tcW w:w="2840" w:type="dxa"/>
            <w:noWrap/>
            <w:hideMark/>
          </w:tcPr>
          <w:p w14:paraId="4BEEE8FF"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676" w:type="dxa"/>
            <w:noWrap/>
            <w:hideMark/>
          </w:tcPr>
          <w:p w14:paraId="276D6511"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2ACAFC44" w14:textId="392F8D0B"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0,988</w:t>
            </w:r>
          </w:p>
        </w:tc>
      </w:tr>
      <w:tr w:rsidR="001D6F2D" w:rsidRPr="00367949" w14:paraId="5263E61C" w14:textId="77777777" w:rsidTr="001D6F2D">
        <w:trPr>
          <w:trHeight w:val="288"/>
        </w:trPr>
        <w:tc>
          <w:tcPr>
            <w:tcW w:w="2840" w:type="dxa"/>
            <w:noWrap/>
            <w:hideMark/>
          </w:tcPr>
          <w:p w14:paraId="5711E80C"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676" w:type="dxa"/>
            <w:noWrap/>
            <w:hideMark/>
          </w:tcPr>
          <w:p w14:paraId="64FFF64A"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4A985E3B" w14:textId="7042C0C6"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0,988</w:t>
            </w:r>
          </w:p>
        </w:tc>
      </w:tr>
    </w:tbl>
    <w:p w14:paraId="3D4E8339" w14:textId="5D7F907E" w:rsidR="00BE7604" w:rsidRPr="00367949" w:rsidRDefault="00BE7604" w:rsidP="007C4FE0">
      <w:pPr>
        <w:spacing w:after="0" w:line="240" w:lineRule="auto"/>
        <w:ind w:firstLine="567"/>
        <w:jc w:val="both"/>
        <w:rPr>
          <w:rFonts w:ascii="Times New Roman" w:eastAsia="Times New Roman" w:hAnsi="Times New Roman" w:cs="Times New Roman"/>
          <w:sz w:val="24"/>
          <w:szCs w:val="24"/>
          <w:lang w:eastAsia="ru-RU"/>
        </w:rPr>
      </w:pPr>
    </w:p>
    <w:p w14:paraId="37EC6ACF" w14:textId="7F049FDD" w:rsidR="00BE7604" w:rsidRPr="00367949" w:rsidRDefault="00BE7604" w:rsidP="00BE7604">
      <w:pPr>
        <w:spacing w:after="0" w:line="240" w:lineRule="auto"/>
        <w:ind w:firstLine="567"/>
        <w:jc w:val="both"/>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.4.</w:t>
      </w:r>
      <w:r w:rsidR="001D6F2D" w:rsidRPr="00367949">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 xml:space="preserve"> ВБР участка тепловой сети от котельной </w:t>
      </w:r>
      <w:r w:rsidR="001D6F2D" w:rsidRPr="00367949">
        <w:rPr>
          <w:rFonts w:ascii="Times New Roman" w:eastAsia="Times New Roman" w:hAnsi="Times New Roman" w:cs="Times New Roman"/>
          <w:sz w:val="24"/>
          <w:szCs w:val="24"/>
          <w:lang w:eastAsia="ru-RU"/>
        </w:rPr>
        <w:t>Западная</w:t>
      </w:r>
      <w:r w:rsidRPr="00367949">
        <w:rPr>
          <w:rFonts w:ascii="Times New Roman" w:eastAsia="Times New Roman" w:hAnsi="Times New Roman" w:cs="Times New Roman"/>
          <w:sz w:val="24"/>
          <w:szCs w:val="24"/>
          <w:lang w:eastAsia="ru-RU"/>
        </w:rPr>
        <w:t xml:space="preserve"> до жилого дома </w:t>
      </w:r>
      <w:r w:rsidR="001D6F2D" w:rsidRPr="00367949">
        <w:rPr>
          <w:rFonts w:ascii="Times New Roman" w:eastAsia="Times New Roman" w:hAnsi="Times New Roman" w:cs="Times New Roman"/>
          <w:sz w:val="24"/>
          <w:szCs w:val="24"/>
          <w:lang w:eastAsia="ru-RU"/>
        </w:rPr>
        <w:t>5-я Молодежная №15</w:t>
      </w:r>
      <w:r w:rsidRPr="00367949">
        <w:rPr>
          <w:rFonts w:ascii="Times New Roman" w:eastAsia="Times New Roman" w:hAnsi="Times New Roman" w:cs="Times New Roman"/>
          <w:sz w:val="24"/>
          <w:szCs w:val="24"/>
          <w:lang w:eastAsia="ru-RU"/>
        </w:rPr>
        <w:t>.</w:t>
      </w:r>
    </w:p>
    <w:tbl>
      <w:tblPr>
        <w:tblStyle w:val="a8"/>
        <w:tblW w:w="9728" w:type="dxa"/>
        <w:tblLook w:val="04A0" w:firstRow="1" w:lastRow="0" w:firstColumn="1" w:lastColumn="0" w:noHBand="0" w:noVBand="1"/>
      </w:tblPr>
      <w:tblGrid>
        <w:gridCol w:w="2840"/>
        <w:gridCol w:w="3676"/>
        <w:gridCol w:w="3212"/>
      </w:tblGrid>
      <w:tr w:rsidR="00BE7604" w:rsidRPr="00367949" w14:paraId="2AF182B4" w14:textId="77777777" w:rsidTr="007634E8">
        <w:trPr>
          <w:trHeight w:val="288"/>
        </w:trPr>
        <w:tc>
          <w:tcPr>
            <w:tcW w:w="2840" w:type="dxa"/>
            <w:vMerge w:val="restart"/>
            <w:noWrap/>
            <w:hideMark/>
          </w:tcPr>
          <w:p w14:paraId="03CA4D30"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888" w:type="dxa"/>
            <w:gridSpan w:val="2"/>
            <w:noWrap/>
            <w:hideMark/>
          </w:tcPr>
          <w:p w14:paraId="02FFD094"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Вероятность безотказной работы</w:t>
            </w:r>
          </w:p>
        </w:tc>
      </w:tr>
      <w:tr w:rsidR="00BE7604" w:rsidRPr="00367949" w14:paraId="3196B5BA" w14:textId="77777777" w:rsidTr="001D6F2D">
        <w:trPr>
          <w:trHeight w:val="288"/>
        </w:trPr>
        <w:tc>
          <w:tcPr>
            <w:tcW w:w="2840" w:type="dxa"/>
            <w:vMerge/>
            <w:hideMark/>
          </w:tcPr>
          <w:p w14:paraId="0E2FEB11"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p>
        </w:tc>
        <w:tc>
          <w:tcPr>
            <w:tcW w:w="3676" w:type="dxa"/>
            <w:noWrap/>
            <w:hideMark/>
          </w:tcPr>
          <w:p w14:paraId="5F59B414"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Нормативная</w:t>
            </w:r>
          </w:p>
        </w:tc>
        <w:tc>
          <w:tcPr>
            <w:tcW w:w="3212" w:type="dxa"/>
            <w:noWrap/>
            <w:hideMark/>
          </w:tcPr>
          <w:p w14:paraId="0F5E595B"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Фактическая</w:t>
            </w:r>
          </w:p>
        </w:tc>
      </w:tr>
      <w:tr w:rsidR="001D6F2D" w:rsidRPr="00367949" w14:paraId="4E6FC299" w14:textId="77777777" w:rsidTr="001D6F2D">
        <w:trPr>
          <w:trHeight w:val="288"/>
        </w:trPr>
        <w:tc>
          <w:tcPr>
            <w:tcW w:w="2840" w:type="dxa"/>
            <w:noWrap/>
            <w:hideMark/>
          </w:tcPr>
          <w:p w14:paraId="7DC666D9"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lastRenderedPageBreak/>
              <w:t>2022</w:t>
            </w:r>
          </w:p>
        </w:tc>
        <w:tc>
          <w:tcPr>
            <w:tcW w:w="3676" w:type="dxa"/>
            <w:noWrap/>
            <w:hideMark/>
          </w:tcPr>
          <w:p w14:paraId="3F64A192"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738EE" w14:textId="751ADEDA"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0,936</w:t>
            </w:r>
          </w:p>
        </w:tc>
      </w:tr>
      <w:tr w:rsidR="001D6F2D" w:rsidRPr="00367949" w14:paraId="31E994FF" w14:textId="77777777" w:rsidTr="001D6F2D">
        <w:trPr>
          <w:trHeight w:val="288"/>
        </w:trPr>
        <w:tc>
          <w:tcPr>
            <w:tcW w:w="2840" w:type="dxa"/>
            <w:noWrap/>
            <w:hideMark/>
          </w:tcPr>
          <w:p w14:paraId="30895401"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3676" w:type="dxa"/>
            <w:noWrap/>
            <w:hideMark/>
          </w:tcPr>
          <w:p w14:paraId="1F687DD6"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06B03B8F" w14:textId="22E44BDB"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0,938</w:t>
            </w:r>
          </w:p>
        </w:tc>
      </w:tr>
      <w:tr w:rsidR="001D6F2D" w:rsidRPr="00367949" w14:paraId="69926431" w14:textId="77777777" w:rsidTr="001D6F2D">
        <w:trPr>
          <w:trHeight w:val="288"/>
        </w:trPr>
        <w:tc>
          <w:tcPr>
            <w:tcW w:w="2840" w:type="dxa"/>
            <w:noWrap/>
            <w:hideMark/>
          </w:tcPr>
          <w:p w14:paraId="6905CF61"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676" w:type="dxa"/>
            <w:noWrap/>
            <w:hideMark/>
          </w:tcPr>
          <w:p w14:paraId="1EF1A6CA"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37985219" w14:textId="2B3ED160"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0,936</w:t>
            </w:r>
          </w:p>
        </w:tc>
      </w:tr>
      <w:tr w:rsidR="001D6F2D" w:rsidRPr="00367949" w14:paraId="1AD252A5" w14:textId="77777777" w:rsidTr="001D6F2D">
        <w:trPr>
          <w:trHeight w:val="288"/>
        </w:trPr>
        <w:tc>
          <w:tcPr>
            <w:tcW w:w="2840" w:type="dxa"/>
            <w:noWrap/>
            <w:hideMark/>
          </w:tcPr>
          <w:p w14:paraId="301AA735"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676" w:type="dxa"/>
            <w:noWrap/>
            <w:hideMark/>
          </w:tcPr>
          <w:p w14:paraId="098D7C51"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13E6DDA9" w14:textId="23F307EC"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0,934</w:t>
            </w:r>
          </w:p>
        </w:tc>
      </w:tr>
      <w:tr w:rsidR="001D6F2D" w:rsidRPr="00367949" w14:paraId="6CC95D68" w14:textId="77777777" w:rsidTr="001D6F2D">
        <w:trPr>
          <w:trHeight w:val="288"/>
        </w:trPr>
        <w:tc>
          <w:tcPr>
            <w:tcW w:w="2840" w:type="dxa"/>
            <w:noWrap/>
            <w:hideMark/>
          </w:tcPr>
          <w:p w14:paraId="11B94AE7"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676" w:type="dxa"/>
            <w:noWrap/>
            <w:hideMark/>
          </w:tcPr>
          <w:p w14:paraId="0C7B33EC"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6D839A75" w14:textId="3D83BD7B"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0,932</w:t>
            </w:r>
          </w:p>
        </w:tc>
      </w:tr>
      <w:tr w:rsidR="001D6F2D" w:rsidRPr="00367949" w14:paraId="78EDC814" w14:textId="77777777" w:rsidTr="001D6F2D">
        <w:trPr>
          <w:trHeight w:val="288"/>
        </w:trPr>
        <w:tc>
          <w:tcPr>
            <w:tcW w:w="2840" w:type="dxa"/>
            <w:noWrap/>
            <w:hideMark/>
          </w:tcPr>
          <w:p w14:paraId="041155FF"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676" w:type="dxa"/>
            <w:noWrap/>
            <w:hideMark/>
          </w:tcPr>
          <w:p w14:paraId="281CCAD1"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739D69B9" w14:textId="0208DBDF"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0,930</w:t>
            </w:r>
          </w:p>
        </w:tc>
      </w:tr>
      <w:tr w:rsidR="001D6F2D" w:rsidRPr="00367949" w14:paraId="22FB278E" w14:textId="77777777" w:rsidTr="001D6F2D">
        <w:trPr>
          <w:trHeight w:val="288"/>
        </w:trPr>
        <w:tc>
          <w:tcPr>
            <w:tcW w:w="2840" w:type="dxa"/>
            <w:noWrap/>
            <w:hideMark/>
          </w:tcPr>
          <w:p w14:paraId="55219A6E"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676" w:type="dxa"/>
            <w:noWrap/>
            <w:hideMark/>
          </w:tcPr>
          <w:p w14:paraId="052E4ED9"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5C9388FD" w14:textId="28E7B8BA"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0,924</w:t>
            </w:r>
          </w:p>
        </w:tc>
      </w:tr>
      <w:tr w:rsidR="001D6F2D" w:rsidRPr="00367949" w14:paraId="22CE29CA" w14:textId="77777777" w:rsidTr="001D6F2D">
        <w:trPr>
          <w:trHeight w:val="288"/>
        </w:trPr>
        <w:tc>
          <w:tcPr>
            <w:tcW w:w="2840" w:type="dxa"/>
            <w:noWrap/>
            <w:hideMark/>
          </w:tcPr>
          <w:p w14:paraId="18293DAB"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676" w:type="dxa"/>
            <w:noWrap/>
            <w:hideMark/>
          </w:tcPr>
          <w:p w14:paraId="012F7CC0" w14:textId="77777777"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15D18B00" w14:textId="5CA692AF" w:rsidR="001D6F2D" w:rsidRPr="00367949" w:rsidRDefault="001D6F2D" w:rsidP="001D6F2D">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0,919</w:t>
            </w:r>
          </w:p>
        </w:tc>
      </w:tr>
    </w:tbl>
    <w:p w14:paraId="01D72731" w14:textId="5A25DE7F" w:rsidR="00BE7604" w:rsidRPr="00367949" w:rsidRDefault="00BE7604" w:rsidP="007C4FE0">
      <w:pPr>
        <w:spacing w:after="0" w:line="240" w:lineRule="auto"/>
        <w:ind w:firstLine="567"/>
        <w:jc w:val="both"/>
        <w:rPr>
          <w:rFonts w:ascii="Times New Roman" w:eastAsia="Times New Roman" w:hAnsi="Times New Roman" w:cs="Times New Roman"/>
          <w:sz w:val="24"/>
          <w:szCs w:val="24"/>
          <w:lang w:eastAsia="ru-RU"/>
        </w:rPr>
      </w:pPr>
    </w:p>
    <w:p w14:paraId="0ED5AEB8" w14:textId="17A05270" w:rsidR="00BE7604" w:rsidRPr="00367949" w:rsidRDefault="00BE7604" w:rsidP="00BE7604">
      <w:pPr>
        <w:spacing w:after="0" w:line="240" w:lineRule="auto"/>
        <w:ind w:firstLine="567"/>
        <w:jc w:val="both"/>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.4.</w:t>
      </w:r>
      <w:r w:rsidR="001D6F2D" w:rsidRPr="00367949">
        <w:rPr>
          <w:rFonts w:ascii="Times New Roman" w:eastAsia="Times New Roman" w:hAnsi="Times New Roman" w:cs="Times New Roman"/>
          <w:sz w:val="24"/>
          <w:szCs w:val="24"/>
          <w:lang w:eastAsia="ru-RU"/>
        </w:rPr>
        <w:t>9</w:t>
      </w:r>
      <w:r w:rsidRPr="00367949">
        <w:rPr>
          <w:rFonts w:ascii="Times New Roman" w:eastAsia="Times New Roman" w:hAnsi="Times New Roman" w:cs="Times New Roman"/>
          <w:sz w:val="24"/>
          <w:szCs w:val="24"/>
          <w:lang w:eastAsia="ru-RU"/>
        </w:rPr>
        <w:t xml:space="preserve"> ВБР участка тепловой сети от котельной </w:t>
      </w:r>
      <w:r w:rsidR="001D6F2D" w:rsidRPr="00367949">
        <w:rPr>
          <w:rFonts w:ascii="Times New Roman" w:eastAsia="Times New Roman" w:hAnsi="Times New Roman" w:cs="Times New Roman"/>
          <w:sz w:val="24"/>
          <w:szCs w:val="24"/>
          <w:lang w:eastAsia="ru-RU"/>
        </w:rPr>
        <w:t>Заречная</w:t>
      </w:r>
      <w:r w:rsidRPr="00367949">
        <w:rPr>
          <w:rFonts w:ascii="Times New Roman" w:eastAsia="Times New Roman" w:hAnsi="Times New Roman" w:cs="Times New Roman"/>
          <w:sz w:val="24"/>
          <w:szCs w:val="24"/>
          <w:lang w:eastAsia="ru-RU"/>
        </w:rPr>
        <w:t xml:space="preserve"> до </w:t>
      </w:r>
      <w:r w:rsidR="00DE2475" w:rsidRPr="00367949">
        <w:rPr>
          <w:rFonts w:ascii="Times New Roman" w:eastAsia="Times New Roman" w:hAnsi="Times New Roman" w:cs="Times New Roman"/>
          <w:sz w:val="24"/>
          <w:szCs w:val="24"/>
          <w:lang w:eastAsia="ru-RU"/>
        </w:rPr>
        <w:t>Партизанская, 49</w:t>
      </w:r>
      <w:r w:rsidRPr="00367949">
        <w:rPr>
          <w:rFonts w:ascii="Times New Roman" w:eastAsia="Times New Roman" w:hAnsi="Times New Roman" w:cs="Times New Roman"/>
          <w:sz w:val="24"/>
          <w:szCs w:val="24"/>
          <w:lang w:eastAsia="ru-RU"/>
        </w:rPr>
        <w:t>.</w:t>
      </w:r>
    </w:p>
    <w:tbl>
      <w:tblPr>
        <w:tblStyle w:val="a8"/>
        <w:tblW w:w="9728" w:type="dxa"/>
        <w:tblLook w:val="04A0" w:firstRow="1" w:lastRow="0" w:firstColumn="1" w:lastColumn="0" w:noHBand="0" w:noVBand="1"/>
      </w:tblPr>
      <w:tblGrid>
        <w:gridCol w:w="2840"/>
        <w:gridCol w:w="3676"/>
        <w:gridCol w:w="3212"/>
      </w:tblGrid>
      <w:tr w:rsidR="00BE7604" w:rsidRPr="00367949" w14:paraId="4E781E43" w14:textId="77777777" w:rsidTr="007634E8">
        <w:trPr>
          <w:trHeight w:val="288"/>
        </w:trPr>
        <w:tc>
          <w:tcPr>
            <w:tcW w:w="2840" w:type="dxa"/>
            <w:vMerge w:val="restart"/>
            <w:noWrap/>
            <w:hideMark/>
          </w:tcPr>
          <w:p w14:paraId="369C8AB5"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888" w:type="dxa"/>
            <w:gridSpan w:val="2"/>
            <w:noWrap/>
            <w:hideMark/>
          </w:tcPr>
          <w:p w14:paraId="2E820EA2"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Вероятность безотказной работы</w:t>
            </w:r>
          </w:p>
        </w:tc>
      </w:tr>
      <w:tr w:rsidR="00BE7604" w:rsidRPr="00367949" w14:paraId="644AC9C7" w14:textId="77777777" w:rsidTr="00DE2475">
        <w:trPr>
          <w:trHeight w:val="288"/>
        </w:trPr>
        <w:tc>
          <w:tcPr>
            <w:tcW w:w="2840" w:type="dxa"/>
            <w:vMerge/>
            <w:hideMark/>
          </w:tcPr>
          <w:p w14:paraId="712DE021"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p>
        </w:tc>
        <w:tc>
          <w:tcPr>
            <w:tcW w:w="3676" w:type="dxa"/>
            <w:noWrap/>
            <w:hideMark/>
          </w:tcPr>
          <w:p w14:paraId="07FC527E"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Нормативная</w:t>
            </w:r>
          </w:p>
        </w:tc>
        <w:tc>
          <w:tcPr>
            <w:tcW w:w="3212" w:type="dxa"/>
            <w:noWrap/>
            <w:hideMark/>
          </w:tcPr>
          <w:p w14:paraId="75F57307"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Фактическая</w:t>
            </w:r>
          </w:p>
        </w:tc>
      </w:tr>
      <w:tr w:rsidR="00DE2475" w:rsidRPr="00367949" w14:paraId="7105C2F5" w14:textId="77777777" w:rsidTr="00DE2475">
        <w:trPr>
          <w:trHeight w:val="288"/>
        </w:trPr>
        <w:tc>
          <w:tcPr>
            <w:tcW w:w="2840" w:type="dxa"/>
            <w:noWrap/>
            <w:hideMark/>
          </w:tcPr>
          <w:p w14:paraId="242BC969"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3676" w:type="dxa"/>
            <w:noWrap/>
            <w:hideMark/>
          </w:tcPr>
          <w:p w14:paraId="3EDA8D1F"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4BF24" w14:textId="2F700CA9"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0,990</w:t>
            </w:r>
          </w:p>
        </w:tc>
      </w:tr>
      <w:tr w:rsidR="00DE2475" w:rsidRPr="00367949" w14:paraId="3E4C782C" w14:textId="77777777" w:rsidTr="00DE2475">
        <w:trPr>
          <w:trHeight w:val="288"/>
        </w:trPr>
        <w:tc>
          <w:tcPr>
            <w:tcW w:w="2840" w:type="dxa"/>
            <w:noWrap/>
            <w:hideMark/>
          </w:tcPr>
          <w:p w14:paraId="05152D04"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3676" w:type="dxa"/>
            <w:noWrap/>
            <w:hideMark/>
          </w:tcPr>
          <w:p w14:paraId="186C973F"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18F3067C" w14:textId="78A27539"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0,990</w:t>
            </w:r>
          </w:p>
        </w:tc>
      </w:tr>
      <w:tr w:rsidR="00DE2475" w:rsidRPr="00367949" w14:paraId="76037E36" w14:textId="77777777" w:rsidTr="00DE2475">
        <w:trPr>
          <w:trHeight w:val="288"/>
        </w:trPr>
        <w:tc>
          <w:tcPr>
            <w:tcW w:w="2840" w:type="dxa"/>
            <w:noWrap/>
            <w:hideMark/>
          </w:tcPr>
          <w:p w14:paraId="16AB0182"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676" w:type="dxa"/>
            <w:noWrap/>
            <w:hideMark/>
          </w:tcPr>
          <w:p w14:paraId="3965A3AE"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0B4520AF" w14:textId="0B781701"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0,990</w:t>
            </w:r>
          </w:p>
        </w:tc>
      </w:tr>
      <w:tr w:rsidR="00DE2475" w:rsidRPr="00367949" w14:paraId="26B6FE1F" w14:textId="77777777" w:rsidTr="00DE2475">
        <w:trPr>
          <w:trHeight w:val="288"/>
        </w:trPr>
        <w:tc>
          <w:tcPr>
            <w:tcW w:w="2840" w:type="dxa"/>
            <w:noWrap/>
            <w:hideMark/>
          </w:tcPr>
          <w:p w14:paraId="7F0DD6FF"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676" w:type="dxa"/>
            <w:noWrap/>
            <w:hideMark/>
          </w:tcPr>
          <w:p w14:paraId="50FDFEBB"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3B221CC8" w14:textId="19172841"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0,990</w:t>
            </w:r>
          </w:p>
        </w:tc>
      </w:tr>
      <w:tr w:rsidR="00DE2475" w:rsidRPr="00367949" w14:paraId="325AF88A" w14:textId="77777777" w:rsidTr="00DE2475">
        <w:trPr>
          <w:trHeight w:val="288"/>
        </w:trPr>
        <w:tc>
          <w:tcPr>
            <w:tcW w:w="2840" w:type="dxa"/>
            <w:noWrap/>
            <w:hideMark/>
          </w:tcPr>
          <w:p w14:paraId="553FC074"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676" w:type="dxa"/>
            <w:noWrap/>
            <w:hideMark/>
          </w:tcPr>
          <w:p w14:paraId="09C71024"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34C2DB11" w14:textId="28700381"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0,990</w:t>
            </w:r>
          </w:p>
        </w:tc>
      </w:tr>
      <w:tr w:rsidR="00DE2475" w:rsidRPr="00367949" w14:paraId="0F327D4F" w14:textId="77777777" w:rsidTr="00DE2475">
        <w:trPr>
          <w:trHeight w:val="288"/>
        </w:trPr>
        <w:tc>
          <w:tcPr>
            <w:tcW w:w="2840" w:type="dxa"/>
            <w:noWrap/>
            <w:hideMark/>
          </w:tcPr>
          <w:p w14:paraId="66FD860B"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676" w:type="dxa"/>
            <w:noWrap/>
            <w:hideMark/>
          </w:tcPr>
          <w:p w14:paraId="270C51E1"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1EADDE36" w14:textId="6C43470C"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0,990</w:t>
            </w:r>
          </w:p>
        </w:tc>
      </w:tr>
      <w:tr w:rsidR="00DE2475" w:rsidRPr="00367949" w14:paraId="7B6C6C6F" w14:textId="77777777" w:rsidTr="00DE2475">
        <w:trPr>
          <w:trHeight w:val="288"/>
        </w:trPr>
        <w:tc>
          <w:tcPr>
            <w:tcW w:w="2840" w:type="dxa"/>
            <w:noWrap/>
            <w:hideMark/>
          </w:tcPr>
          <w:p w14:paraId="1EFE0250"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676" w:type="dxa"/>
            <w:noWrap/>
            <w:hideMark/>
          </w:tcPr>
          <w:p w14:paraId="11AB7CE6"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7AE3421E" w14:textId="6C0999BB"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0,990</w:t>
            </w:r>
          </w:p>
        </w:tc>
      </w:tr>
      <w:tr w:rsidR="00DE2475" w:rsidRPr="00367949" w14:paraId="3D8D7FDC" w14:textId="77777777" w:rsidTr="00DE2475">
        <w:trPr>
          <w:trHeight w:val="288"/>
        </w:trPr>
        <w:tc>
          <w:tcPr>
            <w:tcW w:w="2840" w:type="dxa"/>
            <w:noWrap/>
            <w:hideMark/>
          </w:tcPr>
          <w:p w14:paraId="0988E220"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676" w:type="dxa"/>
            <w:noWrap/>
            <w:hideMark/>
          </w:tcPr>
          <w:p w14:paraId="6357AC95"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3584AA7E" w14:textId="475B9D3C"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0,989</w:t>
            </w:r>
          </w:p>
        </w:tc>
      </w:tr>
    </w:tbl>
    <w:p w14:paraId="79D5817E" w14:textId="786EFDD3" w:rsidR="00BE7604" w:rsidRPr="00367949" w:rsidRDefault="00BE7604" w:rsidP="007C4FE0">
      <w:pPr>
        <w:spacing w:after="0" w:line="240" w:lineRule="auto"/>
        <w:ind w:firstLine="567"/>
        <w:jc w:val="both"/>
        <w:rPr>
          <w:rFonts w:ascii="Times New Roman" w:eastAsia="Times New Roman" w:hAnsi="Times New Roman" w:cs="Times New Roman"/>
          <w:sz w:val="24"/>
          <w:szCs w:val="24"/>
          <w:lang w:eastAsia="ru-RU"/>
        </w:rPr>
      </w:pPr>
    </w:p>
    <w:p w14:paraId="6A4B5C57" w14:textId="6CE087D3" w:rsidR="00BE7604" w:rsidRPr="00367949" w:rsidRDefault="00BE7604" w:rsidP="00BE7604">
      <w:pPr>
        <w:spacing w:after="0" w:line="240" w:lineRule="auto"/>
        <w:ind w:firstLine="567"/>
        <w:jc w:val="both"/>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.4.1</w:t>
      </w:r>
      <w:r w:rsidR="00DE2475" w:rsidRPr="00367949">
        <w:rPr>
          <w:rFonts w:ascii="Times New Roman" w:eastAsia="Times New Roman" w:hAnsi="Times New Roman" w:cs="Times New Roman"/>
          <w:sz w:val="24"/>
          <w:szCs w:val="24"/>
          <w:lang w:eastAsia="ru-RU"/>
        </w:rPr>
        <w:t>0</w:t>
      </w:r>
      <w:r w:rsidRPr="00367949">
        <w:rPr>
          <w:rFonts w:ascii="Times New Roman" w:eastAsia="Times New Roman" w:hAnsi="Times New Roman" w:cs="Times New Roman"/>
          <w:sz w:val="24"/>
          <w:szCs w:val="24"/>
          <w:lang w:eastAsia="ru-RU"/>
        </w:rPr>
        <w:t xml:space="preserve"> ВБР участка тепловой сети от котельной </w:t>
      </w:r>
      <w:r w:rsidR="00DE2475" w:rsidRPr="00367949">
        <w:rPr>
          <w:rFonts w:ascii="Times New Roman" w:eastAsia="Times New Roman" w:hAnsi="Times New Roman" w:cs="Times New Roman"/>
          <w:sz w:val="24"/>
          <w:szCs w:val="24"/>
          <w:lang w:eastAsia="ru-RU"/>
        </w:rPr>
        <w:t>Ромашка</w:t>
      </w:r>
      <w:r w:rsidRPr="00367949">
        <w:rPr>
          <w:rFonts w:ascii="Times New Roman" w:eastAsia="Times New Roman" w:hAnsi="Times New Roman" w:cs="Times New Roman"/>
          <w:sz w:val="24"/>
          <w:szCs w:val="24"/>
          <w:lang w:eastAsia="ru-RU"/>
        </w:rPr>
        <w:t xml:space="preserve"> до </w:t>
      </w:r>
      <w:r w:rsidR="00DE2475" w:rsidRPr="00367949">
        <w:rPr>
          <w:rFonts w:ascii="Times New Roman" w:eastAsia="Times New Roman" w:hAnsi="Times New Roman" w:cs="Times New Roman"/>
          <w:sz w:val="24"/>
          <w:szCs w:val="24"/>
          <w:lang w:eastAsia="ru-RU"/>
        </w:rPr>
        <w:t>здания ИП Дадаев</w:t>
      </w:r>
      <w:r w:rsidRPr="00367949">
        <w:rPr>
          <w:rFonts w:ascii="Times New Roman" w:eastAsia="Times New Roman" w:hAnsi="Times New Roman" w:cs="Times New Roman"/>
          <w:sz w:val="24"/>
          <w:szCs w:val="24"/>
          <w:lang w:eastAsia="ru-RU"/>
        </w:rPr>
        <w:t>.</w:t>
      </w:r>
    </w:p>
    <w:tbl>
      <w:tblPr>
        <w:tblStyle w:val="a8"/>
        <w:tblW w:w="9728" w:type="dxa"/>
        <w:tblLook w:val="04A0" w:firstRow="1" w:lastRow="0" w:firstColumn="1" w:lastColumn="0" w:noHBand="0" w:noVBand="1"/>
      </w:tblPr>
      <w:tblGrid>
        <w:gridCol w:w="2840"/>
        <w:gridCol w:w="3676"/>
        <w:gridCol w:w="3212"/>
      </w:tblGrid>
      <w:tr w:rsidR="00BE7604" w:rsidRPr="00367949" w14:paraId="7ACA53D3" w14:textId="77777777" w:rsidTr="007634E8">
        <w:trPr>
          <w:trHeight w:val="288"/>
        </w:trPr>
        <w:tc>
          <w:tcPr>
            <w:tcW w:w="2840" w:type="dxa"/>
            <w:vMerge w:val="restart"/>
            <w:noWrap/>
            <w:hideMark/>
          </w:tcPr>
          <w:p w14:paraId="68226253"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888" w:type="dxa"/>
            <w:gridSpan w:val="2"/>
            <w:noWrap/>
            <w:hideMark/>
          </w:tcPr>
          <w:p w14:paraId="0A22F980"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Вероятность безотказной работы</w:t>
            </w:r>
          </w:p>
        </w:tc>
      </w:tr>
      <w:tr w:rsidR="00BE7604" w:rsidRPr="00367949" w14:paraId="7E60914C" w14:textId="77777777" w:rsidTr="00DE2475">
        <w:trPr>
          <w:trHeight w:val="288"/>
        </w:trPr>
        <w:tc>
          <w:tcPr>
            <w:tcW w:w="2840" w:type="dxa"/>
            <w:vMerge/>
            <w:hideMark/>
          </w:tcPr>
          <w:p w14:paraId="3EFECBED"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p>
        </w:tc>
        <w:tc>
          <w:tcPr>
            <w:tcW w:w="3676" w:type="dxa"/>
            <w:noWrap/>
            <w:hideMark/>
          </w:tcPr>
          <w:p w14:paraId="4FE209C1"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Нормативная</w:t>
            </w:r>
          </w:p>
        </w:tc>
        <w:tc>
          <w:tcPr>
            <w:tcW w:w="3212" w:type="dxa"/>
            <w:noWrap/>
            <w:hideMark/>
          </w:tcPr>
          <w:p w14:paraId="2D9D15F8"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Фактическая</w:t>
            </w:r>
          </w:p>
        </w:tc>
      </w:tr>
      <w:tr w:rsidR="00DE2475" w:rsidRPr="00367949" w14:paraId="645AB424" w14:textId="77777777" w:rsidTr="00DE2475">
        <w:trPr>
          <w:trHeight w:val="288"/>
        </w:trPr>
        <w:tc>
          <w:tcPr>
            <w:tcW w:w="2840" w:type="dxa"/>
            <w:noWrap/>
            <w:hideMark/>
          </w:tcPr>
          <w:p w14:paraId="59B31861"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3676" w:type="dxa"/>
            <w:noWrap/>
            <w:hideMark/>
          </w:tcPr>
          <w:p w14:paraId="46BB202C"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E1725" w14:textId="25065DF3"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0,988</w:t>
            </w:r>
          </w:p>
        </w:tc>
      </w:tr>
      <w:tr w:rsidR="00DE2475" w:rsidRPr="00367949" w14:paraId="4CFFF7B4" w14:textId="77777777" w:rsidTr="00DE2475">
        <w:trPr>
          <w:trHeight w:val="288"/>
        </w:trPr>
        <w:tc>
          <w:tcPr>
            <w:tcW w:w="2840" w:type="dxa"/>
            <w:noWrap/>
            <w:hideMark/>
          </w:tcPr>
          <w:p w14:paraId="06BDB0C8"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3676" w:type="dxa"/>
            <w:noWrap/>
            <w:hideMark/>
          </w:tcPr>
          <w:p w14:paraId="3633AB1E"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77387C28" w14:textId="004EFD63"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0,988</w:t>
            </w:r>
          </w:p>
        </w:tc>
      </w:tr>
      <w:tr w:rsidR="00DE2475" w:rsidRPr="00367949" w14:paraId="46E556A9" w14:textId="77777777" w:rsidTr="00DE2475">
        <w:trPr>
          <w:trHeight w:val="288"/>
        </w:trPr>
        <w:tc>
          <w:tcPr>
            <w:tcW w:w="2840" w:type="dxa"/>
            <w:noWrap/>
            <w:hideMark/>
          </w:tcPr>
          <w:p w14:paraId="12CE80E5"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676" w:type="dxa"/>
            <w:noWrap/>
            <w:hideMark/>
          </w:tcPr>
          <w:p w14:paraId="17339621"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311327A9" w14:textId="715B64BA"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0,988</w:t>
            </w:r>
          </w:p>
        </w:tc>
      </w:tr>
      <w:tr w:rsidR="00DE2475" w:rsidRPr="00367949" w14:paraId="025FD0F0" w14:textId="77777777" w:rsidTr="00DE2475">
        <w:trPr>
          <w:trHeight w:val="288"/>
        </w:trPr>
        <w:tc>
          <w:tcPr>
            <w:tcW w:w="2840" w:type="dxa"/>
            <w:noWrap/>
            <w:hideMark/>
          </w:tcPr>
          <w:p w14:paraId="673A6A2F"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676" w:type="dxa"/>
            <w:noWrap/>
            <w:hideMark/>
          </w:tcPr>
          <w:p w14:paraId="47087047"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29C84084" w14:textId="5A342264"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0,987</w:t>
            </w:r>
          </w:p>
        </w:tc>
      </w:tr>
      <w:tr w:rsidR="00DE2475" w:rsidRPr="00367949" w14:paraId="7B6980D9" w14:textId="77777777" w:rsidTr="00DE2475">
        <w:trPr>
          <w:trHeight w:val="288"/>
        </w:trPr>
        <w:tc>
          <w:tcPr>
            <w:tcW w:w="2840" w:type="dxa"/>
            <w:noWrap/>
            <w:hideMark/>
          </w:tcPr>
          <w:p w14:paraId="30DF3784"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676" w:type="dxa"/>
            <w:noWrap/>
            <w:hideMark/>
          </w:tcPr>
          <w:p w14:paraId="7E61A2DC"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02B1D5F3" w14:textId="1D183112"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0,987</w:t>
            </w:r>
          </w:p>
        </w:tc>
      </w:tr>
      <w:tr w:rsidR="00DE2475" w:rsidRPr="00367949" w14:paraId="0A6365ED" w14:textId="77777777" w:rsidTr="00DE2475">
        <w:trPr>
          <w:trHeight w:val="288"/>
        </w:trPr>
        <w:tc>
          <w:tcPr>
            <w:tcW w:w="2840" w:type="dxa"/>
            <w:noWrap/>
            <w:hideMark/>
          </w:tcPr>
          <w:p w14:paraId="1981002B"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676" w:type="dxa"/>
            <w:noWrap/>
            <w:hideMark/>
          </w:tcPr>
          <w:p w14:paraId="04F03B6E"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0F249B38" w14:textId="441F31BE"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0,988</w:t>
            </w:r>
          </w:p>
        </w:tc>
      </w:tr>
      <w:tr w:rsidR="00DE2475" w:rsidRPr="00367949" w14:paraId="3D8FA5B7" w14:textId="77777777" w:rsidTr="00DE2475">
        <w:trPr>
          <w:trHeight w:val="288"/>
        </w:trPr>
        <w:tc>
          <w:tcPr>
            <w:tcW w:w="2840" w:type="dxa"/>
            <w:noWrap/>
            <w:hideMark/>
          </w:tcPr>
          <w:p w14:paraId="2249D984"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676" w:type="dxa"/>
            <w:noWrap/>
            <w:hideMark/>
          </w:tcPr>
          <w:p w14:paraId="062A5B13"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21F48B45" w14:textId="7BC41452"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0,988</w:t>
            </w:r>
          </w:p>
        </w:tc>
      </w:tr>
      <w:tr w:rsidR="00DE2475" w:rsidRPr="00367949" w14:paraId="5DF6D8EB" w14:textId="77777777" w:rsidTr="00DE2475">
        <w:trPr>
          <w:trHeight w:val="288"/>
        </w:trPr>
        <w:tc>
          <w:tcPr>
            <w:tcW w:w="2840" w:type="dxa"/>
            <w:noWrap/>
            <w:hideMark/>
          </w:tcPr>
          <w:p w14:paraId="4AD53A8B"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676" w:type="dxa"/>
            <w:noWrap/>
            <w:hideMark/>
          </w:tcPr>
          <w:p w14:paraId="7133B0E6"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67164F8E" w14:textId="2C4C86E0"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0,988</w:t>
            </w:r>
          </w:p>
        </w:tc>
      </w:tr>
    </w:tbl>
    <w:p w14:paraId="550C7EDD" w14:textId="61ECA382" w:rsidR="00BE7604" w:rsidRPr="00367949" w:rsidRDefault="00BE7604" w:rsidP="007C4FE0">
      <w:pPr>
        <w:spacing w:after="0" w:line="240" w:lineRule="auto"/>
        <w:ind w:firstLine="567"/>
        <w:jc w:val="both"/>
        <w:rPr>
          <w:rFonts w:ascii="Times New Roman" w:eastAsia="Times New Roman" w:hAnsi="Times New Roman" w:cs="Times New Roman"/>
          <w:sz w:val="24"/>
          <w:szCs w:val="24"/>
          <w:lang w:eastAsia="ru-RU"/>
        </w:rPr>
      </w:pPr>
    </w:p>
    <w:p w14:paraId="79AE55E4" w14:textId="0F6DAF1B" w:rsidR="00BE7604" w:rsidRPr="00367949" w:rsidRDefault="00BE7604" w:rsidP="00BE7604">
      <w:pPr>
        <w:spacing w:after="0" w:line="240" w:lineRule="auto"/>
        <w:ind w:firstLine="567"/>
        <w:jc w:val="both"/>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.4.1</w:t>
      </w:r>
      <w:r w:rsidR="00DE2475" w:rsidRPr="00367949">
        <w:rPr>
          <w:rFonts w:ascii="Times New Roman" w:eastAsia="Times New Roman" w:hAnsi="Times New Roman" w:cs="Times New Roman"/>
          <w:sz w:val="24"/>
          <w:szCs w:val="24"/>
          <w:lang w:eastAsia="ru-RU"/>
        </w:rPr>
        <w:t>1</w:t>
      </w:r>
      <w:r w:rsidRPr="00367949">
        <w:rPr>
          <w:rFonts w:ascii="Times New Roman" w:eastAsia="Times New Roman" w:hAnsi="Times New Roman" w:cs="Times New Roman"/>
          <w:sz w:val="24"/>
          <w:szCs w:val="24"/>
          <w:lang w:eastAsia="ru-RU"/>
        </w:rPr>
        <w:t xml:space="preserve"> ВБР участка тепловой сети от котельной </w:t>
      </w:r>
      <w:proofErr w:type="spellStart"/>
      <w:r w:rsidR="00DE2475" w:rsidRPr="00367949">
        <w:rPr>
          <w:rFonts w:ascii="Times New Roman" w:eastAsia="Times New Roman" w:hAnsi="Times New Roman" w:cs="Times New Roman"/>
          <w:sz w:val="24"/>
          <w:szCs w:val="24"/>
          <w:lang w:eastAsia="ru-RU"/>
        </w:rPr>
        <w:t>Хусатуй</w:t>
      </w:r>
      <w:proofErr w:type="spellEnd"/>
      <w:r w:rsidRPr="00367949">
        <w:rPr>
          <w:rFonts w:ascii="Times New Roman" w:eastAsia="Times New Roman" w:hAnsi="Times New Roman" w:cs="Times New Roman"/>
          <w:sz w:val="24"/>
          <w:szCs w:val="24"/>
          <w:lang w:eastAsia="ru-RU"/>
        </w:rPr>
        <w:t xml:space="preserve"> до </w:t>
      </w:r>
      <w:r w:rsidR="00DE2475" w:rsidRPr="00367949">
        <w:rPr>
          <w:rFonts w:ascii="Times New Roman" w:eastAsia="Times New Roman" w:hAnsi="Times New Roman" w:cs="Times New Roman"/>
          <w:sz w:val="24"/>
          <w:szCs w:val="24"/>
          <w:lang w:eastAsia="ru-RU"/>
        </w:rPr>
        <w:t>здания главного корпуса</w:t>
      </w:r>
      <w:r w:rsidRPr="00367949">
        <w:rPr>
          <w:rFonts w:ascii="Times New Roman" w:eastAsia="Times New Roman" w:hAnsi="Times New Roman" w:cs="Times New Roman"/>
          <w:sz w:val="24"/>
          <w:szCs w:val="24"/>
          <w:lang w:eastAsia="ru-RU"/>
        </w:rPr>
        <w:t xml:space="preserve"> 3.</w:t>
      </w:r>
    </w:p>
    <w:tbl>
      <w:tblPr>
        <w:tblStyle w:val="a8"/>
        <w:tblW w:w="9728" w:type="dxa"/>
        <w:tblLook w:val="04A0" w:firstRow="1" w:lastRow="0" w:firstColumn="1" w:lastColumn="0" w:noHBand="0" w:noVBand="1"/>
      </w:tblPr>
      <w:tblGrid>
        <w:gridCol w:w="2840"/>
        <w:gridCol w:w="3676"/>
        <w:gridCol w:w="3212"/>
      </w:tblGrid>
      <w:tr w:rsidR="00BE7604" w:rsidRPr="00367949" w14:paraId="77074006" w14:textId="77777777" w:rsidTr="007634E8">
        <w:trPr>
          <w:trHeight w:val="288"/>
        </w:trPr>
        <w:tc>
          <w:tcPr>
            <w:tcW w:w="2840" w:type="dxa"/>
            <w:vMerge w:val="restart"/>
            <w:noWrap/>
            <w:hideMark/>
          </w:tcPr>
          <w:p w14:paraId="302210D4"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888" w:type="dxa"/>
            <w:gridSpan w:val="2"/>
            <w:noWrap/>
            <w:hideMark/>
          </w:tcPr>
          <w:p w14:paraId="25EC5861"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Вероятность безотказной работы</w:t>
            </w:r>
          </w:p>
        </w:tc>
      </w:tr>
      <w:tr w:rsidR="00BE7604" w:rsidRPr="00367949" w14:paraId="24F44B95" w14:textId="77777777" w:rsidTr="00DE2475">
        <w:trPr>
          <w:trHeight w:val="288"/>
        </w:trPr>
        <w:tc>
          <w:tcPr>
            <w:tcW w:w="2840" w:type="dxa"/>
            <w:vMerge/>
            <w:hideMark/>
          </w:tcPr>
          <w:p w14:paraId="6C302E9F"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p>
        </w:tc>
        <w:tc>
          <w:tcPr>
            <w:tcW w:w="3676" w:type="dxa"/>
            <w:noWrap/>
            <w:hideMark/>
          </w:tcPr>
          <w:p w14:paraId="0F798120"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Нормативная</w:t>
            </w:r>
          </w:p>
        </w:tc>
        <w:tc>
          <w:tcPr>
            <w:tcW w:w="3212" w:type="dxa"/>
            <w:noWrap/>
            <w:hideMark/>
          </w:tcPr>
          <w:p w14:paraId="435B69BD"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Фактическая</w:t>
            </w:r>
          </w:p>
        </w:tc>
      </w:tr>
      <w:tr w:rsidR="00DE2475" w:rsidRPr="00367949" w14:paraId="7CF2E20C" w14:textId="77777777" w:rsidTr="00DE2475">
        <w:trPr>
          <w:trHeight w:val="288"/>
        </w:trPr>
        <w:tc>
          <w:tcPr>
            <w:tcW w:w="2840" w:type="dxa"/>
            <w:noWrap/>
            <w:hideMark/>
          </w:tcPr>
          <w:p w14:paraId="4B045763"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3676" w:type="dxa"/>
            <w:noWrap/>
            <w:hideMark/>
          </w:tcPr>
          <w:p w14:paraId="00995D04"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21316" w14:textId="6BE186D2"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0,983</w:t>
            </w:r>
          </w:p>
        </w:tc>
      </w:tr>
      <w:tr w:rsidR="00DE2475" w:rsidRPr="00367949" w14:paraId="00F6D1DC" w14:textId="77777777" w:rsidTr="00DE2475">
        <w:trPr>
          <w:trHeight w:val="288"/>
        </w:trPr>
        <w:tc>
          <w:tcPr>
            <w:tcW w:w="2840" w:type="dxa"/>
            <w:noWrap/>
            <w:hideMark/>
          </w:tcPr>
          <w:p w14:paraId="0CD6CE67"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3676" w:type="dxa"/>
            <w:noWrap/>
            <w:hideMark/>
          </w:tcPr>
          <w:p w14:paraId="27B8EDCE"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7C87CE00" w14:textId="45FE1269"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0,983</w:t>
            </w:r>
          </w:p>
        </w:tc>
      </w:tr>
      <w:tr w:rsidR="00DE2475" w:rsidRPr="00367949" w14:paraId="7F1CDC19" w14:textId="77777777" w:rsidTr="00DE2475">
        <w:trPr>
          <w:trHeight w:val="288"/>
        </w:trPr>
        <w:tc>
          <w:tcPr>
            <w:tcW w:w="2840" w:type="dxa"/>
            <w:noWrap/>
            <w:hideMark/>
          </w:tcPr>
          <w:p w14:paraId="17DDA224"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676" w:type="dxa"/>
            <w:noWrap/>
            <w:hideMark/>
          </w:tcPr>
          <w:p w14:paraId="2CA201EB"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5E30543F" w14:textId="3F15242E"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0,983</w:t>
            </w:r>
          </w:p>
        </w:tc>
      </w:tr>
      <w:tr w:rsidR="00DE2475" w:rsidRPr="00367949" w14:paraId="5C52C198" w14:textId="77777777" w:rsidTr="00DE2475">
        <w:trPr>
          <w:trHeight w:val="288"/>
        </w:trPr>
        <w:tc>
          <w:tcPr>
            <w:tcW w:w="2840" w:type="dxa"/>
            <w:noWrap/>
            <w:hideMark/>
          </w:tcPr>
          <w:p w14:paraId="1134A020"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676" w:type="dxa"/>
            <w:noWrap/>
            <w:hideMark/>
          </w:tcPr>
          <w:p w14:paraId="2AEF949D"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44250C39" w14:textId="2919D0FA"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0,983</w:t>
            </w:r>
          </w:p>
        </w:tc>
      </w:tr>
      <w:tr w:rsidR="00DE2475" w:rsidRPr="00367949" w14:paraId="1FAA7C09" w14:textId="77777777" w:rsidTr="00DE2475">
        <w:trPr>
          <w:trHeight w:val="288"/>
        </w:trPr>
        <w:tc>
          <w:tcPr>
            <w:tcW w:w="2840" w:type="dxa"/>
            <w:noWrap/>
            <w:hideMark/>
          </w:tcPr>
          <w:p w14:paraId="6DD9CAB8"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676" w:type="dxa"/>
            <w:noWrap/>
            <w:hideMark/>
          </w:tcPr>
          <w:p w14:paraId="5742E144"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3BC8C140" w14:textId="5E72DF9C"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0,981</w:t>
            </w:r>
          </w:p>
        </w:tc>
      </w:tr>
      <w:tr w:rsidR="00DE2475" w:rsidRPr="00367949" w14:paraId="52B2D08C" w14:textId="77777777" w:rsidTr="00DE2475">
        <w:trPr>
          <w:trHeight w:val="288"/>
        </w:trPr>
        <w:tc>
          <w:tcPr>
            <w:tcW w:w="2840" w:type="dxa"/>
            <w:noWrap/>
            <w:hideMark/>
          </w:tcPr>
          <w:p w14:paraId="6A651931"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676" w:type="dxa"/>
            <w:noWrap/>
            <w:hideMark/>
          </w:tcPr>
          <w:p w14:paraId="43846848"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49A1792F" w14:textId="77F946E0"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0,980</w:t>
            </w:r>
          </w:p>
        </w:tc>
      </w:tr>
      <w:tr w:rsidR="00DE2475" w:rsidRPr="00367949" w14:paraId="7FBC339C" w14:textId="77777777" w:rsidTr="00DE2475">
        <w:trPr>
          <w:trHeight w:val="288"/>
        </w:trPr>
        <w:tc>
          <w:tcPr>
            <w:tcW w:w="2840" w:type="dxa"/>
            <w:noWrap/>
            <w:hideMark/>
          </w:tcPr>
          <w:p w14:paraId="30F767D9"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676" w:type="dxa"/>
            <w:noWrap/>
            <w:hideMark/>
          </w:tcPr>
          <w:p w14:paraId="1E57B345"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258523D4" w14:textId="3120EC19"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0,979</w:t>
            </w:r>
          </w:p>
        </w:tc>
      </w:tr>
      <w:tr w:rsidR="00DE2475" w:rsidRPr="00367949" w14:paraId="79AA559E" w14:textId="77777777" w:rsidTr="00DE2475">
        <w:trPr>
          <w:trHeight w:val="288"/>
        </w:trPr>
        <w:tc>
          <w:tcPr>
            <w:tcW w:w="2840" w:type="dxa"/>
            <w:noWrap/>
            <w:hideMark/>
          </w:tcPr>
          <w:p w14:paraId="7214DF54"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676" w:type="dxa"/>
            <w:noWrap/>
            <w:hideMark/>
          </w:tcPr>
          <w:p w14:paraId="25C89CDE"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1C36B429" w14:textId="570E4423"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0,977</w:t>
            </w:r>
          </w:p>
        </w:tc>
      </w:tr>
    </w:tbl>
    <w:p w14:paraId="4E49A0E5" w14:textId="16A38E9B" w:rsidR="00BE7604" w:rsidRPr="00367949" w:rsidRDefault="00BE7604" w:rsidP="007C4FE0">
      <w:pPr>
        <w:spacing w:after="0" w:line="240" w:lineRule="auto"/>
        <w:ind w:firstLine="567"/>
        <w:jc w:val="both"/>
        <w:rPr>
          <w:rFonts w:ascii="Times New Roman" w:eastAsia="Times New Roman" w:hAnsi="Times New Roman" w:cs="Times New Roman"/>
          <w:sz w:val="24"/>
          <w:szCs w:val="24"/>
          <w:lang w:eastAsia="ru-RU"/>
        </w:rPr>
      </w:pPr>
    </w:p>
    <w:p w14:paraId="4D834EB1" w14:textId="1722F1D0" w:rsidR="00BE7604" w:rsidRPr="00367949" w:rsidRDefault="00BE7604" w:rsidP="00BE7604">
      <w:pPr>
        <w:spacing w:after="0" w:line="240" w:lineRule="auto"/>
        <w:ind w:firstLine="567"/>
        <w:jc w:val="both"/>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Таблица </w:t>
      </w:r>
      <w:r w:rsidR="00A73C2F">
        <w:rPr>
          <w:rFonts w:ascii="Times New Roman" w:eastAsia="Times New Roman" w:hAnsi="Times New Roman" w:cs="Times New Roman"/>
          <w:sz w:val="24"/>
          <w:szCs w:val="24"/>
          <w:lang w:eastAsia="ru-RU"/>
        </w:rPr>
        <w:t>8</w:t>
      </w:r>
      <w:r w:rsidRPr="00367949">
        <w:rPr>
          <w:rFonts w:ascii="Times New Roman" w:eastAsia="Times New Roman" w:hAnsi="Times New Roman" w:cs="Times New Roman"/>
          <w:sz w:val="24"/>
          <w:szCs w:val="24"/>
          <w:lang w:eastAsia="ru-RU"/>
        </w:rPr>
        <w:t>.4.1</w:t>
      </w:r>
      <w:r w:rsidR="00DE2475" w:rsidRPr="00367949">
        <w:rPr>
          <w:rFonts w:ascii="Times New Roman" w:eastAsia="Times New Roman" w:hAnsi="Times New Roman" w:cs="Times New Roman"/>
          <w:sz w:val="24"/>
          <w:szCs w:val="24"/>
          <w:lang w:eastAsia="ru-RU"/>
        </w:rPr>
        <w:t>2</w:t>
      </w:r>
      <w:r w:rsidRPr="00367949">
        <w:rPr>
          <w:rFonts w:ascii="Times New Roman" w:eastAsia="Times New Roman" w:hAnsi="Times New Roman" w:cs="Times New Roman"/>
          <w:sz w:val="24"/>
          <w:szCs w:val="24"/>
          <w:lang w:eastAsia="ru-RU"/>
        </w:rPr>
        <w:t xml:space="preserve"> ВБР участка тепловой сети от </w:t>
      </w:r>
      <w:r w:rsidR="00DE2475" w:rsidRPr="00367949">
        <w:rPr>
          <w:rFonts w:ascii="Times New Roman" w:eastAsia="Times New Roman" w:hAnsi="Times New Roman" w:cs="Times New Roman"/>
          <w:sz w:val="24"/>
          <w:szCs w:val="24"/>
          <w:lang w:eastAsia="ru-RU"/>
        </w:rPr>
        <w:t xml:space="preserve">Центральной </w:t>
      </w:r>
      <w:r w:rsidRPr="00367949">
        <w:rPr>
          <w:rFonts w:ascii="Times New Roman" w:eastAsia="Times New Roman" w:hAnsi="Times New Roman" w:cs="Times New Roman"/>
          <w:sz w:val="24"/>
          <w:szCs w:val="24"/>
          <w:lang w:eastAsia="ru-RU"/>
        </w:rPr>
        <w:t xml:space="preserve">котельной до </w:t>
      </w:r>
      <w:r w:rsidR="00DE2475" w:rsidRPr="00367949">
        <w:rPr>
          <w:rFonts w:ascii="Times New Roman" w:eastAsia="Times New Roman" w:hAnsi="Times New Roman" w:cs="Times New Roman"/>
          <w:sz w:val="24"/>
          <w:szCs w:val="24"/>
          <w:lang w:eastAsia="ru-RU"/>
        </w:rPr>
        <w:t>здания Пионерский 16</w:t>
      </w:r>
      <w:r w:rsidRPr="00367949">
        <w:rPr>
          <w:rFonts w:ascii="Times New Roman" w:eastAsia="Times New Roman" w:hAnsi="Times New Roman" w:cs="Times New Roman"/>
          <w:sz w:val="24"/>
          <w:szCs w:val="24"/>
          <w:lang w:eastAsia="ru-RU"/>
        </w:rPr>
        <w:t>.</w:t>
      </w:r>
    </w:p>
    <w:tbl>
      <w:tblPr>
        <w:tblStyle w:val="a8"/>
        <w:tblW w:w="9728" w:type="dxa"/>
        <w:tblLook w:val="04A0" w:firstRow="1" w:lastRow="0" w:firstColumn="1" w:lastColumn="0" w:noHBand="0" w:noVBand="1"/>
      </w:tblPr>
      <w:tblGrid>
        <w:gridCol w:w="2840"/>
        <w:gridCol w:w="3676"/>
        <w:gridCol w:w="3212"/>
      </w:tblGrid>
      <w:tr w:rsidR="00BE7604" w:rsidRPr="00367949" w14:paraId="12D0D081" w14:textId="77777777" w:rsidTr="007634E8">
        <w:trPr>
          <w:trHeight w:val="288"/>
        </w:trPr>
        <w:tc>
          <w:tcPr>
            <w:tcW w:w="2840" w:type="dxa"/>
            <w:vMerge w:val="restart"/>
            <w:noWrap/>
            <w:hideMark/>
          </w:tcPr>
          <w:p w14:paraId="416EBC0F"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год</w:t>
            </w:r>
          </w:p>
        </w:tc>
        <w:tc>
          <w:tcPr>
            <w:tcW w:w="6888" w:type="dxa"/>
            <w:gridSpan w:val="2"/>
            <w:noWrap/>
            <w:hideMark/>
          </w:tcPr>
          <w:p w14:paraId="50316A88"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Вероятность безотказной работы</w:t>
            </w:r>
          </w:p>
        </w:tc>
      </w:tr>
      <w:tr w:rsidR="00BE7604" w:rsidRPr="00367949" w14:paraId="4FC11DB4" w14:textId="77777777" w:rsidTr="00DE2475">
        <w:trPr>
          <w:trHeight w:val="288"/>
        </w:trPr>
        <w:tc>
          <w:tcPr>
            <w:tcW w:w="2840" w:type="dxa"/>
            <w:vMerge/>
            <w:hideMark/>
          </w:tcPr>
          <w:p w14:paraId="6FDBAA52"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p>
        </w:tc>
        <w:tc>
          <w:tcPr>
            <w:tcW w:w="3676" w:type="dxa"/>
            <w:noWrap/>
            <w:hideMark/>
          </w:tcPr>
          <w:p w14:paraId="5921F43D"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Нормативная</w:t>
            </w:r>
          </w:p>
        </w:tc>
        <w:tc>
          <w:tcPr>
            <w:tcW w:w="3212" w:type="dxa"/>
            <w:noWrap/>
            <w:hideMark/>
          </w:tcPr>
          <w:p w14:paraId="06A3AA18" w14:textId="77777777" w:rsidR="00BE7604" w:rsidRPr="00367949" w:rsidRDefault="00BE7604" w:rsidP="007634E8">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Фактическая</w:t>
            </w:r>
          </w:p>
        </w:tc>
      </w:tr>
      <w:tr w:rsidR="00DE2475" w:rsidRPr="00367949" w14:paraId="54F528E6" w14:textId="77777777" w:rsidTr="00DE2475">
        <w:trPr>
          <w:trHeight w:val="288"/>
        </w:trPr>
        <w:tc>
          <w:tcPr>
            <w:tcW w:w="2840" w:type="dxa"/>
            <w:noWrap/>
            <w:hideMark/>
          </w:tcPr>
          <w:p w14:paraId="3E9D6B11"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2022</w:t>
            </w:r>
          </w:p>
        </w:tc>
        <w:tc>
          <w:tcPr>
            <w:tcW w:w="3676" w:type="dxa"/>
            <w:noWrap/>
            <w:hideMark/>
          </w:tcPr>
          <w:p w14:paraId="38213B80"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46C8C" w14:textId="38CFCF15"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0,966</w:t>
            </w:r>
          </w:p>
        </w:tc>
      </w:tr>
      <w:tr w:rsidR="00DE2475" w:rsidRPr="00367949" w14:paraId="3187526D" w14:textId="77777777" w:rsidTr="00DE2475">
        <w:trPr>
          <w:trHeight w:val="288"/>
        </w:trPr>
        <w:tc>
          <w:tcPr>
            <w:tcW w:w="2840" w:type="dxa"/>
            <w:noWrap/>
            <w:hideMark/>
          </w:tcPr>
          <w:p w14:paraId="5C2EEB13"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2023</w:t>
            </w:r>
          </w:p>
        </w:tc>
        <w:tc>
          <w:tcPr>
            <w:tcW w:w="3676" w:type="dxa"/>
            <w:noWrap/>
            <w:hideMark/>
          </w:tcPr>
          <w:p w14:paraId="0EFD2AD8"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21616C60" w14:textId="1748256F"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0,966</w:t>
            </w:r>
          </w:p>
        </w:tc>
      </w:tr>
      <w:tr w:rsidR="00DE2475" w:rsidRPr="00367949" w14:paraId="70D1978A" w14:textId="77777777" w:rsidTr="00DE2475">
        <w:trPr>
          <w:trHeight w:val="288"/>
        </w:trPr>
        <w:tc>
          <w:tcPr>
            <w:tcW w:w="2840" w:type="dxa"/>
            <w:noWrap/>
            <w:hideMark/>
          </w:tcPr>
          <w:p w14:paraId="2F71F83D"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2024</w:t>
            </w:r>
          </w:p>
        </w:tc>
        <w:tc>
          <w:tcPr>
            <w:tcW w:w="3676" w:type="dxa"/>
            <w:noWrap/>
            <w:hideMark/>
          </w:tcPr>
          <w:p w14:paraId="424D116E"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21A27790" w14:textId="45D0D93B"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0,961</w:t>
            </w:r>
          </w:p>
        </w:tc>
      </w:tr>
      <w:tr w:rsidR="00DE2475" w:rsidRPr="00367949" w14:paraId="4F8ECEDD" w14:textId="77777777" w:rsidTr="00DE2475">
        <w:trPr>
          <w:trHeight w:val="288"/>
        </w:trPr>
        <w:tc>
          <w:tcPr>
            <w:tcW w:w="2840" w:type="dxa"/>
            <w:noWrap/>
            <w:hideMark/>
          </w:tcPr>
          <w:p w14:paraId="33AF8D3C"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2025</w:t>
            </w:r>
          </w:p>
        </w:tc>
        <w:tc>
          <w:tcPr>
            <w:tcW w:w="3676" w:type="dxa"/>
            <w:noWrap/>
            <w:hideMark/>
          </w:tcPr>
          <w:p w14:paraId="70C9F343"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0E864196" w14:textId="782A9854"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0,959</w:t>
            </w:r>
          </w:p>
        </w:tc>
      </w:tr>
      <w:tr w:rsidR="00DE2475" w:rsidRPr="00367949" w14:paraId="7B3D8A5A" w14:textId="77777777" w:rsidTr="00DE2475">
        <w:trPr>
          <w:trHeight w:val="288"/>
        </w:trPr>
        <w:tc>
          <w:tcPr>
            <w:tcW w:w="2840" w:type="dxa"/>
            <w:noWrap/>
            <w:hideMark/>
          </w:tcPr>
          <w:p w14:paraId="34A2D70B"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2026</w:t>
            </w:r>
          </w:p>
        </w:tc>
        <w:tc>
          <w:tcPr>
            <w:tcW w:w="3676" w:type="dxa"/>
            <w:noWrap/>
            <w:hideMark/>
          </w:tcPr>
          <w:p w14:paraId="662083E8"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08713CFE" w14:textId="1522BDF0"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0,956</w:t>
            </w:r>
          </w:p>
        </w:tc>
      </w:tr>
      <w:tr w:rsidR="00DE2475" w:rsidRPr="00367949" w14:paraId="59BD42A7" w14:textId="77777777" w:rsidTr="00DE2475">
        <w:trPr>
          <w:trHeight w:val="288"/>
        </w:trPr>
        <w:tc>
          <w:tcPr>
            <w:tcW w:w="2840" w:type="dxa"/>
            <w:noWrap/>
            <w:hideMark/>
          </w:tcPr>
          <w:p w14:paraId="02F193BD"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2027</w:t>
            </w:r>
          </w:p>
        </w:tc>
        <w:tc>
          <w:tcPr>
            <w:tcW w:w="3676" w:type="dxa"/>
            <w:noWrap/>
            <w:hideMark/>
          </w:tcPr>
          <w:p w14:paraId="08BD62A6"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647E3B7E" w14:textId="70DD578F"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0,953</w:t>
            </w:r>
          </w:p>
        </w:tc>
      </w:tr>
      <w:tr w:rsidR="00DE2475" w:rsidRPr="00367949" w14:paraId="57A69853" w14:textId="77777777" w:rsidTr="00DE2475">
        <w:trPr>
          <w:trHeight w:val="288"/>
        </w:trPr>
        <w:tc>
          <w:tcPr>
            <w:tcW w:w="2840" w:type="dxa"/>
            <w:noWrap/>
            <w:hideMark/>
          </w:tcPr>
          <w:p w14:paraId="4CB2F52E"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2028</w:t>
            </w:r>
          </w:p>
        </w:tc>
        <w:tc>
          <w:tcPr>
            <w:tcW w:w="3676" w:type="dxa"/>
            <w:noWrap/>
            <w:hideMark/>
          </w:tcPr>
          <w:p w14:paraId="0874D0DD"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047D5806" w14:textId="7674EBB4"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0,949</w:t>
            </w:r>
          </w:p>
        </w:tc>
      </w:tr>
      <w:tr w:rsidR="00DE2475" w:rsidRPr="00367949" w14:paraId="4AD6B0C5" w14:textId="77777777" w:rsidTr="00DE2475">
        <w:trPr>
          <w:trHeight w:val="288"/>
        </w:trPr>
        <w:tc>
          <w:tcPr>
            <w:tcW w:w="2840" w:type="dxa"/>
            <w:noWrap/>
            <w:hideMark/>
          </w:tcPr>
          <w:p w14:paraId="2D2E8032"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2029</w:t>
            </w:r>
          </w:p>
        </w:tc>
        <w:tc>
          <w:tcPr>
            <w:tcW w:w="3676" w:type="dxa"/>
            <w:noWrap/>
            <w:hideMark/>
          </w:tcPr>
          <w:p w14:paraId="6BF8C20C" w14:textId="77777777"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0,9</w:t>
            </w:r>
          </w:p>
        </w:tc>
        <w:tc>
          <w:tcPr>
            <w:tcW w:w="3212" w:type="dxa"/>
            <w:tcBorders>
              <w:top w:val="nil"/>
              <w:left w:val="single" w:sz="4" w:space="0" w:color="auto"/>
              <w:bottom w:val="single" w:sz="4" w:space="0" w:color="auto"/>
              <w:right w:val="single" w:sz="4" w:space="0" w:color="auto"/>
            </w:tcBorders>
            <w:shd w:val="clear" w:color="auto" w:fill="auto"/>
            <w:noWrap/>
            <w:vAlign w:val="bottom"/>
          </w:tcPr>
          <w:p w14:paraId="413935EE" w14:textId="7E8341D0" w:rsidR="00DE2475" w:rsidRPr="00367949" w:rsidRDefault="00DE2475" w:rsidP="00DE2475">
            <w:pPr>
              <w:ind w:firstLine="31"/>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0,945</w:t>
            </w:r>
          </w:p>
        </w:tc>
      </w:tr>
    </w:tbl>
    <w:p w14:paraId="1BA27BB2" w14:textId="77777777" w:rsidR="00BE7604" w:rsidRPr="00367949" w:rsidRDefault="00BE7604" w:rsidP="007C4FE0">
      <w:pPr>
        <w:spacing w:after="0" w:line="240" w:lineRule="auto"/>
        <w:ind w:firstLine="567"/>
        <w:jc w:val="both"/>
        <w:rPr>
          <w:rFonts w:ascii="Times New Roman" w:eastAsia="Times New Roman" w:hAnsi="Times New Roman" w:cs="Times New Roman"/>
          <w:sz w:val="24"/>
          <w:szCs w:val="24"/>
          <w:lang w:eastAsia="ru-RU"/>
        </w:rPr>
      </w:pPr>
    </w:p>
    <w:p w14:paraId="183D0EF2" w14:textId="30D2C026" w:rsidR="002B660A" w:rsidRPr="00367949" w:rsidRDefault="00D10BFD" w:rsidP="007C4FE0">
      <w:pPr>
        <w:spacing w:after="0" w:line="240" w:lineRule="auto"/>
        <w:ind w:firstLine="567"/>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Показатели надежности тепловых сетей городского округа «Поселок Агинское» находятся на высоком уровне. </w:t>
      </w:r>
      <w:r w:rsidR="000F193A" w:rsidRPr="00367949">
        <w:rPr>
          <w:rFonts w:ascii="Times New Roman" w:eastAsia="Times New Roman" w:hAnsi="Times New Roman" w:cs="Times New Roman"/>
          <w:sz w:val="24"/>
          <w:szCs w:val="24"/>
          <w:lang w:eastAsia="ru-RU"/>
        </w:rPr>
        <w:t>Низкие показатели надежности зафиксированы только на тепловой сети котельной ДСУ. При реализации мероприятий по ремонту тепловых сетей предложенных в настоящей схеме теплоснабжения показатели надежности достигнут нормативного уровня.</w:t>
      </w:r>
    </w:p>
    <w:p w14:paraId="25537C76" w14:textId="1483CBC2" w:rsidR="007C4FE0" w:rsidRPr="00367949" w:rsidRDefault="007C4FE0" w:rsidP="001F56CE">
      <w:pPr>
        <w:tabs>
          <w:tab w:val="left" w:pos="2175"/>
        </w:tabs>
        <w:spacing w:after="0" w:line="240" w:lineRule="auto"/>
        <w:jc w:val="both"/>
        <w:rPr>
          <w:rFonts w:ascii="Times New Roman" w:eastAsia="Times New Roman" w:hAnsi="Times New Roman" w:cs="Times New Roman"/>
          <w:iCs/>
          <w:sz w:val="24"/>
          <w:szCs w:val="24"/>
          <w:lang w:eastAsia="ru-RU"/>
        </w:rPr>
      </w:pPr>
    </w:p>
    <w:p w14:paraId="70446751" w14:textId="42E78822" w:rsidR="00776C11" w:rsidRPr="00367949" w:rsidRDefault="00A73C2F" w:rsidP="00CE6989">
      <w:pPr>
        <w:tabs>
          <w:tab w:val="left" w:pos="2175"/>
        </w:tabs>
        <w:spacing w:after="0" w:line="240" w:lineRule="auto"/>
        <w:ind w:firstLine="567"/>
        <w:jc w:val="both"/>
        <w:outlineLvl w:val="1"/>
        <w:rPr>
          <w:rFonts w:ascii="Times New Roman" w:eastAsia="Times New Roman" w:hAnsi="Times New Roman" w:cs="Times New Roman"/>
          <w:b/>
          <w:sz w:val="24"/>
          <w:szCs w:val="24"/>
          <w:lang w:eastAsia="ru-RU"/>
        </w:rPr>
      </w:pPr>
      <w:bookmarkStart w:id="203" w:name="_Toc43668799"/>
      <w:bookmarkStart w:id="204" w:name="_Toc102304945"/>
      <w:r>
        <w:rPr>
          <w:rFonts w:ascii="Times New Roman" w:eastAsia="Times New Roman" w:hAnsi="Times New Roman" w:cs="Times New Roman"/>
          <w:b/>
          <w:sz w:val="24"/>
          <w:szCs w:val="24"/>
          <w:lang w:eastAsia="ru-RU"/>
        </w:rPr>
        <w:t>8</w:t>
      </w:r>
      <w:r w:rsidR="00776C11" w:rsidRPr="00367949">
        <w:rPr>
          <w:rFonts w:ascii="Times New Roman" w:eastAsia="Times New Roman" w:hAnsi="Times New Roman" w:cs="Times New Roman"/>
          <w:b/>
          <w:sz w:val="24"/>
          <w:szCs w:val="24"/>
          <w:lang w:eastAsia="ru-RU"/>
        </w:rPr>
        <w:t xml:space="preserve">.6. Результат оценки </w:t>
      </w:r>
      <w:proofErr w:type="spellStart"/>
      <w:r w:rsidR="00776C11" w:rsidRPr="00367949">
        <w:rPr>
          <w:rFonts w:ascii="Times New Roman" w:eastAsia="Times New Roman" w:hAnsi="Times New Roman" w:cs="Times New Roman"/>
          <w:b/>
          <w:sz w:val="24"/>
          <w:szCs w:val="24"/>
          <w:lang w:eastAsia="ru-RU"/>
        </w:rPr>
        <w:t>недоотпуска</w:t>
      </w:r>
      <w:proofErr w:type="spellEnd"/>
      <w:r w:rsidR="00776C11" w:rsidRPr="00367949">
        <w:rPr>
          <w:rFonts w:ascii="Times New Roman" w:eastAsia="Times New Roman" w:hAnsi="Times New Roman" w:cs="Times New Roman"/>
          <w:b/>
          <w:sz w:val="24"/>
          <w:szCs w:val="24"/>
          <w:lang w:eastAsia="ru-RU"/>
        </w:rPr>
        <w:t xml:space="preserve"> тепловой энергии по причине отказов и простоев тепловых сетей и источников тепловой энергии</w:t>
      </w:r>
      <w:bookmarkEnd w:id="203"/>
      <w:bookmarkEnd w:id="204"/>
    </w:p>
    <w:p w14:paraId="6DF42E26" w14:textId="0AC4C686" w:rsidR="00FE6358" w:rsidRPr="00367949" w:rsidRDefault="009B69A7" w:rsidP="00FE6358">
      <w:pPr>
        <w:tabs>
          <w:tab w:val="left" w:pos="2175"/>
        </w:tabs>
        <w:spacing w:after="0" w:line="240" w:lineRule="auto"/>
        <w:ind w:firstLine="567"/>
        <w:jc w:val="both"/>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 xml:space="preserve">Оценка </w:t>
      </w:r>
      <w:proofErr w:type="spellStart"/>
      <w:r w:rsidRPr="00367949">
        <w:rPr>
          <w:rFonts w:ascii="Times New Roman" w:eastAsia="Times New Roman" w:hAnsi="Times New Roman" w:cs="Times New Roman"/>
          <w:bCs/>
          <w:sz w:val="24"/>
          <w:szCs w:val="24"/>
          <w:lang w:eastAsia="ru-RU"/>
        </w:rPr>
        <w:t>недоотпуска</w:t>
      </w:r>
      <w:proofErr w:type="spellEnd"/>
      <w:r w:rsidRPr="00367949">
        <w:rPr>
          <w:rFonts w:ascii="Times New Roman" w:eastAsia="Times New Roman" w:hAnsi="Times New Roman" w:cs="Times New Roman"/>
          <w:bCs/>
          <w:sz w:val="24"/>
          <w:szCs w:val="24"/>
          <w:lang w:eastAsia="ru-RU"/>
        </w:rPr>
        <w:t xml:space="preserve"> тепловой энергии</w:t>
      </w:r>
      <w:r w:rsidR="00786B32" w:rsidRPr="00367949">
        <w:rPr>
          <w:rFonts w:ascii="Times New Roman" w:eastAsia="Times New Roman" w:hAnsi="Times New Roman" w:cs="Times New Roman"/>
          <w:bCs/>
          <w:sz w:val="24"/>
          <w:szCs w:val="24"/>
          <w:lang w:eastAsia="ru-RU"/>
        </w:rPr>
        <w:t xml:space="preserve"> Гкал/год</w:t>
      </w:r>
      <w:r w:rsidRPr="00367949">
        <w:rPr>
          <w:rFonts w:ascii="Times New Roman" w:eastAsia="Times New Roman" w:hAnsi="Times New Roman" w:cs="Times New Roman"/>
          <w:bCs/>
          <w:sz w:val="24"/>
          <w:szCs w:val="24"/>
          <w:lang w:eastAsia="ru-RU"/>
        </w:rPr>
        <w:t xml:space="preserve"> проводилась для наиболее удаленных потребителей. Результаты оценки </w:t>
      </w:r>
      <w:proofErr w:type="spellStart"/>
      <w:r w:rsidRPr="00367949">
        <w:rPr>
          <w:rFonts w:ascii="Times New Roman" w:eastAsia="Times New Roman" w:hAnsi="Times New Roman" w:cs="Times New Roman"/>
          <w:bCs/>
          <w:sz w:val="24"/>
          <w:szCs w:val="24"/>
          <w:lang w:eastAsia="ru-RU"/>
        </w:rPr>
        <w:t>недоотпуска</w:t>
      </w:r>
      <w:proofErr w:type="spellEnd"/>
      <w:r w:rsidRPr="00367949">
        <w:rPr>
          <w:rFonts w:ascii="Times New Roman" w:eastAsia="Times New Roman" w:hAnsi="Times New Roman" w:cs="Times New Roman"/>
          <w:bCs/>
          <w:sz w:val="24"/>
          <w:szCs w:val="24"/>
          <w:lang w:eastAsia="ru-RU"/>
        </w:rPr>
        <w:t xml:space="preserve"> тепловой энергии по годам действия настоящей схемы теплоснабжения приведены в таблиц</w:t>
      </w:r>
      <w:r w:rsidR="000F193A" w:rsidRPr="00367949">
        <w:rPr>
          <w:rFonts w:ascii="Times New Roman" w:eastAsia="Times New Roman" w:hAnsi="Times New Roman" w:cs="Times New Roman"/>
          <w:bCs/>
          <w:sz w:val="24"/>
          <w:szCs w:val="24"/>
          <w:lang w:eastAsia="ru-RU"/>
        </w:rPr>
        <w:t>ах</w:t>
      </w:r>
      <w:r w:rsidRPr="00367949">
        <w:rPr>
          <w:rFonts w:ascii="Times New Roman" w:eastAsia="Times New Roman" w:hAnsi="Times New Roman" w:cs="Times New Roman"/>
          <w:bCs/>
          <w:sz w:val="24"/>
          <w:szCs w:val="24"/>
          <w:lang w:eastAsia="ru-RU"/>
        </w:rPr>
        <w:t xml:space="preserve"> </w:t>
      </w:r>
      <w:r w:rsidR="00A73C2F">
        <w:rPr>
          <w:rFonts w:ascii="Times New Roman" w:eastAsia="Times New Roman" w:hAnsi="Times New Roman" w:cs="Times New Roman"/>
          <w:bCs/>
          <w:sz w:val="24"/>
          <w:szCs w:val="24"/>
          <w:lang w:eastAsia="ru-RU"/>
        </w:rPr>
        <w:t>8</w:t>
      </w:r>
      <w:r w:rsidRPr="00367949">
        <w:rPr>
          <w:rFonts w:ascii="Times New Roman" w:eastAsia="Times New Roman" w:hAnsi="Times New Roman" w:cs="Times New Roman"/>
          <w:bCs/>
          <w:sz w:val="24"/>
          <w:szCs w:val="24"/>
          <w:lang w:eastAsia="ru-RU"/>
        </w:rPr>
        <w:t>.6.1</w:t>
      </w:r>
      <w:r w:rsidR="000F193A" w:rsidRPr="00367949">
        <w:rPr>
          <w:rFonts w:ascii="Times New Roman" w:eastAsia="Times New Roman" w:hAnsi="Times New Roman" w:cs="Times New Roman"/>
          <w:bCs/>
          <w:sz w:val="24"/>
          <w:szCs w:val="24"/>
          <w:lang w:eastAsia="ru-RU"/>
        </w:rPr>
        <w:t xml:space="preserve"> – </w:t>
      </w:r>
      <w:r w:rsidR="00A73C2F">
        <w:rPr>
          <w:rFonts w:ascii="Times New Roman" w:eastAsia="Times New Roman" w:hAnsi="Times New Roman" w:cs="Times New Roman"/>
          <w:bCs/>
          <w:sz w:val="24"/>
          <w:szCs w:val="24"/>
          <w:lang w:eastAsia="ru-RU"/>
        </w:rPr>
        <w:t>8</w:t>
      </w:r>
      <w:r w:rsidR="000F193A" w:rsidRPr="00367949">
        <w:rPr>
          <w:rFonts w:ascii="Times New Roman" w:eastAsia="Times New Roman" w:hAnsi="Times New Roman" w:cs="Times New Roman"/>
          <w:bCs/>
          <w:sz w:val="24"/>
          <w:szCs w:val="24"/>
          <w:lang w:eastAsia="ru-RU"/>
        </w:rPr>
        <w:t>.6.12</w:t>
      </w:r>
    </w:p>
    <w:p w14:paraId="12014C3B" w14:textId="49222526" w:rsidR="009B69A7" w:rsidRPr="00367949" w:rsidRDefault="009B69A7" w:rsidP="00FE6358">
      <w:pPr>
        <w:tabs>
          <w:tab w:val="left" w:pos="2175"/>
        </w:tabs>
        <w:spacing w:after="0" w:line="240" w:lineRule="auto"/>
        <w:ind w:firstLine="567"/>
        <w:jc w:val="both"/>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 xml:space="preserve">Таблица </w:t>
      </w:r>
      <w:r w:rsidR="00A73C2F">
        <w:rPr>
          <w:rFonts w:ascii="Times New Roman" w:eastAsia="Times New Roman" w:hAnsi="Times New Roman" w:cs="Times New Roman"/>
          <w:bCs/>
          <w:sz w:val="24"/>
          <w:szCs w:val="24"/>
          <w:lang w:eastAsia="ru-RU"/>
        </w:rPr>
        <w:t>8</w:t>
      </w:r>
      <w:r w:rsidRPr="00367949">
        <w:rPr>
          <w:rFonts w:ascii="Times New Roman" w:eastAsia="Times New Roman" w:hAnsi="Times New Roman" w:cs="Times New Roman"/>
          <w:bCs/>
          <w:sz w:val="24"/>
          <w:szCs w:val="24"/>
          <w:lang w:eastAsia="ru-RU"/>
        </w:rPr>
        <w:t>.6.1</w:t>
      </w:r>
      <w:r w:rsidR="000F193A" w:rsidRPr="00367949">
        <w:rPr>
          <w:rFonts w:ascii="Times New Roman" w:eastAsia="Times New Roman" w:hAnsi="Times New Roman" w:cs="Times New Roman"/>
          <w:bCs/>
          <w:sz w:val="24"/>
          <w:szCs w:val="24"/>
          <w:lang w:eastAsia="ru-RU"/>
        </w:rPr>
        <w:t xml:space="preserve"> Расчетный </w:t>
      </w:r>
      <w:proofErr w:type="spellStart"/>
      <w:r w:rsidR="000F193A" w:rsidRPr="00367949">
        <w:rPr>
          <w:rFonts w:ascii="Times New Roman" w:eastAsia="Times New Roman" w:hAnsi="Times New Roman" w:cs="Times New Roman"/>
          <w:bCs/>
          <w:sz w:val="24"/>
          <w:szCs w:val="24"/>
          <w:lang w:eastAsia="ru-RU"/>
        </w:rPr>
        <w:t>недоотпуск</w:t>
      </w:r>
      <w:proofErr w:type="spellEnd"/>
      <w:r w:rsidR="000F193A" w:rsidRPr="00367949">
        <w:rPr>
          <w:rFonts w:ascii="Times New Roman" w:eastAsia="Times New Roman" w:hAnsi="Times New Roman" w:cs="Times New Roman"/>
          <w:bCs/>
          <w:sz w:val="24"/>
          <w:szCs w:val="24"/>
          <w:lang w:eastAsia="ru-RU"/>
        </w:rPr>
        <w:t xml:space="preserve"> тепловой энергии жилого дома </w:t>
      </w:r>
      <w:proofErr w:type="spellStart"/>
      <w:r w:rsidR="000F193A" w:rsidRPr="00367949">
        <w:rPr>
          <w:rFonts w:ascii="Times New Roman" w:eastAsia="Times New Roman" w:hAnsi="Times New Roman" w:cs="Times New Roman"/>
          <w:bCs/>
          <w:sz w:val="24"/>
          <w:szCs w:val="24"/>
          <w:lang w:eastAsia="ru-RU"/>
        </w:rPr>
        <w:t>Догбаина</w:t>
      </w:r>
      <w:proofErr w:type="spellEnd"/>
      <w:r w:rsidR="000F193A" w:rsidRPr="00367949">
        <w:rPr>
          <w:rFonts w:ascii="Times New Roman" w:eastAsia="Times New Roman" w:hAnsi="Times New Roman" w:cs="Times New Roman"/>
          <w:bCs/>
          <w:sz w:val="24"/>
          <w:szCs w:val="24"/>
          <w:lang w:eastAsia="ru-RU"/>
        </w:rPr>
        <w:t>, 3 по кот</w:t>
      </w:r>
      <w:r w:rsidR="00E63D86" w:rsidRPr="00367949">
        <w:rPr>
          <w:rFonts w:ascii="Times New Roman" w:eastAsia="Times New Roman" w:hAnsi="Times New Roman" w:cs="Times New Roman"/>
          <w:bCs/>
          <w:sz w:val="24"/>
          <w:szCs w:val="24"/>
          <w:lang w:eastAsia="ru-RU"/>
        </w:rPr>
        <w:t>е</w:t>
      </w:r>
      <w:r w:rsidR="000F193A" w:rsidRPr="00367949">
        <w:rPr>
          <w:rFonts w:ascii="Times New Roman" w:eastAsia="Times New Roman" w:hAnsi="Times New Roman" w:cs="Times New Roman"/>
          <w:bCs/>
          <w:sz w:val="24"/>
          <w:szCs w:val="24"/>
          <w:lang w:eastAsia="ru-RU"/>
        </w:rPr>
        <w:t>льной №3.</w:t>
      </w:r>
    </w:p>
    <w:p w14:paraId="2BAD24DA" w14:textId="33606808" w:rsidR="00EA0C76" w:rsidRPr="00367949" w:rsidRDefault="00EA0C76" w:rsidP="00F91453">
      <w:pPr>
        <w:tabs>
          <w:tab w:val="left" w:pos="2175"/>
        </w:tabs>
        <w:spacing w:after="0" w:line="240" w:lineRule="auto"/>
        <w:jc w:val="both"/>
        <w:rPr>
          <w:rFonts w:ascii="Times New Roman" w:hAnsi="Times New Roman" w:cs="Times New Roman"/>
          <w:sz w:val="24"/>
          <w:szCs w:val="24"/>
        </w:rPr>
      </w:pPr>
    </w:p>
    <w:tbl>
      <w:tblPr>
        <w:tblStyle w:val="a8"/>
        <w:tblW w:w="9918" w:type="dxa"/>
        <w:tblLook w:val="04A0" w:firstRow="1" w:lastRow="0" w:firstColumn="1" w:lastColumn="0" w:noHBand="0" w:noVBand="1"/>
      </w:tblPr>
      <w:tblGrid>
        <w:gridCol w:w="5098"/>
        <w:gridCol w:w="4820"/>
      </w:tblGrid>
      <w:tr w:rsidR="000F193A" w:rsidRPr="00367949" w14:paraId="74768BC7" w14:textId="77777777" w:rsidTr="000F193A">
        <w:trPr>
          <w:divId w:val="737018915"/>
          <w:trHeight w:val="288"/>
        </w:trPr>
        <w:tc>
          <w:tcPr>
            <w:tcW w:w="5098" w:type="dxa"/>
            <w:noWrap/>
            <w:hideMark/>
          </w:tcPr>
          <w:p w14:paraId="3AF8D866" w14:textId="3F15355E" w:rsidR="000F193A" w:rsidRPr="00367949" w:rsidRDefault="000F193A" w:rsidP="00EA0C76">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Год</w:t>
            </w:r>
          </w:p>
        </w:tc>
        <w:tc>
          <w:tcPr>
            <w:tcW w:w="4820" w:type="dxa"/>
            <w:noWrap/>
            <w:hideMark/>
          </w:tcPr>
          <w:p w14:paraId="779294B6" w14:textId="0216AE69" w:rsidR="000F193A" w:rsidRPr="00367949" w:rsidRDefault="000F193A" w:rsidP="00EA0C76">
            <w:pPr>
              <w:tabs>
                <w:tab w:val="left" w:pos="2175"/>
              </w:tabs>
              <w:jc w:val="center"/>
              <w:rPr>
                <w:rFonts w:ascii="Times New Roman" w:eastAsia="Times New Roman" w:hAnsi="Times New Roman" w:cs="Times New Roman"/>
                <w:bCs/>
                <w:sz w:val="24"/>
                <w:szCs w:val="24"/>
                <w:lang w:eastAsia="ru-RU"/>
              </w:rPr>
            </w:pPr>
            <w:proofErr w:type="spellStart"/>
            <w:r w:rsidRPr="00367949">
              <w:rPr>
                <w:rFonts w:ascii="Times New Roman" w:eastAsia="Times New Roman" w:hAnsi="Times New Roman" w:cs="Times New Roman"/>
                <w:bCs/>
                <w:sz w:val="24"/>
                <w:szCs w:val="24"/>
                <w:lang w:eastAsia="ru-RU"/>
              </w:rPr>
              <w:t>Недоотпуск</w:t>
            </w:r>
            <w:proofErr w:type="spellEnd"/>
            <w:r w:rsidR="00E63D86" w:rsidRPr="00367949">
              <w:rPr>
                <w:rFonts w:ascii="Times New Roman" w:eastAsia="Times New Roman" w:hAnsi="Times New Roman" w:cs="Times New Roman"/>
                <w:bCs/>
                <w:sz w:val="24"/>
                <w:szCs w:val="24"/>
                <w:lang w:eastAsia="ru-RU"/>
              </w:rPr>
              <w:t xml:space="preserve"> тепловой энергии Гкал/год</w:t>
            </w:r>
          </w:p>
        </w:tc>
      </w:tr>
      <w:tr w:rsidR="002C73E3" w:rsidRPr="00367949" w14:paraId="4FC906EA" w14:textId="77777777" w:rsidTr="008C0B47">
        <w:trPr>
          <w:divId w:val="737018915"/>
          <w:trHeight w:val="288"/>
        </w:trPr>
        <w:tc>
          <w:tcPr>
            <w:tcW w:w="5098" w:type="dxa"/>
            <w:noWrap/>
            <w:hideMark/>
          </w:tcPr>
          <w:p w14:paraId="02DD4609"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2022</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47ABE" w14:textId="46F1E3AB"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0,01183</w:t>
            </w:r>
          </w:p>
        </w:tc>
      </w:tr>
      <w:tr w:rsidR="002C73E3" w:rsidRPr="00367949" w14:paraId="0C0F326C" w14:textId="77777777" w:rsidTr="008C0B47">
        <w:trPr>
          <w:divId w:val="737018915"/>
          <w:trHeight w:val="288"/>
        </w:trPr>
        <w:tc>
          <w:tcPr>
            <w:tcW w:w="5098" w:type="dxa"/>
            <w:noWrap/>
            <w:hideMark/>
          </w:tcPr>
          <w:p w14:paraId="6E1B317F"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2023</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2446C3F5" w14:textId="48B7FC20"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0,01195</w:t>
            </w:r>
          </w:p>
        </w:tc>
      </w:tr>
      <w:tr w:rsidR="002C73E3" w:rsidRPr="00367949" w14:paraId="2BDFACD1" w14:textId="77777777" w:rsidTr="008C0B47">
        <w:trPr>
          <w:divId w:val="737018915"/>
          <w:trHeight w:val="288"/>
        </w:trPr>
        <w:tc>
          <w:tcPr>
            <w:tcW w:w="5098" w:type="dxa"/>
            <w:noWrap/>
            <w:hideMark/>
          </w:tcPr>
          <w:p w14:paraId="3E0E1926"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2024</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3DE79E52" w14:textId="55502BC5"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0,01222</w:t>
            </w:r>
          </w:p>
        </w:tc>
      </w:tr>
      <w:tr w:rsidR="002C73E3" w:rsidRPr="00367949" w14:paraId="7AC6240C" w14:textId="77777777" w:rsidTr="008C0B47">
        <w:trPr>
          <w:divId w:val="737018915"/>
          <w:trHeight w:val="288"/>
        </w:trPr>
        <w:tc>
          <w:tcPr>
            <w:tcW w:w="5098" w:type="dxa"/>
            <w:noWrap/>
            <w:hideMark/>
          </w:tcPr>
          <w:p w14:paraId="3EF590B0"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2025</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6DBC83B4" w14:textId="7FABFDBA"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0,01245</w:t>
            </w:r>
          </w:p>
        </w:tc>
      </w:tr>
      <w:tr w:rsidR="002C73E3" w:rsidRPr="00367949" w14:paraId="4233F1A1" w14:textId="77777777" w:rsidTr="008C0B47">
        <w:trPr>
          <w:divId w:val="737018915"/>
          <w:trHeight w:val="288"/>
        </w:trPr>
        <w:tc>
          <w:tcPr>
            <w:tcW w:w="5098" w:type="dxa"/>
            <w:noWrap/>
            <w:hideMark/>
          </w:tcPr>
          <w:p w14:paraId="1E61E403"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2026</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2C75001D" w14:textId="0431CE9F"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0,01290</w:t>
            </w:r>
          </w:p>
        </w:tc>
      </w:tr>
      <w:tr w:rsidR="002C73E3" w:rsidRPr="00367949" w14:paraId="5C29DBD6" w14:textId="77777777" w:rsidTr="008C0B47">
        <w:trPr>
          <w:divId w:val="737018915"/>
          <w:trHeight w:val="288"/>
        </w:trPr>
        <w:tc>
          <w:tcPr>
            <w:tcW w:w="5098" w:type="dxa"/>
            <w:noWrap/>
            <w:hideMark/>
          </w:tcPr>
          <w:p w14:paraId="5DC9976F"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2027</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19C37763" w14:textId="05D05B98"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0,01339</w:t>
            </w:r>
          </w:p>
        </w:tc>
      </w:tr>
      <w:tr w:rsidR="002C73E3" w:rsidRPr="00367949" w14:paraId="67B1BDF7" w14:textId="77777777" w:rsidTr="008C0B47">
        <w:trPr>
          <w:divId w:val="737018915"/>
          <w:trHeight w:val="288"/>
        </w:trPr>
        <w:tc>
          <w:tcPr>
            <w:tcW w:w="5098" w:type="dxa"/>
            <w:noWrap/>
            <w:hideMark/>
          </w:tcPr>
          <w:p w14:paraId="4CE376AF"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2028</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4D4CFE86" w14:textId="255681AE"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0,01490</w:t>
            </w:r>
          </w:p>
        </w:tc>
      </w:tr>
      <w:tr w:rsidR="002C73E3" w:rsidRPr="00367949" w14:paraId="43BE16A1" w14:textId="77777777" w:rsidTr="008C0B47">
        <w:trPr>
          <w:divId w:val="737018915"/>
          <w:trHeight w:val="288"/>
        </w:trPr>
        <w:tc>
          <w:tcPr>
            <w:tcW w:w="5098" w:type="dxa"/>
            <w:noWrap/>
            <w:hideMark/>
          </w:tcPr>
          <w:p w14:paraId="28D19628"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2029</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0B7A45D1" w14:textId="02B9B12E"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0,01596</w:t>
            </w:r>
          </w:p>
        </w:tc>
      </w:tr>
    </w:tbl>
    <w:p w14:paraId="2D897B7F" w14:textId="74605BF4" w:rsidR="009B69A7" w:rsidRPr="00367949" w:rsidRDefault="009B69A7" w:rsidP="00F91453">
      <w:pPr>
        <w:tabs>
          <w:tab w:val="left" w:pos="2175"/>
        </w:tabs>
        <w:spacing w:after="0" w:line="240" w:lineRule="auto"/>
        <w:jc w:val="both"/>
        <w:rPr>
          <w:rFonts w:ascii="Times New Roman" w:eastAsia="Times New Roman" w:hAnsi="Times New Roman" w:cs="Times New Roman"/>
          <w:bCs/>
          <w:sz w:val="24"/>
          <w:szCs w:val="24"/>
          <w:lang w:eastAsia="ru-RU"/>
        </w:rPr>
      </w:pPr>
      <w:bookmarkStart w:id="205" w:name="_Hlk102293441"/>
    </w:p>
    <w:p w14:paraId="3BC19D1E" w14:textId="7055F893" w:rsidR="00E63D86" w:rsidRPr="00367949" w:rsidRDefault="00E63D86" w:rsidP="00E63D86">
      <w:pPr>
        <w:tabs>
          <w:tab w:val="left" w:pos="2175"/>
        </w:tabs>
        <w:spacing w:after="0" w:line="240" w:lineRule="auto"/>
        <w:ind w:firstLine="567"/>
        <w:jc w:val="both"/>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 xml:space="preserve">Таблица </w:t>
      </w:r>
      <w:r w:rsidR="00A73C2F">
        <w:rPr>
          <w:rFonts w:ascii="Times New Roman" w:eastAsia="Times New Roman" w:hAnsi="Times New Roman" w:cs="Times New Roman"/>
          <w:bCs/>
          <w:sz w:val="24"/>
          <w:szCs w:val="24"/>
          <w:lang w:eastAsia="ru-RU"/>
        </w:rPr>
        <w:t>8</w:t>
      </w:r>
      <w:r w:rsidRPr="00367949">
        <w:rPr>
          <w:rFonts w:ascii="Times New Roman" w:eastAsia="Times New Roman" w:hAnsi="Times New Roman" w:cs="Times New Roman"/>
          <w:bCs/>
          <w:sz w:val="24"/>
          <w:szCs w:val="24"/>
          <w:lang w:eastAsia="ru-RU"/>
        </w:rPr>
        <w:t xml:space="preserve">.6.2 Расчетный </w:t>
      </w:r>
      <w:proofErr w:type="spellStart"/>
      <w:r w:rsidRPr="00367949">
        <w:rPr>
          <w:rFonts w:ascii="Times New Roman" w:eastAsia="Times New Roman" w:hAnsi="Times New Roman" w:cs="Times New Roman"/>
          <w:bCs/>
          <w:sz w:val="24"/>
          <w:szCs w:val="24"/>
          <w:lang w:eastAsia="ru-RU"/>
        </w:rPr>
        <w:t>недоотпуск</w:t>
      </w:r>
      <w:proofErr w:type="spellEnd"/>
      <w:r w:rsidRPr="00367949">
        <w:rPr>
          <w:rFonts w:ascii="Times New Roman" w:eastAsia="Times New Roman" w:hAnsi="Times New Roman" w:cs="Times New Roman"/>
          <w:bCs/>
          <w:sz w:val="24"/>
          <w:szCs w:val="24"/>
          <w:lang w:eastAsia="ru-RU"/>
        </w:rPr>
        <w:t xml:space="preserve"> тепловой энергии здания Учительская, 14  по котельной АПК.</w:t>
      </w:r>
    </w:p>
    <w:p w14:paraId="0DB560C4" w14:textId="77777777" w:rsidR="00E63D86" w:rsidRPr="00367949" w:rsidRDefault="00E63D86" w:rsidP="00E63D86">
      <w:pPr>
        <w:tabs>
          <w:tab w:val="left" w:pos="2175"/>
        </w:tabs>
        <w:spacing w:after="0" w:line="240" w:lineRule="auto"/>
        <w:jc w:val="both"/>
        <w:rPr>
          <w:rFonts w:ascii="Times New Roman" w:hAnsi="Times New Roman" w:cs="Times New Roman"/>
          <w:sz w:val="24"/>
          <w:szCs w:val="24"/>
        </w:rPr>
      </w:pPr>
    </w:p>
    <w:tbl>
      <w:tblPr>
        <w:tblStyle w:val="a8"/>
        <w:tblW w:w="9918" w:type="dxa"/>
        <w:tblLook w:val="04A0" w:firstRow="1" w:lastRow="0" w:firstColumn="1" w:lastColumn="0" w:noHBand="0" w:noVBand="1"/>
      </w:tblPr>
      <w:tblGrid>
        <w:gridCol w:w="5098"/>
        <w:gridCol w:w="4820"/>
      </w:tblGrid>
      <w:tr w:rsidR="00E63D86" w:rsidRPr="00367949" w14:paraId="0EFAB9A9" w14:textId="77777777" w:rsidTr="007634E8">
        <w:trPr>
          <w:trHeight w:val="288"/>
        </w:trPr>
        <w:tc>
          <w:tcPr>
            <w:tcW w:w="5098" w:type="dxa"/>
            <w:noWrap/>
            <w:hideMark/>
          </w:tcPr>
          <w:p w14:paraId="024E0304" w14:textId="77777777" w:rsidR="00E63D86" w:rsidRPr="00367949" w:rsidRDefault="00E63D86" w:rsidP="007634E8">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Год</w:t>
            </w:r>
          </w:p>
        </w:tc>
        <w:tc>
          <w:tcPr>
            <w:tcW w:w="4820" w:type="dxa"/>
            <w:noWrap/>
            <w:hideMark/>
          </w:tcPr>
          <w:p w14:paraId="05D672B2" w14:textId="77777777" w:rsidR="00E63D86" w:rsidRPr="00367949" w:rsidRDefault="00E63D86" w:rsidP="007634E8">
            <w:pPr>
              <w:tabs>
                <w:tab w:val="left" w:pos="2175"/>
              </w:tabs>
              <w:jc w:val="center"/>
              <w:rPr>
                <w:rFonts w:ascii="Times New Roman" w:eastAsia="Times New Roman" w:hAnsi="Times New Roman" w:cs="Times New Roman"/>
                <w:bCs/>
                <w:sz w:val="24"/>
                <w:szCs w:val="24"/>
                <w:lang w:eastAsia="ru-RU"/>
              </w:rPr>
            </w:pPr>
            <w:proofErr w:type="spellStart"/>
            <w:r w:rsidRPr="00367949">
              <w:rPr>
                <w:rFonts w:ascii="Times New Roman" w:eastAsia="Times New Roman" w:hAnsi="Times New Roman" w:cs="Times New Roman"/>
                <w:bCs/>
                <w:sz w:val="24"/>
                <w:szCs w:val="24"/>
                <w:lang w:eastAsia="ru-RU"/>
              </w:rPr>
              <w:t>Недоотпуск</w:t>
            </w:r>
            <w:proofErr w:type="spellEnd"/>
            <w:r w:rsidRPr="00367949">
              <w:rPr>
                <w:rFonts w:ascii="Times New Roman" w:eastAsia="Times New Roman" w:hAnsi="Times New Roman" w:cs="Times New Roman"/>
                <w:bCs/>
                <w:sz w:val="24"/>
                <w:szCs w:val="24"/>
                <w:lang w:eastAsia="ru-RU"/>
              </w:rPr>
              <w:t xml:space="preserve"> тепловой энергии Гкал/год</w:t>
            </w:r>
          </w:p>
        </w:tc>
      </w:tr>
      <w:tr w:rsidR="002C73E3" w:rsidRPr="00367949" w14:paraId="35BEECEA" w14:textId="77777777" w:rsidTr="001B57BF">
        <w:trPr>
          <w:trHeight w:val="288"/>
        </w:trPr>
        <w:tc>
          <w:tcPr>
            <w:tcW w:w="5098" w:type="dxa"/>
            <w:noWrap/>
            <w:hideMark/>
          </w:tcPr>
          <w:p w14:paraId="43B14C32"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2022</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C4F385" w14:textId="006FD56F"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0,00087</w:t>
            </w:r>
          </w:p>
        </w:tc>
      </w:tr>
      <w:tr w:rsidR="002C73E3" w:rsidRPr="00367949" w14:paraId="217C9AB8" w14:textId="77777777" w:rsidTr="001B57BF">
        <w:trPr>
          <w:trHeight w:val="288"/>
        </w:trPr>
        <w:tc>
          <w:tcPr>
            <w:tcW w:w="5098" w:type="dxa"/>
            <w:noWrap/>
            <w:hideMark/>
          </w:tcPr>
          <w:p w14:paraId="78939E4D"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2023</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522CF33F" w14:textId="5D5BACC2"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0,00087</w:t>
            </w:r>
          </w:p>
        </w:tc>
      </w:tr>
      <w:tr w:rsidR="002C73E3" w:rsidRPr="00367949" w14:paraId="2F88FC91" w14:textId="77777777" w:rsidTr="001B57BF">
        <w:trPr>
          <w:trHeight w:val="288"/>
        </w:trPr>
        <w:tc>
          <w:tcPr>
            <w:tcW w:w="5098" w:type="dxa"/>
            <w:noWrap/>
            <w:hideMark/>
          </w:tcPr>
          <w:p w14:paraId="44484EB9"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2024</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2500ECCB" w14:textId="20FF797A"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0,00098</w:t>
            </w:r>
          </w:p>
        </w:tc>
      </w:tr>
      <w:tr w:rsidR="002C73E3" w:rsidRPr="00367949" w14:paraId="46C075F2" w14:textId="77777777" w:rsidTr="001B57BF">
        <w:trPr>
          <w:trHeight w:val="288"/>
        </w:trPr>
        <w:tc>
          <w:tcPr>
            <w:tcW w:w="5098" w:type="dxa"/>
            <w:noWrap/>
            <w:hideMark/>
          </w:tcPr>
          <w:p w14:paraId="354E11D4"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2025</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0F0ED2FA" w14:textId="03E40AF3"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0,00104</w:t>
            </w:r>
          </w:p>
        </w:tc>
      </w:tr>
      <w:tr w:rsidR="002C73E3" w:rsidRPr="00367949" w14:paraId="45FDC58C" w14:textId="77777777" w:rsidTr="001B57BF">
        <w:trPr>
          <w:trHeight w:val="288"/>
        </w:trPr>
        <w:tc>
          <w:tcPr>
            <w:tcW w:w="5098" w:type="dxa"/>
            <w:noWrap/>
            <w:hideMark/>
          </w:tcPr>
          <w:p w14:paraId="6079966F"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2026</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338D1224" w14:textId="5E84C6A5"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0,00111</w:t>
            </w:r>
          </w:p>
        </w:tc>
      </w:tr>
      <w:tr w:rsidR="002C73E3" w:rsidRPr="00367949" w14:paraId="0260A712" w14:textId="77777777" w:rsidTr="001B57BF">
        <w:trPr>
          <w:trHeight w:val="288"/>
        </w:trPr>
        <w:tc>
          <w:tcPr>
            <w:tcW w:w="5098" w:type="dxa"/>
            <w:noWrap/>
            <w:hideMark/>
          </w:tcPr>
          <w:p w14:paraId="339056DD"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2027</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43612F4E" w14:textId="26C594E4"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0,00119</w:t>
            </w:r>
          </w:p>
        </w:tc>
      </w:tr>
      <w:tr w:rsidR="002C73E3" w:rsidRPr="00367949" w14:paraId="384BE73F" w14:textId="77777777" w:rsidTr="001B57BF">
        <w:trPr>
          <w:trHeight w:val="288"/>
        </w:trPr>
        <w:tc>
          <w:tcPr>
            <w:tcW w:w="5098" w:type="dxa"/>
            <w:noWrap/>
            <w:hideMark/>
          </w:tcPr>
          <w:p w14:paraId="50F607F3"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2028</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099BC7C8" w14:textId="04EDA65B"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0,00128</w:t>
            </w:r>
          </w:p>
        </w:tc>
      </w:tr>
      <w:tr w:rsidR="002C73E3" w:rsidRPr="00367949" w14:paraId="568F3447" w14:textId="77777777" w:rsidTr="001B57BF">
        <w:trPr>
          <w:trHeight w:val="288"/>
        </w:trPr>
        <w:tc>
          <w:tcPr>
            <w:tcW w:w="5098" w:type="dxa"/>
            <w:noWrap/>
            <w:hideMark/>
          </w:tcPr>
          <w:p w14:paraId="52F34071"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2029</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58FBFFBF" w14:textId="2C13950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0,00140</w:t>
            </w:r>
          </w:p>
        </w:tc>
      </w:tr>
      <w:bookmarkEnd w:id="205"/>
    </w:tbl>
    <w:p w14:paraId="0C5953CD" w14:textId="77777777" w:rsidR="00E63D86" w:rsidRPr="00367949" w:rsidRDefault="00E63D86" w:rsidP="00E63D86">
      <w:pPr>
        <w:tabs>
          <w:tab w:val="left" w:pos="2175"/>
        </w:tabs>
        <w:spacing w:after="0" w:line="240" w:lineRule="auto"/>
        <w:jc w:val="both"/>
        <w:rPr>
          <w:rFonts w:ascii="Times New Roman" w:eastAsia="Times New Roman" w:hAnsi="Times New Roman" w:cs="Times New Roman"/>
          <w:bCs/>
          <w:sz w:val="24"/>
          <w:szCs w:val="24"/>
          <w:lang w:eastAsia="ru-RU"/>
        </w:rPr>
      </w:pPr>
    </w:p>
    <w:p w14:paraId="59F09FAF" w14:textId="58F0438F" w:rsidR="00E63D86" w:rsidRPr="00367949" w:rsidRDefault="00E63D86" w:rsidP="00E63D86">
      <w:pPr>
        <w:tabs>
          <w:tab w:val="left" w:pos="2175"/>
        </w:tabs>
        <w:spacing w:after="0" w:line="240" w:lineRule="auto"/>
        <w:ind w:firstLine="567"/>
        <w:jc w:val="both"/>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 xml:space="preserve">Таблица </w:t>
      </w:r>
      <w:r w:rsidR="00A73C2F">
        <w:rPr>
          <w:rFonts w:ascii="Times New Roman" w:eastAsia="Times New Roman" w:hAnsi="Times New Roman" w:cs="Times New Roman"/>
          <w:bCs/>
          <w:sz w:val="24"/>
          <w:szCs w:val="24"/>
          <w:lang w:eastAsia="ru-RU"/>
        </w:rPr>
        <w:t>8</w:t>
      </w:r>
      <w:r w:rsidRPr="00367949">
        <w:rPr>
          <w:rFonts w:ascii="Times New Roman" w:eastAsia="Times New Roman" w:hAnsi="Times New Roman" w:cs="Times New Roman"/>
          <w:bCs/>
          <w:sz w:val="24"/>
          <w:szCs w:val="24"/>
          <w:lang w:eastAsia="ru-RU"/>
        </w:rPr>
        <w:t xml:space="preserve">.6.3 Расчетный </w:t>
      </w:r>
      <w:proofErr w:type="spellStart"/>
      <w:r w:rsidRPr="00367949">
        <w:rPr>
          <w:rFonts w:ascii="Times New Roman" w:eastAsia="Times New Roman" w:hAnsi="Times New Roman" w:cs="Times New Roman"/>
          <w:bCs/>
          <w:sz w:val="24"/>
          <w:szCs w:val="24"/>
          <w:lang w:eastAsia="ru-RU"/>
        </w:rPr>
        <w:t>недоотпуск</w:t>
      </w:r>
      <w:proofErr w:type="spellEnd"/>
      <w:r w:rsidRPr="00367949">
        <w:rPr>
          <w:rFonts w:ascii="Times New Roman" w:eastAsia="Times New Roman" w:hAnsi="Times New Roman" w:cs="Times New Roman"/>
          <w:bCs/>
          <w:sz w:val="24"/>
          <w:szCs w:val="24"/>
          <w:lang w:eastAsia="ru-RU"/>
        </w:rPr>
        <w:t xml:space="preserve"> тепловой энергии здания Ленина, 134  по котельной АСШ №3.</w:t>
      </w:r>
    </w:p>
    <w:p w14:paraId="7F2AEFF6" w14:textId="77777777" w:rsidR="00E63D86" w:rsidRPr="00367949" w:rsidRDefault="00E63D86" w:rsidP="00E63D86">
      <w:pPr>
        <w:tabs>
          <w:tab w:val="left" w:pos="2175"/>
        </w:tabs>
        <w:spacing w:after="0" w:line="240" w:lineRule="auto"/>
        <w:jc w:val="both"/>
        <w:rPr>
          <w:rFonts w:ascii="Times New Roman" w:hAnsi="Times New Roman" w:cs="Times New Roman"/>
          <w:sz w:val="24"/>
          <w:szCs w:val="24"/>
        </w:rPr>
      </w:pPr>
    </w:p>
    <w:tbl>
      <w:tblPr>
        <w:tblStyle w:val="a8"/>
        <w:tblW w:w="9918" w:type="dxa"/>
        <w:tblLook w:val="04A0" w:firstRow="1" w:lastRow="0" w:firstColumn="1" w:lastColumn="0" w:noHBand="0" w:noVBand="1"/>
      </w:tblPr>
      <w:tblGrid>
        <w:gridCol w:w="5098"/>
        <w:gridCol w:w="4820"/>
      </w:tblGrid>
      <w:tr w:rsidR="00E63D86" w:rsidRPr="00367949" w14:paraId="5F8DF0AF" w14:textId="77777777" w:rsidTr="007634E8">
        <w:trPr>
          <w:trHeight w:val="288"/>
        </w:trPr>
        <w:tc>
          <w:tcPr>
            <w:tcW w:w="5098" w:type="dxa"/>
            <w:noWrap/>
            <w:hideMark/>
          </w:tcPr>
          <w:p w14:paraId="2D44A615" w14:textId="77777777" w:rsidR="00E63D86" w:rsidRPr="00367949" w:rsidRDefault="00E63D86" w:rsidP="007634E8">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Год</w:t>
            </w:r>
          </w:p>
        </w:tc>
        <w:tc>
          <w:tcPr>
            <w:tcW w:w="4820" w:type="dxa"/>
            <w:noWrap/>
            <w:hideMark/>
          </w:tcPr>
          <w:p w14:paraId="3DA434E4" w14:textId="77777777" w:rsidR="00E63D86" w:rsidRPr="00367949" w:rsidRDefault="00E63D86" w:rsidP="007634E8">
            <w:pPr>
              <w:tabs>
                <w:tab w:val="left" w:pos="2175"/>
              </w:tabs>
              <w:jc w:val="center"/>
              <w:rPr>
                <w:rFonts w:ascii="Times New Roman" w:eastAsia="Times New Roman" w:hAnsi="Times New Roman" w:cs="Times New Roman"/>
                <w:bCs/>
                <w:sz w:val="24"/>
                <w:szCs w:val="24"/>
                <w:lang w:eastAsia="ru-RU"/>
              </w:rPr>
            </w:pPr>
            <w:proofErr w:type="spellStart"/>
            <w:r w:rsidRPr="00367949">
              <w:rPr>
                <w:rFonts w:ascii="Times New Roman" w:eastAsia="Times New Roman" w:hAnsi="Times New Roman" w:cs="Times New Roman"/>
                <w:bCs/>
                <w:sz w:val="24"/>
                <w:szCs w:val="24"/>
                <w:lang w:eastAsia="ru-RU"/>
              </w:rPr>
              <w:t>Недоотпуск</w:t>
            </w:r>
            <w:proofErr w:type="spellEnd"/>
            <w:r w:rsidRPr="00367949">
              <w:rPr>
                <w:rFonts w:ascii="Times New Roman" w:eastAsia="Times New Roman" w:hAnsi="Times New Roman" w:cs="Times New Roman"/>
                <w:bCs/>
                <w:sz w:val="24"/>
                <w:szCs w:val="24"/>
                <w:lang w:eastAsia="ru-RU"/>
              </w:rPr>
              <w:t xml:space="preserve"> тепловой энергии Гкал/год</w:t>
            </w:r>
          </w:p>
        </w:tc>
      </w:tr>
      <w:tr w:rsidR="002C73E3" w:rsidRPr="00367949" w14:paraId="3B8EE4A3" w14:textId="77777777" w:rsidTr="007634E8">
        <w:trPr>
          <w:trHeight w:val="288"/>
        </w:trPr>
        <w:tc>
          <w:tcPr>
            <w:tcW w:w="5098" w:type="dxa"/>
            <w:noWrap/>
            <w:hideMark/>
          </w:tcPr>
          <w:p w14:paraId="63574BF4"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lastRenderedPageBreak/>
              <w:t>2022</w:t>
            </w:r>
          </w:p>
        </w:tc>
        <w:tc>
          <w:tcPr>
            <w:tcW w:w="4820" w:type="dxa"/>
            <w:noWrap/>
          </w:tcPr>
          <w:p w14:paraId="2709BC70" w14:textId="6E30DBC2"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0,00097</w:t>
            </w:r>
          </w:p>
        </w:tc>
      </w:tr>
      <w:tr w:rsidR="002C73E3" w:rsidRPr="00367949" w14:paraId="643D018B" w14:textId="77777777" w:rsidTr="007634E8">
        <w:trPr>
          <w:trHeight w:val="288"/>
        </w:trPr>
        <w:tc>
          <w:tcPr>
            <w:tcW w:w="5098" w:type="dxa"/>
            <w:noWrap/>
            <w:hideMark/>
          </w:tcPr>
          <w:p w14:paraId="73E613C8"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2023</w:t>
            </w:r>
          </w:p>
        </w:tc>
        <w:tc>
          <w:tcPr>
            <w:tcW w:w="4820" w:type="dxa"/>
            <w:noWrap/>
          </w:tcPr>
          <w:p w14:paraId="5C91E64D" w14:textId="636B868E"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0,00111</w:t>
            </w:r>
          </w:p>
        </w:tc>
      </w:tr>
      <w:tr w:rsidR="002C73E3" w:rsidRPr="00367949" w14:paraId="2B523F3F" w14:textId="77777777" w:rsidTr="007634E8">
        <w:trPr>
          <w:trHeight w:val="288"/>
        </w:trPr>
        <w:tc>
          <w:tcPr>
            <w:tcW w:w="5098" w:type="dxa"/>
            <w:noWrap/>
            <w:hideMark/>
          </w:tcPr>
          <w:p w14:paraId="13712F14"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2024</w:t>
            </w:r>
          </w:p>
        </w:tc>
        <w:tc>
          <w:tcPr>
            <w:tcW w:w="4820" w:type="dxa"/>
            <w:noWrap/>
          </w:tcPr>
          <w:p w14:paraId="7827D639" w14:textId="2F15D0C6"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0,00117</w:t>
            </w:r>
          </w:p>
        </w:tc>
      </w:tr>
      <w:tr w:rsidR="002C73E3" w:rsidRPr="00367949" w14:paraId="2EE219C7" w14:textId="77777777" w:rsidTr="007634E8">
        <w:trPr>
          <w:trHeight w:val="288"/>
        </w:trPr>
        <w:tc>
          <w:tcPr>
            <w:tcW w:w="5098" w:type="dxa"/>
            <w:noWrap/>
            <w:hideMark/>
          </w:tcPr>
          <w:p w14:paraId="0D511527"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2025</w:t>
            </w:r>
          </w:p>
        </w:tc>
        <w:tc>
          <w:tcPr>
            <w:tcW w:w="4820" w:type="dxa"/>
            <w:noWrap/>
          </w:tcPr>
          <w:p w14:paraId="7AA534A8" w14:textId="72F717F0"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0,00124</w:t>
            </w:r>
          </w:p>
        </w:tc>
      </w:tr>
      <w:tr w:rsidR="002C73E3" w:rsidRPr="00367949" w14:paraId="48C492C7" w14:textId="77777777" w:rsidTr="007634E8">
        <w:trPr>
          <w:trHeight w:val="288"/>
        </w:trPr>
        <w:tc>
          <w:tcPr>
            <w:tcW w:w="5098" w:type="dxa"/>
            <w:noWrap/>
            <w:hideMark/>
          </w:tcPr>
          <w:p w14:paraId="3303ADCD"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2026</w:t>
            </w:r>
          </w:p>
        </w:tc>
        <w:tc>
          <w:tcPr>
            <w:tcW w:w="4820" w:type="dxa"/>
            <w:noWrap/>
          </w:tcPr>
          <w:p w14:paraId="2F2F6864" w14:textId="0C5E547E"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0,00133</w:t>
            </w:r>
          </w:p>
        </w:tc>
      </w:tr>
      <w:tr w:rsidR="002C73E3" w:rsidRPr="00367949" w14:paraId="49B74B9F" w14:textId="77777777" w:rsidTr="007634E8">
        <w:trPr>
          <w:trHeight w:val="288"/>
        </w:trPr>
        <w:tc>
          <w:tcPr>
            <w:tcW w:w="5098" w:type="dxa"/>
            <w:noWrap/>
            <w:hideMark/>
          </w:tcPr>
          <w:p w14:paraId="383FBCF4"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2027</w:t>
            </w:r>
          </w:p>
        </w:tc>
        <w:tc>
          <w:tcPr>
            <w:tcW w:w="4820" w:type="dxa"/>
            <w:noWrap/>
          </w:tcPr>
          <w:p w14:paraId="00409C42" w14:textId="19DC1475"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0,00144</w:t>
            </w:r>
          </w:p>
        </w:tc>
      </w:tr>
      <w:tr w:rsidR="002C73E3" w:rsidRPr="00367949" w14:paraId="65B63A22" w14:textId="77777777" w:rsidTr="007634E8">
        <w:trPr>
          <w:trHeight w:val="288"/>
        </w:trPr>
        <w:tc>
          <w:tcPr>
            <w:tcW w:w="5098" w:type="dxa"/>
            <w:noWrap/>
            <w:hideMark/>
          </w:tcPr>
          <w:p w14:paraId="17DCDCB8"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2028</w:t>
            </w:r>
          </w:p>
        </w:tc>
        <w:tc>
          <w:tcPr>
            <w:tcW w:w="4820" w:type="dxa"/>
            <w:noWrap/>
          </w:tcPr>
          <w:p w14:paraId="0F0C4B6C" w14:textId="2B098633"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0,00157</w:t>
            </w:r>
          </w:p>
        </w:tc>
      </w:tr>
      <w:tr w:rsidR="002C73E3" w:rsidRPr="00367949" w14:paraId="21423642" w14:textId="77777777" w:rsidTr="007634E8">
        <w:trPr>
          <w:trHeight w:val="288"/>
        </w:trPr>
        <w:tc>
          <w:tcPr>
            <w:tcW w:w="5098" w:type="dxa"/>
            <w:noWrap/>
            <w:hideMark/>
          </w:tcPr>
          <w:p w14:paraId="1AE12AA2"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2029</w:t>
            </w:r>
          </w:p>
        </w:tc>
        <w:tc>
          <w:tcPr>
            <w:tcW w:w="4820" w:type="dxa"/>
            <w:noWrap/>
          </w:tcPr>
          <w:p w14:paraId="4B2D3B21" w14:textId="276E2720"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0,00173</w:t>
            </w:r>
          </w:p>
        </w:tc>
      </w:tr>
    </w:tbl>
    <w:p w14:paraId="2FB48791" w14:textId="77777777" w:rsidR="00E63D86" w:rsidRPr="00367949" w:rsidRDefault="00E63D86" w:rsidP="00F91453">
      <w:pPr>
        <w:tabs>
          <w:tab w:val="left" w:pos="2175"/>
        </w:tabs>
        <w:spacing w:after="0" w:line="240" w:lineRule="auto"/>
        <w:jc w:val="both"/>
        <w:rPr>
          <w:rFonts w:ascii="Times New Roman" w:eastAsia="Times New Roman" w:hAnsi="Times New Roman" w:cs="Times New Roman"/>
          <w:bCs/>
          <w:sz w:val="24"/>
          <w:szCs w:val="24"/>
          <w:lang w:eastAsia="ru-RU"/>
        </w:rPr>
      </w:pPr>
    </w:p>
    <w:p w14:paraId="2DD8F345" w14:textId="44C52932" w:rsidR="00E63D86" w:rsidRPr="00367949" w:rsidRDefault="00E63D86" w:rsidP="00E63D86">
      <w:pPr>
        <w:tabs>
          <w:tab w:val="left" w:pos="2175"/>
        </w:tabs>
        <w:spacing w:after="0" w:line="240" w:lineRule="auto"/>
        <w:ind w:firstLine="567"/>
        <w:jc w:val="both"/>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 xml:space="preserve">Таблица </w:t>
      </w:r>
      <w:r w:rsidR="00A73C2F">
        <w:rPr>
          <w:rFonts w:ascii="Times New Roman" w:eastAsia="Times New Roman" w:hAnsi="Times New Roman" w:cs="Times New Roman"/>
          <w:bCs/>
          <w:sz w:val="24"/>
          <w:szCs w:val="24"/>
          <w:lang w:eastAsia="ru-RU"/>
        </w:rPr>
        <w:t>8</w:t>
      </w:r>
      <w:r w:rsidRPr="00367949">
        <w:rPr>
          <w:rFonts w:ascii="Times New Roman" w:eastAsia="Times New Roman" w:hAnsi="Times New Roman" w:cs="Times New Roman"/>
          <w:bCs/>
          <w:sz w:val="24"/>
          <w:szCs w:val="24"/>
          <w:lang w:eastAsia="ru-RU"/>
        </w:rPr>
        <w:t xml:space="preserve">.6.4 Расчетный </w:t>
      </w:r>
      <w:proofErr w:type="spellStart"/>
      <w:r w:rsidRPr="00367949">
        <w:rPr>
          <w:rFonts w:ascii="Times New Roman" w:eastAsia="Times New Roman" w:hAnsi="Times New Roman" w:cs="Times New Roman"/>
          <w:bCs/>
          <w:sz w:val="24"/>
          <w:szCs w:val="24"/>
          <w:lang w:eastAsia="ru-RU"/>
        </w:rPr>
        <w:t>недоотпуск</w:t>
      </w:r>
      <w:proofErr w:type="spellEnd"/>
      <w:r w:rsidRPr="00367949">
        <w:rPr>
          <w:rFonts w:ascii="Times New Roman" w:eastAsia="Times New Roman" w:hAnsi="Times New Roman" w:cs="Times New Roman"/>
          <w:bCs/>
          <w:sz w:val="24"/>
          <w:szCs w:val="24"/>
          <w:lang w:eastAsia="ru-RU"/>
        </w:rPr>
        <w:t xml:space="preserve"> тепловой энергии здания МДОУ «Аленький цветочек» по котельной АСШ №4.</w:t>
      </w:r>
    </w:p>
    <w:p w14:paraId="76F97641" w14:textId="77777777" w:rsidR="00E63D86" w:rsidRPr="00367949" w:rsidRDefault="00E63D86" w:rsidP="00E63D86">
      <w:pPr>
        <w:tabs>
          <w:tab w:val="left" w:pos="2175"/>
        </w:tabs>
        <w:spacing w:after="0" w:line="240" w:lineRule="auto"/>
        <w:jc w:val="both"/>
        <w:rPr>
          <w:rFonts w:ascii="Times New Roman" w:hAnsi="Times New Roman" w:cs="Times New Roman"/>
          <w:sz w:val="24"/>
          <w:szCs w:val="24"/>
        </w:rPr>
      </w:pPr>
    </w:p>
    <w:tbl>
      <w:tblPr>
        <w:tblStyle w:val="a8"/>
        <w:tblW w:w="9918" w:type="dxa"/>
        <w:tblLook w:val="04A0" w:firstRow="1" w:lastRow="0" w:firstColumn="1" w:lastColumn="0" w:noHBand="0" w:noVBand="1"/>
      </w:tblPr>
      <w:tblGrid>
        <w:gridCol w:w="5098"/>
        <w:gridCol w:w="4820"/>
      </w:tblGrid>
      <w:tr w:rsidR="00E63D86" w:rsidRPr="00367949" w14:paraId="7A62EEAB" w14:textId="77777777" w:rsidTr="007634E8">
        <w:trPr>
          <w:trHeight w:val="288"/>
        </w:trPr>
        <w:tc>
          <w:tcPr>
            <w:tcW w:w="5098" w:type="dxa"/>
            <w:noWrap/>
            <w:hideMark/>
          </w:tcPr>
          <w:p w14:paraId="5B3A93CC" w14:textId="77777777" w:rsidR="00E63D86" w:rsidRPr="00367949" w:rsidRDefault="00E63D86" w:rsidP="007634E8">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Год</w:t>
            </w:r>
          </w:p>
        </w:tc>
        <w:tc>
          <w:tcPr>
            <w:tcW w:w="4820" w:type="dxa"/>
            <w:noWrap/>
            <w:hideMark/>
          </w:tcPr>
          <w:p w14:paraId="7144E06F" w14:textId="77777777" w:rsidR="00E63D86" w:rsidRPr="00367949" w:rsidRDefault="00E63D86" w:rsidP="007634E8">
            <w:pPr>
              <w:tabs>
                <w:tab w:val="left" w:pos="2175"/>
              </w:tabs>
              <w:jc w:val="center"/>
              <w:rPr>
                <w:rFonts w:ascii="Times New Roman" w:eastAsia="Times New Roman" w:hAnsi="Times New Roman" w:cs="Times New Roman"/>
                <w:bCs/>
                <w:sz w:val="24"/>
                <w:szCs w:val="24"/>
                <w:lang w:eastAsia="ru-RU"/>
              </w:rPr>
            </w:pPr>
            <w:proofErr w:type="spellStart"/>
            <w:r w:rsidRPr="00367949">
              <w:rPr>
                <w:rFonts w:ascii="Times New Roman" w:eastAsia="Times New Roman" w:hAnsi="Times New Roman" w:cs="Times New Roman"/>
                <w:bCs/>
                <w:sz w:val="24"/>
                <w:szCs w:val="24"/>
                <w:lang w:eastAsia="ru-RU"/>
              </w:rPr>
              <w:t>Недоотпуск</w:t>
            </w:r>
            <w:proofErr w:type="spellEnd"/>
            <w:r w:rsidRPr="00367949">
              <w:rPr>
                <w:rFonts w:ascii="Times New Roman" w:eastAsia="Times New Roman" w:hAnsi="Times New Roman" w:cs="Times New Roman"/>
                <w:bCs/>
                <w:sz w:val="24"/>
                <w:szCs w:val="24"/>
                <w:lang w:eastAsia="ru-RU"/>
              </w:rPr>
              <w:t xml:space="preserve"> тепловой энергии Гкал/год</w:t>
            </w:r>
          </w:p>
        </w:tc>
      </w:tr>
      <w:tr w:rsidR="002C73E3" w:rsidRPr="00367949" w14:paraId="6FEB6E27" w14:textId="77777777" w:rsidTr="007634E8">
        <w:trPr>
          <w:trHeight w:val="288"/>
        </w:trPr>
        <w:tc>
          <w:tcPr>
            <w:tcW w:w="5098" w:type="dxa"/>
            <w:noWrap/>
            <w:hideMark/>
          </w:tcPr>
          <w:p w14:paraId="406B0923"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2022</w:t>
            </w:r>
          </w:p>
        </w:tc>
        <w:tc>
          <w:tcPr>
            <w:tcW w:w="4820" w:type="dxa"/>
            <w:noWrap/>
          </w:tcPr>
          <w:p w14:paraId="654A56A9" w14:textId="323A9F4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0,00175</w:t>
            </w:r>
          </w:p>
        </w:tc>
      </w:tr>
      <w:tr w:rsidR="002C73E3" w:rsidRPr="00367949" w14:paraId="24A44B8D" w14:textId="77777777" w:rsidTr="007634E8">
        <w:trPr>
          <w:trHeight w:val="288"/>
        </w:trPr>
        <w:tc>
          <w:tcPr>
            <w:tcW w:w="5098" w:type="dxa"/>
            <w:noWrap/>
            <w:hideMark/>
          </w:tcPr>
          <w:p w14:paraId="35EDC96D"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2023</w:t>
            </w:r>
          </w:p>
        </w:tc>
        <w:tc>
          <w:tcPr>
            <w:tcW w:w="4820" w:type="dxa"/>
            <w:noWrap/>
          </w:tcPr>
          <w:p w14:paraId="7E552CCA" w14:textId="0DFD3805"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0,00189</w:t>
            </w:r>
          </w:p>
        </w:tc>
      </w:tr>
      <w:tr w:rsidR="002C73E3" w:rsidRPr="00367949" w14:paraId="2DE75E80" w14:textId="77777777" w:rsidTr="007634E8">
        <w:trPr>
          <w:trHeight w:val="288"/>
        </w:trPr>
        <w:tc>
          <w:tcPr>
            <w:tcW w:w="5098" w:type="dxa"/>
            <w:noWrap/>
            <w:hideMark/>
          </w:tcPr>
          <w:p w14:paraId="4DF337F7"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2024</w:t>
            </w:r>
          </w:p>
        </w:tc>
        <w:tc>
          <w:tcPr>
            <w:tcW w:w="4820" w:type="dxa"/>
            <w:noWrap/>
          </w:tcPr>
          <w:p w14:paraId="06B6CD1C" w14:textId="465AC765"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0,00206</w:t>
            </w:r>
          </w:p>
        </w:tc>
      </w:tr>
      <w:tr w:rsidR="002C73E3" w:rsidRPr="00367949" w14:paraId="41DD2470" w14:textId="77777777" w:rsidTr="007634E8">
        <w:trPr>
          <w:trHeight w:val="288"/>
        </w:trPr>
        <w:tc>
          <w:tcPr>
            <w:tcW w:w="5098" w:type="dxa"/>
            <w:noWrap/>
            <w:hideMark/>
          </w:tcPr>
          <w:p w14:paraId="2021183D"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2025</w:t>
            </w:r>
          </w:p>
        </w:tc>
        <w:tc>
          <w:tcPr>
            <w:tcW w:w="4820" w:type="dxa"/>
            <w:noWrap/>
          </w:tcPr>
          <w:p w14:paraId="30AB976E" w14:textId="23A054A5"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0,00227</w:t>
            </w:r>
          </w:p>
        </w:tc>
      </w:tr>
      <w:tr w:rsidR="002C73E3" w:rsidRPr="00367949" w14:paraId="2266A626" w14:textId="77777777" w:rsidTr="007634E8">
        <w:trPr>
          <w:trHeight w:val="288"/>
        </w:trPr>
        <w:tc>
          <w:tcPr>
            <w:tcW w:w="5098" w:type="dxa"/>
            <w:noWrap/>
            <w:hideMark/>
          </w:tcPr>
          <w:p w14:paraId="5BCBAF7B"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2026</w:t>
            </w:r>
          </w:p>
        </w:tc>
        <w:tc>
          <w:tcPr>
            <w:tcW w:w="4820" w:type="dxa"/>
            <w:noWrap/>
          </w:tcPr>
          <w:p w14:paraId="3017F6DF" w14:textId="58DC0772"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0,00252</w:t>
            </w:r>
          </w:p>
        </w:tc>
      </w:tr>
      <w:tr w:rsidR="002C73E3" w:rsidRPr="00367949" w14:paraId="343482C8" w14:textId="77777777" w:rsidTr="007634E8">
        <w:trPr>
          <w:trHeight w:val="288"/>
        </w:trPr>
        <w:tc>
          <w:tcPr>
            <w:tcW w:w="5098" w:type="dxa"/>
            <w:noWrap/>
            <w:hideMark/>
          </w:tcPr>
          <w:p w14:paraId="5700D12D"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2027</w:t>
            </w:r>
          </w:p>
        </w:tc>
        <w:tc>
          <w:tcPr>
            <w:tcW w:w="4820" w:type="dxa"/>
            <w:noWrap/>
          </w:tcPr>
          <w:p w14:paraId="55658F3A" w14:textId="0C168186"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0,00283</w:t>
            </w:r>
          </w:p>
        </w:tc>
      </w:tr>
      <w:tr w:rsidR="002C73E3" w:rsidRPr="00367949" w14:paraId="66FD1654" w14:textId="77777777" w:rsidTr="007634E8">
        <w:trPr>
          <w:trHeight w:val="288"/>
        </w:trPr>
        <w:tc>
          <w:tcPr>
            <w:tcW w:w="5098" w:type="dxa"/>
            <w:noWrap/>
            <w:hideMark/>
          </w:tcPr>
          <w:p w14:paraId="5D89FCE9"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2028</w:t>
            </w:r>
          </w:p>
        </w:tc>
        <w:tc>
          <w:tcPr>
            <w:tcW w:w="4820" w:type="dxa"/>
            <w:noWrap/>
          </w:tcPr>
          <w:p w14:paraId="11B850B6" w14:textId="5673B4BD"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0,00320</w:t>
            </w:r>
          </w:p>
        </w:tc>
      </w:tr>
      <w:tr w:rsidR="002C73E3" w:rsidRPr="00367949" w14:paraId="41926E0A" w14:textId="77777777" w:rsidTr="007634E8">
        <w:trPr>
          <w:trHeight w:val="288"/>
        </w:trPr>
        <w:tc>
          <w:tcPr>
            <w:tcW w:w="5098" w:type="dxa"/>
            <w:noWrap/>
            <w:hideMark/>
          </w:tcPr>
          <w:p w14:paraId="164E87E8"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2029</w:t>
            </w:r>
          </w:p>
        </w:tc>
        <w:tc>
          <w:tcPr>
            <w:tcW w:w="4820" w:type="dxa"/>
            <w:noWrap/>
          </w:tcPr>
          <w:p w14:paraId="5DC09EA1" w14:textId="2FE9A64E"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0,00367</w:t>
            </w:r>
          </w:p>
        </w:tc>
      </w:tr>
    </w:tbl>
    <w:p w14:paraId="643041FC" w14:textId="0F1E81E3" w:rsidR="009B69A7" w:rsidRPr="00367949" w:rsidRDefault="009B69A7" w:rsidP="00FE6358">
      <w:pPr>
        <w:tabs>
          <w:tab w:val="left" w:pos="2175"/>
        </w:tabs>
        <w:spacing w:after="0" w:line="240" w:lineRule="auto"/>
        <w:ind w:firstLine="567"/>
        <w:jc w:val="both"/>
        <w:rPr>
          <w:rFonts w:ascii="Times New Roman" w:eastAsia="Times New Roman" w:hAnsi="Times New Roman" w:cs="Times New Roman"/>
          <w:bCs/>
          <w:sz w:val="24"/>
          <w:szCs w:val="24"/>
          <w:lang w:eastAsia="ru-RU"/>
        </w:rPr>
      </w:pPr>
    </w:p>
    <w:p w14:paraId="0D3BD676" w14:textId="1B11C6DB" w:rsidR="00E63D86" w:rsidRPr="00367949" w:rsidRDefault="00E63D86" w:rsidP="00E63D86">
      <w:pPr>
        <w:tabs>
          <w:tab w:val="left" w:pos="2175"/>
        </w:tabs>
        <w:spacing w:after="0" w:line="240" w:lineRule="auto"/>
        <w:ind w:firstLine="567"/>
        <w:jc w:val="both"/>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 xml:space="preserve">Таблица </w:t>
      </w:r>
      <w:r w:rsidR="00A73C2F">
        <w:rPr>
          <w:rFonts w:ascii="Times New Roman" w:eastAsia="Times New Roman" w:hAnsi="Times New Roman" w:cs="Times New Roman"/>
          <w:bCs/>
          <w:sz w:val="24"/>
          <w:szCs w:val="24"/>
          <w:lang w:eastAsia="ru-RU"/>
        </w:rPr>
        <w:t>8</w:t>
      </w:r>
      <w:r w:rsidRPr="00367949">
        <w:rPr>
          <w:rFonts w:ascii="Times New Roman" w:eastAsia="Times New Roman" w:hAnsi="Times New Roman" w:cs="Times New Roman"/>
          <w:bCs/>
          <w:sz w:val="24"/>
          <w:szCs w:val="24"/>
          <w:lang w:eastAsia="ru-RU"/>
        </w:rPr>
        <w:t xml:space="preserve">.6.5 Расчетный </w:t>
      </w:r>
      <w:proofErr w:type="spellStart"/>
      <w:r w:rsidRPr="00367949">
        <w:rPr>
          <w:rFonts w:ascii="Times New Roman" w:eastAsia="Times New Roman" w:hAnsi="Times New Roman" w:cs="Times New Roman"/>
          <w:bCs/>
          <w:sz w:val="24"/>
          <w:szCs w:val="24"/>
          <w:lang w:eastAsia="ru-RU"/>
        </w:rPr>
        <w:t>недоотпуск</w:t>
      </w:r>
      <w:proofErr w:type="spellEnd"/>
      <w:r w:rsidRPr="00367949">
        <w:rPr>
          <w:rFonts w:ascii="Times New Roman" w:eastAsia="Times New Roman" w:hAnsi="Times New Roman" w:cs="Times New Roman"/>
          <w:bCs/>
          <w:sz w:val="24"/>
          <w:szCs w:val="24"/>
          <w:lang w:eastAsia="ru-RU"/>
        </w:rPr>
        <w:t xml:space="preserve"> тепловой энергии здания бассейна по котельной </w:t>
      </w:r>
      <w:proofErr w:type="spellStart"/>
      <w:r w:rsidRPr="00367949">
        <w:rPr>
          <w:rFonts w:ascii="Times New Roman" w:eastAsia="Times New Roman" w:hAnsi="Times New Roman" w:cs="Times New Roman"/>
          <w:bCs/>
          <w:sz w:val="24"/>
          <w:szCs w:val="24"/>
          <w:lang w:eastAsia="ru-RU"/>
        </w:rPr>
        <w:t>Баатар</w:t>
      </w:r>
      <w:proofErr w:type="spellEnd"/>
      <w:r w:rsidRPr="00367949">
        <w:rPr>
          <w:rFonts w:ascii="Times New Roman" w:eastAsia="Times New Roman" w:hAnsi="Times New Roman" w:cs="Times New Roman"/>
          <w:bCs/>
          <w:sz w:val="24"/>
          <w:szCs w:val="24"/>
          <w:lang w:eastAsia="ru-RU"/>
        </w:rPr>
        <w:t>.</w:t>
      </w:r>
    </w:p>
    <w:p w14:paraId="4B9F13D4" w14:textId="77777777" w:rsidR="00E63D86" w:rsidRPr="00367949" w:rsidRDefault="00E63D86" w:rsidP="00E63D86">
      <w:pPr>
        <w:tabs>
          <w:tab w:val="left" w:pos="2175"/>
        </w:tabs>
        <w:spacing w:after="0" w:line="240" w:lineRule="auto"/>
        <w:jc w:val="both"/>
        <w:rPr>
          <w:rFonts w:ascii="Times New Roman" w:hAnsi="Times New Roman" w:cs="Times New Roman"/>
          <w:sz w:val="24"/>
          <w:szCs w:val="24"/>
        </w:rPr>
      </w:pPr>
    </w:p>
    <w:tbl>
      <w:tblPr>
        <w:tblStyle w:val="a8"/>
        <w:tblW w:w="9918" w:type="dxa"/>
        <w:tblLook w:val="04A0" w:firstRow="1" w:lastRow="0" w:firstColumn="1" w:lastColumn="0" w:noHBand="0" w:noVBand="1"/>
      </w:tblPr>
      <w:tblGrid>
        <w:gridCol w:w="5098"/>
        <w:gridCol w:w="4820"/>
      </w:tblGrid>
      <w:tr w:rsidR="00E63D86" w:rsidRPr="00367949" w14:paraId="434D4B75" w14:textId="77777777" w:rsidTr="007634E8">
        <w:trPr>
          <w:trHeight w:val="288"/>
        </w:trPr>
        <w:tc>
          <w:tcPr>
            <w:tcW w:w="5098" w:type="dxa"/>
            <w:noWrap/>
            <w:hideMark/>
          </w:tcPr>
          <w:p w14:paraId="30C8973D" w14:textId="77777777" w:rsidR="00E63D86" w:rsidRPr="00367949" w:rsidRDefault="00E63D86" w:rsidP="007634E8">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Год</w:t>
            </w:r>
          </w:p>
        </w:tc>
        <w:tc>
          <w:tcPr>
            <w:tcW w:w="4820" w:type="dxa"/>
            <w:noWrap/>
            <w:hideMark/>
          </w:tcPr>
          <w:p w14:paraId="1A5ED63B" w14:textId="77777777" w:rsidR="00E63D86" w:rsidRPr="00367949" w:rsidRDefault="00E63D86" w:rsidP="007634E8">
            <w:pPr>
              <w:tabs>
                <w:tab w:val="left" w:pos="2175"/>
              </w:tabs>
              <w:jc w:val="center"/>
              <w:rPr>
                <w:rFonts w:ascii="Times New Roman" w:eastAsia="Times New Roman" w:hAnsi="Times New Roman" w:cs="Times New Roman"/>
                <w:bCs/>
                <w:sz w:val="24"/>
                <w:szCs w:val="24"/>
                <w:lang w:eastAsia="ru-RU"/>
              </w:rPr>
            </w:pPr>
            <w:proofErr w:type="spellStart"/>
            <w:r w:rsidRPr="00367949">
              <w:rPr>
                <w:rFonts w:ascii="Times New Roman" w:eastAsia="Times New Roman" w:hAnsi="Times New Roman" w:cs="Times New Roman"/>
                <w:bCs/>
                <w:sz w:val="24"/>
                <w:szCs w:val="24"/>
                <w:lang w:eastAsia="ru-RU"/>
              </w:rPr>
              <w:t>Недоотпуск</w:t>
            </w:r>
            <w:proofErr w:type="spellEnd"/>
            <w:r w:rsidRPr="00367949">
              <w:rPr>
                <w:rFonts w:ascii="Times New Roman" w:eastAsia="Times New Roman" w:hAnsi="Times New Roman" w:cs="Times New Roman"/>
                <w:bCs/>
                <w:sz w:val="24"/>
                <w:szCs w:val="24"/>
                <w:lang w:eastAsia="ru-RU"/>
              </w:rPr>
              <w:t xml:space="preserve"> тепловой энергии Гкал/год</w:t>
            </w:r>
          </w:p>
        </w:tc>
      </w:tr>
      <w:tr w:rsidR="002C73E3" w:rsidRPr="00367949" w14:paraId="7BD3570B" w14:textId="77777777" w:rsidTr="007634E8">
        <w:trPr>
          <w:trHeight w:val="288"/>
        </w:trPr>
        <w:tc>
          <w:tcPr>
            <w:tcW w:w="5098" w:type="dxa"/>
            <w:noWrap/>
            <w:hideMark/>
          </w:tcPr>
          <w:p w14:paraId="07549FEC"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2022</w:t>
            </w:r>
          </w:p>
        </w:tc>
        <w:tc>
          <w:tcPr>
            <w:tcW w:w="4820" w:type="dxa"/>
            <w:noWrap/>
          </w:tcPr>
          <w:p w14:paraId="5487E119" w14:textId="44802903"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0,00007</w:t>
            </w:r>
          </w:p>
        </w:tc>
      </w:tr>
      <w:tr w:rsidR="002C73E3" w:rsidRPr="00367949" w14:paraId="6F6DDC32" w14:textId="77777777" w:rsidTr="007634E8">
        <w:trPr>
          <w:trHeight w:val="288"/>
        </w:trPr>
        <w:tc>
          <w:tcPr>
            <w:tcW w:w="5098" w:type="dxa"/>
            <w:noWrap/>
            <w:hideMark/>
          </w:tcPr>
          <w:p w14:paraId="75BF2E77"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2023</w:t>
            </w:r>
          </w:p>
        </w:tc>
        <w:tc>
          <w:tcPr>
            <w:tcW w:w="4820" w:type="dxa"/>
            <w:noWrap/>
          </w:tcPr>
          <w:p w14:paraId="4266739B" w14:textId="03B224F8"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0,00007</w:t>
            </w:r>
          </w:p>
        </w:tc>
      </w:tr>
      <w:tr w:rsidR="002C73E3" w:rsidRPr="00367949" w14:paraId="6D06962E" w14:textId="77777777" w:rsidTr="007634E8">
        <w:trPr>
          <w:trHeight w:val="288"/>
        </w:trPr>
        <w:tc>
          <w:tcPr>
            <w:tcW w:w="5098" w:type="dxa"/>
            <w:noWrap/>
            <w:hideMark/>
          </w:tcPr>
          <w:p w14:paraId="64A550AA"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2024</w:t>
            </w:r>
          </w:p>
        </w:tc>
        <w:tc>
          <w:tcPr>
            <w:tcW w:w="4820" w:type="dxa"/>
            <w:noWrap/>
          </w:tcPr>
          <w:p w14:paraId="3514762E" w14:textId="6440FF81"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0,00007</w:t>
            </w:r>
          </w:p>
        </w:tc>
      </w:tr>
      <w:tr w:rsidR="002C73E3" w:rsidRPr="00367949" w14:paraId="2D7FB0FE" w14:textId="77777777" w:rsidTr="007634E8">
        <w:trPr>
          <w:trHeight w:val="288"/>
        </w:trPr>
        <w:tc>
          <w:tcPr>
            <w:tcW w:w="5098" w:type="dxa"/>
            <w:noWrap/>
            <w:hideMark/>
          </w:tcPr>
          <w:p w14:paraId="30BC49E3"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2025</w:t>
            </w:r>
          </w:p>
        </w:tc>
        <w:tc>
          <w:tcPr>
            <w:tcW w:w="4820" w:type="dxa"/>
            <w:noWrap/>
          </w:tcPr>
          <w:p w14:paraId="426B67F3" w14:textId="2C96E7A8"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0,00008</w:t>
            </w:r>
          </w:p>
        </w:tc>
      </w:tr>
      <w:tr w:rsidR="002C73E3" w:rsidRPr="00367949" w14:paraId="0AA8EC42" w14:textId="77777777" w:rsidTr="007634E8">
        <w:trPr>
          <w:trHeight w:val="288"/>
        </w:trPr>
        <w:tc>
          <w:tcPr>
            <w:tcW w:w="5098" w:type="dxa"/>
            <w:noWrap/>
            <w:hideMark/>
          </w:tcPr>
          <w:p w14:paraId="16B5C057"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2026</w:t>
            </w:r>
          </w:p>
        </w:tc>
        <w:tc>
          <w:tcPr>
            <w:tcW w:w="4820" w:type="dxa"/>
            <w:noWrap/>
          </w:tcPr>
          <w:p w14:paraId="55A088B2" w14:textId="3441F22C"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0,00009</w:t>
            </w:r>
          </w:p>
        </w:tc>
      </w:tr>
      <w:tr w:rsidR="002C73E3" w:rsidRPr="00367949" w14:paraId="43304609" w14:textId="77777777" w:rsidTr="007634E8">
        <w:trPr>
          <w:trHeight w:val="288"/>
        </w:trPr>
        <w:tc>
          <w:tcPr>
            <w:tcW w:w="5098" w:type="dxa"/>
            <w:noWrap/>
            <w:hideMark/>
          </w:tcPr>
          <w:p w14:paraId="0D7C606B"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2027</w:t>
            </w:r>
          </w:p>
        </w:tc>
        <w:tc>
          <w:tcPr>
            <w:tcW w:w="4820" w:type="dxa"/>
            <w:noWrap/>
          </w:tcPr>
          <w:p w14:paraId="778BA470" w14:textId="60F4492A"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0,00009</w:t>
            </w:r>
          </w:p>
        </w:tc>
      </w:tr>
      <w:tr w:rsidR="002C73E3" w:rsidRPr="00367949" w14:paraId="1D3E71FE" w14:textId="77777777" w:rsidTr="007634E8">
        <w:trPr>
          <w:trHeight w:val="288"/>
        </w:trPr>
        <w:tc>
          <w:tcPr>
            <w:tcW w:w="5098" w:type="dxa"/>
            <w:noWrap/>
            <w:hideMark/>
          </w:tcPr>
          <w:p w14:paraId="2DFBB018"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2028</w:t>
            </w:r>
          </w:p>
        </w:tc>
        <w:tc>
          <w:tcPr>
            <w:tcW w:w="4820" w:type="dxa"/>
            <w:noWrap/>
          </w:tcPr>
          <w:p w14:paraId="2B9F66FB" w14:textId="16A7BF8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0,00010</w:t>
            </w:r>
          </w:p>
        </w:tc>
      </w:tr>
      <w:tr w:rsidR="002C73E3" w:rsidRPr="00367949" w14:paraId="668CF14A" w14:textId="77777777" w:rsidTr="007634E8">
        <w:trPr>
          <w:trHeight w:val="288"/>
        </w:trPr>
        <w:tc>
          <w:tcPr>
            <w:tcW w:w="5098" w:type="dxa"/>
            <w:noWrap/>
            <w:hideMark/>
          </w:tcPr>
          <w:p w14:paraId="7FA7E9B2" w14:textId="77777777"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2029</w:t>
            </w:r>
          </w:p>
        </w:tc>
        <w:tc>
          <w:tcPr>
            <w:tcW w:w="4820" w:type="dxa"/>
            <w:noWrap/>
          </w:tcPr>
          <w:p w14:paraId="67BD5C5B" w14:textId="3C6B6DC4" w:rsidR="002C73E3" w:rsidRPr="00367949" w:rsidRDefault="002C73E3" w:rsidP="002C73E3">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sz w:val="24"/>
                <w:szCs w:val="24"/>
              </w:rPr>
              <w:t>0,00011</w:t>
            </w:r>
          </w:p>
        </w:tc>
      </w:tr>
    </w:tbl>
    <w:p w14:paraId="20699312" w14:textId="1A4E608B" w:rsidR="00E63D86" w:rsidRPr="00367949" w:rsidRDefault="00E63D86" w:rsidP="00FE6358">
      <w:pPr>
        <w:tabs>
          <w:tab w:val="left" w:pos="2175"/>
        </w:tabs>
        <w:spacing w:after="0" w:line="240" w:lineRule="auto"/>
        <w:ind w:firstLine="567"/>
        <w:jc w:val="both"/>
        <w:rPr>
          <w:rFonts w:ascii="Times New Roman" w:eastAsia="Times New Roman" w:hAnsi="Times New Roman" w:cs="Times New Roman"/>
          <w:bCs/>
          <w:sz w:val="24"/>
          <w:szCs w:val="24"/>
          <w:lang w:eastAsia="ru-RU"/>
        </w:rPr>
      </w:pPr>
    </w:p>
    <w:p w14:paraId="17742EDF" w14:textId="5B321B7E" w:rsidR="00E63D86" w:rsidRPr="00367949" w:rsidRDefault="00E63D86" w:rsidP="00E63D86">
      <w:pPr>
        <w:tabs>
          <w:tab w:val="left" w:pos="2175"/>
        </w:tabs>
        <w:spacing w:after="0" w:line="240" w:lineRule="auto"/>
        <w:ind w:firstLine="567"/>
        <w:jc w:val="both"/>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 xml:space="preserve">Таблица </w:t>
      </w:r>
      <w:r w:rsidR="00A73C2F">
        <w:rPr>
          <w:rFonts w:ascii="Times New Roman" w:eastAsia="Times New Roman" w:hAnsi="Times New Roman" w:cs="Times New Roman"/>
          <w:bCs/>
          <w:sz w:val="24"/>
          <w:szCs w:val="24"/>
          <w:lang w:eastAsia="ru-RU"/>
        </w:rPr>
        <w:t>8</w:t>
      </w:r>
      <w:r w:rsidRPr="00367949">
        <w:rPr>
          <w:rFonts w:ascii="Times New Roman" w:eastAsia="Times New Roman" w:hAnsi="Times New Roman" w:cs="Times New Roman"/>
          <w:bCs/>
          <w:sz w:val="24"/>
          <w:szCs w:val="24"/>
          <w:lang w:eastAsia="ru-RU"/>
        </w:rPr>
        <w:t xml:space="preserve">.6.6 Расчетный </w:t>
      </w:r>
      <w:proofErr w:type="spellStart"/>
      <w:r w:rsidRPr="00367949">
        <w:rPr>
          <w:rFonts w:ascii="Times New Roman" w:eastAsia="Times New Roman" w:hAnsi="Times New Roman" w:cs="Times New Roman"/>
          <w:bCs/>
          <w:sz w:val="24"/>
          <w:szCs w:val="24"/>
          <w:lang w:eastAsia="ru-RU"/>
        </w:rPr>
        <w:t>недоотпуск</w:t>
      </w:r>
      <w:proofErr w:type="spellEnd"/>
      <w:r w:rsidRPr="00367949">
        <w:rPr>
          <w:rFonts w:ascii="Times New Roman" w:eastAsia="Times New Roman" w:hAnsi="Times New Roman" w:cs="Times New Roman"/>
          <w:bCs/>
          <w:sz w:val="24"/>
          <w:szCs w:val="24"/>
          <w:lang w:eastAsia="ru-RU"/>
        </w:rPr>
        <w:t xml:space="preserve"> тепловой энергии здания Ленина, 24 по котельной Домоуправления.</w:t>
      </w:r>
    </w:p>
    <w:p w14:paraId="5F36CECB" w14:textId="77777777" w:rsidR="00E63D86" w:rsidRPr="00367949" w:rsidRDefault="00E63D86" w:rsidP="00E63D86">
      <w:pPr>
        <w:tabs>
          <w:tab w:val="left" w:pos="2175"/>
        </w:tabs>
        <w:spacing w:after="0" w:line="240" w:lineRule="auto"/>
        <w:jc w:val="both"/>
        <w:rPr>
          <w:rFonts w:ascii="Times New Roman" w:hAnsi="Times New Roman" w:cs="Times New Roman"/>
          <w:sz w:val="24"/>
          <w:szCs w:val="24"/>
        </w:rPr>
      </w:pPr>
    </w:p>
    <w:tbl>
      <w:tblPr>
        <w:tblStyle w:val="a8"/>
        <w:tblW w:w="9918" w:type="dxa"/>
        <w:tblLook w:val="04A0" w:firstRow="1" w:lastRow="0" w:firstColumn="1" w:lastColumn="0" w:noHBand="0" w:noVBand="1"/>
      </w:tblPr>
      <w:tblGrid>
        <w:gridCol w:w="5098"/>
        <w:gridCol w:w="4820"/>
      </w:tblGrid>
      <w:tr w:rsidR="00E63D86" w:rsidRPr="00367949" w14:paraId="0CA03AA2" w14:textId="77777777" w:rsidTr="007634E8">
        <w:trPr>
          <w:trHeight w:val="288"/>
        </w:trPr>
        <w:tc>
          <w:tcPr>
            <w:tcW w:w="5098" w:type="dxa"/>
            <w:noWrap/>
            <w:hideMark/>
          </w:tcPr>
          <w:p w14:paraId="54A81AE9" w14:textId="77777777" w:rsidR="00E63D86" w:rsidRPr="00367949" w:rsidRDefault="00E63D86" w:rsidP="007634E8">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Год</w:t>
            </w:r>
          </w:p>
        </w:tc>
        <w:tc>
          <w:tcPr>
            <w:tcW w:w="4820" w:type="dxa"/>
            <w:noWrap/>
            <w:hideMark/>
          </w:tcPr>
          <w:p w14:paraId="501D3C54" w14:textId="77777777" w:rsidR="00E63D86" w:rsidRPr="00367949" w:rsidRDefault="00E63D86" w:rsidP="007634E8">
            <w:pPr>
              <w:tabs>
                <w:tab w:val="left" w:pos="2175"/>
              </w:tabs>
              <w:jc w:val="center"/>
              <w:rPr>
                <w:rFonts w:ascii="Times New Roman" w:eastAsia="Times New Roman" w:hAnsi="Times New Roman" w:cs="Times New Roman"/>
                <w:bCs/>
                <w:sz w:val="24"/>
                <w:szCs w:val="24"/>
                <w:lang w:eastAsia="ru-RU"/>
              </w:rPr>
            </w:pPr>
            <w:proofErr w:type="spellStart"/>
            <w:r w:rsidRPr="00367949">
              <w:rPr>
                <w:rFonts w:ascii="Times New Roman" w:eastAsia="Times New Roman" w:hAnsi="Times New Roman" w:cs="Times New Roman"/>
                <w:bCs/>
                <w:sz w:val="24"/>
                <w:szCs w:val="24"/>
                <w:lang w:eastAsia="ru-RU"/>
              </w:rPr>
              <w:t>Недоотпуск</w:t>
            </w:r>
            <w:proofErr w:type="spellEnd"/>
            <w:r w:rsidRPr="00367949">
              <w:rPr>
                <w:rFonts w:ascii="Times New Roman" w:eastAsia="Times New Roman" w:hAnsi="Times New Roman" w:cs="Times New Roman"/>
                <w:bCs/>
                <w:sz w:val="24"/>
                <w:szCs w:val="24"/>
                <w:lang w:eastAsia="ru-RU"/>
              </w:rPr>
              <w:t xml:space="preserve"> тепловой энергии Гкал/год</w:t>
            </w:r>
          </w:p>
        </w:tc>
      </w:tr>
      <w:tr w:rsidR="00B91101" w:rsidRPr="00367949" w14:paraId="7B9B4CDC" w14:textId="77777777" w:rsidTr="00681977">
        <w:trPr>
          <w:trHeight w:val="288"/>
        </w:trPr>
        <w:tc>
          <w:tcPr>
            <w:tcW w:w="5098" w:type="dxa"/>
            <w:noWrap/>
            <w:hideMark/>
          </w:tcPr>
          <w:p w14:paraId="79F623B4"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2022</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49BD6" w14:textId="26F6C4E1"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0,00253</w:t>
            </w:r>
          </w:p>
        </w:tc>
      </w:tr>
      <w:tr w:rsidR="00B91101" w:rsidRPr="00367949" w14:paraId="5DCE83BF" w14:textId="77777777" w:rsidTr="00681977">
        <w:trPr>
          <w:trHeight w:val="288"/>
        </w:trPr>
        <w:tc>
          <w:tcPr>
            <w:tcW w:w="5098" w:type="dxa"/>
            <w:noWrap/>
            <w:hideMark/>
          </w:tcPr>
          <w:p w14:paraId="0FE09853"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2023</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36405A21" w14:textId="63EBA103"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0,00267</w:t>
            </w:r>
          </w:p>
        </w:tc>
      </w:tr>
      <w:tr w:rsidR="00B91101" w:rsidRPr="00367949" w14:paraId="27CC10C3" w14:textId="77777777" w:rsidTr="00681977">
        <w:trPr>
          <w:trHeight w:val="288"/>
        </w:trPr>
        <w:tc>
          <w:tcPr>
            <w:tcW w:w="5098" w:type="dxa"/>
            <w:noWrap/>
            <w:hideMark/>
          </w:tcPr>
          <w:p w14:paraId="56A11578"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2024</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7CC189B0" w14:textId="618CCF8C"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0,00296</w:t>
            </w:r>
          </w:p>
        </w:tc>
      </w:tr>
      <w:tr w:rsidR="00B91101" w:rsidRPr="00367949" w14:paraId="540B480A" w14:textId="77777777" w:rsidTr="00681977">
        <w:trPr>
          <w:trHeight w:val="288"/>
        </w:trPr>
        <w:tc>
          <w:tcPr>
            <w:tcW w:w="5098" w:type="dxa"/>
            <w:noWrap/>
            <w:hideMark/>
          </w:tcPr>
          <w:p w14:paraId="5AABCB00"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2025</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0B97A7C1" w14:textId="7203176E"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0,00313</w:t>
            </w:r>
          </w:p>
        </w:tc>
      </w:tr>
      <w:tr w:rsidR="00B91101" w:rsidRPr="00367949" w14:paraId="6AFE01A7" w14:textId="77777777" w:rsidTr="00681977">
        <w:trPr>
          <w:trHeight w:val="288"/>
        </w:trPr>
        <w:tc>
          <w:tcPr>
            <w:tcW w:w="5098" w:type="dxa"/>
            <w:noWrap/>
            <w:hideMark/>
          </w:tcPr>
          <w:p w14:paraId="4FD798EC"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2026</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1D128827" w14:textId="7BA6D48A"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0,00334</w:t>
            </w:r>
          </w:p>
        </w:tc>
      </w:tr>
      <w:tr w:rsidR="00B91101" w:rsidRPr="00367949" w14:paraId="493C5B9C" w14:textId="77777777" w:rsidTr="00681977">
        <w:trPr>
          <w:trHeight w:val="288"/>
        </w:trPr>
        <w:tc>
          <w:tcPr>
            <w:tcW w:w="5098" w:type="dxa"/>
            <w:noWrap/>
            <w:hideMark/>
          </w:tcPr>
          <w:p w14:paraId="2D925A6E"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2027</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62A4040D" w14:textId="4A349C75"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0,00359</w:t>
            </w:r>
          </w:p>
        </w:tc>
      </w:tr>
      <w:tr w:rsidR="00B91101" w:rsidRPr="00367949" w14:paraId="7418179C" w14:textId="77777777" w:rsidTr="00681977">
        <w:trPr>
          <w:trHeight w:val="288"/>
        </w:trPr>
        <w:tc>
          <w:tcPr>
            <w:tcW w:w="5098" w:type="dxa"/>
            <w:noWrap/>
            <w:hideMark/>
          </w:tcPr>
          <w:p w14:paraId="2B93574D"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2028</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4E88E077" w14:textId="5F6304C0"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0,00399</w:t>
            </w:r>
          </w:p>
        </w:tc>
      </w:tr>
      <w:tr w:rsidR="00B91101" w:rsidRPr="00367949" w14:paraId="223D4E12" w14:textId="77777777" w:rsidTr="00681977">
        <w:trPr>
          <w:trHeight w:val="288"/>
        </w:trPr>
        <w:tc>
          <w:tcPr>
            <w:tcW w:w="5098" w:type="dxa"/>
            <w:noWrap/>
            <w:hideMark/>
          </w:tcPr>
          <w:p w14:paraId="5B4EA877"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2029</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73A1D38A" w14:textId="74BA2831"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0,00401</w:t>
            </w:r>
          </w:p>
        </w:tc>
      </w:tr>
    </w:tbl>
    <w:p w14:paraId="4BDA7981" w14:textId="68EA6CAB" w:rsidR="00E63D86" w:rsidRPr="00367949" w:rsidRDefault="00E63D86" w:rsidP="00FE6358">
      <w:pPr>
        <w:tabs>
          <w:tab w:val="left" w:pos="2175"/>
        </w:tabs>
        <w:spacing w:after="0" w:line="240" w:lineRule="auto"/>
        <w:ind w:firstLine="567"/>
        <w:jc w:val="both"/>
        <w:rPr>
          <w:rFonts w:ascii="Times New Roman" w:eastAsia="Times New Roman" w:hAnsi="Times New Roman" w:cs="Times New Roman"/>
          <w:bCs/>
          <w:sz w:val="24"/>
          <w:szCs w:val="24"/>
          <w:lang w:eastAsia="ru-RU"/>
        </w:rPr>
      </w:pPr>
    </w:p>
    <w:p w14:paraId="393EF2BD" w14:textId="6D176823" w:rsidR="00E63D86" w:rsidRPr="00367949" w:rsidRDefault="00E63D86" w:rsidP="00E63D86">
      <w:pPr>
        <w:tabs>
          <w:tab w:val="left" w:pos="2175"/>
        </w:tabs>
        <w:spacing w:after="0" w:line="240" w:lineRule="auto"/>
        <w:ind w:firstLine="567"/>
        <w:jc w:val="both"/>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 xml:space="preserve">Таблица </w:t>
      </w:r>
      <w:r w:rsidR="00A73C2F">
        <w:rPr>
          <w:rFonts w:ascii="Times New Roman" w:eastAsia="Times New Roman" w:hAnsi="Times New Roman" w:cs="Times New Roman"/>
          <w:bCs/>
          <w:sz w:val="24"/>
          <w:szCs w:val="24"/>
          <w:lang w:eastAsia="ru-RU"/>
        </w:rPr>
        <w:t>8</w:t>
      </w:r>
      <w:r w:rsidRPr="00367949">
        <w:rPr>
          <w:rFonts w:ascii="Times New Roman" w:eastAsia="Times New Roman" w:hAnsi="Times New Roman" w:cs="Times New Roman"/>
          <w:bCs/>
          <w:sz w:val="24"/>
          <w:szCs w:val="24"/>
          <w:lang w:eastAsia="ru-RU"/>
        </w:rPr>
        <w:t xml:space="preserve">.6.7 Расчетный </w:t>
      </w:r>
      <w:proofErr w:type="spellStart"/>
      <w:r w:rsidRPr="00367949">
        <w:rPr>
          <w:rFonts w:ascii="Times New Roman" w:eastAsia="Times New Roman" w:hAnsi="Times New Roman" w:cs="Times New Roman"/>
          <w:bCs/>
          <w:sz w:val="24"/>
          <w:szCs w:val="24"/>
          <w:lang w:eastAsia="ru-RU"/>
        </w:rPr>
        <w:t>недоотпуск</w:t>
      </w:r>
      <w:proofErr w:type="spellEnd"/>
      <w:r w:rsidRPr="00367949">
        <w:rPr>
          <w:rFonts w:ascii="Times New Roman" w:eastAsia="Times New Roman" w:hAnsi="Times New Roman" w:cs="Times New Roman"/>
          <w:bCs/>
          <w:sz w:val="24"/>
          <w:szCs w:val="24"/>
          <w:lang w:eastAsia="ru-RU"/>
        </w:rPr>
        <w:t xml:space="preserve"> тепловой энергии здания ж/д №14 по котельной ДСУ.</w:t>
      </w:r>
    </w:p>
    <w:p w14:paraId="3EF31932" w14:textId="77777777" w:rsidR="00E63D86" w:rsidRPr="00367949" w:rsidRDefault="00E63D86" w:rsidP="00E63D86">
      <w:pPr>
        <w:tabs>
          <w:tab w:val="left" w:pos="2175"/>
        </w:tabs>
        <w:spacing w:after="0" w:line="240" w:lineRule="auto"/>
        <w:jc w:val="both"/>
        <w:rPr>
          <w:rFonts w:ascii="Times New Roman" w:hAnsi="Times New Roman" w:cs="Times New Roman"/>
          <w:sz w:val="24"/>
          <w:szCs w:val="24"/>
        </w:rPr>
      </w:pPr>
    </w:p>
    <w:tbl>
      <w:tblPr>
        <w:tblStyle w:val="a8"/>
        <w:tblW w:w="9918" w:type="dxa"/>
        <w:tblLook w:val="04A0" w:firstRow="1" w:lastRow="0" w:firstColumn="1" w:lastColumn="0" w:noHBand="0" w:noVBand="1"/>
      </w:tblPr>
      <w:tblGrid>
        <w:gridCol w:w="5098"/>
        <w:gridCol w:w="4820"/>
      </w:tblGrid>
      <w:tr w:rsidR="00E63D86" w:rsidRPr="00367949" w14:paraId="7CBBF365" w14:textId="77777777" w:rsidTr="007634E8">
        <w:trPr>
          <w:trHeight w:val="288"/>
        </w:trPr>
        <w:tc>
          <w:tcPr>
            <w:tcW w:w="5098" w:type="dxa"/>
            <w:noWrap/>
            <w:hideMark/>
          </w:tcPr>
          <w:p w14:paraId="0F1A7985" w14:textId="77777777" w:rsidR="00E63D86" w:rsidRPr="00367949" w:rsidRDefault="00E63D86" w:rsidP="007634E8">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Год</w:t>
            </w:r>
          </w:p>
        </w:tc>
        <w:tc>
          <w:tcPr>
            <w:tcW w:w="4820" w:type="dxa"/>
            <w:noWrap/>
            <w:hideMark/>
          </w:tcPr>
          <w:p w14:paraId="05B49B71" w14:textId="77777777" w:rsidR="00E63D86" w:rsidRPr="00367949" w:rsidRDefault="00E63D86" w:rsidP="007634E8">
            <w:pPr>
              <w:tabs>
                <w:tab w:val="left" w:pos="2175"/>
              </w:tabs>
              <w:jc w:val="center"/>
              <w:rPr>
                <w:rFonts w:ascii="Times New Roman" w:eastAsia="Times New Roman" w:hAnsi="Times New Roman" w:cs="Times New Roman"/>
                <w:bCs/>
                <w:sz w:val="24"/>
                <w:szCs w:val="24"/>
                <w:lang w:eastAsia="ru-RU"/>
              </w:rPr>
            </w:pPr>
            <w:proofErr w:type="spellStart"/>
            <w:r w:rsidRPr="00367949">
              <w:rPr>
                <w:rFonts w:ascii="Times New Roman" w:eastAsia="Times New Roman" w:hAnsi="Times New Roman" w:cs="Times New Roman"/>
                <w:bCs/>
                <w:sz w:val="24"/>
                <w:szCs w:val="24"/>
                <w:lang w:eastAsia="ru-RU"/>
              </w:rPr>
              <w:t>Недоотпуск</w:t>
            </w:r>
            <w:proofErr w:type="spellEnd"/>
            <w:r w:rsidRPr="00367949">
              <w:rPr>
                <w:rFonts w:ascii="Times New Roman" w:eastAsia="Times New Roman" w:hAnsi="Times New Roman" w:cs="Times New Roman"/>
                <w:bCs/>
                <w:sz w:val="24"/>
                <w:szCs w:val="24"/>
                <w:lang w:eastAsia="ru-RU"/>
              </w:rPr>
              <w:t xml:space="preserve"> тепловой энергии Гкал/год</w:t>
            </w:r>
          </w:p>
        </w:tc>
      </w:tr>
      <w:tr w:rsidR="00B91101" w:rsidRPr="00367949" w14:paraId="5346202D" w14:textId="77777777" w:rsidTr="00CA357B">
        <w:trPr>
          <w:trHeight w:val="288"/>
        </w:trPr>
        <w:tc>
          <w:tcPr>
            <w:tcW w:w="5098" w:type="dxa"/>
            <w:noWrap/>
            <w:hideMark/>
          </w:tcPr>
          <w:p w14:paraId="5175767B"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2022</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F3237" w14:textId="00AD92E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0,46074</w:t>
            </w:r>
          </w:p>
        </w:tc>
      </w:tr>
      <w:tr w:rsidR="00B91101" w:rsidRPr="00367949" w14:paraId="2935E9A9" w14:textId="77777777" w:rsidTr="00CA357B">
        <w:trPr>
          <w:trHeight w:val="288"/>
        </w:trPr>
        <w:tc>
          <w:tcPr>
            <w:tcW w:w="5098" w:type="dxa"/>
            <w:noWrap/>
            <w:hideMark/>
          </w:tcPr>
          <w:p w14:paraId="444D4107"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2023</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62C48BD9" w14:textId="1DE95A6C"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0,72509</w:t>
            </w:r>
          </w:p>
        </w:tc>
      </w:tr>
      <w:tr w:rsidR="00B91101" w:rsidRPr="00367949" w14:paraId="0DDF1068" w14:textId="77777777" w:rsidTr="00CA357B">
        <w:trPr>
          <w:trHeight w:val="288"/>
        </w:trPr>
        <w:tc>
          <w:tcPr>
            <w:tcW w:w="5098" w:type="dxa"/>
            <w:noWrap/>
            <w:hideMark/>
          </w:tcPr>
          <w:p w14:paraId="1451CC78"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2024</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211DC36E" w14:textId="1C3EA50C"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0,00262</w:t>
            </w:r>
          </w:p>
        </w:tc>
      </w:tr>
      <w:tr w:rsidR="00B91101" w:rsidRPr="00367949" w14:paraId="1D8586C2" w14:textId="77777777" w:rsidTr="00CA357B">
        <w:trPr>
          <w:trHeight w:val="288"/>
        </w:trPr>
        <w:tc>
          <w:tcPr>
            <w:tcW w:w="5098" w:type="dxa"/>
            <w:noWrap/>
            <w:hideMark/>
          </w:tcPr>
          <w:p w14:paraId="41851729"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2025</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29D64E45" w14:textId="2A4E8B19"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0,00228</w:t>
            </w:r>
          </w:p>
        </w:tc>
      </w:tr>
      <w:tr w:rsidR="00B91101" w:rsidRPr="00367949" w14:paraId="45CD7DBA" w14:textId="77777777" w:rsidTr="00CA357B">
        <w:trPr>
          <w:trHeight w:val="288"/>
        </w:trPr>
        <w:tc>
          <w:tcPr>
            <w:tcW w:w="5098" w:type="dxa"/>
            <w:noWrap/>
            <w:hideMark/>
          </w:tcPr>
          <w:p w14:paraId="268F8437"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2026</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6ACFED3F" w14:textId="223B1616"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0,00210</w:t>
            </w:r>
          </w:p>
        </w:tc>
      </w:tr>
      <w:tr w:rsidR="00B91101" w:rsidRPr="00367949" w14:paraId="68650886" w14:textId="77777777" w:rsidTr="00CA357B">
        <w:trPr>
          <w:trHeight w:val="288"/>
        </w:trPr>
        <w:tc>
          <w:tcPr>
            <w:tcW w:w="5098" w:type="dxa"/>
            <w:noWrap/>
            <w:hideMark/>
          </w:tcPr>
          <w:p w14:paraId="775D1B83"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2027</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49F573B7" w14:textId="4FCB1D93"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0,00165</w:t>
            </w:r>
          </w:p>
        </w:tc>
      </w:tr>
      <w:tr w:rsidR="00B91101" w:rsidRPr="00367949" w14:paraId="52108139" w14:textId="77777777" w:rsidTr="00CA357B">
        <w:trPr>
          <w:trHeight w:val="288"/>
        </w:trPr>
        <w:tc>
          <w:tcPr>
            <w:tcW w:w="5098" w:type="dxa"/>
            <w:noWrap/>
            <w:hideMark/>
          </w:tcPr>
          <w:p w14:paraId="0704DCBE"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2028</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60951341" w14:textId="3E3A6EDA"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0,00165</w:t>
            </w:r>
          </w:p>
        </w:tc>
      </w:tr>
      <w:tr w:rsidR="00B91101" w:rsidRPr="00367949" w14:paraId="76EDEB5D" w14:textId="77777777" w:rsidTr="00CA357B">
        <w:trPr>
          <w:trHeight w:val="288"/>
        </w:trPr>
        <w:tc>
          <w:tcPr>
            <w:tcW w:w="5098" w:type="dxa"/>
            <w:noWrap/>
            <w:hideMark/>
          </w:tcPr>
          <w:p w14:paraId="5E3A5507"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2029</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7EDCC7E7" w14:textId="62BB664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0,00165</w:t>
            </w:r>
          </w:p>
        </w:tc>
      </w:tr>
    </w:tbl>
    <w:p w14:paraId="0457D97B" w14:textId="5173837C" w:rsidR="00E63D86" w:rsidRPr="00367949" w:rsidRDefault="00E63D86" w:rsidP="00FE6358">
      <w:pPr>
        <w:tabs>
          <w:tab w:val="left" w:pos="2175"/>
        </w:tabs>
        <w:spacing w:after="0" w:line="240" w:lineRule="auto"/>
        <w:ind w:firstLine="567"/>
        <w:jc w:val="both"/>
        <w:rPr>
          <w:rFonts w:ascii="Times New Roman" w:eastAsia="Times New Roman" w:hAnsi="Times New Roman" w:cs="Times New Roman"/>
          <w:bCs/>
          <w:sz w:val="24"/>
          <w:szCs w:val="24"/>
          <w:lang w:eastAsia="ru-RU"/>
        </w:rPr>
      </w:pPr>
    </w:p>
    <w:p w14:paraId="17932FEF" w14:textId="2D1917F3" w:rsidR="00CA6F0B" w:rsidRPr="00367949" w:rsidRDefault="00CA6F0B" w:rsidP="00CA6F0B">
      <w:pPr>
        <w:tabs>
          <w:tab w:val="left" w:pos="2175"/>
        </w:tabs>
        <w:spacing w:after="0" w:line="240" w:lineRule="auto"/>
        <w:ind w:firstLine="567"/>
        <w:jc w:val="both"/>
        <w:rPr>
          <w:rFonts w:ascii="Times New Roman" w:eastAsia="Times New Roman" w:hAnsi="Times New Roman" w:cs="Times New Roman"/>
          <w:bCs/>
          <w:sz w:val="24"/>
          <w:szCs w:val="24"/>
          <w:lang w:eastAsia="ru-RU"/>
        </w:rPr>
      </w:pPr>
      <w:bookmarkStart w:id="206" w:name="_Hlk102293689"/>
      <w:r w:rsidRPr="00367949">
        <w:rPr>
          <w:rFonts w:ascii="Times New Roman" w:eastAsia="Times New Roman" w:hAnsi="Times New Roman" w:cs="Times New Roman"/>
          <w:bCs/>
          <w:sz w:val="24"/>
          <w:szCs w:val="24"/>
          <w:lang w:eastAsia="ru-RU"/>
        </w:rPr>
        <w:t xml:space="preserve">Таблица </w:t>
      </w:r>
      <w:r w:rsidR="00A73C2F">
        <w:rPr>
          <w:rFonts w:ascii="Times New Roman" w:eastAsia="Times New Roman" w:hAnsi="Times New Roman" w:cs="Times New Roman"/>
          <w:bCs/>
          <w:sz w:val="24"/>
          <w:szCs w:val="24"/>
          <w:lang w:eastAsia="ru-RU"/>
        </w:rPr>
        <w:t>8</w:t>
      </w:r>
      <w:r w:rsidRPr="00367949">
        <w:rPr>
          <w:rFonts w:ascii="Times New Roman" w:eastAsia="Times New Roman" w:hAnsi="Times New Roman" w:cs="Times New Roman"/>
          <w:bCs/>
          <w:sz w:val="24"/>
          <w:szCs w:val="24"/>
          <w:lang w:eastAsia="ru-RU"/>
        </w:rPr>
        <w:t xml:space="preserve">.6.8 Расчетный </w:t>
      </w:r>
      <w:proofErr w:type="spellStart"/>
      <w:r w:rsidRPr="00367949">
        <w:rPr>
          <w:rFonts w:ascii="Times New Roman" w:eastAsia="Times New Roman" w:hAnsi="Times New Roman" w:cs="Times New Roman"/>
          <w:bCs/>
          <w:sz w:val="24"/>
          <w:szCs w:val="24"/>
          <w:lang w:eastAsia="ru-RU"/>
        </w:rPr>
        <w:t>недоотпуск</w:t>
      </w:r>
      <w:proofErr w:type="spellEnd"/>
      <w:r w:rsidRPr="00367949">
        <w:rPr>
          <w:rFonts w:ascii="Times New Roman" w:eastAsia="Times New Roman" w:hAnsi="Times New Roman" w:cs="Times New Roman"/>
          <w:bCs/>
          <w:sz w:val="24"/>
          <w:szCs w:val="24"/>
          <w:lang w:eastAsia="ru-RU"/>
        </w:rPr>
        <w:t xml:space="preserve"> тепловой энергии здания 5-я Молодежная №15 по котельной </w:t>
      </w:r>
      <w:r w:rsidR="002C73E3" w:rsidRPr="00367949">
        <w:rPr>
          <w:rFonts w:ascii="Times New Roman" w:eastAsia="Times New Roman" w:hAnsi="Times New Roman" w:cs="Times New Roman"/>
          <w:bCs/>
          <w:sz w:val="24"/>
          <w:szCs w:val="24"/>
          <w:lang w:eastAsia="ru-RU"/>
        </w:rPr>
        <w:t>Западная</w:t>
      </w:r>
      <w:r w:rsidRPr="00367949">
        <w:rPr>
          <w:rFonts w:ascii="Times New Roman" w:eastAsia="Times New Roman" w:hAnsi="Times New Roman" w:cs="Times New Roman"/>
          <w:bCs/>
          <w:sz w:val="24"/>
          <w:szCs w:val="24"/>
          <w:lang w:eastAsia="ru-RU"/>
        </w:rPr>
        <w:t>.</w:t>
      </w:r>
    </w:p>
    <w:p w14:paraId="04A2A28B" w14:textId="77777777" w:rsidR="00CA6F0B" w:rsidRPr="00367949" w:rsidRDefault="00CA6F0B" w:rsidP="00CA6F0B">
      <w:pPr>
        <w:tabs>
          <w:tab w:val="left" w:pos="2175"/>
        </w:tabs>
        <w:spacing w:after="0" w:line="240" w:lineRule="auto"/>
        <w:jc w:val="both"/>
        <w:rPr>
          <w:rFonts w:ascii="Times New Roman" w:hAnsi="Times New Roman" w:cs="Times New Roman"/>
          <w:sz w:val="24"/>
          <w:szCs w:val="24"/>
        </w:rPr>
      </w:pPr>
    </w:p>
    <w:tbl>
      <w:tblPr>
        <w:tblStyle w:val="a8"/>
        <w:tblW w:w="9918" w:type="dxa"/>
        <w:tblLook w:val="04A0" w:firstRow="1" w:lastRow="0" w:firstColumn="1" w:lastColumn="0" w:noHBand="0" w:noVBand="1"/>
      </w:tblPr>
      <w:tblGrid>
        <w:gridCol w:w="5098"/>
        <w:gridCol w:w="4820"/>
      </w:tblGrid>
      <w:tr w:rsidR="00CA6F0B" w:rsidRPr="00367949" w14:paraId="32BC5698" w14:textId="77777777" w:rsidTr="007634E8">
        <w:trPr>
          <w:trHeight w:val="288"/>
        </w:trPr>
        <w:tc>
          <w:tcPr>
            <w:tcW w:w="5098" w:type="dxa"/>
            <w:noWrap/>
            <w:hideMark/>
          </w:tcPr>
          <w:p w14:paraId="6E42633E" w14:textId="77777777" w:rsidR="00CA6F0B" w:rsidRPr="00367949" w:rsidRDefault="00CA6F0B" w:rsidP="007634E8">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Год</w:t>
            </w:r>
          </w:p>
        </w:tc>
        <w:tc>
          <w:tcPr>
            <w:tcW w:w="4820" w:type="dxa"/>
            <w:noWrap/>
            <w:hideMark/>
          </w:tcPr>
          <w:p w14:paraId="03E63CEF" w14:textId="77777777" w:rsidR="00CA6F0B" w:rsidRPr="00367949" w:rsidRDefault="00CA6F0B" w:rsidP="007634E8">
            <w:pPr>
              <w:tabs>
                <w:tab w:val="left" w:pos="2175"/>
              </w:tabs>
              <w:jc w:val="center"/>
              <w:rPr>
                <w:rFonts w:ascii="Times New Roman" w:eastAsia="Times New Roman" w:hAnsi="Times New Roman" w:cs="Times New Roman"/>
                <w:bCs/>
                <w:sz w:val="24"/>
                <w:szCs w:val="24"/>
                <w:lang w:eastAsia="ru-RU"/>
              </w:rPr>
            </w:pPr>
            <w:proofErr w:type="spellStart"/>
            <w:r w:rsidRPr="00367949">
              <w:rPr>
                <w:rFonts w:ascii="Times New Roman" w:eastAsia="Times New Roman" w:hAnsi="Times New Roman" w:cs="Times New Roman"/>
                <w:bCs/>
                <w:sz w:val="24"/>
                <w:szCs w:val="24"/>
                <w:lang w:eastAsia="ru-RU"/>
              </w:rPr>
              <w:t>Недоотпуск</w:t>
            </w:r>
            <w:proofErr w:type="spellEnd"/>
            <w:r w:rsidRPr="00367949">
              <w:rPr>
                <w:rFonts w:ascii="Times New Roman" w:eastAsia="Times New Roman" w:hAnsi="Times New Roman" w:cs="Times New Roman"/>
                <w:bCs/>
                <w:sz w:val="24"/>
                <w:szCs w:val="24"/>
                <w:lang w:eastAsia="ru-RU"/>
              </w:rPr>
              <w:t xml:space="preserve"> тепловой энергии Гкал/год</w:t>
            </w:r>
          </w:p>
        </w:tc>
      </w:tr>
      <w:tr w:rsidR="00B91101" w:rsidRPr="00367949" w14:paraId="53184636" w14:textId="77777777" w:rsidTr="00A83418">
        <w:trPr>
          <w:trHeight w:val="288"/>
        </w:trPr>
        <w:tc>
          <w:tcPr>
            <w:tcW w:w="5098" w:type="dxa"/>
            <w:noWrap/>
            <w:hideMark/>
          </w:tcPr>
          <w:p w14:paraId="7E52E0C7"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2022</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63125" w14:textId="463C6C9D"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0,00099</w:t>
            </w:r>
          </w:p>
        </w:tc>
      </w:tr>
      <w:tr w:rsidR="00B91101" w:rsidRPr="00367949" w14:paraId="1B91CCF2" w14:textId="77777777" w:rsidTr="00A83418">
        <w:trPr>
          <w:trHeight w:val="288"/>
        </w:trPr>
        <w:tc>
          <w:tcPr>
            <w:tcW w:w="5098" w:type="dxa"/>
            <w:noWrap/>
            <w:hideMark/>
          </w:tcPr>
          <w:p w14:paraId="654A636D"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2023</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71D53652" w14:textId="171FAA9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0,00096</w:t>
            </w:r>
          </w:p>
        </w:tc>
      </w:tr>
      <w:tr w:rsidR="00B91101" w:rsidRPr="00367949" w14:paraId="318EEE25" w14:textId="77777777" w:rsidTr="00A83418">
        <w:trPr>
          <w:trHeight w:val="288"/>
        </w:trPr>
        <w:tc>
          <w:tcPr>
            <w:tcW w:w="5098" w:type="dxa"/>
            <w:noWrap/>
            <w:hideMark/>
          </w:tcPr>
          <w:p w14:paraId="43701BC8"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2024</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3EE6A684" w14:textId="34E01762"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0,00098</w:t>
            </w:r>
          </w:p>
        </w:tc>
      </w:tr>
      <w:tr w:rsidR="00B91101" w:rsidRPr="00367949" w14:paraId="59109E1A" w14:textId="77777777" w:rsidTr="00A83418">
        <w:trPr>
          <w:trHeight w:val="288"/>
        </w:trPr>
        <w:tc>
          <w:tcPr>
            <w:tcW w:w="5098" w:type="dxa"/>
            <w:noWrap/>
            <w:hideMark/>
          </w:tcPr>
          <w:p w14:paraId="5352D343"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2025</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2B7F98AB" w14:textId="13EDCABE"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0,00101</w:t>
            </w:r>
          </w:p>
        </w:tc>
      </w:tr>
      <w:tr w:rsidR="00B91101" w:rsidRPr="00367949" w14:paraId="6A4BDFAB" w14:textId="77777777" w:rsidTr="00A83418">
        <w:trPr>
          <w:trHeight w:val="288"/>
        </w:trPr>
        <w:tc>
          <w:tcPr>
            <w:tcW w:w="5098" w:type="dxa"/>
            <w:noWrap/>
            <w:hideMark/>
          </w:tcPr>
          <w:p w14:paraId="6D8E3E4F"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2026</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04F94800" w14:textId="2487A115"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0,00105</w:t>
            </w:r>
          </w:p>
        </w:tc>
      </w:tr>
      <w:tr w:rsidR="00B91101" w:rsidRPr="00367949" w14:paraId="035F606B" w14:textId="77777777" w:rsidTr="00A83418">
        <w:trPr>
          <w:trHeight w:val="288"/>
        </w:trPr>
        <w:tc>
          <w:tcPr>
            <w:tcW w:w="5098" w:type="dxa"/>
            <w:noWrap/>
            <w:hideMark/>
          </w:tcPr>
          <w:p w14:paraId="7BD0A1BF"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2027</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0DDA1B8B" w14:textId="023B761A"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0,00109</w:t>
            </w:r>
          </w:p>
        </w:tc>
      </w:tr>
      <w:tr w:rsidR="00B91101" w:rsidRPr="00367949" w14:paraId="5DC6F016" w14:textId="77777777" w:rsidTr="00A83418">
        <w:trPr>
          <w:trHeight w:val="288"/>
        </w:trPr>
        <w:tc>
          <w:tcPr>
            <w:tcW w:w="5098" w:type="dxa"/>
            <w:noWrap/>
            <w:hideMark/>
          </w:tcPr>
          <w:p w14:paraId="7D028FD5"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2028</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6654C999" w14:textId="3E2E8442"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0,00117</w:t>
            </w:r>
          </w:p>
        </w:tc>
      </w:tr>
      <w:tr w:rsidR="00B91101" w:rsidRPr="00367949" w14:paraId="29ACBA3A" w14:textId="77777777" w:rsidTr="00A83418">
        <w:trPr>
          <w:trHeight w:val="288"/>
        </w:trPr>
        <w:tc>
          <w:tcPr>
            <w:tcW w:w="5098" w:type="dxa"/>
            <w:noWrap/>
            <w:hideMark/>
          </w:tcPr>
          <w:p w14:paraId="33F55F59"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2029</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6757ADA0" w14:textId="1994B664"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0,00125</w:t>
            </w:r>
          </w:p>
        </w:tc>
      </w:tr>
      <w:bookmarkEnd w:id="206"/>
    </w:tbl>
    <w:p w14:paraId="578800CA" w14:textId="56D2843A" w:rsidR="00CA6F0B" w:rsidRPr="00367949" w:rsidRDefault="00CA6F0B" w:rsidP="00FE6358">
      <w:pPr>
        <w:tabs>
          <w:tab w:val="left" w:pos="2175"/>
        </w:tabs>
        <w:spacing w:after="0" w:line="240" w:lineRule="auto"/>
        <w:ind w:firstLine="567"/>
        <w:jc w:val="both"/>
        <w:rPr>
          <w:rFonts w:ascii="Times New Roman" w:eastAsia="Times New Roman" w:hAnsi="Times New Roman" w:cs="Times New Roman"/>
          <w:bCs/>
          <w:sz w:val="24"/>
          <w:szCs w:val="24"/>
          <w:lang w:eastAsia="ru-RU"/>
        </w:rPr>
      </w:pPr>
    </w:p>
    <w:p w14:paraId="16C807F8" w14:textId="623EC4C5" w:rsidR="002C73E3" w:rsidRPr="00367949" w:rsidRDefault="002C73E3" w:rsidP="002C73E3">
      <w:pPr>
        <w:tabs>
          <w:tab w:val="left" w:pos="2175"/>
        </w:tabs>
        <w:spacing w:after="0" w:line="240" w:lineRule="auto"/>
        <w:ind w:firstLine="567"/>
        <w:jc w:val="both"/>
        <w:rPr>
          <w:rFonts w:ascii="Times New Roman" w:eastAsia="Times New Roman" w:hAnsi="Times New Roman" w:cs="Times New Roman"/>
          <w:bCs/>
          <w:sz w:val="24"/>
          <w:szCs w:val="24"/>
          <w:lang w:eastAsia="ru-RU"/>
        </w:rPr>
      </w:pPr>
      <w:bookmarkStart w:id="207" w:name="_Hlk102293732"/>
      <w:r w:rsidRPr="00367949">
        <w:rPr>
          <w:rFonts w:ascii="Times New Roman" w:eastAsia="Times New Roman" w:hAnsi="Times New Roman" w:cs="Times New Roman"/>
          <w:bCs/>
          <w:sz w:val="24"/>
          <w:szCs w:val="24"/>
          <w:lang w:eastAsia="ru-RU"/>
        </w:rPr>
        <w:t xml:space="preserve">Таблица </w:t>
      </w:r>
      <w:r w:rsidR="00A73C2F">
        <w:rPr>
          <w:rFonts w:ascii="Times New Roman" w:eastAsia="Times New Roman" w:hAnsi="Times New Roman" w:cs="Times New Roman"/>
          <w:bCs/>
          <w:sz w:val="24"/>
          <w:szCs w:val="24"/>
          <w:lang w:eastAsia="ru-RU"/>
        </w:rPr>
        <w:t>8</w:t>
      </w:r>
      <w:r w:rsidRPr="00367949">
        <w:rPr>
          <w:rFonts w:ascii="Times New Roman" w:eastAsia="Times New Roman" w:hAnsi="Times New Roman" w:cs="Times New Roman"/>
          <w:bCs/>
          <w:sz w:val="24"/>
          <w:szCs w:val="24"/>
          <w:lang w:eastAsia="ru-RU"/>
        </w:rPr>
        <w:t xml:space="preserve">.6.9 Расчетный </w:t>
      </w:r>
      <w:proofErr w:type="spellStart"/>
      <w:r w:rsidRPr="00367949">
        <w:rPr>
          <w:rFonts w:ascii="Times New Roman" w:eastAsia="Times New Roman" w:hAnsi="Times New Roman" w:cs="Times New Roman"/>
          <w:bCs/>
          <w:sz w:val="24"/>
          <w:szCs w:val="24"/>
          <w:lang w:eastAsia="ru-RU"/>
        </w:rPr>
        <w:t>недоотпуск</w:t>
      </w:r>
      <w:proofErr w:type="spellEnd"/>
      <w:r w:rsidRPr="00367949">
        <w:rPr>
          <w:rFonts w:ascii="Times New Roman" w:eastAsia="Times New Roman" w:hAnsi="Times New Roman" w:cs="Times New Roman"/>
          <w:bCs/>
          <w:sz w:val="24"/>
          <w:szCs w:val="24"/>
          <w:lang w:eastAsia="ru-RU"/>
        </w:rPr>
        <w:t xml:space="preserve"> тепловой энергии здания Партизанская, 49 по котельной Заречная.</w:t>
      </w:r>
    </w:p>
    <w:p w14:paraId="12E66AAC" w14:textId="77777777" w:rsidR="002C73E3" w:rsidRPr="00367949" w:rsidRDefault="002C73E3" w:rsidP="002C73E3">
      <w:pPr>
        <w:tabs>
          <w:tab w:val="left" w:pos="2175"/>
        </w:tabs>
        <w:spacing w:after="0" w:line="240" w:lineRule="auto"/>
        <w:jc w:val="both"/>
        <w:rPr>
          <w:rFonts w:ascii="Times New Roman" w:hAnsi="Times New Roman" w:cs="Times New Roman"/>
          <w:sz w:val="24"/>
          <w:szCs w:val="24"/>
        </w:rPr>
      </w:pPr>
    </w:p>
    <w:tbl>
      <w:tblPr>
        <w:tblStyle w:val="a8"/>
        <w:tblW w:w="9918" w:type="dxa"/>
        <w:tblLook w:val="04A0" w:firstRow="1" w:lastRow="0" w:firstColumn="1" w:lastColumn="0" w:noHBand="0" w:noVBand="1"/>
      </w:tblPr>
      <w:tblGrid>
        <w:gridCol w:w="5098"/>
        <w:gridCol w:w="4820"/>
      </w:tblGrid>
      <w:tr w:rsidR="002C73E3" w:rsidRPr="00367949" w14:paraId="1B0E1C22" w14:textId="77777777" w:rsidTr="007634E8">
        <w:trPr>
          <w:trHeight w:val="288"/>
        </w:trPr>
        <w:tc>
          <w:tcPr>
            <w:tcW w:w="5098" w:type="dxa"/>
            <w:noWrap/>
            <w:hideMark/>
          </w:tcPr>
          <w:p w14:paraId="2C96F717" w14:textId="77777777" w:rsidR="002C73E3" w:rsidRPr="00367949" w:rsidRDefault="002C73E3" w:rsidP="007634E8">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Год</w:t>
            </w:r>
          </w:p>
        </w:tc>
        <w:tc>
          <w:tcPr>
            <w:tcW w:w="4820" w:type="dxa"/>
            <w:noWrap/>
            <w:hideMark/>
          </w:tcPr>
          <w:p w14:paraId="36920672" w14:textId="77777777" w:rsidR="002C73E3" w:rsidRPr="00367949" w:rsidRDefault="002C73E3" w:rsidP="007634E8">
            <w:pPr>
              <w:tabs>
                <w:tab w:val="left" w:pos="2175"/>
              </w:tabs>
              <w:jc w:val="center"/>
              <w:rPr>
                <w:rFonts w:ascii="Times New Roman" w:eastAsia="Times New Roman" w:hAnsi="Times New Roman" w:cs="Times New Roman"/>
                <w:bCs/>
                <w:sz w:val="24"/>
                <w:szCs w:val="24"/>
                <w:lang w:eastAsia="ru-RU"/>
              </w:rPr>
            </w:pPr>
            <w:proofErr w:type="spellStart"/>
            <w:r w:rsidRPr="00367949">
              <w:rPr>
                <w:rFonts w:ascii="Times New Roman" w:eastAsia="Times New Roman" w:hAnsi="Times New Roman" w:cs="Times New Roman"/>
                <w:bCs/>
                <w:sz w:val="24"/>
                <w:szCs w:val="24"/>
                <w:lang w:eastAsia="ru-RU"/>
              </w:rPr>
              <w:t>Недоотпуск</w:t>
            </w:r>
            <w:proofErr w:type="spellEnd"/>
            <w:r w:rsidRPr="00367949">
              <w:rPr>
                <w:rFonts w:ascii="Times New Roman" w:eastAsia="Times New Roman" w:hAnsi="Times New Roman" w:cs="Times New Roman"/>
                <w:bCs/>
                <w:sz w:val="24"/>
                <w:szCs w:val="24"/>
                <w:lang w:eastAsia="ru-RU"/>
              </w:rPr>
              <w:t xml:space="preserve"> тепловой энергии Гкал/год</w:t>
            </w:r>
          </w:p>
        </w:tc>
      </w:tr>
      <w:tr w:rsidR="00B91101" w:rsidRPr="00367949" w14:paraId="5B68E2D4" w14:textId="77777777" w:rsidTr="002B33CD">
        <w:trPr>
          <w:trHeight w:val="288"/>
        </w:trPr>
        <w:tc>
          <w:tcPr>
            <w:tcW w:w="5098" w:type="dxa"/>
            <w:noWrap/>
            <w:hideMark/>
          </w:tcPr>
          <w:p w14:paraId="0759FA3B"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2022</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14D8D" w14:textId="7D74DFFD"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0,00298</w:t>
            </w:r>
          </w:p>
        </w:tc>
      </w:tr>
      <w:tr w:rsidR="00B91101" w:rsidRPr="00367949" w14:paraId="10867148" w14:textId="77777777" w:rsidTr="002B33CD">
        <w:trPr>
          <w:trHeight w:val="288"/>
        </w:trPr>
        <w:tc>
          <w:tcPr>
            <w:tcW w:w="5098" w:type="dxa"/>
            <w:noWrap/>
            <w:hideMark/>
          </w:tcPr>
          <w:p w14:paraId="61D2B93A"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2023</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6C18DA95" w14:textId="07C1E0AE"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0,00298</w:t>
            </w:r>
          </w:p>
        </w:tc>
      </w:tr>
      <w:tr w:rsidR="00B91101" w:rsidRPr="00367949" w14:paraId="33980E11" w14:textId="77777777" w:rsidTr="002B33CD">
        <w:trPr>
          <w:trHeight w:val="288"/>
        </w:trPr>
        <w:tc>
          <w:tcPr>
            <w:tcW w:w="5098" w:type="dxa"/>
            <w:noWrap/>
            <w:hideMark/>
          </w:tcPr>
          <w:p w14:paraId="10B4810B"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2024</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77C74B13" w14:textId="33D518C0"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0,00298</w:t>
            </w:r>
          </w:p>
        </w:tc>
      </w:tr>
      <w:tr w:rsidR="00B91101" w:rsidRPr="00367949" w14:paraId="01903ADA" w14:textId="77777777" w:rsidTr="002B33CD">
        <w:trPr>
          <w:trHeight w:val="288"/>
        </w:trPr>
        <w:tc>
          <w:tcPr>
            <w:tcW w:w="5098" w:type="dxa"/>
            <w:noWrap/>
            <w:hideMark/>
          </w:tcPr>
          <w:p w14:paraId="6B6066E2"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2025</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6C57DB98" w14:textId="112357AB"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0,00298</w:t>
            </w:r>
          </w:p>
        </w:tc>
      </w:tr>
      <w:tr w:rsidR="00B91101" w:rsidRPr="00367949" w14:paraId="1D1A767C" w14:textId="77777777" w:rsidTr="002B33CD">
        <w:trPr>
          <w:trHeight w:val="288"/>
        </w:trPr>
        <w:tc>
          <w:tcPr>
            <w:tcW w:w="5098" w:type="dxa"/>
            <w:noWrap/>
            <w:hideMark/>
          </w:tcPr>
          <w:p w14:paraId="152E6E93"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2026</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3154CBC8" w14:textId="13E6ED6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0,00298</w:t>
            </w:r>
          </w:p>
        </w:tc>
      </w:tr>
      <w:tr w:rsidR="00B91101" w:rsidRPr="00367949" w14:paraId="241359FC" w14:textId="77777777" w:rsidTr="002B33CD">
        <w:trPr>
          <w:trHeight w:val="288"/>
        </w:trPr>
        <w:tc>
          <w:tcPr>
            <w:tcW w:w="5098" w:type="dxa"/>
            <w:noWrap/>
            <w:hideMark/>
          </w:tcPr>
          <w:p w14:paraId="1B40456F"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2027</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0BB46F02" w14:textId="1D2E3753"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0,00298</w:t>
            </w:r>
          </w:p>
        </w:tc>
      </w:tr>
      <w:tr w:rsidR="00B91101" w:rsidRPr="00367949" w14:paraId="11E4D5F8" w14:textId="77777777" w:rsidTr="002B33CD">
        <w:trPr>
          <w:trHeight w:val="288"/>
        </w:trPr>
        <w:tc>
          <w:tcPr>
            <w:tcW w:w="5098" w:type="dxa"/>
            <w:noWrap/>
            <w:hideMark/>
          </w:tcPr>
          <w:p w14:paraId="156FE7DD"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2028</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011EB3D0" w14:textId="110D39C1"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0,00298</w:t>
            </w:r>
          </w:p>
        </w:tc>
      </w:tr>
      <w:tr w:rsidR="00B91101" w:rsidRPr="00367949" w14:paraId="13E39274" w14:textId="77777777" w:rsidTr="002B33CD">
        <w:trPr>
          <w:trHeight w:val="288"/>
        </w:trPr>
        <w:tc>
          <w:tcPr>
            <w:tcW w:w="5098" w:type="dxa"/>
            <w:noWrap/>
            <w:hideMark/>
          </w:tcPr>
          <w:p w14:paraId="12F14B0D"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2029</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4DD8DEAE" w14:textId="436D6958"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0,00341</w:t>
            </w:r>
          </w:p>
        </w:tc>
      </w:tr>
      <w:bookmarkEnd w:id="207"/>
    </w:tbl>
    <w:p w14:paraId="65279995" w14:textId="7F65097F" w:rsidR="002C73E3" w:rsidRPr="00367949" w:rsidRDefault="002C73E3" w:rsidP="00FE6358">
      <w:pPr>
        <w:tabs>
          <w:tab w:val="left" w:pos="2175"/>
        </w:tabs>
        <w:spacing w:after="0" w:line="240" w:lineRule="auto"/>
        <w:ind w:firstLine="567"/>
        <w:jc w:val="both"/>
        <w:rPr>
          <w:rFonts w:ascii="Times New Roman" w:eastAsia="Times New Roman" w:hAnsi="Times New Roman" w:cs="Times New Roman"/>
          <w:bCs/>
          <w:sz w:val="24"/>
          <w:szCs w:val="24"/>
          <w:lang w:eastAsia="ru-RU"/>
        </w:rPr>
      </w:pPr>
    </w:p>
    <w:p w14:paraId="56A05FBC" w14:textId="6643641D" w:rsidR="002C73E3" w:rsidRPr="00367949" w:rsidRDefault="002C73E3" w:rsidP="002C73E3">
      <w:pPr>
        <w:tabs>
          <w:tab w:val="left" w:pos="2175"/>
        </w:tabs>
        <w:spacing w:after="0" w:line="240" w:lineRule="auto"/>
        <w:ind w:firstLine="567"/>
        <w:jc w:val="both"/>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 xml:space="preserve">Таблица </w:t>
      </w:r>
      <w:r w:rsidR="00A73C2F">
        <w:rPr>
          <w:rFonts w:ascii="Times New Roman" w:eastAsia="Times New Roman" w:hAnsi="Times New Roman" w:cs="Times New Roman"/>
          <w:bCs/>
          <w:sz w:val="24"/>
          <w:szCs w:val="24"/>
          <w:lang w:eastAsia="ru-RU"/>
        </w:rPr>
        <w:t>8</w:t>
      </w:r>
      <w:r w:rsidRPr="00367949">
        <w:rPr>
          <w:rFonts w:ascii="Times New Roman" w:eastAsia="Times New Roman" w:hAnsi="Times New Roman" w:cs="Times New Roman"/>
          <w:bCs/>
          <w:sz w:val="24"/>
          <w:szCs w:val="24"/>
          <w:lang w:eastAsia="ru-RU"/>
        </w:rPr>
        <w:t xml:space="preserve">.6.10 Расчетный </w:t>
      </w:r>
      <w:proofErr w:type="spellStart"/>
      <w:r w:rsidRPr="00367949">
        <w:rPr>
          <w:rFonts w:ascii="Times New Roman" w:eastAsia="Times New Roman" w:hAnsi="Times New Roman" w:cs="Times New Roman"/>
          <w:bCs/>
          <w:sz w:val="24"/>
          <w:szCs w:val="24"/>
          <w:lang w:eastAsia="ru-RU"/>
        </w:rPr>
        <w:t>недоотпуск</w:t>
      </w:r>
      <w:proofErr w:type="spellEnd"/>
      <w:r w:rsidRPr="00367949">
        <w:rPr>
          <w:rFonts w:ascii="Times New Roman" w:eastAsia="Times New Roman" w:hAnsi="Times New Roman" w:cs="Times New Roman"/>
          <w:bCs/>
          <w:sz w:val="24"/>
          <w:szCs w:val="24"/>
          <w:lang w:eastAsia="ru-RU"/>
        </w:rPr>
        <w:t xml:space="preserve"> тепловой энергии здания ИП Дадаев по котельной Ромашка.</w:t>
      </w:r>
    </w:p>
    <w:p w14:paraId="6185A635" w14:textId="77777777" w:rsidR="002C73E3" w:rsidRPr="00367949" w:rsidRDefault="002C73E3" w:rsidP="002C73E3">
      <w:pPr>
        <w:tabs>
          <w:tab w:val="left" w:pos="2175"/>
        </w:tabs>
        <w:spacing w:after="0" w:line="240" w:lineRule="auto"/>
        <w:jc w:val="both"/>
        <w:rPr>
          <w:rFonts w:ascii="Times New Roman" w:hAnsi="Times New Roman" w:cs="Times New Roman"/>
          <w:sz w:val="24"/>
          <w:szCs w:val="24"/>
        </w:rPr>
      </w:pPr>
    </w:p>
    <w:tbl>
      <w:tblPr>
        <w:tblStyle w:val="a8"/>
        <w:tblW w:w="9918" w:type="dxa"/>
        <w:tblLook w:val="04A0" w:firstRow="1" w:lastRow="0" w:firstColumn="1" w:lastColumn="0" w:noHBand="0" w:noVBand="1"/>
      </w:tblPr>
      <w:tblGrid>
        <w:gridCol w:w="5098"/>
        <w:gridCol w:w="4820"/>
      </w:tblGrid>
      <w:tr w:rsidR="002C73E3" w:rsidRPr="00367949" w14:paraId="3C6ECFF5" w14:textId="77777777" w:rsidTr="007634E8">
        <w:trPr>
          <w:trHeight w:val="288"/>
        </w:trPr>
        <w:tc>
          <w:tcPr>
            <w:tcW w:w="5098" w:type="dxa"/>
            <w:noWrap/>
            <w:hideMark/>
          </w:tcPr>
          <w:p w14:paraId="5F462335" w14:textId="77777777" w:rsidR="002C73E3" w:rsidRPr="00367949" w:rsidRDefault="002C73E3" w:rsidP="007634E8">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Год</w:t>
            </w:r>
          </w:p>
        </w:tc>
        <w:tc>
          <w:tcPr>
            <w:tcW w:w="4820" w:type="dxa"/>
            <w:noWrap/>
            <w:hideMark/>
          </w:tcPr>
          <w:p w14:paraId="20C18DEF" w14:textId="77777777" w:rsidR="002C73E3" w:rsidRPr="00367949" w:rsidRDefault="002C73E3" w:rsidP="007634E8">
            <w:pPr>
              <w:tabs>
                <w:tab w:val="left" w:pos="2175"/>
              </w:tabs>
              <w:jc w:val="center"/>
              <w:rPr>
                <w:rFonts w:ascii="Times New Roman" w:eastAsia="Times New Roman" w:hAnsi="Times New Roman" w:cs="Times New Roman"/>
                <w:bCs/>
                <w:sz w:val="24"/>
                <w:szCs w:val="24"/>
                <w:lang w:eastAsia="ru-RU"/>
              </w:rPr>
            </w:pPr>
            <w:proofErr w:type="spellStart"/>
            <w:r w:rsidRPr="00367949">
              <w:rPr>
                <w:rFonts w:ascii="Times New Roman" w:eastAsia="Times New Roman" w:hAnsi="Times New Roman" w:cs="Times New Roman"/>
                <w:bCs/>
                <w:sz w:val="24"/>
                <w:szCs w:val="24"/>
                <w:lang w:eastAsia="ru-RU"/>
              </w:rPr>
              <w:t>Недоотпуск</w:t>
            </w:r>
            <w:proofErr w:type="spellEnd"/>
            <w:r w:rsidRPr="00367949">
              <w:rPr>
                <w:rFonts w:ascii="Times New Roman" w:eastAsia="Times New Roman" w:hAnsi="Times New Roman" w:cs="Times New Roman"/>
                <w:bCs/>
                <w:sz w:val="24"/>
                <w:szCs w:val="24"/>
                <w:lang w:eastAsia="ru-RU"/>
              </w:rPr>
              <w:t xml:space="preserve"> тепловой энергии Гкал/год</w:t>
            </w:r>
          </w:p>
        </w:tc>
      </w:tr>
      <w:tr w:rsidR="00B91101" w:rsidRPr="00367949" w14:paraId="5FEC1898" w14:textId="77777777" w:rsidTr="0000740D">
        <w:trPr>
          <w:trHeight w:val="288"/>
        </w:trPr>
        <w:tc>
          <w:tcPr>
            <w:tcW w:w="5098" w:type="dxa"/>
            <w:noWrap/>
            <w:hideMark/>
          </w:tcPr>
          <w:p w14:paraId="022CC472"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2022</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9061C" w14:textId="6631CEEA"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0,00004</w:t>
            </w:r>
          </w:p>
        </w:tc>
      </w:tr>
      <w:tr w:rsidR="00B91101" w:rsidRPr="00367949" w14:paraId="2949169F" w14:textId="77777777" w:rsidTr="0000740D">
        <w:trPr>
          <w:trHeight w:val="288"/>
        </w:trPr>
        <w:tc>
          <w:tcPr>
            <w:tcW w:w="5098" w:type="dxa"/>
            <w:noWrap/>
            <w:hideMark/>
          </w:tcPr>
          <w:p w14:paraId="7F78676E"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2023</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4924F147" w14:textId="4F7BD43B"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0,00004</w:t>
            </w:r>
          </w:p>
        </w:tc>
      </w:tr>
      <w:tr w:rsidR="00B91101" w:rsidRPr="00367949" w14:paraId="20212149" w14:textId="77777777" w:rsidTr="0000740D">
        <w:trPr>
          <w:trHeight w:val="288"/>
        </w:trPr>
        <w:tc>
          <w:tcPr>
            <w:tcW w:w="5098" w:type="dxa"/>
            <w:noWrap/>
            <w:hideMark/>
          </w:tcPr>
          <w:p w14:paraId="73F5A5D4"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2024</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31E7AE94" w14:textId="2CFB8D93"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0,00004</w:t>
            </w:r>
          </w:p>
        </w:tc>
      </w:tr>
      <w:tr w:rsidR="00B91101" w:rsidRPr="00367949" w14:paraId="1B071AFC" w14:textId="77777777" w:rsidTr="0000740D">
        <w:trPr>
          <w:trHeight w:val="288"/>
        </w:trPr>
        <w:tc>
          <w:tcPr>
            <w:tcW w:w="5098" w:type="dxa"/>
            <w:noWrap/>
            <w:hideMark/>
          </w:tcPr>
          <w:p w14:paraId="3206A5DE"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2025</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4415FFE7" w14:textId="5BC61C1B"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0,00005</w:t>
            </w:r>
          </w:p>
        </w:tc>
      </w:tr>
      <w:tr w:rsidR="00B91101" w:rsidRPr="00367949" w14:paraId="1A034200" w14:textId="77777777" w:rsidTr="0000740D">
        <w:trPr>
          <w:trHeight w:val="288"/>
        </w:trPr>
        <w:tc>
          <w:tcPr>
            <w:tcW w:w="5098" w:type="dxa"/>
            <w:noWrap/>
            <w:hideMark/>
          </w:tcPr>
          <w:p w14:paraId="7AA2F5C2"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2026</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58BB06DD" w14:textId="2833F6D5"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0,00005</w:t>
            </w:r>
          </w:p>
        </w:tc>
      </w:tr>
      <w:tr w:rsidR="00B91101" w:rsidRPr="00367949" w14:paraId="054A85A8" w14:textId="77777777" w:rsidTr="0000740D">
        <w:trPr>
          <w:trHeight w:val="288"/>
        </w:trPr>
        <w:tc>
          <w:tcPr>
            <w:tcW w:w="5098" w:type="dxa"/>
            <w:noWrap/>
            <w:hideMark/>
          </w:tcPr>
          <w:p w14:paraId="0A07BB31"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2027</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65A4FB53" w14:textId="1286009F"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0,00005</w:t>
            </w:r>
          </w:p>
        </w:tc>
      </w:tr>
      <w:tr w:rsidR="00B91101" w:rsidRPr="00367949" w14:paraId="6DE2FAD3" w14:textId="77777777" w:rsidTr="0000740D">
        <w:trPr>
          <w:trHeight w:val="288"/>
        </w:trPr>
        <w:tc>
          <w:tcPr>
            <w:tcW w:w="5098" w:type="dxa"/>
            <w:noWrap/>
            <w:hideMark/>
          </w:tcPr>
          <w:p w14:paraId="16F64418"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2028</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009EF9D4" w14:textId="5BC08AA9"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0,00005</w:t>
            </w:r>
          </w:p>
        </w:tc>
      </w:tr>
      <w:tr w:rsidR="00B91101" w:rsidRPr="00367949" w14:paraId="38CABF3D" w14:textId="77777777" w:rsidTr="0000740D">
        <w:trPr>
          <w:trHeight w:val="288"/>
        </w:trPr>
        <w:tc>
          <w:tcPr>
            <w:tcW w:w="5098" w:type="dxa"/>
            <w:noWrap/>
            <w:hideMark/>
          </w:tcPr>
          <w:p w14:paraId="37BD756D"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2029</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7A4EB6E1" w14:textId="4990B862"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0,00005</w:t>
            </w:r>
          </w:p>
        </w:tc>
      </w:tr>
    </w:tbl>
    <w:p w14:paraId="622A4C23" w14:textId="55497162" w:rsidR="002C73E3" w:rsidRPr="00367949" w:rsidRDefault="002C73E3" w:rsidP="00FE6358">
      <w:pPr>
        <w:tabs>
          <w:tab w:val="left" w:pos="2175"/>
        </w:tabs>
        <w:spacing w:after="0" w:line="240" w:lineRule="auto"/>
        <w:ind w:firstLine="567"/>
        <w:jc w:val="both"/>
        <w:rPr>
          <w:rFonts w:ascii="Times New Roman" w:eastAsia="Times New Roman" w:hAnsi="Times New Roman" w:cs="Times New Roman"/>
          <w:bCs/>
          <w:sz w:val="24"/>
          <w:szCs w:val="24"/>
          <w:lang w:eastAsia="ru-RU"/>
        </w:rPr>
      </w:pPr>
    </w:p>
    <w:p w14:paraId="7097DE0F" w14:textId="0A604219" w:rsidR="002C73E3" w:rsidRPr="00367949" w:rsidRDefault="002C73E3" w:rsidP="002C73E3">
      <w:pPr>
        <w:tabs>
          <w:tab w:val="left" w:pos="2175"/>
        </w:tabs>
        <w:spacing w:after="0" w:line="240" w:lineRule="auto"/>
        <w:ind w:firstLine="567"/>
        <w:jc w:val="both"/>
        <w:rPr>
          <w:rFonts w:ascii="Times New Roman" w:eastAsia="Times New Roman" w:hAnsi="Times New Roman" w:cs="Times New Roman"/>
          <w:bCs/>
          <w:sz w:val="24"/>
          <w:szCs w:val="24"/>
          <w:lang w:eastAsia="ru-RU"/>
        </w:rPr>
      </w:pPr>
      <w:bookmarkStart w:id="208" w:name="_Hlk102293815"/>
      <w:r w:rsidRPr="00367949">
        <w:rPr>
          <w:rFonts w:ascii="Times New Roman" w:eastAsia="Times New Roman" w:hAnsi="Times New Roman" w:cs="Times New Roman"/>
          <w:bCs/>
          <w:sz w:val="24"/>
          <w:szCs w:val="24"/>
          <w:lang w:eastAsia="ru-RU"/>
        </w:rPr>
        <w:t xml:space="preserve">Таблица </w:t>
      </w:r>
      <w:r w:rsidR="00972C54">
        <w:rPr>
          <w:rFonts w:ascii="Times New Roman" w:eastAsia="Times New Roman" w:hAnsi="Times New Roman" w:cs="Times New Roman"/>
          <w:bCs/>
          <w:sz w:val="24"/>
          <w:szCs w:val="24"/>
          <w:lang w:eastAsia="ru-RU"/>
        </w:rPr>
        <w:t>8</w:t>
      </w:r>
      <w:r w:rsidRPr="00367949">
        <w:rPr>
          <w:rFonts w:ascii="Times New Roman" w:eastAsia="Times New Roman" w:hAnsi="Times New Roman" w:cs="Times New Roman"/>
          <w:bCs/>
          <w:sz w:val="24"/>
          <w:szCs w:val="24"/>
          <w:lang w:eastAsia="ru-RU"/>
        </w:rPr>
        <w:t xml:space="preserve">.6.11 Расчетный </w:t>
      </w:r>
      <w:proofErr w:type="spellStart"/>
      <w:r w:rsidRPr="00367949">
        <w:rPr>
          <w:rFonts w:ascii="Times New Roman" w:eastAsia="Times New Roman" w:hAnsi="Times New Roman" w:cs="Times New Roman"/>
          <w:bCs/>
          <w:sz w:val="24"/>
          <w:szCs w:val="24"/>
          <w:lang w:eastAsia="ru-RU"/>
        </w:rPr>
        <w:t>недоотпуск</w:t>
      </w:r>
      <w:proofErr w:type="spellEnd"/>
      <w:r w:rsidRPr="00367949">
        <w:rPr>
          <w:rFonts w:ascii="Times New Roman" w:eastAsia="Times New Roman" w:hAnsi="Times New Roman" w:cs="Times New Roman"/>
          <w:bCs/>
          <w:sz w:val="24"/>
          <w:szCs w:val="24"/>
          <w:lang w:eastAsia="ru-RU"/>
        </w:rPr>
        <w:t xml:space="preserve"> тепловой энергии здания главного корпуса по котельной </w:t>
      </w:r>
      <w:proofErr w:type="spellStart"/>
      <w:r w:rsidRPr="00367949">
        <w:rPr>
          <w:rFonts w:ascii="Times New Roman" w:eastAsia="Times New Roman" w:hAnsi="Times New Roman" w:cs="Times New Roman"/>
          <w:bCs/>
          <w:sz w:val="24"/>
          <w:szCs w:val="24"/>
          <w:lang w:eastAsia="ru-RU"/>
        </w:rPr>
        <w:t>Хусатуй</w:t>
      </w:r>
      <w:proofErr w:type="spellEnd"/>
      <w:r w:rsidRPr="00367949">
        <w:rPr>
          <w:rFonts w:ascii="Times New Roman" w:eastAsia="Times New Roman" w:hAnsi="Times New Roman" w:cs="Times New Roman"/>
          <w:bCs/>
          <w:sz w:val="24"/>
          <w:szCs w:val="24"/>
          <w:lang w:eastAsia="ru-RU"/>
        </w:rPr>
        <w:t>.</w:t>
      </w:r>
    </w:p>
    <w:p w14:paraId="0D2ED878" w14:textId="77777777" w:rsidR="002C73E3" w:rsidRPr="00367949" w:rsidRDefault="002C73E3" w:rsidP="002C73E3">
      <w:pPr>
        <w:tabs>
          <w:tab w:val="left" w:pos="2175"/>
        </w:tabs>
        <w:spacing w:after="0" w:line="240" w:lineRule="auto"/>
        <w:jc w:val="both"/>
        <w:rPr>
          <w:rFonts w:ascii="Times New Roman" w:hAnsi="Times New Roman" w:cs="Times New Roman"/>
          <w:sz w:val="24"/>
          <w:szCs w:val="24"/>
        </w:rPr>
      </w:pPr>
    </w:p>
    <w:tbl>
      <w:tblPr>
        <w:tblStyle w:val="a8"/>
        <w:tblW w:w="9918" w:type="dxa"/>
        <w:tblLook w:val="04A0" w:firstRow="1" w:lastRow="0" w:firstColumn="1" w:lastColumn="0" w:noHBand="0" w:noVBand="1"/>
      </w:tblPr>
      <w:tblGrid>
        <w:gridCol w:w="5098"/>
        <w:gridCol w:w="4820"/>
      </w:tblGrid>
      <w:tr w:rsidR="002C73E3" w:rsidRPr="00367949" w14:paraId="01F67612" w14:textId="77777777" w:rsidTr="007634E8">
        <w:trPr>
          <w:trHeight w:val="288"/>
        </w:trPr>
        <w:tc>
          <w:tcPr>
            <w:tcW w:w="5098" w:type="dxa"/>
            <w:noWrap/>
            <w:hideMark/>
          </w:tcPr>
          <w:p w14:paraId="5933202D" w14:textId="77777777" w:rsidR="002C73E3" w:rsidRPr="00367949" w:rsidRDefault="002C73E3" w:rsidP="007634E8">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Год</w:t>
            </w:r>
          </w:p>
        </w:tc>
        <w:tc>
          <w:tcPr>
            <w:tcW w:w="4820" w:type="dxa"/>
            <w:noWrap/>
            <w:hideMark/>
          </w:tcPr>
          <w:p w14:paraId="19663B1D" w14:textId="77777777" w:rsidR="002C73E3" w:rsidRPr="00367949" w:rsidRDefault="002C73E3" w:rsidP="007634E8">
            <w:pPr>
              <w:tabs>
                <w:tab w:val="left" w:pos="2175"/>
              </w:tabs>
              <w:jc w:val="center"/>
              <w:rPr>
                <w:rFonts w:ascii="Times New Roman" w:eastAsia="Times New Roman" w:hAnsi="Times New Roman" w:cs="Times New Roman"/>
                <w:bCs/>
                <w:sz w:val="24"/>
                <w:szCs w:val="24"/>
                <w:lang w:eastAsia="ru-RU"/>
              </w:rPr>
            </w:pPr>
            <w:proofErr w:type="spellStart"/>
            <w:r w:rsidRPr="00367949">
              <w:rPr>
                <w:rFonts w:ascii="Times New Roman" w:eastAsia="Times New Roman" w:hAnsi="Times New Roman" w:cs="Times New Roman"/>
                <w:bCs/>
                <w:sz w:val="24"/>
                <w:szCs w:val="24"/>
                <w:lang w:eastAsia="ru-RU"/>
              </w:rPr>
              <w:t>Недоотпуск</w:t>
            </w:r>
            <w:proofErr w:type="spellEnd"/>
            <w:r w:rsidRPr="00367949">
              <w:rPr>
                <w:rFonts w:ascii="Times New Roman" w:eastAsia="Times New Roman" w:hAnsi="Times New Roman" w:cs="Times New Roman"/>
                <w:bCs/>
                <w:sz w:val="24"/>
                <w:szCs w:val="24"/>
                <w:lang w:eastAsia="ru-RU"/>
              </w:rPr>
              <w:t xml:space="preserve"> тепловой энергии Гкал/год</w:t>
            </w:r>
          </w:p>
        </w:tc>
      </w:tr>
      <w:tr w:rsidR="00B91101" w:rsidRPr="00367949" w14:paraId="1DE46448" w14:textId="77777777" w:rsidTr="00D16FC8">
        <w:trPr>
          <w:trHeight w:val="288"/>
        </w:trPr>
        <w:tc>
          <w:tcPr>
            <w:tcW w:w="5098" w:type="dxa"/>
            <w:noWrap/>
            <w:hideMark/>
          </w:tcPr>
          <w:p w14:paraId="671C3C4C"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2022</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20C73" w14:textId="187FF0A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0,01619</w:t>
            </w:r>
          </w:p>
        </w:tc>
      </w:tr>
      <w:tr w:rsidR="00B91101" w:rsidRPr="00367949" w14:paraId="26911F98" w14:textId="77777777" w:rsidTr="00D16FC8">
        <w:trPr>
          <w:trHeight w:val="288"/>
        </w:trPr>
        <w:tc>
          <w:tcPr>
            <w:tcW w:w="5098" w:type="dxa"/>
            <w:noWrap/>
            <w:hideMark/>
          </w:tcPr>
          <w:p w14:paraId="5DE7E317"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2023</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23FFC764" w14:textId="7F3FEB5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0,01619</w:t>
            </w:r>
          </w:p>
        </w:tc>
      </w:tr>
      <w:tr w:rsidR="00B91101" w:rsidRPr="00367949" w14:paraId="0E1AE52F" w14:textId="77777777" w:rsidTr="00D16FC8">
        <w:trPr>
          <w:trHeight w:val="288"/>
        </w:trPr>
        <w:tc>
          <w:tcPr>
            <w:tcW w:w="5098" w:type="dxa"/>
            <w:noWrap/>
            <w:hideMark/>
          </w:tcPr>
          <w:p w14:paraId="2875E303"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2024</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4D92A6EE" w14:textId="52345D0B"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0,01619</w:t>
            </w:r>
          </w:p>
        </w:tc>
      </w:tr>
      <w:tr w:rsidR="00B91101" w:rsidRPr="00367949" w14:paraId="41957234" w14:textId="77777777" w:rsidTr="00D16FC8">
        <w:trPr>
          <w:trHeight w:val="288"/>
        </w:trPr>
        <w:tc>
          <w:tcPr>
            <w:tcW w:w="5098" w:type="dxa"/>
            <w:noWrap/>
            <w:hideMark/>
          </w:tcPr>
          <w:p w14:paraId="38D7050E"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2025</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2BE9C0C8" w14:textId="3DE25353"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0,01619</w:t>
            </w:r>
          </w:p>
        </w:tc>
      </w:tr>
      <w:tr w:rsidR="00B91101" w:rsidRPr="00367949" w14:paraId="1DBE48B1" w14:textId="77777777" w:rsidTr="00D16FC8">
        <w:trPr>
          <w:trHeight w:val="288"/>
        </w:trPr>
        <w:tc>
          <w:tcPr>
            <w:tcW w:w="5098" w:type="dxa"/>
            <w:noWrap/>
            <w:hideMark/>
          </w:tcPr>
          <w:p w14:paraId="1D4AFB8D"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2026</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60A10EB6" w14:textId="2EA3794F"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0,01853</w:t>
            </w:r>
          </w:p>
        </w:tc>
      </w:tr>
      <w:tr w:rsidR="00B91101" w:rsidRPr="00367949" w14:paraId="32810414" w14:textId="77777777" w:rsidTr="00D16FC8">
        <w:trPr>
          <w:trHeight w:val="288"/>
        </w:trPr>
        <w:tc>
          <w:tcPr>
            <w:tcW w:w="5098" w:type="dxa"/>
            <w:noWrap/>
            <w:hideMark/>
          </w:tcPr>
          <w:p w14:paraId="27F76959"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2027</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599133E7" w14:textId="5071A39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0,01954</w:t>
            </w:r>
          </w:p>
        </w:tc>
      </w:tr>
      <w:tr w:rsidR="00B91101" w:rsidRPr="00367949" w14:paraId="15CA03CA" w14:textId="77777777" w:rsidTr="00D16FC8">
        <w:trPr>
          <w:trHeight w:val="288"/>
        </w:trPr>
        <w:tc>
          <w:tcPr>
            <w:tcW w:w="5098" w:type="dxa"/>
            <w:noWrap/>
            <w:hideMark/>
          </w:tcPr>
          <w:p w14:paraId="1A8640F8"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2028</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2B772B6F" w14:textId="329DB42B"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0,02076</w:t>
            </w:r>
          </w:p>
        </w:tc>
      </w:tr>
      <w:tr w:rsidR="00B91101" w:rsidRPr="00367949" w14:paraId="7EF4D428" w14:textId="77777777" w:rsidTr="00D16FC8">
        <w:trPr>
          <w:trHeight w:val="288"/>
        </w:trPr>
        <w:tc>
          <w:tcPr>
            <w:tcW w:w="5098" w:type="dxa"/>
            <w:noWrap/>
            <w:hideMark/>
          </w:tcPr>
          <w:p w14:paraId="02001449"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2029</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5816D4F6" w14:textId="6715A711"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0,02225</w:t>
            </w:r>
          </w:p>
        </w:tc>
      </w:tr>
      <w:bookmarkEnd w:id="208"/>
    </w:tbl>
    <w:p w14:paraId="117BFDDE" w14:textId="77777777" w:rsidR="002C73E3" w:rsidRPr="00367949" w:rsidRDefault="002C73E3" w:rsidP="002C73E3">
      <w:pPr>
        <w:tabs>
          <w:tab w:val="left" w:pos="2175"/>
        </w:tabs>
        <w:spacing w:after="0" w:line="240" w:lineRule="auto"/>
        <w:ind w:firstLine="567"/>
        <w:jc w:val="both"/>
        <w:rPr>
          <w:rFonts w:ascii="Times New Roman" w:eastAsia="Times New Roman" w:hAnsi="Times New Roman" w:cs="Times New Roman"/>
          <w:bCs/>
          <w:sz w:val="24"/>
          <w:szCs w:val="24"/>
          <w:lang w:eastAsia="ru-RU"/>
        </w:rPr>
      </w:pPr>
    </w:p>
    <w:p w14:paraId="78D48805" w14:textId="54D7B35D" w:rsidR="002C73E3" w:rsidRPr="00367949" w:rsidRDefault="002C73E3" w:rsidP="002C73E3">
      <w:pPr>
        <w:tabs>
          <w:tab w:val="left" w:pos="2175"/>
        </w:tabs>
        <w:spacing w:after="0" w:line="240" w:lineRule="auto"/>
        <w:ind w:firstLine="567"/>
        <w:jc w:val="both"/>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Таблица</w:t>
      </w:r>
      <w:r w:rsidR="00972C54">
        <w:rPr>
          <w:rFonts w:ascii="Times New Roman" w:eastAsia="Times New Roman" w:hAnsi="Times New Roman" w:cs="Times New Roman"/>
          <w:bCs/>
          <w:sz w:val="24"/>
          <w:szCs w:val="24"/>
          <w:lang w:eastAsia="ru-RU"/>
        </w:rPr>
        <w:t xml:space="preserve"> 8</w:t>
      </w:r>
      <w:r w:rsidRPr="00367949">
        <w:rPr>
          <w:rFonts w:ascii="Times New Roman" w:eastAsia="Times New Roman" w:hAnsi="Times New Roman" w:cs="Times New Roman"/>
          <w:bCs/>
          <w:sz w:val="24"/>
          <w:szCs w:val="24"/>
          <w:lang w:eastAsia="ru-RU"/>
        </w:rPr>
        <w:t xml:space="preserve">.6.12 Расчетный </w:t>
      </w:r>
      <w:proofErr w:type="spellStart"/>
      <w:r w:rsidRPr="00367949">
        <w:rPr>
          <w:rFonts w:ascii="Times New Roman" w:eastAsia="Times New Roman" w:hAnsi="Times New Roman" w:cs="Times New Roman"/>
          <w:bCs/>
          <w:sz w:val="24"/>
          <w:szCs w:val="24"/>
          <w:lang w:eastAsia="ru-RU"/>
        </w:rPr>
        <w:t>недоотпуск</w:t>
      </w:r>
      <w:proofErr w:type="spellEnd"/>
      <w:r w:rsidRPr="00367949">
        <w:rPr>
          <w:rFonts w:ascii="Times New Roman" w:eastAsia="Times New Roman" w:hAnsi="Times New Roman" w:cs="Times New Roman"/>
          <w:bCs/>
          <w:sz w:val="24"/>
          <w:szCs w:val="24"/>
          <w:lang w:eastAsia="ru-RU"/>
        </w:rPr>
        <w:t xml:space="preserve"> тепловой энергии здания Пионерский, 16  по Центральной котельной.</w:t>
      </w:r>
    </w:p>
    <w:p w14:paraId="0C732C85" w14:textId="77777777" w:rsidR="002C73E3" w:rsidRPr="00367949" w:rsidRDefault="002C73E3" w:rsidP="002C73E3">
      <w:pPr>
        <w:tabs>
          <w:tab w:val="left" w:pos="2175"/>
        </w:tabs>
        <w:spacing w:after="0" w:line="240" w:lineRule="auto"/>
        <w:jc w:val="both"/>
        <w:rPr>
          <w:rFonts w:ascii="Times New Roman" w:hAnsi="Times New Roman" w:cs="Times New Roman"/>
          <w:sz w:val="24"/>
          <w:szCs w:val="24"/>
        </w:rPr>
      </w:pPr>
    </w:p>
    <w:tbl>
      <w:tblPr>
        <w:tblStyle w:val="a8"/>
        <w:tblW w:w="9918" w:type="dxa"/>
        <w:tblLook w:val="04A0" w:firstRow="1" w:lastRow="0" w:firstColumn="1" w:lastColumn="0" w:noHBand="0" w:noVBand="1"/>
      </w:tblPr>
      <w:tblGrid>
        <w:gridCol w:w="5098"/>
        <w:gridCol w:w="4820"/>
      </w:tblGrid>
      <w:tr w:rsidR="002C73E3" w:rsidRPr="00367949" w14:paraId="77F921C0" w14:textId="77777777" w:rsidTr="007634E8">
        <w:trPr>
          <w:trHeight w:val="288"/>
        </w:trPr>
        <w:tc>
          <w:tcPr>
            <w:tcW w:w="5098" w:type="dxa"/>
            <w:noWrap/>
            <w:hideMark/>
          </w:tcPr>
          <w:p w14:paraId="397F91CE" w14:textId="77777777" w:rsidR="002C73E3" w:rsidRPr="00367949" w:rsidRDefault="002C73E3" w:rsidP="007634E8">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Год</w:t>
            </w:r>
          </w:p>
        </w:tc>
        <w:tc>
          <w:tcPr>
            <w:tcW w:w="4820" w:type="dxa"/>
            <w:noWrap/>
            <w:hideMark/>
          </w:tcPr>
          <w:p w14:paraId="6E095B1C" w14:textId="77777777" w:rsidR="002C73E3" w:rsidRPr="00367949" w:rsidRDefault="002C73E3" w:rsidP="007634E8">
            <w:pPr>
              <w:tabs>
                <w:tab w:val="left" w:pos="2175"/>
              </w:tabs>
              <w:jc w:val="center"/>
              <w:rPr>
                <w:rFonts w:ascii="Times New Roman" w:eastAsia="Times New Roman" w:hAnsi="Times New Roman" w:cs="Times New Roman"/>
                <w:bCs/>
                <w:sz w:val="24"/>
                <w:szCs w:val="24"/>
                <w:lang w:eastAsia="ru-RU"/>
              </w:rPr>
            </w:pPr>
            <w:proofErr w:type="spellStart"/>
            <w:r w:rsidRPr="00367949">
              <w:rPr>
                <w:rFonts w:ascii="Times New Roman" w:eastAsia="Times New Roman" w:hAnsi="Times New Roman" w:cs="Times New Roman"/>
                <w:bCs/>
                <w:sz w:val="24"/>
                <w:szCs w:val="24"/>
                <w:lang w:eastAsia="ru-RU"/>
              </w:rPr>
              <w:t>Недоотпуск</w:t>
            </w:r>
            <w:proofErr w:type="spellEnd"/>
            <w:r w:rsidRPr="00367949">
              <w:rPr>
                <w:rFonts w:ascii="Times New Roman" w:eastAsia="Times New Roman" w:hAnsi="Times New Roman" w:cs="Times New Roman"/>
                <w:bCs/>
                <w:sz w:val="24"/>
                <w:szCs w:val="24"/>
                <w:lang w:eastAsia="ru-RU"/>
              </w:rPr>
              <w:t xml:space="preserve"> тепловой энергии Гкал/год</w:t>
            </w:r>
          </w:p>
        </w:tc>
      </w:tr>
      <w:tr w:rsidR="00B91101" w:rsidRPr="00367949" w14:paraId="49BB96AB" w14:textId="77777777" w:rsidTr="00F62578">
        <w:trPr>
          <w:trHeight w:val="288"/>
        </w:trPr>
        <w:tc>
          <w:tcPr>
            <w:tcW w:w="5098" w:type="dxa"/>
            <w:noWrap/>
            <w:hideMark/>
          </w:tcPr>
          <w:p w14:paraId="2B90C833"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2022</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D1355" w14:textId="1F81975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0,00057</w:t>
            </w:r>
          </w:p>
        </w:tc>
      </w:tr>
      <w:tr w:rsidR="00B91101" w:rsidRPr="00367949" w14:paraId="49FAC3B7" w14:textId="77777777" w:rsidTr="00F62578">
        <w:trPr>
          <w:trHeight w:val="288"/>
        </w:trPr>
        <w:tc>
          <w:tcPr>
            <w:tcW w:w="5098" w:type="dxa"/>
            <w:noWrap/>
            <w:hideMark/>
          </w:tcPr>
          <w:p w14:paraId="3C900273"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2023</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7BBAD7EE" w14:textId="4997B694"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0,00057</w:t>
            </w:r>
          </w:p>
        </w:tc>
      </w:tr>
      <w:tr w:rsidR="00B91101" w:rsidRPr="00367949" w14:paraId="2E242C8A" w14:textId="77777777" w:rsidTr="00F62578">
        <w:trPr>
          <w:trHeight w:val="288"/>
        </w:trPr>
        <w:tc>
          <w:tcPr>
            <w:tcW w:w="5098" w:type="dxa"/>
            <w:noWrap/>
            <w:hideMark/>
          </w:tcPr>
          <w:p w14:paraId="34331FDE"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2024</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285A6011" w14:textId="5C441AAA"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0,00065</w:t>
            </w:r>
          </w:p>
        </w:tc>
      </w:tr>
      <w:tr w:rsidR="00B91101" w:rsidRPr="00367949" w14:paraId="178734BE" w14:textId="77777777" w:rsidTr="00F62578">
        <w:trPr>
          <w:trHeight w:val="288"/>
        </w:trPr>
        <w:tc>
          <w:tcPr>
            <w:tcW w:w="5098" w:type="dxa"/>
            <w:noWrap/>
            <w:hideMark/>
          </w:tcPr>
          <w:p w14:paraId="3CCD8519"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2025</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3377D731" w14:textId="3BBFCFDD"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0,00068</w:t>
            </w:r>
          </w:p>
        </w:tc>
      </w:tr>
      <w:tr w:rsidR="00B91101" w:rsidRPr="00367949" w14:paraId="3EC5EA1F" w14:textId="77777777" w:rsidTr="00F62578">
        <w:trPr>
          <w:trHeight w:val="288"/>
        </w:trPr>
        <w:tc>
          <w:tcPr>
            <w:tcW w:w="5098" w:type="dxa"/>
            <w:noWrap/>
            <w:hideMark/>
          </w:tcPr>
          <w:p w14:paraId="38FF0A81"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2026</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2B42DA85" w14:textId="48961E89"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0,00073</w:t>
            </w:r>
          </w:p>
        </w:tc>
      </w:tr>
      <w:tr w:rsidR="00B91101" w:rsidRPr="00367949" w14:paraId="08A752FE" w14:textId="77777777" w:rsidTr="00F62578">
        <w:trPr>
          <w:trHeight w:val="288"/>
        </w:trPr>
        <w:tc>
          <w:tcPr>
            <w:tcW w:w="5098" w:type="dxa"/>
            <w:noWrap/>
            <w:hideMark/>
          </w:tcPr>
          <w:p w14:paraId="49B37DE1"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2027</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05F0F9AF" w14:textId="421E5206"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0,00078</w:t>
            </w:r>
          </w:p>
        </w:tc>
      </w:tr>
      <w:tr w:rsidR="00B91101" w:rsidRPr="00367949" w14:paraId="1BD8551A" w14:textId="77777777" w:rsidTr="00F62578">
        <w:trPr>
          <w:trHeight w:val="288"/>
        </w:trPr>
        <w:tc>
          <w:tcPr>
            <w:tcW w:w="5098" w:type="dxa"/>
            <w:noWrap/>
            <w:hideMark/>
          </w:tcPr>
          <w:p w14:paraId="16279864"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2028</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080DFE10" w14:textId="203D8B5F"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0,00084</w:t>
            </w:r>
          </w:p>
        </w:tc>
      </w:tr>
      <w:tr w:rsidR="00B91101" w:rsidRPr="00367949" w14:paraId="2D4C4C78" w14:textId="77777777" w:rsidTr="00F62578">
        <w:trPr>
          <w:trHeight w:val="288"/>
        </w:trPr>
        <w:tc>
          <w:tcPr>
            <w:tcW w:w="5098" w:type="dxa"/>
            <w:noWrap/>
            <w:hideMark/>
          </w:tcPr>
          <w:p w14:paraId="55457D24" w14:textId="77777777"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eastAsia="Times New Roman" w:hAnsi="Times New Roman" w:cs="Times New Roman"/>
                <w:bCs/>
                <w:sz w:val="24"/>
                <w:szCs w:val="24"/>
                <w:lang w:eastAsia="ru-RU"/>
              </w:rPr>
              <w:t>2029</w:t>
            </w:r>
          </w:p>
        </w:tc>
        <w:tc>
          <w:tcPr>
            <w:tcW w:w="4820" w:type="dxa"/>
            <w:tcBorders>
              <w:top w:val="nil"/>
              <w:left w:val="single" w:sz="4" w:space="0" w:color="auto"/>
              <w:bottom w:val="single" w:sz="4" w:space="0" w:color="auto"/>
              <w:right w:val="single" w:sz="4" w:space="0" w:color="auto"/>
            </w:tcBorders>
            <w:shd w:val="clear" w:color="auto" w:fill="auto"/>
            <w:noWrap/>
            <w:vAlign w:val="bottom"/>
          </w:tcPr>
          <w:p w14:paraId="65DEBED8" w14:textId="74187128" w:rsidR="00B91101" w:rsidRPr="00367949" w:rsidRDefault="00B91101" w:rsidP="00B91101">
            <w:pPr>
              <w:tabs>
                <w:tab w:val="left" w:pos="2175"/>
              </w:tabs>
              <w:jc w:val="center"/>
              <w:rPr>
                <w:rFonts w:ascii="Times New Roman" w:eastAsia="Times New Roman" w:hAnsi="Times New Roman" w:cs="Times New Roman"/>
                <w:bCs/>
                <w:sz w:val="24"/>
                <w:szCs w:val="24"/>
                <w:lang w:eastAsia="ru-RU"/>
              </w:rPr>
            </w:pPr>
            <w:r w:rsidRPr="00367949">
              <w:rPr>
                <w:rFonts w:ascii="Times New Roman" w:hAnsi="Times New Roman" w:cs="Times New Roman"/>
                <w:color w:val="000000"/>
                <w:sz w:val="24"/>
                <w:szCs w:val="24"/>
              </w:rPr>
              <w:t>0,00092</w:t>
            </w:r>
          </w:p>
        </w:tc>
      </w:tr>
    </w:tbl>
    <w:p w14:paraId="7D8FA652" w14:textId="77777777" w:rsidR="002C73E3" w:rsidRPr="00367949" w:rsidRDefault="002C73E3" w:rsidP="00FE6358">
      <w:pPr>
        <w:tabs>
          <w:tab w:val="left" w:pos="2175"/>
        </w:tabs>
        <w:spacing w:after="0" w:line="240" w:lineRule="auto"/>
        <w:ind w:firstLine="567"/>
        <w:jc w:val="both"/>
        <w:rPr>
          <w:rFonts w:ascii="Times New Roman" w:eastAsia="Times New Roman" w:hAnsi="Times New Roman" w:cs="Times New Roman"/>
          <w:bCs/>
          <w:sz w:val="24"/>
          <w:szCs w:val="24"/>
          <w:lang w:eastAsia="ru-RU"/>
        </w:rPr>
      </w:pPr>
    </w:p>
    <w:p w14:paraId="6BDDD115" w14:textId="57BC95D9" w:rsidR="00776C11" w:rsidRPr="00367949" w:rsidRDefault="00972C54" w:rsidP="004C3D60">
      <w:pPr>
        <w:tabs>
          <w:tab w:val="left" w:pos="2175"/>
        </w:tabs>
        <w:spacing w:after="0" w:line="240" w:lineRule="auto"/>
        <w:ind w:firstLine="567"/>
        <w:jc w:val="both"/>
        <w:outlineLvl w:val="1"/>
        <w:rPr>
          <w:rFonts w:ascii="Times New Roman" w:eastAsia="Times New Roman" w:hAnsi="Times New Roman" w:cs="Times New Roman"/>
          <w:b/>
          <w:sz w:val="24"/>
          <w:szCs w:val="24"/>
          <w:lang w:eastAsia="ru-RU"/>
        </w:rPr>
      </w:pPr>
      <w:bookmarkStart w:id="209" w:name="_Toc43668800"/>
      <w:bookmarkStart w:id="210" w:name="_Toc102304946"/>
      <w:r>
        <w:rPr>
          <w:rFonts w:ascii="Times New Roman" w:eastAsia="Times New Roman" w:hAnsi="Times New Roman" w:cs="Times New Roman"/>
          <w:b/>
          <w:sz w:val="24"/>
          <w:szCs w:val="24"/>
          <w:lang w:eastAsia="ru-RU"/>
        </w:rPr>
        <w:t>8</w:t>
      </w:r>
      <w:r w:rsidR="00776C11" w:rsidRPr="00367949">
        <w:rPr>
          <w:rFonts w:ascii="Times New Roman" w:eastAsia="Times New Roman" w:hAnsi="Times New Roman" w:cs="Times New Roman"/>
          <w:b/>
          <w:sz w:val="24"/>
          <w:szCs w:val="24"/>
          <w:lang w:eastAsia="ru-RU"/>
        </w:rPr>
        <w:t>.7.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209"/>
      <w:bookmarkEnd w:id="210"/>
    </w:p>
    <w:p w14:paraId="37AAF755" w14:textId="77777777" w:rsidR="00776C11" w:rsidRPr="00367949" w:rsidRDefault="00776C11" w:rsidP="00776C11">
      <w:pPr>
        <w:tabs>
          <w:tab w:val="left" w:pos="2175"/>
        </w:tabs>
        <w:spacing w:after="0" w:line="240" w:lineRule="auto"/>
        <w:ind w:firstLine="709"/>
        <w:jc w:val="both"/>
        <w:rPr>
          <w:rFonts w:ascii="Times New Roman" w:eastAsia="Times New Roman" w:hAnsi="Times New Roman" w:cs="Times New Roman"/>
          <w:sz w:val="24"/>
          <w:szCs w:val="24"/>
          <w:lang w:eastAsia="ru-RU"/>
        </w:rPr>
      </w:pPr>
    </w:p>
    <w:p w14:paraId="34DF5684" w14:textId="77777777" w:rsidR="00776C11" w:rsidRPr="00367949" w:rsidRDefault="00776C11" w:rsidP="00776C11">
      <w:pPr>
        <w:tabs>
          <w:tab w:val="left" w:pos="2175"/>
        </w:tabs>
        <w:spacing w:after="0" w:line="240" w:lineRule="auto"/>
        <w:ind w:firstLine="709"/>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proofErr w:type="spellStart"/>
      <w:r w:rsidRPr="00367949">
        <w:rPr>
          <w:rFonts w:ascii="Times New Roman" w:eastAsia="Times New Roman" w:hAnsi="Times New Roman" w:cs="Times New Roman"/>
          <w:sz w:val="24"/>
          <w:szCs w:val="24"/>
          <w:lang w:eastAsia="ru-RU"/>
        </w:rPr>
        <w:t>ную</w:t>
      </w:r>
      <w:proofErr w:type="spellEnd"/>
      <w:r w:rsidRPr="00367949">
        <w:rPr>
          <w:rFonts w:ascii="Times New Roman" w:eastAsia="Times New Roman" w:hAnsi="Times New Roman" w:cs="Times New Roman"/>
          <w:sz w:val="24"/>
          <w:szCs w:val="24"/>
          <w:lang w:eastAsia="ru-RU"/>
        </w:rPr>
        <w:t xml:space="preserve">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7706C93C" w14:textId="77777777" w:rsidR="00776C11" w:rsidRPr="00367949" w:rsidRDefault="00776C11" w:rsidP="00776C11">
      <w:pPr>
        <w:tabs>
          <w:tab w:val="left" w:pos="2175"/>
        </w:tabs>
        <w:spacing w:after="0" w:line="240" w:lineRule="auto"/>
        <w:ind w:firstLine="709"/>
        <w:jc w:val="both"/>
        <w:rPr>
          <w:rFonts w:ascii="Times New Roman" w:eastAsia="Times New Roman" w:hAnsi="Times New Roman" w:cs="Times New Roman"/>
          <w:sz w:val="24"/>
          <w:szCs w:val="24"/>
          <w:lang w:eastAsia="ru-RU"/>
        </w:rPr>
      </w:pPr>
    </w:p>
    <w:p w14:paraId="5A630758" w14:textId="7EECB80D" w:rsidR="00776C11" w:rsidRPr="00367949" w:rsidRDefault="00972C54" w:rsidP="00D92435">
      <w:pPr>
        <w:tabs>
          <w:tab w:val="left" w:pos="3150"/>
        </w:tabs>
        <w:spacing w:after="0" w:line="240" w:lineRule="auto"/>
        <w:ind w:firstLine="709"/>
        <w:jc w:val="both"/>
        <w:outlineLvl w:val="1"/>
        <w:rPr>
          <w:rFonts w:ascii="Times New Roman" w:eastAsia="Times New Roman" w:hAnsi="Times New Roman" w:cs="Times New Roman"/>
          <w:b/>
          <w:sz w:val="24"/>
          <w:szCs w:val="24"/>
          <w:lang w:eastAsia="ru-RU"/>
        </w:rPr>
      </w:pPr>
      <w:bookmarkStart w:id="211" w:name="_Toc43668801"/>
      <w:bookmarkStart w:id="212" w:name="_Toc102304947"/>
      <w:r>
        <w:rPr>
          <w:rFonts w:ascii="Times New Roman" w:eastAsia="Times New Roman" w:hAnsi="Times New Roman" w:cs="Times New Roman"/>
          <w:b/>
          <w:sz w:val="24"/>
          <w:szCs w:val="24"/>
          <w:lang w:eastAsia="ru-RU"/>
        </w:rPr>
        <w:t>8</w:t>
      </w:r>
      <w:r w:rsidR="00776C11" w:rsidRPr="00367949">
        <w:rPr>
          <w:rFonts w:ascii="Times New Roman" w:eastAsia="Times New Roman" w:hAnsi="Times New Roman" w:cs="Times New Roman"/>
          <w:b/>
          <w:sz w:val="24"/>
          <w:szCs w:val="24"/>
          <w:lang w:eastAsia="ru-RU"/>
        </w:rPr>
        <w:t>.8. Установка резервного оборудования</w:t>
      </w:r>
      <w:bookmarkEnd w:id="211"/>
      <w:bookmarkEnd w:id="212"/>
    </w:p>
    <w:p w14:paraId="241DA13F" w14:textId="6DDC2C14" w:rsidR="00776C11" w:rsidRPr="00367949" w:rsidRDefault="00BC7016" w:rsidP="00776C11">
      <w:pPr>
        <w:tabs>
          <w:tab w:val="left" w:pos="3150"/>
        </w:tabs>
        <w:spacing w:after="0" w:line="240" w:lineRule="auto"/>
        <w:ind w:firstLine="709"/>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Установка резервного оборудования не планируется.</w:t>
      </w:r>
    </w:p>
    <w:p w14:paraId="1FBFC568" w14:textId="77777777" w:rsidR="00776C11" w:rsidRPr="00367949" w:rsidRDefault="00776C11" w:rsidP="00776C11">
      <w:pPr>
        <w:tabs>
          <w:tab w:val="left" w:pos="3150"/>
        </w:tabs>
        <w:spacing w:after="0" w:line="240" w:lineRule="auto"/>
        <w:ind w:firstLine="709"/>
        <w:jc w:val="both"/>
        <w:rPr>
          <w:rFonts w:ascii="Times New Roman" w:eastAsia="Times New Roman" w:hAnsi="Times New Roman" w:cs="Times New Roman"/>
          <w:sz w:val="24"/>
          <w:szCs w:val="24"/>
          <w:lang w:eastAsia="ru-RU"/>
        </w:rPr>
      </w:pPr>
    </w:p>
    <w:p w14:paraId="1B04E041" w14:textId="57E05EA4" w:rsidR="00776C11" w:rsidRPr="00367949" w:rsidRDefault="00972C54" w:rsidP="00CE6989">
      <w:pPr>
        <w:tabs>
          <w:tab w:val="left" w:pos="3150"/>
        </w:tabs>
        <w:spacing w:after="0" w:line="240" w:lineRule="auto"/>
        <w:ind w:firstLine="709"/>
        <w:jc w:val="both"/>
        <w:outlineLvl w:val="1"/>
        <w:rPr>
          <w:rFonts w:ascii="Times New Roman" w:eastAsia="Times New Roman" w:hAnsi="Times New Roman" w:cs="Times New Roman"/>
          <w:b/>
          <w:sz w:val="24"/>
          <w:szCs w:val="24"/>
          <w:lang w:eastAsia="ru-RU"/>
        </w:rPr>
      </w:pPr>
      <w:bookmarkStart w:id="213" w:name="_Toc43668802"/>
      <w:bookmarkStart w:id="214" w:name="_Toc102304948"/>
      <w:r>
        <w:rPr>
          <w:rFonts w:ascii="Times New Roman" w:eastAsia="Times New Roman" w:hAnsi="Times New Roman" w:cs="Times New Roman"/>
          <w:b/>
          <w:sz w:val="24"/>
          <w:szCs w:val="24"/>
          <w:lang w:eastAsia="ru-RU"/>
        </w:rPr>
        <w:t>8</w:t>
      </w:r>
      <w:r w:rsidR="00776C11" w:rsidRPr="00367949">
        <w:rPr>
          <w:rFonts w:ascii="Times New Roman" w:eastAsia="Times New Roman" w:hAnsi="Times New Roman" w:cs="Times New Roman"/>
          <w:b/>
          <w:sz w:val="24"/>
          <w:szCs w:val="24"/>
          <w:lang w:eastAsia="ru-RU"/>
        </w:rPr>
        <w:t>.9. Организация совместной работы нескольких источников тепловой энергии на единую тепловую сеть</w:t>
      </w:r>
      <w:bookmarkEnd w:id="213"/>
      <w:bookmarkEnd w:id="214"/>
    </w:p>
    <w:p w14:paraId="3905BBF3" w14:textId="510426D6" w:rsidR="00776C11" w:rsidRPr="00367949" w:rsidRDefault="00FB4021" w:rsidP="00776C11">
      <w:pPr>
        <w:tabs>
          <w:tab w:val="left" w:pos="3150"/>
        </w:tabs>
        <w:spacing w:after="0" w:line="240" w:lineRule="auto"/>
        <w:ind w:firstLine="709"/>
        <w:jc w:val="both"/>
        <w:rPr>
          <w:rFonts w:ascii="Times New Roman" w:eastAsia="Times New Roman" w:hAnsi="Times New Roman" w:cs="Times New Roman"/>
          <w:sz w:val="24"/>
          <w:szCs w:val="24"/>
          <w:highlight w:val="yellow"/>
          <w:lang w:eastAsia="ru-RU"/>
        </w:rPr>
      </w:pPr>
      <w:r w:rsidRPr="00367949">
        <w:rPr>
          <w:rFonts w:ascii="Times New Roman" w:eastAsia="Times New Roman" w:hAnsi="Times New Roman" w:cs="Times New Roman"/>
          <w:sz w:val="24"/>
          <w:szCs w:val="24"/>
          <w:lang w:eastAsia="ru-RU"/>
        </w:rPr>
        <w:t>Организация совместной работы нескольких источников тепловой энергии на единую тепловую сеть не планируется</w:t>
      </w:r>
      <w:r w:rsidR="00BC7016" w:rsidRPr="00367949">
        <w:rPr>
          <w:rFonts w:ascii="Times New Roman" w:eastAsia="Times New Roman" w:hAnsi="Times New Roman" w:cs="Times New Roman"/>
          <w:sz w:val="24"/>
          <w:szCs w:val="24"/>
          <w:lang w:eastAsia="ru-RU"/>
        </w:rPr>
        <w:t>.</w:t>
      </w:r>
    </w:p>
    <w:p w14:paraId="2C081F1D" w14:textId="4EBAC74A" w:rsidR="00776C11" w:rsidRPr="00367949" w:rsidRDefault="00972C54" w:rsidP="00CE6989">
      <w:pPr>
        <w:tabs>
          <w:tab w:val="left" w:pos="3150"/>
        </w:tabs>
        <w:spacing w:after="0" w:line="240" w:lineRule="auto"/>
        <w:ind w:firstLine="709"/>
        <w:jc w:val="both"/>
        <w:outlineLvl w:val="1"/>
        <w:rPr>
          <w:rFonts w:ascii="Times New Roman" w:eastAsia="Times New Roman" w:hAnsi="Times New Roman" w:cs="Times New Roman"/>
          <w:b/>
          <w:sz w:val="24"/>
          <w:szCs w:val="24"/>
          <w:lang w:eastAsia="ru-RU"/>
        </w:rPr>
      </w:pPr>
      <w:bookmarkStart w:id="215" w:name="_Toc43668803"/>
      <w:bookmarkStart w:id="216" w:name="_Toc102304949"/>
      <w:r>
        <w:rPr>
          <w:rFonts w:ascii="Times New Roman" w:eastAsia="Times New Roman" w:hAnsi="Times New Roman" w:cs="Times New Roman"/>
          <w:b/>
          <w:sz w:val="24"/>
          <w:szCs w:val="24"/>
          <w:lang w:eastAsia="ru-RU"/>
        </w:rPr>
        <w:lastRenderedPageBreak/>
        <w:t>8</w:t>
      </w:r>
      <w:r w:rsidR="00776C11" w:rsidRPr="00367949">
        <w:rPr>
          <w:rFonts w:ascii="Times New Roman" w:eastAsia="Times New Roman" w:hAnsi="Times New Roman" w:cs="Times New Roman"/>
          <w:b/>
          <w:sz w:val="24"/>
          <w:szCs w:val="24"/>
          <w:lang w:eastAsia="ru-RU"/>
        </w:rPr>
        <w:t>.10. Резервирование тепловых сетей смежных районов</w:t>
      </w:r>
      <w:bookmarkEnd w:id="215"/>
      <w:bookmarkEnd w:id="216"/>
    </w:p>
    <w:p w14:paraId="4E9E5A1A" w14:textId="77777777" w:rsidR="00776C11" w:rsidRPr="00367949" w:rsidRDefault="00776C11" w:rsidP="00776C11">
      <w:pPr>
        <w:tabs>
          <w:tab w:val="left" w:pos="3150"/>
        </w:tabs>
        <w:spacing w:after="0" w:line="240" w:lineRule="auto"/>
        <w:ind w:firstLine="709"/>
        <w:jc w:val="both"/>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sz w:val="24"/>
          <w:szCs w:val="24"/>
          <w:lang w:eastAsia="ru-RU"/>
        </w:rPr>
        <w:t xml:space="preserve">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 </w:t>
      </w:r>
      <w:r w:rsidRPr="00367949">
        <w:rPr>
          <w:rFonts w:ascii="Times New Roman" w:eastAsia="Times New Roman" w:hAnsi="Times New Roman" w:cs="Times New Roman"/>
          <w:color w:val="000000"/>
          <w:sz w:val="24"/>
          <w:szCs w:val="24"/>
          <w:lang w:eastAsia="ru-RU"/>
        </w:rPr>
        <w:t xml:space="preserve">В связи с </w:t>
      </w:r>
      <w:r w:rsidR="00FB4021" w:rsidRPr="00367949">
        <w:rPr>
          <w:rFonts w:ascii="Times New Roman" w:eastAsia="Times New Roman" w:hAnsi="Times New Roman" w:cs="Times New Roman"/>
          <w:color w:val="000000"/>
          <w:sz w:val="24"/>
          <w:szCs w:val="24"/>
          <w:lang w:eastAsia="ru-RU"/>
        </w:rPr>
        <w:t xml:space="preserve">наличием только одного </w:t>
      </w:r>
      <w:r w:rsidRPr="00367949">
        <w:rPr>
          <w:rFonts w:ascii="Times New Roman" w:eastAsia="Times New Roman" w:hAnsi="Times New Roman" w:cs="Times New Roman"/>
          <w:color w:val="000000"/>
          <w:sz w:val="24"/>
          <w:szCs w:val="24"/>
          <w:lang w:eastAsia="ru-RU"/>
        </w:rPr>
        <w:t>источник</w:t>
      </w:r>
      <w:r w:rsidR="00FB4021" w:rsidRPr="00367949">
        <w:rPr>
          <w:rFonts w:ascii="Times New Roman" w:eastAsia="Times New Roman" w:hAnsi="Times New Roman" w:cs="Times New Roman"/>
          <w:color w:val="000000"/>
          <w:sz w:val="24"/>
          <w:szCs w:val="24"/>
          <w:lang w:eastAsia="ru-RU"/>
        </w:rPr>
        <w:t>а тепловой энергии</w:t>
      </w:r>
      <w:r w:rsidRPr="00367949">
        <w:rPr>
          <w:rFonts w:ascii="Times New Roman" w:eastAsia="Times New Roman" w:hAnsi="Times New Roman" w:cs="Times New Roman"/>
          <w:color w:val="000000"/>
          <w:sz w:val="24"/>
          <w:szCs w:val="24"/>
          <w:lang w:eastAsia="ru-RU"/>
        </w:rPr>
        <w:t>, взаимное резервирование тепловых сетей смежных районов не представляется возможным.</w:t>
      </w:r>
    </w:p>
    <w:p w14:paraId="2BF3649F" w14:textId="77777777" w:rsidR="00776C11" w:rsidRPr="00367949" w:rsidRDefault="00776C11" w:rsidP="00776C11">
      <w:pPr>
        <w:tabs>
          <w:tab w:val="left" w:pos="3150"/>
        </w:tabs>
        <w:spacing w:after="0" w:line="240" w:lineRule="auto"/>
        <w:ind w:firstLine="709"/>
        <w:jc w:val="both"/>
        <w:rPr>
          <w:rFonts w:ascii="Times New Roman" w:eastAsia="Times New Roman" w:hAnsi="Times New Roman" w:cs="Times New Roman"/>
          <w:sz w:val="24"/>
          <w:szCs w:val="24"/>
          <w:highlight w:val="yellow"/>
          <w:lang w:eastAsia="ru-RU"/>
        </w:rPr>
      </w:pPr>
    </w:p>
    <w:p w14:paraId="3368050C" w14:textId="30174DDA" w:rsidR="00776C11" w:rsidRPr="00367949" w:rsidRDefault="00972C54" w:rsidP="004D402D">
      <w:pPr>
        <w:tabs>
          <w:tab w:val="left" w:pos="3150"/>
        </w:tabs>
        <w:spacing w:after="0" w:line="240" w:lineRule="auto"/>
        <w:ind w:firstLine="709"/>
        <w:jc w:val="both"/>
        <w:outlineLvl w:val="1"/>
        <w:rPr>
          <w:rFonts w:ascii="Times New Roman" w:eastAsia="Times New Roman" w:hAnsi="Times New Roman" w:cs="Times New Roman"/>
          <w:b/>
          <w:sz w:val="24"/>
          <w:szCs w:val="24"/>
          <w:lang w:eastAsia="ru-RU"/>
        </w:rPr>
      </w:pPr>
      <w:bookmarkStart w:id="217" w:name="_Toc43668804"/>
      <w:bookmarkStart w:id="218" w:name="_Toc102304950"/>
      <w:r>
        <w:rPr>
          <w:rFonts w:ascii="Times New Roman" w:eastAsia="Times New Roman" w:hAnsi="Times New Roman" w:cs="Times New Roman"/>
          <w:b/>
          <w:sz w:val="24"/>
          <w:szCs w:val="24"/>
          <w:lang w:eastAsia="ru-RU"/>
        </w:rPr>
        <w:t>8</w:t>
      </w:r>
      <w:r w:rsidR="00776C11" w:rsidRPr="00367949">
        <w:rPr>
          <w:rFonts w:ascii="Times New Roman" w:eastAsia="Times New Roman" w:hAnsi="Times New Roman" w:cs="Times New Roman"/>
          <w:b/>
          <w:sz w:val="24"/>
          <w:szCs w:val="24"/>
          <w:lang w:eastAsia="ru-RU"/>
        </w:rPr>
        <w:t>.11. Устройство резервных насосных станций</w:t>
      </w:r>
      <w:bookmarkEnd w:id="217"/>
      <w:bookmarkEnd w:id="218"/>
    </w:p>
    <w:p w14:paraId="38967CAB" w14:textId="77777777" w:rsidR="00776C11" w:rsidRPr="00367949" w:rsidRDefault="00776C11" w:rsidP="00776C11">
      <w:pPr>
        <w:tabs>
          <w:tab w:val="left" w:pos="3150"/>
        </w:tabs>
        <w:spacing w:after="0" w:line="240" w:lineRule="auto"/>
        <w:ind w:firstLine="709"/>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Установка резервных насосных станций не требуется.</w:t>
      </w:r>
    </w:p>
    <w:p w14:paraId="003987C3" w14:textId="77777777" w:rsidR="00776C11" w:rsidRPr="00367949" w:rsidRDefault="00776C11" w:rsidP="00776C11">
      <w:pPr>
        <w:tabs>
          <w:tab w:val="left" w:pos="3150"/>
        </w:tabs>
        <w:spacing w:after="0" w:line="240" w:lineRule="auto"/>
        <w:ind w:firstLine="709"/>
        <w:jc w:val="both"/>
        <w:rPr>
          <w:rFonts w:ascii="Times New Roman" w:eastAsia="Times New Roman" w:hAnsi="Times New Roman" w:cs="Times New Roman"/>
          <w:sz w:val="24"/>
          <w:szCs w:val="24"/>
          <w:highlight w:val="yellow"/>
          <w:lang w:eastAsia="ru-RU"/>
        </w:rPr>
      </w:pPr>
    </w:p>
    <w:p w14:paraId="3A19FCF0" w14:textId="2579F0F1" w:rsidR="00776C11" w:rsidRPr="00367949" w:rsidRDefault="00972C54" w:rsidP="004D402D">
      <w:pPr>
        <w:tabs>
          <w:tab w:val="left" w:pos="3150"/>
        </w:tabs>
        <w:spacing w:after="0" w:line="240" w:lineRule="auto"/>
        <w:ind w:firstLine="709"/>
        <w:jc w:val="both"/>
        <w:outlineLvl w:val="1"/>
        <w:rPr>
          <w:rFonts w:ascii="Times New Roman" w:eastAsia="Times New Roman" w:hAnsi="Times New Roman" w:cs="Times New Roman"/>
          <w:b/>
          <w:sz w:val="24"/>
          <w:szCs w:val="24"/>
          <w:lang w:eastAsia="ru-RU"/>
        </w:rPr>
      </w:pPr>
      <w:bookmarkStart w:id="219" w:name="_Toc43668805"/>
      <w:bookmarkStart w:id="220" w:name="_Toc102304951"/>
      <w:r>
        <w:rPr>
          <w:rFonts w:ascii="Times New Roman" w:eastAsia="Times New Roman" w:hAnsi="Times New Roman" w:cs="Times New Roman"/>
          <w:b/>
          <w:sz w:val="24"/>
          <w:szCs w:val="24"/>
          <w:lang w:eastAsia="ru-RU"/>
        </w:rPr>
        <w:t>8</w:t>
      </w:r>
      <w:r w:rsidR="00776C11" w:rsidRPr="00367949">
        <w:rPr>
          <w:rFonts w:ascii="Times New Roman" w:eastAsia="Times New Roman" w:hAnsi="Times New Roman" w:cs="Times New Roman"/>
          <w:b/>
          <w:sz w:val="24"/>
          <w:szCs w:val="24"/>
          <w:lang w:eastAsia="ru-RU"/>
        </w:rPr>
        <w:t>.12. Установка баков-аккумуляторов</w:t>
      </w:r>
      <w:bookmarkEnd w:id="219"/>
      <w:bookmarkEnd w:id="220"/>
    </w:p>
    <w:p w14:paraId="12094667" w14:textId="77777777" w:rsidR="00776C11" w:rsidRPr="00367949" w:rsidRDefault="00776C11" w:rsidP="00D92435">
      <w:pPr>
        <w:tabs>
          <w:tab w:val="left" w:pos="3150"/>
        </w:tabs>
        <w:spacing w:after="0" w:line="240" w:lineRule="auto"/>
        <w:ind w:firstLine="709"/>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Повышению надежности функционирования систем теплоснабжения в определенной мере способствует применение </w:t>
      </w:r>
      <w:proofErr w:type="spellStart"/>
      <w:r w:rsidRPr="00367949">
        <w:rPr>
          <w:rFonts w:ascii="Times New Roman" w:eastAsia="Times New Roman" w:hAnsi="Times New Roman" w:cs="Times New Roman"/>
          <w:sz w:val="24"/>
          <w:szCs w:val="24"/>
          <w:lang w:eastAsia="ru-RU"/>
        </w:rPr>
        <w:t>теплогидоракумулирующих</w:t>
      </w:r>
      <w:proofErr w:type="spellEnd"/>
      <w:r w:rsidRPr="00367949">
        <w:rPr>
          <w:rFonts w:ascii="Times New Roman" w:eastAsia="Times New Roman" w:hAnsi="Times New Roman" w:cs="Times New Roman"/>
          <w:sz w:val="24"/>
          <w:szCs w:val="24"/>
          <w:lang w:eastAsia="ru-RU"/>
        </w:rPr>
        <w:t xml:space="preserve">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w:t>
      </w:r>
      <w:proofErr w:type="spellStart"/>
      <w:r w:rsidRPr="00367949">
        <w:rPr>
          <w:rFonts w:ascii="Times New Roman" w:eastAsia="Times New Roman" w:hAnsi="Times New Roman" w:cs="Times New Roman"/>
          <w:sz w:val="24"/>
          <w:szCs w:val="24"/>
          <w:lang w:eastAsia="ru-RU"/>
        </w:rPr>
        <w:t>Теплоинерционные</w:t>
      </w:r>
      <w:proofErr w:type="spellEnd"/>
      <w:r w:rsidRPr="00367949">
        <w:rPr>
          <w:rFonts w:ascii="Times New Roman" w:eastAsia="Times New Roman" w:hAnsi="Times New Roman" w:cs="Times New Roman"/>
          <w:sz w:val="24"/>
          <w:szCs w:val="24"/>
          <w:lang w:eastAsia="ru-RU"/>
        </w:rPr>
        <w:t xml:space="preserve">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 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w:t>
      </w:r>
      <w:r w:rsidRPr="00367949">
        <w:rPr>
          <w:rFonts w:ascii="Times New Roman" w:eastAsia="Times New Roman" w:hAnsi="Times New Roman" w:cs="Times New Roman"/>
          <w:b/>
          <w:sz w:val="24"/>
          <w:szCs w:val="24"/>
          <w:lang w:eastAsia="ru-RU"/>
        </w:rPr>
        <w:t xml:space="preserve"> </w:t>
      </w:r>
    </w:p>
    <w:p w14:paraId="08DE9CA9" w14:textId="77777777" w:rsidR="00776C11" w:rsidRPr="00367949" w:rsidRDefault="00776C11" w:rsidP="00D92435">
      <w:pPr>
        <w:keepNext/>
        <w:keepLines/>
        <w:spacing w:after="0" w:line="240" w:lineRule="auto"/>
        <w:ind w:firstLine="709"/>
        <w:jc w:val="both"/>
        <w:rPr>
          <w:rFonts w:ascii="Times New Roman" w:eastAsia="Times New Roman" w:hAnsi="Times New Roman" w:cs="Times New Roman"/>
          <w:bCs/>
          <w:sz w:val="24"/>
          <w:szCs w:val="24"/>
          <w:lang w:eastAsia="ru-RU"/>
        </w:rPr>
      </w:pPr>
      <w:bookmarkStart w:id="221" w:name="_Toc34042788"/>
      <w:bookmarkStart w:id="222" w:name="_Toc34141111"/>
      <w:bookmarkStart w:id="223" w:name="_Toc34141681"/>
      <w:bookmarkStart w:id="224" w:name="_Toc34311172"/>
      <w:bookmarkStart w:id="225" w:name="_Toc40884601"/>
      <w:bookmarkStart w:id="226" w:name="_Toc43668806"/>
      <w:r w:rsidRPr="00367949">
        <w:rPr>
          <w:rFonts w:ascii="Times New Roman" w:eastAsia="Times New Roman" w:hAnsi="Times New Roman" w:cs="Times New Roman"/>
          <w:bCs/>
          <w:sz w:val="24"/>
          <w:szCs w:val="24"/>
          <w:lang w:eastAsia="ru-RU"/>
        </w:rPr>
        <w:t>Число баков независимо от системы теплоснабжения принимается не менее двух по 50 % рабочего объема.</w:t>
      </w:r>
      <w:bookmarkEnd w:id="221"/>
      <w:bookmarkEnd w:id="222"/>
      <w:bookmarkEnd w:id="223"/>
      <w:bookmarkEnd w:id="224"/>
      <w:bookmarkEnd w:id="225"/>
      <w:bookmarkEnd w:id="226"/>
      <w:r w:rsidRPr="00367949">
        <w:rPr>
          <w:rFonts w:ascii="Times New Roman" w:eastAsia="Times New Roman" w:hAnsi="Times New Roman" w:cs="Times New Roman"/>
          <w:bCs/>
          <w:sz w:val="24"/>
          <w:szCs w:val="24"/>
          <w:lang w:eastAsia="ru-RU"/>
        </w:rPr>
        <w:t xml:space="preserve"> </w:t>
      </w:r>
    </w:p>
    <w:p w14:paraId="5F2CBE8F" w14:textId="77777777" w:rsidR="00776C11" w:rsidRPr="00367949" w:rsidRDefault="00776C11" w:rsidP="00D92435">
      <w:pPr>
        <w:keepNext/>
        <w:keepLines/>
        <w:spacing w:after="0" w:line="240" w:lineRule="auto"/>
        <w:ind w:firstLine="709"/>
        <w:jc w:val="both"/>
        <w:rPr>
          <w:rFonts w:ascii="Times New Roman" w:eastAsia="Times New Roman" w:hAnsi="Times New Roman" w:cs="Times New Roman"/>
          <w:bCs/>
          <w:sz w:val="24"/>
          <w:szCs w:val="24"/>
          <w:lang w:eastAsia="ru-RU"/>
        </w:rPr>
      </w:pPr>
      <w:bookmarkStart w:id="227" w:name="_Toc34042789"/>
      <w:bookmarkStart w:id="228" w:name="_Toc34141112"/>
      <w:bookmarkStart w:id="229" w:name="_Toc34141682"/>
      <w:bookmarkStart w:id="230" w:name="_Toc34311173"/>
      <w:bookmarkStart w:id="231" w:name="_Toc40884602"/>
      <w:bookmarkStart w:id="232" w:name="_Toc43668807"/>
      <w:r w:rsidRPr="00367949">
        <w:rPr>
          <w:rFonts w:ascii="Times New Roman" w:eastAsia="Times New Roman" w:hAnsi="Times New Roman" w:cs="Times New Roman"/>
          <w:bCs/>
          <w:sz w:val="24"/>
          <w:szCs w:val="24"/>
          <w:lang w:eastAsia="ru-RU"/>
        </w:rPr>
        <w:t>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 аккумулирующих емкостей.</w:t>
      </w:r>
      <w:bookmarkEnd w:id="227"/>
      <w:bookmarkEnd w:id="228"/>
      <w:bookmarkEnd w:id="229"/>
      <w:bookmarkEnd w:id="230"/>
      <w:bookmarkEnd w:id="231"/>
      <w:bookmarkEnd w:id="232"/>
      <w:r w:rsidRPr="00367949">
        <w:rPr>
          <w:rFonts w:ascii="Times New Roman" w:eastAsia="Times New Roman" w:hAnsi="Times New Roman" w:cs="Times New Roman"/>
          <w:bCs/>
          <w:sz w:val="24"/>
          <w:szCs w:val="24"/>
          <w:lang w:eastAsia="ru-RU"/>
        </w:rPr>
        <w:t xml:space="preserve"> </w:t>
      </w:r>
    </w:p>
    <w:p w14:paraId="52975282" w14:textId="77777777" w:rsidR="00776C11" w:rsidRPr="00367949" w:rsidRDefault="00776C11" w:rsidP="00D92435">
      <w:pPr>
        <w:keepNext/>
        <w:keepLines/>
        <w:spacing w:after="0" w:line="240" w:lineRule="auto"/>
        <w:ind w:firstLine="709"/>
        <w:jc w:val="both"/>
        <w:rPr>
          <w:rFonts w:ascii="Times New Roman" w:eastAsia="Times New Roman" w:hAnsi="Times New Roman" w:cs="Times New Roman"/>
          <w:bCs/>
          <w:color w:val="000000"/>
          <w:sz w:val="24"/>
          <w:szCs w:val="24"/>
          <w:lang w:eastAsia="ru-RU"/>
        </w:rPr>
      </w:pPr>
      <w:bookmarkStart w:id="233" w:name="_Toc34042790"/>
      <w:bookmarkStart w:id="234" w:name="_Toc34141113"/>
      <w:bookmarkStart w:id="235" w:name="_Toc34141683"/>
      <w:bookmarkStart w:id="236" w:name="_Toc34311174"/>
      <w:bookmarkStart w:id="237" w:name="_Toc40884603"/>
      <w:bookmarkStart w:id="238" w:name="_Toc43668808"/>
      <w:r w:rsidRPr="00367949">
        <w:rPr>
          <w:rFonts w:ascii="Times New Roman" w:eastAsia="Times New Roman" w:hAnsi="Times New Roman" w:cs="Times New Roman"/>
          <w:bCs/>
          <w:color w:val="000000"/>
          <w:sz w:val="24"/>
          <w:szCs w:val="24"/>
          <w:lang w:eastAsia="ru-RU"/>
        </w:rPr>
        <w:t>В перспективе, установка аккумуляторных баков на источниках теплоснабжения не планируется.</w:t>
      </w:r>
      <w:bookmarkEnd w:id="233"/>
      <w:bookmarkEnd w:id="234"/>
      <w:bookmarkEnd w:id="235"/>
      <w:bookmarkEnd w:id="236"/>
      <w:bookmarkEnd w:id="237"/>
      <w:bookmarkEnd w:id="238"/>
    </w:p>
    <w:p w14:paraId="0218D197" w14:textId="436BB9C7" w:rsidR="00D92435" w:rsidRPr="00367949" w:rsidRDefault="00D92435" w:rsidP="00DE127B">
      <w:pPr>
        <w:keepNext/>
        <w:keepLines/>
        <w:spacing w:after="0" w:line="240" w:lineRule="auto"/>
        <w:ind w:firstLine="709"/>
        <w:jc w:val="both"/>
        <w:outlineLvl w:val="0"/>
        <w:rPr>
          <w:rFonts w:ascii="Times New Roman" w:eastAsia="Times New Roman" w:hAnsi="Times New Roman" w:cs="Times New Roman"/>
          <w:b/>
          <w:bCs/>
          <w:sz w:val="24"/>
          <w:szCs w:val="24"/>
          <w:lang w:eastAsia="ru-RU"/>
        </w:rPr>
      </w:pPr>
      <w:bookmarkStart w:id="239" w:name="_Toc499204041"/>
      <w:bookmarkStart w:id="240" w:name="_Toc43668809"/>
      <w:bookmarkStart w:id="241" w:name="_Toc102304952"/>
      <w:r w:rsidRPr="00367949">
        <w:rPr>
          <w:rFonts w:ascii="Times New Roman" w:eastAsia="Times New Roman" w:hAnsi="Times New Roman" w:cs="Times New Roman"/>
          <w:b/>
          <w:bCs/>
          <w:sz w:val="24"/>
          <w:szCs w:val="24"/>
          <w:lang w:eastAsia="ru-RU"/>
        </w:rPr>
        <w:t xml:space="preserve">Глава </w:t>
      </w:r>
      <w:r w:rsidR="00972C54">
        <w:rPr>
          <w:rFonts w:ascii="Times New Roman" w:eastAsia="Times New Roman" w:hAnsi="Times New Roman" w:cs="Times New Roman"/>
          <w:b/>
          <w:bCs/>
          <w:sz w:val="24"/>
          <w:szCs w:val="24"/>
          <w:lang w:eastAsia="ru-RU"/>
        </w:rPr>
        <w:t>9</w:t>
      </w:r>
      <w:r w:rsidRPr="00367949">
        <w:rPr>
          <w:rFonts w:ascii="Times New Roman" w:eastAsia="Times New Roman" w:hAnsi="Times New Roman" w:cs="Times New Roman"/>
          <w:b/>
          <w:bCs/>
          <w:sz w:val="24"/>
          <w:szCs w:val="24"/>
          <w:lang w:eastAsia="ru-RU"/>
        </w:rPr>
        <w:t>. Обоснование инвестиций в строительство, реконструкцию и техническое перевооружение</w:t>
      </w:r>
      <w:bookmarkEnd w:id="239"/>
      <w:bookmarkEnd w:id="240"/>
      <w:bookmarkEnd w:id="241"/>
    </w:p>
    <w:p w14:paraId="0D2D4D53" w14:textId="77777777" w:rsidR="00D92435" w:rsidRPr="00367949" w:rsidRDefault="00D92435" w:rsidP="00D92435">
      <w:pPr>
        <w:spacing w:after="0" w:line="240" w:lineRule="auto"/>
        <w:ind w:firstLine="709"/>
        <w:jc w:val="both"/>
        <w:rPr>
          <w:rFonts w:ascii="Times New Roman" w:eastAsia="Times New Roman" w:hAnsi="Times New Roman" w:cs="Times New Roman"/>
          <w:sz w:val="24"/>
          <w:szCs w:val="24"/>
          <w:lang w:eastAsia="ru-RU"/>
        </w:rPr>
      </w:pPr>
    </w:p>
    <w:p w14:paraId="1DFC16DD" w14:textId="4B273F56" w:rsidR="00D92435" w:rsidRPr="00367949" w:rsidRDefault="00972C54" w:rsidP="00DE127B">
      <w:pPr>
        <w:keepNext/>
        <w:keepLines/>
        <w:spacing w:after="0" w:line="240" w:lineRule="auto"/>
        <w:ind w:firstLine="709"/>
        <w:jc w:val="both"/>
        <w:outlineLvl w:val="1"/>
        <w:rPr>
          <w:rFonts w:ascii="Times New Roman" w:eastAsia="Times New Roman" w:hAnsi="Times New Roman" w:cs="Times New Roman"/>
          <w:b/>
          <w:bCs/>
          <w:sz w:val="24"/>
          <w:szCs w:val="24"/>
          <w:lang w:eastAsia="ru-RU"/>
        </w:rPr>
      </w:pPr>
      <w:bookmarkStart w:id="242" w:name="_Toc384740394"/>
      <w:bookmarkStart w:id="243" w:name="_Toc499204042"/>
      <w:bookmarkStart w:id="244" w:name="_Toc43668810"/>
      <w:bookmarkStart w:id="245" w:name="_Toc102304953"/>
      <w:r>
        <w:rPr>
          <w:rFonts w:ascii="Times New Roman" w:eastAsia="Times New Roman" w:hAnsi="Times New Roman" w:cs="Times New Roman"/>
          <w:b/>
          <w:bCs/>
          <w:sz w:val="24"/>
          <w:szCs w:val="24"/>
          <w:lang w:eastAsia="ru-RU"/>
        </w:rPr>
        <w:t>9</w:t>
      </w:r>
      <w:r w:rsidR="00D92435" w:rsidRPr="00367949">
        <w:rPr>
          <w:rFonts w:ascii="Times New Roman" w:eastAsia="Times New Roman" w:hAnsi="Times New Roman" w:cs="Times New Roman"/>
          <w:b/>
          <w:bCs/>
          <w:sz w:val="24"/>
          <w:szCs w:val="24"/>
          <w:lang w:eastAsia="ru-RU"/>
        </w:rPr>
        <w:t>.1.</w:t>
      </w:r>
      <w:bookmarkEnd w:id="242"/>
      <w:bookmarkEnd w:id="243"/>
      <w:r w:rsidR="00D92435" w:rsidRPr="00367949">
        <w:rPr>
          <w:rFonts w:ascii="Times New Roman" w:eastAsia="Times New Roman" w:hAnsi="Times New Roman" w:cs="Times New Roman"/>
          <w:b/>
          <w:bCs/>
          <w:sz w:val="24"/>
          <w:szCs w:val="24"/>
          <w:lang w:eastAsia="ru-RU"/>
        </w:rPr>
        <w:t xml:space="preserve">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44"/>
      <w:bookmarkEnd w:id="245"/>
    </w:p>
    <w:p w14:paraId="6B05DF1C" w14:textId="79E7805B" w:rsidR="00D92435" w:rsidRPr="00367949" w:rsidRDefault="00D92435" w:rsidP="00D92435">
      <w:pPr>
        <w:tabs>
          <w:tab w:val="left" w:pos="1418"/>
        </w:tabs>
        <w:spacing w:after="0" w:line="240" w:lineRule="auto"/>
        <w:ind w:firstLine="709"/>
        <w:jc w:val="both"/>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Необходимый объем инвестиций в строительство, реконструкцию и техническое перевооружение источников тепловой энергии и тепловых сетей, сооружений на них оценивается в сумме – </w:t>
      </w:r>
      <w:r w:rsidR="008626F5" w:rsidRPr="00367949">
        <w:rPr>
          <w:rFonts w:ascii="Times New Roman" w:eastAsia="Times New Roman" w:hAnsi="Times New Roman" w:cs="Times New Roman"/>
          <w:color w:val="000000"/>
          <w:sz w:val="24"/>
          <w:szCs w:val="24"/>
          <w:lang w:eastAsia="ru-RU"/>
        </w:rPr>
        <w:t>37733,95</w:t>
      </w:r>
      <w:r w:rsidR="00F209B3" w:rsidRPr="00367949">
        <w:rPr>
          <w:rFonts w:ascii="Times New Roman" w:eastAsia="Times New Roman" w:hAnsi="Times New Roman" w:cs="Times New Roman"/>
          <w:color w:val="000000"/>
          <w:sz w:val="24"/>
          <w:szCs w:val="24"/>
          <w:lang w:eastAsia="ru-RU"/>
        </w:rPr>
        <w:t xml:space="preserve"> </w:t>
      </w:r>
      <w:r w:rsidR="00810F43" w:rsidRPr="00367949">
        <w:rPr>
          <w:rFonts w:ascii="Times New Roman" w:eastAsia="Times New Roman" w:hAnsi="Times New Roman" w:cs="Times New Roman"/>
          <w:color w:val="000000"/>
          <w:sz w:val="24"/>
          <w:szCs w:val="24"/>
          <w:lang w:eastAsia="ru-RU"/>
        </w:rPr>
        <w:t>тыс</w:t>
      </w:r>
      <w:r w:rsidRPr="00367949">
        <w:rPr>
          <w:rFonts w:ascii="Times New Roman" w:eastAsia="Times New Roman" w:hAnsi="Times New Roman" w:cs="Times New Roman"/>
          <w:color w:val="000000"/>
          <w:sz w:val="24"/>
          <w:szCs w:val="24"/>
          <w:lang w:eastAsia="ru-RU"/>
        </w:rPr>
        <w:t>. рублей.</w:t>
      </w:r>
    </w:p>
    <w:p w14:paraId="4C545C9E" w14:textId="091E3713" w:rsidR="00DC6753" w:rsidRPr="00367949" w:rsidRDefault="00DC6753" w:rsidP="00D92435">
      <w:pPr>
        <w:tabs>
          <w:tab w:val="left" w:pos="1418"/>
        </w:tabs>
        <w:spacing w:after="0" w:line="240" w:lineRule="auto"/>
        <w:ind w:firstLine="709"/>
        <w:jc w:val="both"/>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Сводный перечень мероприятий приведен в таблицах </w:t>
      </w:r>
      <w:r w:rsidR="00972C54">
        <w:rPr>
          <w:rFonts w:ascii="Times New Roman" w:eastAsia="Times New Roman" w:hAnsi="Times New Roman" w:cs="Times New Roman"/>
          <w:color w:val="000000"/>
          <w:sz w:val="24"/>
          <w:szCs w:val="24"/>
          <w:lang w:eastAsia="ru-RU"/>
        </w:rPr>
        <w:t>9</w:t>
      </w:r>
      <w:r w:rsidRPr="00367949">
        <w:rPr>
          <w:rFonts w:ascii="Times New Roman" w:eastAsia="Times New Roman" w:hAnsi="Times New Roman" w:cs="Times New Roman"/>
          <w:color w:val="000000"/>
          <w:sz w:val="24"/>
          <w:szCs w:val="24"/>
          <w:lang w:eastAsia="ru-RU"/>
        </w:rPr>
        <w:t xml:space="preserve">.1.1 – </w:t>
      </w:r>
      <w:r w:rsidR="00972C54">
        <w:rPr>
          <w:rFonts w:ascii="Times New Roman" w:eastAsia="Times New Roman" w:hAnsi="Times New Roman" w:cs="Times New Roman"/>
          <w:color w:val="000000"/>
          <w:sz w:val="24"/>
          <w:szCs w:val="24"/>
          <w:lang w:eastAsia="ru-RU"/>
        </w:rPr>
        <w:t>9</w:t>
      </w:r>
      <w:r w:rsidRPr="00367949">
        <w:rPr>
          <w:rFonts w:ascii="Times New Roman" w:eastAsia="Times New Roman" w:hAnsi="Times New Roman" w:cs="Times New Roman"/>
          <w:color w:val="000000"/>
          <w:sz w:val="24"/>
          <w:szCs w:val="24"/>
          <w:lang w:eastAsia="ru-RU"/>
        </w:rPr>
        <w:t>.1.</w:t>
      </w:r>
      <w:r w:rsidR="008626F5" w:rsidRPr="00367949">
        <w:rPr>
          <w:rFonts w:ascii="Times New Roman" w:eastAsia="Times New Roman" w:hAnsi="Times New Roman" w:cs="Times New Roman"/>
          <w:color w:val="000000"/>
          <w:sz w:val="24"/>
          <w:szCs w:val="24"/>
          <w:lang w:eastAsia="ru-RU"/>
        </w:rPr>
        <w:t>3</w:t>
      </w:r>
    </w:p>
    <w:p w14:paraId="19B37275" w14:textId="3EE325A7" w:rsidR="00285000" w:rsidRPr="00367949" w:rsidRDefault="00DC6753" w:rsidP="00285000">
      <w:pPr>
        <w:tabs>
          <w:tab w:val="left" w:pos="1418"/>
        </w:tabs>
        <w:spacing w:after="0" w:line="240" w:lineRule="auto"/>
        <w:ind w:firstLine="709"/>
        <w:jc w:val="both"/>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Таблица </w:t>
      </w:r>
      <w:r w:rsidR="00972C54">
        <w:rPr>
          <w:rFonts w:ascii="Times New Roman" w:eastAsia="Times New Roman" w:hAnsi="Times New Roman" w:cs="Times New Roman"/>
          <w:color w:val="000000"/>
          <w:sz w:val="24"/>
          <w:szCs w:val="24"/>
          <w:lang w:eastAsia="ru-RU"/>
        </w:rPr>
        <w:t>9</w:t>
      </w:r>
      <w:r w:rsidRPr="00367949">
        <w:rPr>
          <w:rFonts w:ascii="Times New Roman" w:eastAsia="Times New Roman" w:hAnsi="Times New Roman" w:cs="Times New Roman"/>
          <w:color w:val="000000"/>
          <w:sz w:val="24"/>
          <w:szCs w:val="24"/>
          <w:lang w:eastAsia="ru-RU"/>
        </w:rPr>
        <w:t xml:space="preserve">.1.1 Мероприятия по </w:t>
      </w:r>
      <w:r w:rsidR="0025196F" w:rsidRPr="00367949">
        <w:rPr>
          <w:rFonts w:ascii="Times New Roman" w:eastAsia="Times New Roman" w:hAnsi="Times New Roman" w:cs="Times New Roman"/>
          <w:color w:val="000000"/>
          <w:sz w:val="24"/>
          <w:szCs w:val="24"/>
          <w:lang w:eastAsia="ru-RU"/>
        </w:rPr>
        <w:t>реконструкции котельной</w:t>
      </w:r>
    </w:p>
    <w:p w14:paraId="45F3214F" w14:textId="2408B226" w:rsidR="00EA0C76" w:rsidRPr="00367949" w:rsidRDefault="00EA0C76" w:rsidP="0025196F">
      <w:pPr>
        <w:tabs>
          <w:tab w:val="left" w:pos="1418"/>
        </w:tabs>
        <w:spacing w:after="0" w:line="240" w:lineRule="auto"/>
        <w:jc w:val="both"/>
        <w:rPr>
          <w:rFonts w:ascii="Times New Roman" w:hAnsi="Times New Roman" w:cs="Times New Roman"/>
          <w:sz w:val="24"/>
          <w:szCs w:val="24"/>
        </w:rPr>
      </w:pPr>
    </w:p>
    <w:tbl>
      <w:tblPr>
        <w:tblStyle w:val="a8"/>
        <w:tblW w:w="9776" w:type="dxa"/>
        <w:tblLook w:val="04A0" w:firstRow="1" w:lastRow="0" w:firstColumn="1" w:lastColumn="0" w:noHBand="0" w:noVBand="1"/>
      </w:tblPr>
      <w:tblGrid>
        <w:gridCol w:w="3256"/>
        <w:gridCol w:w="1417"/>
        <w:gridCol w:w="1356"/>
        <w:gridCol w:w="3747"/>
      </w:tblGrid>
      <w:tr w:rsidR="00EA0C76" w:rsidRPr="00367949" w14:paraId="74FBEB8F" w14:textId="77777777" w:rsidTr="001419EE">
        <w:trPr>
          <w:divId w:val="1973360292"/>
          <w:trHeight w:val="288"/>
        </w:trPr>
        <w:tc>
          <w:tcPr>
            <w:tcW w:w="3256" w:type="dxa"/>
            <w:noWrap/>
            <w:vAlign w:val="center"/>
            <w:hideMark/>
          </w:tcPr>
          <w:p w14:paraId="1FFCE9EE" w14:textId="61604991" w:rsidR="00EA0C76" w:rsidRPr="00367949" w:rsidRDefault="00EA0C76"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lastRenderedPageBreak/>
              <w:t>Наименование мероприятия</w:t>
            </w:r>
          </w:p>
        </w:tc>
        <w:tc>
          <w:tcPr>
            <w:tcW w:w="1417" w:type="dxa"/>
            <w:noWrap/>
            <w:vAlign w:val="center"/>
            <w:hideMark/>
          </w:tcPr>
          <w:p w14:paraId="44A71525" w14:textId="77777777" w:rsidR="00EA0C76" w:rsidRPr="00367949" w:rsidRDefault="00EA0C76"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Год реализации</w:t>
            </w:r>
          </w:p>
        </w:tc>
        <w:tc>
          <w:tcPr>
            <w:tcW w:w="1356" w:type="dxa"/>
            <w:noWrap/>
            <w:vAlign w:val="center"/>
            <w:hideMark/>
          </w:tcPr>
          <w:p w14:paraId="58E3036F" w14:textId="77777777" w:rsidR="00EA0C76" w:rsidRPr="00367949" w:rsidRDefault="00EA0C76"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Стоимость, </w:t>
            </w:r>
            <w:proofErr w:type="spellStart"/>
            <w:r w:rsidRPr="00367949">
              <w:rPr>
                <w:rFonts w:ascii="Times New Roman" w:eastAsia="Times New Roman" w:hAnsi="Times New Roman" w:cs="Times New Roman"/>
                <w:color w:val="000000"/>
                <w:sz w:val="24"/>
                <w:szCs w:val="24"/>
                <w:lang w:eastAsia="ru-RU"/>
              </w:rPr>
              <w:t>руб</w:t>
            </w:r>
            <w:proofErr w:type="spellEnd"/>
          </w:p>
        </w:tc>
        <w:tc>
          <w:tcPr>
            <w:tcW w:w="3747" w:type="dxa"/>
            <w:noWrap/>
            <w:vAlign w:val="center"/>
            <w:hideMark/>
          </w:tcPr>
          <w:p w14:paraId="18078EBF" w14:textId="77777777" w:rsidR="00EA0C76" w:rsidRPr="00367949" w:rsidRDefault="00EA0C76"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Примечания</w:t>
            </w:r>
          </w:p>
        </w:tc>
      </w:tr>
      <w:tr w:rsidR="008626F5" w:rsidRPr="00367949" w14:paraId="300B4888" w14:textId="77777777" w:rsidTr="001419EE">
        <w:trPr>
          <w:divId w:val="1973360292"/>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8B34C" w14:textId="4F42FCC1" w:rsidR="008626F5" w:rsidRPr="00367949" w:rsidRDefault="008626F5" w:rsidP="008626F5">
            <w:pPr>
              <w:tabs>
                <w:tab w:val="left" w:pos="1418"/>
              </w:tabs>
              <w:jc w:val="both"/>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Замена котла КВр-0,8 на котел КВм-1,25 на котельной АСШ№4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A536F9C" w14:textId="627EB572"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2023</w:t>
            </w:r>
          </w:p>
        </w:tc>
        <w:tc>
          <w:tcPr>
            <w:tcW w:w="1356" w:type="dxa"/>
            <w:tcBorders>
              <w:top w:val="single" w:sz="4" w:space="0" w:color="auto"/>
              <w:left w:val="nil"/>
              <w:bottom w:val="single" w:sz="4" w:space="0" w:color="auto"/>
              <w:right w:val="single" w:sz="4" w:space="0" w:color="auto"/>
            </w:tcBorders>
            <w:shd w:val="clear" w:color="auto" w:fill="auto"/>
            <w:noWrap/>
            <w:vAlign w:val="center"/>
            <w:hideMark/>
          </w:tcPr>
          <w:p w14:paraId="2DED7709" w14:textId="55731DEB"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3172,146</w:t>
            </w:r>
          </w:p>
        </w:tc>
        <w:tc>
          <w:tcPr>
            <w:tcW w:w="3747" w:type="dxa"/>
            <w:tcBorders>
              <w:top w:val="single" w:sz="4" w:space="0" w:color="auto"/>
              <w:left w:val="nil"/>
              <w:bottom w:val="single" w:sz="4" w:space="0" w:color="auto"/>
              <w:right w:val="single" w:sz="4" w:space="0" w:color="auto"/>
            </w:tcBorders>
            <w:shd w:val="clear" w:color="auto" w:fill="auto"/>
            <w:noWrap/>
            <w:vAlign w:val="center"/>
            <w:hideMark/>
          </w:tcPr>
          <w:p w14:paraId="09FC5310" w14:textId="566E492F"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Приложение 2 (Локально-сметный расчет)</w:t>
            </w:r>
          </w:p>
        </w:tc>
      </w:tr>
      <w:tr w:rsidR="008626F5" w:rsidRPr="00367949" w14:paraId="3339914C" w14:textId="77777777" w:rsidTr="001419EE">
        <w:trPr>
          <w:divId w:val="1973360292"/>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BEA5A54" w14:textId="24734B0B" w:rsidR="008626F5" w:rsidRPr="00367949" w:rsidRDefault="008626F5" w:rsidP="008626F5">
            <w:pPr>
              <w:tabs>
                <w:tab w:val="left" w:pos="1418"/>
              </w:tabs>
              <w:jc w:val="both"/>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Замена дымососа на котельной АСШ4</w:t>
            </w:r>
          </w:p>
        </w:tc>
        <w:tc>
          <w:tcPr>
            <w:tcW w:w="1417" w:type="dxa"/>
            <w:tcBorders>
              <w:top w:val="nil"/>
              <w:left w:val="nil"/>
              <w:bottom w:val="single" w:sz="4" w:space="0" w:color="auto"/>
              <w:right w:val="single" w:sz="4" w:space="0" w:color="auto"/>
            </w:tcBorders>
            <w:shd w:val="clear" w:color="auto" w:fill="auto"/>
            <w:noWrap/>
            <w:vAlign w:val="center"/>
            <w:hideMark/>
          </w:tcPr>
          <w:p w14:paraId="289828F3" w14:textId="46EDF7E6"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2023</w:t>
            </w:r>
          </w:p>
        </w:tc>
        <w:tc>
          <w:tcPr>
            <w:tcW w:w="1356" w:type="dxa"/>
            <w:tcBorders>
              <w:top w:val="nil"/>
              <w:left w:val="nil"/>
              <w:bottom w:val="single" w:sz="4" w:space="0" w:color="auto"/>
              <w:right w:val="single" w:sz="4" w:space="0" w:color="auto"/>
            </w:tcBorders>
            <w:shd w:val="clear" w:color="auto" w:fill="auto"/>
            <w:noWrap/>
            <w:vAlign w:val="center"/>
            <w:hideMark/>
          </w:tcPr>
          <w:p w14:paraId="7067C359" w14:textId="2AA6CED0"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473,098</w:t>
            </w:r>
          </w:p>
        </w:tc>
        <w:tc>
          <w:tcPr>
            <w:tcW w:w="3747" w:type="dxa"/>
            <w:tcBorders>
              <w:top w:val="nil"/>
              <w:left w:val="nil"/>
              <w:bottom w:val="single" w:sz="4" w:space="0" w:color="auto"/>
              <w:right w:val="single" w:sz="4" w:space="0" w:color="auto"/>
            </w:tcBorders>
            <w:shd w:val="clear" w:color="auto" w:fill="auto"/>
            <w:noWrap/>
            <w:vAlign w:val="center"/>
            <w:hideMark/>
          </w:tcPr>
          <w:p w14:paraId="57BE1BB3" w14:textId="562B2401"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Приложение 2 (Локально-сметный расчет)</w:t>
            </w:r>
          </w:p>
        </w:tc>
      </w:tr>
      <w:tr w:rsidR="008626F5" w:rsidRPr="00367949" w14:paraId="71B32895" w14:textId="77777777" w:rsidTr="001419EE">
        <w:trPr>
          <w:divId w:val="1973360292"/>
          <w:trHeight w:val="576"/>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287E055" w14:textId="4D8D87BF" w:rsidR="008626F5" w:rsidRPr="00367949" w:rsidRDefault="008626F5" w:rsidP="008626F5">
            <w:pPr>
              <w:tabs>
                <w:tab w:val="left" w:pos="1418"/>
              </w:tabs>
              <w:jc w:val="both"/>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Установка ко</w:t>
            </w:r>
            <w:r w:rsidR="008C4B74" w:rsidRPr="00367949">
              <w:rPr>
                <w:rFonts w:ascii="Times New Roman" w:hAnsi="Times New Roman" w:cs="Times New Roman"/>
                <w:color w:val="000000"/>
                <w:sz w:val="24"/>
                <w:szCs w:val="24"/>
              </w:rPr>
              <w:t>т</w:t>
            </w:r>
            <w:r w:rsidRPr="00367949">
              <w:rPr>
                <w:rFonts w:ascii="Times New Roman" w:hAnsi="Times New Roman" w:cs="Times New Roman"/>
                <w:color w:val="000000"/>
                <w:sz w:val="24"/>
                <w:szCs w:val="24"/>
              </w:rPr>
              <w:t>ла длительного горения АБК - 0,5</w:t>
            </w:r>
            <w:r w:rsidR="008C4B74" w:rsidRPr="00367949">
              <w:rPr>
                <w:rFonts w:ascii="Times New Roman" w:hAnsi="Times New Roman" w:cs="Times New Roman"/>
                <w:color w:val="000000"/>
                <w:sz w:val="24"/>
                <w:szCs w:val="24"/>
              </w:rPr>
              <w:t xml:space="preserve"> на котельной </w:t>
            </w:r>
            <w:proofErr w:type="spellStart"/>
            <w:r w:rsidR="008C4B74" w:rsidRPr="00367949">
              <w:rPr>
                <w:rFonts w:ascii="Times New Roman" w:hAnsi="Times New Roman" w:cs="Times New Roman"/>
                <w:color w:val="000000"/>
                <w:sz w:val="24"/>
                <w:szCs w:val="24"/>
              </w:rPr>
              <w:t>Баатар</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71B600E8" w14:textId="563C77C4"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2022</w:t>
            </w:r>
          </w:p>
        </w:tc>
        <w:tc>
          <w:tcPr>
            <w:tcW w:w="1356" w:type="dxa"/>
            <w:tcBorders>
              <w:top w:val="nil"/>
              <w:left w:val="nil"/>
              <w:bottom w:val="single" w:sz="4" w:space="0" w:color="auto"/>
              <w:right w:val="single" w:sz="4" w:space="0" w:color="auto"/>
            </w:tcBorders>
            <w:shd w:val="clear" w:color="auto" w:fill="auto"/>
            <w:noWrap/>
            <w:vAlign w:val="center"/>
            <w:hideMark/>
          </w:tcPr>
          <w:p w14:paraId="6E4DB0ED" w14:textId="6400EFB2"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2435</w:t>
            </w:r>
          </w:p>
        </w:tc>
        <w:tc>
          <w:tcPr>
            <w:tcW w:w="3747" w:type="dxa"/>
            <w:tcBorders>
              <w:top w:val="nil"/>
              <w:left w:val="nil"/>
              <w:bottom w:val="single" w:sz="4" w:space="0" w:color="auto"/>
              <w:right w:val="single" w:sz="4" w:space="0" w:color="auto"/>
            </w:tcBorders>
            <w:shd w:val="clear" w:color="auto" w:fill="auto"/>
            <w:noWrap/>
            <w:vAlign w:val="center"/>
            <w:hideMark/>
          </w:tcPr>
          <w:p w14:paraId="35895CA0" w14:textId="5F3A9CC1"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Приложение 4 (Коммерческое предложение)</w:t>
            </w:r>
          </w:p>
        </w:tc>
      </w:tr>
      <w:tr w:rsidR="008626F5" w:rsidRPr="00367949" w14:paraId="3FD9E274" w14:textId="77777777" w:rsidTr="001419EE">
        <w:trPr>
          <w:divId w:val="1973360292"/>
          <w:trHeight w:val="576"/>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128E0C2" w14:textId="1D395361" w:rsidR="008626F5" w:rsidRPr="00367949" w:rsidRDefault="008626F5" w:rsidP="008626F5">
            <w:pPr>
              <w:tabs>
                <w:tab w:val="left" w:pos="1418"/>
              </w:tabs>
              <w:jc w:val="both"/>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Замена котла КВм-1,25 на котел КВм-2,0 на котельной Домоуправления</w:t>
            </w:r>
          </w:p>
        </w:tc>
        <w:tc>
          <w:tcPr>
            <w:tcW w:w="1417" w:type="dxa"/>
            <w:tcBorders>
              <w:top w:val="nil"/>
              <w:left w:val="nil"/>
              <w:bottom w:val="single" w:sz="4" w:space="0" w:color="auto"/>
              <w:right w:val="single" w:sz="4" w:space="0" w:color="auto"/>
            </w:tcBorders>
            <w:shd w:val="clear" w:color="auto" w:fill="auto"/>
            <w:noWrap/>
            <w:vAlign w:val="center"/>
            <w:hideMark/>
          </w:tcPr>
          <w:p w14:paraId="18431313" w14:textId="34C1C12A"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2024</w:t>
            </w:r>
          </w:p>
        </w:tc>
        <w:tc>
          <w:tcPr>
            <w:tcW w:w="1356" w:type="dxa"/>
            <w:tcBorders>
              <w:top w:val="nil"/>
              <w:left w:val="nil"/>
              <w:bottom w:val="single" w:sz="4" w:space="0" w:color="auto"/>
              <w:right w:val="single" w:sz="4" w:space="0" w:color="auto"/>
            </w:tcBorders>
            <w:shd w:val="clear" w:color="auto" w:fill="auto"/>
            <w:noWrap/>
            <w:vAlign w:val="center"/>
            <w:hideMark/>
          </w:tcPr>
          <w:p w14:paraId="603F73E7" w14:textId="3E0117B0"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5131,288</w:t>
            </w:r>
          </w:p>
        </w:tc>
        <w:tc>
          <w:tcPr>
            <w:tcW w:w="3747" w:type="dxa"/>
            <w:tcBorders>
              <w:top w:val="nil"/>
              <w:left w:val="nil"/>
              <w:bottom w:val="single" w:sz="4" w:space="0" w:color="auto"/>
              <w:right w:val="single" w:sz="4" w:space="0" w:color="auto"/>
            </w:tcBorders>
            <w:shd w:val="clear" w:color="auto" w:fill="auto"/>
            <w:noWrap/>
            <w:vAlign w:val="center"/>
            <w:hideMark/>
          </w:tcPr>
          <w:p w14:paraId="7D4E4C81" w14:textId="6F29B9CF"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Приложение 2 (Локально-сметный расчет)</w:t>
            </w:r>
          </w:p>
        </w:tc>
      </w:tr>
      <w:tr w:rsidR="008626F5" w:rsidRPr="00367949" w14:paraId="0BD1A6FE" w14:textId="77777777" w:rsidTr="001419EE">
        <w:trPr>
          <w:divId w:val="1973360292"/>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4D16411" w14:textId="1E1B5F95" w:rsidR="008626F5" w:rsidRPr="00367949" w:rsidRDefault="008626F5" w:rsidP="008626F5">
            <w:pPr>
              <w:tabs>
                <w:tab w:val="left" w:pos="1418"/>
              </w:tabs>
              <w:jc w:val="both"/>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Установка котла АПК-0,5 на котельной ДСУ</w:t>
            </w:r>
          </w:p>
        </w:tc>
        <w:tc>
          <w:tcPr>
            <w:tcW w:w="1417" w:type="dxa"/>
            <w:tcBorders>
              <w:top w:val="nil"/>
              <w:left w:val="nil"/>
              <w:bottom w:val="single" w:sz="4" w:space="0" w:color="auto"/>
              <w:right w:val="single" w:sz="4" w:space="0" w:color="auto"/>
            </w:tcBorders>
            <w:shd w:val="clear" w:color="auto" w:fill="auto"/>
            <w:noWrap/>
            <w:vAlign w:val="center"/>
            <w:hideMark/>
          </w:tcPr>
          <w:p w14:paraId="0FF8B78C" w14:textId="664E2E09"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2022</w:t>
            </w:r>
          </w:p>
        </w:tc>
        <w:tc>
          <w:tcPr>
            <w:tcW w:w="1356" w:type="dxa"/>
            <w:tcBorders>
              <w:top w:val="nil"/>
              <w:left w:val="nil"/>
              <w:bottom w:val="single" w:sz="4" w:space="0" w:color="auto"/>
              <w:right w:val="single" w:sz="4" w:space="0" w:color="auto"/>
            </w:tcBorders>
            <w:shd w:val="clear" w:color="auto" w:fill="auto"/>
            <w:noWrap/>
            <w:vAlign w:val="center"/>
            <w:hideMark/>
          </w:tcPr>
          <w:p w14:paraId="53A62164" w14:textId="6AC16AB5"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2785</w:t>
            </w:r>
          </w:p>
        </w:tc>
        <w:tc>
          <w:tcPr>
            <w:tcW w:w="3747" w:type="dxa"/>
            <w:tcBorders>
              <w:top w:val="nil"/>
              <w:left w:val="nil"/>
              <w:bottom w:val="single" w:sz="4" w:space="0" w:color="auto"/>
              <w:right w:val="single" w:sz="4" w:space="0" w:color="auto"/>
            </w:tcBorders>
            <w:shd w:val="clear" w:color="auto" w:fill="auto"/>
            <w:noWrap/>
            <w:vAlign w:val="center"/>
            <w:hideMark/>
          </w:tcPr>
          <w:p w14:paraId="275BE7A0" w14:textId="2040A865"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Приложение 4 (Коммерческое предложение)</w:t>
            </w:r>
          </w:p>
        </w:tc>
      </w:tr>
      <w:tr w:rsidR="00EA0C76" w:rsidRPr="00367949" w14:paraId="59D5819C" w14:textId="77777777" w:rsidTr="001419EE">
        <w:trPr>
          <w:divId w:val="1973360292"/>
          <w:trHeight w:val="288"/>
        </w:trPr>
        <w:tc>
          <w:tcPr>
            <w:tcW w:w="3256" w:type="dxa"/>
            <w:noWrap/>
            <w:hideMark/>
          </w:tcPr>
          <w:p w14:paraId="050004CA" w14:textId="77777777" w:rsidR="00EA0C76" w:rsidRPr="00367949" w:rsidRDefault="00EA0C76" w:rsidP="00EA0C76">
            <w:pPr>
              <w:tabs>
                <w:tab w:val="left" w:pos="1418"/>
              </w:tabs>
              <w:jc w:val="both"/>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w:t>
            </w:r>
          </w:p>
        </w:tc>
        <w:tc>
          <w:tcPr>
            <w:tcW w:w="1417" w:type="dxa"/>
            <w:noWrap/>
            <w:vAlign w:val="center"/>
            <w:hideMark/>
          </w:tcPr>
          <w:p w14:paraId="6CC47ACB" w14:textId="77777777" w:rsidR="00EA0C76" w:rsidRPr="00367949" w:rsidRDefault="00EA0C76"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ИТОГО</w:t>
            </w:r>
          </w:p>
        </w:tc>
        <w:tc>
          <w:tcPr>
            <w:tcW w:w="1356" w:type="dxa"/>
            <w:noWrap/>
            <w:vAlign w:val="center"/>
            <w:hideMark/>
          </w:tcPr>
          <w:p w14:paraId="48A7AD8A" w14:textId="7B6C9C2C" w:rsidR="00EA0C76"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13996,532</w:t>
            </w:r>
          </w:p>
        </w:tc>
        <w:tc>
          <w:tcPr>
            <w:tcW w:w="3747" w:type="dxa"/>
            <w:noWrap/>
            <w:hideMark/>
          </w:tcPr>
          <w:p w14:paraId="63B96145" w14:textId="77777777" w:rsidR="00EA0C76" w:rsidRPr="00367949" w:rsidRDefault="00EA0C76" w:rsidP="00EA0C76">
            <w:pPr>
              <w:tabs>
                <w:tab w:val="left" w:pos="1418"/>
              </w:tabs>
              <w:jc w:val="both"/>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w:t>
            </w:r>
          </w:p>
        </w:tc>
      </w:tr>
    </w:tbl>
    <w:p w14:paraId="6AD39FBC" w14:textId="74275585" w:rsidR="0025196F" w:rsidRPr="00367949" w:rsidRDefault="0025196F" w:rsidP="0025196F">
      <w:pPr>
        <w:tabs>
          <w:tab w:val="left" w:pos="1418"/>
        </w:tabs>
        <w:spacing w:after="0" w:line="240" w:lineRule="auto"/>
        <w:jc w:val="both"/>
        <w:rPr>
          <w:rFonts w:ascii="Times New Roman" w:eastAsia="Times New Roman" w:hAnsi="Times New Roman" w:cs="Times New Roman"/>
          <w:color w:val="000000"/>
          <w:sz w:val="24"/>
          <w:szCs w:val="24"/>
          <w:lang w:eastAsia="ru-RU"/>
        </w:rPr>
      </w:pPr>
    </w:p>
    <w:p w14:paraId="31306922" w14:textId="437E48E6" w:rsidR="00285000" w:rsidRPr="00367949" w:rsidRDefault="0025196F" w:rsidP="00285000">
      <w:pPr>
        <w:tabs>
          <w:tab w:val="left" w:pos="1418"/>
        </w:tabs>
        <w:spacing w:after="0" w:line="240" w:lineRule="auto"/>
        <w:ind w:firstLine="709"/>
        <w:jc w:val="both"/>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Таблица </w:t>
      </w:r>
      <w:r w:rsidR="00972C54">
        <w:rPr>
          <w:rFonts w:ascii="Times New Roman" w:eastAsia="Times New Roman" w:hAnsi="Times New Roman" w:cs="Times New Roman"/>
          <w:color w:val="000000"/>
          <w:sz w:val="24"/>
          <w:szCs w:val="24"/>
          <w:lang w:eastAsia="ru-RU"/>
        </w:rPr>
        <w:t>9</w:t>
      </w:r>
      <w:r w:rsidRPr="00367949">
        <w:rPr>
          <w:rFonts w:ascii="Times New Roman" w:eastAsia="Times New Roman" w:hAnsi="Times New Roman" w:cs="Times New Roman"/>
          <w:color w:val="000000"/>
          <w:sz w:val="24"/>
          <w:szCs w:val="24"/>
          <w:lang w:eastAsia="ru-RU"/>
        </w:rPr>
        <w:t>.1.2 Мероприятия по ремонту тепловых сетей</w:t>
      </w:r>
    </w:p>
    <w:p w14:paraId="69A5052B" w14:textId="6F3C376D" w:rsidR="00EA0C76" w:rsidRPr="00367949" w:rsidRDefault="00EA0C76" w:rsidP="0025196F">
      <w:pPr>
        <w:tabs>
          <w:tab w:val="left" w:pos="1418"/>
        </w:tabs>
        <w:spacing w:after="0" w:line="240" w:lineRule="auto"/>
        <w:jc w:val="both"/>
        <w:rPr>
          <w:rFonts w:ascii="Times New Roman" w:hAnsi="Times New Roman" w:cs="Times New Roman"/>
          <w:sz w:val="24"/>
          <w:szCs w:val="24"/>
        </w:rPr>
      </w:pPr>
    </w:p>
    <w:tbl>
      <w:tblPr>
        <w:tblStyle w:val="a8"/>
        <w:tblW w:w="9776" w:type="dxa"/>
        <w:tblLook w:val="04A0" w:firstRow="1" w:lastRow="0" w:firstColumn="1" w:lastColumn="0" w:noHBand="0" w:noVBand="1"/>
      </w:tblPr>
      <w:tblGrid>
        <w:gridCol w:w="4531"/>
        <w:gridCol w:w="1276"/>
        <w:gridCol w:w="1356"/>
        <w:gridCol w:w="2613"/>
      </w:tblGrid>
      <w:tr w:rsidR="00EA0C76" w:rsidRPr="00367949" w14:paraId="32E62355" w14:textId="77777777" w:rsidTr="001419EE">
        <w:trPr>
          <w:divId w:val="839465947"/>
          <w:trHeight w:val="288"/>
        </w:trPr>
        <w:tc>
          <w:tcPr>
            <w:tcW w:w="4531" w:type="dxa"/>
            <w:noWrap/>
            <w:vAlign w:val="center"/>
            <w:hideMark/>
          </w:tcPr>
          <w:p w14:paraId="47FC9EC3" w14:textId="6C8C9E62" w:rsidR="00EA0C76" w:rsidRPr="00367949" w:rsidRDefault="00EA0C76"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Наименование</w:t>
            </w:r>
          </w:p>
        </w:tc>
        <w:tc>
          <w:tcPr>
            <w:tcW w:w="1276" w:type="dxa"/>
            <w:noWrap/>
            <w:vAlign w:val="center"/>
            <w:hideMark/>
          </w:tcPr>
          <w:p w14:paraId="41637169" w14:textId="77777777" w:rsidR="00EA0C76" w:rsidRPr="00367949" w:rsidRDefault="00EA0C76"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Год реализации</w:t>
            </w:r>
          </w:p>
        </w:tc>
        <w:tc>
          <w:tcPr>
            <w:tcW w:w="1356" w:type="dxa"/>
            <w:noWrap/>
            <w:vAlign w:val="center"/>
            <w:hideMark/>
          </w:tcPr>
          <w:p w14:paraId="1F02A96E" w14:textId="77777777" w:rsidR="00EA0C76" w:rsidRPr="00367949" w:rsidRDefault="00EA0C76"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Стоимость, </w:t>
            </w:r>
            <w:proofErr w:type="spellStart"/>
            <w:r w:rsidRPr="00367949">
              <w:rPr>
                <w:rFonts w:ascii="Times New Roman" w:eastAsia="Times New Roman" w:hAnsi="Times New Roman" w:cs="Times New Roman"/>
                <w:color w:val="000000"/>
                <w:sz w:val="24"/>
                <w:szCs w:val="24"/>
                <w:lang w:eastAsia="ru-RU"/>
              </w:rPr>
              <w:t>руб</w:t>
            </w:r>
            <w:proofErr w:type="spellEnd"/>
          </w:p>
        </w:tc>
        <w:tc>
          <w:tcPr>
            <w:tcW w:w="2613" w:type="dxa"/>
            <w:noWrap/>
            <w:vAlign w:val="center"/>
            <w:hideMark/>
          </w:tcPr>
          <w:p w14:paraId="442AA419" w14:textId="77777777" w:rsidR="00EA0C76" w:rsidRPr="00367949" w:rsidRDefault="00EA0C76"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Примечания</w:t>
            </w:r>
          </w:p>
        </w:tc>
      </w:tr>
      <w:tr w:rsidR="008626F5" w:rsidRPr="00367949" w14:paraId="46B76777" w14:textId="77777777" w:rsidTr="001419EE">
        <w:trPr>
          <w:divId w:val="839465947"/>
          <w:trHeight w:val="576"/>
        </w:trPr>
        <w:tc>
          <w:tcPr>
            <w:tcW w:w="4531" w:type="dxa"/>
            <w:tcBorders>
              <w:top w:val="single" w:sz="4" w:space="0" w:color="auto"/>
              <w:left w:val="single" w:sz="4" w:space="0" w:color="auto"/>
              <w:bottom w:val="single" w:sz="4" w:space="0" w:color="auto"/>
              <w:right w:val="single" w:sz="4" w:space="0" w:color="auto"/>
            </w:tcBorders>
            <w:shd w:val="clear" w:color="auto" w:fill="auto"/>
            <w:vAlign w:val="bottom"/>
          </w:tcPr>
          <w:p w14:paraId="41E63BF6" w14:textId="01848707" w:rsidR="008626F5" w:rsidRPr="00367949" w:rsidRDefault="008626F5" w:rsidP="008626F5">
            <w:pPr>
              <w:tabs>
                <w:tab w:val="left" w:pos="1418"/>
              </w:tabs>
              <w:jc w:val="both"/>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Ремонт тепловой изоляции участка тепловой сети от ТК-2 до ТК-11, р-5, здания гаражей</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8971C2B" w14:textId="543CCC37"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2023</w:t>
            </w:r>
          </w:p>
        </w:tc>
        <w:tc>
          <w:tcPr>
            <w:tcW w:w="1356" w:type="dxa"/>
            <w:tcBorders>
              <w:top w:val="single" w:sz="4" w:space="0" w:color="auto"/>
              <w:left w:val="nil"/>
              <w:bottom w:val="single" w:sz="4" w:space="0" w:color="auto"/>
              <w:right w:val="single" w:sz="4" w:space="0" w:color="auto"/>
            </w:tcBorders>
            <w:shd w:val="clear" w:color="auto" w:fill="auto"/>
            <w:noWrap/>
            <w:vAlign w:val="center"/>
          </w:tcPr>
          <w:p w14:paraId="18206242" w14:textId="3B734E6C"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10961,746</w:t>
            </w:r>
          </w:p>
        </w:tc>
        <w:tc>
          <w:tcPr>
            <w:tcW w:w="2613" w:type="dxa"/>
            <w:tcBorders>
              <w:top w:val="nil"/>
              <w:left w:val="nil"/>
              <w:bottom w:val="single" w:sz="4" w:space="0" w:color="auto"/>
              <w:right w:val="single" w:sz="8" w:space="0" w:color="auto"/>
            </w:tcBorders>
            <w:shd w:val="clear" w:color="auto" w:fill="auto"/>
            <w:noWrap/>
            <w:vAlign w:val="center"/>
          </w:tcPr>
          <w:p w14:paraId="2D664024" w14:textId="51944E83"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Приложение 2 (Локально-сметный расчет)</w:t>
            </w:r>
          </w:p>
        </w:tc>
      </w:tr>
      <w:tr w:rsidR="008626F5" w:rsidRPr="00367949" w14:paraId="00233ADA" w14:textId="77777777" w:rsidTr="001419EE">
        <w:trPr>
          <w:divId w:val="839465947"/>
          <w:trHeight w:val="576"/>
        </w:trPr>
        <w:tc>
          <w:tcPr>
            <w:tcW w:w="4531" w:type="dxa"/>
            <w:tcBorders>
              <w:top w:val="nil"/>
              <w:left w:val="single" w:sz="4" w:space="0" w:color="auto"/>
              <w:bottom w:val="single" w:sz="4" w:space="0" w:color="auto"/>
              <w:right w:val="single" w:sz="4" w:space="0" w:color="auto"/>
            </w:tcBorders>
            <w:shd w:val="clear" w:color="auto" w:fill="auto"/>
            <w:vAlign w:val="bottom"/>
          </w:tcPr>
          <w:p w14:paraId="05091787" w14:textId="4194EA28" w:rsidR="008626F5" w:rsidRPr="00367949" w:rsidRDefault="008626F5" w:rsidP="008626F5">
            <w:pPr>
              <w:tabs>
                <w:tab w:val="left" w:pos="1418"/>
              </w:tabs>
              <w:jc w:val="both"/>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 xml:space="preserve">Ремонт участка тепловой сети котельной АПК по ул. Калинина </w:t>
            </w:r>
          </w:p>
        </w:tc>
        <w:tc>
          <w:tcPr>
            <w:tcW w:w="1276" w:type="dxa"/>
            <w:tcBorders>
              <w:top w:val="nil"/>
              <w:left w:val="nil"/>
              <w:bottom w:val="single" w:sz="4" w:space="0" w:color="auto"/>
              <w:right w:val="single" w:sz="4" w:space="0" w:color="auto"/>
            </w:tcBorders>
            <w:shd w:val="clear" w:color="auto" w:fill="auto"/>
            <w:noWrap/>
            <w:vAlign w:val="center"/>
          </w:tcPr>
          <w:p w14:paraId="48D83A9C" w14:textId="08E7CFF5"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2023</w:t>
            </w:r>
          </w:p>
        </w:tc>
        <w:tc>
          <w:tcPr>
            <w:tcW w:w="1356" w:type="dxa"/>
            <w:tcBorders>
              <w:top w:val="nil"/>
              <w:left w:val="nil"/>
              <w:bottom w:val="single" w:sz="4" w:space="0" w:color="auto"/>
              <w:right w:val="single" w:sz="4" w:space="0" w:color="auto"/>
            </w:tcBorders>
            <w:shd w:val="clear" w:color="auto" w:fill="auto"/>
            <w:noWrap/>
            <w:vAlign w:val="center"/>
          </w:tcPr>
          <w:p w14:paraId="2A4D3EBA" w14:textId="4021B229"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1997,321</w:t>
            </w:r>
          </w:p>
        </w:tc>
        <w:tc>
          <w:tcPr>
            <w:tcW w:w="2613" w:type="dxa"/>
            <w:tcBorders>
              <w:top w:val="nil"/>
              <w:left w:val="nil"/>
              <w:bottom w:val="single" w:sz="4" w:space="0" w:color="auto"/>
              <w:right w:val="single" w:sz="4" w:space="0" w:color="auto"/>
            </w:tcBorders>
            <w:shd w:val="clear" w:color="auto" w:fill="auto"/>
            <w:noWrap/>
            <w:vAlign w:val="center"/>
          </w:tcPr>
          <w:p w14:paraId="706C270E" w14:textId="67BCA5A9"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Приложение 2 (Локально-сметный расчет)</w:t>
            </w:r>
          </w:p>
        </w:tc>
      </w:tr>
      <w:tr w:rsidR="008626F5" w:rsidRPr="00367949" w14:paraId="318FD9D4" w14:textId="77777777" w:rsidTr="001419EE">
        <w:trPr>
          <w:divId w:val="839465947"/>
          <w:trHeight w:val="576"/>
        </w:trPr>
        <w:tc>
          <w:tcPr>
            <w:tcW w:w="4531" w:type="dxa"/>
            <w:tcBorders>
              <w:top w:val="nil"/>
              <w:left w:val="single" w:sz="4" w:space="0" w:color="auto"/>
              <w:bottom w:val="single" w:sz="4" w:space="0" w:color="auto"/>
              <w:right w:val="single" w:sz="4" w:space="0" w:color="auto"/>
            </w:tcBorders>
            <w:shd w:val="clear" w:color="auto" w:fill="auto"/>
            <w:vAlign w:val="bottom"/>
          </w:tcPr>
          <w:p w14:paraId="62956CEC" w14:textId="4B2C2B45" w:rsidR="008626F5" w:rsidRPr="00367949" w:rsidRDefault="008626F5" w:rsidP="008626F5">
            <w:pPr>
              <w:tabs>
                <w:tab w:val="left" w:pos="1418"/>
              </w:tabs>
              <w:jc w:val="both"/>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Замена участка тепловой сети котельной Домоуправления от ТК-13 до ж/д ул. Ленина 42</w:t>
            </w:r>
          </w:p>
        </w:tc>
        <w:tc>
          <w:tcPr>
            <w:tcW w:w="1276" w:type="dxa"/>
            <w:tcBorders>
              <w:top w:val="nil"/>
              <w:left w:val="nil"/>
              <w:bottom w:val="single" w:sz="4" w:space="0" w:color="auto"/>
              <w:right w:val="single" w:sz="4" w:space="0" w:color="auto"/>
            </w:tcBorders>
            <w:shd w:val="clear" w:color="auto" w:fill="auto"/>
            <w:noWrap/>
            <w:vAlign w:val="center"/>
          </w:tcPr>
          <w:p w14:paraId="19808EA0" w14:textId="7884DEF6"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2027</w:t>
            </w:r>
          </w:p>
        </w:tc>
        <w:tc>
          <w:tcPr>
            <w:tcW w:w="1356" w:type="dxa"/>
            <w:tcBorders>
              <w:top w:val="nil"/>
              <w:left w:val="nil"/>
              <w:bottom w:val="single" w:sz="4" w:space="0" w:color="auto"/>
              <w:right w:val="single" w:sz="4" w:space="0" w:color="auto"/>
            </w:tcBorders>
            <w:shd w:val="clear" w:color="auto" w:fill="auto"/>
            <w:noWrap/>
            <w:vAlign w:val="center"/>
          </w:tcPr>
          <w:p w14:paraId="73EC5FC5" w14:textId="1C6A8EF6"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3356,026</w:t>
            </w:r>
          </w:p>
        </w:tc>
        <w:tc>
          <w:tcPr>
            <w:tcW w:w="2613" w:type="dxa"/>
            <w:tcBorders>
              <w:top w:val="nil"/>
              <w:left w:val="nil"/>
              <w:bottom w:val="single" w:sz="4" w:space="0" w:color="auto"/>
              <w:right w:val="single" w:sz="4" w:space="0" w:color="auto"/>
            </w:tcBorders>
            <w:shd w:val="clear" w:color="auto" w:fill="auto"/>
            <w:noWrap/>
            <w:vAlign w:val="center"/>
          </w:tcPr>
          <w:p w14:paraId="4E230BFD" w14:textId="3EFB3621"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Приложение 2 (Локально-сметный расчет)</w:t>
            </w:r>
          </w:p>
        </w:tc>
      </w:tr>
      <w:tr w:rsidR="008626F5" w:rsidRPr="00367949" w14:paraId="7A4729D3" w14:textId="77777777" w:rsidTr="001419EE">
        <w:trPr>
          <w:divId w:val="839465947"/>
          <w:trHeight w:val="576"/>
        </w:trPr>
        <w:tc>
          <w:tcPr>
            <w:tcW w:w="4531" w:type="dxa"/>
            <w:tcBorders>
              <w:top w:val="nil"/>
              <w:left w:val="single" w:sz="4" w:space="0" w:color="auto"/>
              <w:bottom w:val="single" w:sz="4" w:space="0" w:color="auto"/>
              <w:right w:val="single" w:sz="4" w:space="0" w:color="auto"/>
            </w:tcBorders>
            <w:shd w:val="clear" w:color="auto" w:fill="auto"/>
            <w:vAlign w:val="bottom"/>
          </w:tcPr>
          <w:p w14:paraId="76A46996" w14:textId="465863C2" w:rsidR="008626F5" w:rsidRPr="00367949" w:rsidRDefault="008626F5" w:rsidP="008626F5">
            <w:pPr>
              <w:tabs>
                <w:tab w:val="left" w:pos="1418"/>
              </w:tabs>
              <w:jc w:val="both"/>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 xml:space="preserve">Ремонт  тепловой сети от Котельной ДСУ </w:t>
            </w:r>
          </w:p>
        </w:tc>
        <w:tc>
          <w:tcPr>
            <w:tcW w:w="1276" w:type="dxa"/>
            <w:tcBorders>
              <w:top w:val="nil"/>
              <w:left w:val="nil"/>
              <w:bottom w:val="single" w:sz="4" w:space="0" w:color="auto"/>
              <w:right w:val="single" w:sz="4" w:space="0" w:color="auto"/>
            </w:tcBorders>
            <w:shd w:val="clear" w:color="auto" w:fill="auto"/>
            <w:noWrap/>
            <w:vAlign w:val="center"/>
          </w:tcPr>
          <w:p w14:paraId="1C739BF3" w14:textId="47F7E62A"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2023</w:t>
            </w:r>
          </w:p>
        </w:tc>
        <w:tc>
          <w:tcPr>
            <w:tcW w:w="1356" w:type="dxa"/>
            <w:tcBorders>
              <w:top w:val="nil"/>
              <w:left w:val="nil"/>
              <w:bottom w:val="single" w:sz="4" w:space="0" w:color="auto"/>
              <w:right w:val="single" w:sz="4" w:space="0" w:color="auto"/>
            </w:tcBorders>
            <w:shd w:val="clear" w:color="auto" w:fill="auto"/>
            <w:noWrap/>
            <w:vAlign w:val="center"/>
          </w:tcPr>
          <w:p w14:paraId="1A3287E1" w14:textId="0C45A730"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6614,091</w:t>
            </w:r>
          </w:p>
        </w:tc>
        <w:tc>
          <w:tcPr>
            <w:tcW w:w="2613" w:type="dxa"/>
            <w:tcBorders>
              <w:top w:val="nil"/>
              <w:left w:val="nil"/>
              <w:bottom w:val="single" w:sz="4" w:space="0" w:color="auto"/>
              <w:right w:val="single" w:sz="4" w:space="0" w:color="auto"/>
            </w:tcBorders>
            <w:shd w:val="clear" w:color="auto" w:fill="auto"/>
            <w:noWrap/>
            <w:vAlign w:val="center"/>
          </w:tcPr>
          <w:p w14:paraId="1F938AF9" w14:textId="672B8C51"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Приложение 2 (Локально-сметный расчет)</w:t>
            </w:r>
          </w:p>
        </w:tc>
      </w:tr>
      <w:tr w:rsidR="008626F5" w:rsidRPr="00367949" w14:paraId="03E5CEE3" w14:textId="77777777" w:rsidTr="001419EE">
        <w:trPr>
          <w:divId w:val="839465947"/>
          <w:trHeight w:val="576"/>
        </w:trPr>
        <w:tc>
          <w:tcPr>
            <w:tcW w:w="4531" w:type="dxa"/>
            <w:tcBorders>
              <w:top w:val="nil"/>
              <w:left w:val="single" w:sz="4" w:space="0" w:color="auto"/>
              <w:bottom w:val="single" w:sz="4" w:space="0" w:color="auto"/>
              <w:right w:val="single" w:sz="4" w:space="0" w:color="auto"/>
            </w:tcBorders>
            <w:shd w:val="clear" w:color="auto" w:fill="auto"/>
            <w:vAlign w:val="bottom"/>
          </w:tcPr>
          <w:p w14:paraId="171C8CC6" w14:textId="0CB2DBE4" w:rsidR="008626F5" w:rsidRPr="00367949" w:rsidRDefault="008626F5" w:rsidP="008626F5">
            <w:pPr>
              <w:tabs>
                <w:tab w:val="left" w:pos="1418"/>
              </w:tabs>
              <w:jc w:val="both"/>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Ремонт участка тепловой сети котельной Ромашка от ТК-1 до здания водонапорной башни</w:t>
            </w:r>
          </w:p>
        </w:tc>
        <w:tc>
          <w:tcPr>
            <w:tcW w:w="1276" w:type="dxa"/>
            <w:tcBorders>
              <w:top w:val="nil"/>
              <w:left w:val="nil"/>
              <w:bottom w:val="single" w:sz="4" w:space="0" w:color="auto"/>
              <w:right w:val="single" w:sz="4" w:space="0" w:color="auto"/>
            </w:tcBorders>
            <w:shd w:val="clear" w:color="auto" w:fill="auto"/>
            <w:noWrap/>
            <w:vAlign w:val="center"/>
          </w:tcPr>
          <w:p w14:paraId="3D514AFE" w14:textId="44AA72D9"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2023</w:t>
            </w:r>
          </w:p>
        </w:tc>
        <w:tc>
          <w:tcPr>
            <w:tcW w:w="1356" w:type="dxa"/>
            <w:tcBorders>
              <w:top w:val="nil"/>
              <w:left w:val="nil"/>
              <w:bottom w:val="single" w:sz="4" w:space="0" w:color="auto"/>
              <w:right w:val="single" w:sz="4" w:space="0" w:color="auto"/>
            </w:tcBorders>
            <w:shd w:val="clear" w:color="auto" w:fill="auto"/>
            <w:noWrap/>
            <w:vAlign w:val="center"/>
          </w:tcPr>
          <w:p w14:paraId="72B6BB8D" w14:textId="5A04D170"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808,234</w:t>
            </w:r>
          </w:p>
        </w:tc>
        <w:tc>
          <w:tcPr>
            <w:tcW w:w="2613" w:type="dxa"/>
            <w:tcBorders>
              <w:top w:val="nil"/>
              <w:left w:val="nil"/>
              <w:bottom w:val="single" w:sz="4" w:space="0" w:color="auto"/>
              <w:right w:val="single" w:sz="4" w:space="0" w:color="auto"/>
            </w:tcBorders>
            <w:shd w:val="clear" w:color="auto" w:fill="auto"/>
            <w:noWrap/>
            <w:vAlign w:val="center"/>
          </w:tcPr>
          <w:p w14:paraId="674602C9" w14:textId="05E39107"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Приложение 2 (Локально-сметный расчет)</w:t>
            </w:r>
          </w:p>
        </w:tc>
      </w:tr>
      <w:tr w:rsidR="00EA0C76" w:rsidRPr="00367949" w14:paraId="3A44835E" w14:textId="77777777" w:rsidTr="001419EE">
        <w:trPr>
          <w:divId w:val="839465947"/>
          <w:trHeight w:val="288"/>
        </w:trPr>
        <w:tc>
          <w:tcPr>
            <w:tcW w:w="4531" w:type="dxa"/>
            <w:hideMark/>
          </w:tcPr>
          <w:p w14:paraId="3B30F97F" w14:textId="77777777" w:rsidR="00EA0C76" w:rsidRPr="00367949" w:rsidRDefault="00EA0C76" w:rsidP="00EA0C76">
            <w:pPr>
              <w:tabs>
                <w:tab w:val="left" w:pos="1418"/>
              </w:tabs>
              <w:jc w:val="both"/>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w:t>
            </w:r>
          </w:p>
        </w:tc>
        <w:tc>
          <w:tcPr>
            <w:tcW w:w="1276" w:type="dxa"/>
            <w:noWrap/>
            <w:vAlign w:val="center"/>
            <w:hideMark/>
          </w:tcPr>
          <w:p w14:paraId="60E05EB1" w14:textId="77777777" w:rsidR="00EA0C76" w:rsidRPr="00367949" w:rsidRDefault="00EA0C76"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ИТОГО</w:t>
            </w:r>
          </w:p>
        </w:tc>
        <w:tc>
          <w:tcPr>
            <w:tcW w:w="1356" w:type="dxa"/>
            <w:noWrap/>
            <w:vAlign w:val="center"/>
            <w:hideMark/>
          </w:tcPr>
          <w:p w14:paraId="1A9D992D" w14:textId="14AD9289" w:rsidR="00EA0C76"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23737,418</w:t>
            </w:r>
          </w:p>
        </w:tc>
        <w:tc>
          <w:tcPr>
            <w:tcW w:w="2613" w:type="dxa"/>
            <w:noWrap/>
            <w:vAlign w:val="center"/>
            <w:hideMark/>
          </w:tcPr>
          <w:p w14:paraId="2B0A03E7" w14:textId="2B732EEA" w:rsidR="00EA0C76" w:rsidRPr="00367949" w:rsidRDefault="00EA0C76" w:rsidP="001419EE">
            <w:pPr>
              <w:tabs>
                <w:tab w:val="left" w:pos="1418"/>
              </w:tabs>
              <w:jc w:val="center"/>
              <w:rPr>
                <w:rFonts w:ascii="Times New Roman" w:eastAsia="Times New Roman" w:hAnsi="Times New Roman" w:cs="Times New Roman"/>
                <w:color w:val="000000"/>
                <w:sz w:val="24"/>
                <w:szCs w:val="24"/>
                <w:lang w:eastAsia="ru-RU"/>
              </w:rPr>
            </w:pPr>
          </w:p>
        </w:tc>
      </w:tr>
    </w:tbl>
    <w:p w14:paraId="436B8277" w14:textId="4C04CD13" w:rsidR="0025196F" w:rsidRPr="00367949" w:rsidRDefault="0025196F" w:rsidP="0025196F">
      <w:pPr>
        <w:tabs>
          <w:tab w:val="left" w:pos="1418"/>
        </w:tabs>
        <w:spacing w:after="0" w:line="240" w:lineRule="auto"/>
        <w:jc w:val="both"/>
        <w:rPr>
          <w:rFonts w:ascii="Times New Roman" w:eastAsia="Times New Roman" w:hAnsi="Times New Roman" w:cs="Times New Roman"/>
          <w:color w:val="000000"/>
          <w:sz w:val="24"/>
          <w:szCs w:val="24"/>
          <w:lang w:eastAsia="ru-RU"/>
        </w:rPr>
      </w:pPr>
    </w:p>
    <w:p w14:paraId="589920AB" w14:textId="75360B9E" w:rsidR="00285000" w:rsidRPr="00367949" w:rsidRDefault="0025196F" w:rsidP="00285000">
      <w:pPr>
        <w:tabs>
          <w:tab w:val="left" w:pos="1418"/>
        </w:tabs>
        <w:spacing w:after="0" w:line="240" w:lineRule="auto"/>
        <w:ind w:firstLine="709"/>
        <w:jc w:val="both"/>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Таблица </w:t>
      </w:r>
      <w:r w:rsidR="00972C54">
        <w:rPr>
          <w:rFonts w:ascii="Times New Roman" w:eastAsia="Times New Roman" w:hAnsi="Times New Roman" w:cs="Times New Roman"/>
          <w:color w:val="000000"/>
          <w:sz w:val="24"/>
          <w:szCs w:val="24"/>
          <w:lang w:eastAsia="ru-RU"/>
        </w:rPr>
        <w:t>9</w:t>
      </w:r>
      <w:r w:rsidRPr="00367949">
        <w:rPr>
          <w:rFonts w:ascii="Times New Roman" w:eastAsia="Times New Roman" w:hAnsi="Times New Roman" w:cs="Times New Roman"/>
          <w:color w:val="000000"/>
          <w:sz w:val="24"/>
          <w:szCs w:val="24"/>
          <w:lang w:eastAsia="ru-RU"/>
        </w:rPr>
        <w:t>.1.3 Мероприятия по реконструкции тепловых сетей</w:t>
      </w:r>
    </w:p>
    <w:p w14:paraId="20840163" w14:textId="0C6CFBCE" w:rsidR="00EA0C76" w:rsidRPr="00367949" w:rsidRDefault="00EA0C76" w:rsidP="0025196F">
      <w:pPr>
        <w:tabs>
          <w:tab w:val="left" w:pos="1418"/>
        </w:tabs>
        <w:spacing w:after="0" w:line="240" w:lineRule="auto"/>
        <w:jc w:val="both"/>
        <w:rPr>
          <w:rFonts w:ascii="Times New Roman" w:hAnsi="Times New Roman" w:cs="Times New Roman"/>
          <w:sz w:val="24"/>
          <w:szCs w:val="24"/>
        </w:rPr>
      </w:pPr>
    </w:p>
    <w:tbl>
      <w:tblPr>
        <w:tblStyle w:val="a8"/>
        <w:tblW w:w="9776" w:type="dxa"/>
        <w:tblLook w:val="04A0" w:firstRow="1" w:lastRow="0" w:firstColumn="1" w:lastColumn="0" w:noHBand="0" w:noVBand="1"/>
      </w:tblPr>
      <w:tblGrid>
        <w:gridCol w:w="4673"/>
        <w:gridCol w:w="1276"/>
        <w:gridCol w:w="1276"/>
        <w:gridCol w:w="2551"/>
      </w:tblGrid>
      <w:tr w:rsidR="00EA0C76" w:rsidRPr="00367949" w14:paraId="2F045EE8" w14:textId="77777777" w:rsidTr="001419EE">
        <w:trPr>
          <w:divId w:val="1965772415"/>
          <w:trHeight w:val="288"/>
        </w:trPr>
        <w:tc>
          <w:tcPr>
            <w:tcW w:w="4673" w:type="dxa"/>
            <w:noWrap/>
            <w:vAlign w:val="center"/>
            <w:hideMark/>
          </w:tcPr>
          <w:p w14:paraId="70B29A57" w14:textId="38B55B80" w:rsidR="00EA0C76" w:rsidRPr="00367949" w:rsidRDefault="00EA0C76"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Наименование</w:t>
            </w:r>
          </w:p>
        </w:tc>
        <w:tc>
          <w:tcPr>
            <w:tcW w:w="1276" w:type="dxa"/>
            <w:noWrap/>
            <w:vAlign w:val="center"/>
            <w:hideMark/>
          </w:tcPr>
          <w:p w14:paraId="0ED7E2DC" w14:textId="77777777" w:rsidR="00EA0C76" w:rsidRPr="00367949" w:rsidRDefault="00EA0C76"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Год реализации</w:t>
            </w:r>
          </w:p>
        </w:tc>
        <w:tc>
          <w:tcPr>
            <w:tcW w:w="1276" w:type="dxa"/>
            <w:noWrap/>
            <w:vAlign w:val="center"/>
            <w:hideMark/>
          </w:tcPr>
          <w:p w14:paraId="0B26D117" w14:textId="77777777" w:rsidR="00EA0C76" w:rsidRPr="00367949" w:rsidRDefault="00EA0C76"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 xml:space="preserve">Стоимость, </w:t>
            </w:r>
            <w:proofErr w:type="spellStart"/>
            <w:r w:rsidRPr="00367949">
              <w:rPr>
                <w:rFonts w:ascii="Times New Roman" w:eastAsia="Times New Roman" w:hAnsi="Times New Roman" w:cs="Times New Roman"/>
                <w:color w:val="000000"/>
                <w:sz w:val="24"/>
                <w:szCs w:val="24"/>
                <w:lang w:eastAsia="ru-RU"/>
              </w:rPr>
              <w:t>руб</w:t>
            </w:r>
            <w:proofErr w:type="spellEnd"/>
          </w:p>
        </w:tc>
        <w:tc>
          <w:tcPr>
            <w:tcW w:w="2551" w:type="dxa"/>
            <w:noWrap/>
            <w:vAlign w:val="center"/>
            <w:hideMark/>
          </w:tcPr>
          <w:p w14:paraId="6B30178D" w14:textId="77777777" w:rsidR="00EA0C76" w:rsidRPr="00367949" w:rsidRDefault="00EA0C76"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eastAsia="Times New Roman" w:hAnsi="Times New Roman" w:cs="Times New Roman"/>
                <w:color w:val="000000"/>
                <w:sz w:val="24"/>
                <w:szCs w:val="24"/>
                <w:lang w:eastAsia="ru-RU"/>
              </w:rPr>
              <w:t>Примечания</w:t>
            </w:r>
          </w:p>
        </w:tc>
      </w:tr>
      <w:tr w:rsidR="008626F5" w:rsidRPr="00367949" w14:paraId="08371026" w14:textId="77777777" w:rsidTr="001419EE">
        <w:trPr>
          <w:divId w:val="1965772415"/>
          <w:trHeight w:val="1152"/>
        </w:trPr>
        <w:tc>
          <w:tcPr>
            <w:tcW w:w="467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B9A64C" w14:textId="712551E8" w:rsidR="008626F5" w:rsidRPr="00367949" w:rsidRDefault="008626F5" w:rsidP="008626F5">
            <w:pPr>
              <w:tabs>
                <w:tab w:val="left" w:pos="1418"/>
              </w:tabs>
              <w:jc w:val="both"/>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Реконструкция участка тепловой сети от котельной Ромашка до ТК-2 с увеличением диаметра до Ду 150 мм</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E2D9E68" w14:textId="60304751"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2024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722CBBB" w14:textId="50EE121E"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2246,258</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1CEE9782" w14:textId="413A8D22" w:rsidR="008626F5" w:rsidRPr="00367949" w:rsidRDefault="008626F5" w:rsidP="001419EE">
            <w:pPr>
              <w:tabs>
                <w:tab w:val="left" w:pos="1418"/>
              </w:tabs>
              <w:jc w:val="center"/>
              <w:rPr>
                <w:rFonts w:ascii="Times New Roman" w:eastAsia="Times New Roman" w:hAnsi="Times New Roman" w:cs="Times New Roman"/>
                <w:color w:val="000000"/>
                <w:sz w:val="24"/>
                <w:szCs w:val="24"/>
                <w:lang w:eastAsia="ru-RU"/>
              </w:rPr>
            </w:pPr>
            <w:r w:rsidRPr="00367949">
              <w:rPr>
                <w:rFonts w:ascii="Times New Roman" w:hAnsi="Times New Roman" w:cs="Times New Roman"/>
                <w:color w:val="000000"/>
                <w:sz w:val="24"/>
                <w:szCs w:val="24"/>
              </w:rPr>
              <w:t>Приложение 3 (Расчет стоимости строительства по укрупненным нормативам)</w:t>
            </w:r>
          </w:p>
        </w:tc>
      </w:tr>
    </w:tbl>
    <w:p w14:paraId="5A2C3DB1" w14:textId="231C36BF" w:rsidR="0025196F" w:rsidRPr="00367949" w:rsidRDefault="0025196F" w:rsidP="0025196F">
      <w:pPr>
        <w:tabs>
          <w:tab w:val="left" w:pos="1418"/>
        </w:tabs>
        <w:spacing w:after="0" w:line="240" w:lineRule="auto"/>
        <w:jc w:val="both"/>
        <w:rPr>
          <w:rFonts w:ascii="Times New Roman" w:eastAsia="Times New Roman" w:hAnsi="Times New Roman" w:cs="Times New Roman"/>
          <w:color w:val="000000"/>
          <w:sz w:val="24"/>
          <w:szCs w:val="24"/>
          <w:lang w:eastAsia="ru-RU"/>
        </w:rPr>
      </w:pPr>
    </w:p>
    <w:p w14:paraId="6F68728C" w14:textId="0CB5521F" w:rsidR="00EA0C76" w:rsidRPr="00367949" w:rsidRDefault="00EA0C76" w:rsidP="00A07C0D">
      <w:pPr>
        <w:tabs>
          <w:tab w:val="left" w:pos="1418"/>
        </w:tabs>
        <w:spacing w:after="0" w:line="240" w:lineRule="auto"/>
        <w:jc w:val="both"/>
        <w:rPr>
          <w:rFonts w:ascii="Times New Roman" w:hAnsi="Times New Roman" w:cs="Times New Roman"/>
          <w:sz w:val="24"/>
          <w:szCs w:val="24"/>
        </w:rPr>
      </w:pPr>
    </w:p>
    <w:p w14:paraId="5B4D2706" w14:textId="77777777" w:rsidR="00D92435" w:rsidRPr="00367949" w:rsidRDefault="00D92435" w:rsidP="00D92435">
      <w:pPr>
        <w:tabs>
          <w:tab w:val="left" w:pos="1418"/>
        </w:tabs>
        <w:spacing w:after="0" w:line="240" w:lineRule="auto"/>
        <w:ind w:firstLine="709"/>
        <w:jc w:val="both"/>
        <w:rPr>
          <w:rFonts w:ascii="Times New Roman" w:eastAsia="Times New Roman" w:hAnsi="Times New Roman" w:cs="Times New Roman"/>
          <w:color w:val="000000"/>
          <w:sz w:val="24"/>
          <w:szCs w:val="24"/>
          <w:lang w:eastAsia="ru-RU"/>
        </w:rPr>
      </w:pPr>
    </w:p>
    <w:p w14:paraId="39DEFE5A" w14:textId="0790914A" w:rsidR="00D92435" w:rsidRPr="00367949" w:rsidRDefault="00972C54" w:rsidP="00DE127B">
      <w:pPr>
        <w:keepNext/>
        <w:keepLines/>
        <w:spacing w:after="0" w:line="240" w:lineRule="auto"/>
        <w:ind w:firstLine="709"/>
        <w:jc w:val="both"/>
        <w:outlineLvl w:val="1"/>
        <w:rPr>
          <w:rFonts w:ascii="Times New Roman" w:eastAsia="Times New Roman" w:hAnsi="Times New Roman" w:cs="Times New Roman"/>
          <w:b/>
          <w:bCs/>
          <w:sz w:val="24"/>
          <w:szCs w:val="24"/>
          <w:lang w:eastAsia="ru-RU"/>
        </w:rPr>
      </w:pPr>
      <w:bookmarkStart w:id="246" w:name="_Toc384740395"/>
      <w:bookmarkStart w:id="247" w:name="_Toc499204043"/>
      <w:bookmarkStart w:id="248" w:name="_Toc43668811"/>
      <w:bookmarkStart w:id="249" w:name="_Toc102304954"/>
      <w:r>
        <w:rPr>
          <w:rFonts w:ascii="Times New Roman" w:eastAsia="Times New Roman" w:hAnsi="Times New Roman" w:cs="Times New Roman"/>
          <w:b/>
          <w:bCs/>
          <w:sz w:val="24"/>
          <w:szCs w:val="24"/>
          <w:lang w:eastAsia="ru-RU"/>
        </w:rPr>
        <w:lastRenderedPageBreak/>
        <w:t>9</w:t>
      </w:r>
      <w:r w:rsidR="00D92435" w:rsidRPr="00367949">
        <w:rPr>
          <w:rFonts w:ascii="Times New Roman" w:eastAsia="Times New Roman" w:hAnsi="Times New Roman" w:cs="Times New Roman"/>
          <w:b/>
          <w:bCs/>
          <w:sz w:val="24"/>
          <w:szCs w:val="24"/>
          <w:lang w:eastAsia="ru-RU"/>
        </w:rPr>
        <w:t>.2.</w:t>
      </w:r>
      <w:bookmarkEnd w:id="246"/>
      <w:bookmarkEnd w:id="247"/>
      <w:r w:rsidR="00D92435" w:rsidRPr="00367949">
        <w:rPr>
          <w:rFonts w:ascii="Times New Roman" w:eastAsia="Times New Roman" w:hAnsi="Times New Roman" w:cs="Times New Roman"/>
          <w:b/>
          <w:bCs/>
          <w:sz w:val="24"/>
          <w:szCs w:val="24"/>
          <w:lang w:eastAsia="ru-RU"/>
        </w:rPr>
        <w:t xml:space="preserve">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48"/>
      <w:bookmarkEnd w:id="249"/>
    </w:p>
    <w:p w14:paraId="2BED41F2" w14:textId="2EFF59E8" w:rsidR="0066367B" w:rsidRPr="00367949" w:rsidRDefault="0066367B" w:rsidP="00FF79DC">
      <w:pPr>
        <w:spacing w:after="0" w:line="240" w:lineRule="auto"/>
        <w:ind w:firstLine="709"/>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Во избежание значительного роста тарифов все мероприятия по ремонту тепловых сетей и замене оборудования котельных предлагается проводить за счет средств выделяемых на подготовку к ОЗП.</w:t>
      </w:r>
    </w:p>
    <w:p w14:paraId="69106CC0" w14:textId="77777777" w:rsidR="0066367B" w:rsidRPr="00367949" w:rsidRDefault="0066367B" w:rsidP="00FF79DC">
      <w:pPr>
        <w:spacing w:after="0" w:line="240" w:lineRule="auto"/>
        <w:ind w:firstLine="709"/>
        <w:jc w:val="both"/>
        <w:rPr>
          <w:rFonts w:ascii="Times New Roman" w:eastAsia="Times New Roman" w:hAnsi="Times New Roman" w:cs="Times New Roman"/>
          <w:sz w:val="24"/>
          <w:szCs w:val="24"/>
          <w:lang w:eastAsia="ru-RU"/>
        </w:rPr>
      </w:pPr>
    </w:p>
    <w:p w14:paraId="3AD08F1F" w14:textId="539209E1" w:rsidR="00D92435" w:rsidRPr="00367949" w:rsidRDefault="00D92435" w:rsidP="00FF79DC">
      <w:pPr>
        <w:spacing w:after="0" w:line="240" w:lineRule="auto"/>
        <w:ind w:firstLine="709"/>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 </w:t>
      </w:r>
      <w:r w:rsidR="00540B08" w:rsidRPr="00367949">
        <w:rPr>
          <w:rFonts w:ascii="Times New Roman" w:eastAsia="Times New Roman" w:hAnsi="Times New Roman" w:cs="Times New Roman"/>
          <w:sz w:val="24"/>
          <w:szCs w:val="24"/>
          <w:lang w:eastAsia="ru-RU"/>
        </w:rPr>
        <w:t xml:space="preserve">Таблица </w:t>
      </w:r>
      <w:r w:rsidR="00972C54">
        <w:rPr>
          <w:rFonts w:ascii="Times New Roman" w:eastAsia="Times New Roman" w:hAnsi="Times New Roman" w:cs="Times New Roman"/>
          <w:sz w:val="24"/>
          <w:szCs w:val="24"/>
          <w:lang w:eastAsia="ru-RU"/>
        </w:rPr>
        <w:t>9</w:t>
      </w:r>
      <w:r w:rsidR="00540B08" w:rsidRPr="00367949">
        <w:rPr>
          <w:rFonts w:ascii="Times New Roman" w:eastAsia="Times New Roman" w:hAnsi="Times New Roman" w:cs="Times New Roman"/>
          <w:sz w:val="24"/>
          <w:szCs w:val="24"/>
          <w:lang w:eastAsia="ru-RU"/>
        </w:rPr>
        <w:t>.2.1 Предлагаемые источники инвестиций</w:t>
      </w:r>
    </w:p>
    <w:p w14:paraId="3AE91B30" w14:textId="714FA246" w:rsidR="00EA0C76" w:rsidRPr="00367949" w:rsidRDefault="00EA0C76" w:rsidP="00D92435">
      <w:pPr>
        <w:spacing w:after="0" w:line="240" w:lineRule="auto"/>
        <w:ind w:firstLine="709"/>
        <w:jc w:val="both"/>
        <w:rPr>
          <w:rFonts w:ascii="Times New Roman" w:hAnsi="Times New Roman" w:cs="Times New Roman"/>
          <w:sz w:val="24"/>
          <w:szCs w:val="24"/>
        </w:rPr>
      </w:pPr>
    </w:p>
    <w:tbl>
      <w:tblPr>
        <w:tblStyle w:val="a8"/>
        <w:tblW w:w="9918" w:type="dxa"/>
        <w:tblLook w:val="04A0" w:firstRow="1" w:lastRow="0" w:firstColumn="1" w:lastColumn="0" w:noHBand="0" w:noVBand="1"/>
      </w:tblPr>
      <w:tblGrid>
        <w:gridCol w:w="3681"/>
        <w:gridCol w:w="1737"/>
        <w:gridCol w:w="4500"/>
      </w:tblGrid>
      <w:tr w:rsidR="00EA0C76" w:rsidRPr="00367949" w14:paraId="09DBE572" w14:textId="77777777" w:rsidTr="001419EE">
        <w:trPr>
          <w:divId w:val="1908956024"/>
          <w:trHeight w:val="288"/>
        </w:trPr>
        <w:tc>
          <w:tcPr>
            <w:tcW w:w="3681" w:type="dxa"/>
            <w:noWrap/>
            <w:vAlign w:val="center"/>
            <w:hideMark/>
          </w:tcPr>
          <w:p w14:paraId="3B529D9A" w14:textId="314EE662" w:rsidR="00EA0C76" w:rsidRPr="00367949" w:rsidRDefault="00EA0C76" w:rsidP="001419EE">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Наименование мероприятий</w:t>
            </w:r>
          </w:p>
        </w:tc>
        <w:tc>
          <w:tcPr>
            <w:tcW w:w="1737" w:type="dxa"/>
            <w:noWrap/>
            <w:vAlign w:val="center"/>
            <w:hideMark/>
          </w:tcPr>
          <w:p w14:paraId="6B750099" w14:textId="77777777" w:rsidR="00EA0C76" w:rsidRPr="00367949" w:rsidRDefault="00EA0C76" w:rsidP="001419EE">
            <w:pPr>
              <w:jc w:val="center"/>
              <w:rPr>
                <w:rFonts w:ascii="Times New Roman" w:hAnsi="Times New Roman" w:cs="Times New Roman"/>
                <w:sz w:val="24"/>
                <w:szCs w:val="24"/>
              </w:rPr>
            </w:pPr>
            <w:r w:rsidRPr="00367949">
              <w:rPr>
                <w:rFonts w:ascii="Times New Roman" w:eastAsia="Times New Roman" w:hAnsi="Times New Roman" w:cs="Times New Roman"/>
                <w:sz w:val="24"/>
                <w:szCs w:val="24"/>
                <w:lang w:eastAsia="ru-RU"/>
              </w:rPr>
              <w:t xml:space="preserve">Стоимость, тыс. </w:t>
            </w:r>
            <w:proofErr w:type="spellStart"/>
            <w:r w:rsidRPr="00367949">
              <w:rPr>
                <w:rFonts w:ascii="Times New Roman" w:eastAsia="Times New Roman" w:hAnsi="Times New Roman" w:cs="Times New Roman"/>
                <w:sz w:val="24"/>
                <w:szCs w:val="24"/>
                <w:lang w:eastAsia="ru-RU"/>
              </w:rPr>
              <w:t>руб</w:t>
            </w:r>
            <w:proofErr w:type="spellEnd"/>
          </w:p>
        </w:tc>
        <w:tc>
          <w:tcPr>
            <w:tcW w:w="4500" w:type="dxa"/>
            <w:noWrap/>
            <w:vAlign w:val="center"/>
            <w:hideMark/>
          </w:tcPr>
          <w:p w14:paraId="02A4DDC1" w14:textId="77777777" w:rsidR="00EA0C76" w:rsidRPr="00367949" w:rsidRDefault="00EA0C76" w:rsidP="001419EE">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Источник инвестиций</w:t>
            </w:r>
          </w:p>
        </w:tc>
      </w:tr>
      <w:tr w:rsidR="005A6B77" w:rsidRPr="00367949" w14:paraId="4815B8B9" w14:textId="77777777" w:rsidTr="001419EE">
        <w:trPr>
          <w:divId w:val="1908956024"/>
          <w:trHeight w:val="288"/>
        </w:trPr>
        <w:tc>
          <w:tcPr>
            <w:tcW w:w="3681" w:type="dxa"/>
            <w:noWrap/>
          </w:tcPr>
          <w:p w14:paraId="53FDFFF6" w14:textId="1B4D6A90" w:rsidR="005A6B77" w:rsidRPr="00367949" w:rsidRDefault="005A6B77" w:rsidP="005A6B77">
            <w:pPr>
              <w:jc w:val="center"/>
              <w:rPr>
                <w:rFonts w:ascii="Times New Roman" w:eastAsia="Times New Roman" w:hAnsi="Times New Roman" w:cs="Times New Roman"/>
                <w:sz w:val="24"/>
                <w:szCs w:val="24"/>
                <w:lang w:eastAsia="ru-RU"/>
              </w:rPr>
            </w:pPr>
            <w:r w:rsidRPr="00367949">
              <w:rPr>
                <w:rFonts w:ascii="Times New Roman" w:hAnsi="Times New Roman" w:cs="Times New Roman"/>
                <w:sz w:val="24"/>
                <w:szCs w:val="24"/>
              </w:rPr>
              <w:t>Замена котла КВр-0,8 на котел КВм-1,25 на котельной АСШ№4</w:t>
            </w:r>
          </w:p>
        </w:tc>
        <w:tc>
          <w:tcPr>
            <w:tcW w:w="1737" w:type="dxa"/>
            <w:noWrap/>
            <w:vAlign w:val="center"/>
          </w:tcPr>
          <w:p w14:paraId="52515E04" w14:textId="03F41B06" w:rsidR="005A6B77" w:rsidRPr="00367949" w:rsidRDefault="005A6B77" w:rsidP="001419EE">
            <w:pPr>
              <w:jc w:val="center"/>
              <w:rPr>
                <w:rFonts w:ascii="Times New Roman" w:eastAsia="Times New Roman" w:hAnsi="Times New Roman" w:cs="Times New Roman"/>
                <w:sz w:val="24"/>
                <w:szCs w:val="24"/>
                <w:lang w:eastAsia="ru-RU"/>
              </w:rPr>
            </w:pPr>
            <w:r w:rsidRPr="00367949">
              <w:rPr>
                <w:rFonts w:ascii="Times New Roman" w:hAnsi="Times New Roman" w:cs="Times New Roman"/>
                <w:sz w:val="24"/>
                <w:szCs w:val="24"/>
              </w:rPr>
              <w:t>3172,146</w:t>
            </w:r>
          </w:p>
        </w:tc>
        <w:tc>
          <w:tcPr>
            <w:tcW w:w="4500" w:type="dxa"/>
            <w:tcBorders>
              <w:top w:val="nil"/>
              <w:left w:val="single" w:sz="4" w:space="0" w:color="auto"/>
              <w:bottom w:val="single" w:sz="4" w:space="0" w:color="auto"/>
              <w:right w:val="single" w:sz="4" w:space="0" w:color="auto"/>
            </w:tcBorders>
            <w:shd w:val="clear" w:color="auto" w:fill="auto"/>
            <w:noWrap/>
            <w:vAlign w:val="bottom"/>
          </w:tcPr>
          <w:p w14:paraId="1690B252" w14:textId="3BEA1878" w:rsidR="005A6B77" w:rsidRPr="00367949" w:rsidRDefault="000E6ACD" w:rsidP="005A6B77">
            <w:pPr>
              <w:jc w:val="both"/>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Средства,</w:t>
            </w:r>
            <w:r w:rsidR="005A6B77" w:rsidRPr="00367949">
              <w:rPr>
                <w:rFonts w:ascii="Times New Roman" w:hAnsi="Times New Roman" w:cs="Times New Roman"/>
                <w:color w:val="000000"/>
                <w:sz w:val="24"/>
                <w:szCs w:val="24"/>
              </w:rPr>
              <w:t xml:space="preserve"> выделяемые для подготовки к ОЗП</w:t>
            </w:r>
          </w:p>
        </w:tc>
      </w:tr>
      <w:tr w:rsidR="005A6B77" w:rsidRPr="00367949" w14:paraId="23323E31" w14:textId="77777777" w:rsidTr="001419EE">
        <w:trPr>
          <w:divId w:val="1908956024"/>
          <w:trHeight w:val="288"/>
        </w:trPr>
        <w:tc>
          <w:tcPr>
            <w:tcW w:w="3681" w:type="dxa"/>
            <w:noWrap/>
          </w:tcPr>
          <w:p w14:paraId="045C6F3F" w14:textId="03FDD675" w:rsidR="005A6B77" w:rsidRPr="00367949" w:rsidRDefault="005A6B77" w:rsidP="005A6B77">
            <w:pPr>
              <w:jc w:val="both"/>
              <w:rPr>
                <w:rFonts w:ascii="Times New Roman" w:eastAsia="Times New Roman" w:hAnsi="Times New Roman" w:cs="Times New Roman"/>
                <w:sz w:val="24"/>
                <w:szCs w:val="24"/>
                <w:lang w:eastAsia="ru-RU"/>
              </w:rPr>
            </w:pPr>
            <w:r w:rsidRPr="00367949">
              <w:rPr>
                <w:rFonts w:ascii="Times New Roman" w:hAnsi="Times New Roman" w:cs="Times New Roman"/>
                <w:sz w:val="24"/>
                <w:szCs w:val="24"/>
              </w:rPr>
              <w:t>Замена дымососа на котельной АСШ4</w:t>
            </w:r>
          </w:p>
        </w:tc>
        <w:tc>
          <w:tcPr>
            <w:tcW w:w="1737" w:type="dxa"/>
            <w:noWrap/>
            <w:vAlign w:val="center"/>
          </w:tcPr>
          <w:p w14:paraId="692475C9" w14:textId="46BD5F24" w:rsidR="005A6B77" w:rsidRPr="00367949" w:rsidRDefault="005A6B77" w:rsidP="001419EE">
            <w:pPr>
              <w:jc w:val="center"/>
              <w:rPr>
                <w:rFonts w:ascii="Times New Roman" w:eastAsia="Times New Roman" w:hAnsi="Times New Roman" w:cs="Times New Roman"/>
                <w:sz w:val="24"/>
                <w:szCs w:val="24"/>
                <w:lang w:eastAsia="ru-RU"/>
              </w:rPr>
            </w:pPr>
            <w:r w:rsidRPr="00367949">
              <w:rPr>
                <w:rFonts w:ascii="Times New Roman" w:hAnsi="Times New Roman" w:cs="Times New Roman"/>
                <w:sz w:val="24"/>
                <w:szCs w:val="24"/>
              </w:rPr>
              <w:t>473,098</w:t>
            </w:r>
          </w:p>
        </w:tc>
        <w:tc>
          <w:tcPr>
            <w:tcW w:w="4500" w:type="dxa"/>
            <w:tcBorders>
              <w:top w:val="nil"/>
              <w:left w:val="single" w:sz="4" w:space="0" w:color="auto"/>
              <w:bottom w:val="single" w:sz="4" w:space="0" w:color="auto"/>
              <w:right w:val="single" w:sz="4" w:space="0" w:color="auto"/>
            </w:tcBorders>
            <w:shd w:val="clear" w:color="auto" w:fill="auto"/>
            <w:noWrap/>
            <w:vAlign w:val="bottom"/>
          </w:tcPr>
          <w:p w14:paraId="36C79F2C" w14:textId="2F490185" w:rsidR="005A6B77" w:rsidRPr="00367949" w:rsidRDefault="000E6ACD" w:rsidP="005A6B77">
            <w:pPr>
              <w:jc w:val="both"/>
              <w:rPr>
                <w:rFonts w:ascii="Times New Roman" w:hAnsi="Times New Roman" w:cs="Times New Roman"/>
                <w:sz w:val="24"/>
                <w:szCs w:val="24"/>
              </w:rPr>
            </w:pPr>
            <w:r w:rsidRPr="00367949">
              <w:rPr>
                <w:rFonts w:ascii="Times New Roman" w:hAnsi="Times New Roman" w:cs="Times New Roman"/>
                <w:color w:val="000000"/>
                <w:sz w:val="24"/>
                <w:szCs w:val="24"/>
              </w:rPr>
              <w:t>Средства,</w:t>
            </w:r>
            <w:r w:rsidR="005A6B77" w:rsidRPr="00367949">
              <w:rPr>
                <w:rFonts w:ascii="Times New Roman" w:hAnsi="Times New Roman" w:cs="Times New Roman"/>
                <w:color w:val="000000"/>
                <w:sz w:val="24"/>
                <w:szCs w:val="24"/>
              </w:rPr>
              <w:t xml:space="preserve"> выделяемые для подготовки к ОЗП</w:t>
            </w:r>
          </w:p>
        </w:tc>
      </w:tr>
      <w:tr w:rsidR="005A6B77" w:rsidRPr="00367949" w14:paraId="17FB7D16" w14:textId="77777777" w:rsidTr="001419EE">
        <w:trPr>
          <w:divId w:val="1908956024"/>
          <w:trHeight w:val="288"/>
        </w:trPr>
        <w:tc>
          <w:tcPr>
            <w:tcW w:w="3681" w:type="dxa"/>
            <w:noWrap/>
          </w:tcPr>
          <w:p w14:paraId="5988A428" w14:textId="76ACEA88" w:rsidR="005A6B77" w:rsidRPr="00367949" w:rsidRDefault="005A6B77" w:rsidP="005A6B77">
            <w:pPr>
              <w:jc w:val="both"/>
              <w:rPr>
                <w:rFonts w:ascii="Times New Roman" w:eastAsia="Times New Roman" w:hAnsi="Times New Roman" w:cs="Times New Roman"/>
                <w:sz w:val="24"/>
                <w:szCs w:val="24"/>
                <w:lang w:eastAsia="ru-RU"/>
              </w:rPr>
            </w:pPr>
            <w:r w:rsidRPr="00367949">
              <w:rPr>
                <w:rFonts w:ascii="Times New Roman" w:hAnsi="Times New Roman" w:cs="Times New Roman"/>
                <w:sz w:val="24"/>
                <w:szCs w:val="24"/>
              </w:rPr>
              <w:t>Установка ко</w:t>
            </w:r>
            <w:r w:rsidR="008C4B74" w:rsidRPr="00367949">
              <w:rPr>
                <w:rFonts w:ascii="Times New Roman" w:hAnsi="Times New Roman" w:cs="Times New Roman"/>
                <w:sz w:val="24"/>
                <w:szCs w:val="24"/>
              </w:rPr>
              <w:t>т</w:t>
            </w:r>
            <w:r w:rsidRPr="00367949">
              <w:rPr>
                <w:rFonts w:ascii="Times New Roman" w:hAnsi="Times New Roman" w:cs="Times New Roman"/>
                <w:sz w:val="24"/>
                <w:szCs w:val="24"/>
              </w:rPr>
              <w:t>ла длительного горения АБК - 0,5</w:t>
            </w:r>
            <w:r w:rsidR="008C4B74" w:rsidRPr="00367949">
              <w:rPr>
                <w:rFonts w:ascii="Times New Roman" w:hAnsi="Times New Roman" w:cs="Times New Roman"/>
                <w:sz w:val="24"/>
                <w:szCs w:val="24"/>
              </w:rPr>
              <w:t xml:space="preserve"> на котельной </w:t>
            </w:r>
            <w:proofErr w:type="spellStart"/>
            <w:r w:rsidR="008C4B74" w:rsidRPr="00367949">
              <w:rPr>
                <w:rFonts w:ascii="Times New Roman" w:hAnsi="Times New Roman" w:cs="Times New Roman"/>
                <w:sz w:val="24"/>
                <w:szCs w:val="24"/>
              </w:rPr>
              <w:t>Баатар</w:t>
            </w:r>
            <w:proofErr w:type="spellEnd"/>
          </w:p>
        </w:tc>
        <w:tc>
          <w:tcPr>
            <w:tcW w:w="1737" w:type="dxa"/>
            <w:noWrap/>
            <w:vAlign w:val="center"/>
          </w:tcPr>
          <w:p w14:paraId="6A0E81DF" w14:textId="69F7B720" w:rsidR="005A6B77" w:rsidRPr="00367949" w:rsidRDefault="005A6B77" w:rsidP="001419EE">
            <w:pPr>
              <w:jc w:val="center"/>
              <w:rPr>
                <w:rFonts w:ascii="Times New Roman" w:eastAsia="Times New Roman" w:hAnsi="Times New Roman" w:cs="Times New Roman"/>
                <w:sz w:val="24"/>
                <w:szCs w:val="24"/>
                <w:lang w:eastAsia="ru-RU"/>
              </w:rPr>
            </w:pPr>
            <w:r w:rsidRPr="00367949">
              <w:rPr>
                <w:rFonts w:ascii="Times New Roman" w:hAnsi="Times New Roman" w:cs="Times New Roman"/>
                <w:sz w:val="24"/>
                <w:szCs w:val="24"/>
              </w:rPr>
              <w:t>2435</w:t>
            </w:r>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49994511" w14:textId="011F816C" w:rsidR="005A6B77" w:rsidRPr="00367949" w:rsidRDefault="005A6B77" w:rsidP="005A6B77">
            <w:pPr>
              <w:jc w:val="both"/>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Средства администрации городского округа "Поселок Агинское"</w:t>
            </w:r>
          </w:p>
        </w:tc>
      </w:tr>
      <w:tr w:rsidR="005A6B77" w:rsidRPr="00367949" w14:paraId="3CE739DA" w14:textId="77777777" w:rsidTr="001419EE">
        <w:trPr>
          <w:divId w:val="1908956024"/>
          <w:trHeight w:val="288"/>
        </w:trPr>
        <w:tc>
          <w:tcPr>
            <w:tcW w:w="3681" w:type="dxa"/>
            <w:noWrap/>
          </w:tcPr>
          <w:p w14:paraId="25FA7BA7" w14:textId="22440600" w:rsidR="005A6B77" w:rsidRPr="00367949" w:rsidRDefault="005A6B77" w:rsidP="005A6B77">
            <w:pPr>
              <w:jc w:val="both"/>
              <w:rPr>
                <w:rFonts w:ascii="Times New Roman" w:eastAsia="Times New Roman" w:hAnsi="Times New Roman" w:cs="Times New Roman"/>
                <w:sz w:val="24"/>
                <w:szCs w:val="24"/>
                <w:lang w:eastAsia="ru-RU"/>
              </w:rPr>
            </w:pPr>
            <w:r w:rsidRPr="00367949">
              <w:rPr>
                <w:rFonts w:ascii="Times New Roman" w:hAnsi="Times New Roman" w:cs="Times New Roman"/>
                <w:sz w:val="24"/>
                <w:szCs w:val="24"/>
              </w:rPr>
              <w:t>Замена котла КВм-1,25 на котел КВм-2,0 на котельной Домоуправления</w:t>
            </w:r>
          </w:p>
        </w:tc>
        <w:tc>
          <w:tcPr>
            <w:tcW w:w="1737" w:type="dxa"/>
            <w:noWrap/>
            <w:vAlign w:val="center"/>
          </w:tcPr>
          <w:p w14:paraId="15667429" w14:textId="5F3938AA" w:rsidR="005A6B77" w:rsidRPr="00367949" w:rsidRDefault="005A6B77" w:rsidP="001419EE">
            <w:pPr>
              <w:jc w:val="center"/>
              <w:rPr>
                <w:rFonts w:ascii="Times New Roman" w:eastAsia="Times New Roman" w:hAnsi="Times New Roman" w:cs="Times New Roman"/>
                <w:sz w:val="24"/>
                <w:szCs w:val="24"/>
                <w:lang w:eastAsia="ru-RU"/>
              </w:rPr>
            </w:pPr>
            <w:r w:rsidRPr="00367949">
              <w:rPr>
                <w:rFonts w:ascii="Times New Roman" w:hAnsi="Times New Roman" w:cs="Times New Roman"/>
                <w:sz w:val="24"/>
                <w:szCs w:val="24"/>
              </w:rPr>
              <w:t>5131,288</w:t>
            </w:r>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16830F1B" w14:textId="300A6194" w:rsidR="005A6B77" w:rsidRPr="00367949" w:rsidRDefault="000E6ACD" w:rsidP="005A6B77">
            <w:pPr>
              <w:jc w:val="both"/>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Средства,</w:t>
            </w:r>
            <w:r w:rsidR="005A6B77" w:rsidRPr="00367949">
              <w:rPr>
                <w:rFonts w:ascii="Times New Roman" w:hAnsi="Times New Roman" w:cs="Times New Roman"/>
                <w:color w:val="000000"/>
                <w:sz w:val="24"/>
                <w:szCs w:val="24"/>
              </w:rPr>
              <w:t xml:space="preserve"> выделяемые для подготовки к ОЗП</w:t>
            </w:r>
          </w:p>
        </w:tc>
      </w:tr>
      <w:tr w:rsidR="005A6B77" w:rsidRPr="00367949" w14:paraId="2F35030E" w14:textId="77777777" w:rsidTr="001419EE">
        <w:trPr>
          <w:divId w:val="1908956024"/>
          <w:trHeight w:val="288"/>
        </w:trPr>
        <w:tc>
          <w:tcPr>
            <w:tcW w:w="3681" w:type="dxa"/>
            <w:noWrap/>
          </w:tcPr>
          <w:p w14:paraId="13136338" w14:textId="26A6EED1" w:rsidR="005A6B77" w:rsidRPr="00367949" w:rsidRDefault="005A6B77" w:rsidP="005A6B77">
            <w:pPr>
              <w:jc w:val="both"/>
              <w:rPr>
                <w:rFonts w:ascii="Times New Roman" w:eastAsia="Times New Roman" w:hAnsi="Times New Roman" w:cs="Times New Roman"/>
                <w:sz w:val="24"/>
                <w:szCs w:val="24"/>
                <w:lang w:eastAsia="ru-RU"/>
              </w:rPr>
            </w:pPr>
            <w:r w:rsidRPr="00367949">
              <w:rPr>
                <w:rFonts w:ascii="Times New Roman" w:hAnsi="Times New Roman" w:cs="Times New Roman"/>
                <w:sz w:val="24"/>
                <w:szCs w:val="24"/>
              </w:rPr>
              <w:t>Установка котла АПК-0,5 на котельной ДСУ</w:t>
            </w:r>
          </w:p>
        </w:tc>
        <w:tc>
          <w:tcPr>
            <w:tcW w:w="1737" w:type="dxa"/>
            <w:noWrap/>
            <w:vAlign w:val="center"/>
          </w:tcPr>
          <w:p w14:paraId="69D2120A" w14:textId="313FBD22" w:rsidR="005A6B77" w:rsidRPr="00367949" w:rsidRDefault="005A6B77" w:rsidP="001419EE">
            <w:pPr>
              <w:jc w:val="center"/>
              <w:rPr>
                <w:rFonts w:ascii="Times New Roman" w:eastAsia="Times New Roman" w:hAnsi="Times New Roman" w:cs="Times New Roman"/>
                <w:sz w:val="24"/>
                <w:szCs w:val="24"/>
                <w:lang w:eastAsia="ru-RU"/>
              </w:rPr>
            </w:pPr>
            <w:r w:rsidRPr="00367949">
              <w:rPr>
                <w:rFonts w:ascii="Times New Roman" w:hAnsi="Times New Roman" w:cs="Times New Roman"/>
                <w:sz w:val="24"/>
                <w:szCs w:val="24"/>
              </w:rPr>
              <w:t>2785</w:t>
            </w:r>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3B0AFA67" w14:textId="1E1ABE19" w:rsidR="005A6B77" w:rsidRPr="00367949" w:rsidRDefault="005A6B77" w:rsidP="005A6B77">
            <w:pPr>
              <w:jc w:val="both"/>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Средства городского округа "Поселок Агинское"</w:t>
            </w:r>
          </w:p>
        </w:tc>
      </w:tr>
      <w:tr w:rsidR="005A6B77" w:rsidRPr="00367949" w14:paraId="52220A89" w14:textId="77777777" w:rsidTr="001419EE">
        <w:trPr>
          <w:divId w:val="1908956024"/>
          <w:trHeight w:val="288"/>
        </w:trPr>
        <w:tc>
          <w:tcPr>
            <w:tcW w:w="3681" w:type="dxa"/>
            <w:noWrap/>
          </w:tcPr>
          <w:p w14:paraId="794D9386" w14:textId="6667A38B" w:rsidR="005A6B77" w:rsidRPr="00367949" w:rsidRDefault="005A6B77" w:rsidP="00EA0C76">
            <w:pPr>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Реконструкция участка тепловой сети от котельной Ромашка до ТК-2 с увеличением диаметра до Ду 150 мм</w:t>
            </w:r>
          </w:p>
        </w:tc>
        <w:tc>
          <w:tcPr>
            <w:tcW w:w="1737" w:type="dxa"/>
            <w:noWrap/>
            <w:vAlign w:val="center"/>
          </w:tcPr>
          <w:p w14:paraId="30216A6D" w14:textId="4DFCEBA6" w:rsidR="005A6B77" w:rsidRPr="00367949" w:rsidRDefault="005A6B77" w:rsidP="001419EE">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2246,258</w:t>
            </w:r>
          </w:p>
        </w:tc>
        <w:tc>
          <w:tcPr>
            <w:tcW w:w="4500" w:type="dxa"/>
            <w:tcBorders>
              <w:top w:val="single" w:sz="4" w:space="0" w:color="auto"/>
            </w:tcBorders>
            <w:noWrap/>
          </w:tcPr>
          <w:p w14:paraId="0CFC9D0F" w14:textId="0C496643" w:rsidR="005A6B77" w:rsidRPr="00367949" w:rsidRDefault="005A6B77" w:rsidP="00EA0C76">
            <w:pPr>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Средства концессионера</w:t>
            </w:r>
          </w:p>
        </w:tc>
      </w:tr>
      <w:tr w:rsidR="005A6B77" w:rsidRPr="00367949" w14:paraId="30E0F0F8" w14:textId="77777777" w:rsidTr="001419EE">
        <w:trPr>
          <w:divId w:val="1908956024"/>
          <w:trHeight w:val="288"/>
        </w:trPr>
        <w:tc>
          <w:tcPr>
            <w:tcW w:w="3681" w:type="dxa"/>
            <w:noWrap/>
          </w:tcPr>
          <w:p w14:paraId="2E90325E" w14:textId="039BA175" w:rsidR="005A6B77" w:rsidRPr="00367949" w:rsidRDefault="005A6B77" w:rsidP="005A6B77">
            <w:pPr>
              <w:jc w:val="both"/>
              <w:rPr>
                <w:rFonts w:ascii="Times New Roman" w:eastAsia="Times New Roman" w:hAnsi="Times New Roman" w:cs="Times New Roman"/>
                <w:sz w:val="24"/>
                <w:szCs w:val="24"/>
                <w:lang w:eastAsia="ru-RU"/>
              </w:rPr>
            </w:pPr>
            <w:r w:rsidRPr="00367949">
              <w:rPr>
                <w:rFonts w:ascii="Times New Roman" w:hAnsi="Times New Roman" w:cs="Times New Roman"/>
                <w:sz w:val="24"/>
                <w:szCs w:val="24"/>
              </w:rPr>
              <w:t>Ремонт тепловой изоляции участка тепловой сети от ТК-2 до ТК-11, р-5, здания гаражей</w:t>
            </w:r>
          </w:p>
        </w:tc>
        <w:tc>
          <w:tcPr>
            <w:tcW w:w="17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8FC50" w14:textId="585E211D" w:rsidR="005A6B77" w:rsidRPr="00367949" w:rsidRDefault="005A6B77" w:rsidP="001419EE">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10961,746</w:t>
            </w:r>
          </w:p>
        </w:tc>
        <w:tc>
          <w:tcPr>
            <w:tcW w:w="4500" w:type="dxa"/>
            <w:noWrap/>
          </w:tcPr>
          <w:p w14:paraId="412483CC" w14:textId="755D7C08" w:rsidR="005A6B77" w:rsidRPr="00367949" w:rsidRDefault="000E6ACD" w:rsidP="005A6B77">
            <w:pPr>
              <w:jc w:val="both"/>
              <w:rPr>
                <w:rFonts w:ascii="Times New Roman" w:eastAsia="Times New Roman" w:hAnsi="Times New Roman" w:cs="Times New Roman"/>
                <w:sz w:val="24"/>
                <w:szCs w:val="24"/>
                <w:lang w:eastAsia="ru-RU"/>
              </w:rPr>
            </w:pPr>
            <w:r w:rsidRPr="00367949">
              <w:rPr>
                <w:rFonts w:ascii="Times New Roman" w:hAnsi="Times New Roman" w:cs="Times New Roman"/>
                <w:sz w:val="24"/>
                <w:szCs w:val="24"/>
              </w:rPr>
              <w:t>Средства,</w:t>
            </w:r>
            <w:r w:rsidR="005A6B77" w:rsidRPr="00367949">
              <w:rPr>
                <w:rFonts w:ascii="Times New Roman" w:hAnsi="Times New Roman" w:cs="Times New Roman"/>
                <w:sz w:val="24"/>
                <w:szCs w:val="24"/>
              </w:rPr>
              <w:t xml:space="preserve"> выделяемые для подготовки к ОЗП</w:t>
            </w:r>
          </w:p>
        </w:tc>
      </w:tr>
      <w:tr w:rsidR="005A6B77" w:rsidRPr="00367949" w14:paraId="3B94CD74" w14:textId="77777777" w:rsidTr="001419EE">
        <w:trPr>
          <w:divId w:val="1908956024"/>
          <w:trHeight w:val="288"/>
        </w:trPr>
        <w:tc>
          <w:tcPr>
            <w:tcW w:w="3681" w:type="dxa"/>
            <w:noWrap/>
          </w:tcPr>
          <w:p w14:paraId="02EFC8D4" w14:textId="048DC160" w:rsidR="005A6B77" w:rsidRPr="00367949" w:rsidRDefault="005A6B77" w:rsidP="005A6B77">
            <w:pPr>
              <w:jc w:val="both"/>
              <w:rPr>
                <w:rFonts w:ascii="Times New Roman" w:eastAsia="Times New Roman" w:hAnsi="Times New Roman" w:cs="Times New Roman"/>
                <w:sz w:val="24"/>
                <w:szCs w:val="24"/>
                <w:lang w:eastAsia="ru-RU"/>
              </w:rPr>
            </w:pPr>
            <w:r w:rsidRPr="00367949">
              <w:rPr>
                <w:rFonts w:ascii="Times New Roman" w:hAnsi="Times New Roman" w:cs="Times New Roman"/>
                <w:sz w:val="24"/>
                <w:szCs w:val="24"/>
              </w:rPr>
              <w:t xml:space="preserve">Ремонт участка тепловой сети котельной АПК по ул. Калинина </w:t>
            </w:r>
          </w:p>
        </w:tc>
        <w:tc>
          <w:tcPr>
            <w:tcW w:w="1737" w:type="dxa"/>
            <w:tcBorders>
              <w:top w:val="nil"/>
              <w:left w:val="single" w:sz="4" w:space="0" w:color="auto"/>
              <w:bottom w:val="single" w:sz="4" w:space="0" w:color="auto"/>
              <w:right w:val="single" w:sz="4" w:space="0" w:color="auto"/>
            </w:tcBorders>
            <w:shd w:val="clear" w:color="auto" w:fill="auto"/>
            <w:noWrap/>
            <w:vAlign w:val="center"/>
          </w:tcPr>
          <w:p w14:paraId="43F80CDC" w14:textId="2E292782" w:rsidR="005A6B77" w:rsidRPr="00367949" w:rsidRDefault="005A6B77" w:rsidP="001419EE">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1997,321</w:t>
            </w:r>
          </w:p>
        </w:tc>
        <w:tc>
          <w:tcPr>
            <w:tcW w:w="4500" w:type="dxa"/>
            <w:noWrap/>
          </w:tcPr>
          <w:p w14:paraId="1E123555" w14:textId="460FE964" w:rsidR="005A6B77" w:rsidRPr="00367949" w:rsidRDefault="000E6ACD" w:rsidP="005A6B77">
            <w:pPr>
              <w:jc w:val="both"/>
              <w:rPr>
                <w:rFonts w:ascii="Times New Roman" w:eastAsia="Times New Roman" w:hAnsi="Times New Roman" w:cs="Times New Roman"/>
                <w:sz w:val="24"/>
                <w:szCs w:val="24"/>
                <w:lang w:eastAsia="ru-RU"/>
              </w:rPr>
            </w:pPr>
            <w:r w:rsidRPr="00367949">
              <w:rPr>
                <w:rFonts w:ascii="Times New Roman" w:hAnsi="Times New Roman" w:cs="Times New Roman"/>
                <w:sz w:val="24"/>
                <w:szCs w:val="24"/>
              </w:rPr>
              <w:t>Средства,</w:t>
            </w:r>
            <w:r w:rsidR="005A6B77" w:rsidRPr="00367949">
              <w:rPr>
                <w:rFonts w:ascii="Times New Roman" w:hAnsi="Times New Roman" w:cs="Times New Roman"/>
                <w:sz w:val="24"/>
                <w:szCs w:val="24"/>
              </w:rPr>
              <w:t xml:space="preserve"> выделяемые для подготовки к ОЗП</w:t>
            </w:r>
          </w:p>
        </w:tc>
      </w:tr>
      <w:tr w:rsidR="005A6B77" w:rsidRPr="00367949" w14:paraId="109EFEC2" w14:textId="77777777" w:rsidTr="001419EE">
        <w:trPr>
          <w:divId w:val="1908956024"/>
          <w:trHeight w:val="288"/>
        </w:trPr>
        <w:tc>
          <w:tcPr>
            <w:tcW w:w="3681" w:type="dxa"/>
            <w:noWrap/>
          </w:tcPr>
          <w:p w14:paraId="1CC57A6B" w14:textId="4D40385F" w:rsidR="005A6B77" w:rsidRPr="00367949" w:rsidRDefault="005A6B77" w:rsidP="005A6B77">
            <w:pPr>
              <w:jc w:val="both"/>
              <w:rPr>
                <w:rFonts w:ascii="Times New Roman" w:eastAsia="Times New Roman" w:hAnsi="Times New Roman" w:cs="Times New Roman"/>
                <w:sz w:val="24"/>
                <w:szCs w:val="24"/>
                <w:lang w:eastAsia="ru-RU"/>
              </w:rPr>
            </w:pPr>
            <w:r w:rsidRPr="00367949">
              <w:rPr>
                <w:rFonts w:ascii="Times New Roman" w:hAnsi="Times New Roman" w:cs="Times New Roman"/>
                <w:sz w:val="24"/>
                <w:szCs w:val="24"/>
              </w:rPr>
              <w:t>Замена участка тепловой сети котельной Домоуправления от ТК-13 до ж/д ул. Ленина 42</w:t>
            </w:r>
          </w:p>
        </w:tc>
        <w:tc>
          <w:tcPr>
            <w:tcW w:w="1737" w:type="dxa"/>
            <w:tcBorders>
              <w:top w:val="nil"/>
              <w:left w:val="single" w:sz="4" w:space="0" w:color="auto"/>
              <w:bottom w:val="single" w:sz="4" w:space="0" w:color="auto"/>
              <w:right w:val="single" w:sz="4" w:space="0" w:color="auto"/>
            </w:tcBorders>
            <w:shd w:val="clear" w:color="auto" w:fill="auto"/>
            <w:noWrap/>
            <w:vAlign w:val="center"/>
          </w:tcPr>
          <w:p w14:paraId="5EF61324" w14:textId="7BDD751F" w:rsidR="005A6B77" w:rsidRPr="00367949" w:rsidRDefault="005A6B77" w:rsidP="001419EE">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3356,026</w:t>
            </w:r>
          </w:p>
        </w:tc>
        <w:tc>
          <w:tcPr>
            <w:tcW w:w="4500" w:type="dxa"/>
            <w:noWrap/>
          </w:tcPr>
          <w:p w14:paraId="214935BB" w14:textId="70848AD4" w:rsidR="005A6B77" w:rsidRPr="00367949" w:rsidRDefault="000E6ACD" w:rsidP="005A6B77">
            <w:pPr>
              <w:jc w:val="both"/>
              <w:rPr>
                <w:rFonts w:ascii="Times New Roman" w:eastAsia="Times New Roman" w:hAnsi="Times New Roman" w:cs="Times New Roman"/>
                <w:sz w:val="24"/>
                <w:szCs w:val="24"/>
                <w:lang w:eastAsia="ru-RU"/>
              </w:rPr>
            </w:pPr>
            <w:r w:rsidRPr="00367949">
              <w:rPr>
                <w:rFonts w:ascii="Times New Roman" w:hAnsi="Times New Roman" w:cs="Times New Roman"/>
                <w:sz w:val="24"/>
                <w:szCs w:val="24"/>
              </w:rPr>
              <w:t>Средства,</w:t>
            </w:r>
            <w:r w:rsidR="005A6B77" w:rsidRPr="00367949">
              <w:rPr>
                <w:rFonts w:ascii="Times New Roman" w:hAnsi="Times New Roman" w:cs="Times New Roman"/>
                <w:sz w:val="24"/>
                <w:szCs w:val="24"/>
              </w:rPr>
              <w:t xml:space="preserve"> выделяемые для подготовки к ОЗП</w:t>
            </w:r>
          </w:p>
        </w:tc>
      </w:tr>
      <w:tr w:rsidR="005A6B77" w:rsidRPr="00367949" w14:paraId="63A16203" w14:textId="77777777" w:rsidTr="001419EE">
        <w:trPr>
          <w:divId w:val="1908956024"/>
          <w:trHeight w:val="288"/>
        </w:trPr>
        <w:tc>
          <w:tcPr>
            <w:tcW w:w="3681" w:type="dxa"/>
            <w:noWrap/>
          </w:tcPr>
          <w:p w14:paraId="2EC40168" w14:textId="7605E9CE" w:rsidR="005A6B77" w:rsidRPr="00367949" w:rsidRDefault="005A6B77" w:rsidP="005A6B77">
            <w:pPr>
              <w:jc w:val="both"/>
              <w:rPr>
                <w:rFonts w:ascii="Times New Roman" w:eastAsia="Times New Roman" w:hAnsi="Times New Roman" w:cs="Times New Roman"/>
                <w:sz w:val="24"/>
                <w:szCs w:val="24"/>
                <w:lang w:eastAsia="ru-RU"/>
              </w:rPr>
            </w:pPr>
            <w:r w:rsidRPr="00367949">
              <w:rPr>
                <w:rFonts w:ascii="Times New Roman" w:hAnsi="Times New Roman" w:cs="Times New Roman"/>
                <w:sz w:val="24"/>
                <w:szCs w:val="24"/>
              </w:rPr>
              <w:t xml:space="preserve">Ремонт тепловой сети от Котельной ДСУ </w:t>
            </w:r>
          </w:p>
        </w:tc>
        <w:tc>
          <w:tcPr>
            <w:tcW w:w="1737" w:type="dxa"/>
            <w:tcBorders>
              <w:top w:val="nil"/>
              <w:left w:val="single" w:sz="4" w:space="0" w:color="auto"/>
              <w:bottom w:val="single" w:sz="4" w:space="0" w:color="auto"/>
              <w:right w:val="single" w:sz="4" w:space="0" w:color="auto"/>
            </w:tcBorders>
            <w:shd w:val="clear" w:color="auto" w:fill="auto"/>
            <w:noWrap/>
            <w:vAlign w:val="center"/>
          </w:tcPr>
          <w:p w14:paraId="3076CFD8" w14:textId="79E330BA" w:rsidR="005A6B77" w:rsidRPr="00367949" w:rsidRDefault="005A6B77" w:rsidP="001419EE">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6614,091</w:t>
            </w:r>
          </w:p>
        </w:tc>
        <w:tc>
          <w:tcPr>
            <w:tcW w:w="4500" w:type="dxa"/>
            <w:noWrap/>
          </w:tcPr>
          <w:p w14:paraId="59105BDF" w14:textId="78BF107B" w:rsidR="005A6B77" w:rsidRPr="00367949" w:rsidRDefault="000E6ACD" w:rsidP="005A6B77">
            <w:pPr>
              <w:jc w:val="both"/>
              <w:rPr>
                <w:rFonts w:ascii="Times New Roman" w:eastAsia="Times New Roman" w:hAnsi="Times New Roman" w:cs="Times New Roman"/>
                <w:sz w:val="24"/>
                <w:szCs w:val="24"/>
                <w:lang w:eastAsia="ru-RU"/>
              </w:rPr>
            </w:pPr>
            <w:r w:rsidRPr="00367949">
              <w:rPr>
                <w:rFonts w:ascii="Times New Roman" w:hAnsi="Times New Roman" w:cs="Times New Roman"/>
                <w:sz w:val="24"/>
                <w:szCs w:val="24"/>
              </w:rPr>
              <w:t>Средства,</w:t>
            </w:r>
            <w:r w:rsidR="005A6B77" w:rsidRPr="00367949">
              <w:rPr>
                <w:rFonts w:ascii="Times New Roman" w:hAnsi="Times New Roman" w:cs="Times New Roman"/>
                <w:sz w:val="24"/>
                <w:szCs w:val="24"/>
              </w:rPr>
              <w:t xml:space="preserve"> выделяемые для подготовки к ОЗП</w:t>
            </w:r>
          </w:p>
        </w:tc>
      </w:tr>
      <w:tr w:rsidR="005A6B77" w:rsidRPr="00367949" w14:paraId="44740AF3" w14:textId="77777777" w:rsidTr="001419EE">
        <w:trPr>
          <w:divId w:val="1908956024"/>
          <w:trHeight w:val="288"/>
        </w:trPr>
        <w:tc>
          <w:tcPr>
            <w:tcW w:w="3681" w:type="dxa"/>
            <w:noWrap/>
          </w:tcPr>
          <w:p w14:paraId="539A3F4E" w14:textId="51BA0736" w:rsidR="005A6B77" w:rsidRPr="00367949" w:rsidRDefault="005A6B77" w:rsidP="005A6B77">
            <w:pPr>
              <w:jc w:val="both"/>
              <w:rPr>
                <w:rFonts w:ascii="Times New Roman" w:eastAsia="Times New Roman" w:hAnsi="Times New Roman" w:cs="Times New Roman"/>
                <w:sz w:val="24"/>
                <w:szCs w:val="24"/>
                <w:lang w:eastAsia="ru-RU"/>
              </w:rPr>
            </w:pPr>
            <w:r w:rsidRPr="00367949">
              <w:rPr>
                <w:rFonts w:ascii="Times New Roman" w:hAnsi="Times New Roman" w:cs="Times New Roman"/>
                <w:sz w:val="24"/>
                <w:szCs w:val="24"/>
              </w:rPr>
              <w:t>Ремонт участка тепловой сети котельной Ромашка от ТК-1 до здания водонапорной башни</w:t>
            </w:r>
          </w:p>
        </w:tc>
        <w:tc>
          <w:tcPr>
            <w:tcW w:w="1737" w:type="dxa"/>
            <w:tcBorders>
              <w:top w:val="nil"/>
              <w:left w:val="single" w:sz="4" w:space="0" w:color="auto"/>
              <w:bottom w:val="single" w:sz="4" w:space="0" w:color="auto"/>
              <w:right w:val="single" w:sz="4" w:space="0" w:color="auto"/>
            </w:tcBorders>
            <w:shd w:val="clear" w:color="auto" w:fill="auto"/>
            <w:noWrap/>
            <w:vAlign w:val="center"/>
          </w:tcPr>
          <w:p w14:paraId="5F7B7E7B" w14:textId="1BD14330" w:rsidR="005A6B77" w:rsidRPr="00367949" w:rsidRDefault="005A6B77" w:rsidP="001419EE">
            <w:pPr>
              <w:jc w:val="center"/>
              <w:rPr>
                <w:rFonts w:ascii="Times New Roman" w:eastAsia="Times New Roman" w:hAnsi="Times New Roman" w:cs="Times New Roman"/>
                <w:sz w:val="24"/>
                <w:szCs w:val="24"/>
                <w:lang w:eastAsia="ru-RU"/>
              </w:rPr>
            </w:pPr>
            <w:r w:rsidRPr="00367949">
              <w:rPr>
                <w:rFonts w:ascii="Times New Roman" w:hAnsi="Times New Roman" w:cs="Times New Roman"/>
                <w:color w:val="000000"/>
                <w:sz w:val="24"/>
                <w:szCs w:val="24"/>
              </w:rPr>
              <w:t>808,234</w:t>
            </w:r>
          </w:p>
        </w:tc>
        <w:tc>
          <w:tcPr>
            <w:tcW w:w="4500" w:type="dxa"/>
            <w:noWrap/>
          </w:tcPr>
          <w:p w14:paraId="1FB02B26" w14:textId="28A77F48" w:rsidR="005A6B77" w:rsidRPr="00367949" w:rsidRDefault="000E6ACD" w:rsidP="005A6B77">
            <w:pPr>
              <w:jc w:val="both"/>
              <w:rPr>
                <w:rFonts w:ascii="Times New Roman" w:eastAsia="Times New Roman" w:hAnsi="Times New Roman" w:cs="Times New Roman"/>
                <w:sz w:val="24"/>
                <w:szCs w:val="24"/>
                <w:lang w:eastAsia="ru-RU"/>
              </w:rPr>
            </w:pPr>
            <w:r w:rsidRPr="00367949">
              <w:rPr>
                <w:rFonts w:ascii="Times New Roman" w:hAnsi="Times New Roman" w:cs="Times New Roman"/>
                <w:sz w:val="24"/>
                <w:szCs w:val="24"/>
              </w:rPr>
              <w:t>Средства,</w:t>
            </w:r>
            <w:r w:rsidR="005A6B77" w:rsidRPr="00367949">
              <w:rPr>
                <w:rFonts w:ascii="Times New Roman" w:hAnsi="Times New Roman" w:cs="Times New Roman"/>
                <w:sz w:val="24"/>
                <w:szCs w:val="24"/>
              </w:rPr>
              <w:t xml:space="preserve"> выделяемые для подготовки к ОЗП</w:t>
            </w:r>
          </w:p>
        </w:tc>
      </w:tr>
      <w:tr w:rsidR="005A6B77" w:rsidRPr="00367949" w14:paraId="2F27CAA3" w14:textId="77777777" w:rsidTr="001419EE">
        <w:trPr>
          <w:divId w:val="1908956024"/>
          <w:trHeight w:val="288"/>
        </w:trPr>
        <w:tc>
          <w:tcPr>
            <w:tcW w:w="3681" w:type="dxa"/>
            <w:noWrap/>
          </w:tcPr>
          <w:p w14:paraId="46A03F2C" w14:textId="0A1BBFBE" w:rsidR="005A6B77" w:rsidRPr="00367949" w:rsidRDefault="005A6B77" w:rsidP="00EA0C76">
            <w:pPr>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ИТОГО</w:t>
            </w:r>
          </w:p>
        </w:tc>
        <w:tc>
          <w:tcPr>
            <w:tcW w:w="1737" w:type="dxa"/>
            <w:noWrap/>
            <w:vAlign w:val="center"/>
          </w:tcPr>
          <w:p w14:paraId="0CA45414" w14:textId="22072F50" w:rsidR="005A6B77" w:rsidRPr="00367949" w:rsidRDefault="005A6B77" w:rsidP="001419EE">
            <w:pPr>
              <w:jc w:val="center"/>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37733,95</w:t>
            </w:r>
          </w:p>
        </w:tc>
        <w:tc>
          <w:tcPr>
            <w:tcW w:w="4500" w:type="dxa"/>
            <w:noWrap/>
          </w:tcPr>
          <w:p w14:paraId="173A359F" w14:textId="77777777" w:rsidR="005A6B77" w:rsidRPr="00367949" w:rsidRDefault="005A6B77" w:rsidP="00EA0C76">
            <w:pPr>
              <w:jc w:val="both"/>
              <w:rPr>
                <w:rFonts w:ascii="Times New Roman" w:eastAsia="Times New Roman" w:hAnsi="Times New Roman" w:cs="Times New Roman"/>
                <w:sz w:val="24"/>
                <w:szCs w:val="24"/>
                <w:lang w:eastAsia="ru-RU"/>
              </w:rPr>
            </w:pPr>
          </w:p>
        </w:tc>
      </w:tr>
    </w:tbl>
    <w:p w14:paraId="1ECE623D" w14:textId="77401AC3" w:rsidR="00D92435" w:rsidRPr="00367949" w:rsidRDefault="00D92435" w:rsidP="00D92435">
      <w:pPr>
        <w:spacing w:after="0" w:line="240" w:lineRule="auto"/>
        <w:ind w:firstLine="709"/>
        <w:jc w:val="both"/>
        <w:rPr>
          <w:rFonts w:ascii="Times New Roman" w:eastAsia="Times New Roman" w:hAnsi="Times New Roman" w:cs="Times New Roman"/>
          <w:sz w:val="24"/>
          <w:szCs w:val="24"/>
          <w:highlight w:val="yellow"/>
          <w:lang w:eastAsia="ru-RU"/>
        </w:rPr>
      </w:pPr>
    </w:p>
    <w:p w14:paraId="6E9B875D" w14:textId="0C518161" w:rsidR="00D92435" w:rsidRPr="00367949" w:rsidRDefault="00972C54" w:rsidP="00DE127B">
      <w:pPr>
        <w:keepNext/>
        <w:keepLines/>
        <w:spacing w:after="0" w:line="240" w:lineRule="auto"/>
        <w:ind w:firstLine="709"/>
        <w:jc w:val="both"/>
        <w:outlineLvl w:val="1"/>
        <w:rPr>
          <w:rFonts w:ascii="Times New Roman" w:eastAsia="Times New Roman" w:hAnsi="Times New Roman" w:cs="Times New Roman"/>
          <w:b/>
          <w:bCs/>
          <w:sz w:val="24"/>
          <w:szCs w:val="24"/>
          <w:lang w:eastAsia="ru-RU"/>
        </w:rPr>
      </w:pPr>
      <w:bookmarkStart w:id="250" w:name="_Toc384740396"/>
      <w:bookmarkStart w:id="251" w:name="_Toc499204044"/>
      <w:bookmarkStart w:id="252" w:name="_Toc43668812"/>
      <w:bookmarkStart w:id="253" w:name="_Toc102304955"/>
      <w:r>
        <w:rPr>
          <w:rFonts w:ascii="Times New Roman" w:eastAsia="Times New Roman" w:hAnsi="Times New Roman" w:cs="Times New Roman"/>
          <w:b/>
          <w:bCs/>
          <w:sz w:val="24"/>
          <w:szCs w:val="24"/>
          <w:lang w:eastAsia="ru-RU"/>
        </w:rPr>
        <w:t>9</w:t>
      </w:r>
      <w:r w:rsidR="00D92435" w:rsidRPr="00367949">
        <w:rPr>
          <w:rFonts w:ascii="Times New Roman" w:eastAsia="Times New Roman" w:hAnsi="Times New Roman" w:cs="Times New Roman"/>
          <w:b/>
          <w:bCs/>
          <w:sz w:val="24"/>
          <w:szCs w:val="24"/>
          <w:lang w:eastAsia="ru-RU"/>
        </w:rPr>
        <w:t>.3. Расчеты экономической эффективности инвестиций</w:t>
      </w:r>
      <w:bookmarkEnd w:id="250"/>
      <w:bookmarkEnd w:id="251"/>
      <w:bookmarkEnd w:id="252"/>
      <w:bookmarkEnd w:id="253"/>
    </w:p>
    <w:p w14:paraId="6DA7F2C1" w14:textId="77777777" w:rsidR="00DC6F93" w:rsidRPr="00367949" w:rsidRDefault="00DC6F93" w:rsidP="00A14340">
      <w:pPr>
        <w:spacing w:after="0" w:line="240" w:lineRule="auto"/>
        <w:ind w:firstLine="708"/>
        <w:jc w:val="both"/>
        <w:rPr>
          <w:rFonts w:ascii="Times New Roman" w:eastAsia="Times New Roman" w:hAnsi="Times New Roman" w:cs="Times New Roman"/>
          <w:sz w:val="24"/>
          <w:szCs w:val="24"/>
          <w:lang w:eastAsia="ru-RU"/>
        </w:rPr>
      </w:pPr>
    </w:p>
    <w:p w14:paraId="45259634" w14:textId="77777777" w:rsidR="005B6E6F" w:rsidRPr="00367949" w:rsidRDefault="00DC6F93" w:rsidP="00A14340">
      <w:pPr>
        <w:spacing w:after="0" w:line="240" w:lineRule="auto"/>
        <w:ind w:firstLine="708"/>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Мероприятия по ремонту и реконструкции тепловых сетей не приводят к существенной экономии, а направлены на достижение нормативного уровня надежности, поэтом расчет экономической эффективности данных мероприятий не проводился. </w:t>
      </w:r>
    </w:p>
    <w:p w14:paraId="3F5A5C88" w14:textId="6C176E35" w:rsidR="00880889" w:rsidRPr="00367949" w:rsidRDefault="00967D64" w:rsidP="001419EE">
      <w:pPr>
        <w:spacing w:after="0" w:line="240" w:lineRule="auto"/>
        <w:ind w:firstLine="708"/>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Мероприятиями, направленными на повышение эффективности работы систем теплоснабжения являются установка автономного котельного оборудования на котельных </w:t>
      </w:r>
      <w:proofErr w:type="spellStart"/>
      <w:r w:rsidRPr="00367949">
        <w:rPr>
          <w:rFonts w:ascii="Times New Roman" w:eastAsia="Times New Roman" w:hAnsi="Times New Roman" w:cs="Times New Roman"/>
          <w:sz w:val="24"/>
          <w:szCs w:val="24"/>
          <w:lang w:eastAsia="ru-RU"/>
        </w:rPr>
        <w:t>Баатар</w:t>
      </w:r>
      <w:proofErr w:type="spellEnd"/>
      <w:r w:rsidRPr="00367949">
        <w:rPr>
          <w:rFonts w:ascii="Times New Roman" w:eastAsia="Times New Roman" w:hAnsi="Times New Roman" w:cs="Times New Roman"/>
          <w:sz w:val="24"/>
          <w:szCs w:val="24"/>
          <w:lang w:eastAsia="ru-RU"/>
        </w:rPr>
        <w:t xml:space="preserve"> и ДСУ. Данные мероприятия позволят сократить фонд оплаты труда.</w:t>
      </w:r>
    </w:p>
    <w:p w14:paraId="027B1C68" w14:textId="77777777" w:rsidR="00880889" w:rsidRPr="00367949" w:rsidRDefault="00880889" w:rsidP="004D402D">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70A11067" w14:textId="77777777" w:rsidR="00880889" w:rsidRPr="00367949" w:rsidRDefault="00880889" w:rsidP="00DE127B">
      <w:pPr>
        <w:keepNext/>
        <w:keepLines/>
        <w:spacing w:after="0" w:line="240" w:lineRule="auto"/>
        <w:ind w:firstLine="709"/>
        <w:jc w:val="both"/>
        <w:outlineLvl w:val="1"/>
        <w:rPr>
          <w:rFonts w:ascii="Times New Roman" w:eastAsia="Times New Roman" w:hAnsi="Times New Roman" w:cs="Times New Roman"/>
          <w:b/>
          <w:bCs/>
          <w:sz w:val="24"/>
          <w:szCs w:val="24"/>
          <w:lang w:eastAsia="ru-RU"/>
        </w:rPr>
        <w:sectPr w:rsidR="00880889" w:rsidRPr="00367949" w:rsidSect="00A87F1A">
          <w:pgSz w:w="11906" w:h="16838"/>
          <w:pgMar w:top="992" w:right="851" w:bottom="851" w:left="1134" w:header="709" w:footer="709" w:gutter="0"/>
          <w:cols w:space="708"/>
          <w:titlePg/>
          <w:docGrid w:linePitch="360"/>
        </w:sectPr>
      </w:pPr>
      <w:bookmarkStart w:id="254" w:name="_Toc384740397"/>
      <w:bookmarkStart w:id="255" w:name="_Toc499204045"/>
      <w:bookmarkStart w:id="256" w:name="_Toc34042796"/>
      <w:bookmarkStart w:id="257" w:name="_Toc43668813"/>
    </w:p>
    <w:p w14:paraId="261F87E4" w14:textId="1456087E" w:rsidR="00D92435" w:rsidRPr="00367949" w:rsidRDefault="00972C54" w:rsidP="00DE127B">
      <w:pPr>
        <w:keepNext/>
        <w:keepLines/>
        <w:spacing w:after="0" w:line="240" w:lineRule="auto"/>
        <w:ind w:firstLine="709"/>
        <w:jc w:val="both"/>
        <w:outlineLvl w:val="1"/>
        <w:rPr>
          <w:rFonts w:ascii="Times New Roman" w:eastAsia="Times New Roman" w:hAnsi="Times New Roman" w:cs="Times New Roman"/>
          <w:b/>
          <w:bCs/>
          <w:sz w:val="24"/>
          <w:szCs w:val="24"/>
          <w:lang w:eastAsia="ru-RU"/>
        </w:rPr>
      </w:pPr>
      <w:bookmarkStart w:id="258" w:name="_Toc102304956"/>
      <w:r>
        <w:rPr>
          <w:rFonts w:ascii="Times New Roman" w:eastAsia="Times New Roman" w:hAnsi="Times New Roman" w:cs="Times New Roman"/>
          <w:b/>
          <w:bCs/>
          <w:sz w:val="24"/>
          <w:szCs w:val="24"/>
          <w:lang w:eastAsia="ru-RU"/>
        </w:rPr>
        <w:lastRenderedPageBreak/>
        <w:t>9</w:t>
      </w:r>
      <w:r w:rsidR="00D92435" w:rsidRPr="00367949">
        <w:rPr>
          <w:rFonts w:ascii="Times New Roman" w:eastAsia="Times New Roman" w:hAnsi="Times New Roman" w:cs="Times New Roman"/>
          <w:b/>
          <w:bCs/>
          <w:sz w:val="24"/>
          <w:szCs w:val="24"/>
          <w:lang w:eastAsia="ru-RU"/>
        </w:rPr>
        <w:t>.4.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254"/>
      <w:bookmarkEnd w:id="255"/>
      <w:bookmarkEnd w:id="256"/>
      <w:bookmarkEnd w:id="257"/>
      <w:r w:rsidR="0066367B" w:rsidRPr="00367949">
        <w:rPr>
          <w:rFonts w:ascii="Times New Roman" w:eastAsia="Times New Roman" w:hAnsi="Times New Roman" w:cs="Times New Roman"/>
          <w:b/>
          <w:bCs/>
          <w:sz w:val="24"/>
          <w:szCs w:val="24"/>
          <w:lang w:eastAsia="ru-RU"/>
        </w:rPr>
        <w:t>.</w:t>
      </w:r>
      <w:bookmarkEnd w:id="258"/>
    </w:p>
    <w:p w14:paraId="22ACF478" w14:textId="796807DB" w:rsidR="00D92435" w:rsidRPr="00367949" w:rsidRDefault="00C62907" w:rsidP="00D92435">
      <w:pPr>
        <w:spacing w:after="0" w:line="240" w:lineRule="auto"/>
        <w:ind w:firstLine="709"/>
        <w:jc w:val="both"/>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Оценка тарифных последствий для потребителей приведена в таблиц</w:t>
      </w:r>
      <w:r w:rsidR="0066367B" w:rsidRPr="00367949">
        <w:rPr>
          <w:rFonts w:ascii="Times New Roman" w:eastAsia="Times New Roman" w:hAnsi="Times New Roman" w:cs="Times New Roman"/>
          <w:sz w:val="24"/>
          <w:szCs w:val="24"/>
          <w:lang w:eastAsia="ru-RU"/>
        </w:rPr>
        <w:t>ах</w:t>
      </w:r>
      <w:r w:rsidRPr="00367949">
        <w:rPr>
          <w:rFonts w:ascii="Times New Roman" w:eastAsia="Times New Roman" w:hAnsi="Times New Roman" w:cs="Times New Roman"/>
          <w:sz w:val="24"/>
          <w:szCs w:val="24"/>
          <w:lang w:eastAsia="ru-RU"/>
        </w:rPr>
        <w:t xml:space="preserve"> </w:t>
      </w:r>
      <w:r w:rsidR="00972C54">
        <w:rPr>
          <w:rFonts w:ascii="Times New Roman" w:eastAsia="Times New Roman" w:hAnsi="Times New Roman" w:cs="Times New Roman"/>
          <w:sz w:val="24"/>
          <w:szCs w:val="24"/>
          <w:lang w:eastAsia="ru-RU"/>
        </w:rPr>
        <w:t>9</w:t>
      </w:r>
      <w:r w:rsidRPr="00367949">
        <w:rPr>
          <w:rFonts w:ascii="Times New Roman" w:eastAsia="Times New Roman" w:hAnsi="Times New Roman" w:cs="Times New Roman"/>
          <w:sz w:val="24"/>
          <w:szCs w:val="24"/>
          <w:lang w:eastAsia="ru-RU"/>
        </w:rPr>
        <w:t>.4.1</w:t>
      </w:r>
      <w:r w:rsidR="0066367B" w:rsidRPr="00367949">
        <w:rPr>
          <w:rFonts w:ascii="Times New Roman" w:eastAsia="Times New Roman" w:hAnsi="Times New Roman" w:cs="Times New Roman"/>
          <w:sz w:val="24"/>
          <w:szCs w:val="24"/>
          <w:lang w:eastAsia="ru-RU"/>
        </w:rPr>
        <w:t xml:space="preserve"> – </w:t>
      </w:r>
      <w:r w:rsidR="00972C54">
        <w:rPr>
          <w:rFonts w:ascii="Times New Roman" w:eastAsia="Times New Roman" w:hAnsi="Times New Roman" w:cs="Times New Roman"/>
          <w:sz w:val="24"/>
          <w:szCs w:val="24"/>
          <w:lang w:eastAsia="ru-RU"/>
        </w:rPr>
        <w:t>9</w:t>
      </w:r>
      <w:r w:rsidR="0066367B" w:rsidRPr="00367949">
        <w:rPr>
          <w:rFonts w:ascii="Times New Roman" w:eastAsia="Times New Roman" w:hAnsi="Times New Roman" w:cs="Times New Roman"/>
          <w:sz w:val="24"/>
          <w:szCs w:val="24"/>
          <w:lang w:eastAsia="ru-RU"/>
        </w:rPr>
        <w:t>.4.12</w:t>
      </w:r>
    </w:p>
    <w:p w14:paraId="28866460" w14:textId="216B2E0E" w:rsidR="00EA0C76" w:rsidRPr="00367949" w:rsidRDefault="00C62907" w:rsidP="0066367B">
      <w:pPr>
        <w:spacing w:after="0" w:line="240" w:lineRule="auto"/>
        <w:ind w:firstLine="709"/>
        <w:jc w:val="right"/>
        <w:rPr>
          <w:rFonts w:ascii="Times New Roman" w:hAnsi="Times New Roman" w:cs="Times New Roman"/>
          <w:sz w:val="24"/>
          <w:szCs w:val="24"/>
        </w:rPr>
      </w:pPr>
      <w:bookmarkStart w:id="259" w:name="_Hlk102301058"/>
      <w:r w:rsidRPr="00367949">
        <w:rPr>
          <w:rFonts w:ascii="Times New Roman" w:eastAsia="Times New Roman" w:hAnsi="Times New Roman" w:cs="Times New Roman"/>
          <w:sz w:val="24"/>
          <w:szCs w:val="24"/>
          <w:lang w:eastAsia="ru-RU"/>
        </w:rPr>
        <w:t xml:space="preserve">Таблица </w:t>
      </w:r>
      <w:r w:rsidR="00972C54">
        <w:rPr>
          <w:rFonts w:ascii="Times New Roman" w:eastAsia="Times New Roman" w:hAnsi="Times New Roman" w:cs="Times New Roman"/>
          <w:sz w:val="24"/>
          <w:szCs w:val="24"/>
          <w:lang w:eastAsia="ru-RU"/>
        </w:rPr>
        <w:t>9</w:t>
      </w:r>
      <w:r w:rsidRPr="00367949">
        <w:rPr>
          <w:rFonts w:ascii="Times New Roman" w:eastAsia="Times New Roman" w:hAnsi="Times New Roman" w:cs="Times New Roman"/>
          <w:sz w:val="24"/>
          <w:szCs w:val="24"/>
          <w:lang w:eastAsia="ru-RU"/>
        </w:rPr>
        <w:t>.4.1</w:t>
      </w:r>
      <w:r w:rsidR="0066367B" w:rsidRPr="00367949">
        <w:rPr>
          <w:rFonts w:ascii="Times New Roman" w:eastAsia="Times New Roman" w:hAnsi="Times New Roman" w:cs="Times New Roman"/>
          <w:sz w:val="24"/>
          <w:szCs w:val="24"/>
          <w:lang w:eastAsia="ru-RU"/>
        </w:rPr>
        <w:t xml:space="preserve"> Оценка тарифных последствий по котельной №3</w:t>
      </w:r>
    </w:p>
    <w:tbl>
      <w:tblPr>
        <w:tblW w:w="14816" w:type="dxa"/>
        <w:tblLook w:val="04A0" w:firstRow="1" w:lastRow="0" w:firstColumn="1" w:lastColumn="0" w:noHBand="0" w:noVBand="1"/>
      </w:tblPr>
      <w:tblGrid>
        <w:gridCol w:w="5524"/>
        <w:gridCol w:w="1180"/>
        <w:gridCol w:w="1120"/>
        <w:gridCol w:w="1116"/>
        <w:gridCol w:w="1140"/>
        <w:gridCol w:w="1116"/>
        <w:gridCol w:w="1280"/>
        <w:gridCol w:w="1160"/>
        <w:gridCol w:w="1180"/>
      </w:tblGrid>
      <w:tr w:rsidR="0066367B" w:rsidRPr="0066367B" w14:paraId="53D28C8B" w14:textId="77777777" w:rsidTr="0066367B">
        <w:trPr>
          <w:trHeight w:val="312"/>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259"/>
          <w:p w14:paraId="26E5C8E2" w14:textId="77777777" w:rsidR="0066367B" w:rsidRPr="0066367B" w:rsidRDefault="0066367B" w:rsidP="0066367B">
            <w:pPr>
              <w:spacing w:after="0" w:line="240" w:lineRule="auto"/>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Год</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58584CD5"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2022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4E887333"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2023</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63B853FA"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2024</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317A7F9A"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2025</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437E125C"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2026</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6931DF9"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2027</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64F1CF64"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2028</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2BAE2BC9"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2029</w:t>
            </w:r>
          </w:p>
        </w:tc>
      </w:tr>
      <w:tr w:rsidR="0066367B" w:rsidRPr="0066367B" w14:paraId="7D6D0FB6" w14:textId="77777777" w:rsidTr="0066367B">
        <w:trPr>
          <w:trHeight w:val="552"/>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4F66981F" w14:textId="77777777" w:rsidR="0066367B" w:rsidRPr="0066367B" w:rsidRDefault="0066367B" w:rsidP="0066367B">
            <w:pPr>
              <w:spacing w:after="0" w:line="240" w:lineRule="auto"/>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Отпуск тепловой энергии, поставляемой с коллекторов источника тепловой энергии, Гкал</w:t>
            </w:r>
          </w:p>
        </w:tc>
        <w:tc>
          <w:tcPr>
            <w:tcW w:w="1180" w:type="dxa"/>
            <w:tcBorders>
              <w:top w:val="nil"/>
              <w:left w:val="nil"/>
              <w:bottom w:val="single" w:sz="4" w:space="0" w:color="auto"/>
              <w:right w:val="single" w:sz="4" w:space="0" w:color="auto"/>
            </w:tcBorders>
            <w:shd w:val="clear" w:color="auto" w:fill="auto"/>
            <w:noWrap/>
            <w:vAlign w:val="bottom"/>
            <w:hideMark/>
          </w:tcPr>
          <w:p w14:paraId="2DE6BF1F"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17036,23</w:t>
            </w:r>
          </w:p>
        </w:tc>
        <w:tc>
          <w:tcPr>
            <w:tcW w:w="1120" w:type="dxa"/>
            <w:tcBorders>
              <w:top w:val="nil"/>
              <w:left w:val="nil"/>
              <w:bottom w:val="single" w:sz="4" w:space="0" w:color="auto"/>
              <w:right w:val="single" w:sz="4" w:space="0" w:color="auto"/>
            </w:tcBorders>
            <w:shd w:val="clear" w:color="auto" w:fill="auto"/>
            <w:noWrap/>
            <w:vAlign w:val="bottom"/>
            <w:hideMark/>
          </w:tcPr>
          <w:p w14:paraId="083EC448"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17036,23</w:t>
            </w:r>
          </w:p>
        </w:tc>
        <w:tc>
          <w:tcPr>
            <w:tcW w:w="1116" w:type="dxa"/>
            <w:tcBorders>
              <w:top w:val="nil"/>
              <w:left w:val="nil"/>
              <w:bottom w:val="single" w:sz="4" w:space="0" w:color="auto"/>
              <w:right w:val="single" w:sz="4" w:space="0" w:color="auto"/>
            </w:tcBorders>
            <w:shd w:val="clear" w:color="auto" w:fill="auto"/>
            <w:noWrap/>
            <w:vAlign w:val="bottom"/>
            <w:hideMark/>
          </w:tcPr>
          <w:p w14:paraId="6AFCC496"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17036,23</w:t>
            </w:r>
          </w:p>
        </w:tc>
        <w:tc>
          <w:tcPr>
            <w:tcW w:w="1140" w:type="dxa"/>
            <w:tcBorders>
              <w:top w:val="nil"/>
              <w:left w:val="nil"/>
              <w:bottom w:val="single" w:sz="4" w:space="0" w:color="auto"/>
              <w:right w:val="single" w:sz="4" w:space="0" w:color="auto"/>
            </w:tcBorders>
            <w:shd w:val="clear" w:color="auto" w:fill="auto"/>
            <w:noWrap/>
            <w:vAlign w:val="bottom"/>
            <w:hideMark/>
          </w:tcPr>
          <w:p w14:paraId="7E0EA4CD"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17036,23</w:t>
            </w:r>
          </w:p>
        </w:tc>
        <w:tc>
          <w:tcPr>
            <w:tcW w:w="1116" w:type="dxa"/>
            <w:tcBorders>
              <w:top w:val="nil"/>
              <w:left w:val="nil"/>
              <w:bottom w:val="single" w:sz="4" w:space="0" w:color="auto"/>
              <w:right w:val="single" w:sz="4" w:space="0" w:color="auto"/>
            </w:tcBorders>
            <w:shd w:val="clear" w:color="auto" w:fill="auto"/>
            <w:noWrap/>
            <w:vAlign w:val="bottom"/>
            <w:hideMark/>
          </w:tcPr>
          <w:p w14:paraId="12D5457C"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17036,23</w:t>
            </w:r>
          </w:p>
        </w:tc>
        <w:tc>
          <w:tcPr>
            <w:tcW w:w="1280" w:type="dxa"/>
            <w:tcBorders>
              <w:top w:val="nil"/>
              <w:left w:val="nil"/>
              <w:bottom w:val="single" w:sz="4" w:space="0" w:color="auto"/>
              <w:right w:val="single" w:sz="4" w:space="0" w:color="auto"/>
            </w:tcBorders>
            <w:shd w:val="clear" w:color="auto" w:fill="auto"/>
            <w:noWrap/>
            <w:vAlign w:val="bottom"/>
            <w:hideMark/>
          </w:tcPr>
          <w:p w14:paraId="1AD76703"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17036,23</w:t>
            </w:r>
          </w:p>
        </w:tc>
        <w:tc>
          <w:tcPr>
            <w:tcW w:w="1160" w:type="dxa"/>
            <w:tcBorders>
              <w:top w:val="nil"/>
              <w:left w:val="nil"/>
              <w:bottom w:val="single" w:sz="4" w:space="0" w:color="auto"/>
              <w:right w:val="single" w:sz="4" w:space="0" w:color="auto"/>
            </w:tcBorders>
            <w:shd w:val="clear" w:color="auto" w:fill="auto"/>
            <w:noWrap/>
            <w:vAlign w:val="bottom"/>
            <w:hideMark/>
          </w:tcPr>
          <w:p w14:paraId="5497A412"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17036,23</w:t>
            </w:r>
          </w:p>
        </w:tc>
        <w:tc>
          <w:tcPr>
            <w:tcW w:w="1180" w:type="dxa"/>
            <w:tcBorders>
              <w:top w:val="nil"/>
              <w:left w:val="nil"/>
              <w:bottom w:val="single" w:sz="4" w:space="0" w:color="auto"/>
              <w:right w:val="single" w:sz="4" w:space="0" w:color="auto"/>
            </w:tcBorders>
            <w:shd w:val="clear" w:color="auto" w:fill="auto"/>
            <w:noWrap/>
            <w:vAlign w:val="bottom"/>
            <w:hideMark/>
          </w:tcPr>
          <w:p w14:paraId="587E3967"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17036,23</w:t>
            </w:r>
          </w:p>
        </w:tc>
      </w:tr>
      <w:tr w:rsidR="0066367B" w:rsidRPr="0066367B" w14:paraId="170E6B69" w14:textId="77777777" w:rsidTr="0066367B">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5C00BD84" w14:textId="77777777" w:rsidR="0066367B" w:rsidRPr="0066367B" w:rsidRDefault="0066367B" w:rsidP="0066367B">
            <w:pPr>
              <w:spacing w:after="0" w:line="240" w:lineRule="auto"/>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Полезный отпуск, Гкал</w:t>
            </w:r>
          </w:p>
        </w:tc>
        <w:tc>
          <w:tcPr>
            <w:tcW w:w="1180" w:type="dxa"/>
            <w:tcBorders>
              <w:top w:val="nil"/>
              <w:left w:val="nil"/>
              <w:bottom w:val="single" w:sz="4" w:space="0" w:color="auto"/>
              <w:right w:val="single" w:sz="4" w:space="0" w:color="auto"/>
            </w:tcBorders>
            <w:shd w:val="clear" w:color="auto" w:fill="auto"/>
            <w:noWrap/>
            <w:vAlign w:val="bottom"/>
            <w:hideMark/>
          </w:tcPr>
          <w:p w14:paraId="2373494C"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15400,96</w:t>
            </w:r>
          </w:p>
        </w:tc>
        <w:tc>
          <w:tcPr>
            <w:tcW w:w="1120" w:type="dxa"/>
            <w:tcBorders>
              <w:top w:val="nil"/>
              <w:left w:val="nil"/>
              <w:bottom w:val="single" w:sz="4" w:space="0" w:color="auto"/>
              <w:right w:val="single" w:sz="4" w:space="0" w:color="auto"/>
            </w:tcBorders>
            <w:shd w:val="clear" w:color="auto" w:fill="auto"/>
            <w:noWrap/>
            <w:vAlign w:val="bottom"/>
            <w:hideMark/>
          </w:tcPr>
          <w:p w14:paraId="18CFA202"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15400,96</w:t>
            </w:r>
          </w:p>
        </w:tc>
        <w:tc>
          <w:tcPr>
            <w:tcW w:w="1116" w:type="dxa"/>
            <w:tcBorders>
              <w:top w:val="nil"/>
              <w:left w:val="nil"/>
              <w:bottom w:val="single" w:sz="4" w:space="0" w:color="auto"/>
              <w:right w:val="single" w:sz="4" w:space="0" w:color="auto"/>
            </w:tcBorders>
            <w:shd w:val="clear" w:color="auto" w:fill="auto"/>
            <w:noWrap/>
            <w:vAlign w:val="bottom"/>
            <w:hideMark/>
          </w:tcPr>
          <w:p w14:paraId="7086DF72"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15400,96</w:t>
            </w:r>
          </w:p>
        </w:tc>
        <w:tc>
          <w:tcPr>
            <w:tcW w:w="1140" w:type="dxa"/>
            <w:tcBorders>
              <w:top w:val="nil"/>
              <w:left w:val="nil"/>
              <w:bottom w:val="single" w:sz="4" w:space="0" w:color="auto"/>
              <w:right w:val="single" w:sz="4" w:space="0" w:color="auto"/>
            </w:tcBorders>
            <w:shd w:val="clear" w:color="auto" w:fill="auto"/>
            <w:noWrap/>
            <w:vAlign w:val="bottom"/>
            <w:hideMark/>
          </w:tcPr>
          <w:p w14:paraId="01370584"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15400,96</w:t>
            </w:r>
          </w:p>
        </w:tc>
        <w:tc>
          <w:tcPr>
            <w:tcW w:w="1116" w:type="dxa"/>
            <w:tcBorders>
              <w:top w:val="nil"/>
              <w:left w:val="nil"/>
              <w:bottom w:val="single" w:sz="4" w:space="0" w:color="auto"/>
              <w:right w:val="single" w:sz="4" w:space="0" w:color="auto"/>
            </w:tcBorders>
            <w:shd w:val="clear" w:color="auto" w:fill="auto"/>
            <w:noWrap/>
            <w:vAlign w:val="bottom"/>
            <w:hideMark/>
          </w:tcPr>
          <w:p w14:paraId="36DB380D"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15400,96</w:t>
            </w:r>
          </w:p>
        </w:tc>
        <w:tc>
          <w:tcPr>
            <w:tcW w:w="1280" w:type="dxa"/>
            <w:tcBorders>
              <w:top w:val="nil"/>
              <w:left w:val="nil"/>
              <w:bottom w:val="single" w:sz="4" w:space="0" w:color="auto"/>
              <w:right w:val="single" w:sz="4" w:space="0" w:color="auto"/>
            </w:tcBorders>
            <w:shd w:val="clear" w:color="auto" w:fill="auto"/>
            <w:noWrap/>
            <w:vAlign w:val="bottom"/>
            <w:hideMark/>
          </w:tcPr>
          <w:p w14:paraId="13020CD0"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15400,96</w:t>
            </w:r>
          </w:p>
        </w:tc>
        <w:tc>
          <w:tcPr>
            <w:tcW w:w="1160" w:type="dxa"/>
            <w:tcBorders>
              <w:top w:val="nil"/>
              <w:left w:val="nil"/>
              <w:bottom w:val="single" w:sz="4" w:space="0" w:color="auto"/>
              <w:right w:val="single" w:sz="4" w:space="0" w:color="auto"/>
            </w:tcBorders>
            <w:shd w:val="clear" w:color="auto" w:fill="auto"/>
            <w:noWrap/>
            <w:vAlign w:val="bottom"/>
            <w:hideMark/>
          </w:tcPr>
          <w:p w14:paraId="50B24E72"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15400,96</w:t>
            </w:r>
          </w:p>
        </w:tc>
        <w:tc>
          <w:tcPr>
            <w:tcW w:w="1180" w:type="dxa"/>
            <w:tcBorders>
              <w:top w:val="nil"/>
              <w:left w:val="nil"/>
              <w:bottom w:val="single" w:sz="4" w:space="0" w:color="auto"/>
              <w:right w:val="single" w:sz="4" w:space="0" w:color="auto"/>
            </w:tcBorders>
            <w:shd w:val="clear" w:color="auto" w:fill="auto"/>
            <w:noWrap/>
            <w:vAlign w:val="bottom"/>
            <w:hideMark/>
          </w:tcPr>
          <w:p w14:paraId="63783ECF"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15400,96</w:t>
            </w:r>
          </w:p>
        </w:tc>
      </w:tr>
      <w:tr w:rsidR="0066367B" w:rsidRPr="0066367B" w14:paraId="11B6315B" w14:textId="77777777" w:rsidTr="0066367B">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1F3B5750" w14:textId="77777777" w:rsidR="0066367B" w:rsidRPr="0066367B" w:rsidRDefault="0066367B" w:rsidP="0066367B">
            <w:pPr>
              <w:spacing w:after="0" w:line="240" w:lineRule="auto"/>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Нормативные потери тепловой энергии, Гкал</w:t>
            </w:r>
          </w:p>
        </w:tc>
        <w:tc>
          <w:tcPr>
            <w:tcW w:w="1180" w:type="dxa"/>
            <w:tcBorders>
              <w:top w:val="nil"/>
              <w:left w:val="nil"/>
              <w:bottom w:val="single" w:sz="4" w:space="0" w:color="auto"/>
              <w:right w:val="single" w:sz="4" w:space="0" w:color="auto"/>
            </w:tcBorders>
            <w:shd w:val="clear" w:color="auto" w:fill="auto"/>
            <w:noWrap/>
            <w:vAlign w:val="bottom"/>
            <w:hideMark/>
          </w:tcPr>
          <w:p w14:paraId="42916C6F"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1635,27</w:t>
            </w:r>
          </w:p>
        </w:tc>
        <w:tc>
          <w:tcPr>
            <w:tcW w:w="1120" w:type="dxa"/>
            <w:tcBorders>
              <w:top w:val="nil"/>
              <w:left w:val="nil"/>
              <w:bottom w:val="single" w:sz="4" w:space="0" w:color="auto"/>
              <w:right w:val="single" w:sz="4" w:space="0" w:color="auto"/>
            </w:tcBorders>
            <w:shd w:val="clear" w:color="auto" w:fill="auto"/>
            <w:noWrap/>
            <w:vAlign w:val="bottom"/>
            <w:hideMark/>
          </w:tcPr>
          <w:p w14:paraId="5FF9A607"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1635,27</w:t>
            </w:r>
          </w:p>
        </w:tc>
        <w:tc>
          <w:tcPr>
            <w:tcW w:w="1116" w:type="dxa"/>
            <w:tcBorders>
              <w:top w:val="nil"/>
              <w:left w:val="nil"/>
              <w:bottom w:val="single" w:sz="4" w:space="0" w:color="auto"/>
              <w:right w:val="single" w:sz="4" w:space="0" w:color="auto"/>
            </w:tcBorders>
            <w:shd w:val="clear" w:color="auto" w:fill="auto"/>
            <w:noWrap/>
            <w:vAlign w:val="bottom"/>
            <w:hideMark/>
          </w:tcPr>
          <w:p w14:paraId="0763543B"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1635,27</w:t>
            </w:r>
          </w:p>
        </w:tc>
        <w:tc>
          <w:tcPr>
            <w:tcW w:w="1140" w:type="dxa"/>
            <w:tcBorders>
              <w:top w:val="nil"/>
              <w:left w:val="nil"/>
              <w:bottom w:val="single" w:sz="4" w:space="0" w:color="auto"/>
              <w:right w:val="single" w:sz="4" w:space="0" w:color="auto"/>
            </w:tcBorders>
            <w:shd w:val="clear" w:color="auto" w:fill="auto"/>
            <w:noWrap/>
            <w:vAlign w:val="bottom"/>
            <w:hideMark/>
          </w:tcPr>
          <w:p w14:paraId="08A30E50"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1635,27</w:t>
            </w:r>
          </w:p>
        </w:tc>
        <w:tc>
          <w:tcPr>
            <w:tcW w:w="1116" w:type="dxa"/>
            <w:tcBorders>
              <w:top w:val="nil"/>
              <w:left w:val="nil"/>
              <w:bottom w:val="single" w:sz="4" w:space="0" w:color="auto"/>
              <w:right w:val="single" w:sz="4" w:space="0" w:color="auto"/>
            </w:tcBorders>
            <w:shd w:val="clear" w:color="auto" w:fill="auto"/>
            <w:noWrap/>
            <w:vAlign w:val="bottom"/>
            <w:hideMark/>
          </w:tcPr>
          <w:p w14:paraId="7268D359"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1635,27</w:t>
            </w:r>
          </w:p>
        </w:tc>
        <w:tc>
          <w:tcPr>
            <w:tcW w:w="1280" w:type="dxa"/>
            <w:tcBorders>
              <w:top w:val="nil"/>
              <w:left w:val="nil"/>
              <w:bottom w:val="single" w:sz="4" w:space="0" w:color="auto"/>
              <w:right w:val="single" w:sz="4" w:space="0" w:color="auto"/>
            </w:tcBorders>
            <w:shd w:val="clear" w:color="auto" w:fill="auto"/>
            <w:noWrap/>
            <w:vAlign w:val="bottom"/>
            <w:hideMark/>
          </w:tcPr>
          <w:p w14:paraId="3A80F7B1"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1635,27</w:t>
            </w:r>
          </w:p>
        </w:tc>
        <w:tc>
          <w:tcPr>
            <w:tcW w:w="1160" w:type="dxa"/>
            <w:tcBorders>
              <w:top w:val="nil"/>
              <w:left w:val="nil"/>
              <w:bottom w:val="single" w:sz="4" w:space="0" w:color="auto"/>
              <w:right w:val="single" w:sz="4" w:space="0" w:color="auto"/>
            </w:tcBorders>
            <w:shd w:val="clear" w:color="auto" w:fill="auto"/>
            <w:noWrap/>
            <w:vAlign w:val="bottom"/>
            <w:hideMark/>
          </w:tcPr>
          <w:p w14:paraId="00AB0C9C"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1635,27</w:t>
            </w:r>
          </w:p>
        </w:tc>
        <w:tc>
          <w:tcPr>
            <w:tcW w:w="1180" w:type="dxa"/>
            <w:tcBorders>
              <w:top w:val="nil"/>
              <w:left w:val="nil"/>
              <w:bottom w:val="single" w:sz="4" w:space="0" w:color="auto"/>
              <w:right w:val="single" w:sz="4" w:space="0" w:color="auto"/>
            </w:tcBorders>
            <w:shd w:val="clear" w:color="auto" w:fill="auto"/>
            <w:noWrap/>
            <w:vAlign w:val="bottom"/>
            <w:hideMark/>
          </w:tcPr>
          <w:p w14:paraId="3D0F5ED7"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1635,27</w:t>
            </w:r>
          </w:p>
        </w:tc>
      </w:tr>
      <w:tr w:rsidR="0066367B" w:rsidRPr="0066367B" w14:paraId="41E18F4B" w14:textId="77777777" w:rsidTr="0066367B">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1590276F" w14:textId="77777777" w:rsidR="0066367B" w:rsidRPr="0066367B" w:rsidRDefault="0066367B" w:rsidP="0066367B">
            <w:pPr>
              <w:spacing w:after="0" w:line="240" w:lineRule="auto"/>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Операционные расходы, тыс. руб.</w:t>
            </w:r>
          </w:p>
        </w:tc>
        <w:tc>
          <w:tcPr>
            <w:tcW w:w="1180" w:type="dxa"/>
            <w:tcBorders>
              <w:top w:val="nil"/>
              <w:left w:val="nil"/>
              <w:bottom w:val="single" w:sz="4" w:space="0" w:color="auto"/>
              <w:right w:val="single" w:sz="4" w:space="0" w:color="auto"/>
            </w:tcBorders>
            <w:shd w:val="clear" w:color="auto" w:fill="auto"/>
            <w:noWrap/>
            <w:vAlign w:val="bottom"/>
            <w:hideMark/>
          </w:tcPr>
          <w:p w14:paraId="564589B7"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16175,35</w:t>
            </w:r>
          </w:p>
        </w:tc>
        <w:tc>
          <w:tcPr>
            <w:tcW w:w="1120" w:type="dxa"/>
            <w:tcBorders>
              <w:top w:val="nil"/>
              <w:left w:val="nil"/>
              <w:bottom w:val="single" w:sz="4" w:space="0" w:color="auto"/>
              <w:right w:val="single" w:sz="4" w:space="0" w:color="auto"/>
            </w:tcBorders>
            <w:shd w:val="clear" w:color="auto" w:fill="auto"/>
            <w:noWrap/>
            <w:vAlign w:val="bottom"/>
            <w:hideMark/>
          </w:tcPr>
          <w:p w14:paraId="44C11AC1"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16175,35</w:t>
            </w:r>
          </w:p>
        </w:tc>
        <w:tc>
          <w:tcPr>
            <w:tcW w:w="1116" w:type="dxa"/>
            <w:tcBorders>
              <w:top w:val="nil"/>
              <w:left w:val="nil"/>
              <w:bottom w:val="single" w:sz="4" w:space="0" w:color="auto"/>
              <w:right w:val="single" w:sz="4" w:space="0" w:color="auto"/>
            </w:tcBorders>
            <w:shd w:val="clear" w:color="auto" w:fill="auto"/>
            <w:noWrap/>
            <w:vAlign w:val="bottom"/>
            <w:hideMark/>
          </w:tcPr>
          <w:p w14:paraId="3F2C3FD2"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16175,35</w:t>
            </w:r>
          </w:p>
        </w:tc>
        <w:tc>
          <w:tcPr>
            <w:tcW w:w="1140" w:type="dxa"/>
            <w:tcBorders>
              <w:top w:val="nil"/>
              <w:left w:val="nil"/>
              <w:bottom w:val="single" w:sz="4" w:space="0" w:color="auto"/>
              <w:right w:val="single" w:sz="4" w:space="0" w:color="auto"/>
            </w:tcBorders>
            <w:shd w:val="clear" w:color="auto" w:fill="auto"/>
            <w:noWrap/>
            <w:vAlign w:val="bottom"/>
            <w:hideMark/>
          </w:tcPr>
          <w:p w14:paraId="1F992FBC"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16175,35</w:t>
            </w:r>
          </w:p>
        </w:tc>
        <w:tc>
          <w:tcPr>
            <w:tcW w:w="1116" w:type="dxa"/>
            <w:tcBorders>
              <w:top w:val="nil"/>
              <w:left w:val="nil"/>
              <w:bottom w:val="single" w:sz="4" w:space="0" w:color="auto"/>
              <w:right w:val="single" w:sz="4" w:space="0" w:color="auto"/>
            </w:tcBorders>
            <w:shd w:val="clear" w:color="auto" w:fill="auto"/>
            <w:noWrap/>
            <w:vAlign w:val="bottom"/>
            <w:hideMark/>
          </w:tcPr>
          <w:p w14:paraId="52C90DF9"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16175,35</w:t>
            </w:r>
          </w:p>
        </w:tc>
        <w:tc>
          <w:tcPr>
            <w:tcW w:w="1280" w:type="dxa"/>
            <w:tcBorders>
              <w:top w:val="nil"/>
              <w:left w:val="nil"/>
              <w:bottom w:val="single" w:sz="4" w:space="0" w:color="auto"/>
              <w:right w:val="single" w:sz="4" w:space="0" w:color="auto"/>
            </w:tcBorders>
            <w:shd w:val="clear" w:color="auto" w:fill="auto"/>
            <w:noWrap/>
            <w:vAlign w:val="bottom"/>
            <w:hideMark/>
          </w:tcPr>
          <w:p w14:paraId="0629D8A9"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16175,35</w:t>
            </w:r>
          </w:p>
        </w:tc>
        <w:tc>
          <w:tcPr>
            <w:tcW w:w="1160" w:type="dxa"/>
            <w:tcBorders>
              <w:top w:val="nil"/>
              <w:left w:val="nil"/>
              <w:bottom w:val="single" w:sz="4" w:space="0" w:color="auto"/>
              <w:right w:val="single" w:sz="4" w:space="0" w:color="auto"/>
            </w:tcBorders>
            <w:shd w:val="clear" w:color="auto" w:fill="auto"/>
            <w:noWrap/>
            <w:vAlign w:val="bottom"/>
            <w:hideMark/>
          </w:tcPr>
          <w:p w14:paraId="0E697EA6"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16175,35</w:t>
            </w:r>
          </w:p>
        </w:tc>
        <w:tc>
          <w:tcPr>
            <w:tcW w:w="1180" w:type="dxa"/>
            <w:tcBorders>
              <w:top w:val="nil"/>
              <w:left w:val="nil"/>
              <w:bottom w:val="single" w:sz="4" w:space="0" w:color="auto"/>
              <w:right w:val="single" w:sz="4" w:space="0" w:color="auto"/>
            </w:tcBorders>
            <w:shd w:val="clear" w:color="auto" w:fill="auto"/>
            <w:noWrap/>
            <w:vAlign w:val="bottom"/>
            <w:hideMark/>
          </w:tcPr>
          <w:p w14:paraId="002C6313"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16175,35</w:t>
            </w:r>
          </w:p>
        </w:tc>
      </w:tr>
      <w:tr w:rsidR="0066367B" w:rsidRPr="0066367B" w14:paraId="6414AD6F" w14:textId="77777777" w:rsidTr="0066367B">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542FD5A" w14:textId="77777777" w:rsidR="0066367B" w:rsidRPr="0066367B" w:rsidRDefault="0066367B" w:rsidP="0066367B">
            <w:pPr>
              <w:spacing w:after="0" w:line="240" w:lineRule="auto"/>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Неподконтрольные расходы, тыс. руб.</w:t>
            </w:r>
          </w:p>
        </w:tc>
        <w:tc>
          <w:tcPr>
            <w:tcW w:w="1180" w:type="dxa"/>
            <w:tcBorders>
              <w:top w:val="nil"/>
              <w:left w:val="nil"/>
              <w:bottom w:val="single" w:sz="4" w:space="0" w:color="auto"/>
              <w:right w:val="single" w:sz="4" w:space="0" w:color="auto"/>
            </w:tcBorders>
            <w:shd w:val="clear" w:color="auto" w:fill="auto"/>
            <w:noWrap/>
            <w:vAlign w:val="bottom"/>
            <w:hideMark/>
          </w:tcPr>
          <w:p w14:paraId="75FE2408"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4436,63</w:t>
            </w:r>
          </w:p>
        </w:tc>
        <w:tc>
          <w:tcPr>
            <w:tcW w:w="1120" w:type="dxa"/>
            <w:tcBorders>
              <w:top w:val="nil"/>
              <w:left w:val="nil"/>
              <w:bottom w:val="single" w:sz="4" w:space="0" w:color="auto"/>
              <w:right w:val="single" w:sz="4" w:space="0" w:color="auto"/>
            </w:tcBorders>
            <w:shd w:val="clear" w:color="auto" w:fill="auto"/>
            <w:noWrap/>
            <w:vAlign w:val="bottom"/>
            <w:hideMark/>
          </w:tcPr>
          <w:p w14:paraId="31B94BE8"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4436,63</w:t>
            </w:r>
          </w:p>
        </w:tc>
        <w:tc>
          <w:tcPr>
            <w:tcW w:w="1116" w:type="dxa"/>
            <w:tcBorders>
              <w:top w:val="nil"/>
              <w:left w:val="nil"/>
              <w:bottom w:val="single" w:sz="4" w:space="0" w:color="auto"/>
              <w:right w:val="single" w:sz="4" w:space="0" w:color="auto"/>
            </w:tcBorders>
            <w:shd w:val="clear" w:color="auto" w:fill="auto"/>
            <w:noWrap/>
            <w:vAlign w:val="bottom"/>
            <w:hideMark/>
          </w:tcPr>
          <w:p w14:paraId="2CA1C6A5"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4436,63</w:t>
            </w:r>
          </w:p>
        </w:tc>
        <w:tc>
          <w:tcPr>
            <w:tcW w:w="1140" w:type="dxa"/>
            <w:tcBorders>
              <w:top w:val="nil"/>
              <w:left w:val="nil"/>
              <w:bottom w:val="single" w:sz="4" w:space="0" w:color="auto"/>
              <w:right w:val="single" w:sz="4" w:space="0" w:color="auto"/>
            </w:tcBorders>
            <w:shd w:val="clear" w:color="auto" w:fill="auto"/>
            <w:noWrap/>
            <w:vAlign w:val="bottom"/>
            <w:hideMark/>
          </w:tcPr>
          <w:p w14:paraId="554E66BB"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4436,63</w:t>
            </w:r>
          </w:p>
        </w:tc>
        <w:tc>
          <w:tcPr>
            <w:tcW w:w="1116" w:type="dxa"/>
            <w:tcBorders>
              <w:top w:val="nil"/>
              <w:left w:val="nil"/>
              <w:bottom w:val="single" w:sz="4" w:space="0" w:color="auto"/>
              <w:right w:val="single" w:sz="4" w:space="0" w:color="auto"/>
            </w:tcBorders>
            <w:shd w:val="clear" w:color="auto" w:fill="auto"/>
            <w:noWrap/>
            <w:vAlign w:val="bottom"/>
            <w:hideMark/>
          </w:tcPr>
          <w:p w14:paraId="3BC7F604"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4436,63</w:t>
            </w:r>
          </w:p>
        </w:tc>
        <w:tc>
          <w:tcPr>
            <w:tcW w:w="1280" w:type="dxa"/>
            <w:tcBorders>
              <w:top w:val="nil"/>
              <w:left w:val="nil"/>
              <w:bottom w:val="single" w:sz="4" w:space="0" w:color="auto"/>
              <w:right w:val="single" w:sz="4" w:space="0" w:color="auto"/>
            </w:tcBorders>
            <w:shd w:val="clear" w:color="auto" w:fill="auto"/>
            <w:noWrap/>
            <w:vAlign w:val="bottom"/>
            <w:hideMark/>
          </w:tcPr>
          <w:p w14:paraId="0135C861"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4436,63</w:t>
            </w:r>
          </w:p>
        </w:tc>
        <w:tc>
          <w:tcPr>
            <w:tcW w:w="1160" w:type="dxa"/>
            <w:tcBorders>
              <w:top w:val="nil"/>
              <w:left w:val="nil"/>
              <w:bottom w:val="single" w:sz="4" w:space="0" w:color="auto"/>
              <w:right w:val="single" w:sz="4" w:space="0" w:color="auto"/>
            </w:tcBorders>
            <w:shd w:val="clear" w:color="auto" w:fill="auto"/>
            <w:noWrap/>
            <w:vAlign w:val="bottom"/>
            <w:hideMark/>
          </w:tcPr>
          <w:p w14:paraId="0754EB50"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4436,63</w:t>
            </w:r>
          </w:p>
        </w:tc>
        <w:tc>
          <w:tcPr>
            <w:tcW w:w="1180" w:type="dxa"/>
            <w:tcBorders>
              <w:top w:val="nil"/>
              <w:left w:val="nil"/>
              <w:bottom w:val="single" w:sz="4" w:space="0" w:color="auto"/>
              <w:right w:val="single" w:sz="4" w:space="0" w:color="auto"/>
            </w:tcBorders>
            <w:shd w:val="clear" w:color="auto" w:fill="auto"/>
            <w:noWrap/>
            <w:vAlign w:val="bottom"/>
            <w:hideMark/>
          </w:tcPr>
          <w:p w14:paraId="5FD406C5"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4436,63</w:t>
            </w:r>
          </w:p>
        </w:tc>
      </w:tr>
      <w:tr w:rsidR="001419EE" w:rsidRPr="0066367B" w14:paraId="01380ADC"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84E7935" w14:textId="77777777" w:rsidR="0066367B" w:rsidRPr="0066367B" w:rsidRDefault="0066367B" w:rsidP="0066367B">
            <w:pPr>
              <w:spacing w:after="0" w:line="240" w:lineRule="auto"/>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 xml:space="preserve">Стоимость воды, тыс. </w:t>
            </w:r>
            <w:proofErr w:type="spellStart"/>
            <w:r w:rsidRPr="0066367B">
              <w:rPr>
                <w:rFonts w:ascii="Times New Roman" w:eastAsia="Times New Roman" w:hAnsi="Times New Roman" w:cs="Times New Roman"/>
                <w:color w:val="000000"/>
                <w:sz w:val="24"/>
                <w:szCs w:val="24"/>
                <w:lang w:eastAsia="ru-RU"/>
              </w:rPr>
              <w:t>руб</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458C9FB9"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243,61</w:t>
            </w:r>
          </w:p>
        </w:tc>
        <w:tc>
          <w:tcPr>
            <w:tcW w:w="1120" w:type="dxa"/>
            <w:tcBorders>
              <w:top w:val="nil"/>
              <w:left w:val="nil"/>
              <w:bottom w:val="single" w:sz="4" w:space="0" w:color="auto"/>
              <w:right w:val="single" w:sz="4" w:space="0" w:color="auto"/>
            </w:tcBorders>
            <w:shd w:val="clear" w:color="auto" w:fill="auto"/>
            <w:noWrap/>
            <w:vAlign w:val="bottom"/>
            <w:hideMark/>
          </w:tcPr>
          <w:p w14:paraId="3ED86242"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243,61</w:t>
            </w:r>
          </w:p>
        </w:tc>
        <w:tc>
          <w:tcPr>
            <w:tcW w:w="1116" w:type="dxa"/>
            <w:tcBorders>
              <w:top w:val="nil"/>
              <w:left w:val="nil"/>
              <w:bottom w:val="single" w:sz="4" w:space="0" w:color="auto"/>
              <w:right w:val="single" w:sz="4" w:space="0" w:color="auto"/>
            </w:tcBorders>
            <w:shd w:val="clear" w:color="auto" w:fill="auto"/>
            <w:noWrap/>
            <w:vAlign w:val="bottom"/>
            <w:hideMark/>
          </w:tcPr>
          <w:p w14:paraId="0E3E66F4"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243,61</w:t>
            </w:r>
          </w:p>
        </w:tc>
        <w:tc>
          <w:tcPr>
            <w:tcW w:w="1140" w:type="dxa"/>
            <w:tcBorders>
              <w:top w:val="nil"/>
              <w:left w:val="nil"/>
              <w:bottom w:val="single" w:sz="4" w:space="0" w:color="auto"/>
              <w:right w:val="single" w:sz="4" w:space="0" w:color="auto"/>
            </w:tcBorders>
            <w:shd w:val="clear" w:color="auto" w:fill="auto"/>
            <w:noWrap/>
            <w:vAlign w:val="bottom"/>
            <w:hideMark/>
          </w:tcPr>
          <w:p w14:paraId="0B00647A"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243,61</w:t>
            </w:r>
          </w:p>
        </w:tc>
        <w:tc>
          <w:tcPr>
            <w:tcW w:w="1116" w:type="dxa"/>
            <w:tcBorders>
              <w:top w:val="nil"/>
              <w:left w:val="nil"/>
              <w:bottom w:val="single" w:sz="4" w:space="0" w:color="auto"/>
              <w:right w:val="single" w:sz="4" w:space="0" w:color="auto"/>
            </w:tcBorders>
            <w:shd w:val="clear" w:color="auto" w:fill="auto"/>
            <w:noWrap/>
            <w:vAlign w:val="bottom"/>
            <w:hideMark/>
          </w:tcPr>
          <w:p w14:paraId="291B5AE3"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243,61</w:t>
            </w:r>
          </w:p>
        </w:tc>
        <w:tc>
          <w:tcPr>
            <w:tcW w:w="1280" w:type="dxa"/>
            <w:tcBorders>
              <w:top w:val="nil"/>
              <w:left w:val="nil"/>
              <w:bottom w:val="single" w:sz="4" w:space="0" w:color="auto"/>
              <w:right w:val="single" w:sz="4" w:space="0" w:color="auto"/>
            </w:tcBorders>
            <w:shd w:val="clear" w:color="auto" w:fill="auto"/>
            <w:noWrap/>
            <w:vAlign w:val="bottom"/>
            <w:hideMark/>
          </w:tcPr>
          <w:p w14:paraId="197A83A5"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243,61</w:t>
            </w:r>
          </w:p>
        </w:tc>
        <w:tc>
          <w:tcPr>
            <w:tcW w:w="1160" w:type="dxa"/>
            <w:tcBorders>
              <w:top w:val="nil"/>
              <w:left w:val="nil"/>
              <w:bottom w:val="single" w:sz="4" w:space="0" w:color="auto"/>
              <w:right w:val="single" w:sz="4" w:space="0" w:color="auto"/>
            </w:tcBorders>
            <w:shd w:val="clear" w:color="auto" w:fill="auto"/>
            <w:noWrap/>
            <w:vAlign w:val="bottom"/>
            <w:hideMark/>
          </w:tcPr>
          <w:p w14:paraId="0C1907DE"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243,61</w:t>
            </w:r>
          </w:p>
        </w:tc>
        <w:tc>
          <w:tcPr>
            <w:tcW w:w="1180" w:type="dxa"/>
            <w:tcBorders>
              <w:top w:val="nil"/>
              <w:left w:val="nil"/>
              <w:bottom w:val="single" w:sz="4" w:space="0" w:color="auto"/>
              <w:right w:val="single" w:sz="4" w:space="0" w:color="auto"/>
            </w:tcBorders>
            <w:shd w:val="clear" w:color="auto" w:fill="auto"/>
            <w:noWrap/>
            <w:vAlign w:val="bottom"/>
            <w:hideMark/>
          </w:tcPr>
          <w:p w14:paraId="374F8898"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243,61</w:t>
            </w:r>
          </w:p>
        </w:tc>
      </w:tr>
      <w:tr w:rsidR="001419EE" w:rsidRPr="0066367B" w14:paraId="1E955A44"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5E055304" w14:textId="77777777" w:rsidR="0066367B" w:rsidRPr="0066367B" w:rsidRDefault="0066367B" w:rsidP="0066367B">
            <w:pPr>
              <w:spacing w:after="0" w:line="240" w:lineRule="auto"/>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 xml:space="preserve">Стоимость </w:t>
            </w:r>
            <w:proofErr w:type="spellStart"/>
            <w:r w:rsidRPr="0066367B">
              <w:rPr>
                <w:rFonts w:ascii="Times New Roman" w:eastAsia="Times New Roman" w:hAnsi="Times New Roman" w:cs="Times New Roman"/>
                <w:color w:val="000000"/>
                <w:sz w:val="24"/>
                <w:szCs w:val="24"/>
                <w:lang w:eastAsia="ru-RU"/>
              </w:rPr>
              <w:t>улгля</w:t>
            </w:r>
            <w:proofErr w:type="spellEnd"/>
            <w:r w:rsidRPr="0066367B">
              <w:rPr>
                <w:rFonts w:ascii="Times New Roman" w:eastAsia="Times New Roman" w:hAnsi="Times New Roman" w:cs="Times New Roman"/>
                <w:color w:val="000000"/>
                <w:sz w:val="24"/>
                <w:szCs w:val="24"/>
                <w:lang w:eastAsia="ru-RU"/>
              </w:rPr>
              <w:t xml:space="preserve">, </w:t>
            </w:r>
            <w:proofErr w:type="spellStart"/>
            <w:r w:rsidRPr="0066367B">
              <w:rPr>
                <w:rFonts w:ascii="Times New Roman" w:eastAsia="Times New Roman" w:hAnsi="Times New Roman" w:cs="Times New Roman"/>
                <w:color w:val="000000"/>
                <w:sz w:val="24"/>
                <w:szCs w:val="24"/>
                <w:lang w:eastAsia="ru-RU"/>
              </w:rPr>
              <w:t>тыс</w:t>
            </w:r>
            <w:proofErr w:type="spellEnd"/>
            <w:r w:rsidRPr="0066367B">
              <w:rPr>
                <w:rFonts w:ascii="Times New Roman" w:eastAsia="Times New Roman" w:hAnsi="Times New Roman" w:cs="Times New Roman"/>
                <w:color w:val="000000"/>
                <w:sz w:val="24"/>
                <w:szCs w:val="24"/>
                <w:lang w:eastAsia="ru-RU"/>
              </w:rPr>
              <w:t xml:space="preserve"> </w:t>
            </w:r>
            <w:proofErr w:type="spellStart"/>
            <w:r w:rsidRPr="0066367B">
              <w:rPr>
                <w:rFonts w:ascii="Times New Roman" w:eastAsia="Times New Roman" w:hAnsi="Times New Roman" w:cs="Times New Roman"/>
                <w:color w:val="000000"/>
                <w:sz w:val="24"/>
                <w:szCs w:val="24"/>
                <w:lang w:eastAsia="ru-RU"/>
              </w:rPr>
              <w:t>руб</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0D4EAA08"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20442,36</w:t>
            </w:r>
          </w:p>
        </w:tc>
        <w:tc>
          <w:tcPr>
            <w:tcW w:w="1120" w:type="dxa"/>
            <w:tcBorders>
              <w:top w:val="nil"/>
              <w:left w:val="nil"/>
              <w:bottom w:val="single" w:sz="4" w:space="0" w:color="auto"/>
              <w:right w:val="single" w:sz="4" w:space="0" w:color="auto"/>
            </w:tcBorders>
            <w:shd w:val="clear" w:color="auto" w:fill="auto"/>
            <w:noWrap/>
            <w:vAlign w:val="bottom"/>
            <w:hideMark/>
          </w:tcPr>
          <w:p w14:paraId="1DDDB13A"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20442,36</w:t>
            </w:r>
          </w:p>
        </w:tc>
        <w:tc>
          <w:tcPr>
            <w:tcW w:w="1116" w:type="dxa"/>
            <w:tcBorders>
              <w:top w:val="nil"/>
              <w:left w:val="nil"/>
              <w:bottom w:val="single" w:sz="4" w:space="0" w:color="auto"/>
              <w:right w:val="single" w:sz="4" w:space="0" w:color="auto"/>
            </w:tcBorders>
            <w:shd w:val="clear" w:color="auto" w:fill="auto"/>
            <w:noWrap/>
            <w:vAlign w:val="bottom"/>
            <w:hideMark/>
          </w:tcPr>
          <w:p w14:paraId="5CE4BA03"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20442,36</w:t>
            </w:r>
          </w:p>
        </w:tc>
        <w:tc>
          <w:tcPr>
            <w:tcW w:w="1140" w:type="dxa"/>
            <w:tcBorders>
              <w:top w:val="nil"/>
              <w:left w:val="nil"/>
              <w:bottom w:val="single" w:sz="4" w:space="0" w:color="auto"/>
              <w:right w:val="single" w:sz="4" w:space="0" w:color="auto"/>
            </w:tcBorders>
            <w:shd w:val="clear" w:color="auto" w:fill="auto"/>
            <w:noWrap/>
            <w:vAlign w:val="bottom"/>
            <w:hideMark/>
          </w:tcPr>
          <w:p w14:paraId="4DC0EAEB"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20442,36</w:t>
            </w:r>
          </w:p>
        </w:tc>
        <w:tc>
          <w:tcPr>
            <w:tcW w:w="1116" w:type="dxa"/>
            <w:tcBorders>
              <w:top w:val="nil"/>
              <w:left w:val="nil"/>
              <w:bottom w:val="single" w:sz="4" w:space="0" w:color="auto"/>
              <w:right w:val="single" w:sz="4" w:space="0" w:color="auto"/>
            </w:tcBorders>
            <w:shd w:val="clear" w:color="auto" w:fill="auto"/>
            <w:noWrap/>
            <w:vAlign w:val="bottom"/>
            <w:hideMark/>
          </w:tcPr>
          <w:p w14:paraId="7D010D70"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20442,36</w:t>
            </w:r>
          </w:p>
        </w:tc>
        <w:tc>
          <w:tcPr>
            <w:tcW w:w="1280" w:type="dxa"/>
            <w:tcBorders>
              <w:top w:val="nil"/>
              <w:left w:val="nil"/>
              <w:bottom w:val="single" w:sz="4" w:space="0" w:color="auto"/>
              <w:right w:val="single" w:sz="4" w:space="0" w:color="auto"/>
            </w:tcBorders>
            <w:shd w:val="clear" w:color="auto" w:fill="auto"/>
            <w:noWrap/>
            <w:vAlign w:val="bottom"/>
            <w:hideMark/>
          </w:tcPr>
          <w:p w14:paraId="2C6D7A40"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20442,36</w:t>
            </w:r>
          </w:p>
        </w:tc>
        <w:tc>
          <w:tcPr>
            <w:tcW w:w="1160" w:type="dxa"/>
            <w:tcBorders>
              <w:top w:val="nil"/>
              <w:left w:val="nil"/>
              <w:bottom w:val="single" w:sz="4" w:space="0" w:color="auto"/>
              <w:right w:val="single" w:sz="4" w:space="0" w:color="auto"/>
            </w:tcBorders>
            <w:shd w:val="clear" w:color="auto" w:fill="auto"/>
            <w:noWrap/>
            <w:vAlign w:val="bottom"/>
            <w:hideMark/>
          </w:tcPr>
          <w:p w14:paraId="7EF7A6C3"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20442,36</w:t>
            </w:r>
          </w:p>
        </w:tc>
        <w:tc>
          <w:tcPr>
            <w:tcW w:w="1180" w:type="dxa"/>
            <w:tcBorders>
              <w:top w:val="nil"/>
              <w:left w:val="nil"/>
              <w:bottom w:val="single" w:sz="4" w:space="0" w:color="auto"/>
              <w:right w:val="single" w:sz="4" w:space="0" w:color="auto"/>
            </w:tcBorders>
            <w:shd w:val="clear" w:color="auto" w:fill="auto"/>
            <w:noWrap/>
            <w:vAlign w:val="bottom"/>
            <w:hideMark/>
          </w:tcPr>
          <w:p w14:paraId="7DC58BE9"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20442,36</w:t>
            </w:r>
          </w:p>
        </w:tc>
      </w:tr>
      <w:tr w:rsidR="001419EE" w:rsidRPr="0066367B" w14:paraId="7D602B09"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2B4967A" w14:textId="77777777" w:rsidR="0066367B" w:rsidRPr="0066367B" w:rsidRDefault="0066367B" w:rsidP="0066367B">
            <w:pPr>
              <w:spacing w:after="0" w:line="240" w:lineRule="auto"/>
              <w:rPr>
                <w:rFonts w:ascii="Times New Roman" w:eastAsia="Times New Roman" w:hAnsi="Times New Roman" w:cs="Times New Roman"/>
                <w:color w:val="000000"/>
                <w:sz w:val="24"/>
                <w:szCs w:val="24"/>
                <w:lang w:eastAsia="ru-RU"/>
              </w:rPr>
            </w:pPr>
            <w:proofErr w:type="spellStart"/>
            <w:r w:rsidRPr="0066367B">
              <w:rPr>
                <w:rFonts w:ascii="Times New Roman" w:eastAsia="Times New Roman" w:hAnsi="Times New Roman" w:cs="Times New Roman"/>
                <w:color w:val="000000"/>
                <w:sz w:val="24"/>
                <w:szCs w:val="24"/>
                <w:lang w:eastAsia="ru-RU"/>
              </w:rPr>
              <w:t>Стоимост</w:t>
            </w:r>
            <w:proofErr w:type="spellEnd"/>
            <w:r w:rsidRPr="0066367B">
              <w:rPr>
                <w:rFonts w:ascii="Times New Roman" w:eastAsia="Times New Roman" w:hAnsi="Times New Roman" w:cs="Times New Roman"/>
                <w:color w:val="000000"/>
                <w:sz w:val="24"/>
                <w:szCs w:val="24"/>
                <w:lang w:eastAsia="ru-RU"/>
              </w:rPr>
              <w:t xml:space="preserve"> э/э тыс. </w:t>
            </w:r>
            <w:proofErr w:type="spellStart"/>
            <w:r w:rsidRPr="0066367B">
              <w:rPr>
                <w:rFonts w:ascii="Times New Roman" w:eastAsia="Times New Roman" w:hAnsi="Times New Roman" w:cs="Times New Roman"/>
                <w:color w:val="000000"/>
                <w:sz w:val="24"/>
                <w:szCs w:val="24"/>
                <w:lang w:eastAsia="ru-RU"/>
              </w:rPr>
              <w:t>руб</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44FDB3DE"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3286,736</w:t>
            </w:r>
          </w:p>
        </w:tc>
        <w:tc>
          <w:tcPr>
            <w:tcW w:w="1120" w:type="dxa"/>
            <w:tcBorders>
              <w:top w:val="nil"/>
              <w:left w:val="nil"/>
              <w:bottom w:val="single" w:sz="4" w:space="0" w:color="auto"/>
              <w:right w:val="single" w:sz="4" w:space="0" w:color="auto"/>
            </w:tcBorders>
            <w:shd w:val="clear" w:color="auto" w:fill="auto"/>
            <w:noWrap/>
            <w:vAlign w:val="bottom"/>
            <w:hideMark/>
          </w:tcPr>
          <w:p w14:paraId="53EA148E"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3286,736</w:t>
            </w:r>
          </w:p>
        </w:tc>
        <w:tc>
          <w:tcPr>
            <w:tcW w:w="1116" w:type="dxa"/>
            <w:tcBorders>
              <w:top w:val="nil"/>
              <w:left w:val="nil"/>
              <w:bottom w:val="single" w:sz="4" w:space="0" w:color="auto"/>
              <w:right w:val="single" w:sz="4" w:space="0" w:color="auto"/>
            </w:tcBorders>
            <w:shd w:val="clear" w:color="auto" w:fill="auto"/>
            <w:noWrap/>
            <w:vAlign w:val="bottom"/>
            <w:hideMark/>
          </w:tcPr>
          <w:p w14:paraId="56235B4F"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3286,736</w:t>
            </w:r>
          </w:p>
        </w:tc>
        <w:tc>
          <w:tcPr>
            <w:tcW w:w="1140" w:type="dxa"/>
            <w:tcBorders>
              <w:top w:val="nil"/>
              <w:left w:val="nil"/>
              <w:bottom w:val="single" w:sz="4" w:space="0" w:color="auto"/>
              <w:right w:val="single" w:sz="4" w:space="0" w:color="auto"/>
            </w:tcBorders>
            <w:shd w:val="clear" w:color="auto" w:fill="auto"/>
            <w:noWrap/>
            <w:vAlign w:val="bottom"/>
            <w:hideMark/>
          </w:tcPr>
          <w:p w14:paraId="2572C9BB"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3286,736</w:t>
            </w:r>
          </w:p>
        </w:tc>
        <w:tc>
          <w:tcPr>
            <w:tcW w:w="1116" w:type="dxa"/>
            <w:tcBorders>
              <w:top w:val="nil"/>
              <w:left w:val="nil"/>
              <w:bottom w:val="single" w:sz="4" w:space="0" w:color="auto"/>
              <w:right w:val="single" w:sz="4" w:space="0" w:color="auto"/>
            </w:tcBorders>
            <w:shd w:val="clear" w:color="auto" w:fill="auto"/>
            <w:noWrap/>
            <w:vAlign w:val="bottom"/>
            <w:hideMark/>
          </w:tcPr>
          <w:p w14:paraId="3FB1D137"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3286,736</w:t>
            </w:r>
          </w:p>
        </w:tc>
        <w:tc>
          <w:tcPr>
            <w:tcW w:w="1280" w:type="dxa"/>
            <w:tcBorders>
              <w:top w:val="nil"/>
              <w:left w:val="nil"/>
              <w:bottom w:val="single" w:sz="4" w:space="0" w:color="auto"/>
              <w:right w:val="single" w:sz="4" w:space="0" w:color="auto"/>
            </w:tcBorders>
            <w:shd w:val="clear" w:color="auto" w:fill="auto"/>
            <w:noWrap/>
            <w:vAlign w:val="bottom"/>
            <w:hideMark/>
          </w:tcPr>
          <w:p w14:paraId="23B4135C"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3286,736</w:t>
            </w:r>
          </w:p>
        </w:tc>
        <w:tc>
          <w:tcPr>
            <w:tcW w:w="1160" w:type="dxa"/>
            <w:tcBorders>
              <w:top w:val="nil"/>
              <w:left w:val="nil"/>
              <w:bottom w:val="single" w:sz="4" w:space="0" w:color="auto"/>
              <w:right w:val="single" w:sz="4" w:space="0" w:color="auto"/>
            </w:tcBorders>
            <w:shd w:val="clear" w:color="auto" w:fill="auto"/>
            <w:noWrap/>
            <w:vAlign w:val="bottom"/>
            <w:hideMark/>
          </w:tcPr>
          <w:p w14:paraId="4E5764DF"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3286,736</w:t>
            </w:r>
          </w:p>
        </w:tc>
        <w:tc>
          <w:tcPr>
            <w:tcW w:w="1180" w:type="dxa"/>
            <w:tcBorders>
              <w:top w:val="nil"/>
              <w:left w:val="nil"/>
              <w:bottom w:val="single" w:sz="4" w:space="0" w:color="auto"/>
              <w:right w:val="single" w:sz="4" w:space="0" w:color="auto"/>
            </w:tcBorders>
            <w:shd w:val="clear" w:color="auto" w:fill="auto"/>
            <w:noWrap/>
            <w:vAlign w:val="bottom"/>
            <w:hideMark/>
          </w:tcPr>
          <w:p w14:paraId="09C59E8D"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3286,736</w:t>
            </w:r>
          </w:p>
        </w:tc>
      </w:tr>
      <w:tr w:rsidR="0066367B" w:rsidRPr="0066367B" w14:paraId="529C2FC4" w14:textId="77777777" w:rsidTr="0066367B">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D5FF1BA" w14:textId="77777777" w:rsidR="0066367B" w:rsidRPr="0066367B" w:rsidRDefault="0066367B" w:rsidP="0066367B">
            <w:pPr>
              <w:spacing w:after="0" w:line="240" w:lineRule="auto"/>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Расходы на приобретение энергетических ресурсов, тыс. руб.</w:t>
            </w:r>
          </w:p>
        </w:tc>
        <w:tc>
          <w:tcPr>
            <w:tcW w:w="1180" w:type="dxa"/>
            <w:tcBorders>
              <w:top w:val="nil"/>
              <w:left w:val="nil"/>
              <w:bottom w:val="single" w:sz="4" w:space="0" w:color="auto"/>
              <w:right w:val="single" w:sz="4" w:space="0" w:color="auto"/>
            </w:tcBorders>
            <w:shd w:val="clear" w:color="auto" w:fill="auto"/>
            <w:noWrap/>
            <w:vAlign w:val="bottom"/>
            <w:hideMark/>
          </w:tcPr>
          <w:p w14:paraId="14C95759"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23972,71</w:t>
            </w:r>
          </w:p>
        </w:tc>
        <w:tc>
          <w:tcPr>
            <w:tcW w:w="1120" w:type="dxa"/>
            <w:tcBorders>
              <w:top w:val="nil"/>
              <w:left w:val="nil"/>
              <w:bottom w:val="single" w:sz="4" w:space="0" w:color="auto"/>
              <w:right w:val="single" w:sz="4" w:space="0" w:color="auto"/>
            </w:tcBorders>
            <w:shd w:val="clear" w:color="auto" w:fill="auto"/>
            <w:noWrap/>
            <w:vAlign w:val="bottom"/>
            <w:hideMark/>
          </w:tcPr>
          <w:p w14:paraId="0B289EAB"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23972,71</w:t>
            </w:r>
          </w:p>
        </w:tc>
        <w:tc>
          <w:tcPr>
            <w:tcW w:w="1116" w:type="dxa"/>
            <w:tcBorders>
              <w:top w:val="nil"/>
              <w:left w:val="nil"/>
              <w:bottom w:val="single" w:sz="4" w:space="0" w:color="auto"/>
              <w:right w:val="single" w:sz="4" w:space="0" w:color="auto"/>
            </w:tcBorders>
            <w:shd w:val="clear" w:color="auto" w:fill="auto"/>
            <w:noWrap/>
            <w:vAlign w:val="bottom"/>
            <w:hideMark/>
          </w:tcPr>
          <w:p w14:paraId="305BB57A"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23972,71</w:t>
            </w:r>
          </w:p>
        </w:tc>
        <w:tc>
          <w:tcPr>
            <w:tcW w:w="1140" w:type="dxa"/>
            <w:tcBorders>
              <w:top w:val="nil"/>
              <w:left w:val="nil"/>
              <w:bottom w:val="single" w:sz="4" w:space="0" w:color="auto"/>
              <w:right w:val="single" w:sz="4" w:space="0" w:color="auto"/>
            </w:tcBorders>
            <w:shd w:val="clear" w:color="auto" w:fill="auto"/>
            <w:noWrap/>
            <w:vAlign w:val="bottom"/>
            <w:hideMark/>
          </w:tcPr>
          <w:p w14:paraId="494DDB5E"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23972,71</w:t>
            </w:r>
          </w:p>
        </w:tc>
        <w:tc>
          <w:tcPr>
            <w:tcW w:w="1116" w:type="dxa"/>
            <w:tcBorders>
              <w:top w:val="nil"/>
              <w:left w:val="nil"/>
              <w:bottom w:val="single" w:sz="4" w:space="0" w:color="auto"/>
              <w:right w:val="single" w:sz="4" w:space="0" w:color="auto"/>
            </w:tcBorders>
            <w:shd w:val="clear" w:color="auto" w:fill="auto"/>
            <w:noWrap/>
            <w:vAlign w:val="bottom"/>
            <w:hideMark/>
          </w:tcPr>
          <w:p w14:paraId="4AE57B04"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23972,71</w:t>
            </w:r>
          </w:p>
        </w:tc>
        <w:tc>
          <w:tcPr>
            <w:tcW w:w="1280" w:type="dxa"/>
            <w:tcBorders>
              <w:top w:val="nil"/>
              <w:left w:val="nil"/>
              <w:bottom w:val="single" w:sz="4" w:space="0" w:color="auto"/>
              <w:right w:val="single" w:sz="4" w:space="0" w:color="auto"/>
            </w:tcBorders>
            <w:shd w:val="clear" w:color="auto" w:fill="auto"/>
            <w:noWrap/>
            <w:vAlign w:val="bottom"/>
            <w:hideMark/>
          </w:tcPr>
          <w:p w14:paraId="60AD286F"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23972,71</w:t>
            </w:r>
          </w:p>
        </w:tc>
        <w:tc>
          <w:tcPr>
            <w:tcW w:w="1160" w:type="dxa"/>
            <w:tcBorders>
              <w:top w:val="nil"/>
              <w:left w:val="nil"/>
              <w:bottom w:val="single" w:sz="4" w:space="0" w:color="auto"/>
              <w:right w:val="single" w:sz="4" w:space="0" w:color="auto"/>
            </w:tcBorders>
            <w:shd w:val="clear" w:color="auto" w:fill="auto"/>
            <w:noWrap/>
            <w:vAlign w:val="bottom"/>
            <w:hideMark/>
          </w:tcPr>
          <w:p w14:paraId="6DF51E50"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23972,71</w:t>
            </w:r>
          </w:p>
        </w:tc>
        <w:tc>
          <w:tcPr>
            <w:tcW w:w="1180" w:type="dxa"/>
            <w:tcBorders>
              <w:top w:val="nil"/>
              <w:left w:val="nil"/>
              <w:bottom w:val="single" w:sz="4" w:space="0" w:color="auto"/>
              <w:right w:val="single" w:sz="4" w:space="0" w:color="auto"/>
            </w:tcBorders>
            <w:shd w:val="clear" w:color="auto" w:fill="auto"/>
            <w:noWrap/>
            <w:vAlign w:val="bottom"/>
            <w:hideMark/>
          </w:tcPr>
          <w:p w14:paraId="6F98C3CB"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23972,71</w:t>
            </w:r>
          </w:p>
        </w:tc>
      </w:tr>
      <w:tr w:rsidR="0066367B" w:rsidRPr="0066367B" w14:paraId="767344C3" w14:textId="77777777" w:rsidTr="0066367B">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4CE15722" w14:textId="77777777" w:rsidR="0066367B" w:rsidRPr="0066367B" w:rsidRDefault="0066367B" w:rsidP="0066367B">
            <w:pPr>
              <w:spacing w:after="0" w:line="240" w:lineRule="auto"/>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 xml:space="preserve">Прибыль, тыс. </w:t>
            </w:r>
            <w:proofErr w:type="spellStart"/>
            <w:r w:rsidRPr="0066367B">
              <w:rPr>
                <w:rFonts w:ascii="Times New Roman" w:eastAsia="Times New Roman" w:hAnsi="Times New Roman" w:cs="Times New Roman"/>
                <w:color w:val="000000"/>
                <w:sz w:val="24"/>
                <w:szCs w:val="24"/>
                <w:lang w:eastAsia="ru-RU"/>
              </w:rPr>
              <w:t>руб</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7BD88086"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1064,71</w:t>
            </w:r>
          </w:p>
        </w:tc>
        <w:tc>
          <w:tcPr>
            <w:tcW w:w="1120" w:type="dxa"/>
            <w:tcBorders>
              <w:top w:val="nil"/>
              <w:left w:val="nil"/>
              <w:bottom w:val="single" w:sz="4" w:space="0" w:color="auto"/>
              <w:right w:val="single" w:sz="4" w:space="0" w:color="auto"/>
            </w:tcBorders>
            <w:shd w:val="clear" w:color="auto" w:fill="auto"/>
            <w:noWrap/>
            <w:vAlign w:val="bottom"/>
            <w:hideMark/>
          </w:tcPr>
          <w:p w14:paraId="3BC79854"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1064,71</w:t>
            </w:r>
          </w:p>
        </w:tc>
        <w:tc>
          <w:tcPr>
            <w:tcW w:w="1116" w:type="dxa"/>
            <w:tcBorders>
              <w:top w:val="nil"/>
              <w:left w:val="nil"/>
              <w:bottom w:val="single" w:sz="4" w:space="0" w:color="auto"/>
              <w:right w:val="single" w:sz="4" w:space="0" w:color="auto"/>
            </w:tcBorders>
            <w:shd w:val="clear" w:color="auto" w:fill="auto"/>
            <w:noWrap/>
            <w:vAlign w:val="bottom"/>
            <w:hideMark/>
          </w:tcPr>
          <w:p w14:paraId="732BADE6"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1064,71</w:t>
            </w:r>
          </w:p>
        </w:tc>
        <w:tc>
          <w:tcPr>
            <w:tcW w:w="1140" w:type="dxa"/>
            <w:tcBorders>
              <w:top w:val="nil"/>
              <w:left w:val="nil"/>
              <w:bottom w:val="single" w:sz="4" w:space="0" w:color="auto"/>
              <w:right w:val="single" w:sz="4" w:space="0" w:color="auto"/>
            </w:tcBorders>
            <w:shd w:val="clear" w:color="auto" w:fill="auto"/>
            <w:noWrap/>
            <w:vAlign w:val="bottom"/>
            <w:hideMark/>
          </w:tcPr>
          <w:p w14:paraId="6DBB3328"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1064,71</w:t>
            </w:r>
          </w:p>
        </w:tc>
        <w:tc>
          <w:tcPr>
            <w:tcW w:w="1116" w:type="dxa"/>
            <w:tcBorders>
              <w:top w:val="nil"/>
              <w:left w:val="nil"/>
              <w:bottom w:val="single" w:sz="4" w:space="0" w:color="auto"/>
              <w:right w:val="single" w:sz="4" w:space="0" w:color="auto"/>
            </w:tcBorders>
            <w:shd w:val="clear" w:color="auto" w:fill="auto"/>
            <w:noWrap/>
            <w:vAlign w:val="bottom"/>
            <w:hideMark/>
          </w:tcPr>
          <w:p w14:paraId="41A6873B"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1064,71</w:t>
            </w:r>
          </w:p>
        </w:tc>
        <w:tc>
          <w:tcPr>
            <w:tcW w:w="1280" w:type="dxa"/>
            <w:tcBorders>
              <w:top w:val="nil"/>
              <w:left w:val="nil"/>
              <w:bottom w:val="single" w:sz="4" w:space="0" w:color="auto"/>
              <w:right w:val="single" w:sz="4" w:space="0" w:color="auto"/>
            </w:tcBorders>
            <w:shd w:val="clear" w:color="auto" w:fill="auto"/>
            <w:noWrap/>
            <w:vAlign w:val="bottom"/>
            <w:hideMark/>
          </w:tcPr>
          <w:p w14:paraId="2C9ECC75"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1064,71</w:t>
            </w:r>
          </w:p>
        </w:tc>
        <w:tc>
          <w:tcPr>
            <w:tcW w:w="1160" w:type="dxa"/>
            <w:tcBorders>
              <w:top w:val="nil"/>
              <w:left w:val="nil"/>
              <w:bottom w:val="single" w:sz="4" w:space="0" w:color="auto"/>
              <w:right w:val="single" w:sz="4" w:space="0" w:color="auto"/>
            </w:tcBorders>
            <w:shd w:val="clear" w:color="auto" w:fill="auto"/>
            <w:noWrap/>
            <w:vAlign w:val="bottom"/>
            <w:hideMark/>
          </w:tcPr>
          <w:p w14:paraId="63167F2A"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1064,71</w:t>
            </w:r>
          </w:p>
        </w:tc>
        <w:tc>
          <w:tcPr>
            <w:tcW w:w="1180" w:type="dxa"/>
            <w:tcBorders>
              <w:top w:val="nil"/>
              <w:left w:val="nil"/>
              <w:bottom w:val="single" w:sz="4" w:space="0" w:color="auto"/>
              <w:right w:val="single" w:sz="4" w:space="0" w:color="auto"/>
            </w:tcBorders>
            <w:shd w:val="clear" w:color="auto" w:fill="auto"/>
            <w:noWrap/>
            <w:vAlign w:val="bottom"/>
            <w:hideMark/>
          </w:tcPr>
          <w:p w14:paraId="71196637"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1064,71</w:t>
            </w:r>
          </w:p>
        </w:tc>
      </w:tr>
      <w:tr w:rsidR="0066367B" w:rsidRPr="0066367B" w14:paraId="7013A406" w14:textId="77777777" w:rsidTr="0066367B">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3F21E58D" w14:textId="77777777" w:rsidR="0066367B" w:rsidRPr="0066367B" w:rsidRDefault="0066367B" w:rsidP="0066367B">
            <w:pPr>
              <w:spacing w:after="0" w:line="240" w:lineRule="auto"/>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 xml:space="preserve">Стоимость реализации мероприятий, тыс. </w:t>
            </w:r>
            <w:proofErr w:type="spellStart"/>
            <w:r w:rsidRPr="0066367B">
              <w:rPr>
                <w:rFonts w:ascii="Times New Roman" w:eastAsia="Times New Roman" w:hAnsi="Times New Roman" w:cs="Times New Roman"/>
                <w:color w:val="000000"/>
                <w:sz w:val="24"/>
                <w:szCs w:val="24"/>
                <w:lang w:eastAsia="ru-RU"/>
              </w:rPr>
              <w:t>руб</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12701DAE"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22F4C50"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1B8F8A6E"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0,00</w:t>
            </w:r>
          </w:p>
        </w:tc>
        <w:tc>
          <w:tcPr>
            <w:tcW w:w="1140" w:type="dxa"/>
            <w:tcBorders>
              <w:top w:val="nil"/>
              <w:left w:val="nil"/>
              <w:bottom w:val="single" w:sz="4" w:space="0" w:color="auto"/>
              <w:right w:val="single" w:sz="4" w:space="0" w:color="auto"/>
            </w:tcBorders>
            <w:shd w:val="clear" w:color="auto" w:fill="auto"/>
            <w:noWrap/>
            <w:vAlign w:val="bottom"/>
            <w:hideMark/>
          </w:tcPr>
          <w:p w14:paraId="6CBE710E"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610410C8"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0</w:t>
            </w:r>
          </w:p>
        </w:tc>
        <w:tc>
          <w:tcPr>
            <w:tcW w:w="1280" w:type="dxa"/>
            <w:tcBorders>
              <w:top w:val="nil"/>
              <w:left w:val="nil"/>
              <w:bottom w:val="single" w:sz="4" w:space="0" w:color="auto"/>
              <w:right w:val="single" w:sz="4" w:space="0" w:color="auto"/>
            </w:tcBorders>
            <w:shd w:val="clear" w:color="auto" w:fill="auto"/>
            <w:noWrap/>
            <w:vAlign w:val="bottom"/>
            <w:hideMark/>
          </w:tcPr>
          <w:p w14:paraId="7404BBAB"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0</w:t>
            </w:r>
          </w:p>
        </w:tc>
        <w:tc>
          <w:tcPr>
            <w:tcW w:w="1160" w:type="dxa"/>
            <w:tcBorders>
              <w:top w:val="nil"/>
              <w:left w:val="nil"/>
              <w:bottom w:val="single" w:sz="4" w:space="0" w:color="auto"/>
              <w:right w:val="single" w:sz="4" w:space="0" w:color="auto"/>
            </w:tcBorders>
            <w:shd w:val="clear" w:color="auto" w:fill="auto"/>
            <w:noWrap/>
            <w:vAlign w:val="bottom"/>
            <w:hideMark/>
          </w:tcPr>
          <w:p w14:paraId="74A0885A"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0</w:t>
            </w:r>
          </w:p>
        </w:tc>
        <w:tc>
          <w:tcPr>
            <w:tcW w:w="1180" w:type="dxa"/>
            <w:tcBorders>
              <w:top w:val="nil"/>
              <w:left w:val="nil"/>
              <w:bottom w:val="single" w:sz="4" w:space="0" w:color="auto"/>
              <w:right w:val="single" w:sz="4" w:space="0" w:color="auto"/>
            </w:tcBorders>
            <w:shd w:val="clear" w:color="auto" w:fill="auto"/>
            <w:noWrap/>
            <w:vAlign w:val="bottom"/>
            <w:hideMark/>
          </w:tcPr>
          <w:p w14:paraId="4D9BE100"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0</w:t>
            </w:r>
          </w:p>
        </w:tc>
      </w:tr>
      <w:tr w:rsidR="0066367B" w:rsidRPr="0066367B" w14:paraId="0B2EA80F" w14:textId="77777777" w:rsidTr="0066367B">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3C887104" w14:textId="77777777" w:rsidR="0066367B" w:rsidRPr="0066367B" w:rsidRDefault="0066367B" w:rsidP="0066367B">
            <w:pPr>
              <w:spacing w:after="0" w:line="240" w:lineRule="auto"/>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ИТОГО необходимая валовая выручка, тыс. руб.</w:t>
            </w:r>
          </w:p>
        </w:tc>
        <w:tc>
          <w:tcPr>
            <w:tcW w:w="1180" w:type="dxa"/>
            <w:tcBorders>
              <w:top w:val="nil"/>
              <w:left w:val="nil"/>
              <w:bottom w:val="single" w:sz="4" w:space="0" w:color="auto"/>
              <w:right w:val="single" w:sz="4" w:space="0" w:color="auto"/>
            </w:tcBorders>
            <w:shd w:val="clear" w:color="auto" w:fill="auto"/>
            <w:noWrap/>
            <w:vAlign w:val="bottom"/>
            <w:hideMark/>
          </w:tcPr>
          <w:p w14:paraId="59648396"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45649,41</w:t>
            </w:r>
          </w:p>
        </w:tc>
        <w:tc>
          <w:tcPr>
            <w:tcW w:w="1120" w:type="dxa"/>
            <w:tcBorders>
              <w:top w:val="nil"/>
              <w:left w:val="nil"/>
              <w:bottom w:val="single" w:sz="4" w:space="0" w:color="auto"/>
              <w:right w:val="single" w:sz="4" w:space="0" w:color="auto"/>
            </w:tcBorders>
            <w:shd w:val="clear" w:color="auto" w:fill="auto"/>
            <w:noWrap/>
            <w:vAlign w:val="bottom"/>
            <w:hideMark/>
          </w:tcPr>
          <w:p w14:paraId="0019093B"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45649,41</w:t>
            </w:r>
          </w:p>
        </w:tc>
        <w:tc>
          <w:tcPr>
            <w:tcW w:w="1116" w:type="dxa"/>
            <w:tcBorders>
              <w:top w:val="nil"/>
              <w:left w:val="nil"/>
              <w:bottom w:val="single" w:sz="4" w:space="0" w:color="auto"/>
              <w:right w:val="single" w:sz="4" w:space="0" w:color="auto"/>
            </w:tcBorders>
            <w:shd w:val="clear" w:color="auto" w:fill="auto"/>
            <w:noWrap/>
            <w:vAlign w:val="bottom"/>
            <w:hideMark/>
          </w:tcPr>
          <w:p w14:paraId="5B83D9F3"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45649,41</w:t>
            </w:r>
          </w:p>
        </w:tc>
        <w:tc>
          <w:tcPr>
            <w:tcW w:w="1140" w:type="dxa"/>
            <w:tcBorders>
              <w:top w:val="nil"/>
              <w:left w:val="nil"/>
              <w:bottom w:val="single" w:sz="4" w:space="0" w:color="auto"/>
              <w:right w:val="single" w:sz="4" w:space="0" w:color="auto"/>
            </w:tcBorders>
            <w:shd w:val="clear" w:color="auto" w:fill="auto"/>
            <w:noWrap/>
            <w:vAlign w:val="bottom"/>
            <w:hideMark/>
          </w:tcPr>
          <w:p w14:paraId="6C4D1DFC"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45649,41</w:t>
            </w:r>
          </w:p>
        </w:tc>
        <w:tc>
          <w:tcPr>
            <w:tcW w:w="1116" w:type="dxa"/>
            <w:tcBorders>
              <w:top w:val="nil"/>
              <w:left w:val="nil"/>
              <w:bottom w:val="single" w:sz="4" w:space="0" w:color="auto"/>
              <w:right w:val="single" w:sz="4" w:space="0" w:color="auto"/>
            </w:tcBorders>
            <w:shd w:val="clear" w:color="auto" w:fill="auto"/>
            <w:noWrap/>
            <w:vAlign w:val="bottom"/>
            <w:hideMark/>
          </w:tcPr>
          <w:p w14:paraId="65844ACD"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45649,41</w:t>
            </w:r>
          </w:p>
        </w:tc>
        <w:tc>
          <w:tcPr>
            <w:tcW w:w="1280" w:type="dxa"/>
            <w:tcBorders>
              <w:top w:val="nil"/>
              <w:left w:val="nil"/>
              <w:bottom w:val="single" w:sz="4" w:space="0" w:color="auto"/>
              <w:right w:val="single" w:sz="4" w:space="0" w:color="auto"/>
            </w:tcBorders>
            <w:shd w:val="clear" w:color="auto" w:fill="auto"/>
            <w:noWrap/>
            <w:vAlign w:val="bottom"/>
            <w:hideMark/>
          </w:tcPr>
          <w:p w14:paraId="1F3676DD"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45649,41</w:t>
            </w:r>
          </w:p>
        </w:tc>
        <w:tc>
          <w:tcPr>
            <w:tcW w:w="1160" w:type="dxa"/>
            <w:tcBorders>
              <w:top w:val="nil"/>
              <w:left w:val="nil"/>
              <w:bottom w:val="single" w:sz="4" w:space="0" w:color="auto"/>
              <w:right w:val="single" w:sz="4" w:space="0" w:color="auto"/>
            </w:tcBorders>
            <w:shd w:val="clear" w:color="auto" w:fill="auto"/>
            <w:noWrap/>
            <w:vAlign w:val="bottom"/>
            <w:hideMark/>
          </w:tcPr>
          <w:p w14:paraId="077AAE57"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45649,41</w:t>
            </w:r>
          </w:p>
        </w:tc>
        <w:tc>
          <w:tcPr>
            <w:tcW w:w="1180" w:type="dxa"/>
            <w:tcBorders>
              <w:top w:val="nil"/>
              <w:left w:val="nil"/>
              <w:bottom w:val="single" w:sz="4" w:space="0" w:color="auto"/>
              <w:right w:val="single" w:sz="4" w:space="0" w:color="auto"/>
            </w:tcBorders>
            <w:shd w:val="clear" w:color="auto" w:fill="auto"/>
            <w:noWrap/>
            <w:vAlign w:val="bottom"/>
            <w:hideMark/>
          </w:tcPr>
          <w:p w14:paraId="087EFFF9"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45649,41</w:t>
            </w:r>
          </w:p>
        </w:tc>
      </w:tr>
      <w:tr w:rsidR="0066367B" w:rsidRPr="0066367B" w14:paraId="0EF15CC6" w14:textId="77777777" w:rsidTr="0066367B">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17F20E8F" w14:textId="77777777" w:rsidR="0066367B" w:rsidRPr="0066367B" w:rsidRDefault="0066367B" w:rsidP="0066367B">
            <w:pPr>
              <w:spacing w:after="0" w:line="240" w:lineRule="auto"/>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 xml:space="preserve">Экономически обоснованный тариф </w:t>
            </w:r>
            <w:proofErr w:type="spellStart"/>
            <w:r w:rsidRPr="0066367B">
              <w:rPr>
                <w:rFonts w:ascii="Times New Roman" w:eastAsia="Times New Roman" w:hAnsi="Times New Roman" w:cs="Times New Roman"/>
                <w:color w:val="000000"/>
                <w:sz w:val="24"/>
                <w:szCs w:val="24"/>
                <w:lang w:eastAsia="ru-RU"/>
              </w:rPr>
              <w:t>руб</w:t>
            </w:r>
            <w:proofErr w:type="spellEnd"/>
            <w:r w:rsidRPr="0066367B">
              <w:rPr>
                <w:rFonts w:ascii="Times New Roman" w:eastAsia="Times New Roman" w:hAnsi="Times New Roman" w:cs="Times New Roman"/>
                <w:color w:val="000000"/>
                <w:sz w:val="24"/>
                <w:szCs w:val="24"/>
                <w:lang w:eastAsia="ru-RU"/>
              </w:rPr>
              <w:t>/Гкал</w:t>
            </w:r>
          </w:p>
        </w:tc>
        <w:tc>
          <w:tcPr>
            <w:tcW w:w="1180" w:type="dxa"/>
            <w:tcBorders>
              <w:top w:val="nil"/>
              <w:left w:val="nil"/>
              <w:bottom w:val="single" w:sz="4" w:space="0" w:color="auto"/>
              <w:right w:val="single" w:sz="4" w:space="0" w:color="auto"/>
            </w:tcBorders>
            <w:shd w:val="clear" w:color="auto" w:fill="auto"/>
            <w:noWrap/>
            <w:vAlign w:val="bottom"/>
            <w:hideMark/>
          </w:tcPr>
          <w:p w14:paraId="3C2545E3"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2964,06</w:t>
            </w:r>
          </w:p>
        </w:tc>
        <w:tc>
          <w:tcPr>
            <w:tcW w:w="1120" w:type="dxa"/>
            <w:tcBorders>
              <w:top w:val="nil"/>
              <w:left w:val="nil"/>
              <w:bottom w:val="single" w:sz="4" w:space="0" w:color="auto"/>
              <w:right w:val="single" w:sz="4" w:space="0" w:color="auto"/>
            </w:tcBorders>
            <w:shd w:val="clear" w:color="auto" w:fill="auto"/>
            <w:noWrap/>
            <w:vAlign w:val="bottom"/>
            <w:hideMark/>
          </w:tcPr>
          <w:p w14:paraId="7CF6E94E"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2964,06</w:t>
            </w:r>
          </w:p>
        </w:tc>
        <w:tc>
          <w:tcPr>
            <w:tcW w:w="1116" w:type="dxa"/>
            <w:tcBorders>
              <w:top w:val="nil"/>
              <w:left w:val="nil"/>
              <w:bottom w:val="single" w:sz="4" w:space="0" w:color="auto"/>
              <w:right w:val="single" w:sz="4" w:space="0" w:color="auto"/>
            </w:tcBorders>
            <w:shd w:val="clear" w:color="auto" w:fill="auto"/>
            <w:noWrap/>
            <w:vAlign w:val="bottom"/>
            <w:hideMark/>
          </w:tcPr>
          <w:p w14:paraId="27615F5B"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2964,06</w:t>
            </w:r>
          </w:p>
        </w:tc>
        <w:tc>
          <w:tcPr>
            <w:tcW w:w="1140" w:type="dxa"/>
            <w:tcBorders>
              <w:top w:val="nil"/>
              <w:left w:val="nil"/>
              <w:bottom w:val="single" w:sz="4" w:space="0" w:color="auto"/>
              <w:right w:val="single" w:sz="4" w:space="0" w:color="auto"/>
            </w:tcBorders>
            <w:shd w:val="clear" w:color="auto" w:fill="auto"/>
            <w:noWrap/>
            <w:vAlign w:val="bottom"/>
            <w:hideMark/>
          </w:tcPr>
          <w:p w14:paraId="5D93F003"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2964,06</w:t>
            </w:r>
          </w:p>
        </w:tc>
        <w:tc>
          <w:tcPr>
            <w:tcW w:w="1116" w:type="dxa"/>
            <w:tcBorders>
              <w:top w:val="nil"/>
              <w:left w:val="nil"/>
              <w:bottom w:val="single" w:sz="4" w:space="0" w:color="auto"/>
              <w:right w:val="single" w:sz="4" w:space="0" w:color="auto"/>
            </w:tcBorders>
            <w:shd w:val="clear" w:color="auto" w:fill="auto"/>
            <w:noWrap/>
            <w:vAlign w:val="bottom"/>
            <w:hideMark/>
          </w:tcPr>
          <w:p w14:paraId="0F6B87A6"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2964,06</w:t>
            </w:r>
          </w:p>
        </w:tc>
        <w:tc>
          <w:tcPr>
            <w:tcW w:w="1280" w:type="dxa"/>
            <w:tcBorders>
              <w:top w:val="nil"/>
              <w:left w:val="nil"/>
              <w:bottom w:val="single" w:sz="4" w:space="0" w:color="auto"/>
              <w:right w:val="single" w:sz="4" w:space="0" w:color="auto"/>
            </w:tcBorders>
            <w:shd w:val="clear" w:color="auto" w:fill="auto"/>
            <w:noWrap/>
            <w:vAlign w:val="bottom"/>
            <w:hideMark/>
          </w:tcPr>
          <w:p w14:paraId="2B3F95A4"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2964,06</w:t>
            </w:r>
          </w:p>
        </w:tc>
        <w:tc>
          <w:tcPr>
            <w:tcW w:w="1160" w:type="dxa"/>
            <w:tcBorders>
              <w:top w:val="nil"/>
              <w:left w:val="nil"/>
              <w:bottom w:val="single" w:sz="4" w:space="0" w:color="auto"/>
              <w:right w:val="single" w:sz="4" w:space="0" w:color="auto"/>
            </w:tcBorders>
            <w:shd w:val="clear" w:color="auto" w:fill="auto"/>
            <w:noWrap/>
            <w:vAlign w:val="bottom"/>
            <w:hideMark/>
          </w:tcPr>
          <w:p w14:paraId="415C801B"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2964,06</w:t>
            </w:r>
          </w:p>
        </w:tc>
        <w:tc>
          <w:tcPr>
            <w:tcW w:w="1180" w:type="dxa"/>
            <w:tcBorders>
              <w:top w:val="nil"/>
              <w:left w:val="nil"/>
              <w:bottom w:val="single" w:sz="4" w:space="0" w:color="auto"/>
              <w:right w:val="single" w:sz="4" w:space="0" w:color="auto"/>
            </w:tcBorders>
            <w:shd w:val="clear" w:color="auto" w:fill="auto"/>
            <w:noWrap/>
            <w:vAlign w:val="bottom"/>
            <w:hideMark/>
          </w:tcPr>
          <w:p w14:paraId="14AB693F" w14:textId="77777777" w:rsidR="0066367B" w:rsidRPr="0066367B" w:rsidRDefault="0066367B" w:rsidP="0066367B">
            <w:pPr>
              <w:spacing w:after="0" w:line="240" w:lineRule="auto"/>
              <w:jc w:val="right"/>
              <w:rPr>
                <w:rFonts w:ascii="Times New Roman" w:eastAsia="Times New Roman" w:hAnsi="Times New Roman" w:cs="Times New Roman"/>
                <w:color w:val="000000"/>
                <w:sz w:val="24"/>
                <w:szCs w:val="24"/>
                <w:lang w:eastAsia="ru-RU"/>
              </w:rPr>
            </w:pPr>
            <w:r w:rsidRPr="0066367B">
              <w:rPr>
                <w:rFonts w:ascii="Times New Roman" w:eastAsia="Times New Roman" w:hAnsi="Times New Roman" w:cs="Times New Roman"/>
                <w:color w:val="000000"/>
                <w:sz w:val="24"/>
                <w:szCs w:val="24"/>
                <w:lang w:eastAsia="ru-RU"/>
              </w:rPr>
              <w:t>2964,06</w:t>
            </w:r>
          </w:p>
        </w:tc>
      </w:tr>
    </w:tbl>
    <w:p w14:paraId="691AC991" w14:textId="730F3C9E" w:rsidR="00C62907" w:rsidRPr="00367949" w:rsidRDefault="00C62907" w:rsidP="00C62907">
      <w:pPr>
        <w:spacing w:after="0" w:line="240" w:lineRule="auto"/>
        <w:jc w:val="both"/>
        <w:rPr>
          <w:rFonts w:ascii="Times New Roman" w:eastAsia="Times New Roman" w:hAnsi="Times New Roman" w:cs="Times New Roman"/>
          <w:sz w:val="24"/>
          <w:szCs w:val="24"/>
          <w:lang w:eastAsia="ru-RU"/>
        </w:rPr>
      </w:pPr>
    </w:p>
    <w:p w14:paraId="40DBD3E9" w14:textId="525D7AAE" w:rsidR="0066367B" w:rsidRPr="00367949" w:rsidRDefault="0066367B" w:rsidP="0066367B">
      <w:pPr>
        <w:spacing w:after="0" w:line="240" w:lineRule="auto"/>
        <w:ind w:firstLine="709"/>
        <w:jc w:val="right"/>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Таблица </w:t>
      </w:r>
      <w:r w:rsidR="00972C54">
        <w:rPr>
          <w:rFonts w:ascii="Times New Roman" w:eastAsia="Times New Roman" w:hAnsi="Times New Roman" w:cs="Times New Roman"/>
          <w:sz w:val="24"/>
          <w:szCs w:val="24"/>
          <w:lang w:eastAsia="ru-RU"/>
        </w:rPr>
        <w:t>9</w:t>
      </w:r>
      <w:r w:rsidRPr="00367949">
        <w:rPr>
          <w:rFonts w:ascii="Times New Roman" w:eastAsia="Times New Roman" w:hAnsi="Times New Roman" w:cs="Times New Roman"/>
          <w:sz w:val="24"/>
          <w:szCs w:val="24"/>
          <w:lang w:eastAsia="ru-RU"/>
        </w:rPr>
        <w:t>.4.</w:t>
      </w:r>
      <w:r w:rsidR="00620945" w:rsidRPr="00367949">
        <w:rPr>
          <w:rFonts w:ascii="Times New Roman" w:eastAsia="Times New Roman" w:hAnsi="Times New Roman" w:cs="Times New Roman"/>
          <w:sz w:val="24"/>
          <w:szCs w:val="24"/>
          <w:lang w:eastAsia="ru-RU"/>
        </w:rPr>
        <w:t>2</w:t>
      </w:r>
      <w:r w:rsidRPr="00367949">
        <w:rPr>
          <w:rFonts w:ascii="Times New Roman" w:eastAsia="Times New Roman" w:hAnsi="Times New Roman" w:cs="Times New Roman"/>
          <w:sz w:val="24"/>
          <w:szCs w:val="24"/>
          <w:lang w:eastAsia="ru-RU"/>
        </w:rPr>
        <w:t xml:space="preserve"> Оценка тарифных последствий по котельной АПК</w:t>
      </w:r>
    </w:p>
    <w:tbl>
      <w:tblPr>
        <w:tblW w:w="14694" w:type="dxa"/>
        <w:tblLook w:val="04A0" w:firstRow="1" w:lastRow="0" w:firstColumn="1" w:lastColumn="0" w:noHBand="0" w:noVBand="1"/>
      </w:tblPr>
      <w:tblGrid>
        <w:gridCol w:w="5524"/>
        <w:gridCol w:w="1134"/>
        <w:gridCol w:w="1134"/>
        <w:gridCol w:w="1134"/>
        <w:gridCol w:w="1134"/>
        <w:gridCol w:w="1134"/>
        <w:gridCol w:w="1160"/>
        <w:gridCol w:w="1180"/>
        <w:gridCol w:w="1160"/>
      </w:tblGrid>
      <w:tr w:rsidR="00620945" w:rsidRPr="00620945" w14:paraId="25821777" w14:textId="77777777" w:rsidTr="00620945">
        <w:trPr>
          <w:trHeight w:val="312"/>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F0875"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Год</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2246997"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9F38DB7"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F90606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0CE13D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CDD396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2026</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1DF06476"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2027</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2A4ACB4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2028</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12641B9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2029</w:t>
            </w:r>
          </w:p>
        </w:tc>
      </w:tr>
      <w:tr w:rsidR="00620945" w:rsidRPr="00620945" w14:paraId="054C81B7" w14:textId="77777777" w:rsidTr="00620945">
        <w:trPr>
          <w:trHeight w:val="66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0ACAF3E5"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Отпуск тепловой энергии, поставляемой с коллекторов источника тепловой энергии, Гкал</w:t>
            </w:r>
          </w:p>
        </w:tc>
        <w:tc>
          <w:tcPr>
            <w:tcW w:w="1134" w:type="dxa"/>
            <w:tcBorders>
              <w:top w:val="nil"/>
              <w:left w:val="nil"/>
              <w:bottom w:val="single" w:sz="4" w:space="0" w:color="auto"/>
              <w:right w:val="single" w:sz="4" w:space="0" w:color="auto"/>
            </w:tcBorders>
            <w:shd w:val="clear" w:color="auto" w:fill="auto"/>
            <w:noWrap/>
            <w:vAlign w:val="bottom"/>
            <w:hideMark/>
          </w:tcPr>
          <w:p w14:paraId="26FB4C7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15961,35</w:t>
            </w:r>
          </w:p>
        </w:tc>
        <w:tc>
          <w:tcPr>
            <w:tcW w:w="1134" w:type="dxa"/>
            <w:tcBorders>
              <w:top w:val="nil"/>
              <w:left w:val="nil"/>
              <w:bottom w:val="single" w:sz="4" w:space="0" w:color="auto"/>
              <w:right w:val="single" w:sz="4" w:space="0" w:color="auto"/>
            </w:tcBorders>
            <w:shd w:val="clear" w:color="auto" w:fill="auto"/>
            <w:noWrap/>
            <w:vAlign w:val="bottom"/>
            <w:hideMark/>
          </w:tcPr>
          <w:p w14:paraId="11B24F6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15961,35</w:t>
            </w:r>
          </w:p>
        </w:tc>
        <w:tc>
          <w:tcPr>
            <w:tcW w:w="1134" w:type="dxa"/>
            <w:tcBorders>
              <w:top w:val="nil"/>
              <w:left w:val="nil"/>
              <w:bottom w:val="single" w:sz="4" w:space="0" w:color="auto"/>
              <w:right w:val="single" w:sz="4" w:space="0" w:color="auto"/>
            </w:tcBorders>
            <w:shd w:val="clear" w:color="auto" w:fill="auto"/>
            <w:noWrap/>
            <w:vAlign w:val="bottom"/>
            <w:hideMark/>
          </w:tcPr>
          <w:p w14:paraId="009BC1F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15957,55</w:t>
            </w:r>
          </w:p>
        </w:tc>
        <w:tc>
          <w:tcPr>
            <w:tcW w:w="1134" w:type="dxa"/>
            <w:tcBorders>
              <w:top w:val="nil"/>
              <w:left w:val="nil"/>
              <w:bottom w:val="single" w:sz="4" w:space="0" w:color="auto"/>
              <w:right w:val="single" w:sz="4" w:space="0" w:color="auto"/>
            </w:tcBorders>
            <w:shd w:val="clear" w:color="auto" w:fill="auto"/>
            <w:noWrap/>
            <w:vAlign w:val="bottom"/>
            <w:hideMark/>
          </w:tcPr>
          <w:p w14:paraId="726BC02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15957,55</w:t>
            </w:r>
          </w:p>
        </w:tc>
        <w:tc>
          <w:tcPr>
            <w:tcW w:w="1134" w:type="dxa"/>
            <w:tcBorders>
              <w:top w:val="nil"/>
              <w:left w:val="nil"/>
              <w:bottom w:val="single" w:sz="4" w:space="0" w:color="auto"/>
              <w:right w:val="single" w:sz="4" w:space="0" w:color="auto"/>
            </w:tcBorders>
            <w:shd w:val="clear" w:color="auto" w:fill="auto"/>
            <w:noWrap/>
            <w:vAlign w:val="bottom"/>
            <w:hideMark/>
          </w:tcPr>
          <w:p w14:paraId="2AB8235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15957,55</w:t>
            </w:r>
          </w:p>
        </w:tc>
        <w:tc>
          <w:tcPr>
            <w:tcW w:w="1160" w:type="dxa"/>
            <w:tcBorders>
              <w:top w:val="nil"/>
              <w:left w:val="nil"/>
              <w:bottom w:val="single" w:sz="4" w:space="0" w:color="auto"/>
              <w:right w:val="single" w:sz="4" w:space="0" w:color="auto"/>
            </w:tcBorders>
            <w:shd w:val="clear" w:color="auto" w:fill="auto"/>
            <w:noWrap/>
            <w:vAlign w:val="bottom"/>
            <w:hideMark/>
          </w:tcPr>
          <w:p w14:paraId="753181D2"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15957,55</w:t>
            </w:r>
          </w:p>
        </w:tc>
        <w:tc>
          <w:tcPr>
            <w:tcW w:w="1180" w:type="dxa"/>
            <w:tcBorders>
              <w:top w:val="nil"/>
              <w:left w:val="nil"/>
              <w:bottom w:val="single" w:sz="4" w:space="0" w:color="auto"/>
              <w:right w:val="single" w:sz="4" w:space="0" w:color="auto"/>
            </w:tcBorders>
            <w:shd w:val="clear" w:color="auto" w:fill="auto"/>
            <w:noWrap/>
            <w:vAlign w:val="bottom"/>
            <w:hideMark/>
          </w:tcPr>
          <w:p w14:paraId="074E49B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15957,55</w:t>
            </w:r>
          </w:p>
        </w:tc>
        <w:tc>
          <w:tcPr>
            <w:tcW w:w="1160" w:type="dxa"/>
            <w:tcBorders>
              <w:top w:val="nil"/>
              <w:left w:val="nil"/>
              <w:bottom w:val="single" w:sz="4" w:space="0" w:color="auto"/>
              <w:right w:val="single" w:sz="4" w:space="0" w:color="auto"/>
            </w:tcBorders>
            <w:shd w:val="clear" w:color="auto" w:fill="auto"/>
            <w:noWrap/>
            <w:vAlign w:val="bottom"/>
            <w:hideMark/>
          </w:tcPr>
          <w:p w14:paraId="616F48E6"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15957,55</w:t>
            </w:r>
          </w:p>
        </w:tc>
      </w:tr>
      <w:tr w:rsidR="00620945" w:rsidRPr="00620945" w14:paraId="7064B383" w14:textId="77777777" w:rsidTr="00620945">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318FB02"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Полезный отпуск, Гкал</w:t>
            </w:r>
          </w:p>
        </w:tc>
        <w:tc>
          <w:tcPr>
            <w:tcW w:w="1134" w:type="dxa"/>
            <w:tcBorders>
              <w:top w:val="nil"/>
              <w:left w:val="nil"/>
              <w:bottom w:val="single" w:sz="4" w:space="0" w:color="auto"/>
              <w:right w:val="single" w:sz="4" w:space="0" w:color="auto"/>
            </w:tcBorders>
            <w:shd w:val="clear" w:color="auto" w:fill="auto"/>
            <w:noWrap/>
            <w:vAlign w:val="bottom"/>
            <w:hideMark/>
          </w:tcPr>
          <w:p w14:paraId="5062580A"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14806,75</w:t>
            </w:r>
          </w:p>
        </w:tc>
        <w:tc>
          <w:tcPr>
            <w:tcW w:w="1134" w:type="dxa"/>
            <w:tcBorders>
              <w:top w:val="nil"/>
              <w:left w:val="nil"/>
              <w:bottom w:val="single" w:sz="4" w:space="0" w:color="auto"/>
              <w:right w:val="single" w:sz="4" w:space="0" w:color="auto"/>
            </w:tcBorders>
            <w:shd w:val="clear" w:color="auto" w:fill="auto"/>
            <w:noWrap/>
            <w:vAlign w:val="bottom"/>
            <w:hideMark/>
          </w:tcPr>
          <w:p w14:paraId="67D84914"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14806,75</w:t>
            </w:r>
          </w:p>
        </w:tc>
        <w:tc>
          <w:tcPr>
            <w:tcW w:w="1134" w:type="dxa"/>
            <w:tcBorders>
              <w:top w:val="nil"/>
              <w:left w:val="nil"/>
              <w:bottom w:val="single" w:sz="4" w:space="0" w:color="auto"/>
              <w:right w:val="single" w:sz="4" w:space="0" w:color="auto"/>
            </w:tcBorders>
            <w:shd w:val="clear" w:color="auto" w:fill="auto"/>
            <w:noWrap/>
            <w:vAlign w:val="bottom"/>
            <w:hideMark/>
          </w:tcPr>
          <w:p w14:paraId="6F786F1C"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14806,75</w:t>
            </w:r>
          </w:p>
        </w:tc>
        <w:tc>
          <w:tcPr>
            <w:tcW w:w="1134" w:type="dxa"/>
            <w:tcBorders>
              <w:top w:val="nil"/>
              <w:left w:val="nil"/>
              <w:bottom w:val="single" w:sz="4" w:space="0" w:color="auto"/>
              <w:right w:val="single" w:sz="4" w:space="0" w:color="auto"/>
            </w:tcBorders>
            <w:shd w:val="clear" w:color="auto" w:fill="auto"/>
            <w:noWrap/>
            <w:vAlign w:val="bottom"/>
            <w:hideMark/>
          </w:tcPr>
          <w:p w14:paraId="7A4B861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14806,75</w:t>
            </w:r>
          </w:p>
        </w:tc>
        <w:tc>
          <w:tcPr>
            <w:tcW w:w="1134" w:type="dxa"/>
            <w:tcBorders>
              <w:top w:val="nil"/>
              <w:left w:val="nil"/>
              <w:bottom w:val="single" w:sz="4" w:space="0" w:color="auto"/>
              <w:right w:val="single" w:sz="4" w:space="0" w:color="auto"/>
            </w:tcBorders>
            <w:shd w:val="clear" w:color="auto" w:fill="auto"/>
            <w:noWrap/>
            <w:vAlign w:val="bottom"/>
            <w:hideMark/>
          </w:tcPr>
          <w:p w14:paraId="3E654454"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14806,75</w:t>
            </w:r>
          </w:p>
        </w:tc>
        <w:tc>
          <w:tcPr>
            <w:tcW w:w="1160" w:type="dxa"/>
            <w:tcBorders>
              <w:top w:val="nil"/>
              <w:left w:val="nil"/>
              <w:bottom w:val="single" w:sz="4" w:space="0" w:color="auto"/>
              <w:right w:val="single" w:sz="4" w:space="0" w:color="auto"/>
            </w:tcBorders>
            <w:shd w:val="clear" w:color="auto" w:fill="auto"/>
            <w:noWrap/>
            <w:vAlign w:val="bottom"/>
            <w:hideMark/>
          </w:tcPr>
          <w:p w14:paraId="4DFB281A"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14806,75</w:t>
            </w:r>
          </w:p>
        </w:tc>
        <w:tc>
          <w:tcPr>
            <w:tcW w:w="1180" w:type="dxa"/>
            <w:tcBorders>
              <w:top w:val="nil"/>
              <w:left w:val="nil"/>
              <w:bottom w:val="single" w:sz="4" w:space="0" w:color="auto"/>
              <w:right w:val="single" w:sz="4" w:space="0" w:color="auto"/>
            </w:tcBorders>
            <w:shd w:val="clear" w:color="auto" w:fill="auto"/>
            <w:noWrap/>
            <w:vAlign w:val="bottom"/>
            <w:hideMark/>
          </w:tcPr>
          <w:p w14:paraId="373E4244"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14806,75</w:t>
            </w:r>
          </w:p>
        </w:tc>
        <w:tc>
          <w:tcPr>
            <w:tcW w:w="1160" w:type="dxa"/>
            <w:tcBorders>
              <w:top w:val="nil"/>
              <w:left w:val="nil"/>
              <w:bottom w:val="single" w:sz="4" w:space="0" w:color="auto"/>
              <w:right w:val="single" w:sz="4" w:space="0" w:color="auto"/>
            </w:tcBorders>
            <w:shd w:val="clear" w:color="auto" w:fill="auto"/>
            <w:noWrap/>
            <w:vAlign w:val="bottom"/>
            <w:hideMark/>
          </w:tcPr>
          <w:p w14:paraId="6A80F5D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14806,75</w:t>
            </w:r>
          </w:p>
        </w:tc>
      </w:tr>
      <w:tr w:rsidR="00620945" w:rsidRPr="00620945" w14:paraId="708DC00D" w14:textId="77777777" w:rsidTr="00620945">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247AA70"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Нормативные потери тепловой энергии, Гкал</w:t>
            </w:r>
          </w:p>
        </w:tc>
        <w:tc>
          <w:tcPr>
            <w:tcW w:w="1134" w:type="dxa"/>
            <w:tcBorders>
              <w:top w:val="nil"/>
              <w:left w:val="nil"/>
              <w:bottom w:val="single" w:sz="4" w:space="0" w:color="auto"/>
              <w:right w:val="single" w:sz="4" w:space="0" w:color="auto"/>
            </w:tcBorders>
            <w:shd w:val="clear" w:color="auto" w:fill="auto"/>
            <w:noWrap/>
            <w:vAlign w:val="bottom"/>
            <w:hideMark/>
          </w:tcPr>
          <w:p w14:paraId="726282A5"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1154,61</w:t>
            </w:r>
          </w:p>
        </w:tc>
        <w:tc>
          <w:tcPr>
            <w:tcW w:w="1134" w:type="dxa"/>
            <w:tcBorders>
              <w:top w:val="nil"/>
              <w:left w:val="nil"/>
              <w:bottom w:val="single" w:sz="4" w:space="0" w:color="auto"/>
              <w:right w:val="single" w:sz="4" w:space="0" w:color="auto"/>
            </w:tcBorders>
            <w:shd w:val="clear" w:color="auto" w:fill="auto"/>
            <w:noWrap/>
            <w:vAlign w:val="bottom"/>
            <w:hideMark/>
          </w:tcPr>
          <w:p w14:paraId="483AECBA"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1154,61</w:t>
            </w:r>
          </w:p>
        </w:tc>
        <w:tc>
          <w:tcPr>
            <w:tcW w:w="1134" w:type="dxa"/>
            <w:tcBorders>
              <w:top w:val="nil"/>
              <w:left w:val="nil"/>
              <w:bottom w:val="single" w:sz="4" w:space="0" w:color="auto"/>
              <w:right w:val="single" w:sz="4" w:space="0" w:color="auto"/>
            </w:tcBorders>
            <w:shd w:val="clear" w:color="auto" w:fill="auto"/>
            <w:noWrap/>
            <w:vAlign w:val="bottom"/>
            <w:hideMark/>
          </w:tcPr>
          <w:p w14:paraId="17986DE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1150,80</w:t>
            </w:r>
          </w:p>
        </w:tc>
        <w:tc>
          <w:tcPr>
            <w:tcW w:w="1134" w:type="dxa"/>
            <w:tcBorders>
              <w:top w:val="nil"/>
              <w:left w:val="nil"/>
              <w:bottom w:val="single" w:sz="4" w:space="0" w:color="auto"/>
              <w:right w:val="single" w:sz="4" w:space="0" w:color="auto"/>
            </w:tcBorders>
            <w:shd w:val="clear" w:color="auto" w:fill="auto"/>
            <w:noWrap/>
            <w:vAlign w:val="bottom"/>
            <w:hideMark/>
          </w:tcPr>
          <w:p w14:paraId="4DBD9BC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1150,80</w:t>
            </w:r>
          </w:p>
        </w:tc>
        <w:tc>
          <w:tcPr>
            <w:tcW w:w="1134" w:type="dxa"/>
            <w:tcBorders>
              <w:top w:val="nil"/>
              <w:left w:val="nil"/>
              <w:bottom w:val="single" w:sz="4" w:space="0" w:color="auto"/>
              <w:right w:val="single" w:sz="4" w:space="0" w:color="auto"/>
            </w:tcBorders>
            <w:shd w:val="clear" w:color="auto" w:fill="auto"/>
            <w:noWrap/>
            <w:vAlign w:val="bottom"/>
            <w:hideMark/>
          </w:tcPr>
          <w:p w14:paraId="7E0CE43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1150,80</w:t>
            </w:r>
          </w:p>
        </w:tc>
        <w:tc>
          <w:tcPr>
            <w:tcW w:w="1160" w:type="dxa"/>
            <w:tcBorders>
              <w:top w:val="nil"/>
              <w:left w:val="nil"/>
              <w:bottom w:val="single" w:sz="4" w:space="0" w:color="auto"/>
              <w:right w:val="single" w:sz="4" w:space="0" w:color="auto"/>
            </w:tcBorders>
            <w:shd w:val="clear" w:color="auto" w:fill="auto"/>
            <w:noWrap/>
            <w:vAlign w:val="bottom"/>
            <w:hideMark/>
          </w:tcPr>
          <w:p w14:paraId="4F9D3A6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1150,80</w:t>
            </w:r>
          </w:p>
        </w:tc>
        <w:tc>
          <w:tcPr>
            <w:tcW w:w="1180" w:type="dxa"/>
            <w:tcBorders>
              <w:top w:val="nil"/>
              <w:left w:val="nil"/>
              <w:bottom w:val="single" w:sz="4" w:space="0" w:color="auto"/>
              <w:right w:val="single" w:sz="4" w:space="0" w:color="auto"/>
            </w:tcBorders>
            <w:shd w:val="clear" w:color="auto" w:fill="auto"/>
            <w:noWrap/>
            <w:vAlign w:val="bottom"/>
            <w:hideMark/>
          </w:tcPr>
          <w:p w14:paraId="5DD54785"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1150,80</w:t>
            </w:r>
          </w:p>
        </w:tc>
        <w:tc>
          <w:tcPr>
            <w:tcW w:w="1160" w:type="dxa"/>
            <w:tcBorders>
              <w:top w:val="nil"/>
              <w:left w:val="nil"/>
              <w:bottom w:val="single" w:sz="4" w:space="0" w:color="auto"/>
              <w:right w:val="single" w:sz="4" w:space="0" w:color="auto"/>
            </w:tcBorders>
            <w:shd w:val="clear" w:color="auto" w:fill="auto"/>
            <w:noWrap/>
            <w:vAlign w:val="bottom"/>
            <w:hideMark/>
          </w:tcPr>
          <w:p w14:paraId="5A25A09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1150,80</w:t>
            </w:r>
          </w:p>
        </w:tc>
      </w:tr>
      <w:tr w:rsidR="00620945" w:rsidRPr="00620945" w14:paraId="1E88AC3C" w14:textId="77777777" w:rsidTr="00620945">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90DA9B6"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Операционные расходы, тыс. руб.</w:t>
            </w:r>
          </w:p>
        </w:tc>
        <w:tc>
          <w:tcPr>
            <w:tcW w:w="1134" w:type="dxa"/>
            <w:tcBorders>
              <w:top w:val="nil"/>
              <w:left w:val="nil"/>
              <w:bottom w:val="single" w:sz="4" w:space="0" w:color="auto"/>
              <w:right w:val="single" w:sz="4" w:space="0" w:color="auto"/>
            </w:tcBorders>
            <w:shd w:val="clear" w:color="auto" w:fill="auto"/>
            <w:noWrap/>
            <w:vAlign w:val="bottom"/>
            <w:hideMark/>
          </w:tcPr>
          <w:p w14:paraId="6C346FA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13673,19</w:t>
            </w:r>
          </w:p>
        </w:tc>
        <w:tc>
          <w:tcPr>
            <w:tcW w:w="1134" w:type="dxa"/>
            <w:tcBorders>
              <w:top w:val="nil"/>
              <w:left w:val="nil"/>
              <w:bottom w:val="single" w:sz="4" w:space="0" w:color="auto"/>
              <w:right w:val="single" w:sz="4" w:space="0" w:color="auto"/>
            </w:tcBorders>
            <w:shd w:val="clear" w:color="auto" w:fill="auto"/>
            <w:noWrap/>
            <w:vAlign w:val="bottom"/>
            <w:hideMark/>
          </w:tcPr>
          <w:p w14:paraId="32AD2168"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13673,19</w:t>
            </w:r>
          </w:p>
        </w:tc>
        <w:tc>
          <w:tcPr>
            <w:tcW w:w="1134" w:type="dxa"/>
            <w:tcBorders>
              <w:top w:val="nil"/>
              <w:left w:val="nil"/>
              <w:bottom w:val="single" w:sz="4" w:space="0" w:color="auto"/>
              <w:right w:val="single" w:sz="4" w:space="0" w:color="auto"/>
            </w:tcBorders>
            <w:shd w:val="clear" w:color="auto" w:fill="auto"/>
            <w:noWrap/>
            <w:vAlign w:val="bottom"/>
            <w:hideMark/>
          </w:tcPr>
          <w:p w14:paraId="36E7597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13673,19</w:t>
            </w:r>
          </w:p>
        </w:tc>
        <w:tc>
          <w:tcPr>
            <w:tcW w:w="1134" w:type="dxa"/>
            <w:tcBorders>
              <w:top w:val="nil"/>
              <w:left w:val="nil"/>
              <w:bottom w:val="single" w:sz="4" w:space="0" w:color="auto"/>
              <w:right w:val="single" w:sz="4" w:space="0" w:color="auto"/>
            </w:tcBorders>
            <w:shd w:val="clear" w:color="auto" w:fill="auto"/>
            <w:noWrap/>
            <w:vAlign w:val="bottom"/>
            <w:hideMark/>
          </w:tcPr>
          <w:p w14:paraId="645F028A"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13673,19</w:t>
            </w:r>
          </w:p>
        </w:tc>
        <w:tc>
          <w:tcPr>
            <w:tcW w:w="1134" w:type="dxa"/>
            <w:tcBorders>
              <w:top w:val="nil"/>
              <w:left w:val="nil"/>
              <w:bottom w:val="single" w:sz="4" w:space="0" w:color="auto"/>
              <w:right w:val="single" w:sz="4" w:space="0" w:color="auto"/>
            </w:tcBorders>
            <w:shd w:val="clear" w:color="auto" w:fill="auto"/>
            <w:noWrap/>
            <w:vAlign w:val="bottom"/>
            <w:hideMark/>
          </w:tcPr>
          <w:p w14:paraId="2BF154B5"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13673,19</w:t>
            </w:r>
          </w:p>
        </w:tc>
        <w:tc>
          <w:tcPr>
            <w:tcW w:w="1160" w:type="dxa"/>
            <w:tcBorders>
              <w:top w:val="nil"/>
              <w:left w:val="nil"/>
              <w:bottom w:val="single" w:sz="4" w:space="0" w:color="auto"/>
              <w:right w:val="single" w:sz="4" w:space="0" w:color="auto"/>
            </w:tcBorders>
            <w:shd w:val="clear" w:color="auto" w:fill="auto"/>
            <w:noWrap/>
            <w:vAlign w:val="bottom"/>
            <w:hideMark/>
          </w:tcPr>
          <w:p w14:paraId="644B5ECC"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13673,19</w:t>
            </w:r>
          </w:p>
        </w:tc>
        <w:tc>
          <w:tcPr>
            <w:tcW w:w="1180" w:type="dxa"/>
            <w:tcBorders>
              <w:top w:val="nil"/>
              <w:left w:val="nil"/>
              <w:bottom w:val="single" w:sz="4" w:space="0" w:color="auto"/>
              <w:right w:val="single" w:sz="4" w:space="0" w:color="auto"/>
            </w:tcBorders>
            <w:shd w:val="clear" w:color="auto" w:fill="auto"/>
            <w:noWrap/>
            <w:vAlign w:val="bottom"/>
            <w:hideMark/>
          </w:tcPr>
          <w:p w14:paraId="3A80970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13673,19</w:t>
            </w:r>
          </w:p>
        </w:tc>
        <w:tc>
          <w:tcPr>
            <w:tcW w:w="1160" w:type="dxa"/>
            <w:tcBorders>
              <w:top w:val="nil"/>
              <w:left w:val="nil"/>
              <w:bottom w:val="single" w:sz="4" w:space="0" w:color="auto"/>
              <w:right w:val="single" w:sz="4" w:space="0" w:color="auto"/>
            </w:tcBorders>
            <w:shd w:val="clear" w:color="auto" w:fill="auto"/>
            <w:noWrap/>
            <w:vAlign w:val="bottom"/>
            <w:hideMark/>
          </w:tcPr>
          <w:p w14:paraId="722F6027"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13673,19</w:t>
            </w:r>
          </w:p>
        </w:tc>
      </w:tr>
      <w:tr w:rsidR="00620945" w:rsidRPr="00620945" w14:paraId="70E8C6DB" w14:textId="77777777" w:rsidTr="00620945">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C443B35"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Неподконтрольные расходы, тыс. руб.</w:t>
            </w:r>
          </w:p>
        </w:tc>
        <w:tc>
          <w:tcPr>
            <w:tcW w:w="1134" w:type="dxa"/>
            <w:tcBorders>
              <w:top w:val="nil"/>
              <w:left w:val="nil"/>
              <w:bottom w:val="single" w:sz="4" w:space="0" w:color="auto"/>
              <w:right w:val="single" w:sz="4" w:space="0" w:color="auto"/>
            </w:tcBorders>
            <w:shd w:val="clear" w:color="auto" w:fill="auto"/>
            <w:noWrap/>
            <w:vAlign w:val="bottom"/>
            <w:hideMark/>
          </w:tcPr>
          <w:p w14:paraId="60A0500C"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3826,29</w:t>
            </w:r>
          </w:p>
        </w:tc>
        <w:tc>
          <w:tcPr>
            <w:tcW w:w="1134" w:type="dxa"/>
            <w:tcBorders>
              <w:top w:val="nil"/>
              <w:left w:val="nil"/>
              <w:bottom w:val="single" w:sz="4" w:space="0" w:color="auto"/>
              <w:right w:val="single" w:sz="4" w:space="0" w:color="auto"/>
            </w:tcBorders>
            <w:shd w:val="clear" w:color="auto" w:fill="auto"/>
            <w:noWrap/>
            <w:vAlign w:val="bottom"/>
            <w:hideMark/>
          </w:tcPr>
          <w:p w14:paraId="012BB68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3826,29</w:t>
            </w:r>
          </w:p>
        </w:tc>
        <w:tc>
          <w:tcPr>
            <w:tcW w:w="1134" w:type="dxa"/>
            <w:tcBorders>
              <w:top w:val="nil"/>
              <w:left w:val="nil"/>
              <w:bottom w:val="single" w:sz="4" w:space="0" w:color="auto"/>
              <w:right w:val="single" w:sz="4" w:space="0" w:color="auto"/>
            </w:tcBorders>
            <w:shd w:val="clear" w:color="auto" w:fill="auto"/>
            <w:noWrap/>
            <w:vAlign w:val="bottom"/>
            <w:hideMark/>
          </w:tcPr>
          <w:p w14:paraId="050513B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3826,29</w:t>
            </w:r>
          </w:p>
        </w:tc>
        <w:tc>
          <w:tcPr>
            <w:tcW w:w="1134" w:type="dxa"/>
            <w:tcBorders>
              <w:top w:val="nil"/>
              <w:left w:val="nil"/>
              <w:bottom w:val="single" w:sz="4" w:space="0" w:color="auto"/>
              <w:right w:val="single" w:sz="4" w:space="0" w:color="auto"/>
            </w:tcBorders>
            <w:shd w:val="clear" w:color="auto" w:fill="auto"/>
            <w:noWrap/>
            <w:vAlign w:val="bottom"/>
            <w:hideMark/>
          </w:tcPr>
          <w:p w14:paraId="2ED0E97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3826,29</w:t>
            </w:r>
          </w:p>
        </w:tc>
        <w:tc>
          <w:tcPr>
            <w:tcW w:w="1134" w:type="dxa"/>
            <w:tcBorders>
              <w:top w:val="nil"/>
              <w:left w:val="nil"/>
              <w:bottom w:val="single" w:sz="4" w:space="0" w:color="auto"/>
              <w:right w:val="single" w:sz="4" w:space="0" w:color="auto"/>
            </w:tcBorders>
            <w:shd w:val="clear" w:color="auto" w:fill="auto"/>
            <w:noWrap/>
            <w:vAlign w:val="bottom"/>
            <w:hideMark/>
          </w:tcPr>
          <w:p w14:paraId="1F99EEE8"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3826,29</w:t>
            </w:r>
          </w:p>
        </w:tc>
        <w:tc>
          <w:tcPr>
            <w:tcW w:w="1160" w:type="dxa"/>
            <w:tcBorders>
              <w:top w:val="nil"/>
              <w:left w:val="nil"/>
              <w:bottom w:val="single" w:sz="4" w:space="0" w:color="auto"/>
              <w:right w:val="single" w:sz="4" w:space="0" w:color="auto"/>
            </w:tcBorders>
            <w:shd w:val="clear" w:color="auto" w:fill="auto"/>
            <w:noWrap/>
            <w:vAlign w:val="bottom"/>
            <w:hideMark/>
          </w:tcPr>
          <w:p w14:paraId="6F6EFEF3"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3826,29</w:t>
            </w:r>
          </w:p>
        </w:tc>
        <w:tc>
          <w:tcPr>
            <w:tcW w:w="1180" w:type="dxa"/>
            <w:tcBorders>
              <w:top w:val="nil"/>
              <w:left w:val="nil"/>
              <w:bottom w:val="single" w:sz="4" w:space="0" w:color="auto"/>
              <w:right w:val="single" w:sz="4" w:space="0" w:color="auto"/>
            </w:tcBorders>
            <w:shd w:val="clear" w:color="auto" w:fill="auto"/>
            <w:noWrap/>
            <w:vAlign w:val="bottom"/>
            <w:hideMark/>
          </w:tcPr>
          <w:p w14:paraId="1037AF79"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3826,29</w:t>
            </w:r>
          </w:p>
        </w:tc>
        <w:tc>
          <w:tcPr>
            <w:tcW w:w="1160" w:type="dxa"/>
            <w:tcBorders>
              <w:top w:val="nil"/>
              <w:left w:val="nil"/>
              <w:bottom w:val="single" w:sz="4" w:space="0" w:color="auto"/>
              <w:right w:val="single" w:sz="4" w:space="0" w:color="auto"/>
            </w:tcBorders>
            <w:shd w:val="clear" w:color="auto" w:fill="auto"/>
            <w:noWrap/>
            <w:vAlign w:val="bottom"/>
            <w:hideMark/>
          </w:tcPr>
          <w:p w14:paraId="43536224"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3826,29</w:t>
            </w:r>
          </w:p>
        </w:tc>
      </w:tr>
      <w:tr w:rsidR="00620945" w:rsidRPr="00620945" w14:paraId="7E416B8E" w14:textId="77777777" w:rsidTr="00620945">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D21C036"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 xml:space="preserve">Стоимость воды, тыс. </w:t>
            </w:r>
            <w:proofErr w:type="spellStart"/>
            <w:r w:rsidRPr="00620945">
              <w:rPr>
                <w:rFonts w:ascii="Times New Roman" w:eastAsia="Times New Roman" w:hAnsi="Times New Roman" w:cs="Times New Roman"/>
                <w:color w:val="000000"/>
                <w:sz w:val="24"/>
                <w:szCs w:val="24"/>
                <w:lang w:eastAsia="ru-RU"/>
              </w:rPr>
              <w:t>руб</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02D7ACD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211,10</w:t>
            </w:r>
          </w:p>
        </w:tc>
        <w:tc>
          <w:tcPr>
            <w:tcW w:w="1134" w:type="dxa"/>
            <w:tcBorders>
              <w:top w:val="nil"/>
              <w:left w:val="nil"/>
              <w:bottom w:val="single" w:sz="4" w:space="0" w:color="auto"/>
              <w:right w:val="single" w:sz="4" w:space="0" w:color="auto"/>
            </w:tcBorders>
            <w:shd w:val="clear" w:color="auto" w:fill="auto"/>
            <w:noWrap/>
            <w:vAlign w:val="bottom"/>
            <w:hideMark/>
          </w:tcPr>
          <w:p w14:paraId="270D6F32"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211,10</w:t>
            </w:r>
          </w:p>
        </w:tc>
        <w:tc>
          <w:tcPr>
            <w:tcW w:w="1134" w:type="dxa"/>
            <w:tcBorders>
              <w:top w:val="nil"/>
              <w:left w:val="nil"/>
              <w:bottom w:val="single" w:sz="4" w:space="0" w:color="auto"/>
              <w:right w:val="single" w:sz="4" w:space="0" w:color="auto"/>
            </w:tcBorders>
            <w:shd w:val="clear" w:color="auto" w:fill="auto"/>
            <w:noWrap/>
            <w:vAlign w:val="bottom"/>
            <w:hideMark/>
          </w:tcPr>
          <w:p w14:paraId="496F9D85"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211,10</w:t>
            </w:r>
          </w:p>
        </w:tc>
        <w:tc>
          <w:tcPr>
            <w:tcW w:w="1134" w:type="dxa"/>
            <w:tcBorders>
              <w:top w:val="nil"/>
              <w:left w:val="nil"/>
              <w:bottom w:val="single" w:sz="4" w:space="0" w:color="auto"/>
              <w:right w:val="single" w:sz="4" w:space="0" w:color="auto"/>
            </w:tcBorders>
            <w:shd w:val="clear" w:color="auto" w:fill="auto"/>
            <w:noWrap/>
            <w:vAlign w:val="bottom"/>
            <w:hideMark/>
          </w:tcPr>
          <w:p w14:paraId="59FAC55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211,10</w:t>
            </w:r>
          </w:p>
        </w:tc>
        <w:tc>
          <w:tcPr>
            <w:tcW w:w="1134" w:type="dxa"/>
            <w:tcBorders>
              <w:top w:val="nil"/>
              <w:left w:val="nil"/>
              <w:bottom w:val="single" w:sz="4" w:space="0" w:color="auto"/>
              <w:right w:val="single" w:sz="4" w:space="0" w:color="auto"/>
            </w:tcBorders>
            <w:shd w:val="clear" w:color="auto" w:fill="auto"/>
            <w:noWrap/>
            <w:vAlign w:val="bottom"/>
            <w:hideMark/>
          </w:tcPr>
          <w:p w14:paraId="047091A4"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211,10</w:t>
            </w:r>
          </w:p>
        </w:tc>
        <w:tc>
          <w:tcPr>
            <w:tcW w:w="1160" w:type="dxa"/>
            <w:tcBorders>
              <w:top w:val="nil"/>
              <w:left w:val="nil"/>
              <w:bottom w:val="single" w:sz="4" w:space="0" w:color="auto"/>
              <w:right w:val="single" w:sz="4" w:space="0" w:color="auto"/>
            </w:tcBorders>
            <w:shd w:val="clear" w:color="auto" w:fill="auto"/>
            <w:noWrap/>
            <w:vAlign w:val="bottom"/>
            <w:hideMark/>
          </w:tcPr>
          <w:p w14:paraId="6D8FF28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211,10</w:t>
            </w:r>
          </w:p>
        </w:tc>
        <w:tc>
          <w:tcPr>
            <w:tcW w:w="1180" w:type="dxa"/>
            <w:tcBorders>
              <w:top w:val="nil"/>
              <w:left w:val="nil"/>
              <w:bottom w:val="single" w:sz="4" w:space="0" w:color="auto"/>
              <w:right w:val="single" w:sz="4" w:space="0" w:color="auto"/>
            </w:tcBorders>
            <w:shd w:val="clear" w:color="auto" w:fill="auto"/>
            <w:noWrap/>
            <w:vAlign w:val="bottom"/>
            <w:hideMark/>
          </w:tcPr>
          <w:p w14:paraId="46591158"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211,10</w:t>
            </w:r>
          </w:p>
        </w:tc>
        <w:tc>
          <w:tcPr>
            <w:tcW w:w="1160" w:type="dxa"/>
            <w:tcBorders>
              <w:top w:val="nil"/>
              <w:left w:val="nil"/>
              <w:bottom w:val="single" w:sz="4" w:space="0" w:color="auto"/>
              <w:right w:val="single" w:sz="4" w:space="0" w:color="auto"/>
            </w:tcBorders>
            <w:shd w:val="clear" w:color="auto" w:fill="auto"/>
            <w:noWrap/>
            <w:vAlign w:val="bottom"/>
            <w:hideMark/>
          </w:tcPr>
          <w:p w14:paraId="61FB3C33"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211,10</w:t>
            </w:r>
          </w:p>
        </w:tc>
      </w:tr>
      <w:tr w:rsidR="00620945" w:rsidRPr="00620945" w14:paraId="6709F0E8" w14:textId="77777777" w:rsidTr="00620945">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EC83088"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 xml:space="preserve">Стоимость </w:t>
            </w:r>
            <w:proofErr w:type="spellStart"/>
            <w:r w:rsidRPr="00620945">
              <w:rPr>
                <w:rFonts w:ascii="Times New Roman" w:eastAsia="Times New Roman" w:hAnsi="Times New Roman" w:cs="Times New Roman"/>
                <w:color w:val="000000"/>
                <w:sz w:val="24"/>
                <w:szCs w:val="24"/>
                <w:lang w:eastAsia="ru-RU"/>
              </w:rPr>
              <w:t>улгля</w:t>
            </w:r>
            <w:proofErr w:type="spellEnd"/>
            <w:r w:rsidRPr="00620945">
              <w:rPr>
                <w:rFonts w:ascii="Times New Roman" w:eastAsia="Times New Roman" w:hAnsi="Times New Roman" w:cs="Times New Roman"/>
                <w:color w:val="000000"/>
                <w:sz w:val="24"/>
                <w:szCs w:val="24"/>
                <w:lang w:eastAsia="ru-RU"/>
              </w:rPr>
              <w:t xml:space="preserve">, </w:t>
            </w:r>
            <w:proofErr w:type="spellStart"/>
            <w:r w:rsidRPr="00620945">
              <w:rPr>
                <w:rFonts w:ascii="Times New Roman" w:eastAsia="Times New Roman" w:hAnsi="Times New Roman" w:cs="Times New Roman"/>
                <w:color w:val="000000"/>
                <w:sz w:val="24"/>
                <w:szCs w:val="24"/>
                <w:lang w:eastAsia="ru-RU"/>
              </w:rPr>
              <w:t>тыс</w:t>
            </w:r>
            <w:proofErr w:type="spellEnd"/>
            <w:r w:rsidRPr="00620945">
              <w:rPr>
                <w:rFonts w:ascii="Times New Roman" w:eastAsia="Times New Roman" w:hAnsi="Times New Roman" w:cs="Times New Roman"/>
                <w:color w:val="000000"/>
                <w:sz w:val="24"/>
                <w:szCs w:val="24"/>
                <w:lang w:eastAsia="ru-RU"/>
              </w:rPr>
              <w:t xml:space="preserve"> </w:t>
            </w:r>
            <w:proofErr w:type="spellStart"/>
            <w:r w:rsidRPr="00620945">
              <w:rPr>
                <w:rFonts w:ascii="Times New Roman" w:eastAsia="Times New Roman" w:hAnsi="Times New Roman" w:cs="Times New Roman"/>
                <w:color w:val="000000"/>
                <w:sz w:val="24"/>
                <w:szCs w:val="24"/>
                <w:lang w:eastAsia="ru-RU"/>
              </w:rPr>
              <w:t>руб</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50FA945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19304,26</w:t>
            </w:r>
          </w:p>
        </w:tc>
        <w:tc>
          <w:tcPr>
            <w:tcW w:w="1134" w:type="dxa"/>
            <w:tcBorders>
              <w:top w:val="nil"/>
              <w:left w:val="nil"/>
              <w:bottom w:val="single" w:sz="4" w:space="0" w:color="auto"/>
              <w:right w:val="single" w:sz="4" w:space="0" w:color="auto"/>
            </w:tcBorders>
            <w:shd w:val="clear" w:color="auto" w:fill="auto"/>
            <w:noWrap/>
            <w:vAlign w:val="bottom"/>
            <w:hideMark/>
          </w:tcPr>
          <w:p w14:paraId="3818C922"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19304,26</w:t>
            </w:r>
          </w:p>
        </w:tc>
        <w:tc>
          <w:tcPr>
            <w:tcW w:w="1134" w:type="dxa"/>
            <w:tcBorders>
              <w:top w:val="nil"/>
              <w:left w:val="nil"/>
              <w:bottom w:val="single" w:sz="4" w:space="0" w:color="auto"/>
              <w:right w:val="single" w:sz="4" w:space="0" w:color="auto"/>
            </w:tcBorders>
            <w:shd w:val="clear" w:color="auto" w:fill="auto"/>
            <w:noWrap/>
            <w:vAlign w:val="bottom"/>
            <w:hideMark/>
          </w:tcPr>
          <w:p w14:paraId="29E8F1CC"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19304,26</w:t>
            </w:r>
          </w:p>
        </w:tc>
        <w:tc>
          <w:tcPr>
            <w:tcW w:w="1134" w:type="dxa"/>
            <w:tcBorders>
              <w:top w:val="nil"/>
              <w:left w:val="nil"/>
              <w:bottom w:val="single" w:sz="4" w:space="0" w:color="auto"/>
              <w:right w:val="single" w:sz="4" w:space="0" w:color="auto"/>
            </w:tcBorders>
            <w:shd w:val="clear" w:color="auto" w:fill="auto"/>
            <w:noWrap/>
            <w:vAlign w:val="bottom"/>
            <w:hideMark/>
          </w:tcPr>
          <w:p w14:paraId="6890EDC8"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19304,26</w:t>
            </w:r>
          </w:p>
        </w:tc>
        <w:tc>
          <w:tcPr>
            <w:tcW w:w="1134" w:type="dxa"/>
            <w:tcBorders>
              <w:top w:val="nil"/>
              <w:left w:val="nil"/>
              <w:bottom w:val="single" w:sz="4" w:space="0" w:color="auto"/>
              <w:right w:val="single" w:sz="4" w:space="0" w:color="auto"/>
            </w:tcBorders>
            <w:shd w:val="clear" w:color="auto" w:fill="auto"/>
            <w:noWrap/>
            <w:vAlign w:val="bottom"/>
            <w:hideMark/>
          </w:tcPr>
          <w:p w14:paraId="1AFF0739"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19304,26</w:t>
            </w:r>
          </w:p>
        </w:tc>
        <w:tc>
          <w:tcPr>
            <w:tcW w:w="1160" w:type="dxa"/>
            <w:tcBorders>
              <w:top w:val="nil"/>
              <w:left w:val="nil"/>
              <w:bottom w:val="single" w:sz="4" w:space="0" w:color="auto"/>
              <w:right w:val="single" w:sz="4" w:space="0" w:color="auto"/>
            </w:tcBorders>
            <w:shd w:val="clear" w:color="auto" w:fill="auto"/>
            <w:noWrap/>
            <w:vAlign w:val="bottom"/>
            <w:hideMark/>
          </w:tcPr>
          <w:p w14:paraId="44C4C8F5"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19304,26</w:t>
            </w:r>
          </w:p>
        </w:tc>
        <w:tc>
          <w:tcPr>
            <w:tcW w:w="1180" w:type="dxa"/>
            <w:tcBorders>
              <w:top w:val="nil"/>
              <w:left w:val="nil"/>
              <w:bottom w:val="single" w:sz="4" w:space="0" w:color="auto"/>
              <w:right w:val="single" w:sz="4" w:space="0" w:color="auto"/>
            </w:tcBorders>
            <w:shd w:val="clear" w:color="auto" w:fill="auto"/>
            <w:noWrap/>
            <w:vAlign w:val="bottom"/>
            <w:hideMark/>
          </w:tcPr>
          <w:p w14:paraId="4C5E4222"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19304,26</w:t>
            </w:r>
          </w:p>
        </w:tc>
        <w:tc>
          <w:tcPr>
            <w:tcW w:w="1160" w:type="dxa"/>
            <w:tcBorders>
              <w:top w:val="nil"/>
              <w:left w:val="nil"/>
              <w:bottom w:val="single" w:sz="4" w:space="0" w:color="auto"/>
              <w:right w:val="single" w:sz="4" w:space="0" w:color="auto"/>
            </w:tcBorders>
            <w:shd w:val="clear" w:color="auto" w:fill="auto"/>
            <w:noWrap/>
            <w:vAlign w:val="bottom"/>
            <w:hideMark/>
          </w:tcPr>
          <w:p w14:paraId="571BF81A"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19304,26</w:t>
            </w:r>
          </w:p>
        </w:tc>
      </w:tr>
      <w:tr w:rsidR="00620945" w:rsidRPr="00620945" w14:paraId="57FAAABF" w14:textId="77777777" w:rsidTr="00620945">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36BF0F7"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proofErr w:type="spellStart"/>
            <w:r w:rsidRPr="00620945">
              <w:rPr>
                <w:rFonts w:ascii="Times New Roman" w:eastAsia="Times New Roman" w:hAnsi="Times New Roman" w:cs="Times New Roman"/>
                <w:color w:val="000000"/>
                <w:sz w:val="24"/>
                <w:szCs w:val="24"/>
                <w:lang w:eastAsia="ru-RU"/>
              </w:rPr>
              <w:t>Стоимост</w:t>
            </w:r>
            <w:proofErr w:type="spellEnd"/>
            <w:r w:rsidRPr="00620945">
              <w:rPr>
                <w:rFonts w:ascii="Times New Roman" w:eastAsia="Times New Roman" w:hAnsi="Times New Roman" w:cs="Times New Roman"/>
                <w:color w:val="000000"/>
                <w:sz w:val="24"/>
                <w:szCs w:val="24"/>
                <w:lang w:eastAsia="ru-RU"/>
              </w:rPr>
              <w:t xml:space="preserve"> э/э тыс. </w:t>
            </w:r>
            <w:proofErr w:type="spellStart"/>
            <w:r w:rsidRPr="00620945">
              <w:rPr>
                <w:rFonts w:ascii="Times New Roman" w:eastAsia="Times New Roman" w:hAnsi="Times New Roman" w:cs="Times New Roman"/>
                <w:color w:val="000000"/>
                <w:sz w:val="24"/>
                <w:szCs w:val="24"/>
                <w:lang w:eastAsia="ru-RU"/>
              </w:rPr>
              <w:t>руб</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5F07F0CC"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3335,694</w:t>
            </w:r>
          </w:p>
        </w:tc>
        <w:tc>
          <w:tcPr>
            <w:tcW w:w="1134" w:type="dxa"/>
            <w:tcBorders>
              <w:top w:val="nil"/>
              <w:left w:val="nil"/>
              <w:bottom w:val="single" w:sz="4" w:space="0" w:color="auto"/>
              <w:right w:val="single" w:sz="4" w:space="0" w:color="auto"/>
            </w:tcBorders>
            <w:shd w:val="clear" w:color="auto" w:fill="auto"/>
            <w:noWrap/>
            <w:vAlign w:val="bottom"/>
            <w:hideMark/>
          </w:tcPr>
          <w:p w14:paraId="4EAD9D5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3335,69</w:t>
            </w:r>
          </w:p>
        </w:tc>
        <w:tc>
          <w:tcPr>
            <w:tcW w:w="1134" w:type="dxa"/>
            <w:tcBorders>
              <w:top w:val="nil"/>
              <w:left w:val="nil"/>
              <w:bottom w:val="single" w:sz="4" w:space="0" w:color="auto"/>
              <w:right w:val="single" w:sz="4" w:space="0" w:color="auto"/>
            </w:tcBorders>
            <w:shd w:val="clear" w:color="auto" w:fill="auto"/>
            <w:noWrap/>
            <w:vAlign w:val="bottom"/>
            <w:hideMark/>
          </w:tcPr>
          <w:p w14:paraId="757B287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3335,69</w:t>
            </w:r>
          </w:p>
        </w:tc>
        <w:tc>
          <w:tcPr>
            <w:tcW w:w="1134" w:type="dxa"/>
            <w:tcBorders>
              <w:top w:val="nil"/>
              <w:left w:val="nil"/>
              <w:bottom w:val="single" w:sz="4" w:space="0" w:color="auto"/>
              <w:right w:val="single" w:sz="4" w:space="0" w:color="auto"/>
            </w:tcBorders>
            <w:shd w:val="clear" w:color="auto" w:fill="auto"/>
            <w:noWrap/>
            <w:vAlign w:val="bottom"/>
            <w:hideMark/>
          </w:tcPr>
          <w:p w14:paraId="10CD4198"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3335,69</w:t>
            </w:r>
          </w:p>
        </w:tc>
        <w:tc>
          <w:tcPr>
            <w:tcW w:w="1134" w:type="dxa"/>
            <w:tcBorders>
              <w:top w:val="nil"/>
              <w:left w:val="nil"/>
              <w:bottom w:val="single" w:sz="4" w:space="0" w:color="auto"/>
              <w:right w:val="single" w:sz="4" w:space="0" w:color="auto"/>
            </w:tcBorders>
            <w:shd w:val="clear" w:color="auto" w:fill="auto"/>
            <w:noWrap/>
            <w:vAlign w:val="bottom"/>
            <w:hideMark/>
          </w:tcPr>
          <w:p w14:paraId="2D5A1333"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3335,69</w:t>
            </w:r>
          </w:p>
        </w:tc>
        <w:tc>
          <w:tcPr>
            <w:tcW w:w="1160" w:type="dxa"/>
            <w:tcBorders>
              <w:top w:val="nil"/>
              <w:left w:val="nil"/>
              <w:bottom w:val="single" w:sz="4" w:space="0" w:color="auto"/>
              <w:right w:val="single" w:sz="4" w:space="0" w:color="auto"/>
            </w:tcBorders>
            <w:shd w:val="clear" w:color="auto" w:fill="auto"/>
            <w:noWrap/>
            <w:vAlign w:val="bottom"/>
            <w:hideMark/>
          </w:tcPr>
          <w:p w14:paraId="739F6118"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3335,69</w:t>
            </w:r>
          </w:p>
        </w:tc>
        <w:tc>
          <w:tcPr>
            <w:tcW w:w="1180" w:type="dxa"/>
            <w:tcBorders>
              <w:top w:val="nil"/>
              <w:left w:val="nil"/>
              <w:bottom w:val="single" w:sz="4" w:space="0" w:color="auto"/>
              <w:right w:val="single" w:sz="4" w:space="0" w:color="auto"/>
            </w:tcBorders>
            <w:shd w:val="clear" w:color="auto" w:fill="auto"/>
            <w:noWrap/>
            <w:vAlign w:val="bottom"/>
            <w:hideMark/>
          </w:tcPr>
          <w:p w14:paraId="445CC03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3335,69</w:t>
            </w:r>
          </w:p>
        </w:tc>
        <w:tc>
          <w:tcPr>
            <w:tcW w:w="1160" w:type="dxa"/>
            <w:tcBorders>
              <w:top w:val="nil"/>
              <w:left w:val="nil"/>
              <w:bottom w:val="single" w:sz="4" w:space="0" w:color="auto"/>
              <w:right w:val="single" w:sz="4" w:space="0" w:color="auto"/>
            </w:tcBorders>
            <w:shd w:val="clear" w:color="auto" w:fill="auto"/>
            <w:noWrap/>
            <w:vAlign w:val="bottom"/>
            <w:hideMark/>
          </w:tcPr>
          <w:p w14:paraId="3545F5F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3335,69</w:t>
            </w:r>
          </w:p>
        </w:tc>
      </w:tr>
      <w:tr w:rsidR="00620945" w:rsidRPr="00620945" w14:paraId="6AA69887" w14:textId="77777777" w:rsidTr="00620945">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4675584C"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lastRenderedPageBreak/>
              <w:t>Расходы на приобретение энергетических ресурсов, тыс. руб.</w:t>
            </w:r>
          </w:p>
        </w:tc>
        <w:tc>
          <w:tcPr>
            <w:tcW w:w="1134" w:type="dxa"/>
            <w:tcBorders>
              <w:top w:val="nil"/>
              <w:left w:val="nil"/>
              <w:bottom w:val="single" w:sz="4" w:space="0" w:color="auto"/>
              <w:right w:val="single" w:sz="4" w:space="0" w:color="auto"/>
            </w:tcBorders>
            <w:shd w:val="clear" w:color="auto" w:fill="auto"/>
            <w:noWrap/>
            <w:vAlign w:val="bottom"/>
            <w:hideMark/>
          </w:tcPr>
          <w:p w14:paraId="1EC93F9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22851,05</w:t>
            </w:r>
          </w:p>
        </w:tc>
        <w:tc>
          <w:tcPr>
            <w:tcW w:w="1134" w:type="dxa"/>
            <w:tcBorders>
              <w:top w:val="nil"/>
              <w:left w:val="nil"/>
              <w:bottom w:val="single" w:sz="4" w:space="0" w:color="auto"/>
              <w:right w:val="single" w:sz="4" w:space="0" w:color="auto"/>
            </w:tcBorders>
            <w:shd w:val="clear" w:color="auto" w:fill="auto"/>
            <w:noWrap/>
            <w:vAlign w:val="bottom"/>
            <w:hideMark/>
          </w:tcPr>
          <w:p w14:paraId="29985CF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22851,05</w:t>
            </w:r>
          </w:p>
        </w:tc>
        <w:tc>
          <w:tcPr>
            <w:tcW w:w="1134" w:type="dxa"/>
            <w:tcBorders>
              <w:top w:val="nil"/>
              <w:left w:val="nil"/>
              <w:bottom w:val="single" w:sz="4" w:space="0" w:color="auto"/>
              <w:right w:val="single" w:sz="4" w:space="0" w:color="auto"/>
            </w:tcBorders>
            <w:shd w:val="clear" w:color="auto" w:fill="auto"/>
            <w:noWrap/>
            <w:vAlign w:val="bottom"/>
            <w:hideMark/>
          </w:tcPr>
          <w:p w14:paraId="55344268"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22851,05</w:t>
            </w:r>
          </w:p>
        </w:tc>
        <w:tc>
          <w:tcPr>
            <w:tcW w:w="1134" w:type="dxa"/>
            <w:tcBorders>
              <w:top w:val="nil"/>
              <w:left w:val="nil"/>
              <w:bottom w:val="single" w:sz="4" w:space="0" w:color="auto"/>
              <w:right w:val="single" w:sz="4" w:space="0" w:color="auto"/>
            </w:tcBorders>
            <w:shd w:val="clear" w:color="auto" w:fill="auto"/>
            <w:noWrap/>
            <w:vAlign w:val="bottom"/>
            <w:hideMark/>
          </w:tcPr>
          <w:p w14:paraId="50E46A38"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22851,05</w:t>
            </w:r>
          </w:p>
        </w:tc>
        <w:tc>
          <w:tcPr>
            <w:tcW w:w="1134" w:type="dxa"/>
            <w:tcBorders>
              <w:top w:val="nil"/>
              <w:left w:val="nil"/>
              <w:bottom w:val="single" w:sz="4" w:space="0" w:color="auto"/>
              <w:right w:val="single" w:sz="4" w:space="0" w:color="auto"/>
            </w:tcBorders>
            <w:shd w:val="clear" w:color="auto" w:fill="auto"/>
            <w:noWrap/>
            <w:vAlign w:val="bottom"/>
            <w:hideMark/>
          </w:tcPr>
          <w:p w14:paraId="65CBC966"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22851,05</w:t>
            </w:r>
          </w:p>
        </w:tc>
        <w:tc>
          <w:tcPr>
            <w:tcW w:w="1160" w:type="dxa"/>
            <w:tcBorders>
              <w:top w:val="nil"/>
              <w:left w:val="nil"/>
              <w:bottom w:val="single" w:sz="4" w:space="0" w:color="auto"/>
              <w:right w:val="single" w:sz="4" w:space="0" w:color="auto"/>
            </w:tcBorders>
            <w:shd w:val="clear" w:color="auto" w:fill="auto"/>
            <w:noWrap/>
            <w:vAlign w:val="bottom"/>
            <w:hideMark/>
          </w:tcPr>
          <w:p w14:paraId="55FA2CD7"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22851,05</w:t>
            </w:r>
          </w:p>
        </w:tc>
        <w:tc>
          <w:tcPr>
            <w:tcW w:w="1180" w:type="dxa"/>
            <w:tcBorders>
              <w:top w:val="nil"/>
              <w:left w:val="nil"/>
              <w:bottom w:val="single" w:sz="4" w:space="0" w:color="auto"/>
              <w:right w:val="single" w:sz="4" w:space="0" w:color="auto"/>
            </w:tcBorders>
            <w:shd w:val="clear" w:color="auto" w:fill="auto"/>
            <w:noWrap/>
            <w:vAlign w:val="bottom"/>
            <w:hideMark/>
          </w:tcPr>
          <w:p w14:paraId="79970553"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22851,05</w:t>
            </w:r>
          </w:p>
        </w:tc>
        <w:tc>
          <w:tcPr>
            <w:tcW w:w="1160" w:type="dxa"/>
            <w:tcBorders>
              <w:top w:val="nil"/>
              <w:left w:val="nil"/>
              <w:bottom w:val="single" w:sz="4" w:space="0" w:color="auto"/>
              <w:right w:val="single" w:sz="4" w:space="0" w:color="auto"/>
            </w:tcBorders>
            <w:shd w:val="clear" w:color="auto" w:fill="auto"/>
            <w:noWrap/>
            <w:vAlign w:val="bottom"/>
            <w:hideMark/>
          </w:tcPr>
          <w:p w14:paraId="31B43D76"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22851,05</w:t>
            </w:r>
          </w:p>
        </w:tc>
      </w:tr>
      <w:tr w:rsidR="00620945" w:rsidRPr="00620945" w14:paraId="48C42B03" w14:textId="77777777" w:rsidTr="00620945">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143669E2"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 xml:space="preserve">Прибыль, тыс. </w:t>
            </w:r>
            <w:proofErr w:type="spellStart"/>
            <w:r w:rsidRPr="00620945">
              <w:rPr>
                <w:rFonts w:ascii="Times New Roman" w:eastAsia="Times New Roman" w:hAnsi="Times New Roman" w:cs="Times New Roman"/>
                <w:color w:val="000000"/>
                <w:sz w:val="24"/>
                <w:szCs w:val="24"/>
                <w:lang w:eastAsia="ru-RU"/>
              </w:rPr>
              <w:t>руб</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0688B9BA"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1042,96</w:t>
            </w:r>
          </w:p>
        </w:tc>
        <w:tc>
          <w:tcPr>
            <w:tcW w:w="1134" w:type="dxa"/>
            <w:tcBorders>
              <w:top w:val="nil"/>
              <w:left w:val="nil"/>
              <w:bottom w:val="single" w:sz="4" w:space="0" w:color="auto"/>
              <w:right w:val="single" w:sz="4" w:space="0" w:color="auto"/>
            </w:tcBorders>
            <w:shd w:val="clear" w:color="auto" w:fill="auto"/>
            <w:noWrap/>
            <w:vAlign w:val="bottom"/>
            <w:hideMark/>
          </w:tcPr>
          <w:p w14:paraId="4649D80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1042,96</w:t>
            </w:r>
          </w:p>
        </w:tc>
        <w:tc>
          <w:tcPr>
            <w:tcW w:w="1134" w:type="dxa"/>
            <w:tcBorders>
              <w:top w:val="nil"/>
              <w:left w:val="nil"/>
              <w:bottom w:val="single" w:sz="4" w:space="0" w:color="auto"/>
              <w:right w:val="single" w:sz="4" w:space="0" w:color="auto"/>
            </w:tcBorders>
            <w:shd w:val="clear" w:color="auto" w:fill="auto"/>
            <w:noWrap/>
            <w:vAlign w:val="bottom"/>
            <w:hideMark/>
          </w:tcPr>
          <w:p w14:paraId="19F08A7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1042,96</w:t>
            </w:r>
          </w:p>
        </w:tc>
        <w:tc>
          <w:tcPr>
            <w:tcW w:w="1134" w:type="dxa"/>
            <w:tcBorders>
              <w:top w:val="nil"/>
              <w:left w:val="nil"/>
              <w:bottom w:val="single" w:sz="4" w:space="0" w:color="auto"/>
              <w:right w:val="single" w:sz="4" w:space="0" w:color="auto"/>
            </w:tcBorders>
            <w:shd w:val="clear" w:color="auto" w:fill="auto"/>
            <w:noWrap/>
            <w:vAlign w:val="bottom"/>
            <w:hideMark/>
          </w:tcPr>
          <w:p w14:paraId="3BFD9502"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1042,96</w:t>
            </w:r>
          </w:p>
        </w:tc>
        <w:tc>
          <w:tcPr>
            <w:tcW w:w="1134" w:type="dxa"/>
            <w:tcBorders>
              <w:top w:val="nil"/>
              <w:left w:val="nil"/>
              <w:bottom w:val="single" w:sz="4" w:space="0" w:color="auto"/>
              <w:right w:val="single" w:sz="4" w:space="0" w:color="auto"/>
            </w:tcBorders>
            <w:shd w:val="clear" w:color="auto" w:fill="auto"/>
            <w:noWrap/>
            <w:vAlign w:val="bottom"/>
            <w:hideMark/>
          </w:tcPr>
          <w:p w14:paraId="0A4A3F07"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1042,96</w:t>
            </w:r>
          </w:p>
        </w:tc>
        <w:tc>
          <w:tcPr>
            <w:tcW w:w="1160" w:type="dxa"/>
            <w:tcBorders>
              <w:top w:val="nil"/>
              <w:left w:val="nil"/>
              <w:bottom w:val="single" w:sz="4" w:space="0" w:color="auto"/>
              <w:right w:val="single" w:sz="4" w:space="0" w:color="auto"/>
            </w:tcBorders>
            <w:shd w:val="clear" w:color="auto" w:fill="auto"/>
            <w:noWrap/>
            <w:vAlign w:val="bottom"/>
            <w:hideMark/>
          </w:tcPr>
          <w:p w14:paraId="5D60A617"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1042,96</w:t>
            </w:r>
          </w:p>
        </w:tc>
        <w:tc>
          <w:tcPr>
            <w:tcW w:w="1180" w:type="dxa"/>
            <w:tcBorders>
              <w:top w:val="nil"/>
              <w:left w:val="nil"/>
              <w:bottom w:val="single" w:sz="4" w:space="0" w:color="auto"/>
              <w:right w:val="single" w:sz="4" w:space="0" w:color="auto"/>
            </w:tcBorders>
            <w:shd w:val="clear" w:color="auto" w:fill="auto"/>
            <w:noWrap/>
            <w:vAlign w:val="bottom"/>
            <w:hideMark/>
          </w:tcPr>
          <w:p w14:paraId="5FD0A32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1042,96</w:t>
            </w:r>
          </w:p>
        </w:tc>
        <w:tc>
          <w:tcPr>
            <w:tcW w:w="1160" w:type="dxa"/>
            <w:tcBorders>
              <w:top w:val="nil"/>
              <w:left w:val="nil"/>
              <w:bottom w:val="single" w:sz="4" w:space="0" w:color="auto"/>
              <w:right w:val="single" w:sz="4" w:space="0" w:color="auto"/>
            </w:tcBorders>
            <w:shd w:val="clear" w:color="auto" w:fill="auto"/>
            <w:noWrap/>
            <w:vAlign w:val="bottom"/>
            <w:hideMark/>
          </w:tcPr>
          <w:p w14:paraId="6211325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1042,96</w:t>
            </w:r>
          </w:p>
        </w:tc>
      </w:tr>
      <w:tr w:rsidR="00620945" w:rsidRPr="00620945" w14:paraId="70EDD457" w14:textId="77777777" w:rsidTr="00620945">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8B2E6E9"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 xml:space="preserve">Стоимость реализации мероприятий, тыс. </w:t>
            </w:r>
            <w:proofErr w:type="spellStart"/>
            <w:r w:rsidRPr="00620945">
              <w:rPr>
                <w:rFonts w:ascii="Times New Roman" w:eastAsia="Times New Roman" w:hAnsi="Times New Roman" w:cs="Times New Roman"/>
                <w:color w:val="000000"/>
                <w:sz w:val="24"/>
                <w:szCs w:val="24"/>
                <w:lang w:eastAsia="ru-RU"/>
              </w:rPr>
              <w:t>руб</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725143C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2A2CA1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A2EC9D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0011005"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3D07964"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w:t>
            </w:r>
          </w:p>
        </w:tc>
        <w:tc>
          <w:tcPr>
            <w:tcW w:w="1160" w:type="dxa"/>
            <w:tcBorders>
              <w:top w:val="nil"/>
              <w:left w:val="nil"/>
              <w:bottom w:val="single" w:sz="4" w:space="0" w:color="auto"/>
              <w:right w:val="single" w:sz="4" w:space="0" w:color="auto"/>
            </w:tcBorders>
            <w:shd w:val="clear" w:color="auto" w:fill="auto"/>
            <w:noWrap/>
            <w:vAlign w:val="bottom"/>
            <w:hideMark/>
          </w:tcPr>
          <w:p w14:paraId="0FCDC88C"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w:t>
            </w:r>
          </w:p>
        </w:tc>
        <w:tc>
          <w:tcPr>
            <w:tcW w:w="1180" w:type="dxa"/>
            <w:tcBorders>
              <w:top w:val="nil"/>
              <w:left w:val="nil"/>
              <w:bottom w:val="single" w:sz="4" w:space="0" w:color="auto"/>
              <w:right w:val="single" w:sz="4" w:space="0" w:color="auto"/>
            </w:tcBorders>
            <w:shd w:val="clear" w:color="auto" w:fill="auto"/>
            <w:noWrap/>
            <w:vAlign w:val="bottom"/>
            <w:hideMark/>
          </w:tcPr>
          <w:p w14:paraId="649366D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w:t>
            </w:r>
          </w:p>
        </w:tc>
        <w:tc>
          <w:tcPr>
            <w:tcW w:w="1160" w:type="dxa"/>
            <w:tcBorders>
              <w:top w:val="nil"/>
              <w:left w:val="nil"/>
              <w:bottom w:val="single" w:sz="4" w:space="0" w:color="auto"/>
              <w:right w:val="single" w:sz="4" w:space="0" w:color="auto"/>
            </w:tcBorders>
            <w:shd w:val="clear" w:color="auto" w:fill="auto"/>
            <w:noWrap/>
            <w:vAlign w:val="bottom"/>
            <w:hideMark/>
          </w:tcPr>
          <w:p w14:paraId="05DC5677"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w:t>
            </w:r>
          </w:p>
        </w:tc>
      </w:tr>
      <w:tr w:rsidR="00620945" w:rsidRPr="00620945" w14:paraId="69D08E1D" w14:textId="77777777" w:rsidTr="00620945">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EF807E3"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ИТОГО необходимая валовая выручка, тыс. руб.</w:t>
            </w:r>
          </w:p>
        </w:tc>
        <w:tc>
          <w:tcPr>
            <w:tcW w:w="1134" w:type="dxa"/>
            <w:tcBorders>
              <w:top w:val="nil"/>
              <w:left w:val="nil"/>
              <w:bottom w:val="single" w:sz="4" w:space="0" w:color="auto"/>
              <w:right w:val="single" w:sz="4" w:space="0" w:color="auto"/>
            </w:tcBorders>
            <w:shd w:val="clear" w:color="auto" w:fill="auto"/>
            <w:noWrap/>
            <w:vAlign w:val="bottom"/>
            <w:hideMark/>
          </w:tcPr>
          <w:p w14:paraId="3C537A17"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41393,48</w:t>
            </w:r>
          </w:p>
        </w:tc>
        <w:tc>
          <w:tcPr>
            <w:tcW w:w="1134" w:type="dxa"/>
            <w:tcBorders>
              <w:top w:val="nil"/>
              <w:left w:val="nil"/>
              <w:bottom w:val="single" w:sz="4" w:space="0" w:color="auto"/>
              <w:right w:val="single" w:sz="4" w:space="0" w:color="auto"/>
            </w:tcBorders>
            <w:shd w:val="clear" w:color="auto" w:fill="auto"/>
            <w:noWrap/>
            <w:vAlign w:val="bottom"/>
            <w:hideMark/>
          </w:tcPr>
          <w:p w14:paraId="697F8A1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41393,48</w:t>
            </w:r>
          </w:p>
        </w:tc>
        <w:tc>
          <w:tcPr>
            <w:tcW w:w="1134" w:type="dxa"/>
            <w:tcBorders>
              <w:top w:val="nil"/>
              <w:left w:val="nil"/>
              <w:bottom w:val="single" w:sz="4" w:space="0" w:color="auto"/>
              <w:right w:val="single" w:sz="4" w:space="0" w:color="auto"/>
            </w:tcBorders>
            <w:shd w:val="clear" w:color="auto" w:fill="auto"/>
            <w:noWrap/>
            <w:vAlign w:val="bottom"/>
            <w:hideMark/>
          </w:tcPr>
          <w:p w14:paraId="5CE2587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41393,48</w:t>
            </w:r>
          </w:p>
        </w:tc>
        <w:tc>
          <w:tcPr>
            <w:tcW w:w="1134" w:type="dxa"/>
            <w:tcBorders>
              <w:top w:val="nil"/>
              <w:left w:val="nil"/>
              <w:bottom w:val="single" w:sz="4" w:space="0" w:color="auto"/>
              <w:right w:val="single" w:sz="4" w:space="0" w:color="auto"/>
            </w:tcBorders>
            <w:shd w:val="clear" w:color="auto" w:fill="auto"/>
            <w:noWrap/>
            <w:vAlign w:val="bottom"/>
            <w:hideMark/>
          </w:tcPr>
          <w:p w14:paraId="7269D16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41393,48</w:t>
            </w:r>
          </w:p>
        </w:tc>
        <w:tc>
          <w:tcPr>
            <w:tcW w:w="1134" w:type="dxa"/>
            <w:tcBorders>
              <w:top w:val="nil"/>
              <w:left w:val="nil"/>
              <w:bottom w:val="single" w:sz="4" w:space="0" w:color="auto"/>
              <w:right w:val="single" w:sz="4" w:space="0" w:color="auto"/>
            </w:tcBorders>
            <w:shd w:val="clear" w:color="auto" w:fill="auto"/>
            <w:noWrap/>
            <w:vAlign w:val="bottom"/>
            <w:hideMark/>
          </w:tcPr>
          <w:p w14:paraId="60946C3C"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41393,48</w:t>
            </w:r>
          </w:p>
        </w:tc>
        <w:tc>
          <w:tcPr>
            <w:tcW w:w="1160" w:type="dxa"/>
            <w:tcBorders>
              <w:top w:val="nil"/>
              <w:left w:val="nil"/>
              <w:bottom w:val="single" w:sz="4" w:space="0" w:color="auto"/>
              <w:right w:val="single" w:sz="4" w:space="0" w:color="auto"/>
            </w:tcBorders>
            <w:shd w:val="clear" w:color="auto" w:fill="auto"/>
            <w:noWrap/>
            <w:vAlign w:val="bottom"/>
            <w:hideMark/>
          </w:tcPr>
          <w:p w14:paraId="39091CA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41393,48</w:t>
            </w:r>
          </w:p>
        </w:tc>
        <w:tc>
          <w:tcPr>
            <w:tcW w:w="1180" w:type="dxa"/>
            <w:tcBorders>
              <w:top w:val="nil"/>
              <w:left w:val="nil"/>
              <w:bottom w:val="single" w:sz="4" w:space="0" w:color="auto"/>
              <w:right w:val="single" w:sz="4" w:space="0" w:color="auto"/>
            </w:tcBorders>
            <w:shd w:val="clear" w:color="auto" w:fill="auto"/>
            <w:noWrap/>
            <w:vAlign w:val="bottom"/>
            <w:hideMark/>
          </w:tcPr>
          <w:p w14:paraId="2D9C165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41393,48</w:t>
            </w:r>
          </w:p>
        </w:tc>
        <w:tc>
          <w:tcPr>
            <w:tcW w:w="1160" w:type="dxa"/>
            <w:tcBorders>
              <w:top w:val="nil"/>
              <w:left w:val="nil"/>
              <w:bottom w:val="single" w:sz="4" w:space="0" w:color="auto"/>
              <w:right w:val="single" w:sz="4" w:space="0" w:color="auto"/>
            </w:tcBorders>
            <w:shd w:val="clear" w:color="auto" w:fill="auto"/>
            <w:noWrap/>
            <w:vAlign w:val="bottom"/>
            <w:hideMark/>
          </w:tcPr>
          <w:p w14:paraId="5812F1BC"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41393,48</w:t>
            </w:r>
          </w:p>
        </w:tc>
      </w:tr>
      <w:tr w:rsidR="00620945" w:rsidRPr="00620945" w14:paraId="7FFFFEDD" w14:textId="77777777" w:rsidTr="00620945">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0E8E00E"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 xml:space="preserve">Экономически обоснованный тариф </w:t>
            </w:r>
            <w:proofErr w:type="spellStart"/>
            <w:r w:rsidRPr="00620945">
              <w:rPr>
                <w:rFonts w:ascii="Times New Roman" w:eastAsia="Times New Roman" w:hAnsi="Times New Roman" w:cs="Times New Roman"/>
                <w:color w:val="000000"/>
                <w:sz w:val="24"/>
                <w:szCs w:val="24"/>
                <w:lang w:eastAsia="ru-RU"/>
              </w:rPr>
              <w:t>руб</w:t>
            </w:r>
            <w:proofErr w:type="spellEnd"/>
            <w:r w:rsidRPr="00620945">
              <w:rPr>
                <w:rFonts w:ascii="Times New Roman" w:eastAsia="Times New Roman" w:hAnsi="Times New Roman" w:cs="Times New Roman"/>
                <w:color w:val="000000"/>
                <w:sz w:val="24"/>
                <w:szCs w:val="24"/>
                <w:lang w:eastAsia="ru-RU"/>
              </w:rPr>
              <w:t>/Гкал</w:t>
            </w:r>
          </w:p>
        </w:tc>
        <w:tc>
          <w:tcPr>
            <w:tcW w:w="1134" w:type="dxa"/>
            <w:tcBorders>
              <w:top w:val="nil"/>
              <w:left w:val="nil"/>
              <w:bottom w:val="single" w:sz="4" w:space="0" w:color="auto"/>
              <w:right w:val="single" w:sz="4" w:space="0" w:color="auto"/>
            </w:tcBorders>
            <w:shd w:val="clear" w:color="auto" w:fill="auto"/>
            <w:noWrap/>
            <w:vAlign w:val="bottom"/>
            <w:hideMark/>
          </w:tcPr>
          <w:p w14:paraId="00E833A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2795,58</w:t>
            </w:r>
          </w:p>
        </w:tc>
        <w:tc>
          <w:tcPr>
            <w:tcW w:w="1134" w:type="dxa"/>
            <w:tcBorders>
              <w:top w:val="nil"/>
              <w:left w:val="nil"/>
              <w:bottom w:val="single" w:sz="4" w:space="0" w:color="auto"/>
              <w:right w:val="single" w:sz="4" w:space="0" w:color="auto"/>
            </w:tcBorders>
            <w:shd w:val="clear" w:color="auto" w:fill="auto"/>
            <w:noWrap/>
            <w:vAlign w:val="bottom"/>
            <w:hideMark/>
          </w:tcPr>
          <w:p w14:paraId="671375B3"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2795,58</w:t>
            </w:r>
          </w:p>
        </w:tc>
        <w:tc>
          <w:tcPr>
            <w:tcW w:w="1134" w:type="dxa"/>
            <w:tcBorders>
              <w:top w:val="nil"/>
              <w:left w:val="nil"/>
              <w:bottom w:val="single" w:sz="4" w:space="0" w:color="auto"/>
              <w:right w:val="single" w:sz="4" w:space="0" w:color="auto"/>
            </w:tcBorders>
            <w:shd w:val="clear" w:color="auto" w:fill="auto"/>
            <w:noWrap/>
            <w:vAlign w:val="bottom"/>
            <w:hideMark/>
          </w:tcPr>
          <w:p w14:paraId="7097310C"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2795,58</w:t>
            </w:r>
          </w:p>
        </w:tc>
        <w:tc>
          <w:tcPr>
            <w:tcW w:w="1134" w:type="dxa"/>
            <w:tcBorders>
              <w:top w:val="nil"/>
              <w:left w:val="nil"/>
              <w:bottom w:val="single" w:sz="4" w:space="0" w:color="auto"/>
              <w:right w:val="single" w:sz="4" w:space="0" w:color="auto"/>
            </w:tcBorders>
            <w:shd w:val="clear" w:color="auto" w:fill="auto"/>
            <w:noWrap/>
            <w:vAlign w:val="bottom"/>
            <w:hideMark/>
          </w:tcPr>
          <w:p w14:paraId="734182D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2795,58</w:t>
            </w:r>
          </w:p>
        </w:tc>
        <w:tc>
          <w:tcPr>
            <w:tcW w:w="1134" w:type="dxa"/>
            <w:tcBorders>
              <w:top w:val="nil"/>
              <w:left w:val="nil"/>
              <w:bottom w:val="single" w:sz="4" w:space="0" w:color="auto"/>
              <w:right w:val="single" w:sz="4" w:space="0" w:color="auto"/>
            </w:tcBorders>
            <w:shd w:val="clear" w:color="auto" w:fill="auto"/>
            <w:noWrap/>
            <w:vAlign w:val="bottom"/>
            <w:hideMark/>
          </w:tcPr>
          <w:p w14:paraId="3346022C"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2795,58</w:t>
            </w:r>
          </w:p>
        </w:tc>
        <w:tc>
          <w:tcPr>
            <w:tcW w:w="1160" w:type="dxa"/>
            <w:tcBorders>
              <w:top w:val="nil"/>
              <w:left w:val="nil"/>
              <w:bottom w:val="single" w:sz="4" w:space="0" w:color="auto"/>
              <w:right w:val="single" w:sz="4" w:space="0" w:color="auto"/>
            </w:tcBorders>
            <w:shd w:val="clear" w:color="auto" w:fill="auto"/>
            <w:noWrap/>
            <w:vAlign w:val="bottom"/>
            <w:hideMark/>
          </w:tcPr>
          <w:p w14:paraId="1FCE1A25"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2795,58</w:t>
            </w:r>
          </w:p>
        </w:tc>
        <w:tc>
          <w:tcPr>
            <w:tcW w:w="1180" w:type="dxa"/>
            <w:tcBorders>
              <w:top w:val="nil"/>
              <w:left w:val="nil"/>
              <w:bottom w:val="single" w:sz="4" w:space="0" w:color="auto"/>
              <w:right w:val="single" w:sz="4" w:space="0" w:color="auto"/>
            </w:tcBorders>
            <w:shd w:val="clear" w:color="auto" w:fill="auto"/>
            <w:noWrap/>
            <w:vAlign w:val="bottom"/>
            <w:hideMark/>
          </w:tcPr>
          <w:p w14:paraId="40CDADD8"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2795,58</w:t>
            </w:r>
          </w:p>
        </w:tc>
        <w:tc>
          <w:tcPr>
            <w:tcW w:w="1160" w:type="dxa"/>
            <w:tcBorders>
              <w:top w:val="nil"/>
              <w:left w:val="nil"/>
              <w:bottom w:val="single" w:sz="4" w:space="0" w:color="auto"/>
              <w:right w:val="single" w:sz="4" w:space="0" w:color="auto"/>
            </w:tcBorders>
            <w:shd w:val="clear" w:color="auto" w:fill="auto"/>
            <w:noWrap/>
            <w:vAlign w:val="bottom"/>
            <w:hideMark/>
          </w:tcPr>
          <w:p w14:paraId="2D931E59"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2795,58</w:t>
            </w:r>
          </w:p>
        </w:tc>
      </w:tr>
    </w:tbl>
    <w:p w14:paraId="0F72525F" w14:textId="77777777" w:rsidR="0066367B" w:rsidRPr="00367949" w:rsidRDefault="0066367B" w:rsidP="0066367B">
      <w:pPr>
        <w:spacing w:after="0" w:line="240" w:lineRule="auto"/>
        <w:ind w:firstLine="709"/>
        <w:jc w:val="right"/>
        <w:rPr>
          <w:rFonts w:ascii="Times New Roman" w:hAnsi="Times New Roman" w:cs="Times New Roman"/>
          <w:sz w:val="24"/>
          <w:szCs w:val="24"/>
        </w:rPr>
      </w:pPr>
    </w:p>
    <w:p w14:paraId="4F6CC5D6" w14:textId="72000157" w:rsidR="00620945" w:rsidRPr="00367949" w:rsidRDefault="00620945" w:rsidP="00620945">
      <w:pPr>
        <w:spacing w:after="0" w:line="240" w:lineRule="auto"/>
        <w:ind w:firstLine="709"/>
        <w:jc w:val="right"/>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Таблица</w:t>
      </w:r>
      <w:r w:rsidR="00972C54">
        <w:rPr>
          <w:rFonts w:ascii="Times New Roman" w:eastAsia="Times New Roman" w:hAnsi="Times New Roman" w:cs="Times New Roman"/>
          <w:sz w:val="24"/>
          <w:szCs w:val="24"/>
          <w:lang w:eastAsia="ru-RU"/>
        </w:rPr>
        <w:t xml:space="preserve"> 9</w:t>
      </w:r>
      <w:r w:rsidRPr="00367949">
        <w:rPr>
          <w:rFonts w:ascii="Times New Roman" w:eastAsia="Times New Roman" w:hAnsi="Times New Roman" w:cs="Times New Roman"/>
          <w:sz w:val="24"/>
          <w:szCs w:val="24"/>
          <w:lang w:eastAsia="ru-RU"/>
        </w:rPr>
        <w:t>.4.3 Оценка тарифных последствий по котельной АСШ №3</w:t>
      </w:r>
    </w:p>
    <w:tbl>
      <w:tblPr>
        <w:tblW w:w="14667" w:type="dxa"/>
        <w:tblLayout w:type="fixed"/>
        <w:tblLook w:val="04A0" w:firstRow="1" w:lastRow="0" w:firstColumn="1" w:lastColumn="0" w:noHBand="0" w:noVBand="1"/>
      </w:tblPr>
      <w:tblGrid>
        <w:gridCol w:w="5524"/>
        <w:gridCol w:w="1151"/>
        <w:gridCol w:w="1152"/>
        <w:gridCol w:w="1151"/>
        <w:gridCol w:w="1082"/>
        <w:gridCol w:w="1152"/>
        <w:gridCol w:w="1151"/>
        <w:gridCol w:w="1152"/>
        <w:gridCol w:w="1152"/>
      </w:tblGrid>
      <w:tr w:rsidR="00972C54" w:rsidRPr="00620945" w14:paraId="19721D53" w14:textId="77777777" w:rsidTr="00972C54">
        <w:trPr>
          <w:trHeight w:val="312"/>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E5FD6" w14:textId="77777777" w:rsidR="00972C54" w:rsidRPr="00620945" w:rsidRDefault="00972C54"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Год</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14:paraId="6FDF72C6"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2022</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6A43148E"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2023</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14:paraId="2A788AE4"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2024</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6D75179B" w14:textId="40CF9897" w:rsidR="00972C54" w:rsidRPr="00620945" w:rsidRDefault="00972C54" w:rsidP="00972C54">
            <w:pPr>
              <w:spacing w:after="0" w:line="240" w:lineRule="auto"/>
              <w:ind w:left="-1026"/>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2025</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401779CA"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2026</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14:paraId="5FA80430"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2027</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4BB57C0E"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2028</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0C64FE07"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2029</w:t>
            </w:r>
          </w:p>
        </w:tc>
      </w:tr>
      <w:tr w:rsidR="00972C54" w:rsidRPr="00620945" w14:paraId="3BBE0CD7" w14:textId="77777777" w:rsidTr="00972C54">
        <w:trPr>
          <w:trHeight w:val="624"/>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49DBB745" w14:textId="77777777" w:rsidR="00972C54" w:rsidRPr="00620945" w:rsidRDefault="00972C54"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Отпуск тепловой энергии, поставляемой с коллекторов источника тепловой энергии, Гкал</w:t>
            </w:r>
          </w:p>
        </w:tc>
        <w:tc>
          <w:tcPr>
            <w:tcW w:w="1151" w:type="dxa"/>
            <w:tcBorders>
              <w:top w:val="nil"/>
              <w:left w:val="nil"/>
              <w:bottom w:val="single" w:sz="4" w:space="0" w:color="auto"/>
              <w:right w:val="single" w:sz="4" w:space="0" w:color="auto"/>
            </w:tcBorders>
            <w:shd w:val="clear" w:color="auto" w:fill="auto"/>
            <w:noWrap/>
            <w:vAlign w:val="bottom"/>
            <w:hideMark/>
          </w:tcPr>
          <w:p w14:paraId="0D129BCD"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5242,63</w:t>
            </w:r>
          </w:p>
        </w:tc>
        <w:tc>
          <w:tcPr>
            <w:tcW w:w="1152" w:type="dxa"/>
            <w:tcBorders>
              <w:top w:val="nil"/>
              <w:left w:val="nil"/>
              <w:bottom w:val="single" w:sz="4" w:space="0" w:color="auto"/>
              <w:right w:val="single" w:sz="4" w:space="0" w:color="auto"/>
            </w:tcBorders>
            <w:shd w:val="clear" w:color="auto" w:fill="auto"/>
            <w:noWrap/>
            <w:vAlign w:val="bottom"/>
            <w:hideMark/>
          </w:tcPr>
          <w:p w14:paraId="1DEFB0C3"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5242,63</w:t>
            </w:r>
          </w:p>
        </w:tc>
        <w:tc>
          <w:tcPr>
            <w:tcW w:w="1151" w:type="dxa"/>
            <w:tcBorders>
              <w:top w:val="nil"/>
              <w:left w:val="nil"/>
              <w:bottom w:val="single" w:sz="4" w:space="0" w:color="auto"/>
              <w:right w:val="single" w:sz="4" w:space="0" w:color="auto"/>
            </w:tcBorders>
            <w:shd w:val="clear" w:color="auto" w:fill="auto"/>
            <w:noWrap/>
            <w:vAlign w:val="bottom"/>
            <w:hideMark/>
          </w:tcPr>
          <w:p w14:paraId="0F5CDF8A"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5242,63</w:t>
            </w:r>
          </w:p>
        </w:tc>
        <w:tc>
          <w:tcPr>
            <w:tcW w:w="1082" w:type="dxa"/>
            <w:tcBorders>
              <w:top w:val="nil"/>
              <w:left w:val="nil"/>
              <w:bottom w:val="single" w:sz="4" w:space="0" w:color="auto"/>
              <w:right w:val="single" w:sz="4" w:space="0" w:color="auto"/>
            </w:tcBorders>
            <w:shd w:val="clear" w:color="auto" w:fill="auto"/>
            <w:noWrap/>
            <w:vAlign w:val="bottom"/>
            <w:hideMark/>
          </w:tcPr>
          <w:p w14:paraId="78F87B89" w14:textId="47468064" w:rsidR="00972C54" w:rsidRPr="00620945" w:rsidRDefault="00972C54" w:rsidP="00972C54">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5242,63</w:t>
            </w:r>
          </w:p>
        </w:tc>
        <w:tc>
          <w:tcPr>
            <w:tcW w:w="1152" w:type="dxa"/>
            <w:tcBorders>
              <w:top w:val="nil"/>
              <w:left w:val="nil"/>
              <w:bottom w:val="single" w:sz="4" w:space="0" w:color="auto"/>
              <w:right w:val="single" w:sz="4" w:space="0" w:color="auto"/>
            </w:tcBorders>
            <w:shd w:val="clear" w:color="auto" w:fill="auto"/>
            <w:noWrap/>
            <w:vAlign w:val="bottom"/>
            <w:hideMark/>
          </w:tcPr>
          <w:p w14:paraId="6FA81EC4"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5242,63</w:t>
            </w:r>
          </w:p>
        </w:tc>
        <w:tc>
          <w:tcPr>
            <w:tcW w:w="1151" w:type="dxa"/>
            <w:tcBorders>
              <w:top w:val="nil"/>
              <w:left w:val="nil"/>
              <w:bottom w:val="single" w:sz="4" w:space="0" w:color="auto"/>
              <w:right w:val="single" w:sz="4" w:space="0" w:color="auto"/>
            </w:tcBorders>
            <w:shd w:val="clear" w:color="auto" w:fill="auto"/>
            <w:noWrap/>
            <w:vAlign w:val="bottom"/>
            <w:hideMark/>
          </w:tcPr>
          <w:p w14:paraId="1FB149E7"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5242,63</w:t>
            </w:r>
          </w:p>
        </w:tc>
        <w:tc>
          <w:tcPr>
            <w:tcW w:w="1152" w:type="dxa"/>
            <w:tcBorders>
              <w:top w:val="nil"/>
              <w:left w:val="nil"/>
              <w:bottom w:val="single" w:sz="4" w:space="0" w:color="auto"/>
              <w:right w:val="single" w:sz="4" w:space="0" w:color="auto"/>
            </w:tcBorders>
            <w:shd w:val="clear" w:color="auto" w:fill="auto"/>
            <w:noWrap/>
            <w:vAlign w:val="bottom"/>
            <w:hideMark/>
          </w:tcPr>
          <w:p w14:paraId="6F6CF0C4"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5242,63</w:t>
            </w:r>
          </w:p>
        </w:tc>
        <w:tc>
          <w:tcPr>
            <w:tcW w:w="1152" w:type="dxa"/>
            <w:tcBorders>
              <w:top w:val="nil"/>
              <w:left w:val="nil"/>
              <w:bottom w:val="single" w:sz="4" w:space="0" w:color="auto"/>
              <w:right w:val="single" w:sz="4" w:space="0" w:color="auto"/>
            </w:tcBorders>
            <w:shd w:val="clear" w:color="auto" w:fill="auto"/>
            <w:noWrap/>
            <w:vAlign w:val="bottom"/>
            <w:hideMark/>
          </w:tcPr>
          <w:p w14:paraId="415D84D7"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5242,63</w:t>
            </w:r>
          </w:p>
        </w:tc>
      </w:tr>
      <w:tr w:rsidR="00972C54" w:rsidRPr="00620945" w14:paraId="595C6DCF" w14:textId="77777777" w:rsidTr="00972C54">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4FF5AB1" w14:textId="77777777" w:rsidR="00972C54" w:rsidRPr="00620945" w:rsidRDefault="00972C54"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Полезный отпуск, Гкал</w:t>
            </w:r>
          </w:p>
        </w:tc>
        <w:tc>
          <w:tcPr>
            <w:tcW w:w="1151" w:type="dxa"/>
            <w:tcBorders>
              <w:top w:val="nil"/>
              <w:left w:val="nil"/>
              <w:bottom w:val="single" w:sz="4" w:space="0" w:color="auto"/>
              <w:right w:val="single" w:sz="4" w:space="0" w:color="auto"/>
            </w:tcBorders>
            <w:shd w:val="clear" w:color="auto" w:fill="auto"/>
            <w:noWrap/>
            <w:vAlign w:val="bottom"/>
            <w:hideMark/>
          </w:tcPr>
          <w:p w14:paraId="5346EFD2"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4711,51</w:t>
            </w:r>
          </w:p>
        </w:tc>
        <w:tc>
          <w:tcPr>
            <w:tcW w:w="1152" w:type="dxa"/>
            <w:tcBorders>
              <w:top w:val="nil"/>
              <w:left w:val="nil"/>
              <w:bottom w:val="single" w:sz="4" w:space="0" w:color="auto"/>
              <w:right w:val="single" w:sz="4" w:space="0" w:color="auto"/>
            </w:tcBorders>
            <w:shd w:val="clear" w:color="auto" w:fill="auto"/>
            <w:noWrap/>
            <w:vAlign w:val="bottom"/>
            <w:hideMark/>
          </w:tcPr>
          <w:p w14:paraId="636B3BFB"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4711,51</w:t>
            </w:r>
          </w:p>
        </w:tc>
        <w:tc>
          <w:tcPr>
            <w:tcW w:w="1151" w:type="dxa"/>
            <w:tcBorders>
              <w:top w:val="nil"/>
              <w:left w:val="nil"/>
              <w:bottom w:val="single" w:sz="4" w:space="0" w:color="auto"/>
              <w:right w:val="single" w:sz="4" w:space="0" w:color="auto"/>
            </w:tcBorders>
            <w:shd w:val="clear" w:color="auto" w:fill="auto"/>
            <w:noWrap/>
            <w:vAlign w:val="bottom"/>
            <w:hideMark/>
          </w:tcPr>
          <w:p w14:paraId="23E8ED38"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4711,51</w:t>
            </w:r>
          </w:p>
        </w:tc>
        <w:tc>
          <w:tcPr>
            <w:tcW w:w="1082" w:type="dxa"/>
            <w:tcBorders>
              <w:top w:val="nil"/>
              <w:left w:val="nil"/>
              <w:bottom w:val="single" w:sz="4" w:space="0" w:color="auto"/>
              <w:right w:val="single" w:sz="4" w:space="0" w:color="auto"/>
            </w:tcBorders>
            <w:shd w:val="clear" w:color="auto" w:fill="auto"/>
            <w:noWrap/>
            <w:vAlign w:val="bottom"/>
            <w:hideMark/>
          </w:tcPr>
          <w:p w14:paraId="39E13970" w14:textId="18A0835D" w:rsidR="00972C54" w:rsidRPr="00620945" w:rsidRDefault="00972C54" w:rsidP="00972C54">
            <w:pPr>
              <w:spacing w:after="0" w:line="240" w:lineRule="auto"/>
              <w:ind w:left="-1026"/>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4711,51</w:t>
            </w:r>
          </w:p>
        </w:tc>
        <w:tc>
          <w:tcPr>
            <w:tcW w:w="1152" w:type="dxa"/>
            <w:tcBorders>
              <w:top w:val="nil"/>
              <w:left w:val="nil"/>
              <w:bottom w:val="single" w:sz="4" w:space="0" w:color="auto"/>
              <w:right w:val="single" w:sz="4" w:space="0" w:color="auto"/>
            </w:tcBorders>
            <w:shd w:val="clear" w:color="auto" w:fill="auto"/>
            <w:noWrap/>
            <w:vAlign w:val="bottom"/>
            <w:hideMark/>
          </w:tcPr>
          <w:p w14:paraId="10654B17"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4711,51</w:t>
            </w:r>
          </w:p>
        </w:tc>
        <w:tc>
          <w:tcPr>
            <w:tcW w:w="1151" w:type="dxa"/>
            <w:tcBorders>
              <w:top w:val="nil"/>
              <w:left w:val="nil"/>
              <w:bottom w:val="single" w:sz="4" w:space="0" w:color="auto"/>
              <w:right w:val="single" w:sz="4" w:space="0" w:color="auto"/>
            </w:tcBorders>
            <w:shd w:val="clear" w:color="auto" w:fill="auto"/>
            <w:noWrap/>
            <w:vAlign w:val="bottom"/>
            <w:hideMark/>
          </w:tcPr>
          <w:p w14:paraId="18FE7D30"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4711,51</w:t>
            </w:r>
          </w:p>
        </w:tc>
        <w:tc>
          <w:tcPr>
            <w:tcW w:w="1152" w:type="dxa"/>
            <w:tcBorders>
              <w:top w:val="nil"/>
              <w:left w:val="nil"/>
              <w:bottom w:val="single" w:sz="4" w:space="0" w:color="auto"/>
              <w:right w:val="single" w:sz="4" w:space="0" w:color="auto"/>
            </w:tcBorders>
            <w:shd w:val="clear" w:color="auto" w:fill="auto"/>
            <w:noWrap/>
            <w:vAlign w:val="bottom"/>
            <w:hideMark/>
          </w:tcPr>
          <w:p w14:paraId="76154704"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4711,51</w:t>
            </w:r>
          </w:p>
        </w:tc>
        <w:tc>
          <w:tcPr>
            <w:tcW w:w="1152" w:type="dxa"/>
            <w:tcBorders>
              <w:top w:val="nil"/>
              <w:left w:val="nil"/>
              <w:bottom w:val="single" w:sz="4" w:space="0" w:color="auto"/>
              <w:right w:val="single" w:sz="4" w:space="0" w:color="auto"/>
            </w:tcBorders>
            <w:shd w:val="clear" w:color="auto" w:fill="auto"/>
            <w:noWrap/>
            <w:vAlign w:val="bottom"/>
            <w:hideMark/>
          </w:tcPr>
          <w:p w14:paraId="29526794"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4711,51</w:t>
            </w:r>
          </w:p>
        </w:tc>
      </w:tr>
      <w:tr w:rsidR="00972C54" w:rsidRPr="00620945" w14:paraId="50892D04" w14:textId="77777777" w:rsidTr="00972C54">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49ED7E42" w14:textId="77777777" w:rsidR="00972C54" w:rsidRPr="00620945" w:rsidRDefault="00972C54"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Нормативные потери тепловой энергии, Гкал</w:t>
            </w:r>
          </w:p>
        </w:tc>
        <w:tc>
          <w:tcPr>
            <w:tcW w:w="1151" w:type="dxa"/>
            <w:tcBorders>
              <w:top w:val="nil"/>
              <w:left w:val="nil"/>
              <w:bottom w:val="single" w:sz="4" w:space="0" w:color="auto"/>
              <w:right w:val="single" w:sz="4" w:space="0" w:color="auto"/>
            </w:tcBorders>
            <w:shd w:val="clear" w:color="auto" w:fill="auto"/>
            <w:noWrap/>
            <w:vAlign w:val="bottom"/>
            <w:hideMark/>
          </w:tcPr>
          <w:p w14:paraId="37117E92"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531,12</w:t>
            </w:r>
          </w:p>
        </w:tc>
        <w:tc>
          <w:tcPr>
            <w:tcW w:w="1152" w:type="dxa"/>
            <w:tcBorders>
              <w:top w:val="nil"/>
              <w:left w:val="nil"/>
              <w:bottom w:val="single" w:sz="4" w:space="0" w:color="auto"/>
              <w:right w:val="single" w:sz="4" w:space="0" w:color="auto"/>
            </w:tcBorders>
            <w:shd w:val="clear" w:color="auto" w:fill="auto"/>
            <w:noWrap/>
            <w:vAlign w:val="bottom"/>
            <w:hideMark/>
          </w:tcPr>
          <w:p w14:paraId="353183A7"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531,12</w:t>
            </w:r>
          </w:p>
        </w:tc>
        <w:tc>
          <w:tcPr>
            <w:tcW w:w="1151" w:type="dxa"/>
            <w:tcBorders>
              <w:top w:val="nil"/>
              <w:left w:val="nil"/>
              <w:bottom w:val="single" w:sz="4" w:space="0" w:color="auto"/>
              <w:right w:val="single" w:sz="4" w:space="0" w:color="auto"/>
            </w:tcBorders>
            <w:shd w:val="clear" w:color="auto" w:fill="auto"/>
            <w:noWrap/>
            <w:vAlign w:val="bottom"/>
            <w:hideMark/>
          </w:tcPr>
          <w:p w14:paraId="479464A0"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531,12</w:t>
            </w:r>
          </w:p>
        </w:tc>
        <w:tc>
          <w:tcPr>
            <w:tcW w:w="1082" w:type="dxa"/>
            <w:tcBorders>
              <w:top w:val="nil"/>
              <w:left w:val="nil"/>
              <w:bottom w:val="single" w:sz="4" w:space="0" w:color="auto"/>
              <w:right w:val="single" w:sz="4" w:space="0" w:color="auto"/>
            </w:tcBorders>
            <w:shd w:val="clear" w:color="auto" w:fill="auto"/>
            <w:noWrap/>
            <w:vAlign w:val="bottom"/>
            <w:hideMark/>
          </w:tcPr>
          <w:p w14:paraId="22E5287E" w14:textId="7FCA3EEF" w:rsidR="00972C54" w:rsidRPr="00620945" w:rsidRDefault="00972C54" w:rsidP="00972C54">
            <w:pPr>
              <w:spacing w:after="0" w:line="240" w:lineRule="auto"/>
              <w:ind w:left="-1026"/>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531,12</w:t>
            </w:r>
          </w:p>
        </w:tc>
        <w:tc>
          <w:tcPr>
            <w:tcW w:w="1152" w:type="dxa"/>
            <w:tcBorders>
              <w:top w:val="nil"/>
              <w:left w:val="nil"/>
              <w:bottom w:val="single" w:sz="4" w:space="0" w:color="auto"/>
              <w:right w:val="single" w:sz="4" w:space="0" w:color="auto"/>
            </w:tcBorders>
            <w:shd w:val="clear" w:color="auto" w:fill="auto"/>
            <w:noWrap/>
            <w:vAlign w:val="bottom"/>
            <w:hideMark/>
          </w:tcPr>
          <w:p w14:paraId="4C4F1F7F"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531,12</w:t>
            </w:r>
          </w:p>
        </w:tc>
        <w:tc>
          <w:tcPr>
            <w:tcW w:w="1151" w:type="dxa"/>
            <w:tcBorders>
              <w:top w:val="nil"/>
              <w:left w:val="nil"/>
              <w:bottom w:val="single" w:sz="4" w:space="0" w:color="auto"/>
              <w:right w:val="single" w:sz="4" w:space="0" w:color="auto"/>
            </w:tcBorders>
            <w:shd w:val="clear" w:color="auto" w:fill="auto"/>
            <w:noWrap/>
            <w:vAlign w:val="bottom"/>
            <w:hideMark/>
          </w:tcPr>
          <w:p w14:paraId="12782E0C"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531,12</w:t>
            </w:r>
          </w:p>
        </w:tc>
        <w:tc>
          <w:tcPr>
            <w:tcW w:w="1152" w:type="dxa"/>
            <w:tcBorders>
              <w:top w:val="nil"/>
              <w:left w:val="nil"/>
              <w:bottom w:val="single" w:sz="4" w:space="0" w:color="auto"/>
              <w:right w:val="single" w:sz="4" w:space="0" w:color="auto"/>
            </w:tcBorders>
            <w:shd w:val="clear" w:color="auto" w:fill="auto"/>
            <w:noWrap/>
            <w:vAlign w:val="bottom"/>
            <w:hideMark/>
          </w:tcPr>
          <w:p w14:paraId="278B2CD8"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531,12</w:t>
            </w:r>
          </w:p>
        </w:tc>
        <w:tc>
          <w:tcPr>
            <w:tcW w:w="1152" w:type="dxa"/>
            <w:tcBorders>
              <w:top w:val="nil"/>
              <w:left w:val="nil"/>
              <w:bottom w:val="single" w:sz="4" w:space="0" w:color="auto"/>
              <w:right w:val="single" w:sz="4" w:space="0" w:color="auto"/>
            </w:tcBorders>
            <w:shd w:val="clear" w:color="auto" w:fill="auto"/>
            <w:noWrap/>
            <w:vAlign w:val="bottom"/>
            <w:hideMark/>
          </w:tcPr>
          <w:p w14:paraId="214433EF"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531,12</w:t>
            </w:r>
          </w:p>
        </w:tc>
      </w:tr>
      <w:tr w:rsidR="00972C54" w:rsidRPr="00620945" w14:paraId="001A4CF8" w14:textId="77777777" w:rsidTr="00972C54">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3990E073" w14:textId="77777777" w:rsidR="00972C54" w:rsidRPr="00620945" w:rsidRDefault="00972C54"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Операционные расходы, тыс. руб.</w:t>
            </w:r>
          </w:p>
        </w:tc>
        <w:tc>
          <w:tcPr>
            <w:tcW w:w="1151" w:type="dxa"/>
            <w:tcBorders>
              <w:top w:val="nil"/>
              <w:left w:val="nil"/>
              <w:bottom w:val="single" w:sz="4" w:space="0" w:color="auto"/>
              <w:right w:val="single" w:sz="4" w:space="0" w:color="auto"/>
            </w:tcBorders>
            <w:shd w:val="clear" w:color="auto" w:fill="auto"/>
            <w:noWrap/>
            <w:vAlign w:val="bottom"/>
            <w:hideMark/>
          </w:tcPr>
          <w:p w14:paraId="05FF6822"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3922,66</w:t>
            </w:r>
          </w:p>
        </w:tc>
        <w:tc>
          <w:tcPr>
            <w:tcW w:w="1152" w:type="dxa"/>
            <w:tcBorders>
              <w:top w:val="nil"/>
              <w:left w:val="nil"/>
              <w:bottom w:val="single" w:sz="4" w:space="0" w:color="auto"/>
              <w:right w:val="single" w:sz="4" w:space="0" w:color="auto"/>
            </w:tcBorders>
            <w:shd w:val="clear" w:color="auto" w:fill="auto"/>
            <w:noWrap/>
            <w:vAlign w:val="bottom"/>
            <w:hideMark/>
          </w:tcPr>
          <w:p w14:paraId="324A975A"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3922,66</w:t>
            </w:r>
          </w:p>
        </w:tc>
        <w:tc>
          <w:tcPr>
            <w:tcW w:w="1151" w:type="dxa"/>
            <w:tcBorders>
              <w:top w:val="nil"/>
              <w:left w:val="nil"/>
              <w:bottom w:val="single" w:sz="4" w:space="0" w:color="auto"/>
              <w:right w:val="single" w:sz="4" w:space="0" w:color="auto"/>
            </w:tcBorders>
            <w:shd w:val="clear" w:color="auto" w:fill="auto"/>
            <w:noWrap/>
            <w:vAlign w:val="bottom"/>
            <w:hideMark/>
          </w:tcPr>
          <w:p w14:paraId="729D179B"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3922,66</w:t>
            </w:r>
          </w:p>
        </w:tc>
        <w:tc>
          <w:tcPr>
            <w:tcW w:w="1082" w:type="dxa"/>
            <w:tcBorders>
              <w:top w:val="nil"/>
              <w:left w:val="nil"/>
              <w:bottom w:val="single" w:sz="4" w:space="0" w:color="auto"/>
              <w:right w:val="single" w:sz="4" w:space="0" w:color="auto"/>
            </w:tcBorders>
            <w:shd w:val="clear" w:color="auto" w:fill="auto"/>
            <w:noWrap/>
            <w:vAlign w:val="bottom"/>
            <w:hideMark/>
          </w:tcPr>
          <w:p w14:paraId="0F9F9331" w14:textId="21B9C0CB" w:rsidR="00972C54" w:rsidRPr="00620945" w:rsidRDefault="00972C54" w:rsidP="00972C54">
            <w:pPr>
              <w:spacing w:after="0" w:line="240" w:lineRule="auto"/>
              <w:ind w:left="-1026"/>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3922,66</w:t>
            </w:r>
          </w:p>
        </w:tc>
        <w:tc>
          <w:tcPr>
            <w:tcW w:w="1152" w:type="dxa"/>
            <w:tcBorders>
              <w:top w:val="nil"/>
              <w:left w:val="nil"/>
              <w:bottom w:val="single" w:sz="4" w:space="0" w:color="auto"/>
              <w:right w:val="single" w:sz="4" w:space="0" w:color="auto"/>
            </w:tcBorders>
            <w:shd w:val="clear" w:color="auto" w:fill="auto"/>
            <w:noWrap/>
            <w:vAlign w:val="bottom"/>
            <w:hideMark/>
          </w:tcPr>
          <w:p w14:paraId="77DE7845"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3922,66</w:t>
            </w:r>
          </w:p>
        </w:tc>
        <w:tc>
          <w:tcPr>
            <w:tcW w:w="1151" w:type="dxa"/>
            <w:tcBorders>
              <w:top w:val="nil"/>
              <w:left w:val="nil"/>
              <w:bottom w:val="single" w:sz="4" w:space="0" w:color="auto"/>
              <w:right w:val="single" w:sz="4" w:space="0" w:color="auto"/>
            </w:tcBorders>
            <w:shd w:val="clear" w:color="auto" w:fill="auto"/>
            <w:noWrap/>
            <w:vAlign w:val="bottom"/>
            <w:hideMark/>
          </w:tcPr>
          <w:p w14:paraId="2CB8D51F"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3922,66</w:t>
            </w:r>
          </w:p>
        </w:tc>
        <w:tc>
          <w:tcPr>
            <w:tcW w:w="1152" w:type="dxa"/>
            <w:tcBorders>
              <w:top w:val="nil"/>
              <w:left w:val="nil"/>
              <w:bottom w:val="single" w:sz="4" w:space="0" w:color="auto"/>
              <w:right w:val="single" w:sz="4" w:space="0" w:color="auto"/>
            </w:tcBorders>
            <w:shd w:val="clear" w:color="auto" w:fill="auto"/>
            <w:noWrap/>
            <w:vAlign w:val="bottom"/>
            <w:hideMark/>
          </w:tcPr>
          <w:p w14:paraId="49D4C906"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3922,66</w:t>
            </w:r>
          </w:p>
        </w:tc>
        <w:tc>
          <w:tcPr>
            <w:tcW w:w="1152" w:type="dxa"/>
            <w:tcBorders>
              <w:top w:val="nil"/>
              <w:left w:val="nil"/>
              <w:bottom w:val="single" w:sz="4" w:space="0" w:color="auto"/>
              <w:right w:val="single" w:sz="4" w:space="0" w:color="auto"/>
            </w:tcBorders>
            <w:shd w:val="clear" w:color="auto" w:fill="auto"/>
            <w:noWrap/>
            <w:vAlign w:val="bottom"/>
            <w:hideMark/>
          </w:tcPr>
          <w:p w14:paraId="0330BEF4"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3922,66</w:t>
            </w:r>
          </w:p>
        </w:tc>
      </w:tr>
      <w:tr w:rsidR="00972C54" w:rsidRPr="00620945" w14:paraId="6A78579E" w14:textId="77777777" w:rsidTr="00972C54">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C076DA9" w14:textId="77777777" w:rsidR="00972C54" w:rsidRPr="00620945" w:rsidRDefault="00972C54"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Неподконтрольные расходы, тыс. руб.</w:t>
            </w:r>
          </w:p>
        </w:tc>
        <w:tc>
          <w:tcPr>
            <w:tcW w:w="1151" w:type="dxa"/>
            <w:tcBorders>
              <w:top w:val="nil"/>
              <w:left w:val="nil"/>
              <w:bottom w:val="single" w:sz="4" w:space="0" w:color="auto"/>
              <w:right w:val="single" w:sz="4" w:space="0" w:color="auto"/>
            </w:tcBorders>
            <w:shd w:val="clear" w:color="auto" w:fill="auto"/>
            <w:noWrap/>
            <w:vAlign w:val="bottom"/>
            <w:hideMark/>
          </w:tcPr>
          <w:p w14:paraId="1406B346"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1524,00</w:t>
            </w:r>
          </w:p>
        </w:tc>
        <w:tc>
          <w:tcPr>
            <w:tcW w:w="1152" w:type="dxa"/>
            <w:tcBorders>
              <w:top w:val="nil"/>
              <w:left w:val="nil"/>
              <w:bottom w:val="single" w:sz="4" w:space="0" w:color="auto"/>
              <w:right w:val="single" w:sz="4" w:space="0" w:color="auto"/>
            </w:tcBorders>
            <w:shd w:val="clear" w:color="auto" w:fill="auto"/>
            <w:noWrap/>
            <w:vAlign w:val="bottom"/>
            <w:hideMark/>
          </w:tcPr>
          <w:p w14:paraId="60184793"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1524,00</w:t>
            </w:r>
          </w:p>
        </w:tc>
        <w:tc>
          <w:tcPr>
            <w:tcW w:w="1151" w:type="dxa"/>
            <w:tcBorders>
              <w:top w:val="nil"/>
              <w:left w:val="nil"/>
              <w:bottom w:val="single" w:sz="4" w:space="0" w:color="auto"/>
              <w:right w:val="single" w:sz="4" w:space="0" w:color="auto"/>
            </w:tcBorders>
            <w:shd w:val="clear" w:color="auto" w:fill="auto"/>
            <w:noWrap/>
            <w:vAlign w:val="bottom"/>
            <w:hideMark/>
          </w:tcPr>
          <w:p w14:paraId="1E7EB1E7"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1524,00</w:t>
            </w:r>
          </w:p>
        </w:tc>
        <w:tc>
          <w:tcPr>
            <w:tcW w:w="1082" w:type="dxa"/>
            <w:tcBorders>
              <w:top w:val="nil"/>
              <w:left w:val="nil"/>
              <w:bottom w:val="single" w:sz="4" w:space="0" w:color="auto"/>
              <w:right w:val="single" w:sz="4" w:space="0" w:color="auto"/>
            </w:tcBorders>
            <w:shd w:val="clear" w:color="auto" w:fill="auto"/>
            <w:noWrap/>
            <w:vAlign w:val="bottom"/>
            <w:hideMark/>
          </w:tcPr>
          <w:p w14:paraId="7D7B9E77" w14:textId="403EA4DE" w:rsidR="00972C54" w:rsidRPr="00620945" w:rsidRDefault="00972C54" w:rsidP="00972C54">
            <w:pPr>
              <w:spacing w:after="0" w:line="240" w:lineRule="auto"/>
              <w:ind w:left="-1026"/>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1524,00</w:t>
            </w:r>
          </w:p>
        </w:tc>
        <w:tc>
          <w:tcPr>
            <w:tcW w:w="1152" w:type="dxa"/>
            <w:tcBorders>
              <w:top w:val="nil"/>
              <w:left w:val="nil"/>
              <w:bottom w:val="single" w:sz="4" w:space="0" w:color="auto"/>
              <w:right w:val="single" w:sz="4" w:space="0" w:color="auto"/>
            </w:tcBorders>
            <w:shd w:val="clear" w:color="auto" w:fill="auto"/>
            <w:noWrap/>
            <w:vAlign w:val="bottom"/>
            <w:hideMark/>
          </w:tcPr>
          <w:p w14:paraId="0A7B3A3D"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1524,00</w:t>
            </w:r>
          </w:p>
        </w:tc>
        <w:tc>
          <w:tcPr>
            <w:tcW w:w="1151" w:type="dxa"/>
            <w:tcBorders>
              <w:top w:val="nil"/>
              <w:left w:val="nil"/>
              <w:bottom w:val="single" w:sz="4" w:space="0" w:color="auto"/>
              <w:right w:val="single" w:sz="4" w:space="0" w:color="auto"/>
            </w:tcBorders>
            <w:shd w:val="clear" w:color="auto" w:fill="auto"/>
            <w:noWrap/>
            <w:vAlign w:val="bottom"/>
            <w:hideMark/>
          </w:tcPr>
          <w:p w14:paraId="3475E524"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1524,00</w:t>
            </w:r>
          </w:p>
        </w:tc>
        <w:tc>
          <w:tcPr>
            <w:tcW w:w="1152" w:type="dxa"/>
            <w:tcBorders>
              <w:top w:val="nil"/>
              <w:left w:val="nil"/>
              <w:bottom w:val="single" w:sz="4" w:space="0" w:color="auto"/>
              <w:right w:val="single" w:sz="4" w:space="0" w:color="auto"/>
            </w:tcBorders>
            <w:shd w:val="clear" w:color="auto" w:fill="auto"/>
            <w:noWrap/>
            <w:vAlign w:val="bottom"/>
            <w:hideMark/>
          </w:tcPr>
          <w:p w14:paraId="29E46BA6"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1524,00</w:t>
            </w:r>
          </w:p>
        </w:tc>
        <w:tc>
          <w:tcPr>
            <w:tcW w:w="1152" w:type="dxa"/>
            <w:tcBorders>
              <w:top w:val="nil"/>
              <w:left w:val="nil"/>
              <w:bottom w:val="single" w:sz="4" w:space="0" w:color="auto"/>
              <w:right w:val="single" w:sz="4" w:space="0" w:color="auto"/>
            </w:tcBorders>
            <w:shd w:val="clear" w:color="auto" w:fill="auto"/>
            <w:noWrap/>
            <w:vAlign w:val="bottom"/>
            <w:hideMark/>
          </w:tcPr>
          <w:p w14:paraId="3B02836A"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1524,00</w:t>
            </w:r>
          </w:p>
        </w:tc>
      </w:tr>
      <w:tr w:rsidR="00972C54" w:rsidRPr="00620945" w14:paraId="03A83096" w14:textId="77777777" w:rsidTr="00972C54">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5C627A2" w14:textId="77777777" w:rsidR="00972C54" w:rsidRPr="00620945" w:rsidRDefault="00972C54"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Расходы на приобретение энергетических ресурсов, тыс. руб.</w:t>
            </w:r>
          </w:p>
        </w:tc>
        <w:tc>
          <w:tcPr>
            <w:tcW w:w="1151" w:type="dxa"/>
            <w:tcBorders>
              <w:top w:val="nil"/>
              <w:left w:val="nil"/>
              <w:bottom w:val="single" w:sz="4" w:space="0" w:color="auto"/>
              <w:right w:val="single" w:sz="4" w:space="0" w:color="auto"/>
            </w:tcBorders>
            <w:shd w:val="clear" w:color="auto" w:fill="auto"/>
            <w:noWrap/>
            <w:vAlign w:val="bottom"/>
            <w:hideMark/>
          </w:tcPr>
          <w:p w14:paraId="3DEB4685"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5573,19</w:t>
            </w:r>
          </w:p>
        </w:tc>
        <w:tc>
          <w:tcPr>
            <w:tcW w:w="1152" w:type="dxa"/>
            <w:tcBorders>
              <w:top w:val="nil"/>
              <w:left w:val="nil"/>
              <w:bottom w:val="single" w:sz="4" w:space="0" w:color="auto"/>
              <w:right w:val="single" w:sz="4" w:space="0" w:color="auto"/>
            </w:tcBorders>
            <w:shd w:val="clear" w:color="auto" w:fill="auto"/>
            <w:noWrap/>
            <w:vAlign w:val="bottom"/>
            <w:hideMark/>
          </w:tcPr>
          <w:p w14:paraId="05FD3FE6"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5573,19</w:t>
            </w:r>
          </w:p>
        </w:tc>
        <w:tc>
          <w:tcPr>
            <w:tcW w:w="1151" w:type="dxa"/>
            <w:tcBorders>
              <w:top w:val="nil"/>
              <w:left w:val="nil"/>
              <w:bottom w:val="single" w:sz="4" w:space="0" w:color="auto"/>
              <w:right w:val="single" w:sz="4" w:space="0" w:color="auto"/>
            </w:tcBorders>
            <w:shd w:val="clear" w:color="auto" w:fill="auto"/>
            <w:noWrap/>
            <w:vAlign w:val="bottom"/>
            <w:hideMark/>
          </w:tcPr>
          <w:p w14:paraId="5F891D64"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5573,19</w:t>
            </w:r>
          </w:p>
        </w:tc>
        <w:tc>
          <w:tcPr>
            <w:tcW w:w="1082" w:type="dxa"/>
            <w:tcBorders>
              <w:top w:val="nil"/>
              <w:left w:val="nil"/>
              <w:bottom w:val="single" w:sz="4" w:space="0" w:color="auto"/>
              <w:right w:val="single" w:sz="4" w:space="0" w:color="auto"/>
            </w:tcBorders>
            <w:shd w:val="clear" w:color="auto" w:fill="auto"/>
            <w:noWrap/>
            <w:vAlign w:val="bottom"/>
            <w:hideMark/>
          </w:tcPr>
          <w:p w14:paraId="2A396011" w14:textId="5F693926" w:rsidR="00972C54" w:rsidRPr="00620945" w:rsidRDefault="00972C54" w:rsidP="00972C54">
            <w:pPr>
              <w:spacing w:after="0" w:line="240" w:lineRule="auto"/>
              <w:ind w:left="-1026"/>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5573,19</w:t>
            </w:r>
          </w:p>
        </w:tc>
        <w:tc>
          <w:tcPr>
            <w:tcW w:w="1152" w:type="dxa"/>
            <w:tcBorders>
              <w:top w:val="nil"/>
              <w:left w:val="nil"/>
              <w:bottom w:val="single" w:sz="4" w:space="0" w:color="auto"/>
              <w:right w:val="single" w:sz="4" w:space="0" w:color="auto"/>
            </w:tcBorders>
            <w:shd w:val="clear" w:color="auto" w:fill="auto"/>
            <w:noWrap/>
            <w:vAlign w:val="bottom"/>
            <w:hideMark/>
          </w:tcPr>
          <w:p w14:paraId="762744BD"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5573,19</w:t>
            </w:r>
          </w:p>
        </w:tc>
        <w:tc>
          <w:tcPr>
            <w:tcW w:w="1151" w:type="dxa"/>
            <w:tcBorders>
              <w:top w:val="nil"/>
              <w:left w:val="nil"/>
              <w:bottom w:val="single" w:sz="4" w:space="0" w:color="auto"/>
              <w:right w:val="single" w:sz="4" w:space="0" w:color="auto"/>
            </w:tcBorders>
            <w:shd w:val="clear" w:color="auto" w:fill="auto"/>
            <w:noWrap/>
            <w:vAlign w:val="bottom"/>
            <w:hideMark/>
          </w:tcPr>
          <w:p w14:paraId="5B84FB52"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5573,19</w:t>
            </w:r>
          </w:p>
        </w:tc>
        <w:tc>
          <w:tcPr>
            <w:tcW w:w="1152" w:type="dxa"/>
            <w:tcBorders>
              <w:top w:val="nil"/>
              <w:left w:val="nil"/>
              <w:bottom w:val="single" w:sz="4" w:space="0" w:color="auto"/>
              <w:right w:val="single" w:sz="4" w:space="0" w:color="auto"/>
            </w:tcBorders>
            <w:shd w:val="clear" w:color="auto" w:fill="auto"/>
            <w:noWrap/>
            <w:vAlign w:val="bottom"/>
            <w:hideMark/>
          </w:tcPr>
          <w:p w14:paraId="17AA71F3"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5573,19</w:t>
            </w:r>
          </w:p>
        </w:tc>
        <w:tc>
          <w:tcPr>
            <w:tcW w:w="1152" w:type="dxa"/>
            <w:tcBorders>
              <w:top w:val="nil"/>
              <w:left w:val="nil"/>
              <w:bottom w:val="single" w:sz="4" w:space="0" w:color="auto"/>
              <w:right w:val="single" w:sz="4" w:space="0" w:color="auto"/>
            </w:tcBorders>
            <w:shd w:val="clear" w:color="auto" w:fill="auto"/>
            <w:noWrap/>
            <w:vAlign w:val="bottom"/>
            <w:hideMark/>
          </w:tcPr>
          <w:p w14:paraId="00E2461B"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5573,19</w:t>
            </w:r>
          </w:p>
        </w:tc>
      </w:tr>
      <w:tr w:rsidR="00972C54" w:rsidRPr="00620945" w14:paraId="4BB4A6E5" w14:textId="77777777" w:rsidTr="00972C54">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65C9580" w14:textId="77777777" w:rsidR="00972C54" w:rsidRPr="00620945" w:rsidRDefault="00972C54"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 xml:space="preserve">Прибыль, тыс. </w:t>
            </w:r>
            <w:proofErr w:type="spellStart"/>
            <w:r w:rsidRPr="00620945">
              <w:rPr>
                <w:rFonts w:ascii="Times New Roman" w:eastAsia="Times New Roman" w:hAnsi="Times New Roman" w:cs="Times New Roman"/>
                <w:color w:val="000000"/>
                <w:sz w:val="24"/>
                <w:szCs w:val="24"/>
                <w:lang w:eastAsia="ru-RU"/>
              </w:rPr>
              <w:t>руб</w:t>
            </w:r>
            <w:proofErr w:type="spellEnd"/>
          </w:p>
        </w:tc>
        <w:tc>
          <w:tcPr>
            <w:tcW w:w="1151" w:type="dxa"/>
            <w:tcBorders>
              <w:top w:val="nil"/>
              <w:left w:val="nil"/>
              <w:bottom w:val="single" w:sz="4" w:space="0" w:color="auto"/>
              <w:right w:val="single" w:sz="4" w:space="0" w:color="auto"/>
            </w:tcBorders>
            <w:shd w:val="clear" w:color="auto" w:fill="auto"/>
            <w:noWrap/>
            <w:vAlign w:val="bottom"/>
            <w:hideMark/>
          </w:tcPr>
          <w:p w14:paraId="08E03EE1"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281,58</w:t>
            </w:r>
          </w:p>
        </w:tc>
        <w:tc>
          <w:tcPr>
            <w:tcW w:w="1152" w:type="dxa"/>
            <w:tcBorders>
              <w:top w:val="nil"/>
              <w:left w:val="nil"/>
              <w:bottom w:val="single" w:sz="4" w:space="0" w:color="auto"/>
              <w:right w:val="single" w:sz="4" w:space="0" w:color="auto"/>
            </w:tcBorders>
            <w:shd w:val="clear" w:color="auto" w:fill="auto"/>
            <w:noWrap/>
            <w:vAlign w:val="bottom"/>
            <w:hideMark/>
          </w:tcPr>
          <w:p w14:paraId="1DD8FD21"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281,58</w:t>
            </w:r>
          </w:p>
        </w:tc>
        <w:tc>
          <w:tcPr>
            <w:tcW w:w="1151" w:type="dxa"/>
            <w:tcBorders>
              <w:top w:val="nil"/>
              <w:left w:val="nil"/>
              <w:bottom w:val="single" w:sz="4" w:space="0" w:color="auto"/>
              <w:right w:val="single" w:sz="4" w:space="0" w:color="auto"/>
            </w:tcBorders>
            <w:shd w:val="clear" w:color="auto" w:fill="auto"/>
            <w:noWrap/>
            <w:vAlign w:val="bottom"/>
            <w:hideMark/>
          </w:tcPr>
          <w:p w14:paraId="2873A817"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281,58</w:t>
            </w:r>
          </w:p>
        </w:tc>
        <w:tc>
          <w:tcPr>
            <w:tcW w:w="1082" w:type="dxa"/>
            <w:tcBorders>
              <w:top w:val="nil"/>
              <w:left w:val="nil"/>
              <w:bottom w:val="single" w:sz="4" w:space="0" w:color="auto"/>
              <w:right w:val="single" w:sz="4" w:space="0" w:color="auto"/>
            </w:tcBorders>
            <w:shd w:val="clear" w:color="auto" w:fill="auto"/>
            <w:noWrap/>
            <w:vAlign w:val="bottom"/>
            <w:hideMark/>
          </w:tcPr>
          <w:p w14:paraId="780450AB" w14:textId="55475CCC" w:rsidR="00972C54" w:rsidRPr="00620945" w:rsidRDefault="00972C54" w:rsidP="00972C54">
            <w:pPr>
              <w:spacing w:after="0" w:line="240" w:lineRule="auto"/>
              <w:ind w:left="-1026"/>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281,58</w:t>
            </w:r>
          </w:p>
        </w:tc>
        <w:tc>
          <w:tcPr>
            <w:tcW w:w="1152" w:type="dxa"/>
            <w:tcBorders>
              <w:top w:val="nil"/>
              <w:left w:val="nil"/>
              <w:bottom w:val="single" w:sz="4" w:space="0" w:color="auto"/>
              <w:right w:val="single" w:sz="4" w:space="0" w:color="auto"/>
            </w:tcBorders>
            <w:shd w:val="clear" w:color="auto" w:fill="auto"/>
            <w:noWrap/>
            <w:vAlign w:val="bottom"/>
            <w:hideMark/>
          </w:tcPr>
          <w:p w14:paraId="5897B9EA"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281,58</w:t>
            </w:r>
          </w:p>
        </w:tc>
        <w:tc>
          <w:tcPr>
            <w:tcW w:w="1151" w:type="dxa"/>
            <w:tcBorders>
              <w:top w:val="nil"/>
              <w:left w:val="nil"/>
              <w:bottom w:val="single" w:sz="4" w:space="0" w:color="auto"/>
              <w:right w:val="single" w:sz="4" w:space="0" w:color="auto"/>
            </w:tcBorders>
            <w:shd w:val="clear" w:color="auto" w:fill="auto"/>
            <w:noWrap/>
            <w:vAlign w:val="bottom"/>
            <w:hideMark/>
          </w:tcPr>
          <w:p w14:paraId="4FC42158"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281,58</w:t>
            </w:r>
          </w:p>
        </w:tc>
        <w:tc>
          <w:tcPr>
            <w:tcW w:w="1152" w:type="dxa"/>
            <w:tcBorders>
              <w:top w:val="nil"/>
              <w:left w:val="nil"/>
              <w:bottom w:val="single" w:sz="4" w:space="0" w:color="auto"/>
              <w:right w:val="single" w:sz="4" w:space="0" w:color="auto"/>
            </w:tcBorders>
            <w:shd w:val="clear" w:color="auto" w:fill="auto"/>
            <w:noWrap/>
            <w:vAlign w:val="bottom"/>
            <w:hideMark/>
          </w:tcPr>
          <w:p w14:paraId="324016EB"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281,58</w:t>
            </w:r>
          </w:p>
        </w:tc>
        <w:tc>
          <w:tcPr>
            <w:tcW w:w="1152" w:type="dxa"/>
            <w:tcBorders>
              <w:top w:val="nil"/>
              <w:left w:val="nil"/>
              <w:bottom w:val="single" w:sz="4" w:space="0" w:color="auto"/>
              <w:right w:val="single" w:sz="4" w:space="0" w:color="auto"/>
            </w:tcBorders>
            <w:shd w:val="clear" w:color="auto" w:fill="auto"/>
            <w:noWrap/>
            <w:vAlign w:val="bottom"/>
            <w:hideMark/>
          </w:tcPr>
          <w:p w14:paraId="5FBC0910"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281,58</w:t>
            </w:r>
          </w:p>
        </w:tc>
      </w:tr>
      <w:tr w:rsidR="00972C54" w:rsidRPr="00620945" w14:paraId="7F2A4D5A" w14:textId="77777777" w:rsidTr="00972C54">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C73713C" w14:textId="77777777" w:rsidR="00972C54" w:rsidRPr="00620945" w:rsidRDefault="00972C54"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 xml:space="preserve">Стоимость реализации мероприятий, тыс. </w:t>
            </w:r>
            <w:proofErr w:type="spellStart"/>
            <w:r w:rsidRPr="00620945">
              <w:rPr>
                <w:rFonts w:ascii="Times New Roman" w:eastAsia="Times New Roman" w:hAnsi="Times New Roman" w:cs="Times New Roman"/>
                <w:color w:val="000000"/>
                <w:sz w:val="24"/>
                <w:szCs w:val="24"/>
                <w:lang w:eastAsia="ru-RU"/>
              </w:rPr>
              <w:t>руб</w:t>
            </w:r>
            <w:proofErr w:type="spellEnd"/>
          </w:p>
        </w:tc>
        <w:tc>
          <w:tcPr>
            <w:tcW w:w="1151" w:type="dxa"/>
            <w:tcBorders>
              <w:top w:val="nil"/>
              <w:left w:val="nil"/>
              <w:bottom w:val="single" w:sz="4" w:space="0" w:color="auto"/>
              <w:right w:val="single" w:sz="4" w:space="0" w:color="auto"/>
            </w:tcBorders>
            <w:shd w:val="clear" w:color="auto" w:fill="auto"/>
            <w:noWrap/>
            <w:vAlign w:val="bottom"/>
            <w:hideMark/>
          </w:tcPr>
          <w:p w14:paraId="23CC0708"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0,00</w:t>
            </w:r>
          </w:p>
        </w:tc>
        <w:tc>
          <w:tcPr>
            <w:tcW w:w="1152" w:type="dxa"/>
            <w:tcBorders>
              <w:top w:val="nil"/>
              <w:left w:val="nil"/>
              <w:bottom w:val="single" w:sz="4" w:space="0" w:color="auto"/>
              <w:right w:val="single" w:sz="4" w:space="0" w:color="auto"/>
            </w:tcBorders>
            <w:shd w:val="clear" w:color="auto" w:fill="auto"/>
            <w:noWrap/>
            <w:vAlign w:val="bottom"/>
            <w:hideMark/>
          </w:tcPr>
          <w:p w14:paraId="653677AD"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0,00</w:t>
            </w:r>
          </w:p>
        </w:tc>
        <w:tc>
          <w:tcPr>
            <w:tcW w:w="1151" w:type="dxa"/>
            <w:tcBorders>
              <w:top w:val="nil"/>
              <w:left w:val="nil"/>
              <w:bottom w:val="single" w:sz="4" w:space="0" w:color="auto"/>
              <w:right w:val="single" w:sz="4" w:space="0" w:color="auto"/>
            </w:tcBorders>
            <w:shd w:val="clear" w:color="auto" w:fill="auto"/>
            <w:noWrap/>
            <w:vAlign w:val="bottom"/>
            <w:hideMark/>
          </w:tcPr>
          <w:p w14:paraId="759A0368"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0,00</w:t>
            </w:r>
          </w:p>
        </w:tc>
        <w:tc>
          <w:tcPr>
            <w:tcW w:w="1082" w:type="dxa"/>
            <w:tcBorders>
              <w:top w:val="nil"/>
              <w:left w:val="nil"/>
              <w:bottom w:val="single" w:sz="4" w:space="0" w:color="auto"/>
              <w:right w:val="single" w:sz="4" w:space="0" w:color="auto"/>
            </w:tcBorders>
            <w:shd w:val="clear" w:color="auto" w:fill="auto"/>
            <w:noWrap/>
            <w:vAlign w:val="bottom"/>
            <w:hideMark/>
          </w:tcPr>
          <w:p w14:paraId="3081ABA3" w14:textId="3461D03A" w:rsidR="00972C54" w:rsidRPr="00620945" w:rsidRDefault="00972C54" w:rsidP="00972C54">
            <w:pPr>
              <w:spacing w:after="0" w:line="240" w:lineRule="auto"/>
              <w:ind w:left="-1026"/>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0,00</w:t>
            </w:r>
          </w:p>
        </w:tc>
        <w:tc>
          <w:tcPr>
            <w:tcW w:w="1152" w:type="dxa"/>
            <w:tcBorders>
              <w:top w:val="nil"/>
              <w:left w:val="nil"/>
              <w:bottom w:val="single" w:sz="4" w:space="0" w:color="auto"/>
              <w:right w:val="single" w:sz="4" w:space="0" w:color="auto"/>
            </w:tcBorders>
            <w:shd w:val="clear" w:color="auto" w:fill="auto"/>
            <w:noWrap/>
            <w:vAlign w:val="bottom"/>
            <w:hideMark/>
          </w:tcPr>
          <w:p w14:paraId="79A2539E"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14:paraId="636ED892"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w:t>
            </w:r>
          </w:p>
        </w:tc>
        <w:tc>
          <w:tcPr>
            <w:tcW w:w="1152" w:type="dxa"/>
            <w:tcBorders>
              <w:top w:val="nil"/>
              <w:left w:val="nil"/>
              <w:bottom w:val="single" w:sz="4" w:space="0" w:color="auto"/>
              <w:right w:val="single" w:sz="4" w:space="0" w:color="auto"/>
            </w:tcBorders>
            <w:shd w:val="clear" w:color="auto" w:fill="auto"/>
            <w:noWrap/>
            <w:vAlign w:val="bottom"/>
            <w:hideMark/>
          </w:tcPr>
          <w:p w14:paraId="2E7742C4"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w:t>
            </w:r>
          </w:p>
        </w:tc>
        <w:tc>
          <w:tcPr>
            <w:tcW w:w="1152" w:type="dxa"/>
            <w:tcBorders>
              <w:top w:val="nil"/>
              <w:left w:val="nil"/>
              <w:bottom w:val="single" w:sz="4" w:space="0" w:color="auto"/>
              <w:right w:val="single" w:sz="4" w:space="0" w:color="auto"/>
            </w:tcBorders>
            <w:shd w:val="clear" w:color="auto" w:fill="auto"/>
            <w:noWrap/>
            <w:vAlign w:val="bottom"/>
            <w:hideMark/>
          </w:tcPr>
          <w:p w14:paraId="304917FF"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w:t>
            </w:r>
          </w:p>
        </w:tc>
      </w:tr>
      <w:tr w:rsidR="00972C54" w:rsidRPr="00620945" w14:paraId="40DC6968" w14:textId="77777777" w:rsidTr="00972C54">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14E66CFC" w14:textId="77777777" w:rsidR="00972C54" w:rsidRPr="00620945" w:rsidRDefault="00972C54"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ИТОГО необходимая валовая выручка, тыс. руб.</w:t>
            </w:r>
          </w:p>
        </w:tc>
        <w:tc>
          <w:tcPr>
            <w:tcW w:w="1151" w:type="dxa"/>
            <w:tcBorders>
              <w:top w:val="nil"/>
              <w:left w:val="nil"/>
              <w:bottom w:val="single" w:sz="4" w:space="0" w:color="auto"/>
              <w:right w:val="single" w:sz="4" w:space="0" w:color="auto"/>
            </w:tcBorders>
            <w:shd w:val="clear" w:color="auto" w:fill="auto"/>
            <w:noWrap/>
            <w:vAlign w:val="bottom"/>
            <w:hideMark/>
          </w:tcPr>
          <w:p w14:paraId="66EFB99D"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11301,43</w:t>
            </w:r>
          </w:p>
        </w:tc>
        <w:tc>
          <w:tcPr>
            <w:tcW w:w="1152" w:type="dxa"/>
            <w:tcBorders>
              <w:top w:val="nil"/>
              <w:left w:val="nil"/>
              <w:bottom w:val="single" w:sz="4" w:space="0" w:color="auto"/>
              <w:right w:val="single" w:sz="4" w:space="0" w:color="auto"/>
            </w:tcBorders>
            <w:shd w:val="clear" w:color="auto" w:fill="auto"/>
            <w:noWrap/>
            <w:vAlign w:val="bottom"/>
            <w:hideMark/>
          </w:tcPr>
          <w:p w14:paraId="15B0B379"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11301,43</w:t>
            </w:r>
          </w:p>
        </w:tc>
        <w:tc>
          <w:tcPr>
            <w:tcW w:w="1151" w:type="dxa"/>
            <w:tcBorders>
              <w:top w:val="nil"/>
              <w:left w:val="nil"/>
              <w:bottom w:val="single" w:sz="4" w:space="0" w:color="auto"/>
              <w:right w:val="single" w:sz="4" w:space="0" w:color="auto"/>
            </w:tcBorders>
            <w:shd w:val="clear" w:color="auto" w:fill="auto"/>
            <w:noWrap/>
            <w:vAlign w:val="bottom"/>
            <w:hideMark/>
          </w:tcPr>
          <w:p w14:paraId="36E1F0F7"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11301,43</w:t>
            </w:r>
          </w:p>
        </w:tc>
        <w:tc>
          <w:tcPr>
            <w:tcW w:w="1082" w:type="dxa"/>
            <w:tcBorders>
              <w:top w:val="nil"/>
              <w:left w:val="nil"/>
              <w:bottom w:val="single" w:sz="4" w:space="0" w:color="auto"/>
              <w:right w:val="single" w:sz="4" w:space="0" w:color="auto"/>
            </w:tcBorders>
            <w:shd w:val="clear" w:color="auto" w:fill="auto"/>
            <w:noWrap/>
            <w:vAlign w:val="bottom"/>
            <w:hideMark/>
          </w:tcPr>
          <w:p w14:paraId="14E5FC90" w14:textId="286B95E4" w:rsidR="00972C54" w:rsidRPr="00620945" w:rsidRDefault="00972C54" w:rsidP="00972C54">
            <w:pPr>
              <w:spacing w:after="0" w:line="240" w:lineRule="auto"/>
              <w:ind w:left="-1026"/>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11301,43</w:t>
            </w:r>
          </w:p>
        </w:tc>
        <w:tc>
          <w:tcPr>
            <w:tcW w:w="1152" w:type="dxa"/>
            <w:tcBorders>
              <w:top w:val="nil"/>
              <w:left w:val="nil"/>
              <w:bottom w:val="single" w:sz="4" w:space="0" w:color="auto"/>
              <w:right w:val="single" w:sz="4" w:space="0" w:color="auto"/>
            </w:tcBorders>
            <w:shd w:val="clear" w:color="auto" w:fill="auto"/>
            <w:noWrap/>
            <w:vAlign w:val="bottom"/>
            <w:hideMark/>
          </w:tcPr>
          <w:p w14:paraId="5616E911"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11301,43</w:t>
            </w:r>
          </w:p>
        </w:tc>
        <w:tc>
          <w:tcPr>
            <w:tcW w:w="1151" w:type="dxa"/>
            <w:tcBorders>
              <w:top w:val="nil"/>
              <w:left w:val="nil"/>
              <w:bottom w:val="single" w:sz="4" w:space="0" w:color="auto"/>
              <w:right w:val="single" w:sz="4" w:space="0" w:color="auto"/>
            </w:tcBorders>
            <w:shd w:val="clear" w:color="auto" w:fill="auto"/>
            <w:noWrap/>
            <w:vAlign w:val="bottom"/>
            <w:hideMark/>
          </w:tcPr>
          <w:p w14:paraId="47F81953"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11301,43</w:t>
            </w:r>
          </w:p>
        </w:tc>
        <w:tc>
          <w:tcPr>
            <w:tcW w:w="1152" w:type="dxa"/>
            <w:tcBorders>
              <w:top w:val="nil"/>
              <w:left w:val="nil"/>
              <w:bottom w:val="single" w:sz="4" w:space="0" w:color="auto"/>
              <w:right w:val="single" w:sz="4" w:space="0" w:color="auto"/>
            </w:tcBorders>
            <w:shd w:val="clear" w:color="auto" w:fill="auto"/>
            <w:noWrap/>
            <w:vAlign w:val="bottom"/>
            <w:hideMark/>
          </w:tcPr>
          <w:p w14:paraId="13F0716D"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11301,43</w:t>
            </w:r>
          </w:p>
        </w:tc>
        <w:tc>
          <w:tcPr>
            <w:tcW w:w="1152" w:type="dxa"/>
            <w:tcBorders>
              <w:top w:val="nil"/>
              <w:left w:val="nil"/>
              <w:bottom w:val="single" w:sz="4" w:space="0" w:color="auto"/>
              <w:right w:val="single" w:sz="4" w:space="0" w:color="auto"/>
            </w:tcBorders>
            <w:shd w:val="clear" w:color="auto" w:fill="auto"/>
            <w:noWrap/>
            <w:vAlign w:val="bottom"/>
            <w:hideMark/>
          </w:tcPr>
          <w:p w14:paraId="0A3C2822"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11301,43</w:t>
            </w:r>
          </w:p>
        </w:tc>
      </w:tr>
      <w:tr w:rsidR="00972C54" w:rsidRPr="00620945" w14:paraId="46D1DEED" w14:textId="77777777" w:rsidTr="00972C54">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2C49871" w14:textId="77777777" w:rsidR="00972C54" w:rsidRPr="00620945" w:rsidRDefault="00972C54"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 xml:space="preserve">Экономически обоснованный тариф </w:t>
            </w:r>
            <w:proofErr w:type="spellStart"/>
            <w:r w:rsidRPr="00620945">
              <w:rPr>
                <w:rFonts w:ascii="Times New Roman" w:eastAsia="Times New Roman" w:hAnsi="Times New Roman" w:cs="Times New Roman"/>
                <w:color w:val="000000"/>
                <w:sz w:val="24"/>
                <w:szCs w:val="24"/>
                <w:lang w:eastAsia="ru-RU"/>
              </w:rPr>
              <w:t>руб</w:t>
            </w:r>
            <w:proofErr w:type="spellEnd"/>
            <w:r w:rsidRPr="00620945">
              <w:rPr>
                <w:rFonts w:ascii="Times New Roman" w:eastAsia="Times New Roman" w:hAnsi="Times New Roman" w:cs="Times New Roman"/>
                <w:color w:val="000000"/>
                <w:sz w:val="24"/>
                <w:szCs w:val="24"/>
                <w:lang w:eastAsia="ru-RU"/>
              </w:rPr>
              <w:t>/Гкал</w:t>
            </w:r>
          </w:p>
        </w:tc>
        <w:tc>
          <w:tcPr>
            <w:tcW w:w="1151" w:type="dxa"/>
            <w:tcBorders>
              <w:top w:val="nil"/>
              <w:left w:val="nil"/>
              <w:bottom w:val="single" w:sz="4" w:space="0" w:color="auto"/>
              <w:right w:val="single" w:sz="4" w:space="0" w:color="auto"/>
            </w:tcBorders>
            <w:shd w:val="clear" w:color="auto" w:fill="auto"/>
            <w:noWrap/>
            <w:vAlign w:val="bottom"/>
            <w:hideMark/>
          </w:tcPr>
          <w:p w14:paraId="2B1902D7"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2398,68</w:t>
            </w:r>
          </w:p>
        </w:tc>
        <w:tc>
          <w:tcPr>
            <w:tcW w:w="1152" w:type="dxa"/>
            <w:tcBorders>
              <w:top w:val="nil"/>
              <w:left w:val="nil"/>
              <w:bottom w:val="single" w:sz="4" w:space="0" w:color="auto"/>
              <w:right w:val="single" w:sz="4" w:space="0" w:color="auto"/>
            </w:tcBorders>
            <w:shd w:val="clear" w:color="auto" w:fill="auto"/>
            <w:noWrap/>
            <w:vAlign w:val="bottom"/>
            <w:hideMark/>
          </w:tcPr>
          <w:p w14:paraId="798EB922"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2398,68</w:t>
            </w:r>
          </w:p>
        </w:tc>
        <w:tc>
          <w:tcPr>
            <w:tcW w:w="1151" w:type="dxa"/>
            <w:tcBorders>
              <w:top w:val="nil"/>
              <w:left w:val="nil"/>
              <w:bottom w:val="single" w:sz="4" w:space="0" w:color="auto"/>
              <w:right w:val="single" w:sz="4" w:space="0" w:color="auto"/>
            </w:tcBorders>
            <w:shd w:val="clear" w:color="auto" w:fill="auto"/>
            <w:noWrap/>
            <w:vAlign w:val="bottom"/>
            <w:hideMark/>
          </w:tcPr>
          <w:p w14:paraId="7361550B"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2398,68</w:t>
            </w:r>
          </w:p>
        </w:tc>
        <w:tc>
          <w:tcPr>
            <w:tcW w:w="1082" w:type="dxa"/>
            <w:tcBorders>
              <w:top w:val="nil"/>
              <w:left w:val="nil"/>
              <w:bottom w:val="single" w:sz="4" w:space="0" w:color="auto"/>
              <w:right w:val="single" w:sz="4" w:space="0" w:color="auto"/>
            </w:tcBorders>
            <w:shd w:val="clear" w:color="auto" w:fill="auto"/>
            <w:noWrap/>
            <w:vAlign w:val="bottom"/>
            <w:hideMark/>
          </w:tcPr>
          <w:p w14:paraId="78088566" w14:textId="497CEC1B" w:rsidR="00972C54" w:rsidRPr="00620945" w:rsidRDefault="00972C54" w:rsidP="00972C54">
            <w:pPr>
              <w:spacing w:after="0" w:line="240" w:lineRule="auto"/>
              <w:ind w:left="-1026"/>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2398,68</w:t>
            </w:r>
          </w:p>
        </w:tc>
        <w:tc>
          <w:tcPr>
            <w:tcW w:w="1152" w:type="dxa"/>
            <w:tcBorders>
              <w:top w:val="nil"/>
              <w:left w:val="nil"/>
              <w:bottom w:val="single" w:sz="4" w:space="0" w:color="auto"/>
              <w:right w:val="single" w:sz="4" w:space="0" w:color="auto"/>
            </w:tcBorders>
            <w:shd w:val="clear" w:color="auto" w:fill="auto"/>
            <w:noWrap/>
            <w:vAlign w:val="bottom"/>
            <w:hideMark/>
          </w:tcPr>
          <w:p w14:paraId="79F28460"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2398,68</w:t>
            </w:r>
          </w:p>
        </w:tc>
        <w:tc>
          <w:tcPr>
            <w:tcW w:w="1151" w:type="dxa"/>
            <w:tcBorders>
              <w:top w:val="nil"/>
              <w:left w:val="nil"/>
              <w:bottom w:val="single" w:sz="4" w:space="0" w:color="auto"/>
              <w:right w:val="single" w:sz="4" w:space="0" w:color="auto"/>
            </w:tcBorders>
            <w:shd w:val="clear" w:color="auto" w:fill="auto"/>
            <w:noWrap/>
            <w:vAlign w:val="bottom"/>
            <w:hideMark/>
          </w:tcPr>
          <w:p w14:paraId="67CD4D7C"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2398,68</w:t>
            </w:r>
          </w:p>
        </w:tc>
        <w:tc>
          <w:tcPr>
            <w:tcW w:w="1152" w:type="dxa"/>
            <w:tcBorders>
              <w:top w:val="nil"/>
              <w:left w:val="nil"/>
              <w:bottom w:val="single" w:sz="4" w:space="0" w:color="auto"/>
              <w:right w:val="single" w:sz="4" w:space="0" w:color="auto"/>
            </w:tcBorders>
            <w:shd w:val="clear" w:color="auto" w:fill="auto"/>
            <w:noWrap/>
            <w:vAlign w:val="bottom"/>
            <w:hideMark/>
          </w:tcPr>
          <w:p w14:paraId="4A227C91"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2398,68</w:t>
            </w:r>
          </w:p>
        </w:tc>
        <w:tc>
          <w:tcPr>
            <w:tcW w:w="1152" w:type="dxa"/>
            <w:tcBorders>
              <w:top w:val="nil"/>
              <w:left w:val="nil"/>
              <w:bottom w:val="single" w:sz="4" w:space="0" w:color="auto"/>
              <w:right w:val="single" w:sz="4" w:space="0" w:color="auto"/>
            </w:tcBorders>
            <w:shd w:val="clear" w:color="auto" w:fill="auto"/>
            <w:noWrap/>
            <w:vAlign w:val="bottom"/>
            <w:hideMark/>
          </w:tcPr>
          <w:p w14:paraId="28119D72" w14:textId="77777777" w:rsidR="00972C54" w:rsidRPr="00620945" w:rsidRDefault="00972C54"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2398,68</w:t>
            </w:r>
          </w:p>
        </w:tc>
      </w:tr>
    </w:tbl>
    <w:p w14:paraId="1AEE82E1" w14:textId="77777777" w:rsidR="00620945" w:rsidRPr="00367949" w:rsidRDefault="00620945" w:rsidP="00620945">
      <w:pPr>
        <w:spacing w:after="0" w:line="240" w:lineRule="auto"/>
        <w:ind w:firstLine="709"/>
        <w:jc w:val="right"/>
        <w:rPr>
          <w:rFonts w:ascii="Times New Roman" w:hAnsi="Times New Roman" w:cs="Times New Roman"/>
          <w:sz w:val="24"/>
          <w:szCs w:val="24"/>
        </w:rPr>
      </w:pPr>
    </w:p>
    <w:p w14:paraId="6EDB1DE0" w14:textId="0E599721" w:rsidR="00620945" w:rsidRPr="00367949" w:rsidRDefault="00620945" w:rsidP="00620945">
      <w:pPr>
        <w:spacing w:after="0" w:line="240" w:lineRule="auto"/>
        <w:ind w:firstLine="709"/>
        <w:jc w:val="right"/>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Таблица </w:t>
      </w:r>
      <w:r w:rsidR="00972C54">
        <w:rPr>
          <w:rFonts w:ascii="Times New Roman" w:eastAsia="Times New Roman" w:hAnsi="Times New Roman" w:cs="Times New Roman"/>
          <w:sz w:val="24"/>
          <w:szCs w:val="24"/>
          <w:lang w:eastAsia="ru-RU"/>
        </w:rPr>
        <w:t>9</w:t>
      </w:r>
      <w:r w:rsidRPr="00367949">
        <w:rPr>
          <w:rFonts w:ascii="Times New Roman" w:eastAsia="Times New Roman" w:hAnsi="Times New Roman" w:cs="Times New Roman"/>
          <w:sz w:val="24"/>
          <w:szCs w:val="24"/>
          <w:lang w:eastAsia="ru-RU"/>
        </w:rPr>
        <w:t>.4.4 Оценка тарифных последствий по котельной АСШ №4</w:t>
      </w:r>
    </w:p>
    <w:tbl>
      <w:tblPr>
        <w:tblW w:w="14737" w:type="dxa"/>
        <w:tblLayout w:type="fixed"/>
        <w:tblLook w:val="04A0" w:firstRow="1" w:lastRow="0" w:firstColumn="1" w:lastColumn="0" w:noHBand="0" w:noVBand="1"/>
      </w:tblPr>
      <w:tblGrid>
        <w:gridCol w:w="5524"/>
        <w:gridCol w:w="1151"/>
        <w:gridCol w:w="1152"/>
        <w:gridCol w:w="1151"/>
        <w:gridCol w:w="1152"/>
        <w:gridCol w:w="1152"/>
        <w:gridCol w:w="1151"/>
        <w:gridCol w:w="1152"/>
        <w:gridCol w:w="1152"/>
      </w:tblGrid>
      <w:tr w:rsidR="00620945" w:rsidRPr="00620945" w14:paraId="5D66A2D6" w14:textId="77777777" w:rsidTr="001419EE">
        <w:trPr>
          <w:trHeight w:val="312"/>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4514D"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Год</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14:paraId="1FFFCC9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2022</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3359947A"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2023</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14:paraId="0EA1E65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2024</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740D444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2025</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3C025BD9"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2026</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14:paraId="418A62E2"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2027</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750043C7"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2028</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263514A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2029</w:t>
            </w:r>
          </w:p>
        </w:tc>
      </w:tr>
      <w:tr w:rsidR="00620945" w:rsidRPr="00620945" w14:paraId="59217479" w14:textId="77777777" w:rsidTr="001419EE">
        <w:trPr>
          <w:trHeight w:val="624"/>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4581C6DB"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Отпуск тепловой энергии, поставляемой с коллекторов источника тепловой энергии, Гкал</w:t>
            </w:r>
          </w:p>
        </w:tc>
        <w:tc>
          <w:tcPr>
            <w:tcW w:w="1151" w:type="dxa"/>
            <w:tcBorders>
              <w:top w:val="nil"/>
              <w:left w:val="nil"/>
              <w:bottom w:val="single" w:sz="4" w:space="0" w:color="auto"/>
              <w:right w:val="single" w:sz="4" w:space="0" w:color="auto"/>
            </w:tcBorders>
            <w:shd w:val="clear" w:color="auto" w:fill="auto"/>
            <w:noWrap/>
            <w:vAlign w:val="bottom"/>
            <w:hideMark/>
          </w:tcPr>
          <w:p w14:paraId="1EB6949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1322,20</w:t>
            </w:r>
          </w:p>
        </w:tc>
        <w:tc>
          <w:tcPr>
            <w:tcW w:w="1152" w:type="dxa"/>
            <w:tcBorders>
              <w:top w:val="nil"/>
              <w:left w:val="nil"/>
              <w:bottom w:val="single" w:sz="4" w:space="0" w:color="auto"/>
              <w:right w:val="single" w:sz="4" w:space="0" w:color="auto"/>
            </w:tcBorders>
            <w:shd w:val="clear" w:color="auto" w:fill="auto"/>
            <w:noWrap/>
            <w:vAlign w:val="bottom"/>
            <w:hideMark/>
          </w:tcPr>
          <w:p w14:paraId="5D6FB80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1322,20</w:t>
            </w:r>
          </w:p>
        </w:tc>
        <w:tc>
          <w:tcPr>
            <w:tcW w:w="1151" w:type="dxa"/>
            <w:tcBorders>
              <w:top w:val="nil"/>
              <w:left w:val="nil"/>
              <w:bottom w:val="single" w:sz="4" w:space="0" w:color="auto"/>
              <w:right w:val="single" w:sz="4" w:space="0" w:color="auto"/>
            </w:tcBorders>
            <w:shd w:val="clear" w:color="auto" w:fill="auto"/>
            <w:noWrap/>
            <w:vAlign w:val="bottom"/>
            <w:hideMark/>
          </w:tcPr>
          <w:p w14:paraId="21F2D2F6"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1322,20</w:t>
            </w:r>
          </w:p>
        </w:tc>
        <w:tc>
          <w:tcPr>
            <w:tcW w:w="1152" w:type="dxa"/>
            <w:tcBorders>
              <w:top w:val="nil"/>
              <w:left w:val="nil"/>
              <w:bottom w:val="single" w:sz="4" w:space="0" w:color="auto"/>
              <w:right w:val="single" w:sz="4" w:space="0" w:color="auto"/>
            </w:tcBorders>
            <w:shd w:val="clear" w:color="auto" w:fill="auto"/>
            <w:noWrap/>
            <w:vAlign w:val="bottom"/>
            <w:hideMark/>
          </w:tcPr>
          <w:p w14:paraId="7B93DD9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1322,20</w:t>
            </w:r>
          </w:p>
        </w:tc>
        <w:tc>
          <w:tcPr>
            <w:tcW w:w="1152" w:type="dxa"/>
            <w:tcBorders>
              <w:top w:val="nil"/>
              <w:left w:val="nil"/>
              <w:bottom w:val="single" w:sz="4" w:space="0" w:color="auto"/>
              <w:right w:val="single" w:sz="4" w:space="0" w:color="auto"/>
            </w:tcBorders>
            <w:shd w:val="clear" w:color="auto" w:fill="auto"/>
            <w:noWrap/>
            <w:vAlign w:val="bottom"/>
            <w:hideMark/>
          </w:tcPr>
          <w:p w14:paraId="72A9BD5A"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1322,20</w:t>
            </w:r>
          </w:p>
        </w:tc>
        <w:tc>
          <w:tcPr>
            <w:tcW w:w="1151" w:type="dxa"/>
            <w:tcBorders>
              <w:top w:val="nil"/>
              <w:left w:val="nil"/>
              <w:bottom w:val="single" w:sz="4" w:space="0" w:color="auto"/>
              <w:right w:val="single" w:sz="4" w:space="0" w:color="auto"/>
            </w:tcBorders>
            <w:shd w:val="clear" w:color="auto" w:fill="auto"/>
            <w:noWrap/>
            <w:vAlign w:val="bottom"/>
            <w:hideMark/>
          </w:tcPr>
          <w:p w14:paraId="74D2267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1322,20</w:t>
            </w:r>
          </w:p>
        </w:tc>
        <w:tc>
          <w:tcPr>
            <w:tcW w:w="1152" w:type="dxa"/>
            <w:tcBorders>
              <w:top w:val="nil"/>
              <w:left w:val="nil"/>
              <w:bottom w:val="single" w:sz="4" w:space="0" w:color="auto"/>
              <w:right w:val="single" w:sz="4" w:space="0" w:color="auto"/>
            </w:tcBorders>
            <w:shd w:val="clear" w:color="auto" w:fill="auto"/>
            <w:noWrap/>
            <w:vAlign w:val="bottom"/>
            <w:hideMark/>
          </w:tcPr>
          <w:p w14:paraId="3D1BB944"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1322,20</w:t>
            </w:r>
          </w:p>
        </w:tc>
        <w:tc>
          <w:tcPr>
            <w:tcW w:w="1152" w:type="dxa"/>
            <w:tcBorders>
              <w:top w:val="nil"/>
              <w:left w:val="nil"/>
              <w:bottom w:val="single" w:sz="4" w:space="0" w:color="auto"/>
              <w:right w:val="single" w:sz="4" w:space="0" w:color="auto"/>
            </w:tcBorders>
            <w:shd w:val="clear" w:color="auto" w:fill="auto"/>
            <w:noWrap/>
            <w:vAlign w:val="bottom"/>
            <w:hideMark/>
          </w:tcPr>
          <w:p w14:paraId="6B9F4B87"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1322,20</w:t>
            </w:r>
          </w:p>
        </w:tc>
      </w:tr>
      <w:tr w:rsidR="00620945" w:rsidRPr="00620945" w14:paraId="64356900"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37E3EAA"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Полезный отпуск, Гкал</w:t>
            </w:r>
          </w:p>
        </w:tc>
        <w:tc>
          <w:tcPr>
            <w:tcW w:w="1151" w:type="dxa"/>
            <w:tcBorders>
              <w:top w:val="nil"/>
              <w:left w:val="nil"/>
              <w:bottom w:val="single" w:sz="4" w:space="0" w:color="auto"/>
              <w:right w:val="single" w:sz="4" w:space="0" w:color="auto"/>
            </w:tcBorders>
            <w:shd w:val="clear" w:color="auto" w:fill="auto"/>
            <w:noWrap/>
            <w:vAlign w:val="bottom"/>
            <w:hideMark/>
          </w:tcPr>
          <w:p w14:paraId="4D36F18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1176,03</w:t>
            </w:r>
          </w:p>
        </w:tc>
        <w:tc>
          <w:tcPr>
            <w:tcW w:w="1152" w:type="dxa"/>
            <w:tcBorders>
              <w:top w:val="nil"/>
              <w:left w:val="nil"/>
              <w:bottom w:val="single" w:sz="4" w:space="0" w:color="auto"/>
              <w:right w:val="single" w:sz="4" w:space="0" w:color="auto"/>
            </w:tcBorders>
            <w:shd w:val="clear" w:color="auto" w:fill="auto"/>
            <w:noWrap/>
            <w:vAlign w:val="bottom"/>
            <w:hideMark/>
          </w:tcPr>
          <w:p w14:paraId="4FDB8B26"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1176,03</w:t>
            </w:r>
          </w:p>
        </w:tc>
        <w:tc>
          <w:tcPr>
            <w:tcW w:w="1151" w:type="dxa"/>
            <w:tcBorders>
              <w:top w:val="nil"/>
              <w:left w:val="nil"/>
              <w:bottom w:val="single" w:sz="4" w:space="0" w:color="auto"/>
              <w:right w:val="single" w:sz="4" w:space="0" w:color="auto"/>
            </w:tcBorders>
            <w:shd w:val="clear" w:color="auto" w:fill="auto"/>
            <w:noWrap/>
            <w:vAlign w:val="bottom"/>
            <w:hideMark/>
          </w:tcPr>
          <w:p w14:paraId="34760DD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1176,03</w:t>
            </w:r>
          </w:p>
        </w:tc>
        <w:tc>
          <w:tcPr>
            <w:tcW w:w="1152" w:type="dxa"/>
            <w:tcBorders>
              <w:top w:val="nil"/>
              <w:left w:val="nil"/>
              <w:bottom w:val="single" w:sz="4" w:space="0" w:color="auto"/>
              <w:right w:val="single" w:sz="4" w:space="0" w:color="auto"/>
            </w:tcBorders>
            <w:shd w:val="clear" w:color="auto" w:fill="auto"/>
            <w:noWrap/>
            <w:vAlign w:val="bottom"/>
            <w:hideMark/>
          </w:tcPr>
          <w:p w14:paraId="2FFEC80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1176,03</w:t>
            </w:r>
          </w:p>
        </w:tc>
        <w:tc>
          <w:tcPr>
            <w:tcW w:w="1152" w:type="dxa"/>
            <w:tcBorders>
              <w:top w:val="nil"/>
              <w:left w:val="nil"/>
              <w:bottom w:val="single" w:sz="4" w:space="0" w:color="auto"/>
              <w:right w:val="single" w:sz="4" w:space="0" w:color="auto"/>
            </w:tcBorders>
            <w:shd w:val="clear" w:color="auto" w:fill="auto"/>
            <w:noWrap/>
            <w:vAlign w:val="bottom"/>
            <w:hideMark/>
          </w:tcPr>
          <w:p w14:paraId="5C4D82B9"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1176,03</w:t>
            </w:r>
          </w:p>
        </w:tc>
        <w:tc>
          <w:tcPr>
            <w:tcW w:w="1151" w:type="dxa"/>
            <w:tcBorders>
              <w:top w:val="nil"/>
              <w:left w:val="nil"/>
              <w:bottom w:val="single" w:sz="4" w:space="0" w:color="auto"/>
              <w:right w:val="single" w:sz="4" w:space="0" w:color="auto"/>
            </w:tcBorders>
            <w:shd w:val="clear" w:color="auto" w:fill="auto"/>
            <w:noWrap/>
            <w:vAlign w:val="bottom"/>
            <w:hideMark/>
          </w:tcPr>
          <w:p w14:paraId="249CD18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1176,03</w:t>
            </w:r>
          </w:p>
        </w:tc>
        <w:tc>
          <w:tcPr>
            <w:tcW w:w="1152" w:type="dxa"/>
            <w:tcBorders>
              <w:top w:val="nil"/>
              <w:left w:val="nil"/>
              <w:bottom w:val="single" w:sz="4" w:space="0" w:color="auto"/>
              <w:right w:val="single" w:sz="4" w:space="0" w:color="auto"/>
            </w:tcBorders>
            <w:shd w:val="clear" w:color="auto" w:fill="auto"/>
            <w:noWrap/>
            <w:vAlign w:val="bottom"/>
            <w:hideMark/>
          </w:tcPr>
          <w:p w14:paraId="2F1F8F46"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1176,03</w:t>
            </w:r>
          </w:p>
        </w:tc>
        <w:tc>
          <w:tcPr>
            <w:tcW w:w="1152" w:type="dxa"/>
            <w:tcBorders>
              <w:top w:val="nil"/>
              <w:left w:val="nil"/>
              <w:bottom w:val="single" w:sz="4" w:space="0" w:color="auto"/>
              <w:right w:val="single" w:sz="4" w:space="0" w:color="auto"/>
            </w:tcBorders>
            <w:shd w:val="clear" w:color="auto" w:fill="auto"/>
            <w:noWrap/>
            <w:vAlign w:val="bottom"/>
            <w:hideMark/>
          </w:tcPr>
          <w:p w14:paraId="68C838BC"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1176,03</w:t>
            </w:r>
          </w:p>
        </w:tc>
      </w:tr>
      <w:tr w:rsidR="00620945" w:rsidRPr="00620945" w14:paraId="52DEE3EE"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00A03A2"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Нормативные потери тепловой энергии, Гкал</w:t>
            </w:r>
          </w:p>
        </w:tc>
        <w:tc>
          <w:tcPr>
            <w:tcW w:w="1151" w:type="dxa"/>
            <w:tcBorders>
              <w:top w:val="nil"/>
              <w:left w:val="nil"/>
              <w:bottom w:val="single" w:sz="4" w:space="0" w:color="auto"/>
              <w:right w:val="single" w:sz="4" w:space="0" w:color="auto"/>
            </w:tcBorders>
            <w:shd w:val="clear" w:color="auto" w:fill="auto"/>
            <w:noWrap/>
            <w:vAlign w:val="bottom"/>
            <w:hideMark/>
          </w:tcPr>
          <w:p w14:paraId="4B3A478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146,17</w:t>
            </w:r>
          </w:p>
        </w:tc>
        <w:tc>
          <w:tcPr>
            <w:tcW w:w="1152" w:type="dxa"/>
            <w:tcBorders>
              <w:top w:val="nil"/>
              <w:left w:val="nil"/>
              <w:bottom w:val="single" w:sz="4" w:space="0" w:color="auto"/>
              <w:right w:val="single" w:sz="4" w:space="0" w:color="auto"/>
            </w:tcBorders>
            <w:shd w:val="clear" w:color="auto" w:fill="auto"/>
            <w:noWrap/>
            <w:vAlign w:val="bottom"/>
            <w:hideMark/>
          </w:tcPr>
          <w:p w14:paraId="15D5D7D6"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146,17</w:t>
            </w:r>
          </w:p>
        </w:tc>
        <w:tc>
          <w:tcPr>
            <w:tcW w:w="1151" w:type="dxa"/>
            <w:tcBorders>
              <w:top w:val="nil"/>
              <w:left w:val="nil"/>
              <w:bottom w:val="single" w:sz="4" w:space="0" w:color="auto"/>
              <w:right w:val="single" w:sz="4" w:space="0" w:color="auto"/>
            </w:tcBorders>
            <w:shd w:val="clear" w:color="auto" w:fill="auto"/>
            <w:noWrap/>
            <w:vAlign w:val="bottom"/>
            <w:hideMark/>
          </w:tcPr>
          <w:p w14:paraId="47C5FA85"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146,17</w:t>
            </w:r>
          </w:p>
        </w:tc>
        <w:tc>
          <w:tcPr>
            <w:tcW w:w="1152" w:type="dxa"/>
            <w:tcBorders>
              <w:top w:val="nil"/>
              <w:left w:val="nil"/>
              <w:bottom w:val="single" w:sz="4" w:space="0" w:color="auto"/>
              <w:right w:val="single" w:sz="4" w:space="0" w:color="auto"/>
            </w:tcBorders>
            <w:shd w:val="clear" w:color="auto" w:fill="auto"/>
            <w:noWrap/>
            <w:vAlign w:val="bottom"/>
            <w:hideMark/>
          </w:tcPr>
          <w:p w14:paraId="112888A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146,17</w:t>
            </w:r>
          </w:p>
        </w:tc>
        <w:tc>
          <w:tcPr>
            <w:tcW w:w="1152" w:type="dxa"/>
            <w:tcBorders>
              <w:top w:val="nil"/>
              <w:left w:val="nil"/>
              <w:bottom w:val="single" w:sz="4" w:space="0" w:color="auto"/>
              <w:right w:val="single" w:sz="4" w:space="0" w:color="auto"/>
            </w:tcBorders>
            <w:shd w:val="clear" w:color="auto" w:fill="auto"/>
            <w:noWrap/>
            <w:vAlign w:val="bottom"/>
            <w:hideMark/>
          </w:tcPr>
          <w:p w14:paraId="5B0E2077"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146,17</w:t>
            </w:r>
          </w:p>
        </w:tc>
        <w:tc>
          <w:tcPr>
            <w:tcW w:w="1151" w:type="dxa"/>
            <w:tcBorders>
              <w:top w:val="nil"/>
              <w:left w:val="nil"/>
              <w:bottom w:val="single" w:sz="4" w:space="0" w:color="auto"/>
              <w:right w:val="single" w:sz="4" w:space="0" w:color="auto"/>
            </w:tcBorders>
            <w:shd w:val="clear" w:color="auto" w:fill="auto"/>
            <w:noWrap/>
            <w:vAlign w:val="bottom"/>
            <w:hideMark/>
          </w:tcPr>
          <w:p w14:paraId="480053D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146,17</w:t>
            </w:r>
          </w:p>
        </w:tc>
        <w:tc>
          <w:tcPr>
            <w:tcW w:w="1152" w:type="dxa"/>
            <w:tcBorders>
              <w:top w:val="nil"/>
              <w:left w:val="nil"/>
              <w:bottom w:val="single" w:sz="4" w:space="0" w:color="auto"/>
              <w:right w:val="single" w:sz="4" w:space="0" w:color="auto"/>
            </w:tcBorders>
            <w:shd w:val="clear" w:color="auto" w:fill="auto"/>
            <w:noWrap/>
            <w:vAlign w:val="bottom"/>
            <w:hideMark/>
          </w:tcPr>
          <w:p w14:paraId="4F9E2EE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146,17</w:t>
            </w:r>
          </w:p>
        </w:tc>
        <w:tc>
          <w:tcPr>
            <w:tcW w:w="1152" w:type="dxa"/>
            <w:tcBorders>
              <w:top w:val="nil"/>
              <w:left w:val="nil"/>
              <w:bottom w:val="single" w:sz="4" w:space="0" w:color="auto"/>
              <w:right w:val="single" w:sz="4" w:space="0" w:color="auto"/>
            </w:tcBorders>
            <w:shd w:val="clear" w:color="auto" w:fill="auto"/>
            <w:noWrap/>
            <w:vAlign w:val="bottom"/>
            <w:hideMark/>
          </w:tcPr>
          <w:p w14:paraId="027B6503"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146,17</w:t>
            </w:r>
          </w:p>
        </w:tc>
      </w:tr>
      <w:tr w:rsidR="00620945" w:rsidRPr="00620945" w14:paraId="01404A43"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4BDAF203"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Операционные расходы, тыс. руб.</w:t>
            </w:r>
          </w:p>
        </w:tc>
        <w:tc>
          <w:tcPr>
            <w:tcW w:w="1151" w:type="dxa"/>
            <w:tcBorders>
              <w:top w:val="nil"/>
              <w:left w:val="nil"/>
              <w:bottom w:val="single" w:sz="4" w:space="0" w:color="auto"/>
              <w:right w:val="single" w:sz="4" w:space="0" w:color="auto"/>
            </w:tcBorders>
            <w:shd w:val="clear" w:color="auto" w:fill="auto"/>
            <w:noWrap/>
            <w:vAlign w:val="bottom"/>
            <w:hideMark/>
          </w:tcPr>
          <w:p w14:paraId="298331B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2123,13</w:t>
            </w:r>
          </w:p>
        </w:tc>
        <w:tc>
          <w:tcPr>
            <w:tcW w:w="1152" w:type="dxa"/>
            <w:tcBorders>
              <w:top w:val="nil"/>
              <w:left w:val="nil"/>
              <w:bottom w:val="single" w:sz="4" w:space="0" w:color="auto"/>
              <w:right w:val="single" w:sz="4" w:space="0" w:color="auto"/>
            </w:tcBorders>
            <w:shd w:val="clear" w:color="auto" w:fill="auto"/>
            <w:noWrap/>
            <w:vAlign w:val="bottom"/>
            <w:hideMark/>
          </w:tcPr>
          <w:p w14:paraId="2915E33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2123,13</w:t>
            </w:r>
          </w:p>
        </w:tc>
        <w:tc>
          <w:tcPr>
            <w:tcW w:w="1151" w:type="dxa"/>
            <w:tcBorders>
              <w:top w:val="nil"/>
              <w:left w:val="nil"/>
              <w:bottom w:val="single" w:sz="4" w:space="0" w:color="auto"/>
              <w:right w:val="single" w:sz="4" w:space="0" w:color="auto"/>
            </w:tcBorders>
            <w:shd w:val="clear" w:color="auto" w:fill="auto"/>
            <w:noWrap/>
            <w:vAlign w:val="bottom"/>
            <w:hideMark/>
          </w:tcPr>
          <w:p w14:paraId="47B96F65"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2123,13</w:t>
            </w:r>
          </w:p>
        </w:tc>
        <w:tc>
          <w:tcPr>
            <w:tcW w:w="1152" w:type="dxa"/>
            <w:tcBorders>
              <w:top w:val="nil"/>
              <w:left w:val="nil"/>
              <w:bottom w:val="single" w:sz="4" w:space="0" w:color="auto"/>
              <w:right w:val="single" w:sz="4" w:space="0" w:color="auto"/>
            </w:tcBorders>
            <w:shd w:val="clear" w:color="auto" w:fill="auto"/>
            <w:noWrap/>
            <w:vAlign w:val="bottom"/>
            <w:hideMark/>
          </w:tcPr>
          <w:p w14:paraId="2FF3500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2123,13</w:t>
            </w:r>
          </w:p>
        </w:tc>
        <w:tc>
          <w:tcPr>
            <w:tcW w:w="1152" w:type="dxa"/>
            <w:tcBorders>
              <w:top w:val="nil"/>
              <w:left w:val="nil"/>
              <w:bottom w:val="single" w:sz="4" w:space="0" w:color="auto"/>
              <w:right w:val="single" w:sz="4" w:space="0" w:color="auto"/>
            </w:tcBorders>
            <w:shd w:val="clear" w:color="auto" w:fill="auto"/>
            <w:noWrap/>
            <w:vAlign w:val="bottom"/>
            <w:hideMark/>
          </w:tcPr>
          <w:p w14:paraId="2453052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2123,13</w:t>
            </w:r>
          </w:p>
        </w:tc>
        <w:tc>
          <w:tcPr>
            <w:tcW w:w="1151" w:type="dxa"/>
            <w:tcBorders>
              <w:top w:val="nil"/>
              <w:left w:val="nil"/>
              <w:bottom w:val="single" w:sz="4" w:space="0" w:color="auto"/>
              <w:right w:val="single" w:sz="4" w:space="0" w:color="auto"/>
            </w:tcBorders>
            <w:shd w:val="clear" w:color="auto" w:fill="auto"/>
            <w:noWrap/>
            <w:vAlign w:val="bottom"/>
            <w:hideMark/>
          </w:tcPr>
          <w:p w14:paraId="1FFA4BE4"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2123,13</w:t>
            </w:r>
          </w:p>
        </w:tc>
        <w:tc>
          <w:tcPr>
            <w:tcW w:w="1152" w:type="dxa"/>
            <w:tcBorders>
              <w:top w:val="nil"/>
              <w:left w:val="nil"/>
              <w:bottom w:val="single" w:sz="4" w:space="0" w:color="auto"/>
              <w:right w:val="single" w:sz="4" w:space="0" w:color="auto"/>
            </w:tcBorders>
            <w:shd w:val="clear" w:color="auto" w:fill="auto"/>
            <w:noWrap/>
            <w:vAlign w:val="bottom"/>
            <w:hideMark/>
          </w:tcPr>
          <w:p w14:paraId="603E3AA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2123,13</w:t>
            </w:r>
          </w:p>
        </w:tc>
        <w:tc>
          <w:tcPr>
            <w:tcW w:w="1152" w:type="dxa"/>
            <w:tcBorders>
              <w:top w:val="nil"/>
              <w:left w:val="nil"/>
              <w:bottom w:val="single" w:sz="4" w:space="0" w:color="auto"/>
              <w:right w:val="single" w:sz="4" w:space="0" w:color="auto"/>
            </w:tcBorders>
            <w:shd w:val="clear" w:color="auto" w:fill="auto"/>
            <w:noWrap/>
            <w:vAlign w:val="bottom"/>
            <w:hideMark/>
          </w:tcPr>
          <w:p w14:paraId="4E5DD85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2123,13</w:t>
            </w:r>
          </w:p>
        </w:tc>
      </w:tr>
      <w:tr w:rsidR="00620945" w:rsidRPr="00620945" w14:paraId="6611EDF9"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1A6D8D9C"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Неподконтрольные расходы, тыс. руб.</w:t>
            </w:r>
          </w:p>
        </w:tc>
        <w:tc>
          <w:tcPr>
            <w:tcW w:w="1151" w:type="dxa"/>
            <w:tcBorders>
              <w:top w:val="nil"/>
              <w:left w:val="nil"/>
              <w:bottom w:val="single" w:sz="4" w:space="0" w:color="auto"/>
              <w:right w:val="single" w:sz="4" w:space="0" w:color="auto"/>
            </w:tcBorders>
            <w:shd w:val="clear" w:color="auto" w:fill="auto"/>
            <w:noWrap/>
            <w:vAlign w:val="bottom"/>
            <w:hideMark/>
          </w:tcPr>
          <w:p w14:paraId="77DE6606"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338,79</w:t>
            </w:r>
          </w:p>
        </w:tc>
        <w:tc>
          <w:tcPr>
            <w:tcW w:w="1152" w:type="dxa"/>
            <w:tcBorders>
              <w:top w:val="nil"/>
              <w:left w:val="nil"/>
              <w:bottom w:val="single" w:sz="4" w:space="0" w:color="auto"/>
              <w:right w:val="single" w:sz="4" w:space="0" w:color="auto"/>
            </w:tcBorders>
            <w:shd w:val="clear" w:color="auto" w:fill="auto"/>
            <w:noWrap/>
            <w:vAlign w:val="bottom"/>
            <w:hideMark/>
          </w:tcPr>
          <w:p w14:paraId="29FCDD0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338,79</w:t>
            </w:r>
          </w:p>
        </w:tc>
        <w:tc>
          <w:tcPr>
            <w:tcW w:w="1151" w:type="dxa"/>
            <w:tcBorders>
              <w:top w:val="nil"/>
              <w:left w:val="nil"/>
              <w:bottom w:val="single" w:sz="4" w:space="0" w:color="auto"/>
              <w:right w:val="single" w:sz="4" w:space="0" w:color="auto"/>
            </w:tcBorders>
            <w:shd w:val="clear" w:color="auto" w:fill="auto"/>
            <w:noWrap/>
            <w:vAlign w:val="bottom"/>
            <w:hideMark/>
          </w:tcPr>
          <w:p w14:paraId="64B8BD98"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338,79</w:t>
            </w:r>
          </w:p>
        </w:tc>
        <w:tc>
          <w:tcPr>
            <w:tcW w:w="1152" w:type="dxa"/>
            <w:tcBorders>
              <w:top w:val="nil"/>
              <w:left w:val="nil"/>
              <w:bottom w:val="single" w:sz="4" w:space="0" w:color="auto"/>
              <w:right w:val="single" w:sz="4" w:space="0" w:color="auto"/>
            </w:tcBorders>
            <w:shd w:val="clear" w:color="auto" w:fill="auto"/>
            <w:noWrap/>
            <w:vAlign w:val="bottom"/>
            <w:hideMark/>
          </w:tcPr>
          <w:p w14:paraId="1E4E5ED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338,79</w:t>
            </w:r>
          </w:p>
        </w:tc>
        <w:tc>
          <w:tcPr>
            <w:tcW w:w="1152" w:type="dxa"/>
            <w:tcBorders>
              <w:top w:val="nil"/>
              <w:left w:val="nil"/>
              <w:bottom w:val="single" w:sz="4" w:space="0" w:color="auto"/>
              <w:right w:val="single" w:sz="4" w:space="0" w:color="auto"/>
            </w:tcBorders>
            <w:shd w:val="clear" w:color="auto" w:fill="auto"/>
            <w:noWrap/>
            <w:vAlign w:val="bottom"/>
            <w:hideMark/>
          </w:tcPr>
          <w:p w14:paraId="3F982F4C"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338,79</w:t>
            </w:r>
          </w:p>
        </w:tc>
        <w:tc>
          <w:tcPr>
            <w:tcW w:w="1151" w:type="dxa"/>
            <w:tcBorders>
              <w:top w:val="nil"/>
              <w:left w:val="nil"/>
              <w:bottom w:val="single" w:sz="4" w:space="0" w:color="auto"/>
              <w:right w:val="single" w:sz="4" w:space="0" w:color="auto"/>
            </w:tcBorders>
            <w:shd w:val="clear" w:color="auto" w:fill="auto"/>
            <w:noWrap/>
            <w:vAlign w:val="bottom"/>
            <w:hideMark/>
          </w:tcPr>
          <w:p w14:paraId="4C5B595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338,79</w:t>
            </w:r>
          </w:p>
        </w:tc>
        <w:tc>
          <w:tcPr>
            <w:tcW w:w="1152" w:type="dxa"/>
            <w:tcBorders>
              <w:top w:val="nil"/>
              <w:left w:val="nil"/>
              <w:bottom w:val="single" w:sz="4" w:space="0" w:color="auto"/>
              <w:right w:val="single" w:sz="4" w:space="0" w:color="auto"/>
            </w:tcBorders>
            <w:shd w:val="clear" w:color="auto" w:fill="auto"/>
            <w:noWrap/>
            <w:vAlign w:val="bottom"/>
            <w:hideMark/>
          </w:tcPr>
          <w:p w14:paraId="67802E0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338,79</w:t>
            </w:r>
          </w:p>
        </w:tc>
        <w:tc>
          <w:tcPr>
            <w:tcW w:w="1152" w:type="dxa"/>
            <w:tcBorders>
              <w:top w:val="nil"/>
              <w:left w:val="nil"/>
              <w:bottom w:val="single" w:sz="4" w:space="0" w:color="auto"/>
              <w:right w:val="single" w:sz="4" w:space="0" w:color="auto"/>
            </w:tcBorders>
            <w:shd w:val="clear" w:color="auto" w:fill="auto"/>
            <w:noWrap/>
            <w:vAlign w:val="bottom"/>
            <w:hideMark/>
          </w:tcPr>
          <w:p w14:paraId="3B73D728"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338,79</w:t>
            </w:r>
          </w:p>
        </w:tc>
      </w:tr>
      <w:tr w:rsidR="00620945" w:rsidRPr="00620945" w14:paraId="6F608443"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58E35E7E"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lastRenderedPageBreak/>
              <w:t xml:space="preserve">Стоимость воды тыс. </w:t>
            </w:r>
            <w:proofErr w:type="spellStart"/>
            <w:r w:rsidRPr="00620945">
              <w:rPr>
                <w:rFonts w:ascii="Times New Roman" w:eastAsia="Times New Roman" w:hAnsi="Times New Roman" w:cs="Times New Roman"/>
                <w:color w:val="000000"/>
                <w:sz w:val="24"/>
                <w:szCs w:val="24"/>
                <w:lang w:eastAsia="ru-RU"/>
              </w:rPr>
              <w:t>руб</w:t>
            </w:r>
            <w:proofErr w:type="spellEnd"/>
          </w:p>
        </w:tc>
        <w:tc>
          <w:tcPr>
            <w:tcW w:w="1151" w:type="dxa"/>
            <w:tcBorders>
              <w:top w:val="nil"/>
              <w:left w:val="nil"/>
              <w:bottom w:val="single" w:sz="4" w:space="0" w:color="auto"/>
              <w:right w:val="single" w:sz="4" w:space="0" w:color="auto"/>
            </w:tcBorders>
            <w:shd w:val="clear" w:color="auto" w:fill="auto"/>
            <w:noWrap/>
            <w:vAlign w:val="bottom"/>
            <w:hideMark/>
          </w:tcPr>
          <w:p w14:paraId="25ACFD56"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21,16</w:t>
            </w:r>
          </w:p>
        </w:tc>
        <w:tc>
          <w:tcPr>
            <w:tcW w:w="1152" w:type="dxa"/>
            <w:tcBorders>
              <w:top w:val="nil"/>
              <w:left w:val="nil"/>
              <w:bottom w:val="single" w:sz="4" w:space="0" w:color="auto"/>
              <w:right w:val="single" w:sz="4" w:space="0" w:color="auto"/>
            </w:tcBorders>
            <w:shd w:val="clear" w:color="auto" w:fill="auto"/>
            <w:noWrap/>
            <w:vAlign w:val="bottom"/>
            <w:hideMark/>
          </w:tcPr>
          <w:p w14:paraId="787FA5DA"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21,16</w:t>
            </w:r>
          </w:p>
        </w:tc>
        <w:tc>
          <w:tcPr>
            <w:tcW w:w="1151" w:type="dxa"/>
            <w:tcBorders>
              <w:top w:val="nil"/>
              <w:left w:val="nil"/>
              <w:bottom w:val="single" w:sz="4" w:space="0" w:color="auto"/>
              <w:right w:val="single" w:sz="4" w:space="0" w:color="auto"/>
            </w:tcBorders>
            <w:shd w:val="clear" w:color="auto" w:fill="auto"/>
            <w:noWrap/>
            <w:vAlign w:val="bottom"/>
            <w:hideMark/>
          </w:tcPr>
          <w:p w14:paraId="540AA5B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21,16</w:t>
            </w:r>
          </w:p>
        </w:tc>
        <w:tc>
          <w:tcPr>
            <w:tcW w:w="1152" w:type="dxa"/>
            <w:tcBorders>
              <w:top w:val="nil"/>
              <w:left w:val="nil"/>
              <w:bottom w:val="single" w:sz="4" w:space="0" w:color="auto"/>
              <w:right w:val="single" w:sz="4" w:space="0" w:color="auto"/>
            </w:tcBorders>
            <w:shd w:val="clear" w:color="auto" w:fill="auto"/>
            <w:noWrap/>
            <w:vAlign w:val="bottom"/>
            <w:hideMark/>
          </w:tcPr>
          <w:p w14:paraId="378336C4"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21,16</w:t>
            </w:r>
          </w:p>
        </w:tc>
        <w:tc>
          <w:tcPr>
            <w:tcW w:w="1152" w:type="dxa"/>
            <w:tcBorders>
              <w:top w:val="nil"/>
              <w:left w:val="nil"/>
              <w:bottom w:val="single" w:sz="4" w:space="0" w:color="auto"/>
              <w:right w:val="single" w:sz="4" w:space="0" w:color="auto"/>
            </w:tcBorders>
            <w:shd w:val="clear" w:color="auto" w:fill="auto"/>
            <w:noWrap/>
            <w:vAlign w:val="bottom"/>
            <w:hideMark/>
          </w:tcPr>
          <w:p w14:paraId="3FD8D146"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21,16</w:t>
            </w:r>
          </w:p>
        </w:tc>
        <w:tc>
          <w:tcPr>
            <w:tcW w:w="1151" w:type="dxa"/>
            <w:tcBorders>
              <w:top w:val="nil"/>
              <w:left w:val="nil"/>
              <w:bottom w:val="single" w:sz="4" w:space="0" w:color="auto"/>
              <w:right w:val="single" w:sz="4" w:space="0" w:color="auto"/>
            </w:tcBorders>
            <w:shd w:val="clear" w:color="auto" w:fill="auto"/>
            <w:noWrap/>
            <w:vAlign w:val="bottom"/>
            <w:hideMark/>
          </w:tcPr>
          <w:p w14:paraId="7BE13C9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21,16</w:t>
            </w:r>
          </w:p>
        </w:tc>
        <w:tc>
          <w:tcPr>
            <w:tcW w:w="1152" w:type="dxa"/>
            <w:tcBorders>
              <w:top w:val="nil"/>
              <w:left w:val="nil"/>
              <w:bottom w:val="single" w:sz="4" w:space="0" w:color="auto"/>
              <w:right w:val="single" w:sz="4" w:space="0" w:color="auto"/>
            </w:tcBorders>
            <w:shd w:val="clear" w:color="auto" w:fill="auto"/>
            <w:noWrap/>
            <w:vAlign w:val="bottom"/>
            <w:hideMark/>
          </w:tcPr>
          <w:p w14:paraId="0ADFA9E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21,16</w:t>
            </w:r>
          </w:p>
        </w:tc>
        <w:tc>
          <w:tcPr>
            <w:tcW w:w="1152" w:type="dxa"/>
            <w:tcBorders>
              <w:top w:val="nil"/>
              <w:left w:val="nil"/>
              <w:bottom w:val="single" w:sz="4" w:space="0" w:color="auto"/>
              <w:right w:val="single" w:sz="4" w:space="0" w:color="auto"/>
            </w:tcBorders>
            <w:shd w:val="clear" w:color="auto" w:fill="auto"/>
            <w:noWrap/>
            <w:vAlign w:val="bottom"/>
            <w:hideMark/>
          </w:tcPr>
          <w:p w14:paraId="4186E734"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21,16</w:t>
            </w:r>
          </w:p>
        </w:tc>
      </w:tr>
      <w:tr w:rsidR="00620945" w:rsidRPr="00620945" w14:paraId="6261738B"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4BEFE64"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 xml:space="preserve">Стоимость </w:t>
            </w:r>
            <w:proofErr w:type="spellStart"/>
            <w:r w:rsidRPr="00620945">
              <w:rPr>
                <w:rFonts w:ascii="Times New Roman" w:eastAsia="Times New Roman" w:hAnsi="Times New Roman" w:cs="Times New Roman"/>
                <w:color w:val="000000"/>
                <w:sz w:val="24"/>
                <w:szCs w:val="24"/>
                <w:lang w:eastAsia="ru-RU"/>
              </w:rPr>
              <w:t>улгля</w:t>
            </w:r>
            <w:proofErr w:type="spellEnd"/>
            <w:r w:rsidRPr="00620945">
              <w:rPr>
                <w:rFonts w:ascii="Times New Roman" w:eastAsia="Times New Roman" w:hAnsi="Times New Roman" w:cs="Times New Roman"/>
                <w:color w:val="000000"/>
                <w:sz w:val="24"/>
                <w:szCs w:val="24"/>
                <w:lang w:eastAsia="ru-RU"/>
              </w:rPr>
              <w:t xml:space="preserve">, </w:t>
            </w:r>
            <w:proofErr w:type="spellStart"/>
            <w:r w:rsidRPr="00620945">
              <w:rPr>
                <w:rFonts w:ascii="Times New Roman" w:eastAsia="Times New Roman" w:hAnsi="Times New Roman" w:cs="Times New Roman"/>
                <w:color w:val="000000"/>
                <w:sz w:val="24"/>
                <w:szCs w:val="24"/>
                <w:lang w:eastAsia="ru-RU"/>
              </w:rPr>
              <w:t>тыс</w:t>
            </w:r>
            <w:proofErr w:type="spellEnd"/>
            <w:r w:rsidRPr="00620945">
              <w:rPr>
                <w:rFonts w:ascii="Times New Roman" w:eastAsia="Times New Roman" w:hAnsi="Times New Roman" w:cs="Times New Roman"/>
                <w:color w:val="000000"/>
                <w:sz w:val="24"/>
                <w:szCs w:val="24"/>
                <w:lang w:eastAsia="ru-RU"/>
              </w:rPr>
              <w:t xml:space="preserve"> </w:t>
            </w:r>
            <w:proofErr w:type="spellStart"/>
            <w:r w:rsidRPr="00620945">
              <w:rPr>
                <w:rFonts w:ascii="Times New Roman" w:eastAsia="Times New Roman" w:hAnsi="Times New Roman" w:cs="Times New Roman"/>
                <w:color w:val="000000"/>
                <w:sz w:val="24"/>
                <w:szCs w:val="24"/>
                <w:lang w:eastAsia="ru-RU"/>
              </w:rPr>
              <w:t>руб</w:t>
            </w:r>
            <w:proofErr w:type="spellEnd"/>
          </w:p>
        </w:tc>
        <w:tc>
          <w:tcPr>
            <w:tcW w:w="1151" w:type="dxa"/>
            <w:tcBorders>
              <w:top w:val="nil"/>
              <w:left w:val="nil"/>
              <w:bottom w:val="single" w:sz="4" w:space="0" w:color="auto"/>
              <w:right w:val="single" w:sz="4" w:space="0" w:color="auto"/>
            </w:tcBorders>
            <w:shd w:val="clear" w:color="auto" w:fill="auto"/>
            <w:noWrap/>
            <w:vAlign w:val="bottom"/>
            <w:hideMark/>
          </w:tcPr>
          <w:p w14:paraId="0E322C8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1618,13</w:t>
            </w:r>
          </w:p>
        </w:tc>
        <w:tc>
          <w:tcPr>
            <w:tcW w:w="1152" w:type="dxa"/>
            <w:tcBorders>
              <w:top w:val="nil"/>
              <w:left w:val="nil"/>
              <w:bottom w:val="single" w:sz="4" w:space="0" w:color="auto"/>
              <w:right w:val="single" w:sz="4" w:space="0" w:color="auto"/>
            </w:tcBorders>
            <w:shd w:val="clear" w:color="auto" w:fill="auto"/>
            <w:noWrap/>
            <w:vAlign w:val="bottom"/>
            <w:hideMark/>
          </w:tcPr>
          <w:p w14:paraId="35E2131A"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1618,13</w:t>
            </w:r>
          </w:p>
        </w:tc>
        <w:tc>
          <w:tcPr>
            <w:tcW w:w="1151" w:type="dxa"/>
            <w:tcBorders>
              <w:top w:val="nil"/>
              <w:left w:val="nil"/>
              <w:bottom w:val="single" w:sz="4" w:space="0" w:color="auto"/>
              <w:right w:val="single" w:sz="4" w:space="0" w:color="auto"/>
            </w:tcBorders>
            <w:shd w:val="clear" w:color="auto" w:fill="auto"/>
            <w:noWrap/>
            <w:vAlign w:val="bottom"/>
            <w:hideMark/>
          </w:tcPr>
          <w:p w14:paraId="3D0395C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1618,13</w:t>
            </w:r>
          </w:p>
        </w:tc>
        <w:tc>
          <w:tcPr>
            <w:tcW w:w="1152" w:type="dxa"/>
            <w:tcBorders>
              <w:top w:val="nil"/>
              <w:left w:val="nil"/>
              <w:bottom w:val="single" w:sz="4" w:space="0" w:color="auto"/>
              <w:right w:val="single" w:sz="4" w:space="0" w:color="auto"/>
            </w:tcBorders>
            <w:shd w:val="clear" w:color="auto" w:fill="auto"/>
            <w:noWrap/>
            <w:vAlign w:val="bottom"/>
            <w:hideMark/>
          </w:tcPr>
          <w:p w14:paraId="4D96ACA4"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1618,13</w:t>
            </w:r>
          </w:p>
        </w:tc>
        <w:tc>
          <w:tcPr>
            <w:tcW w:w="1152" w:type="dxa"/>
            <w:tcBorders>
              <w:top w:val="nil"/>
              <w:left w:val="nil"/>
              <w:bottom w:val="single" w:sz="4" w:space="0" w:color="auto"/>
              <w:right w:val="single" w:sz="4" w:space="0" w:color="auto"/>
            </w:tcBorders>
            <w:shd w:val="clear" w:color="auto" w:fill="auto"/>
            <w:noWrap/>
            <w:vAlign w:val="bottom"/>
            <w:hideMark/>
          </w:tcPr>
          <w:p w14:paraId="286A013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1618,13</w:t>
            </w:r>
          </w:p>
        </w:tc>
        <w:tc>
          <w:tcPr>
            <w:tcW w:w="1151" w:type="dxa"/>
            <w:tcBorders>
              <w:top w:val="nil"/>
              <w:left w:val="nil"/>
              <w:bottom w:val="single" w:sz="4" w:space="0" w:color="auto"/>
              <w:right w:val="single" w:sz="4" w:space="0" w:color="auto"/>
            </w:tcBorders>
            <w:shd w:val="clear" w:color="auto" w:fill="auto"/>
            <w:noWrap/>
            <w:vAlign w:val="bottom"/>
            <w:hideMark/>
          </w:tcPr>
          <w:p w14:paraId="05BE966C"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1618,13</w:t>
            </w:r>
          </w:p>
        </w:tc>
        <w:tc>
          <w:tcPr>
            <w:tcW w:w="1152" w:type="dxa"/>
            <w:tcBorders>
              <w:top w:val="nil"/>
              <w:left w:val="nil"/>
              <w:bottom w:val="single" w:sz="4" w:space="0" w:color="auto"/>
              <w:right w:val="single" w:sz="4" w:space="0" w:color="auto"/>
            </w:tcBorders>
            <w:shd w:val="clear" w:color="auto" w:fill="auto"/>
            <w:noWrap/>
            <w:vAlign w:val="bottom"/>
            <w:hideMark/>
          </w:tcPr>
          <w:p w14:paraId="7B9D5A1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1618,13</w:t>
            </w:r>
          </w:p>
        </w:tc>
        <w:tc>
          <w:tcPr>
            <w:tcW w:w="1152" w:type="dxa"/>
            <w:tcBorders>
              <w:top w:val="nil"/>
              <w:left w:val="nil"/>
              <w:bottom w:val="single" w:sz="4" w:space="0" w:color="auto"/>
              <w:right w:val="single" w:sz="4" w:space="0" w:color="auto"/>
            </w:tcBorders>
            <w:shd w:val="clear" w:color="auto" w:fill="auto"/>
            <w:noWrap/>
            <w:vAlign w:val="bottom"/>
            <w:hideMark/>
          </w:tcPr>
          <w:p w14:paraId="5E97032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1618,13</w:t>
            </w:r>
          </w:p>
        </w:tc>
      </w:tr>
      <w:tr w:rsidR="00620945" w:rsidRPr="00620945" w14:paraId="293C378B"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4F9A7D0D"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proofErr w:type="spellStart"/>
            <w:r w:rsidRPr="00620945">
              <w:rPr>
                <w:rFonts w:ascii="Times New Roman" w:eastAsia="Times New Roman" w:hAnsi="Times New Roman" w:cs="Times New Roman"/>
                <w:color w:val="000000"/>
                <w:sz w:val="24"/>
                <w:szCs w:val="24"/>
                <w:lang w:eastAsia="ru-RU"/>
              </w:rPr>
              <w:t>Стоимост</w:t>
            </w:r>
            <w:proofErr w:type="spellEnd"/>
            <w:r w:rsidRPr="00620945">
              <w:rPr>
                <w:rFonts w:ascii="Times New Roman" w:eastAsia="Times New Roman" w:hAnsi="Times New Roman" w:cs="Times New Roman"/>
                <w:color w:val="000000"/>
                <w:sz w:val="24"/>
                <w:szCs w:val="24"/>
                <w:lang w:eastAsia="ru-RU"/>
              </w:rPr>
              <w:t xml:space="preserve"> э/э тыс. </w:t>
            </w:r>
            <w:proofErr w:type="spellStart"/>
            <w:r w:rsidRPr="00620945">
              <w:rPr>
                <w:rFonts w:ascii="Times New Roman" w:eastAsia="Times New Roman" w:hAnsi="Times New Roman" w:cs="Times New Roman"/>
                <w:color w:val="000000"/>
                <w:sz w:val="24"/>
                <w:szCs w:val="24"/>
                <w:lang w:eastAsia="ru-RU"/>
              </w:rPr>
              <w:t>руб</w:t>
            </w:r>
            <w:proofErr w:type="spellEnd"/>
          </w:p>
        </w:tc>
        <w:tc>
          <w:tcPr>
            <w:tcW w:w="1151" w:type="dxa"/>
            <w:tcBorders>
              <w:top w:val="nil"/>
              <w:left w:val="nil"/>
              <w:bottom w:val="single" w:sz="4" w:space="0" w:color="auto"/>
              <w:right w:val="single" w:sz="4" w:space="0" w:color="auto"/>
            </w:tcBorders>
            <w:shd w:val="clear" w:color="auto" w:fill="auto"/>
            <w:noWrap/>
            <w:vAlign w:val="bottom"/>
            <w:hideMark/>
          </w:tcPr>
          <w:p w14:paraId="74BC4897"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453,247</w:t>
            </w:r>
          </w:p>
        </w:tc>
        <w:tc>
          <w:tcPr>
            <w:tcW w:w="1152" w:type="dxa"/>
            <w:tcBorders>
              <w:top w:val="nil"/>
              <w:left w:val="nil"/>
              <w:bottom w:val="single" w:sz="4" w:space="0" w:color="auto"/>
              <w:right w:val="single" w:sz="4" w:space="0" w:color="auto"/>
            </w:tcBorders>
            <w:shd w:val="clear" w:color="auto" w:fill="auto"/>
            <w:noWrap/>
            <w:vAlign w:val="bottom"/>
            <w:hideMark/>
          </w:tcPr>
          <w:p w14:paraId="7639C622"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453,25</w:t>
            </w:r>
          </w:p>
        </w:tc>
        <w:tc>
          <w:tcPr>
            <w:tcW w:w="1151" w:type="dxa"/>
            <w:tcBorders>
              <w:top w:val="nil"/>
              <w:left w:val="nil"/>
              <w:bottom w:val="single" w:sz="4" w:space="0" w:color="auto"/>
              <w:right w:val="single" w:sz="4" w:space="0" w:color="auto"/>
            </w:tcBorders>
            <w:shd w:val="clear" w:color="auto" w:fill="auto"/>
            <w:noWrap/>
            <w:vAlign w:val="bottom"/>
            <w:hideMark/>
          </w:tcPr>
          <w:p w14:paraId="2172FB2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453,25</w:t>
            </w:r>
          </w:p>
        </w:tc>
        <w:tc>
          <w:tcPr>
            <w:tcW w:w="1152" w:type="dxa"/>
            <w:tcBorders>
              <w:top w:val="nil"/>
              <w:left w:val="nil"/>
              <w:bottom w:val="single" w:sz="4" w:space="0" w:color="auto"/>
              <w:right w:val="single" w:sz="4" w:space="0" w:color="auto"/>
            </w:tcBorders>
            <w:shd w:val="clear" w:color="auto" w:fill="auto"/>
            <w:noWrap/>
            <w:vAlign w:val="bottom"/>
            <w:hideMark/>
          </w:tcPr>
          <w:p w14:paraId="531A5AF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453,25</w:t>
            </w:r>
          </w:p>
        </w:tc>
        <w:tc>
          <w:tcPr>
            <w:tcW w:w="1152" w:type="dxa"/>
            <w:tcBorders>
              <w:top w:val="nil"/>
              <w:left w:val="nil"/>
              <w:bottom w:val="single" w:sz="4" w:space="0" w:color="auto"/>
              <w:right w:val="single" w:sz="4" w:space="0" w:color="auto"/>
            </w:tcBorders>
            <w:shd w:val="clear" w:color="auto" w:fill="auto"/>
            <w:noWrap/>
            <w:vAlign w:val="bottom"/>
            <w:hideMark/>
          </w:tcPr>
          <w:p w14:paraId="352188D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453,25</w:t>
            </w:r>
          </w:p>
        </w:tc>
        <w:tc>
          <w:tcPr>
            <w:tcW w:w="1151" w:type="dxa"/>
            <w:tcBorders>
              <w:top w:val="nil"/>
              <w:left w:val="nil"/>
              <w:bottom w:val="single" w:sz="4" w:space="0" w:color="auto"/>
              <w:right w:val="single" w:sz="4" w:space="0" w:color="auto"/>
            </w:tcBorders>
            <w:shd w:val="clear" w:color="auto" w:fill="auto"/>
            <w:noWrap/>
            <w:vAlign w:val="bottom"/>
            <w:hideMark/>
          </w:tcPr>
          <w:p w14:paraId="628C177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453,25</w:t>
            </w:r>
          </w:p>
        </w:tc>
        <w:tc>
          <w:tcPr>
            <w:tcW w:w="1152" w:type="dxa"/>
            <w:tcBorders>
              <w:top w:val="nil"/>
              <w:left w:val="nil"/>
              <w:bottom w:val="single" w:sz="4" w:space="0" w:color="auto"/>
              <w:right w:val="single" w:sz="4" w:space="0" w:color="auto"/>
            </w:tcBorders>
            <w:shd w:val="clear" w:color="auto" w:fill="auto"/>
            <w:noWrap/>
            <w:vAlign w:val="bottom"/>
            <w:hideMark/>
          </w:tcPr>
          <w:p w14:paraId="336C3AB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453,25</w:t>
            </w:r>
          </w:p>
        </w:tc>
        <w:tc>
          <w:tcPr>
            <w:tcW w:w="1152" w:type="dxa"/>
            <w:tcBorders>
              <w:top w:val="nil"/>
              <w:left w:val="nil"/>
              <w:bottom w:val="single" w:sz="4" w:space="0" w:color="auto"/>
              <w:right w:val="single" w:sz="4" w:space="0" w:color="auto"/>
            </w:tcBorders>
            <w:shd w:val="clear" w:color="auto" w:fill="auto"/>
            <w:noWrap/>
            <w:vAlign w:val="bottom"/>
            <w:hideMark/>
          </w:tcPr>
          <w:p w14:paraId="5A166C0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453,25</w:t>
            </w:r>
          </w:p>
        </w:tc>
      </w:tr>
      <w:tr w:rsidR="00620945" w:rsidRPr="00620945" w14:paraId="5B730290"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62B9CE7"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Расходы на приобретение энергетических ресурсов, тыс. руб.</w:t>
            </w:r>
          </w:p>
        </w:tc>
        <w:tc>
          <w:tcPr>
            <w:tcW w:w="1151" w:type="dxa"/>
            <w:tcBorders>
              <w:top w:val="nil"/>
              <w:left w:val="nil"/>
              <w:bottom w:val="single" w:sz="4" w:space="0" w:color="auto"/>
              <w:right w:val="single" w:sz="4" w:space="0" w:color="auto"/>
            </w:tcBorders>
            <w:shd w:val="clear" w:color="auto" w:fill="auto"/>
            <w:noWrap/>
            <w:vAlign w:val="bottom"/>
            <w:hideMark/>
          </w:tcPr>
          <w:p w14:paraId="522EEF62"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2092,53</w:t>
            </w:r>
          </w:p>
        </w:tc>
        <w:tc>
          <w:tcPr>
            <w:tcW w:w="1152" w:type="dxa"/>
            <w:tcBorders>
              <w:top w:val="nil"/>
              <w:left w:val="nil"/>
              <w:bottom w:val="single" w:sz="4" w:space="0" w:color="auto"/>
              <w:right w:val="single" w:sz="4" w:space="0" w:color="auto"/>
            </w:tcBorders>
            <w:shd w:val="clear" w:color="auto" w:fill="auto"/>
            <w:noWrap/>
            <w:vAlign w:val="bottom"/>
            <w:hideMark/>
          </w:tcPr>
          <w:p w14:paraId="6DA2558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2092,53</w:t>
            </w:r>
          </w:p>
        </w:tc>
        <w:tc>
          <w:tcPr>
            <w:tcW w:w="1151" w:type="dxa"/>
            <w:tcBorders>
              <w:top w:val="nil"/>
              <w:left w:val="nil"/>
              <w:bottom w:val="single" w:sz="4" w:space="0" w:color="auto"/>
              <w:right w:val="single" w:sz="4" w:space="0" w:color="auto"/>
            </w:tcBorders>
            <w:shd w:val="clear" w:color="auto" w:fill="auto"/>
            <w:noWrap/>
            <w:vAlign w:val="bottom"/>
            <w:hideMark/>
          </w:tcPr>
          <w:p w14:paraId="07B8B8A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2092,53</w:t>
            </w:r>
          </w:p>
        </w:tc>
        <w:tc>
          <w:tcPr>
            <w:tcW w:w="1152" w:type="dxa"/>
            <w:tcBorders>
              <w:top w:val="nil"/>
              <w:left w:val="nil"/>
              <w:bottom w:val="single" w:sz="4" w:space="0" w:color="auto"/>
              <w:right w:val="single" w:sz="4" w:space="0" w:color="auto"/>
            </w:tcBorders>
            <w:shd w:val="clear" w:color="auto" w:fill="auto"/>
            <w:noWrap/>
            <w:vAlign w:val="bottom"/>
            <w:hideMark/>
          </w:tcPr>
          <w:p w14:paraId="548F80C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2092,53</w:t>
            </w:r>
          </w:p>
        </w:tc>
        <w:tc>
          <w:tcPr>
            <w:tcW w:w="1152" w:type="dxa"/>
            <w:tcBorders>
              <w:top w:val="nil"/>
              <w:left w:val="nil"/>
              <w:bottom w:val="single" w:sz="4" w:space="0" w:color="auto"/>
              <w:right w:val="single" w:sz="4" w:space="0" w:color="auto"/>
            </w:tcBorders>
            <w:shd w:val="clear" w:color="auto" w:fill="auto"/>
            <w:noWrap/>
            <w:vAlign w:val="bottom"/>
            <w:hideMark/>
          </w:tcPr>
          <w:p w14:paraId="204D3EE5"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2092,53</w:t>
            </w:r>
          </w:p>
        </w:tc>
        <w:tc>
          <w:tcPr>
            <w:tcW w:w="1151" w:type="dxa"/>
            <w:tcBorders>
              <w:top w:val="nil"/>
              <w:left w:val="nil"/>
              <w:bottom w:val="single" w:sz="4" w:space="0" w:color="auto"/>
              <w:right w:val="single" w:sz="4" w:space="0" w:color="auto"/>
            </w:tcBorders>
            <w:shd w:val="clear" w:color="auto" w:fill="auto"/>
            <w:noWrap/>
            <w:vAlign w:val="bottom"/>
            <w:hideMark/>
          </w:tcPr>
          <w:p w14:paraId="4E72ABC9"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2092,53</w:t>
            </w:r>
          </w:p>
        </w:tc>
        <w:tc>
          <w:tcPr>
            <w:tcW w:w="1152" w:type="dxa"/>
            <w:tcBorders>
              <w:top w:val="nil"/>
              <w:left w:val="nil"/>
              <w:bottom w:val="single" w:sz="4" w:space="0" w:color="auto"/>
              <w:right w:val="single" w:sz="4" w:space="0" w:color="auto"/>
            </w:tcBorders>
            <w:shd w:val="clear" w:color="auto" w:fill="auto"/>
            <w:noWrap/>
            <w:vAlign w:val="bottom"/>
            <w:hideMark/>
          </w:tcPr>
          <w:p w14:paraId="20351AA2"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2092,53</w:t>
            </w:r>
          </w:p>
        </w:tc>
        <w:tc>
          <w:tcPr>
            <w:tcW w:w="1152" w:type="dxa"/>
            <w:tcBorders>
              <w:top w:val="nil"/>
              <w:left w:val="nil"/>
              <w:bottom w:val="single" w:sz="4" w:space="0" w:color="auto"/>
              <w:right w:val="single" w:sz="4" w:space="0" w:color="auto"/>
            </w:tcBorders>
            <w:shd w:val="clear" w:color="auto" w:fill="auto"/>
            <w:noWrap/>
            <w:vAlign w:val="bottom"/>
            <w:hideMark/>
          </w:tcPr>
          <w:p w14:paraId="304B7FC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2092,53</w:t>
            </w:r>
          </w:p>
        </w:tc>
      </w:tr>
      <w:tr w:rsidR="00620945" w:rsidRPr="00620945" w14:paraId="7EB6E57F"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6362A66"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 xml:space="preserve">Прибыль, тыс. </w:t>
            </w:r>
            <w:proofErr w:type="spellStart"/>
            <w:r w:rsidRPr="00620945">
              <w:rPr>
                <w:rFonts w:ascii="Times New Roman" w:eastAsia="Times New Roman" w:hAnsi="Times New Roman" w:cs="Times New Roman"/>
                <w:color w:val="000000"/>
                <w:sz w:val="24"/>
                <w:szCs w:val="24"/>
                <w:lang w:eastAsia="ru-RU"/>
              </w:rPr>
              <w:t>руб</w:t>
            </w:r>
            <w:proofErr w:type="spellEnd"/>
          </w:p>
        </w:tc>
        <w:tc>
          <w:tcPr>
            <w:tcW w:w="1151" w:type="dxa"/>
            <w:tcBorders>
              <w:top w:val="nil"/>
              <w:left w:val="nil"/>
              <w:bottom w:val="single" w:sz="4" w:space="0" w:color="auto"/>
              <w:right w:val="single" w:sz="4" w:space="0" w:color="auto"/>
            </w:tcBorders>
            <w:shd w:val="clear" w:color="auto" w:fill="auto"/>
            <w:noWrap/>
            <w:vAlign w:val="bottom"/>
            <w:hideMark/>
          </w:tcPr>
          <w:p w14:paraId="47056DF6"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338,79</w:t>
            </w:r>
          </w:p>
        </w:tc>
        <w:tc>
          <w:tcPr>
            <w:tcW w:w="1152" w:type="dxa"/>
            <w:tcBorders>
              <w:top w:val="nil"/>
              <w:left w:val="nil"/>
              <w:bottom w:val="single" w:sz="4" w:space="0" w:color="auto"/>
              <w:right w:val="single" w:sz="4" w:space="0" w:color="auto"/>
            </w:tcBorders>
            <w:shd w:val="clear" w:color="auto" w:fill="auto"/>
            <w:noWrap/>
            <w:vAlign w:val="bottom"/>
            <w:hideMark/>
          </w:tcPr>
          <w:p w14:paraId="36584737"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338,79</w:t>
            </w:r>
          </w:p>
        </w:tc>
        <w:tc>
          <w:tcPr>
            <w:tcW w:w="1151" w:type="dxa"/>
            <w:tcBorders>
              <w:top w:val="nil"/>
              <w:left w:val="nil"/>
              <w:bottom w:val="single" w:sz="4" w:space="0" w:color="auto"/>
              <w:right w:val="single" w:sz="4" w:space="0" w:color="auto"/>
            </w:tcBorders>
            <w:shd w:val="clear" w:color="auto" w:fill="auto"/>
            <w:noWrap/>
            <w:vAlign w:val="bottom"/>
            <w:hideMark/>
          </w:tcPr>
          <w:p w14:paraId="73B0E27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338,79</w:t>
            </w:r>
          </w:p>
        </w:tc>
        <w:tc>
          <w:tcPr>
            <w:tcW w:w="1152" w:type="dxa"/>
            <w:tcBorders>
              <w:top w:val="nil"/>
              <w:left w:val="nil"/>
              <w:bottom w:val="single" w:sz="4" w:space="0" w:color="auto"/>
              <w:right w:val="single" w:sz="4" w:space="0" w:color="auto"/>
            </w:tcBorders>
            <w:shd w:val="clear" w:color="auto" w:fill="auto"/>
            <w:noWrap/>
            <w:vAlign w:val="bottom"/>
            <w:hideMark/>
          </w:tcPr>
          <w:p w14:paraId="63EC049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338,79</w:t>
            </w:r>
          </w:p>
        </w:tc>
        <w:tc>
          <w:tcPr>
            <w:tcW w:w="1152" w:type="dxa"/>
            <w:tcBorders>
              <w:top w:val="nil"/>
              <w:left w:val="nil"/>
              <w:bottom w:val="single" w:sz="4" w:space="0" w:color="auto"/>
              <w:right w:val="single" w:sz="4" w:space="0" w:color="auto"/>
            </w:tcBorders>
            <w:shd w:val="clear" w:color="auto" w:fill="auto"/>
            <w:noWrap/>
            <w:vAlign w:val="bottom"/>
            <w:hideMark/>
          </w:tcPr>
          <w:p w14:paraId="70799C6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338,79</w:t>
            </w:r>
          </w:p>
        </w:tc>
        <w:tc>
          <w:tcPr>
            <w:tcW w:w="1151" w:type="dxa"/>
            <w:tcBorders>
              <w:top w:val="nil"/>
              <w:left w:val="nil"/>
              <w:bottom w:val="single" w:sz="4" w:space="0" w:color="auto"/>
              <w:right w:val="single" w:sz="4" w:space="0" w:color="auto"/>
            </w:tcBorders>
            <w:shd w:val="clear" w:color="auto" w:fill="auto"/>
            <w:noWrap/>
            <w:vAlign w:val="bottom"/>
            <w:hideMark/>
          </w:tcPr>
          <w:p w14:paraId="0471089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338,79</w:t>
            </w:r>
          </w:p>
        </w:tc>
        <w:tc>
          <w:tcPr>
            <w:tcW w:w="1152" w:type="dxa"/>
            <w:tcBorders>
              <w:top w:val="nil"/>
              <w:left w:val="nil"/>
              <w:bottom w:val="single" w:sz="4" w:space="0" w:color="auto"/>
              <w:right w:val="single" w:sz="4" w:space="0" w:color="auto"/>
            </w:tcBorders>
            <w:shd w:val="clear" w:color="auto" w:fill="auto"/>
            <w:noWrap/>
            <w:vAlign w:val="bottom"/>
            <w:hideMark/>
          </w:tcPr>
          <w:p w14:paraId="7F622F2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338,79</w:t>
            </w:r>
          </w:p>
        </w:tc>
        <w:tc>
          <w:tcPr>
            <w:tcW w:w="1152" w:type="dxa"/>
            <w:tcBorders>
              <w:top w:val="nil"/>
              <w:left w:val="nil"/>
              <w:bottom w:val="single" w:sz="4" w:space="0" w:color="auto"/>
              <w:right w:val="single" w:sz="4" w:space="0" w:color="auto"/>
            </w:tcBorders>
            <w:shd w:val="clear" w:color="auto" w:fill="auto"/>
            <w:noWrap/>
            <w:vAlign w:val="bottom"/>
            <w:hideMark/>
          </w:tcPr>
          <w:p w14:paraId="74B92B16"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338,79</w:t>
            </w:r>
          </w:p>
        </w:tc>
      </w:tr>
      <w:tr w:rsidR="00620945" w:rsidRPr="00620945" w14:paraId="502151EE"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498F38BD"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 xml:space="preserve">Стоимость реализации мероприятий, тыс. </w:t>
            </w:r>
            <w:proofErr w:type="spellStart"/>
            <w:r w:rsidRPr="00620945">
              <w:rPr>
                <w:rFonts w:ascii="Times New Roman" w:eastAsia="Times New Roman" w:hAnsi="Times New Roman" w:cs="Times New Roman"/>
                <w:color w:val="000000"/>
                <w:sz w:val="24"/>
                <w:szCs w:val="24"/>
                <w:lang w:eastAsia="ru-RU"/>
              </w:rPr>
              <w:t>руб</w:t>
            </w:r>
            <w:proofErr w:type="spellEnd"/>
          </w:p>
        </w:tc>
        <w:tc>
          <w:tcPr>
            <w:tcW w:w="1151" w:type="dxa"/>
            <w:tcBorders>
              <w:top w:val="nil"/>
              <w:left w:val="nil"/>
              <w:bottom w:val="single" w:sz="4" w:space="0" w:color="auto"/>
              <w:right w:val="single" w:sz="4" w:space="0" w:color="auto"/>
            </w:tcBorders>
            <w:shd w:val="clear" w:color="auto" w:fill="auto"/>
            <w:noWrap/>
            <w:vAlign w:val="bottom"/>
            <w:hideMark/>
          </w:tcPr>
          <w:p w14:paraId="16809164"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0,00</w:t>
            </w:r>
          </w:p>
        </w:tc>
        <w:tc>
          <w:tcPr>
            <w:tcW w:w="1152" w:type="dxa"/>
            <w:tcBorders>
              <w:top w:val="nil"/>
              <w:left w:val="nil"/>
              <w:bottom w:val="single" w:sz="4" w:space="0" w:color="auto"/>
              <w:right w:val="single" w:sz="4" w:space="0" w:color="auto"/>
            </w:tcBorders>
            <w:shd w:val="clear" w:color="auto" w:fill="auto"/>
            <w:noWrap/>
            <w:vAlign w:val="bottom"/>
            <w:hideMark/>
          </w:tcPr>
          <w:p w14:paraId="5D565DE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0,00</w:t>
            </w:r>
          </w:p>
        </w:tc>
        <w:tc>
          <w:tcPr>
            <w:tcW w:w="1151" w:type="dxa"/>
            <w:tcBorders>
              <w:top w:val="nil"/>
              <w:left w:val="nil"/>
              <w:bottom w:val="single" w:sz="4" w:space="0" w:color="auto"/>
              <w:right w:val="single" w:sz="4" w:space="0" w:color="auto"/>
            </w:tcBorders>
            <w:shd w:val="clear" w:color="auto" w:fill="auto"/>
            <w:noWrap/>
            <w:vAlign w:val="bottom"/>
            <w:hideMark/>
          </w:tcPr>
          <w:p w14:paraId="555E3A9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0,00</w:t>
            </w:r>
          </w:p>
        </w:tc>
        <w:tc>
          <w:tcPr>
            <w:tcW w:w="1152" w:type="dxa"/>
            <w:tcBorders>
              <w:top w:val="nil"/>
              <w:left w:val="nil"/>
              <w:bottom w:val="single" w:sz="4" w:space="0" w:color="auto"/>
              <w:right w:val="single" w:sz="4" w:space="0" w:color="auto"/>
            </w:tcBorders>
            <w:shd w:val="clear" w:color="auto" w:fill="auto"/>
            <w:noWrap/>
            <w:vAlign w:val="bottom"/>
            <w:hideMark/>
          </w:tcPr>
          <w:p w14:paraId="1AF9B4F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0,00</w:t>
            </w:r>
          </w:p>
        </w:tc>
        <w:tc>
          <w:tcPr>
            <w:tcW w:w="1152" w:type="dxa"/>
            <w:tcBorders>
              <w:top w:val="nil"/>
              <w:left w:val="nil"/>
              <w:bottom w:val="single" w:sz="4" w:space="0" w:color="auto"/>
              <w:right w:val="single" w:sz="4" w:space="0" w:color="auto"/>
            </w:tcBorders>
            <w:shd w:val="clear" w:color="auto" w:fill="auto"/>
            <w:noWrap/>
            <w:vAlign w:val="bottom"/>
            <w:hideMark/>
          </w:tcPr>
          <w:p w14:paraId="78A0AEA9"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14:paraId="4759936A"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w:t>
            </w:r>
          </w:p>
        </w:tc>
        <w:tc>
          <w:tcPr>
            <w:tcW w:w="1152" w:type="dxa"/>
            <w:tcBorders>
              <w:top w:val="nil"/>
              <w:left w:val="nil"/>
              <w:bottom w:val="single" w:sz="4" w:space="0" w:color="auto"/>
              <w:right w:val="single" w:sz="4" w:space="0" w:color="auto"/>
            </w:tcBorders>
            <w:shd w:val="clear" w:color="auto" w:fill="auto"/>
            <w:noWrap/>
            <w:vAlign w:val="bottom"/>
            <w:hideMark/>
          </w:tcPr>
          <w:p w14:paraId="52791376"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w:t>
            </w:r>
          </w:p>
        </w:tc>
        <w:tc>
          <w:tcPr>
            <w:tcW w:w="1152" w:type="dxa"/>
            <w:tcBorders>
              <w:top w:val="nil"/>
              <w:left w:val="nil"/>
              <w:bottom w:val="single" w:sz="4" w:space="0" w:color="auto"/>
              <w:right w:val="single" w:sz="4" w:space="0" w:color="auto"/>
            </w:tcBorders>
            <w:shd w:val="clear" w:color="auto" w:fill="auto"/>
            <w:noWrap/>
            <w:vAlign w:val="bottom"/>
            <w:hideMark/>
          </w:tcPr>
          <w:p w14:paraId="09EC7A6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w:t>
            </w:r>
          </w:p>
        </w:tc>
      </w:tr>
      <w:tr w:rsidR="00620945" w:rsidRPr="00620945" w14:paraId="52187221"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951095B"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ИТОГО необходимая валовая выручка, тыс. руб.</w:t>
            </w:r>
          </w:p>
        </w:tc>
        <w:tc>
          <w:tcPr>
            <w:tcW w:w="1151" w:type="dxa"/>
            <w:tcBorders>
              <w:top w:val="nil"/>
              <w:left w:val="nil"/>
              <w:bottom w:val="single" w:sz="4" w:space="0" w:color="auto"/>
              <w:right w:val="single" w:sz="4" w:space="0" w:color="auto"/>
            </w:tcBorders>
            <w:shd w:val="clear" w:color="auto" w:fill="auto"/>
            <w:noWrap/>
            <w:vAlign w:val="bottom"/>
            <w:hideMark/>
          </w:tcPr>
          <w:p w14:paraId="24E09F22"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4893,24</w:t>
            </w:r>
          </w:p>
        </w:tc>
        <w:tc>
          <w:tcPr>
            <w:tcW w:w="1152" w:type="dxa"/>
            <w:tcBorders>
              <w:top w:val="nil"/>
              <w:left w:val="nil"/>
              <w:bottom w:val="single" w:sz="4" w:space="0" w:color="auto"/>
              <w:right w:val="single" w:sz="4" w:space="0" w:color="auto"/>
            </w:tcBorders>
            <w:shd w:val="clear" w:color="auto" w:fill="auto"/>
            <w:noWrap/>
            <w:vAlign w:val="bottom"/>
            <w:hideMark/>
          </w:tcPr>
          <w:p w14:paraId="5845A23C"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4893,24</w:t>
            </w:r>
          </w:p>
        </w:tc>
        <w:tc>
          <w:tcPr>
            <w:tcW w:w="1151" w:type="dxa"/>
            <w:tcBorders>
              <w:top w:val="nil"/>
              <w:left w:val="nil"/>
              <w:bottom w:val="single" w:sz="4" w:space="0" w:color="auto"/>
              <w:right w:val="single" w:sz="4" w:space="0" w:color="auto"/>
            </w:tcBorders>
            <w:shd w:val="clear" w:color="auto" w:fill="auto"/>
            <w:noWrap/>
            <w:vAlign w:val="bottom"/>
            <w:hideMark/>
          </w:tcPr>
          <w:p w14:paraId="026DAB32"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4893,24</w:t>
            </w:r>
          </w:p>
        </w:tc>
        <w:tc>
          <w:tcPr>
            <w:tcW w:w="1152" w:type="dxa"/>
            <w:tcBorders>
              <w:top w:val="nil"/>
              <w:left w:val="nil"/>
              <w:bottom w:val="single" w:sz="4" w:space="0" w:color="auto"/>
              <w:right w:val="single" w:sz="4" w:space="0" w:color="auto"/>
            </w:tcBorders>
            <w:shd w:val="clear" w:color="auto" w:fill="auto"/>
            <w:noWrap/>
            <w:vAlign w:val="bottom"/>
            <w:hideMark/>
          </w:tcPr>
          <w:p w14:paraId="444D5702"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4893,24</w:t>
            </w:r>
          </w:p>
        </w:tc>
        <w:tc>
          <w:tcPr>
            <w:tcW w:w="1152" w:type="dxa"/>
            <w:tcBorders>
              <w:top w:val="nil"/>
              <w:left w:val="nil"/>
              <w:bottom w:val="single" w:sz="4" w:space="0" w:color="auto"/>
              <w:right w:val="single" w:sz="4" w:space="0" w:color="auto"/>
            </w:tcBorders>
            <w:shd w:val="clear" w:color="auto" w:fill="auto"/>
            <w:noWrap/>
            <w:vAlign w:val="bottom"/>
            <w:hideMark/>
          </w:tcPr>
          <w:p w14:paraId="660FCA42"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4893,24</w:t>
            </w:r>
          </w:p>
        </w:tc>
        <w:tc>
          <w:tcPr>
            <w:tcW w:w="1151" w:type="dxa"/>
            <w:tcBorders>
              <w:top w:val="nil"/>
              <w:left w:val="nil"/>
              <w:bottom w:val="single" w:sz="4" w:space="0" w:color="auto"/>
              <w:right w:val="single" w:sz="4" w:space="0" w:color="auto"/>
            </w:tcBorders>
            <w:shd w:val="clear" w:color="auto" w:fill="auto"/>
            <w:noWrap/>
            <w:vAlign w:val="bottom"/>
            <w:hideMark/>
          </w:tcPr>
          <w:p w14:paraId="06CF315A"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4893,24</w:t>
            </w:r>
          </w:p>
        </w:tc>
        <w:tc>
          <w:tcPr>
            <w:tcW w:w="1152" w:type="dxa"/>
            <w:tcBorders>
              <w:top w:val="nil"/>
              <w:left w:val="nil"/>
              <w:bottom w:val="single" w:sz="4" w:space="0" w:color="auto"/>
              <w:right w:val="single" w:sz="4" w:space="0" w:color="auto"/>
            </w:tcBorders>
            <w:shd w:val="clear" w:color="auto" w:fill="auto"/>
            <w:noWrap/>
            <w:vAlign w:val="bottom"/>
            <w:hideMark/>
          </w:tcPr>
          <w:p w14:paraId="55A50856"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4893,24</w:t>
            </w:r>
          </w:p>
        </w:tc>
        <w:tc>
          <w:tcPr>
            <w:tcW w:w="1152" w:type="dxa"/>
            <w:tcBorders>
              <w:top w:val="nil"/>
              <w:left w:val="nil"/>
              <w:bottom w:val="single" w:sz="4" w:space="0" w:color="auto"/>
              <w:right w:val="single" w:sz="4" w:space="0" w:color="auto"/>
            </w:tcBorders>
            <w:shd w:val="clear" w:color="auto" w:fill="auto"/>
            <w:noWrap/>
            <w:vAlign w:val="bottom"/>
            <w:hideMark/>
          </w:tcPr>
          <w:p w14:paraId="373D9F63"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4893,24</w:t>
            </w:r>
          </w:p>
        </w:tc>
      </w:tr>
      <w:tr w:rsidR="00620945" w:rsidRPr="00620945" w14:paraId="4925CA46"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EDF3BAD"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 xml:space="preserve">Экономически обоснованный тариф </w:t>
            </w:r>
            <w:proofErr w:type="spellStart"/>
            <w:r w:rsidRPr="00620945">
              <w:rPr>
                <w:rFonts w:ascii="Times New Roman" w:eastAsia="Times New Roman" w:hAnsi="Times New Roman" w:cs="Times New Roman"/>
                <w:color w:val="000000"/>
                <w:sz w:val="24"/>
                <w:szCs w:val="24"/>
                <w:lang w:eastAsia="ru-RU"/>
              </w:rPr>
              <w:t>руб</w:t>
            </w:r>
            <w:proofErr w:type="spellEnd"/>
            <w:r w:rsidRPr="00620945">
              <w:rPr>
                <w:rFonts w:ascii="Times New Roman" w:eastAsia="Times New Roman" w:hAnsi="Times New Roman" w:cs="Times New Roman"/>
                <w:color w:val="000000"/>
                <w:sz w:val="24"/>
                <w:szCs w:val="24"/>
                <w:lang w:eastAsia="ru-RU"/>
              </w:rPr>
              <w:t>/Гкал</w:t>
            </w:r>
          </w:p>
        </w:tc>
        <w:tc>
          <w:tcPr>
            <w:tcW w:w="1151" w:type="dxa"/>
            <w:tcBorders>
              <w:top w:val="nil"/>
              <w:left w:val="nil"/>
              <w:bottom w:val="single" w:sz="4" w:space="0" w:color="auto"/>
              <w:right w:val="single" w:sz="4" w:space="0" w:color="auto"/>
            </w:tcBorders>
            <w:shd w:val="clear" w:color="auto" w:fill="auto"/>
            <w:noWrap/>
            <w:vAlign w:val="bottom"/>
            <w:hideMark/>
          </w:tcPr>
          <w:p w14:paraId="25010D9A"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4160,80</w:t>
            </w:r>
          </w:p>
        </w:tc>
        <w:tc>
          <w:tcPr>
            <w:tcW w:w="1152" w:type="dxa"/>
            <w:tcBorders>
              <w:top w:val="nil"/>
              <w:left w:val="nil"/>
              <w:bottom w:val="single" w:sz="4" w:space="0" w:color="auto"/>
              <w:right w:val="single" w:sz="4" w:space="0" w:color="auto"/>
            </w:tcBorders>
            <w:shd w:val="clear" w:color="auto" w:fill="auto"/>
            <w:noWrap/>
            <w:vAlign w:val="bottom"/>
            <w:hideMark/>
          </w:tcPr>
          <w:p w14:paraId="347397C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4160,80</w:t>
            </w:r>
          </w:p>
        </w:tc>
        <w:tc>
          <w:tcPr>
            <w:tcW w:w="1151" w:type="dxa"/>
            <w:tcBorders>
              <w:top w:val="nil"/>
              <w:left w:val="nil"/>
              <w:bottom w:val="single" w:sz="4" w:space="0" w:color="auto"/>
              <w:right w:val="single" w:sz="4" w:space="0" w:color="auto"/>
            </w:tcBorders>
            <w:shd w:val="clear" w:color="auto" w:fill="auto"/>
            <w:noWrap/>
            <w:vAlign w:val="bottom"/>
            <w:hideMark/>
          </w:tcPr>
          <w:p w14:paraId="5193588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4160,80</w:t>
            </w:r>
          </w:p>
        </w:tc>
        <w:tc>
          <w:tcPr>
            <w:tcW w:w="1152" w:type="dxa"/>
            <w:tcBorders>
              <w:top w:val="nil"/>
              <w:left w:val="nil"/>
              <w:bottom w:val="single" w:sz="4" w:space="0" w:color="auto"/>
              <w:right w:val="single" w:sz="4" w:space="0" w:color="auto"/>
            </w:tcBorders>
            <w:shd w:val="clear" w:color="auto" w:fill="auto"/>
            <w:noWrap/>
            <w:vAlign w:val="bottom"/>
            <w:hideMark/>
          </w:tcPr>
          <w:p w14:paraId="1CB92B8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4160,80</w:t>
            </w:r>
          </w:p>
        </w:tc>
        <w:tc>
          <w:tcPr>
            <w:tcW w:w="1152" w:type="dxa"/>
            <w:tcBorders>
              <w:top w:val="nil"/>
              <w:left w:val="nil"/>
              <w:bottom w:val="single" w:sz="4" w:space="0" w:color="auto"/>
              <w:right w:val="single" w:sz="4" w:space="0" w:color="auto"/>
            </w:tcBorders>
            <w:shd w:val="clear" w:color="auto" w:fill="auto"/>
            <w:noWrap/>
            <w:vAlign w:val="bottom"/>
            <w:hideMark/>
          </w:tcPr>
          <w:p w14:paraId="06C8DCFA"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4160,80</w:t>
            </w:r>
          </w:p>
        </w:tc>
        <w:tc>
          <w:tcPr>
            <w:tcW w:w="1151" w:type="dxa"/>
            <w:tcBorders>
              <w:top w:val="nil"/>
              <w:left w:val="nil"/>
              <w:bottom w:val="single" w:sz="4" w:space="0" w:color="auto"/>
              <w:right w:val="single" w:sz="4" w:space="0" w:color="auto"/>
            </w:tcBorders>
            <w:shd w:val="clear" w:color="auto" w:fill="auto"/>
            <w:noWrap/>
            <w:vAlign w:val="bottom"/>
            <w:hideMark/>
          </w:tcPr>
          <w:p w14:paraId="62D215F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4160,80</w:t>
            </w:r>
          </w:p>
        </w:tc>
        <w:tc>
          <w:tcPr>
            <w:tcW w:w="1152" w:type="dxa"/>
            <w:tcBorders>
              <w:top w:val="nil"/>
              <w:left w:val="nil"/>
              <w:bottom w:val="single" w:sz="4" w:space="0" w:color="auto"/>
              <w:right w:val="single" w:sz="4" w:space="0" w:color="auto"/>
            </w:tcBorders>
            <w:shd w:val="clear" w:color="auto" w:fill="auto"/>
            <w:noWrap/>
            <w:vAlign w:val="bottom"/>
            <w:hideMark/>
          </w:tcPr>
          <w:p w14:paraId="30A2B3C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4160,80</w:t>
            </w:r>
          </w:p>
        </w:tc>
        <w:tc>
          <w:tcPr>
            <w:tcW w:w="1152" w:type="dxa"/>
            <w:tcBorders>
              <w:top w:val="nil"/>
              <w:left w:val="nil"/>
              <w:bottom w:val="single" w:sz="4" w:space="0" w:color="auto"/>
              <w:right w:val="single" w:sz="4" w:space="0" w:color="auto"/>
            </w:tcBorders>
            <w:shd w:val="clear" w:color="auto" w:fill="auto"/>
            <w:noWrap/>
            <w:vAlign w:val="bottom"/>
            <w:hideMark/>
          </w:tcPr>
          <w:p w14:paraId="6CD882F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4160,80</w:t>
            </w:r>
          </w:p>
        </w:tc>
      </w:tr>
    </w:tbl>
    <w:p w14:paraId="67161C86" w14:textId="77777777" w:rsidR="00620945" w:rsidRPr="00367949" w:rsidRDefault="00620945" w:rsidP="00620945">
      <w:pPr>
        <w:spacing w:after="0" w:line="240" w:lineRule="auto"/>
        <w:ind w:firstLine="709"/>
        <w:jc w:val="right"/>
        <w:rPr>
          <w:rFonts w:ascii="Times New Roman" w:hAnsi="Times New Roman" w:cs="Times New Roman"/>
          <w:sz w:val="24"/>
          <w:szCs w:val="24"/>
        </w:rPr>
      </w:pPr>
    </w:p>
    <w:p w14:paraId="56512E26" w14:textId="26501125" w:rsidR="00620945" w:rsidRPr="00367949" w:rsidRDefault="00620945" w:rsidP="00620945">
      <w:pPr>
        <w:spacing w:after="0" w:line="240" w:lineRule="auto"/>
        <w:ind w:firstLine="709"/>
        <w:jc w:val="right"/>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Таблица </w:t>
      </w:r>
      <w:r w:rsidR="00972C54">
        <w:rPr>
          <w:rFonts w:ascii="Times New Roman" w:eastAsia="Times New Roman" w:hAnsi="Times New Roman" w:cs="Times New Roman"/>
          <w:sz w:val="24"/>
          <w:szCs w:val="24"/>
          <w:lang w:eastAsia="ru-RU"/>
        </w:rPr>
        <w:t>9</w:t>
      </w:r>
      <w:r w:rsidRPr="00367949">
        <w:rPr>
          <w:rFonts w:ascii="Times New Roman" w:eastAsia="Times New Roman" w:hAnsi="Times New Roman" w:cs="Times New Roman"/>
          <w:sz w:val="24"/>
          <w:szCs w:val="24"/>
          <w:lang w:eastAsia="ru-RU"/>
        </w:rPr>
        <w:t xml:space="preserve">.4.5 Оценка тарифных последствий по котельной </w:t>
      </w:r>
      <w:proofErr w:type="spellStart"/>
      <w:r w:rsidRPr="00367949">
        <w:rPr>
          <w:rFonts w:ascii="Times New Roman" w:eastAsia="Times New Roman" w:hAnsi="Times New Roman" w:cs="Times New Roman"/>
          <w:sz w:val="24"/>
          <w:szCs w:val="24"/>
          <w:lang w:eastAsia="ru-RU"/>
        </w:rPr>
        <w:t>Баатар</w:t>
      </w:r>
      <w:proofErr w:type="spellEnd"/>
    </w:p>
    <w:tbl>
      <w:tblPr>
        <w:tblW w:w="14876" w:type="dxa"/>
        <w:tblLook w:val="04A0" w:firstRow="1" w:lastRow="0" w:firstColumn="1" w:lastColumn="0" w:noHBand="0" w:noVBand="1"/>
      </w:tblPr>
      <w:tblGrid>
        <w:gridCol w:w="5524"/>
        <w:gridCol w:w="1160"/>
        <w:gridCol w:w="1160"/>
        <w:gridCol w:w="1260"/>
        <w:gridCol w:w="1160"/>
        <w:gridCol w:w="1220"/>
        <w:gridCol w:w="1116"/>
        <w:gridCol w:w="1160"/>
        <w:gridCol w:w="1116"/>
      </w:tblGrid>
      <w:tr w:rsidR="00620945" w:rsidRPr="00620945" w14:paraId="074CB109" w14:textId="77777777" w:rsidTr="001419EE">
        <w:trPr>
          <w:trHeight w:val="312"/>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0DB68"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Год</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192E1374"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2022</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17AD078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2023</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407B83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2024</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1731EEF8"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2025</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71A9584A"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2026</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08ACF19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2027</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6DBC03B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2028</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60E68A18"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2029</w:t>
            </w:r>
          </w:p>
        </w:tc>
      </w:tr>
      <w:tr w:rsidR="00620945" w:rsidRPr="00620945" w14:paraId="13FE9758" w14:textId="77777777" w:rsidTr="001419EE">
        <w:trPr>
          <w:trHeight w:val="648"/>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2430527B"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Отпуск тепловой энергии, поставляемой с коллекторов источника тепловой энергии, Гкал</w:t>
            </w:r>
          </w:p>
        </w:tc>
        <w:tc>
          <w:tcPr>
            <w:tcW w:w="1160" w:type="dxa"/>
            <w:tcBorders>
              <w:top w:val="nil"/>
              <w:left w:val="nil"/>
              <w:bottom w:val="single" w:sz="4" w:space="0" w:color="auto"/>
              <w:right w:val="single" w:sz="4" w:space="0" w:color="auto"/>
            </w:tcBorders>
            <w:shd w:val="clear" w:color="auto" w:fill="auto"/>
            <w:noWrap/>
            <w:vAlign w:val="bottom"/>
            <w:hideMark/>
          </w:tcPr>
          <w:p w14:paraId="6CD8F29A"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195,98</w:t>
            </w:r>
          </w:p>
        </w:tc>
        <w:tc>
          <w:tcPr>
            <w:tcW w:w="1160" w:type="dxa"/>
            <w:tcBorders>
              <w:top w:val="nil"/>
              <w:left w:val="nil"/>
              <w:bottom w:val="single" w:sz="4" w:space="0" w:color="auto"/>
              <w:right w:val="single" w:sz="4" w:space="0" w:color="auto"/>
            </w:tcBorders>
            <w:shd w:val="clear" w:color="auto" w:fill="auto"/>
            <w:noWrap/>
            <w:vAlign w:val="bottom"/>
            <w:hideMark/>
          </w:tcPr>
          <w:p w14:paraId="59DFE77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195,98</w:t>
            </w:r>
          </w:p>
        </w:tc>
        <w:tc>
          <w:tcPr>
            <w:tcW w:w="1260" w:type="dxa"/>
            <w:tcBorders>
              <w:top w:val="nil"/>
              <w:left w:val="nil"/>
              <w:bottom w:val="single" w:sz="4" w:space="0" w:color="auto"/>
              <w:right w:val="single" w:sz="4" w:space="0" w:color="auto"/>
            </w:tcBorders>
            <w:shd w:val="clear" w:color="auto" w:fill="auto"/>
            <w:noWrap/>
            <w:vAlign w:val="bottom"/>
            <w:hideMark/>
          </w:tcPr>
          <w:p w14:paraId="7DBED0A9"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195,98</w:t>
            </w:r>
          </w:p>
        </w:tc>
        <w:tc>
          <w:tcPr>
            <w:tcW w:w="1160" w:type="dxa"/>
            <w:tcBorders>
              <w:top w:val="nil"/>
              <w:left w:val="nil"/>
              <w:bottom w:val="single" w:sz="4" w:space="0" w:color="auto"/>
              <w:right w:val="single" w:sz="4" w:space="0" w:color="auto"/>
            </w:tcBorders>
            <w:shd w:val="clear" w:color="auto" w:fill="auto"/>
            <w:noWrap/>
            <w:vAlign w:val="bottom"/>
            <w:hideMark/>
          </w:tcPr>
          <w:p w14:paraId="1C57D1D7"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195,98</w:t>
            </w:r>
          </w:p>
        </w:tc>
        <w:tc>
          <w:tcPr>
            <w:tcW w:w="1220" w:type="dxa"/>
            <w:tcBorders>
              <w:top w:val="nil"/>
              <w:left w:val="nil"/>
              <w:bottom w:val="single" w:sz="4" w:space="0" w:color="auto"/>
              <w:right w:val="single" w:sz="4" w:space="0" w:color="auto"/>
            </w:tcBorders>
            <w:shd w:val="clear" w:color="auto" w:fill="auto"/>
            <w:noWrap/>
            <w:vAlign w:val="bottom"/>
            <w:hideMark/>
          </w:tcPr>
          <w:p w14:paraId="7019F50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195,98</w:t>
            </w:r>
          </w:p>
        </w:tc>
        <w:tc>
          <w:tcPr>
            <w:tcW w:w="1116" w:type="dxa"/>
            <w:tcBorders>
              <w:top w:val="nil"/>
              <w:left w:val="nil"/>
              <w:bottom w:val="single" w:sz="4" w:space="0" w:color="auto"/>
              <w:right w:val="single" w:sz="4" w:space="0" w:color="auto"/>
            </w:tcBorders>
            <w:shd w:val="clear" w:color="auto" w:fill="auto"/>
            <w:noWrap/>
            <w:vAlign w:val="bottom"/>
            <w:hideMark/>
          </w:tcPr>
          <w:p w14:paraId="2EDAECA9"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195,98</w:t>
            </w:r>
          </w:p>
        </w:tc>
        <w:tc>
          <w:tcPr>
            <w:tcW w:w="1160" w:type="dxa"/>
            <w:tcBorders>
              <w:top w:val="nil"/>
              <w:left w:val="nil"/>
              <w:bottom w:val="single" w:sz="4" w:space="0" w:color="auto"/>
              <w:right w:val="single" w:sz="4" w:space="0" w:color="auto"/>
            </w:tcBorders>
            <w:shd w:val="clear" w:color="auto" w:fill="auto"/>
            <w:noWrap/>
            <w:vAlign w:val="bottom"/>
            <w:hideMark/>
          </w:tcPr>
          <w:p w14:paraId="1FB5C977"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195,98</w:t>
            </w:r>
          </w:p>
        </w:tc>
        <w:tc>
          <w:tcPr>
            <w:tcW w:w="1116" w:type="dxa"/>
            <w:tcBorders>
              <w:top w:val="nil"/>
              <w:left w:val="nil"/>
              <w:bottom w:val="single" w:sz="4" w:space="0" w:color="auto"/>
              <w:right w:val="single" w:sz="4" w:space="0" w:color="auto"/>
            </w:tcBorders>
            <w:shd w:val="clear" w:color="auto" w:fill="auto"/>
            <w:noWrap/>
            <w:vAlign w:val="bottom"/>
            <w:hideMark/>
          </w:tcPr>
          <w:p w14:paraId="1BFEAB4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195,98</w:t>
            </w:r>
          </w:p>
        </w:tc>
      </w:tr>
      <w:tr w:rsidR="00620945" w:rsidRPr="00620945" w14:paraId="79F3F61B"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900D3CD"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Полезный отпуск, Гкал</w:t>
            </w:r>
          </w:p>
        </w:tc>
        <w:tc>
          <w:tcPr>
            <w:tcW w:w="1160" w:type="dxa"/>
            <w:tcBorders>
              <w:top w:val="nil"/>
              <w:left w:val="nil"/>
              <w:bottom w:val="single" w:sz="4" w:space="0" w:color="auto"/>
              <w:right w:val="single" w:sz="4" w:space="0" w:color="auto"/>
            </w:tcBorders>
            <w:shd w:val="clear" w:color="auto" w:fill="auto"/>
            <w:noWrap/>
            <w:vAlign w:val="bottom"/>
            <w:hideMark/>
          </w:tcPr>
          <w:p w14:paraId="1FCA283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193,10</w:t>
            </w:r>
          </w:p>
        </w:tc>
        <w:tc>
          <w:tcPr>
            <w:tcW w:w="1160" w:type="dxa"/>
            <w:tcBorders>
              <w:top w:val="nil"/>
              <w:left w:val="nil"/>
              <w:bottom w:val="single" w:sz="4" w:space="0" w:color="auto"/>
              <w:right w:val="single" w:sz="4" w:space="0" w:color="auto"/>
            </w:tcBorders>
            <w:shd w:val="clear" w:color="auto" w:fill="auto"/>
            <w:noWrap/>
            <w:vAlign w:val="bottom"/>
            <w:hideMark/>
          </w:tcPr>
          <w:p w14:paraId="29762139"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193,10</w:t>
            </w:r>
          </w:p>
        </w:tc>
        <w:tc>
          <w:tcPr>
            <w:tcW w:w="1260" w:type="dxa"/>
            <w:tcBorders>
              <w:top w:val="nil"/>
              <w:left w:val="nil"/>
              <w:bottom w:val="single" w:sz="4" w:space="0" w:color="auto"/>
              <w:right w:val="single" w:sz="4" w:space="0" w:color="auto"/>
            </w:tcBorders>
            <w:shd w:val="clear" w:color="auto" w:fill="auto"/>
            <w:noWrap/>
            <w:vAlign w:val="bottom"/>
            <w:hideMark/>
          </w:tcPr>
          <w:p w14:paraId="33E54D9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193,10</w:t>
            </w:r>
          </w:p>
        </w:tc>
        <w:tc>
          <w:tcPr>
            <w:tcW w:w="1160" w:type="dxa"/>
            <w:tcBorders>
              <w:top w:val="nil"/>
              <w:left w:val="nil"/>
              <w:bottom w:val="single" w:sz="4" w:space="0" w:color="auto"/>
              <w:right w:val="single" w:sz="4" w:space="0" w:color="auto"/>
            </w:tcBorders>
            <w:shd w:val="clear" w:color="auto" w:fill="auto"/>
            <w:noWrap/>
            <w:vAlign w:val="bottom"/>
            <w:hideMark/>
          </w:tcPr>
          <w:p w14:paraId="7EDF6BE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193,10</w:t>
            </w:r>
          </w:p>
        </w:tc>
        <w:tc>
          <w:tcPr>
            <w:tcW w:w="1220" w:type="dxa"/>
            <w:tcBorders>
              <w:top w:val="nil"/>
              <w:left w:val="nil"/>
              <w:bottom w:val="single" w:sz="4" w:space="0" w:color="auto"/>
              <w:right w:val="single" w:sz="4" w:space="0" w:color="auto"/>
            </w:tcBorders>
            <w:shd w:val="clear" w:color="auto" w:fill="auto"/>
            <w:noWrap/>
            <w:vAlign w:val="bottom"/>
            <w:hideMark/>
          </w:tcPr>
          <w:p w14:paraId="5C3C78E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193,10</w:t>
            </w:r>
          </w:p>
        </w:tc>
        <w:tc>
          <w:tcPr>
            <w:tcW w:w="1116" w:type="dxa"/>
            <w:tcBorders>
              <w:top w:val="nil"/>
              <w:left w:val="nil"/>
              <w:bottom w:val="single" w:sz="4" w:space="0" w:color="auto"/>
              <w:right w:val="single" w:sz="4" w:space="0" w:color="auto"/>
            </w:tcBorders>
            <w:shd w:val="clear" w:color="auto" w:fill="auto"/>
            <w:noWrap/>
            <w:vAlign w:val="bottom"/>
            <w:hideMark/>
          </w:tcPr>
          <w:p w14:paraId="16F62D7A"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193,10</w:t>
            </w:r>
          </w:p>
        </w:tc>
        <w:tc>
          <w:tcPr>
            <w:tcW w:w="1160" w:type="dxa"/>
            <w:tcBorders>
              <w:top w:val="nil"/>
              <w:left w:val="nil"/>
              <w:bottom w:val="single" w:sz="4" w:space="0" w:color="auto"/>
              <w:right w:val="single" w:sz="4" w:space="0" w:color="auto"/>
            </w:tcBorders>
            <w:shd w:val="clear" w:color="auto" w:fill="auto"/>
            <w:noWrap/>
            <w:vAlign w:val="bottom"/>
            <w:hideMark/>
          </w:tcPr>
          <w:p w14:paraId="7D3B5DB6"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193,10</w:t>
            </w:r>
          </w:p>
        </w:tc>
        <w:tc>
          <w:tcPr>
            <w:tcW w:w="1116" w:type="dxa"/>
            <w:tcBorders>
              <w:top w:val="nil"/>
              <w:left w:val="nil"/>
              <w:bottom w:val="single" w:sz="4" w:space="0" w:color="auto"/>
              <w:right w:val="single" w:sz="4" w:space="0" w:color="auto"/>
            </w:tcBorders>
            <w:shd w:val="clear" w:color="auto" w:fill="auto"/>
            <w:noWrap/>
            <w:vAlign w:val="bottom"/>
            <w:hideMark/>
          </w:tcPr>
          <w:p w14:paraId="6986F864"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193,10</w:t>
            </w:r>
          </w:p>
        </w:tc>
      </w:tr>
      <w:tr w:rsidR="00620945" w:rsidRPr="00620945" w14:paraId="1D94C08D"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1F356B96"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Нормативные потери тепловой энергии, Гкал</w:t>
            </w:r>
          </w:p>
        </w:tc>
        <w:tc>
          <w:tcPr>
            <w:tcW w:w="1160" w:type="dxa"/>
            <w:tcBorders>
              <w:top w:val="nil"/>
              <w:left w:val="nil"/>
              <w:bottom w:val="single" w:sz="4" w:space="0" w:color="auto"/>
              <w:right w:val="single" w:sz="4" w:space="0" w:color="auto"/>
            </w:tcBorders>
            <w:shd w:val="clear" w:color="auto" w:fill="auto"/>
            <w:noWrap/>
            <w:vAlign w:val="bottom"/>
            <w:hideMark/>
          </w:tcPr>
          <w:p w14:paraId="5F6D240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2,88</w:t>
            </w:r>
          </w:p>
        </w:tc>
        <w:tc>
          <w:tcPr>
            <w:tcW w:w="1160" w:type="dxa"/>
            <w:tcBorders>
              <w:top w:val="nil"/>
              <w:left w:val="nil"/>
              <w:bottom w:val="single" w:sz="4" w:space="0" w:color="auto"/>
              <w:right w:val="single" w:sz="4" w:space="0" w:color="auto"/>
            </w:tcBorders>
            <w:shd w:val="clear" w:color="auto" w:fill="auto"/>
            <w:noWrap/>
            <w:vAlign w:val="bottom"/>
            <w:hideMark/>
          </w:tcPr>
          <w:p w14:paraId="790CAFE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2,88</w:t>
            </w:r>
          </w:p>
        </w:tc>
        <w:tc>
          <w:tcPr>
            <w:tcW w:w="1260" w:type="dxa"/>
            <w:tcBorders>
              <w:top w:val="nil"/>
              <w:left w:val="nil"/>
              <w:bottom w:val="single" w:sz="4" w:space="0" w:color="auto"/>
              <w:right w:val="single" w:sz="4" w:space="0" w:color="auto"/>
            </w:tcBorders>
            <w:shd w:val="clear" w:color="auto" w:fill="auto"/>
            <w:noWrap/>
            <w:vAlign w:val="bottom"/>
            <w:hideMark/>
          </w:tcPr>
          <w:p w14:paraId="76C639EA"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2,88</w:t>
            </w:r>
          </w:p>
        </w:tc>
        <w:tc>
          <w:tcPr>
            <w:tcW w:w="1160" w:type="dxa"/>
            <w:tcBorders>
              <w:top w:val="nil"/>
              <w:left w:val="nil"/>
              <w:bottom w:val="single" w:sz="4" w:space="0" w:color="auto"/>
              <w:right w:val="single" w:sz="4" w:space="0" w:color="auto"/>
            </w:tcBorders>
            <w:shd w:val="clear" w:color="auto" w:fill="auto"/>
            <w:noWrap/>
            <w:vAlign w:val="bottom"/>
            <w:hideMark/>
          </w:tcPr>
          <w:p w14:paraId="2DA8BAF9"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2,88</w:t>
            </w:r>
          </w:p>
        </w:tc>
        <w:tc>
          <w:tcPr>
            <w:tcW w:w="1220" w:type="dxa"/>
            <w:tcBorders>
              <w:top w:val="nil"/>
              <w:left w:val="nil"/>
              <w:bottom w:val="single" w:sz="4" w:space="0" w:color="auto"/>
              <w:right w:val="single" w:sz="4" w:space="0" w:color="auto"/>
            </w:tcBorders>
            <w:shd w:val="clear" w:color="auto" w:fill="auto"/>
            <w:noWrap/>
            <w:vAlign w:val="bottom"/>
            <w:hideMark/>
          </w:tcPr>
          <w:p w14:paraId="3D19AAC3"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2,88</w:t>
            </w:r>
          </w:p>
        </w:tc>
        <w:tc>
          <w:tcPr>
            <w:tcW w:w="1116" w:type="dxa"/>
            <w:tcBorders>
              <w:top w:val="nil"/>
              <w:left w:val="nil"/>
              <w:bottom w:val="single" w:sz="4" w:space="0" w:color="auto"/>
              <w:right w:val="single" w:sz="4" w:space="0" w:color="auto"/>
            </w:tcBorders>
            <w:shd w:val="clear" w:color="auto" w:fill="auto"/>
            <w:noWrap/>
            <w:vAlign w:val="bottom"/>
            <w:hideMark/>
          </w:tcPr>
          <w:p w14:paraId="1CB8DF8C"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2,88</w:t>
            </w:r>
          </w:p>
        </w:tc>
        <w:tc>
          <w:tcPr>
            <w:tcW w:w="1160" w:type="dxa"/>
            <w:tcBorders>
              <w:top w:val="nil"/>
              <w:left w:val="nil"/>
              <w:bottom w:val="single" w:sz="4" w:space="0" w:color="auto"/>
              <w:right w:val="single" w:sz="4" w:space="0" w:color="auto"/>
            </w:tcBorders>
            <w:shd w:val="clear" w:color="auto" w:fill="auto"/>
            <w:noWrap/>
            <w:vAlign w:val="bottom"/>
            <w:hideMark/>
          </w:tcPr>
          <w:p w14:paraId="7B64B62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2,88</w:t>
            </w:r>
          </w:p>
        </w:tc>
        <w:tc>
          <w:tcPr>
            <w:tcW w:w="1116" w:type="dxa"/>
            <w:tcBorders>
              <w:top w:val="nil"/>
              <w:left w:val="nil"/>
              <w:bottom w:val="single" w:sz="4" w:space="0" w:color="auto"/>
              <w:right w:val="single" w:sz="4" w:space="0" w:color="auto"/>
            </w:tcBorders>
            <w:shd w:val="clear" w:color="auto" w:fill="auto"/>
            <w:noWrap/>
            <w:vAlign w:val="bottom"/>
            <w:hideMark/>
          </w:tcPr>
          <w:p w14:paraId="61ABF9A3"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2,88</w:t>
            </w:r>
          </w:p>
        </w:tc>
      </w:tr>
      <w:tr w:rsidR="00620945" w:rsidRPr="00620945" w14:paraId="528E3FDF"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EABAEFF"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Операционные расходы, тыс. руб.</w:t>
            </w:r>
          </w:p>
        </w:tc>
        <w:tc>
          <w:tcPr>
            <w:tcW w:w="1160" w:type="dxa"/>
            <w:tcBorders>
              <w:top w:val="nil"/>
              <w:left w:val="nil"/>
              <w:bottom w:val="single" w:sz="4" w:space="0" w:color="auto"/>
              <w:right w:val="single" w:sz="4" w:space="0" w:color="auto"/>
            </w:tcBorders>
            <w:shd w:val="clear" w:color="auto" w:fill="auto"/>
            <w:noWrap/>
            <w:vAlign w:val="bottom"/>
            <w:hideMark/>
          </w:tcPr>
          <w:p w14:paraId="4B655B4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1212,14</w:t>
            </w:r>
          </w:p>
        </w:tc>
        <w:tc>
          <w:tcPr>
            <w:tcW w:w="1160" w:type="dxa"/>
            <w:tcBorders>
              <w:top w:val="nil"/>
              <w:left w:val="nil"/>
              <w:bottom w:val="single" w:sz="4" w:space="0" w:color="auto"/>
              <w:right w:val="single" w:sz="4" w:space="0" w:color="auto"/>
            </w:tcBorders>
            <w:shd w:val="clear" w:color="auto" w:fill="auto"/>
            <w:noWrap/>
            <w:vAlign w:val="bottom"/>
            <w:hideMark/>
          </w:tcPr>
          <w:p w14:paraId="0A6CA41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523,00</w:t>
            </w:r>
          </w:p>
        </w:tc>
        <w:tc>
          <w:tcPr>
            <w:tcW w:w="1260" w:type="dxa"/>
            <w:tcBorders>
              <w:top w:val="nil"/>
              <w:left w:val="nil"/>
              <w:bottom w:val="single" w:sz="4" w:space="0" w:color="auto"/>
              <w:right w:val="single" w:sz="4" w:space="0" w:color="auto"/>
            </w:tcBorders>
            <w:shd w:val="clear" w:color="auto" w:fill="auto"/>
            <w:noWrap/>
            <w:vAlign w:val="bottom"/>
            <w:hideMark/>
          </w:tcPr>
          <w:p w14:paraId="04E0D224"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523,00</w:t>
            </w:r>
          </w:p>
        </w:tc>
        <w:tc>
          <w:tcPr>
            <w:tcW w:w="1160" w:type="dxa"/>
            <w:tcBorders>
              <w:top w:val="nil"/>
              <w:left w:val="nil"/>
              <w:bottom w:val="single" w:sz="4" w:space="0" w:color="auto"/>
              <w:right w:val="single" w:sz="4" w:space="0" w:color="auto"/>
            </w:tcBorders>
            <w:shd w:val="clear" w:color="auto" w:fill="auto"/>
            <w:noWrap/>
            <w:vAlign w:val="bottom"/>
            <w:hideMark/>
          </w:tcPr>
          <w:p w14:paraId="3FEA6E3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523,00</w:t>
            </w:r>
          </w:p>
        </w:tc>
        <w:tc>
          <w:tcPr>
            <w:tcW w:w="1220" w:type="dxa"/>
            <w:tcBorders>
              <w:top w:val="nil"/>
              <w:left w:val="nil"/>
              <w:bottom w:val="single" w:sz="4" w:space="0" w:color="auto"/>
              <w:right w:val="single" w:sz="4" w:space="0" w:color="auto"/>
            </w:tcBorders>
            <w:shd w:val="clear" w:color="auto" w:fill="auto"/>
            <w:noWrap/>
            <w:vAlign w:val="bottom"/>
            <w:hideMark/>
          </w:tcPr>
          <w:p w14:paraId="1F941F16"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523,00</w:t>
            </w:r>
          </w:p>
        </w:tc>
        <w:tc>
          <w:tcPr>
            <w:tcW w:w="1116" w:type="dxa"/>
            <w:tcBorders>
              <w:top w:val="nil"/>
              <w:left w:val="nil"/>
              <w:bottom w:val="single" w:sz="4" w:space="0" w:color="auto"/>
              <w:right w:val="single" w:sz="4" w:space="0" w:color="auto"/>
            </w:tcBorders>
            <w:shd w:val="clear" w:color="auto" w:fill="auto"/>
            <w:noWrap/>
            <w:vAlign w:val="bottom"/>
            <w:hideMark/>
          </w:tcPr>
          <w:p w14:paraId="10794B5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523,00</w:t>
            </w:r>
          </w:p>
        </w:tc>
        <w:tc>
          <w:tcPr>
            <w:tcW w:w="1160" w:type="dxa"/>
            <w:tcBorders>
              <w:top w:val="nil"/>
              <w:left w:val="nil"/>
              <w:bottom w:val="single" w:sz="4" w:space="0" w:color="auto"/>
              <w:right w:val="single" w:sz="4" w:space="0" w:color="auto"/>
            </w:tcBorders>
            <w:shd w:val="clear" w:color="auto" w:fill="auto"/>
            <w:noWrap/>
            <w:vAlign w:val="bottom"/>
            <w:hideMark/>
          </w:tcPr>
          <w:p w14:paraId="184AF802"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523,00</w:t>
            </w:r>
          </w:p>
        </w:tc>
        <w:tc>
          <w:tcPr>
            <w:tcW w:w="1116" w:type="dxa"/>
            <w:tcBorders>
              <w:top w:val="nil"/>
              <w:left w:val="nil"/>
              <w:bottom w:val="single" w:sz="4" w:space="0" w:color="auto"/>
              <w:right w:val="single" w:sz="4" w:space="0" w:color="auto"/>
            </w:tcBorders>
            <w:shd w:val="clear" w:color="auto" w:fill="auto"/>
            <w:noWrap/>
            <w:vAlign w:val="bottom"/>
            <w:hideMark/>
          </w:tcPr>
          <w:p w14:paraId="0F192432"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523,00</w:t>
            </w:r>
          </w:p>
        </w:tc>
      </w:tr>
      <w:tr w:rsidR="00620945" w:rsidRPr="00620945" w14:paraId="1006C1A2"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36352035"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Неподконтрольные расходы, тыс. руб.</w:t>
            </w:r>
          </w:p>
        </w:tc>
        <w:tc>
          <w:tcPr>
            <w:tcW w:w="1160" w:type="dxa"/>
            <w:tcBorders>
              <w:top w:val="nil"/>
              <w:left w:val="nil"/>
              <w:bottom w:val="single" w:sz="4" w:space="0" w:color="auto"/>
              <w:right w:val="single" w:sz="4" w:space="0" w:color="auto"/>
            </w:tcBorders>
            <w:shd w:val="clear" w:color="auto" w:fill="auto"/>
            <w:noWrap/>
            <w:vAlign w:val="bottom"/>
            <w:hideMark/>
          </w:tcPr>
          <w:p w14:paraId="2F21750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64,66</w:t>
            </w:r>
          </w:p>
        </w:tc>
        <w:tc>
          <w:tcPr>
            <w:tcW w:w="1160" w:type="dxa"/>
            <w:tcBorders>
              <w:top w:val="nil"/>
              <w:left w:val="nil"/>
              <w:bottom w:val="single" w:sz="4" w:space="0" w:color="auto"/>
              <w:right w:val="single" w:sz="4" w:space="0" w:color="auto"/>
            </w:tcBorders>
            <w:shd w:val="clear" w:color="auto" w:fill="auto"/>
            <w:noWrap/>
            <w:vAlign w:val="bottom"/>
            <w:hideMark/>
          </w:tcPr>
          <w:p w14:paraId="3194983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64,66</w:t>
            </w:r>
          </w:p>
        </w:tc>
        <w:tc>
          <w:tcPr>
            <w:tcW w:w="1260" w:type="dxa"/>
            <w:tcBorders>
              <w:top w:val="nil"/>
              <w:left w:val="nil"/>
              <w:bottom w:val="single" w:sz="4" w:space="0" w:color="auto"/>
              <w:right w:val="single" w:sz="4" w:space="0" w:color="auto"/>
            </w:tcBorders>
            <w:shd w:val="clear" w:color="auto" w:fill="auto"/>
            <w:noWrap/>
            <w:vAlign w:val="bottom"/>
            <w:hideMark/>
          </w:tcPr>
          <w:p w14:paraId="2C9F5E2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64,66</w:t>
            </w:r>
          </w:p>
        </w:tc>
        <w:tc>
          <w:tcPr>
            <w:tcW w:w="1160" w:type="dxa"/>
            <w:tcBorders>
              <w:top w:val="nil"/>
              <w:left w:val="nil"/>
              <w:bottom w:val="single" w:sz="4" w:space="0" w:color="auto"/>
              <w:right w:val="single" w:sz="4" w:space="0" w:color="auto"/>
            </w:tcBorders>
            <w:shd w:val="clear" w:color="auto" w:fill="auto"/>
            <w:noWrap/>
            <w:vAlign w:val="bottom"/>
            <w:hideMark/>
          </w:tcPr>
          <w:p w14:paraId="78ECBE09"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64,66</w:t>
            </w:r>
          </w:p>
        </w:tc>
        <w:tc>
          <w:tcPr>
            <w:tcW w:w="1220" w:type="dxa"/>
            <w:tcBorders>
              <w:top w:val="nil"/>
              <w:left w:val="nil"/>
              <w:bottom w:val="single" w:sz="4" w:space="0" w:color="auto"/>
              <w:right w:val="single" w:sz="4" w:space="0" w:color="auto"/>
            </w:tcBorders>
            <w:shd w:val="clear" w:color="auto" w:fill="auto"/>
            <w:noWrap/>
            <w:vAlign w:val="bottom"/>
            <w:hideMark/>
          </w:tcPr>
          <w:p w14:paraId="2D43495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64,66</w:t>
            </w:r>
          </w:p>
        </w:tc>
        <w:tc>
          <w:tcPr>
            <w:tcW w:w="1116" w:type="dxa"/>
            <w:tcBorders>
              <w:top w:val="nil"/>
              <w:left w:val="nil"/>
              <w:bottom w:val="single" w:sz="4" w:space="0" w:color="auto"/>
              <w:right w:val="single" w:sz="4" w:space="0" w:color="auto"/>
            </w:tcBorders>
            <w:shd w:val="clear" w:color="auto" w:fill="auto"/>
            <w:noWrap/>
            <w:vAlign w:val="bottom"/>
            <w:hideMark/>
          </w:tcPr>
          <w:p w14:paraId="09627CC9"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64,66</w:t>
            </w:r>
          </w:p>
        </w:tc>
        <w:tc>
          <w:tcPr>
            <w:tcW w:w="1160" w:type="dxa"/>
            <w:tcBorders>
              <w:top w:val="nil"/>
              <w:left w:val="nil"/>
              <w:bottom w:val="single" w:sz="4" w:space="0" w:color="auto"/>
              <w:right w:val="single" w:sz="4" w:space="0" w:color="auto"/>
            </w:tcBorders>
            <w:shd w:val="clear" w:color="auto" w:fill="auto"/>
            <w:noWrap/>
            <w:vAlign w:val="bottom"/>
            <w:hideMark/>
          </w:tcPr>
          <w:p w14:paraId="2259D222"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64,66</w:t>
            </w:r>
          </w:p>
        </w:tc>
        <w:tc>
          <w:tcPr>
            <w:tcW w:w="1116" w:type="dxa"/>
            <w:tcBorders>
              <w:top w:val="nil"/>
              <w:left w:val="nil"/>
              <w:bottom w:val="single" w:sz="4" w:space="0" w:color="auto"/>
              <w:right w:val="single" w:sz="4" w:space="0" w:color="auto"/>
            </w:tcBorders>
            <w:shd w:val="clear" w:color="auto" w:fill="auto"/>
            <w:noWrap/>
            <w:vAlign w:val="bottom"/>
            <w:hideMark/>
          </w:tcPr>
          <w:p w14:paraId="6ADF3525"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64,66</w:t>
            </w:r>
          </w:p>
        </w:tc>
      </w:tr>
      <w:tr w:rsidR="00620945" w:rsidRPr="00620945" w14:paraId="74E61BCB"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E3F1A9F"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 xml:space="preserve">Стоимость воды, </w:t>
            </w:r>
            <w:proofErr w:type="spellStart"/>
            <w:r w:rsidRPr="00620945">
              <w:rPr>
                <w:rFonts w:ascii="Times New Roman" w:eastAsia="Times New Roman" w:hAnsi="Times New Roman" w:cs="Times New Roman"/>
                <w:color w:val="000000"/>
                <w:sz w:val="24"/>
                <w:szCs w:val="24"/>
                <w:lang w:eastAsia="ru-RU"/>
              </w:rPr>
              <w:t>тыс</w:t>
            </w:r>
            <w:proofErr w:type="spellEnd"/>
            <w:r w:rsidRPr="00620945">
              <w:rPr>
                <w:rFonts w:ascii="Times New Roman" w:eastAsia="Times New Roman" w:hAnsi="Times New Roman" w:cs="Times New Roman"/>
                <w:color w:val="000000"/>
                <w:sz w:val="24"/>
                <w:szCs w:val="24"/>
                <w:lang w:eastAsia="ru-RU"/>
              </w:rPr>
              <w:t xml:space="preserve"> </w:t>
            </w:r>
            <w:proofErr w:type="spellStart"/>
            <w:r w:rsidRPr="00620945">
              <w:rPr>
                <w:rFonts w:ascii="Times New Roman" w:eastAsia="Times New Roman" w:hAnsi="Times New Roman" w:cs="Times New Roman"/>
                <w:color w:val="000000"/>
                <w:sz w:val="24"/>
                <w:szCs w:val="24"/>
                <w:lang w:eastAsia="ru-RU"/>
              </w:rPr>
              <w:t>руб</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14:paraId="05ED3D8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24,03</w:t>
            </w:r>
          </w:p>
        </w:tc>
        <w:tc>
          <w:tcPr>
            <w:tcW w:w="1160" w:type="dxa"/>
            <w:tcBorders>
              <w:top w:val="nil"/>
              <w:left w:val="nil"/>
              <w:bottom w:val="single" w:sz="4" w:space="0" w:color="auto"/>
              <w:right w:val="single" w:sz="4" w:space="0" w:color="auto"/>
            </w:tcBorders>
            <w:shd w:val="clear" w:color="auto" w:fill="auto"/>
            <w:noWrap/>
            <w:vAlign w:val="bottom"/>
            <w:hideMark/>
          </w:tcPr>
          <w:p w14:paraId="795D152A"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24,03</w:t>
            </w:r>
          </w:p>
        </w:tc>
        <w:tc>
          <w:tcPr>
            <w:tcW w:w="1260" w:type="dxa"/>
            <w:tcBorders>
              <w:top w:val="nil"/>
              <w:left w:val="nil"/>
              <w:bottom w:val="single" w:sz="4" w:space="0" w:color="auto"/>
              <w:right w:val="single" w:sz="4" w:space="0" w:color="auto"/>
            </w:tcBorders>
            <w:shd w:val="clear" w:color="auto" w:fill="auto"/>
            <w:noWrap/>
            <w:vAlign w:val="bottom"/>
            <w:hideMark/>
          </w:tcPr>
          <w:p w14:paraId="0301D8E8"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24,03</w:t>
            </w:r>
          </w:p>
        </w:tc>
        <w:tc>
          <w:tcPr>
            <w:tcW w:w="1160" w:type="dxa"/>
            <w:tcBorders>
              <w:top w:val="nil"/>
              <w:left w:val="nil"/>
              <w:bottom w:val="single" w:sz="4" w:space="0" w:color="auto"/>
              <w:right w:val="single" w:sz="4" w:space="0" w:color="auto"/>
            </w:tcBorders>
            <w:shd w:val="clear" w:color="auto" w:fill="auto"/>
            <w:noWrap/>
            <w:vAlign w:val="bottom"/>
            <w:hideMark/>
          </w:tcPr>
          <w:p w14:paraId="78EAFE7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24,03</w:t>
            </w:r>
          </w:p>
        </w:tc>
        <w:tc>
          <w:tcPr>
            <w:tcW w:w="1220" w:type="dxa"/>
            <w:tcBorders>
              <w:top w:val="nil"/>
              <w:left w:val="nil"/>
              <w:bottom w:val="single" w:sz="4" w:space="0" w:color="auto"/>
              <w:right w:val="single" w:sz="4" w:space="0" w:color="auto"/>
            </w:tcBorders>
            <w:shd w:val="clear" w:color="auto" w:fill="auto"/>
            <w:noWrap/>
            <w:vAlign w:val="bottom"/>
            <w:hideMark/>
          </w:tcPr>
          <w:p w14:paraId="6A301DC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24,03</w:t>
            </w:r>
          </w:p>
        </w:tc>
        <w:tc>
          <w:tcPr>
            <w:tcW w:w="1116" w:type="dxa"/>
            <w:tcBorders>
              <w:top w:val="nil"/>
              <w:left w:val="nil"/>
              <w:bottom w:val="single" w:sz="4" w:space="0" w:color="auto"/>
              <w:right w:val="single" w:sz="4" w:space="0" w:color="auto"/>
            </w:tcBorders>
            <w:shd w:val="clear" w:color="auto" w:fill="auto"/>
            <w:noWrap/>
            <w:vAlign w:val="bottom"/>
            <w:hideMark/>
          </w:tcPr>
          <w:p w14:paraId="52F42FD7"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24,03</w:t>
            </w:r>
          </w:p>
        </w:tc>
        <w:tc>
          <w:tcPr>
            <w:tcW w:w="1160" w:type="dxa"/>
            <w:tcBorders>
              <w:top w:val="nil"/>
              <w:left w:val="nil"/>
              <w:bottom w:val="single" w:sz="4" w:space="0" w:color="auto"/>
              <w:right w:val="single" w:sz="4" w:space="0" w:color="auto"/>
            </w:tcBorders>
            <w:shd w:val="clear" w:color="auto" w:fill="auto"/>
            <w:noWrap/>
            <w:vAlign w:val="bottom"/>
            <w:hideMark/>
          </w:tcPr>
          <w:p w14:paraId="7CDC3A4C"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24,03</w:t>
            </w:r>
          </w:p>
        </w:tc>
        <w:tc>
          <w:tcPr>
            <w:tcW w:w="1116" w:type="dxa"/>
            <w:tcBorders>
              <w:top w:val="nil"/>
              <w:left w:val="nil"/>
              <w:bottom w:val="single" w:sz="4" w:space="0" w:color="auto"/>
              <w:right w:val="single" w:sz="4" w:space="0" w:color="auto"/>
            </w:tcBorders>
            <w:shd w:val="clear" w:color="auto" w:fill="auto"/>
            <w:noWrap/>
            <w:vAlign w:val="bottom"/>
            <w:hideMark/>
          </w:tcPr>
          <w:p w14:paraId="27B564B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24,03</w:t>
            </w:r>
          </w:p>
        </w:tc>
      </w:tr>
      <w:tr w:rsidR="00620945" w:rsidRPr="00620945" w14:paraId="4C05CEE4"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3AC52DFD"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 xml:space="preserve">Стоимость </w:t>
            </w:r>
            <w:proofErr w:type="spellStart"/>
            <w:r w:rsidRPr="00620945">
              <w:rPr>
                <w:rFonts w:ascii="Times New Roman" w:eastAsia="Times New Roman" w:hAnsi="Times New Roman" w:cs="Times New Roman"/>
                <w:color w:val="000000"/>
                <w:sz w:val="24"/>
                <w:szCs w:val="24"/>
                <w:lang w:eastAsia="ru-RU"/>
              </w:rPr>
              <w:t>улгля</w:t>
            </w:r>
            <w:proofErr w:type="spellEnd"/>
            <w:r w:rsidRPr="00620945">
              <w:rPr>
                <w:rFonts w:ascii="Times New Roman" w:eastAsia="Times New Roman" w:hAnsi="Times New Roman" w:cs="Times New Roman"/>
                <w:color w:val="000000"/>
                <w:sz w:val="24"/>
                <w:szCs w:val="24"/>
                <w:lang w:eastAsia="ru-RU"/>
              </w:rPr>
              <w:t xml:space="preserve">, </w:t>
            </w:r>
            <w:proofErr w:type="spellStart"/>
            <w:r w:rsidRPr="00620945">
              <w:rPr>
                <w:rFonts w:ascii="Times New Roman" w:eastAsia="Times New Roman" w:hAnsi="Times New Roman" w:cs="Times New Roman"/>
                <w:color w:val="000000"/>
                <w:sz w:val="24"/>
                <w:szCs w:val="24"/>
                <w:lang w:eastAsia="ru-RU"/>
              </w:rPr>
              <w:t>тыс</w:t>
            </w:r>
            <w:proofErr w:type="spellEnd"/>
            <w:r w:rsidRPr="00620945">
              <w:rPr>
                <w:rFonts w:ascii="Times New Roman" w:eastAsia="Times New Roman" w:hAnsi="Times New Roman" w:cs="Times New Roman"/>
                <w:color w:val="000000"/>
                <w:sz w:val="24"/>
                <w:szCs w:val="24"/>
                <w:lang w:eastAsia="ru-RU"/>
              </w:rPr>
              <w:t xml:space="preserve"> </w:t>
            </w:r>
            <w:proofErr w:type="spellStart"/>
            <w:r w:rsidRPr="00620945">
              <w:rPr>
                <w:rFonts w:ascii="Times New Roman" w:eastAsia="Times New Roman" w:hAnsi="Times New Roman" w:cs="Times New Roman"/>
                <w:color w:val="000000"/>
                <w:sz w:val="24"/>
                <w:szCs w:val="24"/>
                <w:lang w:eastAsia="ru-RU"/>
              </w:rPr>
              <w:t>руб</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14:paraId="39820479"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1279,00</w:t>
            </w:r>
          </w:p>
        </w:tc>
        <w:tc>
          <w:tcPr>
            <w:tcW w:w="1160" w:type="dxa"/>
            <w:tcBorders>
              <w:top w:val="nil"/>
              <w:left w:val="nil"/>
              <w:bottom w:val="single" w:sz="4" w:space="0" w:color="auto"/>
              <w:right w:val="single" w:sz="4" w:space="0" w:color="auto"/>
            </w:tcBorders>
            <w:shd w:val="clear" w:color="auto" w:fill="auto"/>
            <w:noWrap/>
            <w:vAlign w:val="bottom"/>
            <w:hideMark/>
          </w:tcPr>
          <w:p w14:paraId="4BF26D53"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1279,00</w:t>
            </w:r>
          </w:p>
        </w:tc>
        <w:tc>
          <w:tcPr>
            <w:tcW w:w="1260" w:type="dxa"/>
            <w:tcBorders>
              <w:top w:val="nil"/>
              <w:left w:val="nil"/>
              <w:bottom w:val="single" w:sz="4" w:space="0" w:color="auto"/>
              <w:right w:val="single" w:sz="4" w:space="0" w:color="auto"/>
            </w:tcBorders>
            <w:shd w:val="clear" w:color="auto" w:fill="auto"/>
            <w:noWrap/>
            <w:vAlign w:val="bottom"/>
            <w:hideMark/>
          </w:tcPr>
          <w:p w14:paraId="2E58DB0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1279,00</w:t>
            </w:r>
          </w:p>
        </w:tc>
        <w:tc>
          <w:tcPr>
            <w:tcW w:w="1160" w:type="dxa"/>
            <w:tcBorders>
              <w:top w:val="nil"/>
              <w:left w:val="nil"/>
              <w:bottom w:val="single" w:sz="4" w:space="0" w:color="auto"/>
              <w:right w:val="single" w:sz="4" w:space="0" w:color="auto"/>
            </w:tcBorders>
            <w:shd w:val="clear" w:color="auto" w:fill="auto"/>
            <w:noWrap/>
            <w:vAlign w:val="bottom"/>
            <w:hideMark/>
          </w:tcPr>
          <w:p w14:paraId="21D849A8"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1279,00</w:t>
            </w:r>
          </w:p>
        </w:tc>
        <w:tc>
          <w:tcPr>
            <w:tcW w:w="1220" w:type="dxa"/>
            <w:tcBorders>
              <w:top w:val="nil"/>
              <w:left w:val="nil"/>
              <w:bottom w:val="single" w:sz="4" w:space="0" w:color="auto"/>
              <w:right w:val="single" w:sz="4" w:space="0" w:color="auto"/>
            </w:tcBorders>
            <w:shd w:val="clear" w:color="auto" w:fill="auto"/>
            <w:noWrap/>
            <w:vAlign w:val="bottom"/>
            <w:hideMark/>
          </w:tcPr>
          <w:p w14:paraId="018E73E6"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1279,00</w:t>
            </w:r>
          </w:p>
        </w:tc>
        <w:tc>
          <w:tcPr>
            <w:tcW w:w="1116" w:type="dxa"/>
            <w:tcBorders>
              <w:top w:val="nil"/>
              <w:left w:val="nil"/>
              <w:bottom w:val="single" w:sz="4" w:space="0" w:color="auto"/>
              <w:right w:val="single" w:sz="4" w:space="0" w:color="auto"/>
            </w:tcBorders>
            <w:shd w:val="clear" w:color="auto" w:fill="auto"/>
            <w:noWrap/>
            <w:vAlign w:val="bottom"/>
            <w:hideMark/>
          </w:tcPr>
          <w:p w14:paraId="5100E51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1279,00</w:t>
            </w:r>
          </w:p>
        </w:tc>
        <w:tc>
          <w:tcPr>
            <w:tcW w:w="1160" w:type="dxa"/>
            <w:tcBorders>
              <w:top w:val="nil"/>
              <w:left w:val="nil"/>
              <w:bottom w:val="single" w:sz="4" w:space="0" w:color="auto"/>
              <w:right w:val="single" w:sz="4" w:space="0" w:color="auto"/>
            </w:tcBorders>
            <w:shd w:val="clear" w:color="auto" w:fill="auto"/>
            <w:noWrap/>
            <w:vAlign w:val="bottom"/>
            <w:hideMark/>
          </w:tcPr>
          <w:p w14:paraId="2A60A4F4"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1279,00</w:t>
            </w:r>
          </w:p>
        </w:tc>
        <w:tc>
          <w:tcPr>
            <w:tcW w:w="1116" w:type="dxa"/>
            <w:tcBorders>
              <w:top w:val="nil"/>
              <w:left w:val="nil"/>
              <w:bottom w:val="single" w:sz="4" w:space="0" w:color="auto"/>
              <w:right w:val="single" w:sz="4" w:space="0" w:color="auto"/>
            </w:tcBorders>
            <w:shd w:val="clear" w:color="auto" w:fill="auto"/>
            <w:noWrap/>
            <w:vAlign w:val="bottom"/>
            <w:hideMark/>
          </w:tcPr>
          <w:p w14:paraId="58A4F988"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1279,00</w:t>
            </w:r>
          </w:p>
        </w:tc>
      </w:tr>
      <w:tr w:rsidR="00620945" w:rsidRPr="00620945" w14:paraId="40B59530"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15DEDDAB"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proofErr w:type="spellStart"/>
            <w:r w:rsidRPr="00620945">
              <w:rPr>
                <w:rFonts w:ascii="Times New Roman" w:eastAsia="Times New Roman" w:hAnsi="Times New Roman" w:cs="Times New Roman"/>
                <w:color w:val="000000"/>
                <w:sz w:val="24"/>
                <w:szCs w:val="24"/>
                <w:lang w:eastAsia="ru-RU"/>
              </w:rPr>
              <w:t>Стоимост</w:t>
            </w:r>
            <w:proofErr w:type="spellEnd"/>
            <w:r w:rsidRPr="00620945">
              <w:rPr>
                <w:rFonts w:ascii="Times New Roman" w:eastAsia="Times New Roman" w:hAnsi="Times New Roman" w:cs="Times New Roman"/>
                <w:color w:val="000000"/>
                <w:sz w:val="24"/>
                <w:szCs w:val="24"/>
                <w:lang w:eastAsia="ru-RU"/>
              </w:rPr>
              <w:t xml:space="preserve"> э/э тыс. </w:t>
            </w:r>
            <w:proofErr w:type="spellStart"/>
            <w:r w:rsidRPr="00620945">
              <w:rPr>
                <w:rFonts w:ascii="Times New Roman" w:eastAsia="Times New Roman" w:hAnsi="Times New Roman" w:cs="Times New Roman"/>
                <w:color w:val="000000"/>
                <w:sz w:val="24"/>
                <w:szCs w:val="24"/>
                <w:lang w:eastAsia="ru-RU"/>
              </w:rPr>
              <w:t>руб</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14:paraId="21EA9E9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217,878</w:t>
            </w:r>
          </w:p>
        </w:tc>
        <w:tc>
          <w:tcPr>
            <w:tcW w:w="1160" w:type="dxa"/>
            <w:tcBorders>
              <w:top w:val="nil"/>
              <w:left w:val="nil"/>
              <w:bottom w:val="single" w:sz="4" w:space="0" w:color="auto"/>
              <w:right w:val="single" w:sz="4" w:space="0" w:color="auto"/>
            </w:tcBorders>
            <w:shd w:val="clear" w:color="auto" w:fill="auto"/>
            <w:noWrap/>
            <w:vAlign w:val="bottom"/>
            <w:hideMark/>
          </w:tcPr>
          <w:p w14:paraId="40D407C3"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217,88</w:t>
            </w:r>
          </w:p>
        </w:tc>
        <w:tc>
          <w:tcPr>
            <w:tcW w:w="1260" w:type="dxa"/>
            <w:tcBorders>
              <w:top w:val="nil"/>
              <w:left w:val="nil"/>
              <w:bottom w:val="single" w:sz="4" w:space="0" w:color="auto"/>
              <w:right w:val="single" w:sz="4" w:space="0" w:color="auto"/>
            </w:tcBorders>
            <w:shd w:val="clear" w:color="auto" w:fill="auto"/>
            <w:noWrap/>
            <w:vAlign w:val="bottom"/>
            <w:hideMark/>
          </w:tcPr>
          <w:p w14:paraId="213AA10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217,88</w:t>
            </w:r>
          </w:p>
        </w:tc>
        <w:tc>
          <w:tcPr>
            <w:tcW w:w="1160" w:type="dxa"/>
            <w:tcBorders>
              <w:top w:val="nil"/>
              <w:left w:val="nil"/>
              <w:bottom w:val="single" w:sz="4" w:space="0" w:color="auto"/>
              <w:right w:val="single" w:sz="4" w:space="0" w:color="auto"/>
            </w:tcBorders>
            <w:shd w:val="clear" w:color="auto" w:fill="auto"/>
            <w:noWrap/>
            <w:vAlign w:val="bottom"/>
            <w:hideMark/>
          </w:tcPr>
          <w:p w14:paraId="6141481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217,88</w:t>
            </w:r>
          </w:p>
        </w:tc>
        <w:tc>
          <w:tcPr>
            <w:tcW w:w="1220" w:type="dxa"/>
            <w:tcBorders>
              <w:top w:val="nil"/>
              <w:left w:val="nil"/>
              <w:bottom w:val="single" w:sz="4" w:space="0" w:color="auto"/>
              <w:right w:val="single" w:sz="4" w:space="0" w:color="auto"/>
            </w:tcBorders>
            <w:shd w:val="clear" w:color="auto" w:fill="auto"/>
            <w:noWrap/>
            <w:vAlign w:val="bottom"/>
            <w:hideMark/>
          </w:tcPr>
          <w:p w14:paraId="20766D93"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217,88</w:t>
            </w:r>
          </w:p>
        </w:tc>
        <w:tc>
          <w:tcPr>
            <w:tcW w:w="1116" w:type="dxa"/>
            <w:tcBorders>
              <w:top w:val="nil"/>
              <w:left w:val="nil"/>
              <w:bottom w:val="single" w:sz="4" w:space="0" w:color="auto"/>
              <w:right w:val="single" w:sz="4" w:space="0" w:color="auto"/>
            </w:tcBorders>
            <w:shd w:val="clear" w:color="auto" w:fill="auto"/>
            <w:noWrap/>
            <w:vAlign w:val="bottom"/>
            <w:hideMark/>
          </w:tcPr>
          <w:p w14:paraId="7A56591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217,88</w:t>
            </w:r>
          </w:p>
        </w:tc>
        <w:tc>
          <w:tcPr>
            <w:tcW w:w="1160" w:type="dxa"/>
            <w:tcBorders>
              <w:top w:val="nil"/>
              <w:left w:val="nil"/>
              <w:bottom w:val="single" w:sz="4" w:space="0" w:color="auto"/>
              <w:right w:val="single" w:sz="4" w:space="0" w:color="auto"/>
            </w:tcBorders>
            <w:shd w:val="clear" w:color="auto" w:fill="auto"/>
            <w:noWrap/>
            <w:vAlign w:val="bottom"/>
            <w:hideMark/>
          </w:tcPr>
          <w:p w14:paraId="5DA5E75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217,88</w:t>
            </w:r>
          </w:p>
        </w:tc>
        <w:tc>
          <w:tcPr>
            <w:tcW w:w="1116" w:type="dxa"/>
            <w:tcBorders>
              <w:top w:val="nil"/>
              <w:left w:val="nil"/>
              <w:bottom w:val="single" w:sz="4" w:space="0" w:color="auto"/>
              <w:right w:val="single" w:sz="4" w:space="0" w:color="auto"/>
            </w:tcBorders>
            <w:shd w:val="clear" w:color="auto" w:fill="auto"/>
            <w:noWrap/>
            <w:vAlign w:val="bottom"/>
            <w:hideMark/>
          </w:tcPr>
          <w:p w14:paraId="40A979E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217,88</w:t>
            </w:r>
          </w:p>
        </w:tc>
      </w:tr>
      <w:tr w:rsidR="00620945" w:rsidRPr="00620945" w14:paraId="40E785E4"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11293439"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Расходы на приобретение энергетических ресурсов, тыс. руб.</w:t>
            </w:r>
          </w:p>
        </w:tc>
        <w:tc>
          <w:tcPr>
            <w:tcW w:w="1160" w:type="dxa"/>
            <w:tcBorders>
              <w:top w:val="nil"/>
              <w:left w:val="nil"/>
              <w:bottom w:val="single" w:sz="4" w:space="0" w:color="auto"/>
              <w:right w:val="single" w:sz="4" w:space="0" w:color="auto"/>
            </w:tcBorders>
            <w:shd w:val="clear" w:color="auto" w:fill="auto"/>
            <w:noWrap/>
            <w:vAlign w:val="bottom"/>
            <w:hideMark/>
          </w:tcPr>
          <w:p w14:paraId="74C523C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1520,90</w:t>
            </w:r>
          </w:p>
        </w:tc>
        <w:tc>
          <w:tcPr>
            <w:tcW w:w="1160" w:type="dxa"/>
            <w:tcBorders>
              <w:top w:val="nil"/>
              <w:left w:val="nil"/>
              <w:bottom w:val="single" w:sz="4" w:space="0" w:color="auto"/>
              <w:right w:val="single" w:sz="4" w:space="0" w:color="auto"/>
            </w:tcBorders>
            <w:shd w:val="clear" w:color="auto" w:fill="auto"/>
            <w:noWrap/>
            <w:vAlign w:val="bottom"/>
            <w:hideMark/>
          </w:tcPr>
          <w:p w14:paraId="49F99408"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1520,90</w:t>
            </w:r>
          </w:p>
        </w:tc>
        <w:tc>
          <w:tcPr>
            <w:tcW w:w="1260" w:type="dxa"/>
            <w:tcBorders>
              <w:top w:val="nil"/>
              <w:left w:val="nil"/>
              <w:bottom w:val="single" w:sz="4" w:space="0" w:color="auto"/>
              <w:right w:val="single" w:sz="4" w:space="0" w:color="auto"/>
            </w:tcBorders>
            <w:shd w:val="clear" w:color="auto" w:fill="auto"/>
            <w:noWrap/>
            <w:vAlign w:val="bottom"/>
            <w:hideMark/>
          </w:tcPr>
          <w:p w14:paraId="06B0C68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1520,90</w:t>
            </w:r>
          </w:p>
        </w:tc>
        <w:tc>
          <w:tcPr>
            <w:tcW w:w="1160" w:type="dxa"/>
            <w:tcBorders>
              <w:top w:val="nil"/>
              <w:left w:val="nil"/>
              <w:bottom w:val="single" w:sz="4" w:space="0" w:color="auto"/>
              <w:right w:val="single" w:sz="4" w:space="0" w:color="auto"/>
            </w:tcBorders>
            <w:shd w:val="clear" w:color="auto" w:fill="auto"/>
            <w:noWrap/>
            <w:vAlign w:val="bottom"/>
            <w:hideMark/>
          </w:tcPr>
          <w:p w14:paraId="46BE12A6"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1520,90</w:t>
            </w:r>
          </w:p>
        </w:tc>
        <w:tc>
          <w:tcPr>
            <w:tcW w:w="1220" w:type="dxa"/>
            <w:tcBorders>
              <w:top w:val="nil"/>
              <w:left w:val="nil"/>
              <w:bottom w:val="single" w:sz="4" w:space="0" w:color="auto"/>
              <w:right w:val="single" w:sz="4" w:space="0" w:color="auto"/>
            </w:tcBorders>
            <w:shd w:val="clear" w:color="auto" w:fill="auto"/>
            <w:noWrap/>
            <w:vAlign w:val="bottom"/>
            <w:hideMark/>
          </w:tcPr>
          <w:p w14:paraId="04DE34B6"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1520,90</w:t>
            </w:r>
          </w:p>
        </w:tc>
        <w:tc>
          <w:tcPr>
            <w:tcW w:w="1116" w:type="dxa"/>
            <w:tcBorders>
              <w:top w:val="nil"/>
              <w:left w:val="nil"/>
              <w:bottom w:val="single" w:sz="4" w:space="0" w:color="auto"/>
              <w:right w:val="single" w:sz="4" w:space="0" w:color="auto"/>
            </w:tcBorders>
            <w:shd w:val="clear" w:color="auto" w:fill="auto"/>
            <w:noWrap/>
            <w:vAlign w:val="bottom"/>
            <w:hideMark/>
          </w:tcPr>
          <w:p w14:paraId="5B98EBC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1520,90</w:t>
            </w:r>
          </w:p>
        </w:tc>
        <w:tc>
          <w:tcPr>
            <w:tcW w:w="1160" w:type="dxa"/>
            <w:tcBorders>
              <w:top w:val="nil"/>
              <w:left w:val="nil"/>
              <w:bottom w:val="single" w:sz="4" w:space="0" w:color="auto"/>
              <w:right w:val="single" w:sz="4" w:space="0" w:color="auto"/>
            </w:tcBorders>
            <w:shd w:val="clear" w:color="auto" w:fill="auto"/>
            <w:noWrap/>
            <w:vAlign w:val="bottom"/>
            <w:hideMark/>
          </w:tcPr>
          <w:p w14:paraId="14992973"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1520,90</w:t>
            </w:r>
          </w:p>
        </w:tc>
        <w:tc>
          <w:tcPr>
            <w:tcW w:w="1116" w:type="dxa"/>
            <w:tcBorders>
              <w:top w:val="nil"/>
              <w:left w:val="nil"/>
              <w:bottom w:val="single" w:sz="4" w:space="0" w:color="auto"/>
              <w:right w:val="single" w:sz="4" w:space="0" w:color="auto"/>
            </w:tcBorders>
            <w:shd w:val="clear" w:color="auto" w:fill="auto"/>
            <w:noWrap/>
            <w:vAlign w:val="bottom"/>
            <w:hideMark/>
          </w:tcPr>
          <w:p w14:paraId="52D7EE8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1520,90</w:t>
            </w:r>
          </w:p>
        </w:tc>
      </w:tr>
      <w:tr w:rsidR="00620945" w:rsidRPr="00620945" w14:paraId="178BC504"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D086089"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 xml:space="preserve">Прибыль, тыс. </w:t>
            </w:r>
            <w:proofErr w:type="spellStart"/>
            <w:r w:rsidRPr="00620945">
              <w:rPr>
                <w:rFonts w:ascii="Times New Roman" w:eastAsia="Times New Roman" w:hAnsi="Times New Roman" w:cs="Times New Roman"/>
                <w:color w:val="000000"/>
                <w:sz w:val="24"/>
                <w:szCs w:val="24"/>
                <w:lang w:eastAsia="ru-RU"/>
              </w:rPr>
              <w:t>руб</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14:paraId="156C200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15,62</w:t>
            </w:r>
          </w:p>
        </w:tc>
        <w:tc>
          <w:tcPr>
            <w:tcW w:w="1160" w:type="dxa"/>
            <w:tcBorders>
              <w:top w:val="nil"/>
              <w:left w:val="nil"/>
              <w:bottom w:val="single" w:sz="4" w:space="0" w:color="auto"/>
              <w:right w:val="single" w:sz="4" w:space="0" w:color="auto"/>
            </w:tcBorders>
            <w:shd w:val="clear" w:color="auto" w:fill="auto"/>
            <w:noWrap/>
            <w:vAlign w:val="bottom"/>
            <w:hideMark/>
          </w:tcPr>
          <w:p w14:paraId="70160947"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15,62</w:t>
            </w:r>
          </w:p>
        </w:tc>
        <w:tc>
          <w:tcPr>
            <w:tcW w:w="1260" w:type="dxa"/>
            <w:tcBorders>
              <w:top w:val="nil"/>
              <w:left w:val="nil"/>
              <w:bottom w:val="single" w:sz="4" w:space="0" w:color="auto"/>
              <w:right w:val="single" w:sz="4" w:space="0" w:color="auto"/>
            </w:tcBorders>
            <w:shd w:val="clear" w:color="auto" w:fill="auto"/>
            <w:noWrap/>
            <w:vAlign w:val="bottom"/>
            <w:hideMark/>
          </w:tcPr>
          <w:p w14:paraId="186EED58"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15,62</w:t>
            </w:r>
          </w:p>
        </w:tc>
        <w:tc>
          <w:tcPr>
            <w:tcW w:w="1160" w:type="dxa"/>
            <w:tcBorders>
              <w:top w:val="nil"/>
              <w:left w:val="nil"/>
              <w:bottom w:val="single" w:sz="4" w:space="0" w:color="auto"/>
              <w:right w:val="single" w:sz="4" w:space="0" w:color="auto"/>
            </w:tcBorders>
            <w:shd w:val="clear" w:color="auto" w:fill="auto"/>
            <w:noWrap/>
            <w:vAlign w:val="bottom"/>
            <w:hideMark/>
          </w:tcPr>
          <w:p w14:paraId="729408E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15,62</w:t>
            </w:r>
          </w:p>
        </w:tc>
        <w:tc>
          <w:tcPr>
            <w:tcW w:w="1220" w:type="dxa"/>
            <w:tcBorders>
              <w:top w:val="nil"/>
              <w:left w:val="nil"/>
              <w:bottom w:val="single" w:sz="4" w:space="0" w:color="auto"/>
              <w:right w:val="single" w:sz="4" w:space="0" w:color="auto"/>
            </w:tcBorders>
            <w:shd w:val="clear" w:color="auto" w:fill="auto"/>
            <w:noWrap/>
            <w:vAlign w:val="bottom"/>
            <w:hideMark/>
          </w:tcPr>
          <w:p w14:paraId="34259D9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15,62</w:t>
            </w:r>
          </w:p>
        </w:tc>
        <w:tc>
          <w:tcPr>
            <w:tcW w:w="1116" w:type="dxa"/>
            <w:tcBorders>
              <w:top w:val="nil"/>
              <w:left w:val="nil"/>
              <w:bottom w:val="single" w:sz="4" w:space="0" w:color="auto"/>
              <w:right w:val="single" w:sz="4" w:space="0" w:color="auto"/>
            </w:tcBorders>
            <w:shd w:val="clear" w:color="auto" w:fill="auto"/>
            <w:noWrap/>
            <w:vAlign w:val="bottom"/>
            <w:hideMark/>
          </w:tcPr>
          <w:p w14:paraId="221C963C"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15,62</w:t>
            </w:r>
          </w:p>
        </w:tc>
        <w:tc>
          <w:tcPr>
            <w:tcW w:w="1160" w:type="dxa"/>
            <w:tcBorders>
              <w:top w:val="nil"/>
              <w:left w:val="nil"/>
              <w:bottom w:val="single" w:sz="4" w:space="0" w:color="auto"/>
              <w:right w:val="single" w:sz="4" w:space="0" w:color="auto"/>
            </w:tcBorders>
            <w:shd w:val="clear" w:color="auto" w:fill="auto"/>
            <w:noWrap/>
            <w:vAlign w:val="bottom"/>
            <w:hideMark/>
          </w:tcPr>
          <w:p w14:paraId="3DBC3B7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15,62</w:t>
            </w:r>
          </w:p>
        </w:tc>
        <w:tc>
          <w:tcPr>
            <w:tcW w:w="1116" w:type="dxa"/>
            <w:tcBorders>
              <w:top w:val="nil"/>
              <w:left w:val="nil"/>
              <w:bottom w:val="single" w:sz="4" w:space="0" w:color="auto"/>
              <w:right w:val="single" w:sz="4" w:space="0" w:color="auto"/>
            </w:tcBorders>
            <w:shd w:val="clear" w:color="auto" w:fill="auto"/>
            <w:noWrap/>
            <w:vAlign w:val="bottom"/>
            <w:hideMark/>
          </w:tcPr>
          <w:p w14:paraId="7942ED05"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15,62</w:t>
            </w:r>
          </w:p>
        </w:tc>
      </w:tr>
      <w:tr w:rsidR="00620945" w:rsidRPr="00620945" w14:paraId="3DB28202"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811E904"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 xml:space="preserve">Стоимость реализации мероприятий, тыс. </w:t>
            </w:r>
            <w:proofErr w:type="spellStart"/>
            <w:r w:rsidRPr="00620945">
              <w:rPr>
                <w:rFonts w:ascii="Times New Roman" w:eastAsia="Times New Roman" w:hAnsi="Times New Roman" w:cs="Times New Roman"/>
                <w:color w:val="000000"/>
                <w:sz w:val="24"/>
                <w:szCs w:val="24"/>
                <w:lang w:eastAsia="ru-RU"/>
              </w:rPr>
              <w:t>руб</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14:paraId="122531F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0,00</w:t>
            </w:r>
          </w:p>
        </w:tc>
        <w:tc>
          <w:tcPr>
            <w:tcW w:w="1160" w:type="dxa"/>
            <w:tcBorders>
              <w:top w:val="nil"/>
              <w:left w:val="nil"/>
              <w:bottom w:val="single" w:sz="4" w:space="0" w:color="auto"/>
              <w:right w:val="single" w:sz="4" w:space="0" w:color="auto"/>
            </w:tcBorders>
            <w:shd w:val="clear" w:color="auto" w:fill="auto"/>
            <w:noWrap/>
            <w:vAlign w:val="bottom"/>
            <w:hideMark/>
          </w:tcPr>
          <w:p w14:paraId="37FBBA8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bottom"/>
            <w:hideMark/>
          </w:tcPr>
          <w:p w14:paraId="4F30DF42"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0,00</w:t>
            </w:r>
          </w:p>
        </w:tc>
        <w:tc>
          <w:tcPr>
            <w:tcW w:w="1160" w:type="dxa"/>
            <w:tcBorders>
              <w:top w:val="nil"/>
              <w:left w:val="nil"/>
              <w:bottom w:val="single" w:sz="4" w:space="0" w:color="auto"/>
              <w:right w:val="single" w:sz="4" w:space="0" w:color="auto"/>
            </w:tcBorders>
            <w:shd w:val="clear" w:color="auto" w:fill="auto"/>
            <w:noWrap/>
            <w:vAlign w:val="bottom"/>
            <w:hideMark/>
          </w:tcPr>
          <w:p w14:paraId="20F1C29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0,00</w:t>
            </w:r>
          </w:p>
        </w:tc>
        <w:tc>
          <w:tcPr>
            <w:tcW w:w="1220" w:type="dxa"/>
            <w:tcBorders>
              <w:top w:val="nil"/>
              <w:left w:val="nil"/>
              <w:bottom w:val="single" w:sz="4" w:space="0" w:color="auto"/>
              <w:right w:val="single" w:sz="4" w:space="0" w:color="auto"/>
            </w:tcBorders>
            <w:shd w:val="clear" w:color="auto" w:fill="auto"/>
            <w:noWrap/>
            <w:vAlign w:val="bottom"/>
            <w:hideMark/>
          </w:tcPr>
          <w:p w14:paraId="75C3E07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14:paraId="76882B58"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w:t>
            </w:r>
          </w:p>
        </w:tc>
        <w:tc>
          <w:tcPr>
            <w:tcW w:w="1160" w:type="dxa"/>
            <w:tcBorders>
              <w:top w:val="nil"/>
              <w:left w:val="nil"/>
              <w:bottom w:val="single" w:sz="4" w:space="0" w:color="auto"/>
              <w:right w:val="single" w:sz="4" w:space="0" w:color="auto"/>
            </w:tcBorders>
            <w:shd w:val="clear" w:color="auto" w:fill="auto"/>
            <w:noWrap/>
            <w:vAlign w:val="bottom"/>
            <w:hideMark/>
          </w:tcPr>
          <w:p w14:paraId="60F3CC9F"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14:paraId="03FDE122"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0</w:t>
            </w:r>
          </w:p>
        </w:tc>
      </w:tr>
      <w:tr w:rsidR="00620945" w:rsidRPr="00620945" w14:paraId="7D5E024D"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4326A76"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ИТОГО необходимая валовая выручка, тыс. руб.</w:t>
            </w:r>
          </w:p>
        </w:tc>
        <w:tc>
          <w:tcPr>
            <w:tcW w:w="1160" w:type="dxa"/>
            <w:tcBorders>
              <w:top w:val="nil"/>
              <w:left w:val="nil"/>
              <w:bottom w:val="single" w:sz="4" w:space="0" w:color="auto"/>
              <w:right w:val="single" w:sz="4" w:space="0" w:color="auto"/>
            </w:tcBorders>
            <w:shd w:val="clear" w:color="auto" w:fill="auto"/>
            <w:noWrap/>
            <w:vAlign w:val="bottom"/>
            <w:hideMark/>
          </w:tcPr>
          <w:p w14:paraId="1D2ADB47"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2813,32</w:t>
            </w:r>
          </w:p>
        </w:tc>
        <w:tc>
          <w:tcPr>
            <w:tcW w:w="1160" w:type="dxa"/>
            <w:tcBorders>
              <w:top w:val="nil"/>
              <w:left w:val="nil"/>
              <w:bottom w:val="single" w:sz="4" w:space="0" w:color="auto"/>
              <w:right w:val="single" w:sz="4" w:space="0" w:color="auto"/>
            </w:tcBorders>
            <w:shd w:val="clear" w:color="auto" w:fill="auto"/>
            <w:noWrap/>
            <w:vAlign w:val="bottom"/>
            <w:hideMark/>
          </w:tcPr>
          <w:p w14:paraId="102B054B"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2124,18</w:t>
            </w:r>
          </w:p>
        </w:tc>
        <w:tc>
          <w:tcPr>
            <w:tcW w:w="1260" w:type="dxa"/>
            <w:tcBorders>
              <w:top w:val="nil"/>
              <w:left w:val="nil"/>
              <w:bottom w:val="single" w:sz="4" w:space="0" w:color="auto"/>
              <w:right w:val="single" w:sz="4" w:space="0" w:color="auto"/>
            </w:tcBorders>
            <w:shd w:val="clear" w:color="auto" w:fill="auto"/>
            <w:noWrap/>
            <w:vAlign w:val="bottom"/>
            <w:hideMark/>
          </w:tcPr>
          <w:p w14:paraId="5D76C132"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2124,18</w:t>
            </w:r>
          </w:p>
        </w:tc>
        <w:tc>
          <w:tcPr>
            <w:tcW w:w="1160" w:type="dxa"/>
            <w:tcBorders>
              <w:top w:val="nil"/>
              <w:left w:val="nil"/>
              <w:bottom w:val="single" w:sz="4" w:space="0" w:color="auto"/>
              <w:right w:val="single" w:sz="4" w:space="0" w:color="auto"/>
            </w:tcBorders>
            <w:shd w:val="clear" w:color="auto" w:fill="auto"/>
            <w:noWrap/>
            <w:vAlign w:val="bottom"/>
            <w:hideMark/>
          </w:tcPr>
          <w:p w14:paraId="2FDE88C9"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2124,18</w:t>
            </w:r>
          </w:p>
        </w:tc>
        <w:tc>
          <w:tcPr>
            <w:tcW w:w="1220" w:type="dxa"/>
            <w:tcBorders>
              <w:top w:val="nil"/>
              <w:left w:val="nil"/>
              <w:bottom w:val="single" w:sz="4" w:space="0" w:color="auto"/>
              <w:right w:val="single" w:sz="4" w:space="0" w:color="auto"/>
            </w:tcBorders>
            <w:shd w:val="clear" w:color="auto" w:fill="auto"/>
            <w:noWrap/>
            <w:vAlign w:val="bottom"/>
            <w:hideMark/>
          </w:tcPr>
          <w:p w14:paraId="073256E6"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2124,18</w:t>
            </w:r>
          </w:p>
        </w:tc>
        <w:tc>
          <w:tcPr>
            <w:tcW w:w="1116" w:type="dxa"/>
            <w:tcBorders>
              <w:top w:val="nil"/>
              <w:left w:val="nil"/>
              <w:bottom w:val="single" w:sz="4" w:space="0" w:color="auto"/>
              <w:right w:val="single" w:sz="4" w:space="0" w:color="auto"/>
            </w:tcBorders>
            <w:shd w:val="clear" w:color="auto" w:fill="auto"/>
            <w:noWrap/>
            <w:vAlign w:val="bottom"/>
            <w:hideMark/>
          </w:tcPr>
          <w:p w14:paraId="313C5ACC"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2124,18</w:t>
            </w:r>
          </w:p>
        </w:tc>
        <w:tc>
          <w:tcPr>
            <w:tcW w:w="1160" w:type="dxa"/>
            <w:tcBorders>
              <w:top w:val="nil"/>
              <w:left w:val="nil"/>
              <w:bottom w:val="single" w:sz="4" w:space="0" w:color="auto"/>
              <w:right w:val="single" w:sz="4" w:space="0" w:color="auto"/>
            </w:tcBorders>
            <w:shd w:val="clear" w:color="auto" w:fill="auto"/>
            <w:noWrap/>
            <w:vAlign w:val="bottom"/>
            <w:hideMark/>
          </w:tcPr>
          <w:p w14:paraId="73740226"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2124,18</w:t>
            </w:r>
          </w:p>
        </w:tc>
        <w:tc>
          <w:tcPr>
            <w:tcW w:w="1116" w:type="dxa"/>
            <w:tcBorders>
              <w:top w:val="nil"/>
              <w:left w:val="nil"/>
              <w:bottom w:val="single" w:sz="4" w:space="0" w:color="auto"/>
              <w:right w:val="single" w:sz="4" w:space="0" w:color="auto"/>
            </w:tcBorders>
            <w:shd w:val="clear" w:color="auto" w:fill="auto"/>
            <w:noWrap/>
            <w:vAlign w:val="bottom"/>
            <w:hideMark/>
          </w:tcPr>
          <w:p w14:paraId="448354EE"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2124,18</w:t>
            </w:r>
          </w:p>
        </w:tc>
      </w:tr>
      <w:tr w:rsidR="00620945" w:rsidRPr="00620945" w14:paraId="4C6FDCF9"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1A8B4DFE" w14:textId="77777777" w:rsidR="00620945" w:rsidRPr="00620945" w:rsidRDefault="00620945" w:rsidP="00620945">
            <w:pPr>
              <w:spacing w:after="0" w:line="240" w:lineRule="auto"/>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 xml:space="preserve">Экономически обоснованный тариф </w:t>
            </w:r>
            <w:proofErr w:type="spellStart"/>
            <w:r w:rsidRPr="00620945">
              <w:rPr>
                <w:rFonts w:ascii="Times New Roman" w:eastAsia="Times New Roman" w:hAnsi="Times New Roman" w:cs="Times New Roman"/>
                <w:color w:val="000000"/>
                <w:sz w:val="24"/>
                <w:szCs w:val="24"/>
                <w:lang w:eastAsia="ru-RU"/>
              </w:rPr>
              <w:t>руб</w:t>
            </w:r>
            <w:proofErr w:type="spellEnd"/>
            <w:r w:rsidRPr="00620945">
              <w:rPr>
                <w:rFonts w:ascii="Times New Roman" w:eastAsia="Times New Roman" w:hAnsi="Times New Roman" w:cs="Times New Roman"/>
                <w:color w:val="000000"/>
                <w:sz w:val="24"/>
                <w:szCs w:val="24"/>
                <w:lang w:eastAsia="ru-RU"/>
              </w:rPr>
              <w:t>/Гкал</w:t>
            </w:r>
          </w:p>
        </w:tc>
        <w:tc>
          <w:tcPr>
            <w:tcW w:w="1160" w:type="dxa"/>
            <w:tcBorders>
              <w:top w:val="nil"/>
              <w:left w:val="nil"/>
              <w:bottom w:val="single" w:sz="4" w:space="0" w:color="auto"/>
              <w:right w:val="single" w:sz="4" w:space="0" w:color="auto"/>
            </w:tcBorders>
            <w:shd w:val="clear" w:color="auto" w:fill="auto"/>
            <w:noWrap/>
            <w:vAlign w:val="bottom"/>
            <w:hideMark/>
          </w:tcPr>
          <w:p w14:paraId="6D3BD33A"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14569,36</w:t>
            </w:r>
          </w:p>
        </w:tc>
        <w:tc>
          <w:tcPr>
            <w:tcW w:w="1160" w:type="dxa"/>
            <w:tcBorders>
              <w:top w:val="nil"/>
              <w:left w:val="nil"/>
              <w:bottom w:val="single" w:sz="4" w:space="0" w:color="auto"/>
              <w:right w:val="single" w:sz="4" w:space="0" w:color="auto"/>
            </w:tcBorders>
            <w:shd w:val="clear" w:color="auto" w:fill="auto"/>
            <w:noWrap/>
            <w:vAlign w:val="bottom"/>
            <w:hideMark/>
          </w:tcPr>
          <w:p w14:paraId="2B233CA0"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11000,51</w:t>
            </w:r>
          </w:p>
        </w:tc>
        <w:tc>
          <w:tcPr>
            <w:tcW w:w="1260" w:type="dxa"/>
            <w:tcBorders>
              <w:top w:val="nil"/>
              <w:left w:val="nil"/>
              <w:bottom w:val="single" w:sz="4" w:space="0" w:color="auto"/>
              <w:right w:val="single" w:sz="4" w:space="0" w:color="auto"/>
            </w:tcBorders>
            <w:shd w:val="clear" w:color="auto" w:fill="auto"/>
            <w:noWrap/>
            <w:vAlign w:val="bottom"/>
            <w:hideMark/>
          </w:tcPr>
          <w:p w14:paraId="01D996FA"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11000,51</w:t>
            </w:r>
          </w:p>
        </w:tc>
        <w:tc>
          <w:tcPr>
            <w:tcW w:w="1160" w:type="dxa"/>
            <w:tcBorders>
              <w:top w:val="nil"/>
              <w:left w:val="nil"/>
              <w:bottom w:val="single" w:sz="4" w:space="0" w:color="auto"/>
              <w:right w:val="single" w:sz="4" w:space="0" w:color="auto"/>
            </w:tcBorders>
            <w:shd w:val="clear" w:color="auto" w:fill="auto"/>
            <w:noWrap/>
            <w:vAlign w:val="bottom"/>
            <w:hideMark/>
          </w:tcPr>
          <w:p w14:paraId="1381A7E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11000,51</w:t>
            </w:r>
          </w:p>
        </w:tc>
        <w:tc>
          <w:tcPr>
            <w:tcW w:w="1220" w:type="dxa"/>
            <w:tcBorders>
              <w:top w:val="nil"/>
              <w:left w:val="nil"/>
              <w:bottom w:val="single" w:sz="4" w:space="0" w:color="auto"/>
              <w:right w:val="single" w:sz="4" w:space="0" w:color="auto"/>
            </w:tcBorders>
            <w:shd w:val="clear" w:color="auto" w:fill="auto"/>
            <w:noWrap/>
            <w:vAlign w:val="bottom"/>
            <w:hideMark/>
          </w:tcPr>
          <w:p w14:paraId="7013DDED"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11000,51</w:t>
            </w:r>
          </w:p>
        </w:tc>
        <w:tc>
          <w:tcPr>
            <w:tcW w:w="1116" w:type="dxa"/>
            <w:tcBorders>
              <w:top w:val="nil"/>
              <w:left w:val="nil"/>
              <w:bottom w:val="single" w:sz="4" w:space="0" w:color="auto"/>
              <w:right w:val="single" w:sz="4" w:space="0" w:color="auto"/>
            </w:tcBorders>
            <w:shd w:val="clear" w:color="auto" w:fill="auto"/>
            <w:noWrap/>
            <w:vAlign w:val="bottom"/>
            <w:hideMark/>
          </w:tcPr>
          <w:p w14:paraId="4535D218"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11000,51</w:t>
            </w:r>
          </w:p>
        </w:tc>
        <w:tc>
          <w:tcPr>
            <w:tcW w:w="1160" w:type="dxa"/>
            <w:tcBorders>
              <w:top w:val="nil"/>
              <w:left w:val="nil"/>
              <w:bottom w:val="single" w:sz="4" w:space="0" w:color="auto"/>
              <w:right w:val="single" w:sz="4" w:space="0" w:color="auto"/>
            </w:tcBorders>
            <w:shd w:val="clear" w:color="auto" w:fill="auto"/>
            <w:noWrap/>
            <w:vAlign w:val="bottom"/>
            <w:hideMark/>
          </w:tcPr>
          <w:p w14:paraId="3CC9CC71"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11000,51</w:t>
            </w:r>
          </w:p>
        </w:tc>
        <w:tc>
          <w:tcPr>
            <w:tcW w:w="1116" w:type="dxa"/>
            <w:tcBorders>
              <w:top w:val="nil"/>
              <w:left w:val="nil"/>
              <w:bottom w:val="single" w:sz="4" w:space="0" w:color="auto"/>
              <w:right w:val="single" w:sz="4" w:space="0" w:color="auto"/>
            </w:tcBorders>
            <w:shd w:val="clear" w:color="auto" w:fill="auto"/>
            <w:noWrap/>
            <w:vAlign w:val="bottom"/>
            <w:hideMark/>
          </w:tcPr>
          <w:p w14:paraId="24B4F035" w14:textId="77777777" w:rsidR="00620945" w:rsidRPr="00620945" w:rsidRDefault="00620945" w:rsidP="00620945">
            <w:pPr>
              <w:spacing w:after="0" w:line="240" w:lineRule="auto"/>
              <w:jc w:val="right"/>
              <w:rPr>
                <w:rFonts w:ascii="Times New Roman" w:eastAsia="Times New Roman" w:hAnsi="Times New Roman" w:cs="Times New Roman"/>
                <w:color w:val="000000"/>
                <w:sz w:val="24"/>
                <w:szCs w:val="24"/>
                <w:lang w:eastAsia="ru-RU"/>
              </w:rPr>
            </w:pPr>
            <w:r w:rsidRPr="00620945">
              <w:rPr>
                <w:rFonts w:ascii="Times New Roman" w:eastAsia="Times New Roman" w:hAnsi="Times New Roman" w:cs="Times New Roman"/>
                <w:color w:val="000000"/>
                <w:sz w:val="24"/>
                <w:szCs w:val="24"/>
                <w:lang w:eastAsia="ru-RU"/>
              </w:rPr>
              <w:t>11000,51</w:t>
            </w:r>
          </w:p>
        </w:tc>
      </w:tr>
    </w:tbl>
    <w:p w14:paraId="0364501C" w14:textId="77777777" w:rsidR="00620945" w:rsidRPr="00367949" w:rsidRDefault="00620945" w:rsidP="00620945">
      <w:pPr>
        <w:spacing w:after="0" w:line="240" w:lineRule="auto"/>
        <w:ind w:firstLine="709"/>
        <w:jc w:val="right"/>
        <w:rPr>
          <w:rFonts w:ascii="Times New Roman" w:hAnsi="Times New Roman" w:cs="Times New Roman"/>
          <w:sz w:val="24"/>
          <w:szCs w:val="24"/>
        </w:rPr>
      </w:pPr>
    </w:p>
    <w:p w14:paraId="3A61EFA7" w14:textId="0893EF58" w:rsidR="00620945" w:rsidRPr="00367949" w:rsidRDefault="00620945" w:rsidP="00620945">
      <w:pPr>
        <w:spacing w:after="0" w:line="240" w:lineRule="auto"/>
        <w:ind w:firstLine="709"/>
        <w:jc w:val="right"/>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Таблица </w:t>
      </w:r>
      <w:r w:rsidR="00972C54">
        <w:rPr>
          <w:rFonts w:ascii="Times New Roman" w:eastAsia="Times New Roman" w:hAnsi="Times New Roman" w:cs="Times New Roman"/>
          <w:sz w:val="24"/>
          <w:szCs w:val="24"/>
          <w:lang w:eastAsia="ru-RU"/>
        </w:rPr>
        <w:t>9</w:t>
      </w:r>
      <w:r w:rsidRPr="00367949">
        <w:rPr>
          <w:rFonts w:ascii="Times New Roman" w:eastAsia="Times New Roman" w:hAnsi="Times New Roman" w:cs="Times New Roman"/>
          <w:sz w:val="24"/>
          <w:szCs w:val="24"/>
          <w:lang w:eastAsia="ru-RU"/>
        </w:rPr>
        <w:t>.4.6 Оценка тарифных последствий по котельной Домоуправления</w:t>
      </w:r>
    </w:p>
    <w:tbl>
      <w:tblPr>
        <w:tblW w:w="15004" w:type="dxa"/>
        <w:tblLook w:val="04A0" w:firstRow="1" w:lastRow="0" w:firstColumn="1" w:lastColumn="0" w:noHBand="0" w:noVBand="1"/>
      </w:tblPr>
      <w:tblGrid>
        <w:gridCol w:w="5524"/>
        <w:gridCol w:w="1360"/>
        <w:gridCol w:w="1140"/>
        <w:gridCol w:w="1240"/>
        <w:gridCol w:w="1120"/>
        <w:gridCol w:w="1120"/>
        <w:gridCol w:w="1180"/>
        <w:gridCol w:w="1180"/>
        <w:gridCol w:w="1140"/>
      </w:tblGrid>
      <w:tr w:rsidR="006F766A" w:rsidRPr="006F766A" w14:paraId="07F5360D" w14:textId="77777777" w:rsidTr="001419EE">
        <w:trPr>
          <w:trHeight w:val="312"/>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23A80"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Год</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0BB1EE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2022</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659DA56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2023</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BDEB18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2024</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594CD3A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2025</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7361224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2026</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06E0CB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2027</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8EA7E0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2028</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66F2B42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2029</w:t>
            </w:r>
          </w:p>
        </w:tc>
      </w:tr>
      <w:tr w:rsidR="006F766A" w:rsidRPr="006F766A" w14:paraId="14EC861E" w14:textId="77777777" w:rsidTr="001419EE">
        <w:trPr>
          <w:trHeight w:val="624"/>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65273EF4"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lastRenderedPageBreak/>
              <w:t>Отпуск тепловой энергии, поставляемой с коллекторов источника тепловой энергии, Гкал</w:t>
            </w:r>
          </w:p>
        </w:tc>
        <w:tc>
          <w:tcPr>
            <w:tcW w:w="1360" w:type="dxa"/>
            <w:tcBorders>
              <w:top w:val="nil"/>
              <w:left w:val="nil"/>
              <w:bottom w:val="single" w:sz="4" w:space="0" w:color="auto"/>
              <w:right w:val="single" w:sz="4" w:space="0" w:color="auto"/>
            </w:tcBorders>
            <w:shd w:val="clear" w:color="auto" w:fill="auto"/>
            <w:noWrap/>
            <w:vAlign w:val="bottom"/>
            <w:hideMark/>
          </w:tcPr>
          <w:p w14:paraId="2DA6F34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4554,57</w:t>
            </w:r>
          </w:p>
        </w:tc>
        <w:tc>
          <w:tcPr>
            <w:tcW w:w="1140" w:type="dxa"/>
            <w:tcBorders>
              <w:top w:val="nil"/>
              <w:left w:val="nil"/>
              <w:bottom w:val="single" w:sz="4" w:space="0" w:color="auto"/>
              <w:right w:val="single" w:sz="4" w:space="0" w:color="auto"/>
            </w:tcBorders>
            <w:shd w:val="clear" w:color="auto" w:fill="auto"/>
            <w:noWrap/>
            <w:vAlign w:val="bottom"/>
            <w:hideMark/>
          </w:tcPr>
          <w:p w14:paraId="78CECB9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4554,57</w:t>
            </w:r>
          </w:p>
        </w:tc>
        <w:tc>
          <w:tcPr>
            <w:tcW w:w="1240" w:type="dxa"/>
            <w:tcBorders>
              <w:top w:val="nil"/>
              <w:left w:val="nil"/>
              <w:bottom w:val="single" w:sz="4" w:space="0" w:color="auto"/>
              <w:right w:val="single" w:sz="4" w:space="0" w:color="auto"/>
            </w:tcBorders>
            <w:shd w:val="clear" w:color="auto" w:fill="auto"/>
            <w:noWrap/>
            <w:vAlign w:val="bottom"/>
            <w:hideMark/>
          </w:tcPr>
          <w:p w14:paraId="30647A6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4554,57</w:t>
            </w:r>
          </w:p>
        </w:tc>
        <w:tc>
          <w:tcPr>
            <w:tcW w:w="1120" w:type="dxa"/>
            <w:tcBorders>
              <w:top w:val="nil"/>
              <w:left w:val="nil"/>
              <w:bottom w:val="single" w:sz="4" w:space="0" w:color="auto"/>
              <w:right w:val="single" w:sz="4" w:space="0" w:color="auto"/>
            </w:tcBorders>
            <w:shd w:val="clear" w:color="auto" w:fill="auto"/>
            <w:noWrap/>
            <w:vAlign w:val="bottom"/>
            <w:hideMark/>
          </w:tcPr>
          <w:p w14:paraId="19B89DA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4554,57</w:t>
            </w:r>
          </w:p>
        </w:tc>
        <w:tc>
          <w:tcPr>
            <w:tcW w:w="1120" w:type="dxa"/>
            <w:tcBorders>
              <w:top w:val="nil"/>
              <w:left w:val="nil"/>
              <w:bottom w:val="single" w:sz="4" w:space="0" w:color="auto"/>
              <w:right w:val="single" w:sz="4" w:space="0" w:color="auto"/>
            </w:tcBorders>
            <w:shd w:val="clear" w:color="auto" w:fill="auto"/>
            <w:noWrap/>
            <w:vAlign w:val="bottom"/>
            <w:hideMark/>
          </w:tcPr>
          <w:p w14:paraId="5A85008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4554,57</w:t>
            </w:r>
          </w:p>
        </w:tc>
        <w:tc>
          <w:tcPr>
            <w:tcW w:w="1180" w:type="dxa"/>
            <w:tcBorders>
              <w:top w:val="nil"/>
              <w:left w:val="nil"/>
              <w:bottom w:val="single" w:sz="4" w:space="0" w:color="auto"/>
              <w:right w:val="single" w:sz="4" w:space="0" w:color="auto"/>
            </w:tcBorders>
            <w:shd w:val="clear" w:color="auto" w:fill="auto"/>
            <w:noWrap/>
            <w:vAlign w:val="bottom"/>
            <w:hideMark/>
          </w:tcPr>
          <w:p w14:paraId="3B716A3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4554,57</w:t>
            </w:r>
          </w:p>
        </w:tc>
        <w:tc>
          <w:tcPr>
            <w:tcW w:w="1180" w:type="dxa"/>
            <w:tcBorders>
              <w:top w:val="nil"/>
              <w:left w:val="nil"/>
              <w:bottom w:val="single" w:sz="4" w:space="0" w:color="auto"/>
              <w:right w:val="single" w:sz="4" w:space="0" w:color="auto"/>
            </w:tcBorders>
            <w:shd w:val="clear" w:color="auto" w:fill="auto"/>
            <w:noWrap/>
            <w:vAlign w:val="bottom"/>
            <w:hideMark/>
          </w:tcPr>
          <w:p w14:paraId="0903DA6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4554,57</w:t>
            </w:r>
          </w:p>
        </w:tc>
        <w:tc>
          <w:tcPr>
            <w:tcW w:w="1140" w:type="dxa"/>
            <w:tcBorders>
              <w:top w:val="nil"/>
              <w:left w:val="nil"/>
              <w:bottom w:val="single" w:sz="4" w:space="0" w:color="auto"/>
              <w:right w:val="single" w:sz="4" w:space="0" w:color="auto"/>
            </w:tcBorders>
            <w:shd w:val="clear" w:color="auto" w:fill="auto"/>
            <w:noWrap/>
            <w:vAlign w:val="bottom"/>
            <w:hideMark/>
          </w:tcPr>
          <w:p w14:paraId="73DD896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4554,57</w:t>
            </w:r>
          </w:p>
        </w:tc>
      </w:tr>
      <w:tr w:rsidR="006F766A" w:rsidRPr="006F766A" w14:paraId="7DCA332D"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50E1D6C8"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Полезный отпуск, Гкал</w:t>
            </w:r>
          </w:p>
        </w:tc>
        <w:tc>
          <w:tcPr>
            <w:tcW w:w="1360" w:type="dxa"/>
            <w:tcBorders>
              <w:top w:val="nil"/>
              <w:left w:val="nil"/>
              <w:bottom w:val="single" w:sz="4" w:space="0" w:color="auto"/>
              <w:right w:val="single" w:sz="4" w:space="0" w:color="auto"/>
            </w:tcBorders>
            <w:shd w:val="clear" w:color="auto" w:fill="auto"/>
            <w:noWrap/>
            <w:vAlign w:val="bottom"/>
            <w:hideMark/>
          </w:tcPr>
          <w:p w14:paraId="02F9A51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4250,06</w:t>
            </w:r>
          </w:p>
        </w:tc>
        <w:tc>
          <w:tcPr>
            <w:tcW w:w="1140" w:type="dxa"/>
            <w:tcBorders>
              <w:top w:val="nil"/>
              <w:left w:val="nil"/>
              <w:bottom w:val="single" w:sz="4" w:space="0" w:color="auto"/>
              <w:right w:val="single" w:sz="4" w:space="0" w:color="auto"/>
            </w:tcBorders>
            <w:shd w:val="clear" w:color="auto" w:fill="auto"/>
            <w:noWrap/>
            <w:vAlign w:val="bottom"/>
            <w:hideMark/>
          </w:tcPr>
          <w:p w14:paraId="3E3FA63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4250,06</w:t>
            </w:r>
          </w:p>
        </w:tc>
        <w:tc>
          <w:tcPr>
            <w:tcW w:w="1240" w:type="dxa"/>
            <w:tcBorders>
              <w:top w:val="nil"/>
              <w:left w:val="nil"/>
              <w:bottom w:val="single" w:sz="4" w:space="0" w:color="auto"/>
              <w:right w:val="single" w:sz="4" w:space="0" w:color="auto"/>
            </w:tcBorders>
            <w:shd w:val="clear" w:color="auto" w:fill="auto"/>
            <w:noWrap/>
            <w:vAlign w:val="bottom"/>
            <w:hideMark/>
          </w:tcPr>
          <w:p w14:paraId="2AD9838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4250,06</w:t>
            </w:r>
          </w:p>
        </w:tc>
        <w:tc>
          <w:tcPr>
            <w:tcW w:w="1120" w:type="dxa"/>
            <w:tcBorders>
              <w:top w:val="nil"/>
              <w:left w:val="nil"/>
              <w:bottom w:val="single" w:sz="4" w:space="0" w:color="auto"/>
              <w:right w:val="single" w:sz="4" w:space="0" w:color="auto"/>
            </w:tcBorders>
            <w:shd w:val="clear" w:color="auto" w:fill="auto"/>
            <w:noWrap/>
            <w:vAlign w:val="bottom"/>
            <w:hideMark/>
          </w:tcPr>
          <w:p w14:paraId="759784D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4250,06</w:t>
            </w:r>
          </w:p>
        </w:tc>
        <w:tc>
          <w:tcPr>
            <w:tcW w:w="1120" w:type="dxa"/>
            <w:tcBorders>
              <w:top w:val="nil"/>
              <w:left w:val="nil"/>
              <w:bottom w:val="single" w:sz="4" w:space="0" w:color="auto"/>
              <w:right w:val="single" w:sz="4" w:space="0" w:color="auto"/>
            </w:tcBorders>
            <w:shd w:val="clear" w:color="auto" w:fill="auto"/>
            <w:noWrap/>
            <w:vAlign w:val="bottom"/>
            <w:hideMark/>
          </w:tcPr>
          <w:p w14:paraId="50D0322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4250,06</w:t>
            </w:r>
          </w:p>
        </w:tc>
        <w:tc>
          <w:tcPr>
            <w:tcW w:w="1180" w:type="dxa"/>
            <w:tcBorders>
              <w:top w:val="nil"/>
              <w:left w:val="nil"/>
              <w:bottom w:val="single" w:sz="4" w:space="0" w:color="auto"/>
              <w:right w:val="single" w:sz="4" w:space="0" w:color="auto"/>
            </w:tcBorders>
            <w:shd w:val="clear" w:color="auto" w:fill="auto"/>
            <w:noWrap/>
            <w:vAlign w:val="bottom"/>
            <w:hideMark/>
          </w:tcPr>
          <w:p w14:paraId="5E20DA5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4250,06</w:t>
            </w:r>
          </w:p>
        </w:tc>
        <w:tc>
          <w:tcPr>
            <w:tcW w:w="1180" w:type="dxa"/>
            <w:tcBorders>
              <w:top w:val="nil"/>
              <w:left w:val="nil"/>
              <w:bottom w:val="single" w:sz="4" w:space="0" w:color="auto"/>
              <w:right w:val="single" w:sz="4" w:space="0" w:color="auto"/>
            </w:tcBorders>
            <w:shd w:val="clear" w:color="auto" w:fill="auto"/>
            <w:noWrap/>
            <w:vAlign w:val="bottom"/>
            <w:hideMark/>
          </w:tcPr>
          <w:p w14:paraId="2D65CD3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4250,06</w:t>
            </w:r>
          </w:p>
        </w:tc>
        <w:tc>
          <w:tcPr>
            <w:tcW w:w="1140" w:type="dxa"/>
            <w:tcBorders>
              <w:top w:val="nil"/>
              <w:left w:val="nil"/>
              <w:bottom w:val="single" w:sz="4" w:space="0" w:color="auto"/>
              <w:right w:val="single" w:sz="4" w:space="0" w:color="auto"/>
            </w:tcBorders>
            <w:shd w:val="clear" w:color="auto" w:fill="auto"/>
            <w:noWrap/>
            <w:vAlign w:val="bottom"/>
            <w:hideMark/>
          </w:tcPr>
          <w:p w14:paraId="357FAAD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4250,06</w:t>
            </w:r>
          </w:p>
        </w:tc>
      </w:tr>
      <w:tr w:rsidR="006F766A" w:rsidRPr="006F766A" w14:paraId="394CE727"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511A3836"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Нормативные потери тепловой энергии, Гкал</w:t>
            </w:r>
          </w:p>
        </w:tc>
        <w:tc>
          <w:tcPr>
            <w:tcW w:w="1360" w:type="dxa"/>
            <w:tcBorders>
              <w:top w:val="nil"/>
              <w:left w:val="nil"/>
              <w:bottom w:val="single" w:sz="4" w:space="0" w:color="auto"/>
              <w:right w:val="single" w:sz="4" w:space="0" w:color="auto"/>
            </w:tcBorders>
            <w:shd w:val="clear" w:color="auto" w:fill="auto"/>
            <w:noWrap/>
            <w:vAlign w:val="bottom"/>
            <w:hideMark/>
          </w:tcPr>
          <w:p w14:paraId="75EB5AF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304,52</w:t>
            </w:r>
          </w:p>
        </w:tc>
        <w:tc>
          <w:tcPr>
            <w:tcW w:w="1140" w:type="dxa"/>
            <w:tcBorders>
              <w:top w:val="nil"/>
              <w:left w:val="nil"/>
              <w:bottom w:val="single" w:sz="4" w:space="0" w:color="auto"/>
              <w:right w:val="single" w:sz="4" w:space="0" w:color="auto"/>
            </w:tcBorders>
            <w:shd w:val="clear" w:color="auto" w:fill="auto"/>
            <w:noWrap/>
            <w:vAlign w:val="bottom"/>
            <w:hideMark/>
          </w:tcPr>
          <w:p w14:paraId="610E80E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304,52</w:t>
            </w:r>
          </w:p>
        </w:tc>
        <w:tc>
          <w:tcPr>
            <w:tcW w:w="1240" w:type="dxa"/>
            <w:tcBorders>
              <w:top w:val="nil"/>
              <w:left w:val="nil"/>
              <w:bottom w:val="single" w:sz="4" w:space="0" w:color="auto"/>
              <w:right w:val="single" w:sz="4" w:space="0" w:color="auto"/>
            </w:tcBorders>
            <w:shd w:val="clear" w:color="auto" w:fill="auto"/>
            <w:noWrap/>
            <w:vAlign w:val="bottom"/>
            <w:hideMark/>
          </w:tcPr>
          <w:p w14:paraId="0474652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304,52</w:t>
            </w:r>
          </w:p>
        </w:tc>
        <w:tc>
          <w:tcPr>
            <w:tcW w:w="1120" w:type="dxa"/>
            <w:tcBorders>
              <w:top w:val="nil"/>
              <w:left w:val="nil"/>
              <w:bottom w:val="single" w:sz="4" w:space="0" w:color="auto"/>
              <w:right w:val="single" w:sz="4" w:space="0" w:color="auto"/>
            </w:tcBorders>
            <w:shd w:val="clear" w:color="auto" w:fill="auto"/>
            <w:noWrap/>
            <w:vAlign w:val="bottom"/>
            <w:hideMark/>
          </w:tcPr>
          <w:p w14:paraId="0059625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304,52</w:t>
            </w:r>
          </w:p>
        </w:tc>
        <w:tc>
          <w:tcPr>
            <w:tcW w:w="1120" w:type="dxa"/>
            <w:tcBorders>
              <w:top w:val="nil"/>
              <w:left w:val="nil"/>
              <w:bottom w:val="single" w:sz="4" w:space="0" w:color="auto"/>
              <w:right w:val="single" w:sz="4" w:space="0" w:color="auto"/>
            </w:tcBorders>
            <w:shd w:val="clear" w:color="auto" w:fill="auto"/>
            <w:noWrap/>
            <w:vAlign w:val="bottom"/>
            <w:hideMark/>
          </w:tcPr>
          <w:p w14:paraId="001E369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304,52</w:t>
            </w:r>
          </w:p>
        </w:tc>
        <w:tc>
          <w:tcPr>
            <w:tcW w:w="1180" w:type="dxa"/>
            <w:tcBorders>
              <w:top w:val="nil"/>
              <w:left w:val="nil"/>
              <w:bottom w:val="single" w:sz="4" w:space="0" w:color="auto"/>
              <w:right w:val="single" w:sz="4" w:space="0" w:color="auto"/>
            </w:tcBorders>
            <w:shd w:val="clear" w:color="auto" w:fill="auto"/>
            <w:noWrap/>
            <w:vAlign w:val="bottom"/>
            <w:hideMark/>
          </w:tcPr>
          <w:p w14:paraId="22200A6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304,52</w:t>
            </w:r>
          </w:p>
        </w:tc>
        <w:tc>
          <w:tcPr>
            <w:tcW w:w="1180" w:type="dxa"/>
            <w:tcBorders>
              <w:top w:val="nil"/>
              <w:left w:val="nil"/>
              <w:bottom w:val="single" w:sz="4" w:space="0" w:color="auto"/>
              <w:right w:val="single" w:sz="4" w:space="0" w:color="auto"/>
            </w:tcBorders>
            <w:shd w:val="clear" w:color="auto" w:fill="auto"/>
            <w:noWrap/>
            <w:vAlign w:val="bottom"/>
            <w:hideMark/>
          </w:tcPr>
          <w:p w14:paraId="423CF73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304,52</w:t>
            </w:r>
          </w:p>
        </w:tc>
        <w:tc>
          <w:tcPr>
            <w:tcW w:w="1140" w:type="dxa"/>
            <w:tcBorders>
              <w:top w:val="nil"/>
              <w:left w:val="nil"/>
              <w:bottom w:val="single" w:sz="4" w:space="0" w:color="auto"/>
              <w:right w:val="single" w:sz="4" w:space="0" w:color="auto"/>
            </w:tcBorders>
            <w:shd w:val="clear" w:color="auto" w:fill="auto"/>
            <w:noWrap/>
            <w:vAlign w:val="bottom"/>
            <w:hideMark/>
          </w:tcPr>
          <w:p w14:paraId="37E3CD6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304,52</w:t>
            </w:r>
          </w:p>
        </w:tc>
      </w:tr>
      <w:tr w:rsidR="006F766A" w:rsidRPr="006F766A" w14:paraId="5E58B2FD"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564C961D"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Операционные расходы, тыс. руб.</w:t>
            </w:r>
          </w:p>
        </w:tc>
        <w:tc>
          <w:tcPr>
            <w:tcW w:w="1360" w:type="dxa"/>
            <w:tcBorders>
              <w:top w:val="nil"/>
              <w:left w:val="nil"/>
              <w:bottom w:val="single" w:sz="4" w:space="0" w:color="auto"/>
              <w:right w:val="single" w:sz="4" w:space="0" w:color="auto"/>
            </w:tcBorders>
            <w:shd w:val="clear" w:color="auto" w:fill="auto"/>
            <w:noWrap/>
            <w:vAlign w:val="bottom"/>
            <w:hideMark/>
          </w:tcPr>
          <w:p w14:paraId="5327B34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4463,70</w:t>
            </w:r>
          </w:p>
        </w:tc>
        <w:tc>
          <w:tcPr>
            <w:tcW w:w="1140" w:type="dxa"/>
            <w:tcBorders>
              <w:top w:val="nil"/>
              <w:left w:val="nil"/>
              <w:bottom w:val="single" w:sz="4" w:space="0" w:color="auto"/>
              <w:right w:val="single" w:sz="4" w:space="0" w:color="auto"/>
            </w:tcBorders>
            <w:shd w:val="clear" w:color="auto" w:fill="auto"/>
            <w:noWrap/>
            <w:vAlign w:val="bottom"/>
            <w:hideMark/>
          </w:tcPr>
          <w:p w14:paraId="35163F8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4463,70</w:t>
            </w:r>
          </w:p>
        </w:tc>
        <w:tc>
          <w:tcPr>
            <w:tcW w:w="1240" w:type="dxa"/>
            <w:tcBorders>
              <w:top w:val="nil"/>
              <w:left w:val="nil"/>
              <w:bottom w:val="single" w:sz="4" w:space="0" w:color="auto"/>
              <w:right w:val="single" w:sz="4" w:space="0" w:color="auto"/>
            </w:tcBorders>
            <w:shd w:val="clear" w:color="auto" w:fill="auto"/>
            <w:noWrap/>
            <w:vAlign w:val="bottom"/>
            <w:hideMark/>
          </w:tcPr>
          <w:p w14:paraId="318F09F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4463,70</w:t>
            </w:r>
          </w:p>
        </w:tc>
        <w:tc>
          <w:tcPr>
            <w:tcW w:w="1120" w:type="dxa"/>
            <w:tcBorders>
              <w:top w:val="nil"/>
              <w:left w:val="nil"/>
              <w:bottom w:val="single" w:sz="4" w:space="0" w:color="auto"/>
              <w:right w:val="single" w:sz="4" w:space="0" w:color="auto"/>
            </w:tcBorders>
            <w:shd w:val="clear" w:color="auto" w:fill="auto"/>
            <w:noWrap/>
            <w:vAlign w:val="bottom"/>
            <w:hideMark/>
          </w:tcPr>
          <w:p w14:paraId="577EE56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4463,70</w:t>
            </w:r>
          </w:p>
        </w:tc>
        <w:tc>
          <w:tcPr>
            <w:tcW w:w="1120" w:type="dxa"/>
            <w:tcBorders>
              <w:top w:val="nil"/>
              <w:left w:val="nil"/>
              <w:bottom w:val="single" w:sz="4" w:space="0" w:color="auto"/>
              <w:right w:val="single" w:sz="4" w:space="0" w:color="auto"/>
            </w:tcBorders>
            <w:shd w:val="clear" w:color="auto" w:fill="auto"/>
            <w:noWrap/>
            <w:vAlign w:val="bottom"/>
            <w:hideMark/>
          </w:tcPr>
          <w:p w14:paraId="3A32BC7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4463,70</w:t>
            </w:r>
          </w:p>
        </w:tc>
        <w:tc>
          <w:tcPr>
            <w:tcW w:w="1180" w:type="dxa"/>
            <w:tcBorders>
              <w:top w:val="nil"/>
              <w:left w:val="nil"/>
              <w:bottom w:val="single" w:sz="4" w:space="0" w:color="auto"/>
              <w:right w:val="single" w:sz="4" w:space="0" w:color="auto"/>
            </w:tcBorders>
            <w:shd w:val="clear" w:color="auto" w:fill="auto"/>
            <w:noWrap/>
            <w:vAlign w:val="bottom"/>
            <w:hideMark/>
          </w:tcPr>
          <w:p w14:paraId="4774EF3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4463,70</w:t>
            </w:r>
          </w:p>
        </w:tc>
        <w:tc>
          <w:tcPr>
            <w:tcW w:w="1180" w:type="dxa"/>
            <w:tcBorders>
              <w:top w:val="nil"/>
              <w:left w:val="nil"/>
              <w:bottom w:val="single" w:sz="4" w:space="0" w:color="auto"/>
              <w:right w:val="single" w:sz="4" w:space="0" w:color="auto"/>
            </w:tcBorders>
            <w:shd w:val="clear" w:color="auto" w:fill="auto"/>
            <w:noWrap/>
            <w:vAlign w:val="bottom"/>
            <w:hideMark/>
          </w:tcPr>
          <w:p w14:paraId="6C0A87A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4463,70</w:t>
            </w:r>
          </w:p>
        </w:tc>
        <w:tc>
          <w:tcPr>
            <w:tcW w:w="1140" w:type="dxa"/>
            <w:tcBorders>
              <w:top w:val="nil"/>
              <w:left w:val="nil"/>
              <w:bottom w:val="single" w:sz="4" w:space="0" w:color="auto"/>
              <w:right w:val="single" w:sz="4" w:space="0" w:color="auto"/>
            </w:tcBorders>
            <w:shd w:val="clear" w:color="auto" w:fill="auto"/>
            <w:noWrap/>
            <w:vAlign w:val="bottom"/>
            <w:hideMark/>
          </w:tcPr>
          <w:p w14:paraId="6B029D4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4463,70</w:t>
            </w:r>
          </w:p>
        </w:tc>
      </w:tr>
      <w:tr w:rsidR="006F766A" w:rsidRPr="006F766A" w14:paraId="2628C0C4"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BD77A0A"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Неподконтрольные расходы, тыс. руб.</w:t>
            </w:r>
          </w:p>
        </w:tc>
        <w:tc>
          <w:tcPr>
            <w:tcW w:w="1360" w:type="dxa"/>
            <w:tcBorders>
              <w:top w:val="nil"/>
              <w:left w:val="nil"/>
              <w:bottom w:val="single" w:sz="4" w:space="0" w:color="auto"/>
              <w:right w:val="single" w:sz="4" w:space="0" w:color="auto"/>
            </w:tcBorders>
            <w:shd w:val="clear" w:color="auto" w:fill="auto"/>
            <w:noWrap/>
            <w:vAlign w:val="bottom"/>
            <w:hideMark/>
          </w:tcPr>
          <w:p w14:paraId="64719B3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1224,34</w:t>
            </w:r>
          </w:p>
        </w:tc>
        <w:tc>
          <w:tcPr>
            <w:tcW w:w="1140" w:type="dxa"/>
            <w:tcBorders>
              <w:top w:val="nil"/>
              <w:left w:val="nil"/>
              <w:bottom w:val="single" w:sz="4" w:space="0" w:color="auto"/>
              <w:right w:val="single" w:sz="4" w:space="0" w:color="auto"/>
            </w:tcBorders>
            <w:shd w:val="clear" w:color="auto" w:fill="auto"/>
            <w:noWrap/>
            <w:vAlign w:val="bottom"/>
            <w:hideMark/>
          </w:tcPr>
          <w:p w14:paraId="755C4EB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1224,34</w:t>
            </w:r>
          </w:p>
        </w:tc>
        <w:tc>
          <w:tcPr>
            <w:tcW w:w="1240" w:type="dxa"/>
            <w:tcBorders>
              <w:top w:val="nil"/>
              <w:left w:val="nil"/>
              <w:bottom w:val="single" w:sz="4" w:space="0" w:color="auto"/>
              <w:right w:val="single" w:sz="4" w:space="0" w:color="auto"/>
            </w:tcBorders>
            <w:shd w:val="clear" w:color="auto" w:fill="auto"/>
            <w:noWrap/>
            <w:vAlign w:val="bottom"/>
            <w:hideMark/>
          </w:tcPr>
          <w:p w14:paraId="7143C19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1224,34</w:t>
            </w:r>
          </w:p>
        </w:tc>
        <w:tc>
          <w:tcPr>
            <w:tcW w:w="1120" w:type="dxa"/>
            <w:tcBorders>
              <w:top w:val="nil"/>
              <w:left w:val="nil"/>
              <w:bottom w:val="single" w:sz="4" w:space="0" w:color="auto"/>
              <w:right w:val="single" w:sz="4" w:space="0" w:color="auto"/>
            </w:tcBorders>
            <w:shd w:val="clear" w:color="auto" w:fill="auto"/>
            <w:noWrap/>
            <w:vAlign w:val="bottom"/>
            <w:hideMark/>
          </w:tcPr>
          <w:p w14:paraId="4F6720F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1224,34</w:t>
            </w:r>
          </w:p>
        </w:tc>
        <w:tc>
          <w:tcPr>
            <w:tcW w:w="1120" w:type="dxa"/>
            <w:tcBorders>
              <w:top w:val="nil"/>
              <w:left w:val="nil"/>
              <w:bottom w:val="single" w:sz="4" w:space="0" w:color="auto"/>
              <w:right w:val="single" w:sz="4" w:space="0" w:color="auto"/>
            </w:tcBorders>
            <w:shd w:val="clear" w:color="auto" w:fill="auto"/>
            <w:noWrap/>
            <w:vAlign w:val="bottom"/>
            <w:hideMark/>
          </w:tcPr>
          <w:p w14:paraId="42686C7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1224,34</w:t>
            </w:r>
          </w:p>
        </w:tc>
        <w:tc>
          <w:tcPr>
            <w:tcW w:w="1180" w:type="dxa"/>
            <w:tcBorders>
              <w:top w:val="nil"/>
              <w:left w:val="nil"/>
              <w:bottom w:val="single" w:sz="4" w:space="0" w:color="auto"/>
              <w:right w:val="single" w:sz="4" w:space="0" w:color="auto"/>
            </w:tcBorders>
            <w:shd w:val="clear" w:color="auto" w:fill="auto"/>
            <w:noWrap/>
            <w:vAlign w:val="bottom"/>
            <w:hideMark/>
          </w:tcPr>
          <w:p w14:paraId="3B16B93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1224,34</w:t>
            </w:r>
          </w:p>
        </w:tc>
        <w:tc>
          <w:tcPr>
            <w:tcW w:w="1180" w:type="dxa"/>
            <w:tcBorders>
              <w:top w:val="nil"/>
              <w:left w:val="nil"/>
              <w:bottom w:val="single" w:sz="4" w:space="0" w:color="auto"/>
              <w:right w:val="single" w:sz="4" w:space="0" w:color="auto"/>
            </w:tcBorders>
            <w:shd w:val="clear" w:color="auto" w:fill="auto"/>
            <w:noWrap/>
            <w:vAlign w:val="bottom"/>
            <w:hideMark/>
          </w:tcPr>
          <w:p w14:paraId="71CB9F6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1224,34</w:t>
            </w:r>
          </w:p>
        </w:tc>
        <w:tc>
          <w:tcPr>
            <w:tcW w:w="1140" w:type="dxa"/>
            <w:tcBorders>
              <w:top w:val="nil"/>
              <w:left w:val="nil"/>
              <w:bottom w:val="single" w:sz="4" w:space="0" w:color="auto"/>
              <w:right w:val="single" w:sz="4" w:space="0" w:color="auto"/>
            </w:tcBorders>
            <w:shd w:val="clear" w:color="auto" w:fill="auto"/>
            <w:noWrap/>
            <w:vAlign w:val="bottom"/>
            <w:hideMark/>
          </w:tcPr>
          <w:p w14:paraId="2BB0513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1224,34</w:t>
            </w:r>
          </w:p>
        </w:tc>
      </w:tr>
      <w:tr w:rsidR="006F766A" w:rsidRPr="006F766A" w14:paraId="01BCEEA0"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477D681"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Стоимость воды, тыс.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14:paraId="046CC84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39190,37</w:t>
            </w:r>
          </w:p>
        </w:tc>
        <w:tc>
          <w:tcPr>
            <w:tcW w:w="1140" w:type="dxa"/>
            <w:tcBorders>
              <w:top w:val="nil"/>
              <w:left w:val="nil"/>
              <w:bottom w:val="single" w:sz="4" w:space="0" w:color="auto"/>
              <w:right w:val="single" w:sz="4" w:space="0" w:color="auto"/>
            </w:tcBorders>
            <w:shd w:val="clear" w:color="auto" w:fill="auto"/>
            <w:noWrap/>
            <w:vAlign w:val="bottom"/>
            <w:hideMark/>
          </w:tcPr>
          <w:p w14:paraId="5C4C85E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39190,37</w:t>
            </w:r>
          </w:p>
        </w:tc>
        <w:tc>
          <w:tcPr>
            <w:tcW w:w="1240" w:type="dxa"/>
            <w:tcBorders>
              <w:top w:val="nil"/>
              <w:left w:val="nil"/>
              <w:bottom w:val="single" w:sz="4" w:space="0" w:color="auto"/>
              <w:right w:val="single" w:sz="4" w:space="0" w:color="auto"/>
            </w:tcBorders>
            <w:shd w:val="clear" w:color="auto" w:fill="auto"/>
            <w:noWrap/>
            <w:vAlign w:val="bottom"/>
            <w:hideMark/>
          </w:tcPr>
          <w:p w14:paraId="7EBA435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39190,37</w:t>
            </w:r>
          </w:p>
        </w:tc>
        <w:tc>
          <w:tcPr>
            <w:tcW w:w="1120" w:type="dxa"/>
            <w:tcBorders>
              <w:top w:val="nil"/>
              <w:left w:val="nil"/>
              <w:bottom w:val="single" w:sz="4" w:space="0" w:color="auto"/>
              <w:right w:val="single" w:sz="4" w:space="0" w:color="auto"/>
            </w:tcBorders>
            <w:shd w:val="clear" w:color="auto" w:fill="auto"/>
            <w:noWrap/>
            <w:vAlign w:val="bottom"/>
            <w:hideMark/>
          </w:tcPr>
          <w:p w14:paraId="4AB6389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39190,37</w:t>
            </w:r>
          </w:p>
        </w:tc>
        <w:tc>
          <w:tcPr>
            <w:tcW w:w="1120" w:type="dxa"/>
            <w:tcBorders>
              <w:top w:val="nil"/>
              <w:left w:val="nil"/>
              <w:bottom w:val="single" w:sz="4" w:space="0" w:color="auto"/>
              <w:right w:val="single" w:sz="4" w:space="0" w:color="auto"/>
            </w:tcBorders>
            <w:shd w:val="clear" w:color="auto" w:fill="auto"/>
            <w:noWrap/>
            <w:vAlign w:val="bottom"/>
            <w:hideMark/>
          </w:tcPr>
          <w:p w14:paraId="4BA51C7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39190,37</w:t>
            </w:r>
          </w:p>
        </w:tc>
        <w:tc>
          <w:tcPr>
            <w:tcW w:w="1180" w:type="dxa"/>
            <w:tcBorders>
              <w:top w:val="nil"/>
              <w:left w:val="nil"/>
              <w:bottom w:val="single" w:sz="4" w:space="0" w:color="auto"/>
              <w:right w:val="single" w:sz="4" w:space="0" w:color="auto"/>
            </w:tcBorders>
            <w:shd w:val="clear" w:color="auto" w:fill="auto"/>
            <w:noWrap/>
            <w:vAlign w:val="bottom"/>
            <w:hideMark/>
          </w:tcPr>
          <w:p w14:paraId="184202D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39190,37</w:t>
            </w:r>
          </w:p>
        </w:tc>
        <w:tc>
          <w:tcPr>
            <w:tcW w:w="1180" w:type="dxa"/>
            <w:tcBorders>
              <w:top w:val="nil"/>
              <w:left w:val="nil"/>
              <w:bottom w:val="single" w:sz="4" w:space="0" w:color="auto"/>
              <w:right w:val="single" w:sz="4" w:space="0" w:color="auto"/>
            </w:tcBorders>
            <w:shd w:val="clear" w:color="auto" w:fill="auto"/>
            <w:noWrap/>
            <w:vAlign w:val="bottom"/>
            <w:hideMark/>
          </w:tcPr>
          <w:p w14:paraId="37746E8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39190,37</w:t>
            </w:r>
          </w:p>
        </w:tc>
        <w:tc>
          <w:tcPr>
            <w:tcW w:w="1140" w:type="dxa"/>
            <w:tcBorders>
              <w:top w:val="nil"/>
              <w:left w:val="nil"/>
              <w:bottom w:val="single" w:sz="4" w:space="0" w:color="auto"/>
              <w:right w:val="single" w:sz="4" w:space="0" w:color="auto"/>
            </w:tcBorders>
            <w:shd w:val="clear" w:color="auto" w:fill="auto"/>
            <w:noWrap/>
            <w:vAlign w:val="bottom"/>
            <w:hideMark/>
          </w:tcPr>
          <w:p w14:paraId="08C17BF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39190,37</w:t>
            </w:r>
          </w:p>
        </w:tc>
      </w:tr>
      <w:tr w:rsidR="006F766A" w:rsidRPr="006F766A" w14:paraId="039CB6A0"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481B1F54"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Стоимость </w:t>
            </w:r>
            <w:proofErr w:type="spellStart"/>
            <w:r w:rsidRPr="006F766A">
              <w:rPr>
                <w:rFonts w:ascii="Times New Roman" w:eastAsia="Times New Roman" w:hAnsi="Times New Roman" w:cs="Times New Roman"/>
                <w:color w:val="000000"/>
                <w:sz w:val="24"/>
                <w:szCs w:val="24"/>
                <w:lang w:eastAsia="ru-RU"/>
              </w:rPr>
              <w:t>улгля</w:t>
            </w:r>
            <w:proofErr w:type="spellEnd"/>
            <w:r w:rsidRPr="006F766A">
              <w:rPr>
                <w:rFonts w:ascii="Times New Roman" w:eastAsia="Times New Roman" w:hAnsi="Times New Roman" w:cs="Times New Roman"/>
                <w:color w:val="000000"/>
                <w:sz w:val="24"/>
                <w:szCs w:val="24"/>
                <w:lang w:eastAsia="ru-RU"/>
              </w:rPr>
              <w:t xml:space="preserve">, </w:t>
            </w:r>
            <w:proofErr w:type="spellStart"/>
            <w:r w:rsidRPr="006F766A">
              <w:rPr>
                <w:rFonts w:ascii="Times New Roman" w:eastAsia="Times New Roman" w:hAnsi="Times New Roman" w:cs="Times New Roman"/>
                <w:color w:val="000000"/>
                <w:sz w:val="24"/>
                <w:szCs w:val="24"/>
                <w:lang w:eastAsia="ru-RU"/>
              </w:rPr>
              <w:t>тыс</w:t>
            </w:r>
            <w:proofErr w:type="spellEnd"/>
            <w:r w:rsidRPr="006F766A">
              <w:rPr>
                <w:rFonts w:ascii="Times New Roman" w:eastAsia="Times New Roman" w:hAnsi="Times New Roman" w:cs="Times New Roman"/>
                <w:color w:val="000000"/>
                <w:sz w:val="24"/>
                <w:szCs w:val="24"/>
                <w:lang w:eastAsia="ru-RU"/>
              </w:rPr>
              <w:t xml:space="preserve">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14:paraId="538DC3F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5076,31</w:t>
            </w:r>
          </w:p>
        </w:tc>
        <w:tc>
          <w:tcPr>
            <w:tcW w:w="1140" w:type="dxa"/>
            <w:tcBorders>
              <w:top w:val="nil"/>
              <w:left w:val="nil"/>
              <w:bottom w:val="single" w:sz="4" w:space="0" w:color="auto"/>
              <w:right w:val="single" w:sz="4" w:space="0" w:color="auto"/>
            </w:tcBorders>
            <w:shd w:val="clear" w:color="auto" w:fill="auto"/>
            <w:noWrap/>
            <w:vAlign w:val="bottom"/>
            <w:hideMark/>
          </w:tcPr>
          <w:p w14:paraId="00A4B60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5076,31</w:t>
            </w:r>
          </w:p>
        </w:tc>
        <w:tc>
          <w:tcPr>
            <w:tcW w:w="1240" w:type="dxa"/>
            <w:tcBorders>
              <w:top w:val="nil"/>
              <w:left w:val="nil"/>
              <w:bottom w:val="single" w:sz="4" w:space="0" w:color="auto"/>
              <w:right w:val="single" w:sz="4" w:space="0" w:color="auto"/>
            </w:tcBorders>
            <w:shd w:val="clear" w:color="auto" w:fill="auto"/>
            <w:noWrap/>
            <w:vAlign w:val="bottom"/>
            <w:hideMark/>
          </w:tcPr>
          <w:p w14:paraId="49E7DA5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5076,31</w:t>
            </w:r>
          </w:p>
        </w:tc>
        <w:tc>
          <w:tcPr>
            <w:tcW w:w="1120" w:type="dxa"/>
            <w:tcBorders>
              <w:top w:val="nil"/>
              <w:left w:val="nil"/>
              <w:bottom w:val="single" w:sz="4" w:space="0" w:color="auto"/>
              <w:right w:val="single" w:sz="4" w:space="0" w:color="auto"/>
            </w:tcBorders>
            <w:shd w:val="clear" w:color="auto" w:fill="auto"/>
            <w:noWrap/>
            <w:vAlign w:val="bottom"/>
            <w:hideMark/>
          </w:tcPr>
          <w:p w14:paraId="5EB05DD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5076,31</w:t>
            </w:r>
          </w:p>
        </w:tc>
        <w:tc>
          <w:tcPr>
            <w:tcW w:w="1120" w:type="dxa"/>
            <w:tcBorders>
              <w:top w:val="nil"/>
              <w:left w:val="nil"/>
              <w:bottom w:val="single" w:sz="4" w:space="0" w:color="auto"/>
              <w:right w:val="single" w:sz="4" w:space="0" w:color="auto"/>
            </w:tcBorders>
            <w:shd w:val="clear" w:color="auto" w:fill="auto"/>
            <w:noWrap/>
            <w:vAlign w:val="bottom"/>
            <w:hideMark/>
          </w:tcPr>
          <w:p w14:paraId="2F0C569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5076,31</w:t>
            </w:r>
          </w:p>
        </w:tc>
        <w:tc>
          <w:tcPr>
            <w:tcW w:w="1180" w:type="dxa"/>
            <w:tcBorders>
              <w:top w:val="nil"/>
              <w:left w:val="nil"/>
              <w:bottom w:val="single" w:sz="4" w:space="0" w:color="auto"/>
              <w:right w:val="single" w:sz="4" w:space="0" w:color="auto"/>
            </w:tcBorders>
            <w:shd w:val="clear" w:color="auto" w:fill="auto"/>
            <w:noWrap/>
            <w:vAlign w:val="bottom"/>
            <w:hideMark/>
          </w:tcPr>
          <w:p w14:paraId="0763EBF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5076,31</w:t>
            </w:r>
          </w:p>
        </w:tc>
        <w:tc>
          <w:tcPr>
            <w:tcW w:w="1180" w:type="dxa"/>
            <w:tcBorders>
              <w:top w:val="nil"/>
              <w:left w:val="nil"/>
              <w:bottom w:val="single" w:sz="4" w:space="0" w:color="auto"/>
              <w:right w:val="single" w:sz="4" w:space="0" w:color="auto"/>
            </w:tcBorders>
            <w:shd w:val="clear" w:color="auto" w:fill="auto"/>
            <w:noWrap/>
            <w:vAlign w:val="bottom"/>
            <w:hideMark/>
          </w:tcPr>
          <w:p w14:paraId="1F60A3F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5076,31</w:t>
            </w:r>
          </w:p>
        </w:tc>
        <w:tc>
          <w:tcPr>
            <w:tcW w:w="1140" w:type="dxa"/>
            <w:tcBorders>
              <w:top w:val="nil"/>
              <w:left w:val="nil"/>
              <w:bottom w:val="single" w:sz="4" w:space="0" w:color="auto"/>
              <w:right w:val="single" w:sz="4" w:space="0" w:color="auto"/>
            </w:tcBorders>
            <w:shd w:val="clear" w:color="auto" w:fill="auto"/>
            <w:noWrap/>
            <w:vAlign w:val="bottom"/>
            <w:hideMark/>
          </w:tcPr>
          <w:p w14:paraId="597F4C3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5076,31</w:t>
            </w:r>
          </w:p>
        </w:tc>
      </w:tr>
      <w:tr w:rsidR="006F766A" w:rsidRPr="006F766A" w14:paraId="5E40DF25"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E16D245"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proofErr w:type="spellStart"/>
            <w:r w:rsidRPr="006F766A">
              <w:rPr>
                <w:rFonts w:ascii="Times New Roman" w:eastAsia="Times New Roman" w:hAnsi="Times New Roman" w:cs="Times New Roman"/>
                <w:color w:val="000000"/>
                <w:sz w:val="24"/>
                <w:szCs w:val="24"/>
                <w:lang w:eastAsia="ru-RU"/>
              </w:rPr>
              <w:t>Стоимост</w:t>
            </w:r>
            <w:proofErr w:type="spellEnd"/>
            <w:r w:rsidRPr="006F766A">
              <w:rPr>
                <w:rFonts w:ascii="Times New Roman" w:eastAsia="Times New Roman" w:hAnsi="Times New Roman" w:cs="Times New Roman"/>
                <w:color w:val="000000"/>
                <w:sz w:val="24"/>
                <w:szCs w:val="24"/>
                <w:lang w:eastAsia="ru-RU"/>
              </w:rPr>
              <w:t xml:space="preserve"> э/э тыс.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14:paraId="3C8D791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1050,06</w:t>
            </w:r>
          </w:p>
        </w:tc>
        <w:tc>
          <w:tcPr>
            <w:tcW w:w="1140" w:type="dxa"/>
            <w:tcBorders>
              <w:top w:val="nil"/>
              <w:left w:val="nil"/>
              <w:bottom w:val="single" w:sz="4" w:space="0" w:color="auto"/>
              <w:right w:val="single" w:sz="4" w:space="0" w:color="auto"/>
            </w:tcBorders>
            <w:shd w:val="clear" w:color="auto" w:fill="auto"/>
            <w:noWrap/>
            <w:vAlign w:val="bottom"/>
            <w:hideMark/>
          </w:tcPr>
          <w:p w14:paraId="1A6BEB0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1050,06</w:t>
            </w:r>
          </w:p>
        </w:tc>
        <w:tc>
          <w:tcPr>
            <w:tcW w:w="1240" w:type="dxa"/>
            <w:tcBorders>
              <w:top w:val="nil"/>
              <w:left w:val="nil"/>
              <w:bottom w:val="single" w:sz="4" w:space="0" w:color="auto"/>
              <w:right w:val="single" w:sz="4" w:space="0" w:color="auto"/>
            </w:tcBorders>
            <w:shd w:val="clear" w:color="auto" w:fill="auto"/>
            <w:noWrap/>
            <w:vAlign w:val="bottom"/>
            <w:hideMark/>
          </w:tcPr>
          <w:p w14:paraId="392567A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1050,06</w:t>
            </w:r>
          </w:p>
        </w:tc>
        <w:tc>
          <w:tcPr>
            <w:tcW w:w="1120" w:type="dxa"/>
            <w:tcBorders>
              <w:top w:val="nil"/>
              <w:left w:val="nil"/>
              <w:bottom w:val="single" w:sz="4" w:space="0" w:color="auto"/>
              <w:right w:val="single" w:sz="4" w:space="0" w:color="auto"/>
            </w:tcBorders>
            <w:shd w:val="clear" w:color="auto" w:fill="auto"/>
            <w:noWrap/>
            <w:vAlign w:val="bottom"/>
            <w:hideMark/>
          </w:tcPr>
          <w:p w14:paraId="6B065D4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1050,06</w:t>
            </w:r>
          </w:p>
        </w:tc>
        <w:tc>
          <w:tcPr>
            <w:tcW w:w="1120" w:type="dxa"/>
            <w:tcBorders>
              <w:top w:val="nil"/>
              <w:left w:val="nil"/>
              <w:bottom w:val="single" w:sz="4" w:space="0" w:color="auto"/>
              <w:right w:val="single" w:sz="4" w:space="0" w:color="auto"/>
            </w:tcBorders>
            <w:shd w:val="clear" w:color="auto" w:fill="auto"/>
            <w:noWrap/>
            <w:vAlign w:val="bottom"/>
            <w:hideMark/>
          </w:tcPr>
          <w:p w14:paraId="6E34CD3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1050,06</w:t>
            </w:r>
          </w:p>
        </w:tc>
        <w:tc>
          <w:tcPr>
            <w:tcW w:w="1180" w:type="dxa"/>
            <w:tcBorders>
              <w:top w:val="nil"/>
              <w:left w:val="nil"/>
              <w:bottom w:val="single" w:sz="4" w:space="0" w:color="auto"/>
              <w:right w:val="single" w:sz="4" w:space="0" w:color="auto"/>
            </w:tcBorders>
            <w:shd w:val="clear" w:color="auto" w:fill="auto"/>
            <w:noWrap/>
            <w:vAlign w:val="bottom"/>
            <w:hideMark/>
          </w:tcPr>
          <w:p w14:paraId="7AB2D81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1050,06</w:t>
            </w:r>
          </w:p>
        </w:tc>
        <w:tc>
          <w:tcPr>
            <w:tcW w:w="1180" w:type="dxa"/>
            <w:tcBorders>
              <w:top w:val="nil"/>
              <w:left w:val="nil"/>
              <w:bottom w:val="single" w:sz="4" w:space="0" w:color="auto"/>
              <w:right w:val="single" w:sz="4" w:space="0" w:color="auto"/>
            </w:tcBorders>
            <w:shd w:val="clear" w:color="auto" w:fill="auto"/>
            <w:noWrap/>
            <w:vAlign w:val="bottom"/>
            <w:hideMark/>
          </w:tcPr>
          <w:p w14:paraId="3A19652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1050,06</w:t>
            </w:r>
          </w:p>
        </w:tc>
        <w:tc>
          <w:tcPr>
            <w:tcW w:w="1140" w:type="dxa"/>
            <w:tcBorders>
              <w:top w:val="nil"/>
              <w:left w:val="nil"/>
              <w:bottom w:val="single" w:sz="4" w:space="0" w:color="auto"/>
              <w:right w:val="single" w:sz="4" w:space="0" w:color="auto"/>
            </w:tcBorders>
            <w:shd w:val="clear" w:color="auto" w:fill="auto"/>
            <w:noWrap/>
            <w:vAlign w:val="bottom"/>
            <w:hideMark/>
          </w:tcPr>
          <w:p w14:paraId="7B49EE1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1050,06</w:t>
            </w:r>
          </w:p>
        </w:tc>
      </w:tr>
      <w:tr w:rsidR="006F766A" w:rsidRPr="006F766A" w14:paraId="46893486"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9BD7E28"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Расходы на приобретение энергетических ресурсов, тыс. руб.</w:t>
            </w:r>
          </w:p>
        </w:tc>
        <w:tc>
          <w:tcPr>
            <w:tcW w:w="1360" w:type="dxa"/>
            <w:tcBorders>
              <w:top w:val="nil"/>
              <w:left w:val="nil"/>
              <w:bottom w:val="single" w:sz="4" w:space="0" w:color="auto"/>
              <w:right w:val="single" w:sz="4" w:space="0" w:color="auto"/>
            </w:tcBorders>
            <w:shd w:val="clear" w:color="auto" w:fill="auto"/>
            <w:noWrap/>
            <w:vAlign w:val="bottom"/>
            <w:hideMark/>
          </w:tcPr>
          <w:p w14:paraId="759DBE1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45316,74</w:t>
            </w:r>
          </w:p>
        </w:tc>
        <w:tc>
          <w:tcPr>
            <w:tcW w:w="1140" w:type="dxa"/>
            <w:tcBorders>
              <w:top w:val="nil"/>
              <w:left w:val="nil"/>
              <w:bottom w:val="single" w:sz="4" w:space="0" w:color="auto"/>
              <w:right w:val="single" w:sz="4" w:space="0" w:color="auto"/>
            </w:tcBorders>
            <w:shd w:val="clear" w:color="auto" w:fill="auto"/>
            <w:noWrap/>
            <w:vAlign w:val="bottom"/>
            <w:hideMark/>
          </w:tcPr>
          <w:p w14:paraId="3F915DA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45316,74</w:t>
            </w:r>
          </w:p>
        </w:tc>
        <w:tc>
          <w:tcPr>
            <w:tcW w:w="1240" w:type="dxa"/>
            <w:tcBorders>
              <w:top w:val="nil"/>
              <w:left w:val="nil"/>
              <w:bottom w:val="single" w:sz="4" w:space="0" w:color="auto"/>
              <w:right w:val="single" w:sz="4" w:space="0" w:color="auto"/>
            </w:tcBorders>
            <w:shd w:val="clear" w:color="auto" w:fill="auto"/>
            <w:noWrap/>
            <w:vAlign w:val="bottom"/>
            <w:hideMark/>
          </w:tcPr>
          <w:p w14:paraId="46C1C00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45316,74</w:t>
            </w:r>
          </w:p>
        </w:tc>
        <w:tc>
          <w:tcPr>
            <w:tcW w:w="1120" w:type="dxa"/>
            <w:tcBorders>
              <w:top w:val="nil"/>
              <w:left w:val="nil"/>
              <w:bottom w:val="single" w:sz="4" w:space="0" w:color="auto"/>
              <w:right w:val="single" w:sz="4" w:space="0" w:color="auto"/>
            </w:tcBorders>
            <w:shd w:val="clear" w:color="auto" w:fill="auto"/>
            <w:noWrap/>
            <w:vAlign w:val="bottom"/>
            <w:hideMark/>
          </w:tcPr>
          <w:p w14:paraId="11F0C4E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45316,74</w:t>
            </w:r>
          </w:p>
        </w:tc>
        <w:tc>
          <w:tcPr>
            <w:tcW w:w="1120" w:type="dxa"/>
            <w:tcBorders>
              <w:top w:val="nil"/>
              <w:left w:val="nil"/>
              <w:bottom w:val="single" w:sz="4" w:space="0" w:color="auto"/>
              <w:right w:val="single" w:sz="4" w:space="0" w:color="auto"/>
            </w:tcBorders>
            <w:shd w:val="clear" w:color="auto" w:fill="auto"/>
            <w:noWrap/>
            <w:vAlign w:val="bottom"/>
            <w:hideMark/>
          </w:tcPr>
          <w:p w14:paraId="5CBDBAA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45316,74</w:t>
            </w:r>
          </w:p>
        </w:tc>
        <w:tc>
          <w:tcPr>
            <w:tcW w:w="1180" w:type="dxa"/>
            <w:tcBorders>
              <w:top w:val="nil"/>
              <w:left w:val="nil"/>
              <w:bottom w:val="single" w:sz="4" w:space="0" w:color="auto"/>
              <w:right w:val="single" w:sz="4" w:space="0" w:color="auto"/>
            </w:tcBorders>
            <w:shd w:val="clear" w:color="auto" w:fill="auto"/>
            <w:noWrap/>
            <w:vAlign w:val="bottom"/>
            <w:hideMark/>
          </w:tcPr>
          <w:p w14:paraId="75ADE35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45316,74</w:t>
            </w:r>
          </w:p>
        </w:tc>
        <w:tc>
          <w:tcPr>
            <w:tcW w:w="1180" w:type="dxa"/>
            <w:tcBorders>
              <w:top w:val="nil"/>
              <w:left w:val="nil"/>
              <w:bottom w:val="single" w:sz="4" w:space="0" w:color="auto"/>
              <w:right w:val="single" w:sz="4" w:space="0" w:color="auto"/>
            </w:tcBorders>
            <w:shd w:val="clear" w:color="auto" w:fill="auto"/>
            <w:noWrap/>
            <w:vAlign w:val="bottom"/>
            <w:hideMark/>
          </w:tcPr>
          <w:p w14:paraId="2AF68E0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45316,74</w:t>
            </w:r>
          </w:p>
        </w:tc>
        <w:tc>
          <w:tcPr>
            <w:tcW w:w="1140" w:type="dxa"/>
            <w:tcBorders>
              <w:top w:val="nil"/>
              <w:left w:val="nil"/>
              <w:bottom w:val="single" w:sz="4" w:space="0" w:color="auto"/>
              <w:right w:val="single" w:sz="4" w:space="0" w:color="auto"/>
            </w:tcBorders>
            <w:shd w:val="clear" w:color="auto" w:fill="auto"/>
            <w:noWrap/>
            <w:vAlign w:val="bottom"/>
            <w:hideMark/>
          </w:tcPr>
          <w:p w14:paraId="4FB3F9F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45316,74</w:t>
            </w:r>
          </w:p>
        </w:tc>
      </w:tr>
      <w:tr w:rsidR="006F766A" w:rsidRPr="006F766A" w14:paraId="21985342"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18B0D093"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Прибыль, тыс.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14:paraId="523E4D5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293,82</w:t>
            </w:r>
          </w:p>
        </w:tc>
        <w:tc>
          <w:tcPr>
            <w:tcW w:w="1140" w:type="dxa"/>
            <w:tcBorders>
              <w:top w:val="nil"/>
              <w:left w:val="nil"/>
              <w:bottom w:val="single" w:sz="4" w:space="0" w:color="auto"/>
              <w:right w:val="single" w:sz="4" w:space="0" w:color="auto"/>
            </w:tcBorders>
            <w:shd w:val="clear" w:color="auto" w:fill="auto"/>
            <w:noWrap/>
            <w:vAlign w:val="bottom"/>
            <w:hideMark/>
          </w:tcPr>
          <w:p w14:paraId="3B2A472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293,82</w:t>
            </w:r>
          </w:p>
        </w:tc>
        <w:tc>
          <w:tcPr>
            <w:tcW w:w="1240" w:type="dxa"/>
            <w:tcBorders>
              <w:top w:val="nil"/>
              <w:left w:val="nil"/>
              <w:bottom w:val="single" w:sz="4" w:space="0" w:color="auto"/>
              <w:right w:val="single" w:sz="4" w:space="0" w:color="auto"/>
            </w:tcBorders>
            <w:shd w:val="clear" w:color="auto" w:fill="auto"/>
            <w:noWrap/>
            <w:vAlign w:val="bottom"/>
            <w:hideMark/>
          </w:tcPr>
          <w:p w14:paraId="5FF81AE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293,82</w:t>
            </w:r>
          </w:p>
        </w:tc>
        <w:tc>
          <w:tcPr>
            <w:tcW w:w="1120" w:type="dxa"/>
            <w:tcBorders>
              <w:top w:val="nil"/>
              <w:left w:val="nil"/>
              <w:bottom w:val="single" w:sz="4" w:space="0" w:color="auto"/>
              <w:right w:val="single" w:sz="4" w:space="0" w:color="auto"/>
            </w:tcBorders>
            <w:shd w:val="clear" w:color="auto" w:fill="auto"/>
            <w:noWrap/>
            <w:vAlign w:val="bottom"/>
            <w:hideMark/>
          </w:tcPr>
          <w:p w14:paraId="4C2DD0A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293,82</w:t>
            </w:r>
          </w:p>
        </w:tc>
        <w:tc>
          <w:tcPr>
            <w:tcW w:w="1120" w:type="dxa"/>
            <w:tcBorders>
              <w:top w:val="nil"/>
              <w:left w:val="nil"/>
              <w:bottom w:val="single" w:sz="4" w:space="0" w:color="auto"/>
              <w:right w:val="single" w:sz="4" w:space="0" w:color="auto"/>
            </w:tcBorders>
            <w:shd w:val="clear" w:color="auto" w:fill="auto"/>
            <w:noWrap/>
            <w:vAlign w:val="bottom"/>
            <w:hideMark/>
          </w:tcPr>
          <w:p w14:paraId="14ABBA9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293,82</w:t>
            </w:r>
          </w:p>
        </w:tc>
        <w:tc>
          <w:tcPr>
            <w:tcW w:w="1180" w:type="dxa"/>
            <w:tcBorders>
              <w:top w:val="nil"/>
              <w:left w:val="nil"/>
              <w:bottom w:val="single" w:sz="4" w:space="0" w:color="auto"/>
              <w:right w:val="single" w:sz="4" w:space="0" w:color="auto"/>
            </w:tcBorders>
            <w:shd w:val="clear" w:color="auto" w:fill="auto"/>
            <w:noWrap/>
            <w:vAlign w:val="bottom"/>
            <w:hideMark/>
          </w:tcPr>
          <w:p w14:paraId="1B21233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293,82</w:t>
            </w:r>
          </w:p>
        </w:tc>
        <w:tc>
          <w:tcPr>
            <w:tcW w:w="1180" w:type="dxa"/>
            <w:tcBorders>
              <w:top w:val="nil"/>
              <w:left w:val="nil"/>
              <w:bottom w:val="single" w:sz="4" w:space="0" w:color="auto"/>
              <w:right w:val="single" w:sz="4" w:space="0" w:color="auto"/>
            </w:tcBorders>
            <w:shd w:val="clear" w:color="auto" w:fill="auto"/>
            <w:noWrap/>
            <w:vAlign w:val="bottom"/>
            <w:hideMark/>
          </w:tcPr>
          <w:p w14:paraId="6150ED5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293,82</w:t>
            </w:r>
          </w:p>
        </w:tc>
        <w:tc>
          <w:tcPr>
            <w:tcW w:w="1140" w:type="dxa"/>
            <w:tcBorders>
              <w:top w:val="nil"/>
              <w:left w:val="nil"/>
              <w:bottom w:val="single" w:sz="4" w:space="0" w:color="auto"/>
              <w:right w:val="single" w:sz="4" w:space="0" w:color="auto"/>
            </w:tcBorders>
            <w:shd w:val="clear" w:color="auto" w:fill="auto"/>
            <w:noWrap/>
            <w:vAlign w:val="bottom"/>
            <w:hideMark/>
          </w:tcPr>
          <w:p w14:paraId="78AD0B5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293,82</w:t>
            </w:r>
          </w:p>
        </w:tc>
      </w:tr>
      <w:tr w:rsidR="006F766A" w:rsidRPr="006F766A" w14:paraId="69402D02"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BBED83A"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Стоимость реализации мероприятий, тыс.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14:paraId="137A0D5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40" w:type="dxa"/>
            <w:tcBorders>
              <w:top w:val="nil"/>
              <w:left w:val="nil"/>
              <w:bottom w:val="single" w:sz="4" w:space="0" w:color="auto"/>
              <w:right w:val="single" w:sz="4" w:space="0" w:color="auto"/>
            </w:tcBorders>
            <w:shd w:val="clear" w:color="auto" w:fill="auto"/>
            <w:noWrap/>
            <w:vAlign w:val="bottom"/>
            <w:hideMark/>
          </w:tcPr>
          <w:p w14:paraId="4C5E047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4DDF195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2DCB21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7A9FE9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c>
          <w:tcPr>
            <w:tcW w:w="1180" w:type="dxa"/>
            <w:tcBorders>
              <w:top w:val="nil"/>
              <w:left w:val="nil"/>
              <w:bottom w:val="single" w:sz="4" w:space="0" w:color="auto"/>
              <w:right w:val="single" w:sz="4" w:space="0" w:color="auto"/>
            </w:tcBorders>
            <w:shd w:val="clear" w:color="auto" w:fill="auto"/>
            <w:noWrap/>
            <w:vAlign w:val="bottom"/>
            <w:hideMark/>
          </w:tcPr>
          <w:p w14:paraId="7F99C57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c>
          <w:tcPr>
            <w:tcW w:w="1180" w:type="dxa"/>
            <w:tcBorders>
              <w:top w:val="nil"/>
              <w:left w:val="nil"/>
              <w:bottom w:val="single" w:sz="4" w:space="0" w:color="auto"/>
              <w:right w:val="single" w:sz="4" w:space="0" w:color="auto"/>
            </w:tcBorders>
            <w:shd w:val="clear" w:color="auto" w:fill="auto"/>
            <w:noWrap/>
            <w:vAlign w:val="bottom"/>
            <w:hideMark/>
          </w:tcPr>
          <w:p w14:paraId="4938934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c>
          <w:tcPr>
            <w:tcW w:w="1140" w:type="dxa"/>
            <w:tcBorders>
              <w:top w:val="nil"/>
              <w:left w:val="nil"/>
              <w:bottom w:val="single" w:sz="4" w:space="0" w:color="auto"/>
              <w:right w:val="single" w:sz="4" w:space="0" w:color="auto"/>
            </w:tcBorders>
            <w:shd w:val="clear" w:color="auto" w:fill="auto"/>
            <w:noWrap/>
            <w:vAlign w:val="bottom"/>
            <w:hideMark/>
          </w:tcPr>
          <w:p w14:paraId="1A772E8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r>
      <w:tr w:rsidR="006F766A" w:rsidRPr="006F766A" w14:paraId="67E4B00A"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5E0B8243"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ИТОГО необходимая валовая выручка, тыс. руб.</w:t>
            </w:r>
          </w:p>
        </w:tc>
        <w:tc>
          <w:tcPr>
            <w:tcW w:w="1360" w:type="dxa"/>
            <w:tcBorders>
              <w:top w:val="nil"/>
              <w:left w:val="nil"/>
              <w:bottom w:val="single" w:sz="4" w:space="0" w:color="auto"/>
              <w:right w:val="single" w:sz="4" w:space="0" w:color="auto"/>
            </w:tcBorders>
            <w:shd w:val="clear" w:color="auto" w:fill="auto"/>
            <w:noWrap/>
            <w:vAlign w:val="bottom"/>
            <w:hideMark/>
          </w:tcPr>
          <w:p w14:paraId="7A912AB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51298,59</w:t>
            </w:r>
          </w:p>
        </w:tc>
        <w:tc>
          <w:tcPr>
            <w:tcW w:w="1140" w:type="dxa"/>
            <w:tcBorders>
              <w:top w:val="nil"/>
              <w:left w:val="nil"/>
              <w:bottom w:val="single" w:sz="4" w:space="0" w:color="auto"/>
              <w:right w:val="single" w:sz="4" w:space="0" w:color="auto"/>
            </w:tcBorders>
            <w:shd w:val="clear" w:color="auto" w:fill="auto"/>
            <w:noWrap/>
            <w:vAlign w:val="bottom"/>
            <w:hideMark/>
          </w:tcPr>
          <w:p w14:paraId="2E1FA6C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51298,59</w:t>
            </w:r>
          </w:p>
        </w:tc>
        <w:tc>
          <w:tcPr>
            <w:tcW w:w="1240" w:type="dxa"/>
            <w:tcBorders>
              <w:top w:val="nil"/>
              <w:left w:val="nil"/>
              <w:bottom w:val="single" w:sz="4" w:space="0" w:color="auto"/>
              <w:right w:val="single" w:sz="4" w:space="0" w:color="auto"/>
            </w:tcBorders>
            <w:shd w:val="clear" w:color="auto" w:fill="auto"/>
            <w:noWrap/>
            <w:vAlign w:val="bottom"/>
            <w:hideMark/>
          </w:tcPr>
          <w:p w14:paraId="0F4E48C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51298,59</w:t>
            </w:r>
          </w:p>
        </w:tc>
        <w:tc>
          <w:tcPr>
            <w:tcW w:w="1120" w:type="dxa"/>
            <w:tcBorders>
              <w:top w:val="nil"/>
              <w:left w:val="nil"/>
              <w:bottom w:val="single" w:sz="4" w:space="0" w:color="auto"/>
              <w:right w:val="single" w:sz="4" w:space="0" w:color="auto"/>
            </w:tcBorders>
            <w:shd w:val="clear" w:color="auto" w:fill="auto"/>
            <w:noWrap/>
            <w:vAlign w:val="bottom"/>
            <w:hideMark/>
          </w:tcPr>
          <w:p w14:paraId="494BF43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51298,59</w:t>
            </w:r>
          </w:p>
        </w:tc>
        <w:tc>
          <w:tcPr>
            <w:tcW w:w="1120" w:type="dxa"/>
            <w:tcBorders>
              <w:top w:val="nil"/>
              <w:left w:val="nil"/>
              <w:bottom w:val="single" w:sz="4" w:space="0" w:color="auto"/>
              <w:right w:val="single" w:sz="4" w:space="0" w:color="auto"/>
            </w:tcBorders>
            <w:shd w:val="clear" w:color="auto" w:fill="auto"/>
            <w:noWrap/>
            <w:vAlign w:val="bottom"/>
            <w:hideMark/>
          </w:tcPr>
          <w:p w14:paraId="01E55CC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51298,59</w:t>
            </w:r>
          </w:p>
        </w:tc>
        <w:tc>
          <w:tcPr>
            <w:tcW w:w="1180" w:type="dxa"/>
            <w:tcBorders>
              <w:top w:val="nil"/>
              <w:left w:val="nil"/>
              <w:bottom w:val="single" w:sz="4" w:space="0" w:color="auto"/>
              <w:right w:val="single" w:sz="4" w:space="0" w:color="auto"/>
            </w:tcBorders>
            <w:shd w:val="clear" w:color="auto" w:fill="auto"/>
            <w:noWrap/>
            <w:vAlign w:val="bottom"/>
            <w:hideMark/>
          </w:tcPr>
          <w:p w14:paraId="5724A32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51298,59</w:t>
            </w:r>
          </w:p>
        </w:tc>
        <w:tc>
          <w:tcPr>
            <w:tcW w:w="1180" w:type="dxa"/>
            <w:tcBorders>
              <w:top w:val="nil"/>
              <w:left w:val="nil"/>
              <w:bottom w:val="single" w:sz="4" w:space="0" w:color="auto"/>
              <w:right w:val="single" w:sz="4" w:space="0" w:color="auto"/>
            </w:tcBorders>
            <w:shd w:val="clear" w:color="auto" w:fill="auto"/>
            <w:noWrap/>
            <w:vAlign w:val="bottom"/>
            <w:hideMark/>
          </w:tcPr>
          <w:p w14:paraId="33948BE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51298,59</w:t>
            </w:r>
          </w:p>
        </w:tc>
        <w:tc>
          <w:tcPr>
            <w:tcW w:w="1140" w:type="dxa"/>
            <w:tcBorders>
              <w:top w:val="nil"/>
              <w:left w:val="nil"/>
              <w:bottom w:val="single" w:sz="4" w:space="0" w:color="auto"/>
              <w:right w:val="single" w:sz="4" w:space="0" w:color="auto"/>
            </w:tcBorders>
            <w:shd w:val="clear" w:color="auto" w:fill="auto"/>
            <w:noWrap/>
            <w:vAlign w:val="bottom"/>
            <w:hideMark/>
          </w:tcPr>
          <w:p w14:paraId="64C8013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51298,59</w:t>
            </w:r>
          </w:p>
        </w:tc>
      </w:tr>
      <w:tr w:rsidR="006F766A" w:rsidRPr="006F766A" w14:paraId="10553BD0"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4B426DE3"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Экономически обоснованный тариф </w:t>
            </w:r>
            <w:proofErr w:type="spellStart"/>
            <w:r w:rsidRPr="006F766A">
              <w:rPr>
                <w:rFonts w:ascii="Times New Roman" w:eastAsia="Times New Roman" w:hAnsi="Times New Roman" w:cs="Times New Roman"/>
                <w:color w:val="000000"/>
                <w:sz w:val="24"/>
                <w:szCs w:val="24"/>
                <w:lang w:eastAsia="ru-RU"/>
              </w:rPr>
              <w:t>руб</w:t>
            </w:r>
            <w:proofErr w:type="spellEnd"/>
            <w:r w:rsidRPr="006F766A">
              <w:rPr>
                <w:rFonts w:ascii="Times New Roman" w:eastAsia="Times New Roman" w:hAnsi="Times New Roman" w:cs="Times New Roman"/>
                <w:color w:val="000000"/>
                <w:sz w:val="24"/>
                <w:szCs w:val="24"/>
                <w:lang w:eastAsia="ru-RU"/>
              </w:rPr>
              <w:t>/Гкал</w:t>
            </w:r>
          </w:p>
        </w:tc>
        <w:tc>
          <w:tcPr>
            <w:tcW w:w="1360" w:type="dxa"/>
            <w:tcBorders>
              <w:top w:val="nil"/>
              <w:left w:val="nil"/>
              <w:bottom w:val="single" w:sz="4" w:space="0" w:color="auto"/>
              <w:right w:val="single" w:sz="4" w:space="0" w:color="auto"/>
            </w:tcBorders>
            <w:shd w:val="clear" w:color="auto" w:fill="auto"/>
            <w:noWrap/>
            <w:vAlign w:val="bottom"/>
            <w:hideMark/>
          </w:tcPr>
          <w:p w14:paraId="4E7E79C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12070,09</w:t>
            </w:r>
          </w:p>
        </w:tc>
        <w:tc>
          <w:tcPr>
            <w:tcW w:w="1140" w:type="dxa"/>
            <w:tcBorders>
              <w:top w:val="nil"/>
              <w:left w:val="nil"/>
              <w:bottom w:val="single" w:sz="4" w:space="0" w:color="auto"/>
              <w:right w:val="single" w:sz="4" w:space="0" w:color="auto"/>
            </w:tcBorders>
            <w:shd w:val="clear" w:color="auto" w:fill="auto"/>
            <w:noWrap/>
            <w:vAlign w:val="bottom"/>
            <w:hideMark/>
          </w:tcPr>
          <w:p w14:paraId="651298B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12070,09</w:t>
            </w:r>
          </w:p>
        </w:tc>
        <w:tc>
          <w:tcPr>
            <w:tcW w:w="1240" w:type="dxa"/>
            <w:tcBorders>
              <w:top w:val="nil"/>
              <w:left w:val="nil"/>
              <w:bottom w:val="single" w:sz="4" w:space="0" w:color="auto"/>
              <w:right w:val="single" w:sz="4" w:space="0" w:color="auto"/>
            </w:tcBorders>
            <w:shd w:val="clear" w:color="auto" w:fill="auto"/>
            <w:noWrap/>
            <w:vAlign w:val="bottom"/>
            <w:hideMark/>
          </w:tcPr>
          <w:p w14:paraId="157A758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12070,09</w:t>
            </w:r>
          </w:p>
        </w:tc>
        <w:tc>
          <w:tcPr>
            <w:tcW w:w="1120" w:type="dxa"/>
            <w:tcBorders>
              <w:top w:val="nil"/>
              <w:left w:val="nil"/>
              <w:bottom w:val="single" w:sz="4" w:space="0" w:color="auto"/>
              <w:right w:val="single" w:sz="4" w:space="0" w:color="auto"/>
            </w:tcBorders>
            <w:shd w:val="clear" w:color="auto" w:fill="auto"/>
            <w:noWrap/>
            <w:vAlign w:val="bottom"/>
            <w:hideMark/>
          </w:tcPr>
          <w:p w14:paraId="15FAD6D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12070,09</w:t>
            </w:r>
          </w:p>
        </w:tc>
        <w:tc>
          <w:tcPr>
            <w:tcW w:w="1120" w:type="dxa"/>
            <w:tcBorders>
              <w:top w:val="nil"/>
              <w:left w:val="nil"/>
              <w:bottom w:val="single" w:sz="4" w:space="0" w:color="auto"/>
              <w:right w:val="single" w:sz="4" w:space="0" w:color="auto"/>
            </w:tcBorders>
            <w:shd w:val="clear" w:color="auto" w:fill="auto"/>
            <w:noWrap/>
            <w:vAlign w:val="bottom"/>
            <w:hideMark/>
          </w:tcPr>
          <w:p w14:paraId="530FDA8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12070,09</w:t>
            </w:r>
          </w:p>
        </w:tc>
        <w:tc>
          <w:tcPr>
            <w:tcW w:w="1180" w:type="dxa"/>
            <w:tcBorders>
              <w:top w:val="nil"/>
              <w:left w:val="nil"/>
              <w:bottom w:val="single" w:sz="4" w:space="0" w:color="auto"/>
              <w:right w:val="single" w:sz="4" w:space="0" w:color="auto"/>
            </w:tcBorders>
            <w:shd w:val="clear" w:color="auto" w:fill="auto"/>
            <w:noWrap/>
            <w:vAlign w:val="bottom"/>
            <w:hideMark/>
          </w:tcPr>
          <w:p w14:paraId="2240502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12070,09</w:t>
            </w:r>
          </w:p>
        </w:tc>
        <w:tc>
          <w:tcPr>
            <w:tcW w:w="1180" w:type="dxa"/>
            <w:tcBorders>
              <w:top w:val="nil"/>
              <w:left w:val="nil"/>
              <w:bottom w:val="single" w:sz="4" w:space="0" w:color="auto"/>
              <w:right w:val="single" w:sz="4" w:space="0" w:color="auto"/>
            </w:tcBorders>
            <w:shd w:val="clear" w:color="auto" w:fill="auto"/>
            <w:noWrap/>
            <w:vAlign w:val="bottom"/>
            <w:hideMark/>
          </w:tcPr>
          <w:p w14:paraId="184ED3F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12070,09</w:t>
            </w:r>
          </w:p>
        </w:tc>
        <w:tc>
          <w:tcPr>
            <w:tcW w:w="1140" w:type="dxa"/>
            <w:tcBorders>
              <w:top w:val="nil"/>
              <w:left w:val="nil"/>
              <w:bottom w:val="single" w:sz="4" w:space="0" w:color="auto"/>
              <w:right w:val="single" w:sz="4" w:space="0" w:color="auto"/>
            </w:tcBorders>
            <w:shd w:val="clear" w:color="auto" w:fill="auto"/>
            <w:noWrap/>
            <w:vAlign w:val="bottom"/>
            <w:hideMark/>
          </w:tcPr>
          <w:p w14:paraId="2326534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12070,09</w:t>
            </w:r>
          </w:p>
        </w:tc>
      </w:tr>
    </w:tbl>
    <w:p w14:paraId="5A33BD52" w14:textId="77777777" w:rsidR="00620945" w:rsidRPr="00367949" w:rsidRDefault="00620945" w:rsidP="00620945">
      <w:pPr>
        <w:spacing w:after="0" w:line="240" w:lineRule="auto"/>
        <w:ind w:firstLine="709"/>
        <w:jc w:val="right"/>
        <w:rPr>
          <w:rFonts w:ascii="Times New Roman" w:hAnsi="Times New Roman" w:cs="Times New Roman"/>
          <w:sz w:val="24"/>
          <w:szCs w:val="24"/>
        </w:rPr>
      </w:pPr>
    </w:p>
    <w:p w14:paraId="0DF2E2F6" w14:textId="1285C5EC" w:rsidR="00620945" w:rsidRPr="00367949" w:rsidRDefault="00620945" w:rsidP="00620945">
      <w:pPr>
        <w:spacing w:after="0" w:line="240" w:lineRule="auto"/>
        <w:ind w:firstLine="709"/>
        <w:jc w:val="right"/>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Таблица </w:t>
      </w:r>
      <w:r w:rsidR="00972C54">
        <w:rPr>
          <w:rFonts w:ascii="Times New Roman" w:eastAsia="Times New Roman" w:hAnsi="Times New Roman" w:cs="Times New Roman"/>
          <w:sz w:val="24"/>
          <w:szCs w:val="24"/>
          <w:lang w:eastAsia="ru-RU"/>
        </w:rPr>
        <w:t>9</w:t>
      </w:r>
      <w:r w:rsidRPr="00367949">
        <w:rPr>
          <w:rFonts w:ascii="Times New Roman" w:eastAsia="Times New Roman" w:hAnsi="Times New Roman" w:cs="Times New Roman"/>
          <w:sz w:val="24"/>
          <w:szCs w:val="24"/>
          <w:lang w:eastAsia="ru-RU"/>
        </w:rPr>
        <w:t>.4.7 Оценка тарифных последствий по котельной ДСУ</w:t>
      </w:r>
    </w:p>
    <w:tbl>
      <w:tblPr>
        <w:tblW w:w="15021" w:type="dxa"/>
        <w:tblLayout w:type="fixed"/>
        <w:tblLook w:val="04A0" w:firstRow="1" w:lastRow="0" w:firstColumn="1" w:lastColumn="0" w:noHBand="0" w:noVBand="1"/>
      </w:tblPr>
      <w:tblGrid>
        <w:gridCol w:w="5524"/>
        <w:gridCol w:w="1187"/>
        <w:gridCol w:w="1187"/>
        <w:gridCol w:w="1187"/>
        <w:gridCol w:w="1187"/>
        <w:gridCol w:w="1187"/>
        <w:gridCol w:w="1187"/>
        <w:gridCol w:w="1187"/>
        <w:gridCol w:w="1188"/>
      </w:tblGrid>
      <w:tr w:rsidR="006F766A" w:rsidRPr="006F766A" w14:paraId="4C1973A7" w14:textId="77777777" w:rsidTr="001419EE">
        <w:trPr>
          <w:trHeight w:val="312"/>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A4545"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Год</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24A0656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2022</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385FB5A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2023</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4AC8A43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2024</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0E50453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2025</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387D3A0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2026</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37273A7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2027</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76F9C11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2028</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14:paraId="66725AF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2029</w:t>
            </w:r>
          </w:p>
        </w:tc>
      </w:tr>
      <w:tr w:rsidR="006F766A" w:rsidRPr="006F766A" w14:paraId="1FF3E6A1" w14:textId="77777777" w:rsidTr="001419EE">
        <w:trPr>
          <w:trHeight w:val="612"/>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07769C0C"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Отпуск тепловой энергии, поставляемой с коллекторов источника тепловой энергии, Гкал</w:t>
            </w:r>
          </w:p>
        </w:tc>
        <w:tc>
          <w:tcPr>
            <w:tcW w:w="1187" w:type="dxa"/>
            <w:tcBorders>
              <w:top w:val="nil"/>
              <w:left w:val="nil"/>
              <w:bottom w:val="single" w:sz="4" w:space="0" w:color="auto"/>
              <w:right w:val="single" w:sz="4" w:space="0" w:color="auto"/>
            </w:tcBorders>
            <w:shd w:val="clear" w:color="auto" w:fill="auto"/>
            <w:noWrap/>
            <w:vAlign w:val="bottom"/>
            <w:hideMark/>
          </w:tcPr>
          <w:p w14:paraId="6C4D2BA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1163,84</w:t>
            </w:r>
          </w:p>
        </w:tc>
        <w:tc>
          <w:tcPr>
            <w:tcW w:w="1187" w:type="dxa"/>
            <w:tcBorders>
              <w:top w:val="nil"/>
              <w:left w:val="nil"/>
              <w:bottom w:val="single" w:sz="4" w:space="0" w:color="auto"/>
              <w:right w:val="single" w:sz="4" w:space="0" w:color="auto"/>
            </w:tcBorders>
            <w:shd w:val="clear" w:color="auto" w:fill="auto"/>
            <w:noWrap/>
            <w:vAlign w:val="bottom"/>
            <w:hideMark/>
          </w:tcPr>
          <w:p w14:paraId="6791C2A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1163,84</w:t>
            </w:r>
          </w:p>
        </w:tc>
        <w:tc>
          <w:tcPr>
            <w:tcW w:w="1187" w:type="dxa"/>
            <w:tcBorders>
              <w:top w:val="nil"/>
              <w:left w:val="nil"/>
              <w:bottom w:val="single" w:sz="4" w:space="0" w:color="auto"/>
              <w:right w:val="single" w:sz="4" w:space="0" w:color="auto"/>
            </w:tcBorders>
            <w:shd w:val="clear" w:color="auto" w:fill="auto"/>
            <w:noWrap/>
            <w:vAlign w:val="bottom"/>
            <w:hideMark/>
          </w:tcPr>
          <w:p w14:paraId="5DE6221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1031,44</w:t>
            </w:r>
          </w:p>
        </w:tc>
        <w:tc>
          <w:tcPr>
            <w:tcW w:w="1187" w:type="dxa"/>
            <w:tcBorders>
              <w:top w:val="nil"/>
              <w:left w:val="nil"/>
              <w:bottom w:val="single" w:sz="4" w:space="0" w:color="auto"/>
              <w:right w:val="single" w:sz="4" w:space="0" w:color="auto"/>
            </w:tcBorders>
            <w:shd w:val="clear" w:color="auto" w:fill="auto"/>
            <w:noWrap/>
            <w:vAlign w:val="bottom"/>
            <w:hideMark/>
          </w:tcPr>
          <w:p w14:paraId="60B7A65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1031,44</w:t>
            </w:r>
          </w:p>
        </w:tc>
        <w:tc>
          <w:tcPr>
            <w:tcW w:w="1187" w:type="dxa"/>
            <w:tcBorders>
              <w:top w:val="nil"/>
              <w:left w:val="nil"/>
              <w:bottom w:val="single" w:sz="4" w:space="0" w:color="auto"/>
              <w:right w:val="single" w:sz="4" w:space="0" w:color="auto"/>
            </w:tcBorders>
            <w:shd w:val="clear" w:color="auto" w:fill="auto"/>
            <w:noWrap/>
            <w:vAlign w:val="bottom"/>
            <w:hideMark/>
          </w:tcPr>
          <w:p w14:paraId="007683A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1031,44</w:t>
            </w:r>
          </w:p>
        </w:tc>
        <w:tc>
          <w:tcPr>
            <w:tcW w:w="1187" w:type="dxa"/>
            <w:tcBorders>
              <w:top w:val="nil"/>
              <w:left w:val="nil"/>
              <w:bottom w:val="single" w:sz="4" w:space="0" w:color="auto"/>
              <w:right w:val="single" w:sz="4" w:space="0" w:color="auto"/>
            </w:tcBorders>
            <w:shd w:val="clear" w:color="auto" w:fill="auto"/>
            <w:noWrap/>
            <w:vAlign w:val="bottom"/>
            <w:hideMark/>
          </w:tcPr>
          <w:p w14:paraId="5DA62C4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1031,44</w:t>
            </w:r>
          </w:p>
        </w:tc>
        <w:tc>
          <w:tcPr>
            <w:tcW w:w="1187" w:type="dxa"/>
            <w:tcBorders>
              <w:top w:val="nil"/>
              <w:left w:val="nil"/>
              <w:bottom w:val="single" w:sz="4" w:space="0" w:color="auto"/>
              <w:right w:val="single" w:sz="4" w:space="0" w:color="auto"/>
            </w:tcBorders>
            <w:shd w:val="clear" w:color="auto" w:fill="auto"/>
            <w:noWrap/>
            <w:vAlign w:val="bottom"/>
            <w:hideMark/>
          </w:tcPr>
          <w:p w14:paraId="4AFEAFD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1031,44</w:t>
            </w:r>
          </w:p>
        </w:tc>
        <w:tc>
          <w:tcPr>
            <w:tcW w:w="1188" w:type="dxa"/>
            <w:tcBorders>
              <w:top w:val="nil"/>
              <w:left w:val="nil"/>
              <w:bottom w:val="single" w:sz="4" w:space="0" w:color="auto"/>
              <w:right w:val="single" w:sz="4" w:space="0" w:color="auto"/>
            </w:tcBorders>
            <w:shd w:val="clear" w:color="auto" w:fill="auto"/>
            <w:noWrap/>
            <w:vAlign w:val="bottom"/>
            <w:hideMark/>
          </w:tcPr>
          <w:p w14:paraId="27AC819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1031,44</w:t>
            </w:r>
          </w:p>
        </w:tc>
      </w:tr>
      <w:tr w:rsidR="006F766A" w:rsidRPr="006F766A" w14:paraId="2F0ABA26"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AE37C7D"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Полезный отпуск, Гкал</w:t>
            </w:r>
          </w:p>
        </w:tc>
        <w:tc>
          <w:tcPr>
            <w:tcW w:w="1187" w:type="dxa"/>
            <w:tcBorders>
              <w:top w:val="nil"/>
              <w:left w:val="nil"/>
              <w:bottom w:val="single" w:sz="4" w:space="0" w:color="auto"/>
              <w:right w:val="single" w:sz="4" w:space="0" w:color="auto"/>
            </w:tcBorders>
            <w:shd w:val="clear" w:color="auto" w:fill="auto"/>
            <w:noWrap/>
            <w:vAlign w:val="bottom"/>
            <w:hideMark/>
          </w:tcPr>
          <w:p w14:paraId="342BA49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863,49</w:t>
            </w:r>
          </w:p>
        </w:tc>
        <w:tc>
          <w:tcPr>
            <w:tcW w:w="1187" w:type="dxa"/>
            <w:tcBorders>
              <w:top w:val="nil"/>
              <w:left w:val="nil"/>
              <w:bottom w:val="single" w:sz="4" w:space="0" w:color="auto"/>
              <w:right w:val="single" w:sz="4" w:space="0" w:color="auto"/>
            </w:tcBorders>
            <w:shd w:val="clear" w:color="auto" w:fill="auto"/>
            <w:noWrap/>
            <w:vAlign w:val="bottom"/>
            <w:hideMark/>
          </w:tcPr>
          <w:p w14:paraId="0957401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863,49</w:t>
            </w:r>
          </w:p>
        </w:tc>
        <w:tc>
          <w:tcPr>
            <w:tcW w:w="1187" w:type="dxa"/>
            <w:tcBorders>
              <w:top w:val="nil"/>
              <w:left w:val="nil"/>
              <w:bottom w:val="single" w:sz="4" w:space="0" w:color="auto"/>
              <w:right w:val="single" w:sz="4" w:space="0" w:color="auto"/>
            </w:tcBorders>
            <w:shd w:val="clear" w:color="auto" w:fill="auto"/>
            <w:noWrap/>
            <w:vAlign w:val="bottom"/>
            <w:hideMark/>
          </w:tcPr>
          <w:p w14:paraId="7343053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863,49</w:t>
            </w:r>
          </w:p>
        </w:tc>
        <w:tc>
          <w:tcPr>
            <w:tcW w:w="1187" w:type="dxa"/>
            <w:tcBorders>
              <w:top w:val="nil"/>
              <w:left w:val="nil"/>
              <w:bottom w:val="single" w:sz="4" w:space="0" w:color="auto"/>
              <w:right w:val="single" w:sz="4" w:space="0" w:color="auto"/>
            </w:tcBorders>
            <w:shd w:val="clear" w:color="auto" w:fill="auto"/>
            <w:noWrap/>
            <w:vAlign w:val="bottom"/>
            <w:hideMark/>
          </w:tcPr>
          <w:p w14:paraId="6D2B7AF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863,49</w:t>
            </w:r>
          </w:p>
        </w:tc>
        <w:tc>
          <w:tcPr>
            <w:tcW w:w="1187" w:type="dxa"/>
            <w:tcBorders>
              <w:top w:val="nil"/>
              <w:left w:val="nil"/>
              <w:bottom w:val="single" w:sz="4" w:space="0" w:color="auto"/>
              <w:right w:val="single" w:sz="4" w:space="0" w:color="auto"/>
            </w:tcBorders>
            <w:shd w:val="clear" w:color="auto" w:fill="auto"/>
            <w:noWrap/>
            <w:vAlign w:val="bottom"/>
            <w:hideMark/>
          </w:tcPr>
          <w:p w14:paraId="38198FA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863,49</w:t>
            </w:r>
          </w:p>
        </w:tc>
        <w:tc>
          <w:tcPr>
            <w:tcW w:w="1187" w:type="dxa"/>
            <w:tcBorders>
              <w:top w:val="nil"/>
              <w:left w:val="nil"/>
              <w:bottom w:val="single" w:sz="4" w:space="0" w:color="auto"/>
              <w:right w:val="single" w:sz="4" w:space="0" w:color="auto"/>
            </w:tcBorders>
            <w:shd w:val="clear" w:color="auto" w:fill="auto"/>
            <w:noWrap/>
            <w:vAlign w:val="bottom"/>
            <w:hideMark/>
          </w:tcPr>
          <w:p w14:paraId="47A7DFF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863,49</w:t>
            </w:r>
          </w:p>
        </w:tc>
        <w:tc>
          <w:tcPr>
            <w:tcW w:w="1187" w:type="dxa"/>
            <w:tcBorders>
              <w:top w:val="nil"/>
              <w:left w:val="nil"/>
              <w:bottom w:val="single" w:sz="4" w:space="0" w:color="auto"/>
              <w:right w:val="single" w:sz="4" w:space="0" w:color="auto"/>
            </w:tcBorders>
            <w:shd w:val="clear" w:color="auto" w:fill="auto"/>
            <w:noWrap/>
            <w:vAlign w:val="bottom"/>
            <w:hideMark/>
          </w:tcPr>
          <w:p w14:paraId="0E48D83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863,49</w:t>
            </w:r>
          </w:p>
        </w:tc>
        <w:tc>
          <w:tcPr>
            <w:tcW w:w="1188" w:type="dxa"/>
            <w:tcBorders>
              <w:top w:val="nil"/>
              <w:left w:val="nil"/>
              <w:bottom w:val="single" w:sz="4" w:space="0" w:color="auto"/>
              <w:right w:val="single" w:sz="4" w:space="0" w:color="auto"/>
            </w:tcBorders>
            <w:shd w:val="clear" w:color="auto" w:fill="auto"/>
            <w:noWrap/>
            <w:vAlign w:val="bottom"/>
            <w:hideMark/>
          </w:tcPr>
          <w:p w14:paraId="1B9B474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863,49</w:t>
            </w:r>
          </w:p>
        </w:tc>
      </w:tr>
      <w:tr w:rsidR="006F766A" w:rsidRPr="006F766A" w14:paraId="5FC9BF28"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49941C98"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Нормативные потери тепловой энергии, Гкал</w:t>
            </w:r>
          </w:p>
        </w:tc>
        <w:tc>
          <w:tcPr>
            <w:tcW w:w="1187" w:type="dxa"/>
            <w:tcBorders>
              <w:top w:val="nil"/>
              <w:left w:val="nil"/>
              <w:bottom w:val="single" w:sz="4" w:space="0" w:color="auto"/>
              <w:right w:val="single" w:sz="4" w:space="0" w:color="auto"/>
            </w:tcBorders>
            <w:shd w:val="clear" w:color="auto" w:fill="auto"/>
            <w:noWrap/>
            <w:vAlign w:val="bottom"/>
            <w:hideMark/>
          </w:tcPr>
          <w:p w14:paraId="5219D66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300,34</w:t>
            </w:r>
          </w:p>
        </w:tc>
        <w:tc>
          <w:tcPr>
            <w:tcW w:w="1187" w:type="dxa"/>
            <w:tcBorders>
              <w:top w:val="nil"/>
              <w:left w:val="nil"/>
              <w:bottom w:val="single" w:sz="4" w:space="0" w:color="auto"/>
              <w:right w:val="single" w:sz="4" w:space="0" w:color="auto"/>
            </w:tcBorders>
            <w:shd w:val="clear" w:color="auto" w:fill="auto"/>
            <w:noWrap/>
            <w:vAlign w:val="bottom"/>
            <w:hideMark/>
          </w:tcPr>
          <w:p w14:paraId="4443D9F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300,34</w:t>
            </w:r>
          </w:p>
        </w:tc>
        <w:tc>
          <w:tcPr>
            <w:tcW w:w="1187" w:type="dxa"/>
            <w:tcBorders>
              <w:top w:val="nil"/>
              <w:left w:val="nil"/>
              <w:bottom w:val="single" w:sz="4" w:space="0" w:color="auto"/>
              <w:right w:val="single" w:sz="4" w:space="0" w:color="auto"/>
            </w:tcBorders>
            <w:shd w:val="clear" w:color="auto" w:fill="auto"/>
            <w:noWrap/>
            <w:vAlign w:val="bottom"/>
            <w:hideMark/>
          </w:tcPr>
          <w:p w14:paraId="7A0D54F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167,95</w:t>
            </w:r>
          </w:p>
        </w:tc>
        <w:tc>
          <w:tcPr>
            <w:tcW w:w="1187" w:type="dxa"/>
            <w:tcBorders>
              <w:top w:val="nil"/>
              <w:left w:val="nil"/>
              <w:bottom w:val="single" w:sz="4" w:space="0" w:color="auto"/>
              <w:right w:val="single" w:sz="4" w:space="0" w:color="auto"/>
            </w:tcBorders>
            <w:shd w:val="clear" w:color="auto" w:fill="auto"/>
            <w:noWrap/>
            <w:vAlign w:val="bottom"/>
            <w:hideMark/>
          </w:tcPr>
          <w:p w14:paraId="6C821E3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167,95</w:t>
            </w:r>
          </w:p>
        </w:tc>
        <w:tc>
          <w:tcPr>
            <w:tcW w:w="1187" w:type="dxa"/>
            <w:tcBorders>
              <w:top w:val="nil"/>
              <w:left w:val="nil"/>
              <w:bottom w:val="single" w:sz="4" w:space="0" w:color="auto"/>
              <w:right w:val="single" w:sz="4" w:space="0" w:color="auto"/>
            </w:tcBorders>
            <w:shd w:val="clear" w:color="auto" w:fill="auto"/>
            <w:noWrap/>
            <w:vAlign w:val="bottom"/>
            <w:hideMark/>
          </w:tcPr>
          <w:p w14:paraId="56CEEA2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167,95</w:t>
            </w:r>
          </w:p>
        </w:tc>
        <w:tc>
          <w:tcPr>
            <w:tcW w:w="1187" w:type="dxa"/>
            <w:tcBorders>
              <w:top w:val="nil"/>
              <w:left w:val="nil"/>
              <w:bottom w:val="single" w:sz="4" w:space="0" w:color="auto"/>
              <w:right w:val="single" w:sz="4" w:space="0" w:color="auto"/>
            </w:tcBorders>
            <w:shd w:val="clear" w:color="auto" w:fill="auto"/>
            <w:noWrap/>
            <w:vAlign w:val="bottom"/>
            <w:hideMark/>
          </w:tcPr>
          <w:p w14:paraId="5AF95B2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167,95</w:t>
            </w:r>
          </w:p>
        </w:tc>
        <w:tc>
          <w:tcPr>
            <w:tcW w:w="1187" w:type="dxa"/>
            <w:tcBorders>
              <w:top w:val="nil"/>
              <w:left w:val="nil"/>
              <w:bottom w:val="single" w:sz="4" w:space="0" w:color="auto"/>
              <w:right w:val="single" w:sz="4" w:space="0" w:color="auto"/>
            </w:tcBorders>
            <w:shd w:val="clear" w:color="auto" w:fill="auto"/>
            <w:noWrap/>
            <w:vAlign w:val="bottom"/>
            <w:hideMark/>
          </w:tcPr>
          <w:p w14:paraId="2B2A5BC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167,95</w:t>
            </w:r>
          </w:p>
        </w:tc>
        <w:tc>
          <w:tcPr>
            <w:tcW w:w="1188" w:type="dxa"/>
            <w:tcBorders>
              <w:top w:val="nil"/>
              <w:left w:val="nil"/>
              <w:bottom w:val="single" w:sz="4" w:space="0" w:color="auto"/>
              <w:right w:val="single" w:sz="4" w:space="0" w:color="auto"/>
            </w:tcBorders>
            <w:shd w:val="clear" w:color="auto" w:fill="auto"/>
            <w:noWrap/>
            <w:vAlign w:val="bottom"/>
            <w:hideMark/>
          </w:tcPr>
          <w:p w14:paraId="130FCA1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167,95</w:t>
            </w:r>
          </w:p>
        </w:tc>
      </w:tr>
      <w:tr w:rsidR="006F766A" w:rsidRPr="006F766A" w14:paraId="2D50A417"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59B74EB3"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Операционные расходы,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68531BD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2123,13</w:t>
            </w:r>
          </w:p>
        </w:tc>
        <w:tc>
          <w:tcPr>
            <w:tcW w:w="1187" w:type="dxa"/>
            <w:tcBorders>
              <w:top w:val="nil"/>
              <w:left w:val="nil"/>
              <w:bottom w:val="single" w:sz="4" w:space="0" w:color="auto"/>
              <w:right w:val="single" w:sz="4" w:space="0" w:color="auto"/>
            </w:tcBorders>
            <w:shd w:val="clear" w:color="auto" w:fill="auto"/>
            <w:noWrap/>
            <w:vAlign w:val="bottom"/>
            <w:hideMark/>
          </w:tcPr>
          <w:p w14:paraId="575F054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1623,13</w:t>
            </w:r>
          </w:p>
        </w:tc>
        <w:tc>
          <w:tcPr>
            <w:tcW w:w="1187" w:type="dxa"/>
            <w:tcBorders>
              <w:top w:val="nil"/>
              <w:left w:val="nil"/>
              <w:bottom w:val="single" w:sz="4" w:space="0" w:color="auto"/>
              <w:right w:val="single" w:sz="4" w:space="0" w:color="auto"/>
            </w:tcBorders>
            <w:shd w:val="clear" w:color="auto" w:fill="auto"/>
            <w:noWrap/>
            <w:vAlign w:val="bottom"/>
            <w:hideMark/>
          </w:tcPr>
          <w:p w14:paraId="735970C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1623,13</w:t>
            </w:r>
          </w:p>
        </w:tc>
        <w:tc>
          <w:tcPr>
            <w:tcW w:w="1187" w:type="dxa"/>
            <w:tcBorders>
              <w:top w:val="nil"/>
              <w:left w:val="nil"/>
              <w:bottom w:val="single" w:sz="4" w:space="0" w:color="auto"/>
              <w:right w:val="single" w:sz="4" w:space="0" w:color="auto"/>
            </w:tcBorders>
            <w:shd w:val="clear" w:color="auto" w:fill="auto"/>
            <w:noWrap/>
            <w:vAlign w:val="bottom"/>
            <w:hideMark/>
          </w:tcPr>
          <w:p w14:paraId="49480D7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1623,13</w:t>
            </w:r>
          </w:p>
        </w:tc>
        <w:tc>
          <w:tcPr>
            <w:tcW w:w="1187" w:type="dxa"/>
            <w:tcBorders>
              <w:top w:val="nil"/>
              <w:left w:val="nil"/>
              <w:bottom w:val="single" w:sz="4" w:space="0" w:color="auto"/>
              <w:right w:val="single" w:sz="4" w:space="0" w:color="auto"/>
            </w:tcBorders>
            <w:shd w:val="clear" w:color="auto" w:fill="auto"/>
            <w:noWrap/>
            <w:vAlign w:val="bottom"/>
            <w:hideMark/>
          </w:tcPr>
          <w:p w14:paraId="6C391DE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1623,13</w:t>
            </w:r>
          </w:p>
        </w:tc>
        <w:tc>
          <w:tcPr>
            <w:tcW w:w="1187" w:type="dxa"/>
            <w:tcBorders>
              <w:top w:val="nil"/>
              <w:left w:val="nil"/>
              <w:bottom w:val="single" w:sz="4" w:space="0" w:color="auto"/>
              <w:right w:val="single" w:sz="4" w:space="0" w:color="auto"/>
            </w:tcBorders>
            <w:shd w:val="clear" w:color="auto" w:fill="auto"/>
            <w:noWrap/>
            <w:vAlign w:val="bottom"/>
            <w:hideMark/>
          </w:tcPr>
          <w:p w14:paraId="663C8C3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1623,13</w:t>
            </w:r>
          </w:p>
        </w:tc>
        <w:tc>
          <w:tcPr>
            <w:tcW w:w="1187" w:type="dxa"/>
            <w:tcBorders>
              <w:top w:val="nil"/>
              <w:left w:val="nil"/>
              <w:bottom w:val="single" w:sz="4" w:space="0" w:color="auto"/>
              <w:right w:val="single" w:sz="4" w:space="0" w:color="auto"/>
            </w:tcBorders>
            <w:shd w:val="clear" w:color="auto" w:fill="auto"/>
            <w:noWrap/>
            <w:vAlign w:val="bottom"/>
            <w:hideMark/>
          </w:tcPr>
          <w:p w14:paraId="3BDD0D4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1623,13</w:t>
            </w:r>
          </w:p>
        </w:tc>
        <w:tc>
          <w:tcPr>
            <w:tcW w:w="1188" w:type="dxa"/>
            <w:tcBorders>
              <w:top w:val="nil"/>
              <w:left w:val="nil"/>
              <w:bottom w:val="single" w:sz="4" w:space="0" w:color="auto"/>
              <w:right w:val="single" w:sz="4" w:space="0" w:color="auto"/>
            </w:tcBorders>
            <w:shd w:val="clear" w:color="auto" w:fill="auto"/>
            <w:noWrap/>
            <w:vAlign w:val="bottom"/>
            <w:hideMark/>
          </w:tcPr>
          <w:p w14:paraId="2A522B3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1623,13</w:t>
            </w:r>
          </w:p>
        </w:tc>
      </w:tr>
      <w:tr w:rsidR="006F766A" w:rsidRPr="006F766A" w14:paraId="761F01A2"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9B3C84C"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Неподконтрольные расходы,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5117B91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248,75</w:t>
            </w:r>
          </w:p>
        </w:tc>
        <w:tc>
          <w:tcPr>
            <w:tcW w:w="1187" w:type="dxa"/>
            <w:tcBorders>
              <w:top w:val="nil"/>
              <w:left w:val="nil"/>
              <w:bottom w:val="single" w:sz="4" w:space="0" w:color="auto"/>
              <w:right w:val="single" w:sz="4" w:space="0" w:color="auto"/>
            </w:tcBorders>
            <w:shd w:val="clear" w:color="auto" w:fill="auto"/>
            <w:noWrap/>
            <w:vAlign w:val="bottom"/>
            <w:hideMark/>
          </w:tcPr>
          <w:p w14:paraId="16248B0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248,75</w:t>
            </w:r>
          </w:p>
        </w:tc>
        <w:tc>
          <w:tcPr>
            <w:tcW w:w="1187" w:type="dxa"/>
            <w:tcBorders>
              <w:top w:val="nil"/>
              <w:left w:val="nil"/>
              <w:bottom w:val="single" w:sz="4" w:space="0" w:color="auto"/>
              <w:right w:val="single" w:sz="4" w:space="0" w:color="auto"/>
            </w:tcBorders>
            <w:shd w:val="clear" w:color="auto" w:fill="auto"/>
            <w:noWrap/>
            <w:vAlign w:val="bottom"/>
            <w:hideMark/>
          </w:tcPr>
          <w:p w14:paraId="12F5BBE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248,75</w:t>
            </w:r>
          </w:p>
        </w:tc>
        <w:tc>
          <w:tcPr>
            <w:tcW w:w="1187" w:type="dxa"/>
            <w:tcBorders>
              <w:top w:val="nil"/>
              <w:left w:val="nil"/>
              <w:bottom w:val="single" w:sz="4" w:space="0" w:color="auto"/>
              <w:right w:val="single" w:sz="4" w:space="0" w:color="auto"/>
            </w:tcBorders>
            <w:shd w:val="clear" w:color="auto" w:fill="auto"/>
            <w:noWrap/>
            <w:vAlign w:val="bottom"/>
            <w:hideMark/>
          </w:tcPr>
          <w:p w14:paraId="783616C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248,75</w:t>
            </w:r>
          </w:p>
        </w:tc>
        <w:tc>
          <w:tcPr>
            <w:tcW w:w="1187" w:type="dxa"/>
            <w:tcBorders>
              <w:top w:val="nil"/>
              <w:left w:val="nil"/>
              <w:bottom w:val="single" w:sz="4" w:space="0" w:color="auto"/>
              <w:right w:val="single" w:sz="4" w:space="0" w:color="auto"/>
            </w:tcBorders>
            <w:shd w:val="clear" w:color="auto" w:fill="auto"/>
            <w:noWrap/>
            <w:vAlign w:val="bottom"/>
            <w:hideMark/>
          </w:tcPr>
          <w:p w14:paraId="4E15DC2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248,75</w:t>
            </w:r>
          </w:p>
        </w:tc>
        <w:tc>
          <w:tcPr>
            <w:tcW w:w="1187" w:type="dxa"/>
            <w:tcBorders>
              <w:top w:val="nil"/>
              <w:left w:val="nil"/>
              <w:bottom w:val="single" w:sz="4" w:space="0" w:color="auto"/>
              <w:right w:val="single" w:sz="4" w:space="0" w:color="auto"/>
            </w:tcBorders>
            <w:shd w:val="clear" w:color="auto" w:fill="auto"/>
            <w:noWrap/>
            <w:vAlign w:val="bottom"/>
            <w:hideMark/>
          </w:tcPr>
          <w:p w14:paraId="37AB1BE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248,75</w:t>
            </w:r>
          </w:p>
        </w:tc>
        <w:tc>
          <w:tcPr>
            <w:tcW w:w="1187" w:type="dxa"/>
            <w:tcBorders>
              <w:top w:val="nil"/>
              <w:left w:val="nil"/>
              <w:bottom w:val="single" w:sz="4" w:space="0" w:color="auto"/>
              <w:right w:val="single" w:sz="4" w:space="0" w:color="auto"/>
            </w:tcBorders>
            <w:shd w:val="clear" w:color="auto" w:fill="auto"/>
            <w:noWrap/>
            <w:vAlign w:val="bottom"/>
            <w:hideMark/>
          </w:tcPr>
          <w:p w14:paraId="3A5B64E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248,75</w:t>
            </w:r>
          </w:p>
        </w:tc>
        <w:tc>
          <w:tcPr>
            <w:tcW w:w="1188" w:type="dxa"/>
            <w:tcBorders>
              <w:top w:val="nil"/>
              <w:left w:val="nil"/>
              <w:bottom w:val="single" w:sz="4" w:space="0" w:color="auto"/>
              <w:right w:val="single" w:sz="4" w:space="0" w:color="auto"/>
            </w:tcBorders>
            <w:shd w:val="clear" w:color="auto" w:fill="auto"/>
            <w:noWrap/>
            <w:vAlign w:val="bottom"/>
            <w:hideMark/>
          </w:tcPr>
          <w:p w14:paraId="5F3B044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248,75</w:t>
            </w:r>
          </w:p>
        </w:tc>
      </w:tr>
      <w:tr w:rsidR="006F766A" w:rsidRPr="006F766A" w14:paraId="09347369"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1E8EA3C2"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proofErr w:type="spellStart"/>
            <w:r w:rsidRPr="006F766A">
              <w:rPr>
                <w:rFonts w:ascii="Times New Roman" w:eastAsia="Times New Roman" w:hAnsi="Times New Roman" w:cs="Times New Roman"/>
                <w:color w:val="000000"/>
                <w:sz w:val="24"/>
                <w:szCs w:val="24"/>
                <w:lang w:eastAsia="ru-RU"/>
              </w:rPr>
              <w:t>Стоимогсть</w:t>
            </w:r>
            <w:proofErr w:type="spellEnd"/>
            <w:r w:rsidRPr="006F766A">
              <w:rPr>
                <w:rFonts w:ascii="Times New Roman" w:eastAsia="Times New Roman" w:hAnsi="Times New Roman" w:cs="Times New Roman"/>
                <w:color w:val="000000"/>
                <w:sz w:val="24"/>
                <w:szCs w:val="24"/>
                <w:lang w:eastAsia="ru-RU"/>
              </w:rPr>
              <w:t xml:space="preserve"> воды</w:t>
            </w:r>
          </w:p>
        </w:tc>
        <w:tc>
          <w:tcPr>
            <w:tcW w:w="1187" w:type="dxa"/>
            <w:tcBorders>
              <w:top w:val="nil"/>
              <w:left w:val="nil"/>
              <w:bottom w:val="single" w:sz="4" w:space="0" w:color="auto"/>
              <w:right w:val="single" w:sz="4" w:space="0" w:color="auto"/>
            </w:tcBorders>
            <w:shd w:val="clear" w:color="auto" w:fill="auto"/>
            <w:noWrap/>
            <w:vAlign w:val="bottom"/>
            <w:hideMark/>
          </w:tcPr>
          <w:p w14:paraId="612CFF5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175,55</w:t>
            </w:r>
          </w:p>
        </w:tc>
        <w:tc>
          <w:tcPr>
            <w:tcW w:w="1187" w:type="dxa"/>
            <w:tcBorders>
              <w:top w:val="nil"/>
              <w:left w:val="nil"/>
              <w:bottom w:val="single" w:sz="4" w:space="0" w:color="auto"/>
              <w:right w:val="single" w:sz="4" w:space="0" w:color="auto"/>
            </w:tcBorders>
            <w:shd w:val="clear" w:color="auto" w:fill="auto"/>
            <w:noWrap/>
            <w:vAlign w:val="bottom"/>
            <w:hideMark/>
          </w:tcPr>
          <w:p w14:paraId="164CEA2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175,55</w:t>
            </w:r>
          </w:p>
        </w:tc>
        <w:tc>
          <w:tcPr>
            <w:tcW w:w="1187" w:type="dxa"/>
            <w:tcBorders>
              <w:top w:val="nil"/>
              <w:left w:val="nil"/>
              <w:bottom w:val="single" w:sz="4" w:space="0" w:color="auto"/>
              <w:right w:val="single" w:sz="4" w:space="0" w:color="auto"/>
            </w:tcBorders>
            <w:shd w:val="clear" w:color="auto" w:fill="auto"/>
            <w:noWrap/>
            <w:vAlign w:val="bottom"/>
            <w:hideMark/>
          </w:tcPr>
          <w:p w14:paraId="1FC088F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175,55</w:t>
            </w:r>
          </w:p>
        </w:tc>
        <w:tc>
          <w:tcPr>
            <w:tcW w:w="1187" w:type="dxa"/>
            <w:tcBorders>
              <w:top w:val="nil"/>
              <w:left w:val="nil"/>
              <w:bottom w:val="single" w:sz="4" w:space="0" w:color="auto"/>
              <w:right w:val="single" w:sz="4" w:space="0" w:color="auto"/>
            </w:tcBorders>
            <w:shd w:val="clear" w:color="auto" w:fill="auto"/>
            <w:noWrap/>
            <w:vAlign w:val="bottom"/>
            <w:hideMark/>
          </w:tcPr>
          <w:p w14:paraId="3852D2D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175,55</w:t>
            </w:r>
          </w:p>
        </w:tc>
        <w:tc>
          <w:tcPr>
            <w:tcW w:w="1187" w:type="dxa"/>
            <w:tcBorders>
              <w:top w:val="nil"/>
              <w:left w:val="nil"/>
              <w:bottom w:val="single" w:sz="4" w:space="0" w:color="auto"/>
              <w:right w:val="single" w:sz="4" w:space="0" w:color="auto"/>
            </w:tcBorders>
            <w:shd w:val="clear" w:color="auto" w:fill="auto"/>
            <w:noWrap/>
            <w:vAlign w:val="bottom"/>
            <w:hideMark/>
          </w:tcPr>
          <w:p w14:paraId="5C6FE9B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175,55</w:t>
            </w:r>
          </w:p>
        </w:tc>
        <w:tc>
          <w:tcPr>
            <w:tcW w:w="1187" w:type="dxa"/>
            <w:tcBorders>
              <w:top w:val="nil"/>
              <w:left w:val="nil"/>
              <w:bottom w:val="single" w:sz="4" w:space="0" w:color="auto"/>
              <w:right w:val="single" w:sz="4" w:space="0" w:color="auto"/>
            </w:tcBorders>
            <w:shd w:val="clear" w:color="auto" w:fill="auto"/>
            <w:noWrap/>
            <w:vAlign w:val="bottom"/>
            <w:hideMark/>
          </w:tcPr>
          <w:p w14:paraId="4C65AFE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175,55</w:t>
            </w:r>
          </w:p>
        </w:tc>
        <w:tc>
          <w:tcPr>
            <w:tcW w:w="1187" w:type="dxa"/>
            <w:tcBorders>
              <w:top w:val="nil"/>
              <w:left w:val="nil"/>
              <w:bottom w:val="single" w:sz="4" w:space="0" w:color="auto"/>
              <w:right w:val="single" w:sz="4" w:space="0" w:color="auto"/>
            </w:tcBorders>
            <w:shd w:val="clear" w:color="auto" w:fill="auto"/>
            <w:noWrap/>
            <w:vAlign w:val="bottom"/>
            <w:hideMark/>
          </w:tcPr>
          <w:p w14:paraId="741A010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175,55</w:t>
            </w:r>
          </w:p>
        </w:tc>
        <w:tc>
          <w:tcPr>
            <w:tcW w:w="1188" w:type="dxa"/>
            <w:tcBorders>
              <w:top w:val="nil"/>
              <w:left w:val="nil"/>
              <w:bottom w:val="single" w:sz="4" w:space="0" w:color="auto"/>
              <w:right w:val="single" w:sz="4" w:space="0" w:color="auto"/>
            </w:tcBorders>
            <w:shd w:val="clear" w:color="auto" w:fill="auto"/>
            <w:noWrap/>
            <w:vAlign w:val="bottom"/>
            <w:hideMark/>
          </w:tcPr>
          <w:p w14:paraId="24A5D6F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175,55</w:t>
            </w:r>
          </w:p>
        </w:tc>
      </w:tr>
      <w:tr w:rsidR="006F766A" w:rsidRPr="006F766A" w14:paraId="3C10546E"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3C3C4708"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Стоимость </w:t>
            </w:r>
            <w:proofErr w:type="spellStart"/>
            <w:r w:rsidRPr="006F766A">
              <w:rPr>
                <w:rFonts w:ascii="Times New Roman" w:eastAsia="Times New Roman" w:hAnsi="Times New Roman" w:cs="Times New Roman"/>
                <w:color w:val="000000"/>
                <w:sz w:val="24"/>
                <w:szCs w:val="24"/>
                <w:lang w:eastAsia="ru-RU"/>
              </w:rPr>
              <w:t>улгля</w:t>
            </w:r>
            <w:proofErr w:type="spellEnd"/>
            <w:r w:rsidRPr="006F766A">
              <w:rPr>
                <w:rFonts w:ascii="Times New Roman" w:eastAsia="Times New Roman" w:hAnsi="Times New Roman" w:cs="Times New Roman"/>
                <w:color w:val="000000"/>
                <w:sz w:val="24"/>
                <w:szCs w:val="24"/>
                <w:lang w:eastAsia="ru-RU"/>
              </w:rPr>
              <w:t xml:space="preserve">, </w:t>
            </w:r>
            <w:proofErr w:type="spellStart"/>
            <w:r w:rsidRPr="006F766A">
              <w:rPr>
                <w:rFonts w:ascii="Times New Roman" w:eastAsia="Times New Roman" w:hAnsi="Times New Roman" w:cs="Times New Roman"/>
                <w:color w:val="000000"/>
                <w:sz w:val="24"/>
                <w:szCs w:val="24"/>
                <w:lang w:eastAsia="ru-RU"/>
              </w:rPr>
              <w:t>тыс</w:t>
            </w:r>
            <w:proofErr w:type="spellEnd"/>
            <w:r w:rsidRPr="006F766A">
              <w:rPr>
                <w:rFonts w:ascii="Times New Roman" w:eastAsia="Times New Roman" w:hAnsi="Times New Roman" w:cs="Times New Roman"/>
                <w:color w:val="000000"/>
                <w:sz w:val="24"/>
                <w:szCs w:val="24"/>
                <w:lang w:eastAsia="ru-RU"/>
              </w:rPr>
              <w:t xml:space="preserve">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187" w:type="dxa"/>
            <w:tcBorders>
              <w:top w:val="nil"/>
              <w:left w:val="nil"/>
              <w:bottom w:val="single" w:sz="4" w:space="0" w:color="auto"/>
              <w:right w:val="single" w:sz="4" w:space="0" w:color="auto"/>
            </w:tcBorders>
            <w:shd w:val="clear" w:color="auto" w:fill="auto"/>
            <w:noWrap/>
            <w:vAlign w:val="bottom"/>
            <w:hideMark/>
          </w:tcPr>
          <w:p w14:paraId="6F7DC71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2189,94</w:t>
            </w:r>
          </w:p>
        </w:tc>
        <w:tc>
          <w:tcPr>
            <w:tcW w:w="1187" w:type="dxa"/>
            <w:tcBorders>
              <w:top w:val="nil"/>
              <w:left w:val="nil"/>
              <w:bottom w:val="single" w:sz="4" w:space="0" w:color="auto"/>
              <w:right w:val="single" w:sz="4" w:space="0" w:color="auto"/>
            </w:tcBorders>
            <w:shd w:val="clear" w:color="auto" w:fill="auto"/>
            <w:noWrap/>
            <w:vAlign w:val="bottom"/>
            <w:hideMark/>
          </w:tcPr>
          <w:p w14:paraId="474C68C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2189,94</w:t>
            </w:r>
          </w:p>
        </w:tc>
        <w:tc>
          <w:tcPr>
            <w:tcW w:w="1187" w:type="dxa"/>
            <w:tcBorders>
              <w:top w:val="nil"/>
              <w:left w:val="nil"/>
              <w:bottom w:val="single" w:sz="4" w:space="0" w:color="auto"/>
              <w:right w:val="single" w:sz="4" w:space="0" w:color="auto"/>
            </w:tcBorders>
            <w:shd w:val="clear" w:color="auto" w:fill="auto"/>
            <w:noWrap/>
            <w:vAlign w:val="bottom"/>
            <w:hideMark/>
          </w:tcPr>
          <w:p w14:paraId="595C211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2189,94</w:t>
            </w:r>
          </w:p>
        </w:tc>
        <w:tc>
          <w:tcPr>
            <w:tcW w:w="1187" w:type="dxa"/>
            <w:tcBorders>
              <w:top w:val="nil"/>
              <w:left w:val="nil"/>
              <w:bottom w:val="single" w:sz="4" w:space="0" w:color="auto"/>
              <w:right w:val="single" w:sz="4" w:space="0" w:color="auto"/>
            </w:tcBorders>
            <w:shd w:val="clear" w:color="auto" w:fill="auto"/>
            <w:noWrap/>
            <w:vAlign w:val="bottom"/>
            <w:hideMark/>
          </w:tcPr>
          <w:p w14:paraId="3E6F1D5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2189,94</w:t>
            </w:r>
          </w:p>
        </w:tc>
        <w:tc>
          <w:tcPr>
            <w:tcW w:w="1187" w:type="dxa"/>
            <w:tcBorders>
              <w:top w:val="nil"/>
              <w:left w:val="nil"/>
              <w:bottom w:val="single" w:sz="4" w:space="0" w:color="auto"/>
              <w:right w:val="single" w:sz="4" w:space="0" w:color="auto"/>
            </w:tcBorders>
            <w:shd w:val="clear" w:color="auto" w:fill="auto"/>
            <w:noWrap/>
            <w:vAlign w:val="bottom"/>
            <w:hideMark/>
          </w:tcPr>
          <w:p w14:paraId="47C486B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2189,94</w:t>
            </w:r>
          </w:p>
        </w:tc>
        <w:tc>
          <w:tcPr>
            <w:tcW w:w="1187" w:type="dxa"/>
            <w:tcBorders>
              <w:top w:val="nil"/>
              <w:left w:val="nil"/>
              <w:bottom w:val="single" w:sz="4" w:space="0" w:color="auto"/>
              <w:right w:val="single" w:sz="4" w:space="0" w:color="auto"/>
            </w:tcBorders>
            <w:shd w:val="clear" w:color="auto" w:fill="auto"/>
            <w:noWrap/>
            <w:vAlign w:val="bottom"/>
            <w:hideMark/>
          </w:tcPr>
          <w:p w14:paraId="5970EF9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2189,94</w:t>
            </w:r>
          </w:p>
        </w:tc>
        <w:tc>
          <w:tcPr>
            <w:tcW w:w="1187" w:type="dxa"/>
            <w:tcBorders>
              <w:top w:val="nil"/>
              <w:left w:val="nil"/>
              <w:bottom w:val="single" w:sz="4" w:space="0" w:color="auto"/>
              <w:right w:val="single" w:sz="4" w:space="0" w:color="auto"/>
            </w:tcBorders>
            <w:shd w:val="clear" w:color="auto" w:fill="auto"/>
            <w:noWrap/>
            <w:vAlign w:val="bottom"/>
            <w:hideMark/>
          </w:tcPr>
          <w:p w14:paraId="5CA4A79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2189,94</w:t>
            </w:r>
          </w:p>
        </w:tc>
        <w:tc>
          <w:tcPr>
            <w:tcW w:w="1188" w:type="dxa"/>
            <w:tcBorders>
              <w:top w:val="nil"/>
              <w:left w:val="nil"/>
              <w:bottom w:val="single" w:sz="4" w:space="0" w:color="auto"/>
              <w:right w:val="single" w:sz="4" w:space="0" w:color="auto"/>
            </w:tcBorders>
            <w:shd w:val="clear" w:color="auto" w:fill="auto"/>
            <w:noWrap/>
            <w:vAlign w:val="bottom"/>
            <w:hideMark/>
          </w:tcPr>
          <w:p w14:paraId="33BEDC2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2189,94</w:t>
            </w:r>
          </w:p>
        </w:tc>
      </w:tr>
      <w:tr w:rsidR="006F766A" w:rsidRPr="006F766A" w14:paraId="25A893A1"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5983C365"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proofErr w:type="spellStart"/>
            <w:r w:rsidRPr="006F766A">
              <w:rPr>
                <w:rFonts w:ascii="Times New Roman" w:eastAsia="Times New Roman" w:hAnsi="Times New Roman" w:cs="Times New Roman"/>
                <w:color w:val="000000"/>
                <w:sz w:val="24"/>
                <w:szCs w:val="24"/>
                <w:lang w:eastAsia="ru-RU"/>
              </w:rPr>
              <w:t>Стоимост</w:t>
            </w:r>
            <w:proofErr w:type="spellEnd"/>
            <w:r w:rsidRPr="006F766A">
              <w:rPr>
                <w:rFonts w:ascii="Times New Roman" w:eastAsia="Times New Roman" w:hAnsi="Times New Roman" w:cs="Times New Roman"/>
                <w:color w:val="000000"/>
                <w:sz w:val="24"/>
                <w:szCs w:val="24"/>
                <w:lang w:eastAsia="ru-RU"/>
              </w:rPr>
              <w:t xml:space="preserve"> э/э тыс.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187" w:type="dxa"/>
            <w:tcBorders>
              <w:top w:val="nil"/>
              <w:left w:val="nil"/>
              <w:bottom w:val="single" w:sz="4" w:space="0" w:color="auto"/>
              <w:right w:val="single" w:sz="4" w:space="0" w:color="auto"/>
            </w:tcBorders>
            <w:shd w:val="clear" w:color="auto" w:fill="auto"/>
            <w:noWrap/>
            <w:vAlign w:val="bottom"/>
            <w:hideMark/>
          </w:tcPr>
          <w:p w14:paraId="2EEBE5D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468,312</w:t>
            </w:r>
          </w:p>
        </w:tc>
        <w:tc>
          <w:tcPr>
            <w:tcW w:w="1187" w:type="dxa"/>
            <w:tcBorders>
              <w:top w:val="nil"/>
              <w:left w:val="nil"/>
              <w:bottom w:val="single" w:sz="4" w:space="0" w:color="auto"/>
              <w:right w:val="single" w:sz="4" w:space="0" w:color="auto"/>
            </w:tcBorders>
            <w:shd w:val="clear" w:color="auto" w:fill="auto"/>
            <w:noWrap/>
            <w:vAlign w:val="bottom"/>
            <w:hideMark/>
          </w:tcPr>
          <w:p w14:paraId="2ADC3A8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468,31</w:t>
            </w:r>
          </w:p>
        </w:tc>
        <w:tc>
          <w:tcPr>
            <w:tcW w:w="1187" w:type="dxa"/>
            <w:tcBorders>
              <w:top w:val="nil"/>
              <w:left w:val="nil"/>
              <w:bottom w:val="single" w:sz="4" w:space="0" w:color="auto"/>
              <w:right w:val="single" w:sz="4" w:space="0" w:color="auto"/>
            </w:tcBorders>
            <w:shd w:val="clear" w:color="auto" w:fill="auto"/>
            <w:noWrap/>
            <w:vAlign w:val="bottom"/>
            <w:hideMark/>
          </w:tcPr>
          <w:p w14:paraId="5DBDF7F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468,31</w:t>
            </w:r>
          </w:p>
        </w:tc>
        <w:tc>
          <w:tcPr>
            <w:tcW w:w="1187" w:type="dxa"/>
            <w:tcBorders>
              <w:top w:val="nil"/>
              <w:left w:val="nil"/>
              <w:bottom w:val="single" w:sz="4" w:space="0" w:color="auto"/>
              <w:right w:val="single" w:sz="4" w:space="0" w:color="auto"/>
            </w:tcBorders>
            <w:shd w:val="clear" w:color="auto" w:fill="auto"/>
            <w:noWrap/>
            <w:vAlign w:val="bottom"/>
            <w:hideMark/>
          </w:tcPr>
          <w:p w14:paraId="5BDF0EB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468,31</w:t>
            </w:r>
          </w:p>
        </w:tc>
        <w:tc>
          <w:tcPr>
            <w:tcW w:w="1187" w:type="dxa"/>
            <w:tcBorders>
              <w:top w:val="nil"/>
              <w:left w:val="nil"/>
              <w:bottom w:val="single" w:sz="4" w:space="0" w:color="auto"/>
              <w:right w:val="single" w:sz="4" w:space="0" w:color="auto"/>
            </w:tcBorders>
            <w:shd w:val="clear" w:color="auto" w:fill="auto"/>
            <w:noWrap/>
            <w:vAlign w:val="bottom"/>
            <w:hideMark/>
          </w:tcPr>
          <w:p w14:paraId="1744FEC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468,31</w:t>
            </w:r>
          </w:p>
        </w:tc>
        <w:tc>
          <w:tcPr>
            <w:tcW w:w="1187" w:type="dxa"/>
            <w:tcBorders>
              <w:top w:val="nil"/>
              <w:left w:val="nil"/>
              <w:bottom w:val="single" w:sz="4" w:space="0" w:color="auto"/>
              <w:right w:val="single" w:sz="4" w:space="0" w:color="auto"/>
            </w:tcBorders>
            <w:shd w:val="clear" w:color="auto" w:fill="auto"/>
            <w:noWrap/>
            <w:vAlign w:val="bottom"/>
            <w:hideMark/>
          </w:tcPr>
          <w:p w14:paraId="4CEE6F1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468,31</w:t>
            </w:r>
          </w:p>
        </w:tc>
        <w:tc>
          <w:tcPr>
            <w:tcW w:w="1187" w:type="dxa"/>
            <w:tcBorders>
              <w:top w:val="nil"/>
              <w:left w:val="nil"/>
              <w:bottom w:val="single" w:sz="4" w:space="0" w:color="auto"/>
              <w:right w:val="single" w:sz="4" w:space="0" w:color="auto"/>
            </w:tcBorders>
            <w:shd w:val="clear" w:color="auto" w:fill="auto"/>
            <w:noWrap/>
            <w:vAlign w:val="bottom"/>
            <w:hideMark/>
          </w:tcPr>
          <w:p w14:paraId="7228563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468,31</w:t>
            </w:r>
          </w:p>
        </w:tc>
        <w:tc>
          <w:tcPr>
            <w:tcW w:w="1188" w:type="dxa"/>
            <w:tcBorders>
              <w:top w:val="nil"/>
              <w:left w:val="nil"/>
              <w:bottom w:val="single" w:sz="4" w:space="0" w:color="auto"/>
              <w:right w:val="single" w:sz="4" w:space="0" w:color="auto"/>
            </w:tcBorders>
            <w:shd w:val="clear" w:color="auto" w:fill="auto"/>
            <w:noWrap/>
            <w:vAlign w:val="bottom"/>
            <w:hideMark/>
          </w:tcPr>
          <w:p w14:paraId="108050C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468,31</w:t>
            </w:r>
          </w:p>
        </w:tc>
      </w:tr>
      <w:tr w:rsidR="006F766A" w:rsidRPr="006F766A" w14:paraId="6D128850"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4F344215"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Расходы на приобретение энергетических ресурсов,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22D7FB1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2833,80</w:t>
            </w:r>
          </w:p>
        </w:tc>
        <w:tc>
          <w:tcPr>
            <w:tcW w:w="1187" w:type="dxa"/>
            <w:tcBorders>
              <w:top w:val="nil"/>
              <w:left w:val="nil"/>
              <w:bottom w:val="single" w:sz="4" w:space="0" w:color="auto"/>
              <w:right w:val="single" w:sz="4" w:space="0" w:color="auto"/>
            </w:tcBorders>
            <w:shd w:val="clear" w:color="auto" w:fill="auto"/>
            <w:noWrap/>
            <w:vAlign w:val="bottom"/>
            <w:hideMark/>
          </w:tcPr>
          <w:p w14:paraId="52C97F6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2833,80</w:t>
            </w:r>
          </w:p>
        </w:tc>
        <w:tc>
          <w:tcPr>
            <w:tcW w:w="1187" w:type="dxa"/>
            <w:tcBorders>
              <w:top w:val="nil"/>
              <w:left w:val="nil"/>
              <w:bottom w:val="single" w:sz="4" w:space="0" w:color="auto"/>
              <w:right w:val="single" w:sz="4" w:space="0" w:color="auto"/>
            </w:tcBorders>
            <w:shd w:val="clear" w:color="auto" w:fill="auto"/>
            <w:noWrap/>
            <w:vAlign w:val="bottom"/>
            <w:hideMark/>
          </w:tcPr>
          <w:p w14:paraId="172A1DB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2833,80</w:t>
            </w:r>
          </w:p>
        </w:tc>
        <w:tc>
          <w:tcPr>
            <w:tcW w:w="1187" w:type="dxa"/>
            <w:tcBorders>
              <w:top w:val="nil"/>
              <w:left w:val="nil"/>
              <w:bottom w:val="single" w:sz="4" w:space="0" w:color="auto"/>
              <w:right w:val="single" w:sz="4" w:space="0" w:color="auto"/>
            </w:tcBorders>
            <w:shd w:val="clear" w:color="auto" w:fill="auto"/>
            <w:noWrap/>
            <w:vAlign w:val="bottom"/>
            <w:hideMark/>
          </w:tcPr>
          <w:p w14:paraId="45C1BF6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2833,80</w:t>
            </w:r>
          </w:p>
        </w:tc>
        <w:tc>
          <w:tcPr>
            <w:tcW w:w="1187" w:type="dxa"/>
            <w:tcBorders>
              <w:top w:val="nil"/>
              <w:left w:val="nil"/>
              <w:bottom w:val="single" w:sz="4" w:space="0" w:color="auto"/>
              <w:right w:val="single" w:sz="4" w:space="0" w:color="auto"/>
            </w:tcBorders>
            <w:shd w:val="clear" w:color="auto" w:fill="auto"/>
            <w:noWrap/>
            <w:vAlign w:val="bottom"/>
            <w:hideMark/>
          </w:tcPr>
          <w:p w14:paraId="34D8C3C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2833,80</w:t>
            </w:r>
          </w:p>
        </w:tc>
        <w:tc>
          <w:tcPr>
            <w:tcW w:w="1187" w:type="dxa"/>
            <w:tcBorders>
              <w:top w:val="nil"/>
              <w:left w:val="nil"/>
              <w:bottom w:val="single" w:sz="4" w:space="0" w:color="auto"/>
              <w:right w:val="single" w:sz="4" w:space="0" w:color="auto"/>
            </w:tcBorders>
            <w:shd w:val="clear" w:color="auto" w:fill="auto"/>
            <w:noWrap/>
            <w:vAlign w:val="bottom"/>
            <w:hideMark/>
          </w:tcPr>
          <w:p w14:paraId="7ADBC90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2833,80</w:t>
            </w:r>
          </w:p>
        </w:tc>
        <w:tc>
          <w:tcPr>
            <w:tcW w:w="1187" w:type="dxa"/>
            <w:tcBorders>
              <w:top w:val="nil"/>
              <w:left w:val="nil"/>
              <w:bottom w:val="single" w:sz="4" w:space="0" w:color="auto"/>
              <w:right w:val="single" w:sz="4" w:space="0" w:color="auto"/>
            </w:tcBorders>
            <w:shd w:val="clear" w:color="auto" w:fill="auto"/>
            <w:noWrap/>
            <w:vAlign w:val="bottom"/>
            <w:hideMark/>
          </w:tcPr>
          <w:p w14:paraId="5CBC685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2833,80</w:t>
            </w:r>
          </w:p>
        </w:tc>
        <w:tc>
          <w:tcPr>
            <w:tcW w:w="1188" w:type="dxa"/>
            <w:tcBorders>
              <w:top w:val="nil"/>
              <w:left w:val="nil"/>
              <w:bottom w:val="single" w:sz="4" w:space="0" w:color="auto"/>
              <w:right w:val="single" w:sz="4" w:space="0" w:color="auto"/>
            </w:tcBorders>
            <w:shd w:val="clear" w:color="auto" w:fill="auto"/>
            <w:noWrap/>
            <w:vAlign w:val="bottom"/>
            <w:hideMark/>
          </w:tcPr>
          <w:p w14:paraId="42FC88A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2833,80</w:t>
            </w:r>
          </w:p>
        </w:tc>
      </w:tr>
      <w:tr w:rsidR="006F766A" w:rsidRPr="006F766A" w14:paraId="7F086CA6"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B04609E"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Прибыль, тыс.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187" w:type="dxa"/>
            <w:tcBorders>
              <w:top w:val="nil"/>
              <w:left w:val="nil"/>
              <w:bottom w:val="single" w:sz="4" w:space="0" w:color="auto"/>
              <w:right w:val="single" w:sz="4" w:space="0" w:color="auto"/>
            </w:tcBorders>
            <w:shd w:val="clear" w:color="auto" w:fill="auto"/>
            <w:noWrap/>
            <w:vAlign w:val="bottom"/>
            <w:hideMark/>
          </w:tcPr>
          <w:p w14:paraId="71FB7B7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59,70</w:t>
            </w:r>
          </w:p>
        </w:tc>
        <w:tc>
          <w:tcPr>
            <w:tcW w:w="1187" w:type="dxa"/>
            <w:tcBorders>
              <w:top w:val="nil"/>
              <w:left w:val="nil"/>
              <w:bottom w:val="single" w:sz="4" w:space="0" w:color="auto"/>
              <w:right w:val="single" w:sz="4" w:space="0" w:color="auto"/>
            </w:tcBorders>
            <w:shd w:val="clear" w:color="auto" w:fill="auto"/>
            <w:noWrap/>
            <w:vAlign w:val="bottom"/>
            <w:hideMark/>
          </w:tcPr>
          <w:p w14:paraId="57BC7DF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59,70</w:t>
            </w:r>
          </w:p>
        </w:tc>
        <w:tc>
          <w:tcPr>
            <w:tcW w:w="1187" w:type="dxa"/>
            <w:tcBorders>
              <w:top w:val="nil"/>
              <w:left w:val="nil"/>
              <w:bottom w:val="single" w:sz="4" w:space="0" w:color="auto"/>
              <w:right w:val="single" w:sz="4" w:space="0" w:color="auto"/>
            </w:tcBorders>
            <w:shd w:val="clear" w:color="auto" w:fill="auto"/>
            <w:noWrap/>
            <w:vAlign w:val="bottom"/>
            <w:hideMark/>
          </w:tcPr>
          <w:p w14:paraId="753A333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59,70</w:t>
            </w:r>
          </w:p>
        </w:tc>
        <w:tc>
          <w:tcPr>
            <w:tcW w:w="1187" w:type="dxa"/>
            <w:tcBorders>
              <w:top w:val="nil"/>
              <w:left w:val="nil"/>
              <w:bottom w:val="single" w:sz="4" w:space="0" w:color="auto"/>
              <w:right w:val="single" w:sz="4" w:space="0" w:color="auto"/>
            </w:tcBorders>
            <w:shd w:val="clear" w:color="auto" w:fill="auto"/>
            <w:noWrap/>
            <w:vAlign w:val="bottom"/>
            <w:hideMark/>
          </w:tcPr>
          <w:p w14:paraId="54CAC84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59,70</w:t>
            </w:r>
          </w:p>
        </w:tc>
        <w:tc>
          <w:tcPr>
            <w:tcW w:w="1187" w:type="dxa"/>
            <w:tcBorders>
              <w:top w:val="nil"/>
              <w:left w:val="nil"/>
              <w:bottom w:val="single" w:sz="4" w:space="0" w:color="auto"/>
              <w:right w:val="single" w:sz="4" w:space="0" w:color="auto"/>
            </w:tcBorders>
            <w:shd w:val="clear" w:color="auto" w:fill="auto"/>
            <w:noWrap/>
            <w:vAlign w:val="bottom"/>
            <w:hideMark/>
          </w:tcPr>
          <w:p w14:paraId="0273023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59,70</w:t>
            </w:r>
          </w:p>
        </w:tc>
        <w:tc>
          <w:tcPr>
            <w:tcW w:w="1187" w:type="dxa"/>
            <w:tcBorders>
              <w:top w:val="nil"/>
              <w:left w:val="nil"/>
              <w:bottom w:val="single" w:sz="4" w:space="0" w:color="auto"/>
              <w:right w:val="single" w:sz="4" w:space="0" w:color="auto"/>
            </w:tcBorders>
            <w:shd w:val="clear" w:color="auto" w:fill="auto"/>
            <w:noWrap/>
            <w:vAlign w:val="bottom"/>
            <w:hideMark/>
          </w:tcPr>
          <w:p w14:paraId="11290CC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59,70</w:t>
            </w:r>
          </w:p>
        </w:tc>
        <w:tc>
          <w:tcPr>
            <w:tcW w:w="1187" w:type="dxa"/>
            <w:tcBorders>
              <w:top w:val="nil"/>
              <w:left w:val="nil"/>
              <w:bottom w:val="single" w:sz="4" w:space="0" w:color="auto"/>
              <w:right w:val="single" w:sz="4" w:space="0" w:color="auto"/>
            </w:tcBorders>
            <w:shd w:val="clear" w:color="auto" w:fill="auto"/>
            <w:noWrap/>
            <w:vAlign w:val="bottom"/>
            <w:hideMark/>
          </w:tcPr>
          <w:p w14:paraId="6EDC712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59,70</w:t>
            </w:r>
          </w:p>
        </w:tc>
        <w:tc>
          <w:tcPr>
            <w:tcW w:w="1188" w:type="dxa"/>
            <w:tcBorders>
              <w:top w:val="nil"/>
              <w:left w:val="nil"/>
              <w:bottom w:val="single" w:sz="4" w:space="0" w:color="auto"/>
              <w:right w:val="single" w:sz="4" w:space="0" w:color="auto"/>
            </w:tcBorders>
            <w:shd w:val="clear" w:color="auto" w:fill="auto"/>
            <w:noWrap/>
            <w:vAlign w:val="bottom"/>
            <w:hideMark/>
          </w:tcPr>
          <w:p w14:paraId="19EEF3B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59,70</w:t>
            </w:r>
          </w:p>
        </w:tc>
      </w:tr>
      <w:tr w:rsidR="006F766A" w:rsidRPr="006F766A" w14:paraId="52E11869"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13D0CDA"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lastRenderedPageBreak/>
              <w:t xml:space="preserve">Стоимость реализации мероприятий, тыс.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187" w:type="dxa"/>
            <w:tcBorders>
              <w:top w:val="nil"/>
              <w:left w:val="nil"/>
              <w:bottom w:val="single" w:sz="4" w:space="0" w:color="auto"/>
              <w:right w:val="single" w:sz="4" w:space="0" w:color="auto"/>
            </w:tcBorders>
            <w:shd w:val="clear" w:color="auto" w:fill="auto"/>
            <w:noWrap/>
            <w:vAlign w:val="bottom"/>
            <w:hideMark/>
          </w:tcPr>
          <w:p w14:paraId="1E22B41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3463358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5D09BF0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59F2EB4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57385ED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c>
          <w:tcPr>
            <w:tcW w:w="1187" w:type="dxa"/>
            <w:tcBorders>
              <w:top w:val="nil"/>
              <w:left w:val="nil"/>
              <w:bottom w:val="single" w:sz="4" w:space="0" w:color="auto"/>
              <w:right w:val="single" w:sz="4" w:space="0" w:color="auto"/>
            </w:tcBorders>
            <w:shd w:val="clear" w:color="auto" w:fill="auto"/>
            <w:noWrap/>
            <w:vAlign w:val="bottom"/>
            <w:hideMark/>
          </w:tcPr>
          <w:p w14:paraId="289ABDA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c>
          <w:tcPr>
            <w:tcW w:w="1187" w:type="dxa"/>
            <w:tcBorders>
              <w:top w:val="nil"/>
              <w:left w:val="nil"/>
              <w:bottom w:val="single" w:sz="4" w:space="0" w:color="auto"/>
              <w:right w:val="single" w:sz="4" w:space="0" w:color="auto"/>
            </w:tcBorders>
            <w:shd w:val="clear" w:color="auto" w:fill="auto"/>
            <w:noWrap/>
            <w:vAlign w:val="bottom"/>
            <w:hideMark/>
          </w:tcPr>
          <w:p w14:paraId="536AE3A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c>
          <w:tcPr>
            <w:tcW w:w="1188" w:type="dxa"/>
            <w:tcBorders>
              <w:top w:val="nil"/>
              <w:left w:val="nil"/>
              <w:bottom w:val="single" w:sz="4" w:space="0" w:color="auto"/>
              <w:right w:val="single" w:sz="4" w:space="0" w:color="auto"/>
            </w:tcBorders>
            <w:shd w:val="clear" w:color="auto" w:fill="auto"/>
            <w:noWrap/>
            <w:vAlign w:val="bottom"/>
            <w:hideMark/>
          </w:tcPr>
          <w:p w14:paraId="46AC165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r>
      <w:tr w:rsidR="006F766A" w:rsidRPr="006F766A" w14:paraId="46D22531"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0725F12"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ИТОГО необходимая валовая выручка,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5EB5F0B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5265,38</w:t>
            </w:r>
          </w:p>
        </w:tc>
        <w:tc>
          <w:tcPr>
            <w:tcW w:w="1187" w:type="dxa"/>
            <w:tcBorders>
              <w:top w:val="nil"/>
              <w:left w:val="nil"/>
              <w:bottom w:val="single" w:sz="4" w:space="0" w:color="auto"/>
              <w:right w:val="single" w:sz="4" w:space="0" w:color="auto"/>
            </w:tcBorders>
            <w:shd w:val="clear" w:color="auto" w:fill="auto"/>
            <w:noWrap/>
            <w:vAlign w:val="bottom"/>
            <w:hideMark/>
          </w:tcPr>
          <w:p w14:paraId="04E122C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4765,37</w:t>
            </w:r>
          </w:p>
        </w:tc>
        <w:tc>
          <w:tcPr>
            <w:tcW w:w="1187" w:type="dxa"/>
            <w:tcBorders>
              <w:top w:val="nil"/>
              <w:left w:val="nil"/>
              <w:bottom w:val="single" w:sz="4" w:space="0" w:color="auto"/>
              <w:right w:val="single" w:sz="4" w:space="0" w:color="auto"/>
            </w:tcBorders>
            <w:shd w:val="clear" w:color="auto" w:fill="auto"/>
            <w:noWrap/>
            <w:vAlign w:val="bottom"/>
            <w:hideMark/>
          </w:tcPr>
          <w:p w14:paraId="4C010FC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4765,37</w:t>
            </w:r>
          </w:p>
        </w:tc>
        <w:tc>
          <w:tcPr>
            <w:tcW w:w="1187" w:type="dxa"/>
            <w:tcBorders>
              <w:top w:val="nil"/>
              <w:left w:val="nil"/>
              <w:bottom w:val="single" w:sz="4" w:space="0" w:color="auto"/>
              <w:right w:val="single" w:sz="4" w:space="0" w:color="auto"/>
            </w:tcBorders>
            <w:shd w:val="clear" w:color="auto" w:fill="auto"/>
            <w:noWrap/>
            <w:vAlign w:val="bottom"/>
            <w:hideMark/>
          </w:tcPr>
          <w:p w14:paraId="5FC62D9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4765,37</w:t>
            </w:r>
          </w:p>
        </w:tc>
        <w:tc>
          <w:tcPr>
            <w:tcW w:w="1187" w:type="dxa"/>
            <w:tcBorders>
              <w:top w:val="nil"/>
              <w:left w:val="nil"/>
              <w:bottom w:val="single" w:sz="4" w:space="0" w:color="auto"/>
              <w:right w:val="single" w:sz="4" w:space="0" w:color="auto"/>
            </w:tcBorders>
            <w:shd w:val="clear" w:color="auto" w:fill="auto"/>
            <w:noWrap/>
            <w:vAlign w:val="bottom"/>
            <w:hideMark/>
          </w:tcPr>
          <w:p w14:paraId="50CECDF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4765,37</w:t>
            </w:r>
          </w:p>
        </w:tc>
        <w:tc>
          <w:tcPr>
            <w:tcW w:w="1187" w:type="dxa"/>
            <w:tcBorders>
              <w:top w:val="nil"/>
              <w:left w:val="nil"/>
              <w:bottom w:val="single" w:sz="4" w:space="0" w:color="auto"/>
              <w:right w:val="single" w:sz="4" w:space="0" w:color="auto"/>
            </w:tcBorders>
            <w:shd w:val="clear" w:color="auto" w:fill="auto"/>
            <w:noWrap/>
            <w:vAlign w:val="bottom"/>
            <w:hideMark/>
          </w:tcPr>
          <w:p w14:paraId="28C0891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4765,37</w:t>
            </w:r>
          </w:p>
        </w:tc>
        <w:tc>
          <w:tcPr>
            <w:tcW w:w="1187" w:type="dxa"/>
            <w:tcBorders>
              <w:top w:val="nil"/>
              <w:left w:val="nil"/>
              <w:bottom w:val="single" w:sz="4" w:space="0" w:color="auto"/>
              <w:right w:val="single" w:sz="4" w:space="0" w:color="auto"/>
            </w:tcBorders>
            <w:shd w:val="clear" w:color="auto" w:fill="auto"/>
            <w:noWrap/>
            <w:vAlign w:val="bottom"/>
            <w:hideMark/>
          </w:tcPr>
          <w:p w14:paraId="7D57598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4765,37</w:t>
            </w:r>
          </w:p>
        </w:tc>
        <w:tc>
          <w:tcPr>
            <w:tcW w:w="1188" w:type="dxa"/>
            <w:tcBorders>
              <w:top w:val="nil"/>
              <w:left w:val="nil"/>
              <w:bottom w:val="single" w:sz="4" w:space="0" w:color="auto"/>
              <w:right w:val="single" w:sz="4" w:space="0" w:color="auto"/>
            </w:tcBorders>
            <w:shd w:val="clear" w:color="auto" w:fill="auto"/>
            <w:noWrap/>
            <w:vAlign w:val="bottom"/>
            <w:hideMark/>
          </w:tcPr>
          <w:p w14:paraId="1B1319D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4765,37</w:t>
            </w:r>
          </w:p>
        </w:tc>
      </w:tr>
      <w:tr w:rsidR="006F766A" w:rsidRPr="006F766A" w14:paraId="32E9F4F8"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6E9A078"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Экономически обоснованный тариф </w:t>
            </w:r>
            <w:proofErr w:type="spellStart"/>
            <w:r w:rsidRPr="006F766A">
              <w:rPr>
                <w:rFonts w:ascii="Times New Roman" w:eastAsia="Times New Roman" w:hAnsi="Times New Roman" w:cs="Times New Roman"/>
                <w:color w:val="000000"/>
                <w:sz w:val="24"/>
                <w:szCs w:val="24"/>
                <w:lang w:eastAsia="ru-RU"/>
              </w:rPr>
              <w:t>руб</w:t>
            </w:r>
            <w:proofErr w:type="spellEnd"/>
            <w:r w:rsidRPr="006F766A">
              <w:rPr>
                <w:rFonts w:ascii="Times New Roman" w:eastAsia="Times New Roman" w:hAnsi="Times New Roman" w:cs="Times New Roman"/>
                <w:color w:val="000000"/>
                <w:sz w:val="24"/>
                <w:szCs w:val="24"/>
                <w:lang w:eastAsia="ru-RU"/>
              </w:rPr>
              <w:t>/Гкал</w:t>
            </w:r>
          </w:p>
        </w:tc>
        <w:tc>
          <w:tcPr>
            <w:tcW w:w="1187" w:type="dxa"/>
            <w:tcBorders>
              <w:top w:val="nil"/>
              <w:left w:val="nil"/>
              <w:bottom w:val="single" w:sz="4" w:space="0" w:color="auto"/>
              <w:right w:val="single" w:sz="4" w:space="0" w:color="auto"/>
            </w:tcBorders>
            <w:shd w:val="clear" w:color="auto" w:fill="auto"/>
            <w:noWrap/>
            <w:vAlign w:val="bottom"/>
            <w:hideMark/>
          </w:tcPr>
          <w:p w14:paraId="4BBDE30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6097,76</w:t>
            </w:r>
          </w:p>
        </w:tc>
        <w:tc>
          <w:tcPr>
            <w:tcW w:w="1187" w:type="dxa"/>
            <w:tcBorders>
              <w:top w:val="nil"/>
              <w:left w:val="nil"/>
              <w:bottom w:val="single" w:sz="4" w:space="0" w:color="auto"/>
              <w:right w:val="single" w:sz="4" w:space="0" w:color="auto"/>
            </w:tcBorders>
            <w:shd w:val="clear" w:color="auto" w:fill="auto"/>
            <w:noWrap/>
            <w:vAlign w:val="bottom"/>
            <w:hideMark/>
          </w:tcPr>
          <w:p w14:paraId="4EBA54C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5518,71</w:t>
            </w:r>
          </w:p>
        </w:tc>
        <w:tc>
          <w:tcPr>
            <w:tcW w:w="1187" w:type="dxa"/>
            <w:tcBorders>
              <w:top w:val="nil"/>
              <w:left w:val="nil"/>
              <w:bottom w:val="single" w:sz="4" w:space="0" w:color="auto"/>
              <w:right w:val="single" w:sz="4" w:space="0" w:color="auto"/>
            </w:tcBorders>
            <w:shd w:val="clear" w:color="auto" w:fill="auto"/>
            <w:noWrap/>
            <w:vAlign w:val="bottom"/>
            <w:hideMark/>
          </w:tcPr>
          <w:p w14:paraId="5D5472E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5518,71</w:t>
            </w:r>
          </w:p>
        </w:tc>
        <w:tc>
          <w:tcPr>
            <w:tcW w:w="1187" w:type="dxa"/>
            <w:tcBorders>
              <w:top w:val="nil"/>
              <w:left w:val="nil"/>
              <w:bottom w:val="single" w:sz="4" w:space="0" w:color="auto"/>
              <w:right w:val="single" w:sz="4" w:space="0" w:color="auto"/>
            </w:tcBorders>
            <w:shd w:val="clear" w:color="auto" w:fill="auto"/>
            <w:noWrap/>
            <w:vAlign w:val="bottom"/>
            <w:hideMark/>
          </w:tcPr>
          <w:p w14:paraId="0BC9ACE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5518,71</w:t>
            </w:r>
          </w:p>
        </w:tc>
        <w:tc>
          <w:tcPr>
            <w:tcW w:w="1187" w:type="dxa"/>
            <w:tcBorders>
              <w:top w:val="nil"/>
              <w:left w:val="nil"/>
              <w:bottom w:val="single" w:sz="4" w:space="0" w:color="auto"/>
              <w:right w:val="single" w:sz="4" w:space="0" w:color="auto"/>
            </w:tcBorders>
            <w:shd w:val="clear" w:color="auto" w:fill="auto"/>
            <w:noWrap/>
            <w:vAlign w:val="bottom"/>
            <w:hideMark/>
          </w:tcPr>
          <w:p w14:paraId="52FA628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5518,71</w:t>
            </w:r>
          </w:p>
        </w:tc>
        <w:tc>
          <w:tcPr>
            <w:tcW w:w="1187" w:type="dxa"/>
            <w:tcBorders>
              <w:top w:val="nil"/>
              <w:left w:val="nil"/>
              <w:bottom w:val="single" w:sz="4" w:space="0" w:color="auto"/>
              <w:right w:val="single" w:sz="4" w:space="0" w:color="auto"/>
            </w:tcBorders>
            <w:shd w:val="clear" w:color="auto" w:fill="auto"/>
            <w:noWrap/>
            <w:vAlign w:val="bottom"/>
            <w:hideMark/>
          </w:tcPr>
          <w:p w14:paraId="6AA365C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5518,71</w:t>
            </w:r>
          </w:p>
        </w:tc>
        <w:tc>
          <w:tcPr>
            <w:tcW w:w="1187" w:type="dxa"/>
            <w:tcBorders>
              <w:top w:val="nil"/>
              <w:left w:val="nil"/>
              <w:bottom w:val="single" w:sz="4" w:space="0" w:color="auto"/>
              <w:right w:val="single" w:sz="4" w:space="0" w:color="auto"/>
            </w:tcBorders>
            <w:shd w:val="clear" w:color="auto" w:fill="auto"/>
            <w:noWrap/>
            <w:vAlign w:val="bottom"/>
            <w:hideMark/>
          </w:tcPr>
          <w:p w14:paraId="19848A1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5518,71</w:t>
            </w:r>
          </w:p>
        </w:tc>
        <w:tc>
          <w:tcPr>
            <w:tcW w:w="1188" w:type="dxa"/>
            <w:tcBorders>
              <w:top w:val="nil"/>
              <w:left w:val="nil"/>
              <w:bottom w:val="single" w:sz="4" w:space="0" w:color="auto"/>
              <w:right w:val="single" w:sz="4" w:space="0" w:color="auto"/>
            </w:tcBorders>
            <w:shd w:val="clear" w:color="auto" w:fill="auto"/>
            <w:noWrap/>
            <w:vAlign w:val="bottom"/>
            <w:hideMark/>
          </w:tcPr>
          <w:p w14:paraId="0CB2656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5518,71</w:t>
            </w:r>
          </w:p>
        </w:tc>
      </w:tr>
    </w:tbl>
    <w:p w14:paraId="39F9A79F" w14:textId="77777777" w:rsidR="00620945" w:rsidRPr="00367949" w:rsidRDefault="00620945" w:rsidP="00620945">
      <w:pPr>
        <w:spacing w:after="0" w:line="240" w:lineRule="auto"/>
        <w:ind w:firstLine="709"/>
        <w:jc w:val="right"/>
        <w:rPr>
          <w:rFonts w:ascii="Times New Roman" w:hAnsi="Times New Roman" w:cs="Times New Roman"/>
          <w:sz w:val="24"/>
          <w:szCs w:val="24"/>
        </w:rPr>
      </w:pPr>
    </w:p>
    <w:p w14:paraId="56316FF1" w14:textId="671C5CB1" w:rsidR="00620945" w:rsidRPr="00367949" w:rsidRDefault="00620945" w:rsidP="00620945">
      <w:pPr>
        <w:spacing w:after="0" w:line="240" w:lineRule="auto"/>
        <w:ind w:firstLine="709"/>
        <w:jc w:val="right"/>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Таблица </w:t>
      </w:r>
      <w:r w:rsidR="00972C54">
        <w:rPr>
          <w:rFonts w:ascii="Times New Roman" w:eastAsia="Times New Roman" w:hAnsi="Times New Roman" w:cs="Times New Roman"/>
          <w:sz w:val="24"/>
          <w:szCs w:val="24"/>
          <w:lang w:eastAsia="ru-RU"/>
        </w:rPr>
        <w:t>9</w:t>
      </w:r>
      <w:r w:rsidRPr="00367949">
        <w:rPr>
          <w:rFonts w:ascii="Times New Roman" w:eastAsia="Times New Roman" w:hAnsi="Times New Roman" w:cs="Times New Roman"/>
          <w:sz w:val="24"/>
          <w:szCs w:val="24"/>
          <w:lang w:eastAsia="ru-RU"/>
        </w:rPr>
        <w:t>.4.8 Оценка тарифных последствий по котельной Западная</w:t>
      </w:r>
    </w:p>
    <w:tbl>
      <w:tblPr>
        <w:tblW w:w="15021" w:type="dxa"/>
        <w:tblLayout w:type="fixed"/>
        <w:tblLook w:val="04A0" w:firstRow="1" w:lastRow="0" w:firstColumn="1" w:lastColumn="0" w:noHBand="0" w:noVBand="1"/>
      </w:tblPr>
      <w:tblGrid>
        <w:gridCol w:w="5524"/>
        <w:gridCol w:w="1187"/>
        <w:gridCol w:w="1187"/>
        <w:gridCol w:w="1187"/>
        <w:gridCol w:w="1187"/>
        <w:gridCol w:w="1187"/>
        <w:gridCol w:w="1187"/>
        <w:gridCol w:w="1187"/>
        <w:gridCol w:w="1188"/>
      </w:tblGrid>
      <w:tr w:rsidR="006F766A" w:rsidRPr="006F766A" w14:paraId="5202197E" w14:textId="77777777" w:rsidTr="001419EE">
        <w:trPr>
          <w:trHeight w:val="312"/>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1D0E7"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Год</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72A8041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2022</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32B1957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2023</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61C099A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2024</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34D2785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2025</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095EE2E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2026</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18331D6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2027</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7BFB79F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2028</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14:paraId="7983D7F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2029</w:t>
            </w:r>
          </w:p>
        </w:tc>
      </w:tr>
      <w:tr w:rsidR="006F766A" w:rsidRPr="006F766A" w14:paraId="78F448E0" w14:textId="77777777" w:rsidTr="001419EE">
        <w:trPr>
          <w:trHeight w:val="624"/>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3598D81B"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Отпуск тепловой энергии, поставляемой с коллекторов источника тепловой энергии, Гкал</w:t>
            </w:r>
          </w:p>
        </w:tc>
        <w:tc>
          <w:tcPr>
            <w:tcW w:w="1187" w:type="dxa"/>
            <w:tcBorders>
              <w:top w:val="nil"/>
              <w:left w:val="nil"/>
              <w:bottom w:val="single" w:sz="4" w:space="0" w:color="auto"/>
              <w:right w:val="single" w:sz="4" w:space="0" w:color="auto"/>
            </w:tcBorders>
            <w:shd w:val="clear" w:color="auto" w:fill="auto"/>
            <w:noWrap/>
            <w:vAlign w:val="bottom"/>
            <w:hideMark/>
          </w:tcPr>
          <w:p w14:paraId="43A75BC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7111,67</w:t>
            </w:r>
          </w:p>
        </w:tc>
        <w:tc>
          <w:tcPr>
            <w:tcW w:w="1187" w:type="dxa"/>
            <w:tcBorders>
              <w:top w:val="nil"/>
              <w:left w:val="nil"/>
              <w:bottom w:val="single" w:sz="4" w:space="0" w:color="auto"/>
              <w:right w:val="single" w:sz="4" w:space="0" w:color="auto"/>
            </w:tcBorders>
            <w:shd w:val="clear" w:color="auto" w:fill="auto"/>
            <w:noWrap/>
            <w:vAlign w:val="bottom"/>
            <w:hideMark/>
          </w:tcPr>
          <w:p w14:paraId="06789E3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7111,67</w:t>
            </w:r>
          </w:p>
        </w:tc>
        <w:tc>
          <w:tcPr>
            <w:tcW w:w="1187" w:type="dxa"/>
            <w:tcBorders>
              <w:top w:val="nil"/>
              <w:left w:val="nil"/>
              <w:bottom w:val="single" w:sz="4" w:space="0" w:color="auto"/>
              <w:right w:val="single" w:sz="4" w:space="0" w:color="auto"/>
            </w:tcBorders>
            <w:shd w:val="clear" w:color="auto" w:fill="auto"/>
            <w:noWrap/>
            <w:vAlign w:val="bottom"/>
            <w:hideMark/>
          </w:tcPr>
          <w:p w14:paraId="5C5A4AF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7111,67</w:t>
            </w:r>
          </w:p>
        </w:tc>
        <w:tc>
          <w:tcPr>
            <w:tcW w:w="1187" w:type="dxa"/>
            <w:tcBorders>
              <w:top w:val="nil"/>
              <w:left w:val="nil"/>
              <w:bottom w:val="single" w:sz="4" w:space="0" w:color="auto"/>
              <w:right w:val="single" w:sz="4" w:space="0" w:color="auto"/>
            </w:tcBorders>
            <w:shd w:val="clear" w:color="auto" w:fill="auto"/>
            <w:noWrap/>
            <w:vAlign w:val="bottom"/>
            <w:hideMark/>
          </w:tcPr>
          <w:p w14:paraId="0EF9EAC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7111,67</w:t>
            </w:r>
          </w:p>
        </w:tc>
        <w:tc>
          <w:tcPr>
            <w:tcW w:w="1187" w:type="dxa"/>
            <w:tcBorders>
              <w:top w:val="nil"/>
              <w:left w:val="nil"/>
              <w:bottom w:val="single" w:sz="4" w:space="0" w:color="auto"/>
              <w:right w:val="single" w:sz="4" w:space="0" w:color="auto"/>
            </w:tcBorders>
            <w:shd w:val="clear" w:color="auto" w:fill="auto"/>
            <w:noWrap/>
            <w:vAlign w:val="bottom"/>
            <w:hideMark/>
          </w:tcPr>
          <w:p w14:paraId="24B0850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7111,67</w:t>
            </w:r>
          </w:p>
        </w:tc>
        <w:tc>
          <w:tcPr>
            <w:tcW w:w="1187" w:type="dxa"/>
            <w:tcBorders>
              <w:top w:val="nil"/>
              <w:left w:val="nil"/>
              <w:bottom w:val="single" w:sz="4" w:space="0" w:color="auto"/>
              <w:right w:val="single" w:sz="4" w:space="0" w:color="auto"/>
            </w:tcBorders>
            <w:shd w:val="clear" w:color="auto" w:fill="auto"/>
            <w:noWrap/>
            <w:vAlign w:val="bottom"/>
            <w:hideMark/>
          </w:tcPr>
          <w:p w14:paraId="22EB070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7111,67</w:t>
            </w:r>
          </w:p>
        </w:tc>
        <w:tc>
          <w:tcPr>
            <w:tcW w:w="1187" w:type="dxa"/>
            <w:tcBorders>
              <w:top w:val="nil"/>
              <w:left w:val="nil"/>
              <w:bottom w:val="single" w:sz="4" w:space="0" w:color="auto"/>
              <w:right w:val="single" w:sz="4" w:space="0" w:color="auto"/>
            </w:tcBorders>
            <w:shd w:val="clear" w:color="auto" w:fill="auto"/>
            <w:noWrap/>
            <w:vAlign w:val="bottom"/>
            <w:hideMark/>
          </w:tcPr>
          <w:p w14:paraId="2D79499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7111,67</w:t>
            </w:r>
          </w:p>
        </w:tc>
        <w:tc>
          <w:tcPr>
            <w:tcW w:w="1188" w:type="dxa"/>
            <w:tcBorders>
              <w:top w:val="nil"/>
              <w:left w:val="nil"/>
              <w:bottom w:val="single" w:sz="4" w:space="0" w:color="auto"/>
              <w:right w:val="single" w:sz="4" w:space="0" w:color="auto"/>
            </w:tcBorders>
            <w:shd w:val="clear" w:color="auto" w:fill="auto"/>
            <w:noWrap/>
            <w:vAlign w:val="bottom"/>
            <w:hideMark/>
          </w:tcPr>
          <w:p w14:paraId="210932F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7111,67</w:t>
            </w:r>
          </w:p>
        </w:tc>
      </w:tr>
      <w:tr w:rsidR="006F766A" w:rsidRPr="006F766A" w14:paraId="1DEF232A"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4E9CA6D8"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Полезный отпуск, Гкал</w:t>
            </w:r>
          </w:p>
        </w:tc>
        <w:tc>
          <w:tcPr>
            <w:tcW w:w="1187" w:type="dxa"/>
            <w:tcBorders>
              <w:top w:val="nil"/>
              <w:left w:val="nil"/>
              <w:bottom w:val="single" w:sz="4" w:space="0" w:color="auto"/>
              <w:right w:val="single" w:sz="4" w:space="0" w:color="auto"/>
            </w:tcBorders>
            <w:shd w:val="clear" w:color="auto" w:fill="auto"/>
            <w:noWrap/>
            <w:vAlign w:val="bottom"/>
            <w:hideMark/>
          </w:tcPr>
          <w:p w14:paraId="6AB994D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6133,86</w:t>
            </w:r>
          </w:p>
        </w:tc>
        <w:tc>
          <w:tcPr>
            <w:tcW w:w="1187" w:type="dxa"/>
            <w:tcBorders>
              <w:top w:val="nil"/>
              <w:left w:val="nil"/>
              <w:bottom w:val="single" w:sz="4" w:space="0" w:color="auto"/>
              <w:right w:val="single" w:sz="4" w:space="0" w:color="auto"/>
            </w:tcBorders>
            <w:shd w:val="clear" w:color="auto" w:fill="auto"/>
            <w:noWrap/>
            <w:vAlign w:val="bottom"/>
            <w:hideMark/>
          </w:tcPr>
          <w:p w14:paraId="6C8FFD4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6133,86</w:t>
            </w:r>
          </w:p>
        </w:tc>
        <w:tc>
          <w:tcPr>
            <w:tcW w:w="1187" w:type="dxa"/>
            <w:tcBorders>
              <w:top w:val="nil"/>
              <w:left w:val="nil"/>
              <w:bottom w:val="single" w:sz="4" w:space="0" w:color="auto"/>
              <w:right w:val="single" w:sz="4" w:space="0" w:color="auto"/>
            </w:tcBorders>
            <w:shd w:val="clear" w:color="auto" w:fill="auto"/>
            <w:noWrap/>
            <w:vAlign w:val="bottom"/>
            <w:hideMark/>
          </w:tcPr>
          <w:p w14:paraId="6AF492B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6133,86</w:t>
            </w:r>
          </w:p>
        </w:tc>
        <w:tc>
          <w:tcPr>
            <w:tcW w:w="1187" w:type="dxa"/>
            <w:tcBorders>
              <w:top w:val="nil"/>
              <w:left w:val="nil"/>
              <w:bottom w:val="single" w:sz="4" w:space="0" w:color="auto"/>
              <w:right w:val="single" w:sz="4" w:space="0" w:color="auto"/>
            </w:tcBorders>
            <w:shd w:val="clear" w:color="auto" w:fill="auto"/>
            <w:noWrap/>
            <w:vAlign w:val="bottom"/>
            <w:hideMark/>
          </w:tcPr>
          <w:p w14:paraId="43AC5A8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6133,86</w:t>
            </w:r>
          </w:p>
        </w:tc>
        <w:tc>
          <w:tcPr>
            <w:tcW w:w="1187" w:type="dxa"/>
            <w:tcBorders>
              <w:top w:val="nil"/>
              <w:left w:val="nil"/>
              <w:bottom w:val="single" w:sz="4" w:space="0" w:color="auto"/>
              <w:right w:val="single" w:sz="4" w:space="0" w:color="auto"/>
            </w:tcBorders>
            <w:shd w:val="clear" w:color="auto" w:fill="auto"/>
            <w:noWrap/>
            <w:vAlign w:val="bottom"/>
            <w:hideMark/>
          </w:tcPr>
          <w:p w14:paraId="461AD3B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6133,86</w:t>
            </w:r>
          </w:p>
        </w:tc>
        <w:tc>
          <w:tcPr>
            <w:tcW w:w="1187" w:type="dxa"/>
            <w:tcBorders>
              <w:top w:val="nil"/>
              <w:left w:val="nil"/>
              <w:bottom w:val="single" w:sz="4" w:space="0" w:color="auto"/>
              <w:right w:val="single" w:sz="4" w:space="0" w:color="auto"/>
            </w:tcBorders>
            <w:shd w:val="clear" w:color="auto" w:fill="auto"/>
            <w:noWrap/>
            <w:vAlign w:val="bottom"/>
            <w:hideMark/>
          </w:tcPr>
          <w:p w14:paraId="0E394DC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6133,86</w:t>
            </w:r>
          </w:p>
        </w:tc>
        <w:tc>
          <w:tcPr>
            <w:tcW w:w="1187" w:type="dxa"/>
            <w:tcBorders>
              <w:top w:val="nil"/>
              <w:left w:val="nil"/>
              <w:bottom w:val="single" w:sz="4" w:space="0" w:color="auto"/>
              <w:right w:val="single" w:sz="4" w:space="0" w:color="auto"/>
            </w:tcBorders>
            <w:shd w:val="clear" w:color="auto" w:fill="auto"/>
            <w:noWrap/>
            <w:vAlign w:val="bottom"/>
            <w:hideMark/>
          </w:tcPr>
          <w:p w14:paraId="4768AE0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6133,86</w:t>
            </w:r>
          </w:p>
        </w:tc>
        <w:tc>
          <w:tcPr>
            <w:tcW w:w="1188" w:type="dxa"/>
            <w:tcBorders>
              <w:top w:val="nil"/>
              <w:left w:val="nil"/>
              <w:bottom w:val="single" w:sz="4" w:space="0" w:color="auto"/>
              <w:right w:val="single" w:sz="4" w:space="0" w:color="auto"/>
            </w:tcBorders>
            <w:shd w:val="clear" w:color="auto" w:fill="auto"/>
            <w:noWrap/>
            <w:vAlign w:val="bottom"/>
            <w:hideMark/>
          </w:tcPr>
          <w:p w14:paraId="15E8C58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6133,86</w:t>
            </w:r>
          </w:p>
        </w:tc>
      </w:tr>
      <w:tr w:rsidR="006F766A" w:rsidRPr="006F766A" w14:paraId="04AC99E2"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A24C88A"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Нормативные потери тепловой энергии, Гкал</w:t>
            </w:r>
          </w:p>
        </w:tc>
        <w:tc>
          <w:tcPr>
            <w:tcW w:w="1187" w:type="dxa"/>
            <w:tcBorders>
              <w:top w:val="nil"/>
              <w:left w:val="nil"/>
              <w:bottom w:val="single" w:sz="4" w:space="0" w:color="auto"/>
              <w:right w:val="single" w:sz="4" w:space="0" w:color="auto"/>
            </w:tcBorders>
            <w:shd w:val="clear" w:color="auto" w:fill="auto"/>
            <w:noWrap/>
            <w:vAlign w:val="bottom"/>
            <w:hideMark/>
          </w:tcPr>
          <w:p w14:paraId="702E3E8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977,81</w:t>
            </w:r>
          </w:p>
        </w:tc>
        <w:tc>
          <w:tcPr>
            <w:tcW w:w="1187" w:type="dxa"/>
            <w:tcBorders>
              <w:top w:val="nil"/>
              <w:left w:val="nil"/>
              <w:bottom w:val="single" w:sz="4" w:space="0" w:color="auto"/>
              <w:right w:val="single" w:sz="4" w:space="0" w:color="auto"/>
            </w:tcBorders>
            <w:shd w:val="clear" w:color="auto" w:fill="auto"/>
            <w:noWrap/>
            <w:vAlign w:val="bottom"/>
            <w:hideMark/>
          </w:tcPr>
          <w:p w14:paraId="3920DC1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977,81</w:t>
            </w:r>
          </w:p>
        </w:tc>
        <w:tc>
          <w:tcPr>
            <w:tcW w:w="1187" w:type="dxa"/>
            <w:tcBorders>
              <w:top w:val="nil"/>
              <w:left w:val="nil"/>
              <w:bottom w:val="single" w:sz="4" w:space="0" w:color="auto"/>
              <w:right w:val="single" w:sz="4" w:space="0" w:color="auto"/>
            </w:tcBorders>
            <w:shd w:val="clear" w:color="auto" w:fill="auto"/>
            <w:noWrap/>
            <w:vAlign w:val="bottom"/>
            <w:hideMark/>
          </w:tcPr>
          <w:p w14:paraId="3CA92B1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977,81</w:t>
            </w:r>
          </w:p>
        </w:tc>
        <w:tc>
          <w:tcPr>
            <w:tcW w:w="1187" w:type="dxa"/>
            <w:tcBorders>
              <w:top w:val="nil"/>
              <w:left w:val="nil"/>
              <w:bottom w:val="single" w:sz="4" w:space="0" w:color="auto"/>
              <w:right w:val="single" w:sz="4" w:space="0" w:color="auto"/>
            </w:tcBorders>
            <w:shd w:val="clear" w:color="auto" w:fill="auto"/>
            <w:noWrap/>
            <w:vAlign w:val="bottom"/>
            <w:hideMark/>
          </w:tcPr>
          <w:p w14:paraId="40E7C49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977,81</w:t>
            </w:r>
          </w:p>
        </w:tc>
        <w:tc>
          <w:tcPr>
            <w:tcW w:w="1187" w:type="dxa"/>
            <w:tcBorders>
              <w:top w:val="nil"/>
              <w:left w:val="nil"/>
              <w:bottom w:val="single" w:sz="4" w:space="0" w:color="auto"/>
              <w:right w:val="single" w:sz="4" w:space="0" w:color="auto"/>
            </w:tcBorders>
            <w:shd w:val="clear" w:color="auto" w:fill="auto"/>
            <w:noWrap/>
            <w:vAlign w:val="bottom"/>
            <w:hideMark/>
          </w:tcPr>
          <w:p w14:paraId="166C97A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977,81</w:t>
            </w:r>
          </w:p>
        </w:tc>
        <w:tc>
          <w:tcPr>
            <w:tcW w:w="1187" w:type="dxa"/>
            <w:tcBorders>
              <w:top w:val="nil"/>
              <w:left w:val="nil"/>
              <w:bottom w:val="single" w:sz="4" w:space="0" w:color="auto"/>
              <w:right w:val="single" w:sz="4" w:space="0" w:color="auto"/>
            </w:tcBorders>
            <w:shd w:val="clear" w:color="auto" w:fill="auto"/>
            <w:noWrap/>
            <w:vAlign w:val="bottom"/>
            <w:hideMark/>
          </w:tcPr>
          <w:p w14:paraId="5F0315F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977,81</w:t>
            </w:r>
          </w:p>
        </w:tc>
        <w:tc>
          <w:tcPr>
            <w:tcW w:w="1187" w:type="dxa"/>
            <w:tcBorders>
              <w:top w:val="nil"/>
              <w:left w:val="nil"/>
              <w:bottom w:val="single" w:sz="4" w:space="0" w:color="auto"/>
              <w:right w:val="single" w:sz="4" w:space="0" w:color="auto"/>
            </w:tcBorders>
            <w:shd w:val="clear" w:color="auto" w:fill="auto"/>
            <w:noWrap/>
            <w:vAlign w:val="bottom"/>
            <w:hideMark/>
          </w:tcPr>
          <w:p w14:paraId="146DBFC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977,81</w:t>
            </w:r>
          </w:p>
        </w:tc>
        <w:tc>
          <w:tcPr>
            <w:tcW w:w="1188" w:type="dxa"/>
            <w:tcBorders>
              <w:top w:val="nil"/>
              <w:left w:val="nil"/>
              <w:bottom w:val="single" w:sz="4" w:space="0" w:color="auto"/>
              <w:right w:val="single" w:sz="4" w:space="0" w:color="auto"/>
            </w:tcBorders>
            <w:shd w:val="clear" w:color="auto" w:fill="auto"/>
            <w:noWrap/>
            <w:vAlign w:val="bottom"/>
            <w:hideMark/>
          </w:tcPr>
          <w:p w14:paraId="516401F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977,81</w:t>
            </w:r>
          </w:p>
        </w:tc>
      </w:tr>
      <w:tr w:rsidR="006F766A" w:rsidRPr="006F766A" w14:paraId="0062AAD4"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C982035"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Операционные расходы,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2318786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5664,27</w:t>
            </w:r>
          </w:p>
        </w:tc>
        <w:tc>
          <w:tcPr>
            <w:tcW w:w="1187" w:type="dxa"/>
            <w:tcBorders>
              <w:top w:val="nil"/>
              <w:left w:val="nil"/>
              <w:bottom w:val="single" w:sz="4" w:space="0" w:color="auto"/>
              <w:right w:val="single" w:sz="4" w:space="0" w:color="auto"/>
            </w:tcBorders>
            <w:shd w:val="clear" w:color="auto" w:fill="auto"/>
            <w:noWrap/>
            <w:vAlign w:val="bottom"/>
            <w:hideMark/>
          </w:tcPr>
          <w:p w14:paraId="7CD0F27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5664,27</w:t>
            </w:r>
          </w:p>
        </w:tc>
        <w:tc>
          <w:tcPr>
            <w:tcW w:w="1187" w:type="dxa"/>
            <w:tcBorders>
              <w:top w:val="nil"/>
              <w:left w:val="nil"/>
              <w:bottom w:val="single" w:sz="4" w:space="0" w:color="auto"/>
              <w:right w:val="single" w:sz="4" w:space="0" w:color="auto"/>
            </w:tcBorders>
            <w:shd w:val="clear" w:color="auto" w:fill="auto"/>
            <w:noWrap/>
            <w:vAlign w:val="bottom"/>
            <w:hideMark/>
          </w:tcPr>
          <w:p w14:paraId="76F1DB2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5664,27</w:t>
            </w:r>
          </w:p>
        </w:tc>
        <w:tc>
          <w:tcPr>
            <w:tcW w:w="1187" w:type="dxa"/>
            <w:tcBorders>
              <w:top w:val="nil"/>
              <w:left w:val="nil"/>
              <w:bottom w:val="single" w:sz="4" w:space="0" w:color="auto"/>
              <w:right w:val="single" w:sz="4" w:space="0" w:color="auto"/>
            </w:tcBorders>
            <w:shd w:val="clear" w:color="auto" w:fill="auto"/>
            <w:noWrap/>
            <w:vAlign w:val="bottom"/>
            <w:hideMark/>
          </w:tcPr>
          <w:p w14:paraId="3770410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5664,27</w:t>
            </w:r>
          </w:p>
        </w:tc>
        <w:tc>
          <w:tcPr>
            <w:tcW w:w="1187" w:type="dxa"/>
            <w:tcBorders>
              <w:top w:val="nil"/>
              <w:left w:val="nil"/>
              <w:bottom w:val="single" w:sz="4" w:space="0" w:color="auto"/>
              <w:right w:val="single" w:sz="4" w:space="0" w:color="auto"/>
            </w:tcBorders>
            <w:shd w:val="clear" w:color="auto" w:fill="auto"/>
            <w:noWrap/>
            <w:vAlign w:val="bottom"/>
            <w:hideMark/>
          </w:tcPr>
          <w:p w14:paraId="687C754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5664,27</w:t>
            </w:r>
          </w:p>
        </w:tc>
        <w:tc>
          <w:tcPr>
            <w:tcW w:w="1187" w:type="dxa"/>
            <w:tcBorders>
              <w:top w:val="nil"/>
              <w:left w:val="nil"/>
              <w:bottom w:val="single" w:sz="4" w:space="0" w:color="auto"/>
              <w:right w:val="single" w:sz="4" w:space="0" w:color="auto"/>
            </w:tcBorders>
            <w:shd w:val="clear" w:color="auto" w:fill="auto"/>
            <w:noWrap/>
            <w:vAlign w:val="bottom"/>
            <w:hideMark/>
          </w:tcPr>
          <w:p w14:paraId="09AAF6D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5664,27</w:t>
            </w:r>
          </w:p>
        </w:tc>
        <w:tc>
          <w:tcPr>
            <w:tcW w:w="1187" w:type="dxa"/>
            <w:tcBorders>
              <w:top w:val="nil"/>
              <w:left w:val="nil"/>
              <w:bottom w:val="single" w:sz="4" w:space="0" w:color="auto"/>
              <w:right w:val="single" w:sz="4" w:space="0" w:color="auto"/>
            </w:tcBorders>
            <w:shd w:val="clear" w:color="auto" w:fill="auto"/>
            <w:noWrap/>
            <w:vAlign w:val="bottom"/>
            <w:hideMark/>
          </w:tcPr>
          <w:p w14:paraId="7ECB45E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5664,27</w:t>
            </w:r>
          </w:p>
        </w:tc>
        <w:tc>
          <w:tcPr>
            <w:tcW w:w="1188" w:type="dxa"/>
            <w:tcBorders>
              <w:top w:val="nil"/>
              <w:left w:val="nil"/>
              <w:bottom w:val="single" w:sz="4" w:space="0" w:color="auto"/>
              <w:right w:val="single" w:sz="4" w:space="0" w:color="auto"/>
            </w:tcBorders>
            <w:shd w:val="clear" w:color="auto" w:fill="auto"/>
            <w:noWrap/>
            <w:vAlign w:val="bottom"/>
            <w:hideMark/>
          </w:tcPr>
          <w:p w14:paraId="5744AB0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5664,27</w:t>
            </w:r>
          </w:p>
        </w:tc>
      </w:tr>
      <w:tr w:rsidR="006F766A" w:rsidRPr="006F766A" w14:paraId="36C4E4D4"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44034B8"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Неподконтрольные расходы,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0E336F6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1585,08</w:t>
            </w:r>
          </w:p>
        </w:tc>
        <w:tc>
          <w:tcPr>
            <w:tcW w:w="1187" w:type="dxa"/>
            <w:tcBorders>
              <w:top w:val="nil"/>
              <w:left w:val="nil"/>
              <w:bottom w:val="single" w:sz="4" w:space="0" w:color="auto"/>
              <w:right w:val="single" w:sz="4" w:space="0" w:color="auto"/>
            </w:tcBorders>
            <w:shd w:val="clear" w:color="auto" w:fill="auto"/>
            <w:noWrap/>
            <w:vAlign w:val="bottom"/>
            <w:hideMark/>
          </w:tcPr>
          <w:p w14:paraId="6645B49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1585,08</w:t>
            </w:r>
          </w:p>
        </w:tc>
        <w:tc>
          <w:tcPr>
            <w:tcW w:w="1187" w:type="dxa"/>
            <w:tcBorders>
              <w:top w:val="nil"/>
              <w:left w:val="nil"/>
              <w:bottom w:val="single" w:sz="4" w:space="0" w:color="auto"/>
              <w:right w:val="single" w:sz="4" w:space="0" w:color="auto"/>
            </w:tcBorders>
            <w:shd w:val="clear" w:color="auto" w:fill="auto"/>
            <w:noWrap/>
            <w:vAlign w:val="bottom"/>
            <w:hideMark/>
          </w:tcPr>
          <w:p w14:paraId="1B2E979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1585,08</w:t>
            </w:r>
          </w:p>
        </w:tc>
        <w:tc>
          <w:tcPr>
            <w:tcW w:w="1187" w:type="dxa"/>
            <w:tcBorders>
              <w:top w:val="nil"/>
              <w:left w:val="nil"/>
              <w:bottom w:val="single" w:sz="4" w:space="0" w:color="auto"/>
              <w:right w:val="single" w:sz="4" w:space="0" w:color="auto"/>
            </w:tcBorders>
            <w:shd w:val="clear" w:color="auto" w:fill="auto"/>
            <w:noWrap/>
            <w:vAlign w:val="bottom"/>
            <w:hideMark/>
          </w:tcPr>
          <w:p w14:paraId="657B652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1585,08</w:t>
            </w:r>
          </w:p>
        </w:tc>
        <w:tc>
          <w:tcPr>
            <w:tcW w:w="1187" w:type="dxa"/>
            <w:tcBorders>
              <w:top w:val="nil"/>
              <w:left w:val="nil"/>
              <w:bottom w:val="single" w:sz="4" w:space="0" w:color="auto"/>
              <w:right w:val="single" w:sz="4" w:space="0" w:color="auto"/>
            </w:tcBorders>
            <w:shd w:val="clear" w:color="auto" w:fill="auto"/>
            <w:noWrap/>
            <w:vAlign w:val="bottom"/>
            <w:hideMark/>
          </w:tcPr>
          <w:p w14:paraId="49E4AAC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1585,08</w:t>
            </w:r>
          </w:p>
        </w:tc>
        <w:tc>
          <w:tcPr>
            <w:tcW w:w="1187" w:type="dxa"/>
            <w:tcBorders>
              <w:top w:val="nil"/>
              <w:left w:val="nil"/>
              <w:bottom w:val="single" w:sz="4" w:space="0" w:color="auto"/>
              <w:right w:val="single" w:sz="4" w:space="0" w:color="auto"/>
            </w:tcBorders>
            <w:shd w:val="clear" w:color="auto" w:fill="auto"/>
            <w:noWrap/>
            <w:vAlign w:val="bottom"/>
            <w:hideMark/>
          </w:tcPr>
          <w:p w14:paraId="6478D98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1585,08</w:t>
            </w:r>
          </w:p>
        </w:tc>
        <w:tc>
          <w:tcPr>
            <w:tcW w:w="1187" w:type="dxa"/>
            <w:tcBorders>
              <w:top w:val="nil"/>
              <w:left w:val="nil"/>
              <w:bottom w:val="single" w:sz="4" w:space="0" w:color="auto"/>
              <w:right w:val="single" w:sz="4" w:space="0" w:color="auto"/>
            </w:tcBorders>
            <w:shd w:val="clear" w:color="auto" w:fill="auto"/>
            <w:noWrap/>
            <w:vAlign w:val="bottom"/>
            <w:hideMark/>
          </w:tcPr>
          <w:p w14:paraId="0B3D06B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1585,08</w:t>
            </w:r>
          </w:p>
        </w:tc>
        <w:tc>
          <w:tcPr>
            <w:tcW w:w="1188" w:type="dxa"/>
            <w:tcBorders>
              <w:top w:val="nil"/>
              <w:left w:val="nil"/>
              <w:bottom w:val="single" w:sz="4" w:space="0" w:color="auto"/>
              <w:right w:val="single" w:sz="4" w:space="0" w:color="auto"/>
            </w:tcBorders>
            <w:shd w:val="clear" w:color="auto" w:fill="auto"/>
            <w:noWrap/>
            <w:vAlign w:val="bottom"/>
            <w:hideMark/>
          </w:tcPr>
          <w:p w14:paraId="3F36DCE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1585,08</w:t>
            </w:r>
          </w:p>
        </w:tc>
      </w:tr>
      <w:tr w:rsidR="006F766A" w:rsidRPr="006F766A" w14:paraId="73247670"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3A8B763A"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Стоимость воды </w:t>
            </w:r>
            <w:proofErr w:type="spellStart"/>
            <w:r w:rsidRPr="006F766A">
              <w:rPr>
                <w:rFonts w:ascii="Times New Roman" w:eastAsia="Times New Roman" w:hAnsi="Times New Roman" w:cs="Times New Roman"/>
                <w:color w:val="000000"/>
                <w:sz w:val="24"/>
                <w:szCs w:val="24"/>
                <w:lang w:eastAsia="ru-RU"/>
              </w:rPr>
              <w:t>тыс</w:t>
            </w:r>
            <w:proofErr w:type="spellEnd"/>
            <w:r w:rsidRPr="006F766A">
              <w:rPr>
                <w:rFonts w:ascii="Times New Roman" w:eastAsia="Times New Roman" w:hAnsi="Times New Roman" w:cs="Times New Roman"/>
                <w:color w:val="000000"/>
                <w:sz w:val="24"/>
                <w:szCs w:val="24"/>
                <w:lang w:eastAsia="ru-RU"/>
              </w:rPr>
              <w:t xml:space="preserve">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187" w:type="dxa"/>
            <w:tcBorders>
              <w:top w:val="nil"/>
              <w:left w:val="nil"/>
              <w:bottom w:val="single" w:sz="4" w:space="0" w:color="auto"/>
              <w:right w:val="single" w:sz="4" w:space="0" w:color="auto"/>
            </w:tcBorders>
            <w:shd w:val="clear" w:color="auto" w:fill="auto"/>
            <w:noWrap/>
            <w:vAlign w:val="bottom"/>
            <w:hideMark/>
          </w:tcPr>
          <w:p w14:paraId="1343676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160,63</w:t>
            </w:r>
          </w:p>
        </w:tc>
        <w:tc>
          <w:tcPr>
            <w:tcW w:w="1187" w:type="dxa"/>
            <w:tcBorders>
              <w:top w:val="nil"/>
              <w:left w:val="nil"/>
              <w:bottom w:val="single" w:sz="4" w:space="0" w:color="auto"/>
              <w:right w:val="single" w:sz="4" w:space="0" w:color="auto"/>
            </w:tcBorders>
            <w:shd w:val="clear" w:color="auto" w:fill="auto"/>
            <w:noWrap/>
            <w:vAlign w:val="bottom"/>
            <w:hideMark/>
          </w:tcPr>
          <w:p w14:paraId="1BE306E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160,63</w:t>
            </w:r>
          </w:p>
        </w:tc>
        <w:tc>
          <w:tcPr>
            <w:tcW w:w="1187" w:type="dxa"/>
            <w:tcBorders>
              <w:top w:val="nil"/>
              <w:left w:val="nil"/>
              <w:bottom w:val="single" w:sz="4" w:space="0" w:color="auto"/>
              <w:right w:val="single" w:sz="4" w:space="0" w:color="auto"/>
            </w:tcBorders>
            <w:shd w:val="clear" w:color="auto" w:fill="auto"/>
            <w:noWrap/>
            <w:vAlign w:val="bottom"/>
            <w:hideMark/>
          </w:tcPr>
          <w:p w14:paraId="6F8CAB0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160,63</w:t>
            </w:r>
          </w:p>
        </w:tc>
        <w:tc>
          <w:tcPr>
            <w:tcW w:w="1187" w:type="dxa"/>
            <w:tcBorders>
              <w:top w:val="nil"/>
              <w:left w:val="nil"/>
              <w:bottom w:val="single" w:sz="4" w:space="0" w:color="auto"/>
              <w:right w:val="single" w:sz="4" w:space="0" w:color="auto"/>
            </w:tcBorders>
            <w:shd w:val="clear" w:color="auto" w:fill="auto"/>
            <w:noWrap/>
            <w:vAlign w:val="bottom"/>
            <w:hideMark/>
          </w:tcPr>
          <w:p w14:paraId="02890C1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160,63</w:t>
            </w:r>
          </w:p>
        </w:tc>
        <w:tc>
          <w:tcPr>
            <w:tcW w:w="1187" w:type="dxa"/>
            <w:tcBorders>
              <w:top w:val="nil"/>
              <w:left w:val="nil"/>
              <w:bottom w:val="single" w:sz="4" w:space="0" w:color="auto"/>
              <w:right w:val="single" w:sz="4" w:space="0" w:color="auto"/>
            </w:tcBorders>
            <w:shd w:val="clear" w:color="auto" w:fill="auto"/>
            <w:noWrap/>
            <w:vAlign w:val="bottom"/>
            <w:hideMark/>
          </w:tcPr>
          <w:p w14:paraId="5EA1E08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160,63</w:t>
            </w:r>
          </w:p>
        </w:tc>
        <w:tc>
          <w:tcPr>
            <w:tcW w:w="1187" w:type="dxa"/>
            <w:tcBorders>
              <w:top w:val="nil"/>
              <w:left w:val="nil"/>
              <w:bottom w:val="single" w:sz="4" w:space="0" w:color="auto"/>
              <w:right w:val="single" w:sz="4" w:space="0" w:color="auto"/>
            </w:tcBorders>
            <w:shd w:val="clear" w:color="auto" w:fill="auto"/>
            <w:noWrap/>
            <w:vAlign w:val="bottom"/>
            <w:hideMark/>
          </w:tcPr>
          <w:p w14:paraId="032FF69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160,63</w:t>
            </w:r>
          </w:p>
        </w:tc>
        <w:tc>
          <w:tcPr>
            <w:tcW w:w="1187" w:type="dxa"/>
            <w:tcBorders>
              <w:top w:val="nil"/>
              <w:left w:val="nil"/>
              <w:bottom w:val="single" w:sz="4" w:space="0" w:color="auto"/>
              <w:right w:val="single" w:sz="4" w:space="0" w:color="auto"/>
            </w:tcBorders>
            <w:shd w:val="clear" w:color="auto" w:fill="auto"/>
            <w:noWrap/>
            <w:vAlign w:val="bottom"/>
            <w:hideMark/>
          </w:tcPr>
          <w:p w14:paraId="6213AAE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160,63</w:t>
            </w:r>
          </w:p>
        </w:tc>
        <w:tc>
          <w:tcPr>
            <w:tcW w:w="1188" w:type="dxa"/>
            <w:tcBorders>
              <w:top w:val="nil"/>
              <w:left w:val="nil"/>
              <w:bottom w:val="single" w:sz="4" w:space="0" w:color="auto"/>
              <w:right w:val="single" w:sz="4" w:space="0" w:color="auto"/>
            </w:tcBorders>
            <w:shd w:val="clear" w:color="auto" w:fill="auto"/>
            <w:noWrap/>
            <w:vAlign w:val="bottom"/>
            <w:hideMark/>
          </w:tcPr>
          <w:p w14:paraId="2790A55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160,63</w:t>
            </w:r>
          </w:p>
        </w:tc>
      </w:tr>
      <w:tr w:rsidR="006F766A" w:rsidRPr="006F766A" w14:paraId="4A5352DF"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58E0937B"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Стоимость </w:t>
            </w:r>
            <w:proofErr w:type="spellStart"/>
            <w:r w:rsidRPr="006F766A">
              <w:rPr>
                <w:rFonts w:ascii="Times New Roman" w:eastAsia="Times New Roman" w:hAnsi="Times New Roman" w:cs="Times New Roman"/>
                <w:color w:val="000000"/>
                <w:sz w:val="24"/>
                <w:szCs w:val="24"/>
                <w:lang w:eastAsia="ru-RU"/>
              </w:rPr>
              <w:t>улгля</w:t>
            </w:r>
            <w:proofErr w:type="spellEnd"/>
            <w:r w:rsidRPr="006F766A">
              <w:rPr>
                <w:rFonts w:ascii="Times New Roman" w:eastAsia="Times New Roman" w:hAnsi="Times New Roman" w:cs="Times New Roman"/>
                <w:color w:val="000000"/>
                <w:sz w:val="24"/>
                <w:szCs w:val="24"/>
                <w:lang w:eastAsia="ru-RU"/>
              </w:rPr>
              <w:t xml:space="preserve">, </w:t>
            </w:r>
            <w:proofErr w:type="spellStart"/>
            <w:r w:rsidRPr="006F766A">
              <w:rPr>
                <w:rFonts w:ascii="Times New Roman" w:eastAsia="Times New Roman" w:hAnsi="Times New Roman" w:cs="Times New Roman"/>
                <w:color w:val="000000"/>
                <w:sz w:val="24"/>
                <w:szCs w:val="24"/>
                <w:lang w:eastAsia="ru-RU"/>
              </w:rPr>
              <w:t>тыс</w:t>
            </w:r>
            <w:proofErr w:type="spellEnd"/>
            <w:r w:rsidRPr="006F766A">
              <w:rPr>
                <w:rFonts w:ascii="Times New Roman" w:eastAsia="Times New Roman" w:hAnsi="Times New Roman" w:cs="Times New Roman"/>
                <w:color w:val="000000"/>
                <w:sz w:val="24"/>
                <w:szCs w:val="24"/>
                <w:lang w:eastAsia="ru-RU"/>
              </w:rPr>
              <w:t xml:space="preserve">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187" w:type="dxa"/>
            <w:tcBorders>
              <w:top w:val="nil"/>
              <w:left w:val="nil"/>
              <w:bottom w:val="single" w:sz="4" w:space="0" w:color="auto"/>
              <w:right w:val="single" w:sz="4" w:space="0" w:color="auto"/>
            </w:tcBorders>
            <w:shd w:val="clear" w:color="auto" w:fill="auto"/>
            <w:noWrap/>
            <w:vAlign w:val="bottom"/>
            <w:hideMark/>
          </w:tcPr>
          <w:p w14:paraId="3A86CBF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8685,63</w:t>
            </w:r>
          </w:p>
        </w:tc>
        <w:tc>
          <w:tcPr>
            <w:tcW w:w="1187" w:type="dxa"/>
            <w:tcBorders>
              <w:top w:val="nil"/>
              <w:left w:val="nil"/>
              <w:bottom w:val="single" w:sz="4" w:space="0" w:color="auto"/>
              <w:right w:val="single" w:sz="4" w:space="0" w:color="auto"/>
            </w:tcBorders>
            <w:shd w:val="clear" w:color="auto" w:fill="auto"/>
            <w:noWrap/>
            <w:vAlign w:val="bottom"/>
            <w:hideMark/>
          </w:tcPr>
          <w:p w14:paraId="604CC83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8685,63</w:t>
            </w:r>
          </w:p>
        </w:tc>
        <w:tc>
          <w:tcPr>
            <w:tcW w:w="1187" w:type="dxa"/>
            <w:tcBorders>
              <w:top w:val="nil"/>
              <w:left w:val="nil"/>
              <w:bottom w:val="single" w:sz="4" w:space="0" w:color="auto"/>
              <w:right w:val="single" w:sz="4" w:space="0" w:color="auto"/>
            </w:tcBorders>
            <w:shd w:val="clear" w:color="auto" w:fill="auto"/>
            <w:noWrap/>
            <w:vAlign w:val="bottom"/>
            <w:hideMark/>
          </w:tcPr>
          <w:p w14:paraId="7CA9798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8685,63</w:t>
            </w:r>
          </w:p>
        </w:tc>
        <w:tc>
          <w:tcPr>
            <w:tcW w:w="1187" w:type="dxa"/>
            <w:tcBorders>
              <w:top w:val="nil"/>
              <w:left w:val="nil"/>
              <w:bottom w:val="single" w:sz="4" w:space="0" w:color="auto"/>
              <w:right w:val="single" w:sz="4" w:space="0" w:color="auto"/>
            </w:tcBorders>
            <w:shd w:val="clear" w:color="auto" w:fill="auto"/>
            <w:noWrap/>
            <w:vAlign w:val="bottom"/>
            <w:hideMark/>
          </w:tcPr>
          <w:p w14:paraId="0CA8664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8685,63</w:t>
            </w:r>
          </w:p>
        </w:tc>
        <w:tc>
          <w:tcPr>
            <w:tcW w:w="1187" w:type="dxa"/>
            <w:tcBorders>
              <w:top w:val="nil"/>
              <w:left w:val="nil"/>
              <w:bottom w:val="single" w:sz="4" w:space="0" w:color="auto"/>
              <w:right w:val="single" w:sz="4" w:space="0" w:color="auto"/>
            </w:tcBorders>
            <w:shd w:val="clear" w:color="auto" w:fill="auto"/>
            <w:noWrap/>
            <w:vAlign w:val="bottom"/>
            <w:hideMark/>
          </w:tcPr>
          <w:p w14:paraId="3368355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8685,63</w:t>
            </w:r>
          </w:p>
        </w:tc>
        <w:tc>
          <w:tcPr>
            <w:tcW w:w="1187" w:type="dxa"/>
            <w:tcBorders>
              <w:top w:val="nil"/>
              <w:left w:val="nil"/>
              <w:bottom w:val="single" w:sz="4" w:space="0" w:color="auto"/>
              <w:right w:val="single" w:sz="4" w:space="0" w:color="auto"/>
            </w:tcBorders>
            <w:shd w:val="clear" w:color="auto" w:fill="auto"/>
            <w:noWrap/>
            <w:vAlign w:val="bottom"/>
            <w:hideMark/>
          </w:tcPr>
          <w:p w14:paraId="3FD22C8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8685,63</w:t>
            </w:r>
          </w:p>
        </w:tc>
        <w:tc>
          <w:tcPr>
            <w:tcW w:w="1187" w:type="dxa"/>
            <w:tcBorders>
              <w:top w:val="nil"/>
              <w:left w:val="nil"/>
              <w:bottom w:val="single" w:sz="4" w:space="0" w:color="auto"/>
              <w:right w:val="single" w:sz="4" w:space="0" w:color="auto"/>
            </w:tcBorders>
            <w:shd w:val="clear" w:color="auto" w:fill="auto"/>
            <w:noWrap/>
            <w:vAlign w:val="bottom"/>
            <w:hideMark/>
          </w:tcPr>
          <w:p w14:paraId="7D02470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8685,63</w:t>
            </w:r>
          </w:p>
        </w:tc>
        <w:tc>
          <w:tcPr>
            <w:tcW w:w="1188" w:type="dxa"/>
            <w:tcBorders>
              <w:top w:val="nil"/>
              <w:left w:val="nil"/>
              <w:bottom w:val="single" w:sz="4" w:space="0" w:color="auto"/>
              <w:right w:val="single" w:sz="4" w:space="0" w:color="auto"/>
            </w:tcBorders>
            <w:shd w:val="clear" w:color="auto" w:fill="auto"/>
            <w:noWrap/>
            <w:vAlign w:val="bottom"/>
            <w:hideMark/>
          </w:tcPr>
          <w:p w14:paraId="5B6B9C2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8685,63</w:t>
            </w:r>
          </w:p>
        </w:tc>
      </w:tr>
      <w:tr w:rsidR="006F766A" w:rsidRPr="006F766A" w14:paraId="05C207FA"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99F1DC2"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proofErr w:type="spellStart"/>
            <w:r w:rsidRPr="006F766A">
              <w:rPr>
                <w:rFonts w:ascii="Times New Roman" w:eastAsia="Times New Roman" w:hAnsi="Times New Roman" w:cs="Times New Roman"/>
                <w:color w:val="000000"/>
                <w:sz w:val="24"/>
                <w:szCs w:val="24"/>
                <w:lang w:eastAsia="ru-RU"/>
              </w:rPr>
              <w:t>Стоимост</w:t>
            </w:r>
            <w:proofErr w:type="spellEnd"/>
            <w:r w:rsidRPr="006F766A">
              <w:rPr>
                <w:rFonts w:ascii="Times New Roman" w:eastAsia="Times New Roman" w:hAnsi="Times New Roman" w:cs="Times New Roman"/>
                <w:color w:val="000000"/>
                <w:sz w:val="24"/>
                <w:szCs w:val="24"/>
                <w:lang w:eastAsia="ru-RU"/>
              </w:rPr>
              <w:t xml:space="preserve"> э/э тыс.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187" w:type="dxa"/>
            <w:tcBorders>
              <w:top w:val="nil"/>
              <w:left w:val="nil"/>
              <w:bottom w:val="single" w:sz="4" w:space="0" w:color="auto"/>
              <w:right w:val="single" w:sz="4" w:space="0" w:color="auto"/>
            </w:tcBorders>
            <w:shd w:val="clear" w:color="auto" w:fill="auto"/>
            <w:noWrap/>
            <w:vAlign w:val="bottom"/>
            <w:hideMark/>
          </w:tcPr>
          <w:p w14:paraId="6845992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659,292</w:t>
            </w:r>
          </w:p>
        </w:tc>
        <w:tc>
          <w:tcPr>
            <w:tcW w:w="1187" w:type="dxa"/>
            <w:tcBorders>
              <w:top w:val="nil"/>
              <w:left w:val="nil"/>
              <w:bottom w:val="single" w:sz="4" w:space="0" w:color="auto"/>
              <w:right w:val="single" w:sz="4" w:space="0" w:color="auto"/>
            </w:tcBorders>
            <w:shd w:val="clear" w:color="auto" w:fill="auto"/>
            <w:noWrap/>
            <w:vAlign w:val="bottom"/>
            <w:hideMark/>
          </w:tcPr>
          <w:p w14:paraId="5110785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659,29</w:t>
            </w:r>
          </w:p>
        </w:tc>
        <w:tc>
          <w:tcPr>
            <w:tcW w:w="1187" w:type="dxa"/>
            <w:tcBorders>
              <w:top w:val="nil"/>
              <w:left w:val="nil"/>
              <w:bottom w:val="single" w:sz="4" w:space="0" w:color="auto"/>
              <w:right w:val="single" w:sz="4" w:space="0" w:color="auto"/>
            </w:tcBorders>
            <w:shd w:val="clear" w:color="auto" w:fill="auto"/>
            <w:noWrap/>
            <w:vAlign w:val="bottom"/>
            <w:hideMark/>
          </w:tcPr>
          <w:p w14:paraId="7FE60E1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659,29</w:t>
            </w:r>
          </w:p>
        </w:tc>
        <w:tc>
          <w:tcPr>
            <w:tcW w:w="1187" w:type="dxa"/>
            <w:tcBorders>
              <w:top w:val="nil"/>
              <w:left w:val="nil"/>
              <w:bottom w:val="single" w:sz="4" w:space="0" w:color="auto"/>
              <w:right w:val="single" w:sz="4" w:space="0" w:color="auto"/>
            </w:tcBorders>
            <w:shd w:val="clear" w:color="auto" w:fill="auto"/>
            <w:noWrap/>
            <w:vAlign w:val="bottom"/>
            <w:hideMark/>
          </w:tcPr>
          <w:p w14:paraId="37B6F8F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659,29</w:t>
            </w:r>
          </w:p>
        </w:tc>
        <w:tc>
          <w:tcPr>
            <w:tcW w:w="1187" w:type="dxa"/>
            <w:tcBorders>
              <w:top w:val="nil"/>
              <w:left w:val="nil"/>
              <w:bottom w:val="single" w:sz="4" w:space="0" w:color="auto"/>
              <w:right w:val="single" w:sz="4" w:space="0" w:color="auto"/>
            </w:tcBorders>
            <w:shd w:val="clear" w:color="auto" w:fill="auto"/>
            <w:noWrap/>
            <w:vAlign w:val="bottom"/>
            <w:hideMark/>
          </w:tcPr>
          <w:p w14:paraId="017B1F7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659,29</w:t>
            </w:r>
          </w:p>
        </w:tc>
        <w:tc>
          <w:tcPr>
            <w:tcW w:w="1187" w:type="dxa"/>
            <w:tcBorders>
              <w:top w:val="nil"/>
              <w:left w:val="nil"/>
              <w:bottom w:val="single" w:sz="4" w:space="0" w:color="auto"/>
              <w:right w:val="single" w:sz="4" w:space="0" w:color="auto"/>
            </w:tcBorders>
            <w:shd w:val="clear" w:color="auto" w:fill="auto"/>
            <w:noWrap/>
            <w:vAlign w:val="bottom"/>
            <w:hideMark/>
          </w:tcPr>
          <w:p w14:paraId="6B73B18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659,29</w:t>
            </w:r>
          </w:p>
        </w:tc>
        <w:tc>
          <w:tcPr>
            <w:tcW w:w="1187" w:type="dxa"/>
            <w:tcBorders>
              <w:top w:val="nil"/>
              <w:left w:val="nil"/>
              <w:bottom w:val="single" w:sz="4" w:space="0" w:color="auto"/>
              <w:right w:val="single" w:sz="4" w:space="0" w:color="auto"/>
            </w:tcBorders>
            <w:shd w:val="clear" w:color="auto" w:fill="auto"/>
            <w:noWrap/>
            <w:vAlign w:val="bottom"/>
            <w:hideMark/>
          </w:tcPr>
          <w:p w14:paraId="506DC3C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659,29</w:t>
            </w:r>
          </w:p>
        </w:tc>
        <w:tc>
          <w:tcPr>
            <w:tcW w:w="1188" w:type="dxa"/>
            <w:tcBorders>
              <w:top w:val="nil"/>
              <w:left w:val="nil"/>
              <w:bottom w:val="single" w:sz="4" w:space="0" w:color="auto"/>
              <w:right w:val="single" w:sz="4" w:space="0" w:color="auto"/>
            </w:tcBorders>
            <w:shd w:val="clear" w:color="auto" w:fill="auto"/>
            <w:noWrap/>
            <w:vAlign w:val="bottom"/>
            <w:hideMark/>
          </w:tcPr>
          <w:p w14:paraId="1DFCC94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659,29</w:t>
            </w:r>
          </w:p>
        </w:tc>
      </w:tr>
      <w:tr w:rsidR="006F766A" w:rsidRPr="006F766A" w14:paraId="288FBCA3"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FB8C63A"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Расходы на приобретение энергетических ресурсов,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6E99990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9505,55</w:t>
            </w:r>
          </w:p>
        </w:tc>
        <w:tc>
          <w:tcPr>
            <w:tcW w:w="1187" w:type="dxa"/>
            <w:tcBorders>
              <w:top w:val="nil"/>
              <w:left w:val="nil"/>
              <w:bottom w:val="single" w:sz="4" w:space="0" w:color="auto"/>
              <w:right w:val="single" w:sz="4" w:space="0" w:color="auto"/>
            </w:tcBorders>
            <w:shd w:val="clear" w:color="auto" w:fill="auto"/>
            <w:noWrap/>
            <w:vAlign w:val="bottom"/>
            <w:hideMark/>
          </w:tcPr>
          <w:p w14:paraId="15917CD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9505,55</w:t>
            </w:r>
          </w:p>
        </w:tc>
        <w:tc>
          <w:tcPr>
            <w:tcW w:w="1187" w:type="dxa"/>
            <w:tcBorders>
              <w:top w:val="nil"/>
              <w:left w:val="nil"/>
              <w:bottom w:val="single" w:sz="4" w:space="0" w:color="auto"/>
              <w:right w:val="single" w:sz="4" w:space="0" w:color="auto"/>
            </w:tcBorders>
            <w:shd w:val="clear" w:color="auto" w:fill="auto"/>
            <w:noWrap/>
            <w:vAlign w:val="bottom"/>
            <w:hideMark/>
          </w:tcPr>
          <w:p w14:paraId="096EF3F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9505,55</w:t>
            </w:r>
          </w:p>
        </w:tc>
        <w:tc>
          <w:tcPr>
            <w:tcW w:w="1187" w:type="dxa"/>
            <w:tcBorders>
              <w:top w:val="nil"/>
              <w:left w:val="nil"/>
              <w:bottom w:val="single" w:sz="4" w:space="0" w:color="auto"/>
              <w:right w:val="single" w:sz="4" w:space="0" w:color="auto"/>
            </w:tcBorders>
            <w:shd w:val="clear" w:color="auto" w:fill="auto"/>
            <w:noWrap/>
            <w:vAlign w:val="bottom"/>
            <w:hideMark/>
          </w:tcPr>
          <w:p w14:paraId="0092E70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9505,55</w:t>
            </w:r>
          </w:p>
        </w:tc>
        <w:tc>
          <w:tcPr>
            <w:tcW w:w="1187" w:type="dxa"/>
            <w:tcBorders>
              <w:top w:val="nil"/>
              <w:left w:val="nil"/>
              <w:bottom w:val="single" w:sz="4" w:space="0" w:color="auto"/>
              <w:right w:val="single" w:sz="4" w:space="0" w:color="auto"/>
            </w:tcBorders>
            <w:shd w:val="clear" w:color="auto" w:fill="auto"/>
            <w:noWrap/>
            <w:vAlign w:val="bottom"/>
            <w:hideMark/>
          </w:tcPr>
          <w:p w14:paraId="1EB5171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9505,55</w:t>
            </w:r>
          </w:p>
        </w:tc>
        <w:tc>
          <w:tcPr>
            <w:tcW w:w="1187" w:type="dxa"/>
            <w:tcBorders>
              <w:top w:val="nil"/>
              <w:left w:val="nil"/>
              <w:bottom w:val="single" w:sz="4" w:space="0" w:color="auto"/>
              <w:right w:val="single" w:sz="4" w:space="0" w:color="auto"/>
            </w:tcBorders>
            <w:shd w:val="clear" w:color="auto" w:fill="auto"/>
            <w:noWrap/>
            <w:vAlign w:val="bottom"/>
            <w:hideMark/>
          </w:tcPr>
          <w:p w14:paraId="24446FC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9505,55</w:t>
            </w:r>
          </w:p>
        </w:tc>
        <w:tc>
          <w:tcPr>
            <w:tcW w:w="1187" w:type="dxa"/>
            <w:tcBorders>
              <w:top w:val="nil"/>
              <w:left w:val="nil"/>
              <w:bottom w:val="single" w:sz="4" w:space="0" w:color="auto"/>
              <w:right w:val="single" w:sz="4" w:space="0" w:color="auto"/>
            </w:tcBorders>
            <w:shd w:val="clear" w:color="auto" w:fill="auto"/>
            <w:noWrap/>
            <w:vAlign w:val="bottom"/>
            <w:hideMark/>
          </w:tcPr>
          <w:p w14:paraId="70810C2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9505,55</w:t>
            </w:r>
          </w:p>
        </w:tc>
        <w:tc>
          <w:tcPr>
            <w:tcW w:w="1188" w:type="dxa"/>
            <w:tcBorders>
              <w:top w:val="nil"/>
              <w:left w:val="nil"/>
              <w:bottom w:val="single" w:sz="4" w:space="0" w:color="auto"/>
              <w:right w:val="single" w:sz="4" w:space="0" w:color="auto"/>
            </w:tcBorders>
            <w:shd w:val="clear" w:color="auto" w:fill="auto"/>
            <w:noWrap/>
            <w:vAlign w:val="bottom"/>
            <w:hideMark/>
          </w:tcPr>
          <w:p w14:paraId="21BB469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9505,55</w:t>
            </w:r>
          </w:p>
        </w:tc>
      </w:tr>
      <w:tr w:rsidR="006F766A" w:rsidRPr="006F766A" w14:paraId="774A423B"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D449262"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Прибыль, тыс.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187" w:type="dxa"/>
            <w:tcBorders>
              <w:top w:val="nil"/>
              <w:left w:val="nil"/>
              <w:bottom w:val="single" w:sz="4" w:space="0" w:color="auto"/>
              <w:right w:val="single" w:sz="4" w:space="0" w:color="auto"/>
            </w:tcBorders>
            <w:shd w:val="clear" w:color="auto" w:fill="auto"/>
            <w:noWrap/>
            <w:vAlign w:val="bottom"/>
            <w:hideMark/>
          </w:tcPr>
          <w:p w14:paraId="3AB072E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432,06</w:t>
            </w:r>
          </w:p>
        </w:tc>
        <w:tc>
          <w:tcPr>
            <w:tcW w:w="1187" w:type="dxa"/>
            <w:tcBorders>
              <w:top w:val="nil"/>
              <w:left w:val="nil"/>
              <w:bottom w:val="single" w:sz="4" w:space="0" w:color="auto"/>
              <w:right w:val="single" w:sz="4" w:space="0" w:color="auto"/>
            </w:tcBorders>
            <w:shd w:val="clear" w:color="auto" w:fill="auto"/>
            <w:noWrap/>
            <w:vAlign w:val="bottom"/>
            <w:hideMark/>
          </w:tcPr>
          <w:p w14:paraId="1E359FD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432,06</w:t>
            </w:r>
          </w:p>
        </w:tc>
        <w:tc>
          <w:tcPr>
            <w:tcW w:w="1187" w:type="dxa"/>
            <w:tcBorders>
              <w:top w:val="nil"/>
              <w:left w:val="nil"/>
              <w:bottom w:val="single" w:sz="4" w:space="0" w:color="auto"/>
              <w:right w:val="single" w:sz="4" w:space="0" w:color="auto"/>
            </w:tcBorders>
            <w:shd w:val="clear" w:color="auto" w:fill="auto"/>
            <w:noWrap/>
            <w:vAlign w:val="bottom"/>
            <w:hideMark/>
          </w:tcPr>
          <w:p w14:paraId="0A42390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432,06</w:t>
            </w:r>
          </w:p>
        </w:tc>
        <w:tc>
          <w:tcPr>
            <w:tcW w:w="1187" w:type="dxa"/>
            <w:tcBorders>
              <w:top w:val="nil"/>
              <w:left w:val="nil"/>
              <w:bottom w:val="single" w:sz="4" w:space="0" w:color="auto"/>
              <w:right w:val="single" w:sz="4" w:space="0" w:color="auto"/>
            </w:tcBorders>
            <w:shd w:val="clear" w:color="auto" w:fill="auto"/>
            <w:noWrap/>
            <w:vAlign w:val="bottom"/>
            <w:hideMark/>
          </w:tcPr>
          <w:p w14:paraId="29936CC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432,06</w:t>
            </w:r>
          </w:p>
        </w:tc>
        <w:tc>
          <w:tcPr>
            <w:tcW w:w="1187" w:type="dxa"/>
            <w:tcBorders>
              <w:top w:val="nil"/>
              <w:left w:val="nil"/>
              <w:bottom w:val="single" w:sz="4" w:space="0" w:color="auto"/>
              <w:right w:val="single" w:sz="4" w:space="0" w:color="auto"/>
            </w:tcBorders>
            <w:shd w:val="clear" w:color="auto" w:fill="auto"/>
            <w:noWrap/>
            <w:vAlign w:val="bottom"/>
            <w:hideMark/>
          </w:tcPr>
          <w:p w14:paraId="17C206C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432,06</w:t>
            </w:r>
          </w:p>
        </w:tc>
        <w:tc>
          <w:tcPr>
            <w:tcW w:w="1187" w:type="dxa"/>
            <w:tcBorders>
              <w:top w:val="nil"/>
              <w:left w:val="nil"/>
              <w:bottom w:val="single" w:sz="4" w:space="0" w:color="auto"/>
              <w:right w:val="single" w:sz="4" w:space="0" w:color="auto"/>
            </w:tcBorders>
            <w:shd w:val="clear" w:color="auto" w:fill="auto"/>
            <w:noWrap/>
            <w:vAlign w:val="bottom"/>
            <w:hideMark/>
          </w:tcPr>
          <w:p w14:paraId="098C033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432,06</w:t>
            </w:r>
          </w:p>
        </w:tc>
        <w:tc>
          <w:tcPr>
            <w:tcW w:w="1187" w:type="dxa"/>
            <w:tcBorders>
              <w:top w:val="nil"/>
              <w:left w:val="nil"/>
              <w:bottom w:val="single" w:sz="4" w:space="0" w:color="auto"/>
              <w:right w:val="single" w:sz="4" w:space="0" w:color="auto"/>
            </w:tcBorders>
            <w:shd w:val="clear" w:color="auto" w:fill="auto"/>
            <w:noWrap/>
            <w:vAlign w:val="bottom"/>
            <w:hideMark/>
          </w:tcPr>
          <w:p w14:paraId="5B647B3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432,06</w:t>
            </w:r>
          </w:p>
        </w:tc>
        <w:tc>
          <w:tcPr>
            <w:tcW w:w="1188" w:type="dxa"/>
            <w:tcBorders>
              <w:top w:val="nil"/>
              <w:left w:val="nil"/>
              <w:bottom w:val="single" w:sz="4" w:space="0" w:color="auto"/>
              <w:right w:val="single" w:sz="4" w:space="0" w:color="auto"/>
            </w:tcBorders>
            <w:shd w:val="clear" w:color="auto" w:fill="auto"/>
            <w:noWrap/>
            <w:vAlign w:val="bottom"/>
            <w:hideMark/>
          </w:tcPr>
          <w:p w14:paraId="38D8FC0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432,06</w:t>
            </w:r>
          </w:p>
        </w:tc>
      </w:tr>
      <w:tr w:rsidR="006F766A" w:rsidRPr="006F766A" w14:paraId="0AFC5EFF"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6DBC485"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Стоимость реализации мероприятий, тыс.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187" w:type="dxa"/>
            <w:tcBorders>
              <w:top w:val="nil"/>
              <w:left w:val="nil"/>
              <w:bottom w:val="single" w:sz="4" w:space="0" w:color="auto"/>
              <w:right w:val="single" w:sz="4" w:space="0" w:color="auto"/>
            </w:tcBorders>
            <w:shd w:val="clear" w:color="auto" w:fill="auto"/>
            <w:noWrap/>
            <w:vAlign w:val="bottom"/>
            <w:hideMark/>
          </w:tcPr>
          <w:p w14:paraId="680F228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27AC1A1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1070B82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4F563A1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39FF507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c>
          <w:tcPr>
            <w:tcW w:w="1187" w:type="dxa"/>
            <w:tcBorders>
              <w:top w:val="nil"/>
              <w:left w:val="nil"/>
              <w:bottom w:val="single" w:sz="4" w:space="0" w:color="auto"/>
              <w:right w:val="single" w:sz="4" w:space="0" w:color="auto"/>
            </w:tcBorders>
            <w:shd w:val="clear" w:color="auto" w:fill="auto"/>
            <w:noWrap/>
            <w:vAlign w:val="bottom"/>
            <w:hideMark/>
          </w:tcPr>
          <w:p w14:paraId="12BF6D8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c>
          <w:tcPr>
            <w:tcW w:w="1187" w:type="dxa"/>
            <w:tcBorders>
              <w:top w:val="nil"/>
              <w:left w:val="nil"/>
              <w:bottom w:val="single" w:sz="4" w:space="0" w:color="auto"/>
              <w:right w:val="single" w:sz="4" w:space="0" w:color="auto"/>
            </w:tcBorders>
            <w:shd w:val="clear" w:color="auto" w:fill="auto"/>
            <w:noWrap/>
            <w:vAlign w:val="bottom"/>
            <w:hideMark/>
          </w:tcPr>
          <w:p w14:paraId="54D8BA2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c>
          <w:tcPr>
            <w:tcW w:w="1188" w:type="dxa"/>
            <w:tcBorders>
              <w:top w:val="nil"/>
              <w:left w:val="nil"/>
              <w:bottom w:val="single" w:sz="4" w:space="0" w:color="auto"/>
              <w:right w:val="single" w:sz="4" w:space="0" w:color="auto"/>
            </w:tcBorders>
            <w:shd w:val="clear" w:color="auto" w:fill="auto"/>
            <w:noWrap/>
            <w:vAlign w:val="bottom"/>
            <w:hideMark/>
          </w:tcPr>
          <w:p w14:paraId="1969CD7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r>
      <w:tr w:rsidR="006F766A" w:rsidRPr="006F766A" w14:paraId="1ECEA9CC"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ED50D6B"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ИТОГО необходимая валовая выручка,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1E707ED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17186,96</w:t>
            </w:r>
          </w:p>
        </w:tc>
        <w:tc>
          <w:tcPr>
            <w:tcW w:w="1187" w:type="dxa"/>
            <w:tcBorders>
              <w:top w:val="nil"/>
              <w:left w:val="nil"/>
              <w:bottom w:val="single" w:sz="4" w:space="0" w:color="auto"/>
              <w:right w:val="single" w:sz="4" w:space="0" w:color="auto"/>
            </w:tcBorders>
            <w:shd w:val="clear" w:color="auto" w:fill="auto"/>
            <w:noWrap/>
            <w:vAlign w:val="bottom"/>
            <w:hideMark/>
          </w:tcPr>
          <w:p w14:paraId="5CBFB89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17186,96</w:t>
            </w:r>
          </w:p>
        </w:tc>
        <w:tc>
          <w:tcPr>
            <w:tcW w:w="1187" w:type="dxa"/>
            <w:tcBorders>
              <w:top w:val="nil"/>
              <w:left w:val="nil"/>
              <w:bottom w:val="single" w:sz="4" w:space="0" w:color="auto"/>
              <w:right w:val="single" w:sz="4" w:space="0" w:color="auto"/>
            </w:tcBorders>
            <w:shd w:val="clear" w:color="auto" w:fill="auto"/>
            <w:noWrap/>
            <w:vAlign w:val="bottom"/>
            <w:hideMark/>
          </w:tcPr>
          <w:p w14:paraId="4218ECD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17186,96</w:t>
            </w:r>
          </w:p>
        </w:tc>
        <w:tc>
          <w:tcPr>
            <w:tcW w:w="1187" w:type="dxa"/>
            <w:tcBorders>
              <w:top w:val="nil"/>
              <w:left w:val="nil"/>
              <w:bottom w:val="single" w:sz="4" w:space="0" w:color="auto"/>
              <w:right w:val="single" w:sz="4" w:space="0" w:color="auto"/>
            </w:tcBorders>
            <w:shd w:val="clear" w:color="auto" w:fill="auto"/>
            <w:noWrap/>
            <w:vAlign w:val="bottom"/>
            <w:hideMark/>
          </w:tcPr>
          <w:p w14:paraId="5143D81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17186,96</w:t>
            </w:r>
          </w:p>
        </w:tc>
        <w:tc>
          <w:tcPr>
            <w:tcW w:w="1187" w:type="dxa"/>
            <w:tcBorders>
              <w:top w:val="nil"/>
              <w:left w:val="nil"/>
              <w:bottom w:val="single" w:sz="4" w:space="0" w:color="auto"/>
              <w:right w:val="single" w:sz="4" w:space="0" w:color="auto"/>
            </w:tcBorders>
            <w:shd w:val="clear" w:color="auto" w:fill="auto"/>
            <w:noWrap/>
            <w:vAlign w:val="bottom"/>
            <w:hideMark/>
          </w:tcPr>
          <w:p w14:paraId="32C5C33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17186,96</w:t>
            </w:r>
          </w:p>
        </w:tc>
        <w:tc>
          <w:tcPr>
            <w:tcW w:w="1187" w:type="dxa"/>
            <w:tcBorders>
              <w:top w:val="nil"/>
              <w:left w:val="nil"/>
              <w:bottom w:val="single" w:sz="4" w:space="0" w:color="auto"/>
              <w:right w:val="single" w:sz="4" w:space="0" w:color="auto"/>
            </w:tcBorders>
            <w:shd w:val="clear" w:color="auto" w:fill="auto"/>
            <w:noWrap/>
            <w:vAlign w:val="bottom"/>
            <w:hideMark/>
          </w:tcPr>
          <w:p w14:paraId="67DF258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17186,96</w:t>
            </w:r>
          </w:p>
        </w:tc>
        <w:tc>
          <w:tcPr>
            <w:tcW w:w="1187" w:type="dxa"/>
            <w:tcBorders>
              <w:top w:val="nil"/>
              <w:left w:val="nil"/>
              <w:bottom w:val="single" w:sz="4" w:space="0" w:color="auto"/>
              <w:right w:val="single" w:sz="4" w:space="0" w:color="auto"/>
            </w:tcBorders>
            <w:shd w:val="clear" w:color="auto" w:fill="auto"/>
            <w:noWrap/>
            <w:vAlign w:val="bottom"/>
            <w:hideMark/>
          </w:tcPr>
          <w:p w14:paraId="76AF218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17186,96</w:t>
            </w:r>
          </w:p>
        </w:tc>
        <w:tc>
          <w:tcPr>
            <w:tcW w:w="1188" w:type="dxa"/>
            <w:tcBorders>
              <w:top w:val="nil"/>
              <w:left w:val="nil"/>
              <w:bottom w:val="single" w:sz="4" w:space="0" w:color="auto"/>
              <w:right w:val="single" w:sz="4" w:space="0" w:color="auto"/>
            </w:tcBorders>
            <w:shd w:val="clear" w:color="auto" w:fill="auto"/>
            <w:noWrap/>
            <w:vAlign w:val="bottom"/>
            <w:hideMark/>
          </w:tcPr>
          <w:p w14:paraId="37A70DF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17186,96</w:t>
            </w:r>
          </w:p>
        </w:tc>
      </w:tr>
      <w:tr w:rsidR="006F766A" w:rsidRPr="006F766A" w14:paraId="403A44A4"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954C961"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Экономически обоснованный тариф </w:t>
            </w:r>
            <w:proofErr w:type="spellStart"/>
            <w:r w:rsidRPr="006F766A">
              <w:rPr>
                <w:rFonts w:ascii="Times New Roman" w:eastAsia="Times New Roman" w:hAnsi="Times New Roman" w:cs="Times New Roman"/>
                <w:color w:val="000000"/>
                <w:sz w:val="24"/>
                <w:szCs w:val="24"/>
                <w:lang w:eastAsia="ru-RU"/>
              </w:rPr>
              <w:t>руб</w:t>
            </w:r>
            <w:proofErr w:type="spellEnd"/>
            <w:r w:rsidRPr="006F766A">
              <w:rPr>
                <w:rFonts w:ascii="Times New Roman" w:eastAsia="Times New Roman" w:hAnsi="Times New Roman" w:cs="Times New Roman"/>
                <w:color w:val="000000"/>
                <w:sz w:val="24"/>
                <w:szCs w:val="24"/>
                <w:lang w:eastAsia="ru-RU"/>
              </w:rPr>
              <w:t>/Гкал</w:t>
            </w:r>
          </w:p>
        </w:tc>
        <w:tc>
          <w:tcPr>
            <w:tcW w:w="1187" w:type="dxa"/>
            <w:tcBorders>
              <w:top w:val="nil"/>
              <w:left w:val="nil"/>
              <w:bottom w:val="single" w:sz="4" w:space="0" w:color="auto"/>
              <w:right w:val="single" w:sz="4" w:space="0" w:color="auto"/>
            </w:tcBorders>
            <w:shd w:val="clear" w:color="auto" w:fill="auto"/>
            <w:noWrap/>
            <w:vAlign w:val="bottom"/>
            <w:hideMark/>
          </w:tcPr>
          <w:p w14:paraId="44BE790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2801,98</w:t>
            </w:r>
          </w:p>
        </w:tc>
        <w:tc>
          <w:tcPr>
            <w:tcW w:w="1187" w:type="dxa"/>
            <w:tcBorders>
              <w:top w:val="nil"/>
              <w:left w:val="nil"/>
              <w:bottom w:val="single" w:sz="4" w:space="0" w:color="auto"/>
              <w:right w:val="single" w:sz="4" w:space="0" w:color="auto"/>
            </w:tcBorders>
            <w:shd w:val="clear" w:color="auto" w:fill="auto"/>
            <w:noWrap/>
            <w:vAlign w:val="bottom"/>
            <w:hideMark/>
          </w:tcPr>
          <w:p w14:paraId="5A353BC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2801,98</w:t>
            </w:r>
          </w:p>
        </w:tc>
        <w:tc>
          <w:tcPr>
            <w:tcW w:w="1187" w:type="dxa"/>
            <w:tcBorders>
              <w:top w:val="nil"/>
              <w:left w:val="nil"/>
              <w:bottom w:val="single" w:sz="4" w:space="0" w:color="auto"/>
              <w:right w:val="single" w:sz="4" w:space="0" w:color="auto"/>
            </w:tcBorders>
            <w:shd w:val="clear" w:color="auto" w:fill="auto"/>
            <w:noWrap/>
            <w:vAlign w:val="bottom"/>
            <w:hideMark/>
          </w:tcPr>
          <w:p w14:paraId="474363B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2801,98</w:t>
            </w:r>
          </w:p>
        </w:tc>
        <w:tc>
          <w:tcPr>
            <w:tcW w:w="1187" w:type="dxa"/>
            <w:tcBorders>
              <w:top w:val="nil"/>
              <w:left w:val="nil"/>
              <w:bottom w:val="single" w:sz="4" w:space="0" w:color="auto"/>
              <w:right w:val="single" w:sz="4" w:space="0" w:color="auto"/>
            </w:tcBorders>
            <w:shd w:val="clear" w:color="auto" w:fill="auto"/>
            <w:noWrap/>
            <w:vAlign w:val="bottom"/>
            <w:hideMark/>
          </w:tcPr>
          <w:p w14:paraId="7F561BB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2801,98</w:t>
            </w:r>
          </w:p>
        </w:tc>
        <w:tc>
          <w:tcPr>
            <w:tcW w:w="1187" w:type="dxa"/>
            <w:tcBorders>
              <w:top w:val="nil"/>
              <w:left w:val="nil"/>
              <w:bottom w:val="single" w:sz="4" w:space="0" w:color="auto"/>
              <w:right w:val="single" w:sz="4" w:space="0" w:color="auto"/>
            </w:tcBorders>
            <w:shd w:val="clear" w:color="auto" w:fill="auto"/>
            <w:noWrap/>
            <w:vAlign w:val="bottom"/>
            <w:hideMark/>
          </w:tcPr>
          <w:p w14:paraId="2571C4A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2801,98</w:t>
            </w:r>
          </w:p>
        </w:tc>
        <w:tc>
          <w:tcPr>
            <w:tcW w:w="1187" w:type="dxa"/>
            <w:tcBorders>
              <w:top w:val="nil"/>
              <w:left w:val="nil"/>
              <w:bottom w:val="single" w:sz="4" w:space="0" w:color="auto"/>
              <w:right w:val="single" w:sz="4" w:space="0" w:color="auto"/>
            </w:tcBorders>
            <w:shd w:val="clear" w:color="auto" w:fill="auto"/>
            <w:noWrap/>
            <w:vAlign w:val="bottom"/>
            <w:hideMark/>
          </w:tcPr>
          <w:p w14:paraId="1890E7E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2801,98</w:t>
            </w:r>
          </w:p>
        </w:tc>
        <w:tc>
          <w:tcPr>
            <w:tcW w:w="1187" w:type="dxa"/>
            <w:tcBorders>
              <w:top w:val="nil"/>
              <w:left w:val="nil"/>
              <w:bottom w:val="single" w:sz="4" w:space="0" w:color="auto"/>
              <w:right w:val="single" w:sz="4" w:space="0" w:color="auto"/>
            </w:tcBorders>
            <w:shd w:val="clear" w:color="auto" w:fill="auto"/>
            <w:noWrap/>
            <w:vAlign w:val="bottom"/>
            <w:hideMark/>
          </w:tcPr>
          <w:p w14:paraId="0A1D17C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2801,98</w:t>
            </w:r>
          </w:p>
        </w:tc>
        <w:tc>
          <w:tcPr>
            <w:tcW w:w="1188" w:type="dxa"/>
            <w:tcBorders>
              <w:top w:val="nil"/>
              <w:left w:val="nil"/>
              <w:bottom w:val="single" w:sz="4" w:space="0" w:color="auto"/>
              <w:right w:val="single" w:sz="4" w:space="0" w:color="auto"/>
            </w:tcBorders>
            <w:shd w:val="clear" w:color="auto" w:fill="auto"/>
            <w:noWrap/>
            <w:vAlign w:val="bottom"/>
            <w:hideMark/>
          </w:tcPr>
          <w:p w14:paraId="19251F9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2801,98</w:t>
            </w:r>
          </w:p>
        </w:tc>
      </w:tr>
    </w:tbl>
    <w:p w14:paraId="41A0630B" w14:textId="77777777" w:rsidR="00620945" w:rsidRPr="00367949" w:rsidRDefault="00620945" w:rsidP="00620945">
      <w:pPr>
        <w:spacing w:after="0" w:line="240" w:lineRule="auto"/>
        <w:ind w:firstLine="709"/>
        <w:jc w:val="right"/>
        <w:rPr>
          <w:rFonts w:ascii="Times New Roman" w:hAnsi="Times New Roman" w:cs="Times New Roman"/>
          <w:sz w:val="24"/>
          <w:szCs w:val="24"/>
        </w:rPr>
      </w:pPr>
    </w:p>
    <w:p w14:paraId="6EB8236E" w14:textId="5CBE90FF" w:rsidR="00620945" w:rsidRPr="00367949" w:rsidRDefault="00620945" w:rsidP="00620945">
      <w:pPr>
        <w:spacing w:after="0" w:line="240" w:lineRule="auto"/>
        <w:ind w:firstLine="709"/>
        <w:jc w:val="right"/>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Таблица </w:t>
      </w:r>
      <w:r w:rsidR="00972C54">
        <w:rPr>
          <w:rFonts w:ascii="Times New Roman" w:eastAsia="Times New Roman" w:hAnsi="Times New Roman" w:cs="Times New Roman"/>
          <w:sz w:val="24"/>
          <w:szCs w:val="24"/>
          <w:lang w:eastAsia="ru-RU"/>
        </w:rPr>
        <w:t>9</w:t>
      </w:r>
      <w:r w:rsidRPr="00367949">
        <w:rPr>
          <w:rFonts w:ascii="Times New Roman" w:eastAsia="Times New Roman" w:hAnsi="Times New Roman" w:cs="Times New Roman"/>
          <w:sz w:val="24"/>
          <w:szCs w:val="24"/>
          <w:lang w:eastAsia="ru-RU"/>
        </w:rPr>
        <w:t>.4.9 Оценка тарифных последствий по котельной Заречная</w:t>
      </w:r>
    </w:p>
    <w:tbl>
      <w:tblPr>
        <w:tblW w:w="15021" w:type="dxa"/>
        <w:tblLayout w:type="fixed"/>
        <w:tblLook w:val="04A0" w:firstRow="1" w:lastRow="0" w:firstColumn="1" w:lastColumn="0" w:noHBand="0" w:noVBand="1"/>
      </w:tblPr>
      <w:tblGrid>
        <w:gridCol w:w="5524"/>
        <w:gridCol w:w="1187"/>
        <w:gridCol w:w="1187"/>
        <w:gridCol w:w="1187"/>
        <w:gridCol w:w="1187"/>
        <w:gridCol w:w="1187"/>
        <w:gridCol w:w="1187"/>
        <w:gridCol w:w="1187"/>
        <w:gridCol w:w="1188"/>
      </w:tblGrid>
      <w:tr w:rsidR="006F766A" w:rsidRPr="006F766A" w14:paraId="13351D53" w14:textId="77777777" w:rsidTr="001419EE">
        <w:trPr>
          <w:trHeight w:val="312"/>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89F9B"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Год</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41BFCD1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2022</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762C6FC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2023</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21CA1A5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2024</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6162243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2025</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0D15632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2026</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08896F9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2027</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1B8BA67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2028</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14:paraId="577DE13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2029</w:t>
            </w:r>
          </w:p>
        </w:tc>
      </w:tr>
      <w:tr w:rsidR="006F766A" w:rsidRPr="006F766A" w14:paraId="6000F8BD" w14:textId="77777777" w:rsidTr="001419EE">
        <w:trPr>
          <w:trHeight w:val="624"/>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77B2AAAD"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Отпуск тепловой энергии, поставляемой с коллекторов источника тепловой энергии, Гкал</w:t>
            </w:r>
          </w:p>
        </w:tc>
        <w:tc>
          <w:tcPr>
            <w:tcW w:w="1187" w:type="dxa"/>
            <w:tcBorders>
              <w:top w:val="nil"/>
              <w:left w:val="nil"/>
              <w:bottom w:val="single" w:sz="4" w:space="0" w:color="auto"/>
              <w:right w:val="single" w:sz="4" w:space="0" w:color="auto"/>
            </w:tcBorders>
            <w:shd w:val="clear" w:color="auto" w:fill="auto"/>
            <w:noWrap/>
            <w:vAlign w:val="bottom"/>
            <w:hideMark/>
          </w:tcPr>
          <w:p w14:paraId="1C4AB18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4744,42</w:t>
            </w:r>
          </w:p>
        </w:tc>
        <w:tc>
          <w:tcPr>
            <w:tcW w:w="1187" w:type="dxa"/>
            <w:tcBorders>
              <w:top w:val="nil"/>
              <w:left w:val="nil"/>
              <w:bottom w:val="single" w:sz="4" w:space="0" w:color="auto"/>
              <w:right w:val="single" w:sz="4" w:space="0" w:color="auto"/>
            </w:tcBorders>
            <w:shd w:val="clear" w:color="auto" w:fill="auto"/>
            <w:noWrap/>
            <w:vAlign w:val="bottom"/>
            <w:hideMark/>
          </w:tcPr>
          <w:p w14:paraId="7889332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4744,42</w:t>
            </w:r>
          </w:p>
        </w:tc>
        <w:tc>
          <w:tcPr>
            <w:tcW w:w="1187" w:type="dxa"/>
            <w:tcBorders>
              <w:top w:val="nil"/>
              <w:left w:val="nil"/>
              <w:bottom w:val="single" w:sz="4" w:space="0" w:color="auto"/>
              <w:right w:val="single" w:sz="4" w:space="0" w:color="auto"/>
            </w:tcBorders>
            <w:shd w:val="clear" w:color="auto" w:fill="auto"/>
            <w:noWrap/>
            <w:vAlign w:val="bottom"/>
            <w:hideMark/>
          </w:tcPr>
          <w:p w14:paraId="427B3D7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4744,42</w:t>
            </w:r>
          </w:p>
        </w:tc>
        <w:tc>
          <w:tcPr>
            <w:tcW w:w="1187" w:type="dxa"/>
            <w:tcBorders>
              <w:top w:val="nil"/>
              <w:left w:val="nil"/>
              <w:bottom w:val="single" w:sz="4" w:space="0" w:color="auto"/>
              <w:right w:val="single" w:sz="4" w:space="0" w:color="auto"/>
            </w:tcBorders>
            <w:shd w:val="clear" w:color="auto" w:fill="auto"/>
            <w:noWrap/>
            <w:vAlign w:val="bottom"/>
            <w:hideMark/>
          </w:tcPr>
          <w:p w14:paraId="0CF225B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4744,42</w:t>
            </w:r>
          </w:p>
        </w:tc>
        <w:tc>
          <w:tcPr>
            <w:tcW w:w="1187" w:type="dxa"/>
            <w:tcBorders>
              <w:top w:val="nil"/>
              <w:left w:val="nil"/>
              <w:bottom w:val="single" w:sz="4" w:space="0" w:color="auto"/>
              <w:right w:val="single" w:sz="4" w:space="0" w:color="auto"/>
            </w:tcBorders>
            <w:shd w:val="clear" w:color="auto" w:fill="auto"/>
            <w:noWrap/>
            <w:vAlign w:val="bottom"/>
            <w:hideMark/>
          </w:tcPr>
          <w:p w14:paraId="409CF63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4744,42</w:t>
            </w:r>
          </w:p>
        </w:tc>
        <w:tc>
          <w:tcPr>
            <w:tcW w:w="1187" w:type="dxa"/>
            <w:tcBorders>
              <w:top w:val="nil"/>
              <w:left w:val="nil"/>
              <w:bottom w:val="single" w:sz="4" w:space="0" w:color="auto"/>
              <w:right w:val="single" w:sz="4" w:space="0" w:color="auto"/>
            </w:tcBorders>
            <w:shd w:val="clear" w:color="auto" w:fill="auto"/>
            <w:noWrap/>
            <w:vAlign w:val="bottom"/>
            <w:hideMark/>
          </w:tcPr>
          <w:p w14:paraId="609F03B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4744,42</w:t>
            </w:r>
          </w:p>
        </w:tc>
        <w:tc>
          <w:tcPr>
            <w:tcW w:w="1187" w:type="dxa"/>
            <w:tcBorders>
              <w:top w:val="nil"/>
              <w:left w:val="nil"/>
              <w:bottom w:val="single" w:sz="4" w:space="0" w:color="auto"/>
              <w:right w:val="single" w:sz="4" w:space="0" w:color="auto"/>
            </w:tcBorders>
            <w:shd w:val="clear" w:color="auto" w:fill="auto"/>
            <w:noWrap/>
            <w:vAlign w:val="bottom"/>
            <w:hideMark/>
          </w:tcPr>
          <w:p w14:paraId="4F5F160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4744,42</w:t>
            </w:r>
          </w:p>
        </w:tc>
        <w:tc>
          <w:tcPr>
            <w:tcW w:w="1188" w:type="dxa"/>
            <w:tcBorders>
              <w:top w:val="nil"/>
              <w:left w:val="nil"/>
              <w:bottom w:val="single" w:sz="4" w:space="0" w:color="auto"/>
              <w:right w:val="single" w:sz="4" w:space="0" w:color="auto"/>
            </w:tcBorders>
            <w:shd w:val="clear" w:color="auto" w:fill="auto"/>
            <w:noWrap/>
            <w:vAlign w:val="bottom"/>
            <w:hideMark/>
          </w:tcPr>
          <w:p w14:paraId="0DDC85A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4744,42</w:t>
            </w:r>
          </w:p>
        </w:tc>
      </w:tr>
      <w:tr w:rsidR="006F766A" w:rsidRPr="006F766A" w14:paraId="5781F22A"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0536206"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Полезный отпуск, Гкал</w:t>
            </w:r>
          </w:p>
        </w:tc>
        <w:tc>
          <w:tcPr>
            <w:tcW w:w="1187" w:type="dxa"/>
            <w:tcBorders>
              <w:top w:val="nil"/>
              <w:left w:val="nil"/>
              <w:bottom w:val="single" w:sz="4" w:space="0" w:color="auto"/>
              <w:right w:val="single" w:sz="4" w:space="0" w:color="auto"/>
            </w:tcBorders>
            <w:shd w:val="clear" w:color="auto" w:fill="auto"/>
            <w:noWrap/>
            <w:vAlign w:val="bottom"/>
            <w:hideMark/>
          </w:tcPr>
          <w:p w14:paraId="39E4413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4218,53</w:t>
            </w:r>
          </w:p>
        </w:tc>
        <w:tc>
          <w:tcPr>
            <w:tcW w:w="1187" w:type="dxa"/>
            <w:tcBorders>
              <w:top w:val="nil"/>
              <w:left w:val="nil"/>
              <w:bottom w:val="single" w:sz="4" w:space="0" w:color="auto"/>
              <w:right w:val="single" w:sz="4" w:space="0" w:color="auto"/>
            </w:tcBorders>
            <w:shd w:val="clear" w:color="auto" w:fill="auto"/>
            <w:noWrap/>
            <w:vAlign w:val="bottom"/>
            <w:hideMark/>
          </w:tcPr>
          <w:p w14:paraId="04A6CE4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4218,53</w:t>
            </w:r>
          </w:p>
        </w:tc>
        <w:tc>
          <w:tcPr>
            <w:tcW w:w="1187" w:type="dxa"/>
            <w:tcBorders>
              <w:top w:val="nil"/>
              <w:left w:val="nil"/>
              <w:bottom w:val="single" w:sz="4" w:space="0" w:color="auto"/>
              <w:right w:val="single" w:sz="4" w:space="0" w:color="auto"/>
            </w:tcBorders>
            <w:shd w:val="clear" w:color="auto" w:fill="auto"/>
            <w:noWrap/>
            <w:vAlign w:val="bottom"/>
            <w:hideMark/>
          </w:tcPr>
          <w:p w14:paraId="0E4501F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4218,53</w:t>
            </w:r>
          </w:p>
        </w:tc>
        <w:tc>
          <w:tcPr>
            <w:tcW w:w="1187" w:type="dxa"/>
            <w:tcBorders>
              <w:top w:val="nil"/>
              <w:left w:val="nil"/>
              <w:bottom w:val="single" w:sz="4" w:space="0" w:color="auto"/>
              <w:right w:val="single" w:sz="4" w:space="0" w:color="auto"/>
            </w:tcBorders>
            <w:shd w:val="clear" w:color="auto" w:fill="auto"/>
            <w:noWrap/>
            <w:vAlign w:val="bottom"/>
            <w:hideMark/>
          </w:tcPr>
          <w:p w14:paraId="086A329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4218,53</w:t>
            </w:r>
          </w:p>
        </w:tc>
        <w:tc>
          <w:tcPr>
            <w:tcW w:w="1187" w:type="dxa"/>
            <w:tcBorders>
              <w:top w:val="nil"/>
              <w:left w:val="nil"/>
              <w:bottom w:val="single" w:sz="4" w:space="0" w:color="auto"/>
              <w:right w:val="single" w:sz="4" w:space="0" w:color="auto"/>
            </w:tcBorders>
            <w:shd w:val="clear" w:color="auto" w:fill="auto"/>
            <w:noWrap/>
            <w:vAlign w:val="bottom"/>
            <w:hideMark/>
          </w:tcPr>
          <w:p w14:paraId="6D2358A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4218,53</w:t>
            </w:r>
          </w:p>
        </w:tc>
        <w:tc>
          <w:tcPr>
            <w:tcW w:w="1187" w:type="dxa"/>
            <w:tcBorders>
              <w:top w:val="nil"/>
              <w:left w:val="nil"/>
              <w:bottom w:val="single" w:sz="4" w:space="0" w:color="auto"/>
              <w:right w:val="single" w:sz="4" w:space="0" w:color="auto"/>
            </w:tcBorders>
            <w:shd w:val="clear" w:color="auto" w:fill="auto"/>
            <w:noWrap/>
            <w:vAlign w:val="bottom"/>
            <w:hideMark/>
          </w:tcPr>
          <w:p w14:paraId="000C759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4218,53</w:t>
            </w:r>
          </w:p>
        </w:tc>
        <w:tc>
          <w:tcPr>
            <w:tcW w:w="1187" w:type="dxa"/>
            <w:tcBorders>
              <w:top w:val="nil"/>
              <w:left w:val="nil"/>
              <w:bottom w:val="single" w:sz="4" w:space="0" w:color="auto"/>
              <w:right w:val="single" w:sz="4" w:space="0" w:color="auto"/>
            </w:tcBorders>
            <w:shd w:val="clear" w:color="auto" w:fill="auto"/>
            <w:noWrap/>
            <w:vAlign w:val="bottom"/>
            <w:hideMark/>
          </w:tcPr>
          <w:p w14:paraId="79086FA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4218,53</w:t>
            </w:r>
          </w:p>
        </w:tc>
        <w:tc>
          <w:tcPr>
            <w:tcW w:w="1188" w:type="dxa"/>
            <w:tcBorders>
              <w:top w:val="nil"/>
              <w:left w:val="nil"/>
              <w:bottom w:val="single" w:sz="4" w:space="0" w:color="auto"/>
              <w:right w:val="single" w:sz="4" w:space="0" w:color="auto"/>
            </w:tcBorders>
            <w:shd w:val="clear" w:color="auto" w:fill="auto"/>
            <w:noWrap/>
            <w:vAlign w:val="bottom"/>
            <w:hideMark/>
          </w:tcPr>
          <w:p w14:paraId="53B1652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4218,53</w:t>
            </w:r>
          </w:p>
        </w:tc>
      </w:tr>
      <w:tr w:rsidR="006F766A" w:rsidRPr="006F766A" w14:paraId="1660B1B8"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F34182A"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Нормативные потери тепловой энергии, Гкал</w:t>
            </w:r>
          </w:p>
        </w:tc>
        <w:tc>
          <w:tcPr>
            <w:tcW w:w="1187" w:type="dxa"/>
            <w:tcBorders>
              <w:top w:val="nil"/>
              <w:left w:val="nil"/>
              <w:bottom w:val="single" w:sz="4" w:space="0" w:color="auto"/>
              <w:right w:val="single" w:sz="4" w:space="0" w:color="auto"/>
            </w:tcBorders>
            <w:shd w:val="clear" w:color="auto" w:fill="auto"/>
            <w:noWrap/>
            <w:vAlign w:val="bottom"/>
            <w:hideMark/>
          </w:tcPr>
          <w:p w14:paraId="7C8FD41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272,48</w:t>
            </w:r>
          </w:p>
        </w:tc>
        <w:tc>
          <w:tcPr>
            <w:tcW w:w="1187" w:type="dxa"/>
            <w:tcBorders>
              <w:top w:val="nil"/>
              <w:left w:val="nil"/>
              <w:bottom w:val="single" w:sz="4" w:space="0" w:color="auto"/>
              <w:right w:val="single" w:sz="4" w:space="0" w:color="auto"/>
            </w:tcBorders>
            <w:shd w:val="clear" w:color="auto" w:fill="auto"/>
            <w:noWrap/>
            <w:vAlign w:val="bottom"/>
            <w:hideMark/>
          </w:tcPr>
          <w:p w14:paraId="34C8E94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272,48</w:t>
            </w:r>
          </w:p>
        </w:tc>
        <w:tc>
          <w:tcPr>
            <w:tcW w:w="1187" w:type="dxa"/>
            <w:tcBorders>
              <w:top w:val="nil"/>
              <w:left w:val="nil"/>
              <w:bottom w:val="single" w:sz="4" w:space="0" w:color="auto"/>
              <w:right w:val="single" w:sz="4" w:space="0" w:color="auto"/>
            </w:tcBorders>
            <w:shd w:val="clear" w:color="auto" w:fill="auto"/>
            <w:noWrap/>
            <w:vAlign w:val="bottom"/>
            <w:hideMark/>
          </w:tcPr>
          <w:p w14:paraId="1AA9F7C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272,48</w:t>
            </w:r>
          </w:p>
        </w:tc>
        <w:tc>
          <w:tcPr>
            <w:tcW w:w="1187" w:type="dxa"/>
            <w:tcBorders>
              <w:top w:val="nil"/>
              <w:left w:val="nil"/>
              <w:bottom w:val="single" w:sz="4" w:space="0" w:color="auto"/>
              <w:right w:val="single" w:sz="4" w:space="0" w:color="auto"/>
            </w:tcBorders>
            <w:shd w:val="clear" w:color="auto" w:fill="auto"/>
            <w:noWrap/>
            <w:vAlign w:val="bottom"/>
            <w:hideMark/>
          </w:tcPr>
          <w:p w14:paraId="05933C8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272,48</w:t>
            </w:r>
          </w:p>
        </w:tc>
        <w:tc>
          <w:tcPr>
            <w:tcW w:w="1187" w:type="dxa"/>
            <w:tcBorders>
              <w:top w:val="nil"/>
              <w:left w:val="nil"/>
              <w:bottom w:val="single" w:sz="4" w:space="0" w:color="auto"/>
              <w:right w:val="single" w:sz="4" w:space="0" w:color="auto"/>
            </w:tcBorders>
            <w:shd w:val="clear" w:color="auto" w:fill="auto"/>
            <w:noWrap/>
            <w:vAlign w:val="bottom"/>
            <w:hideMark/>
          </w:tcPr>
          <w:p w14:paraId="7C84BE9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272,48</w:t>
            </w:r>
          </w:p>
        </w:tc>
        <w:tc>
          <w:tcPr>
            <w:tcW w:w="1187" w:type="dxa"/>
            <w:tcBorders>
              <w:top w:val="nil"/>
              <w:left w:val="nil"/>
              <w:bottom w:val="single" w:sz="4" w:space="0" w:color="auto"/>
              <w:right w:val="single" w:sz="4" w:space="0" w:color="auto"/>
            </w:tcBorders>
            <w:shd w:val="clear" w:color="auto" w:fill="auto"/>
            <w:noWrap/>
            <w:vAlign w:val="bottom"/>
            <w:hideMark/>
          </w:tcPr>
          <w:p w14:paraId="0B9144C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272,48</w:t>
            </w:r>
          </w:p>
        </w:tc>
        <w:tc>
          <w:tcPr>
            <w:tcW w:w="1187" w:type="dxa"/>
            <w:tcBorders>
              <w:top w:val="nil"/>
              <w:left w:val="nil"/>
              <w:bottom w:val="single" w:sz="4" w:space="0" w:color="auto"/>
              <w:right w:val="single" w:sz="4" w:space="0" w:color="auto"/>
            </w:tcBorders>
            <w:shd w:val="clear" w:color="auto" w:fill="auto"/>
            <w:noWrap/>
            <w:vAlign w:val="bottom"/>
            <w:hideMark/>
          </w:tcPr>
          <w:p w14:paraId="5F088BE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272,48</w:t>
            </w:r>
          </w:p>
        </w:tc>
        <w:tc>
          <w:tcPr>
            <w:tcW w:w="1188" w:type="dxa"/>
            <w:tcBorders>
              <w:top w:val="nil"/>
              <w:left w:val="nil"/>
              <w:bottom w:val="single" w:sz="4" w:space="0" w:color="auto"/>
              <w:right w:val="single" w:sz="4" w:space="0" w:color="auto"/>
            </w:tcBorders>
            <w:shd w:val="clear" w:color="auto" w:fill="auto"/>
            <w:noWrap/>
            <w:vAlign w:val="bottom"/>
            <w:hideMark/>
          </w:tcPr>
          <w:p w14:paraId="65EB7E7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272,48</w:t>
            </w:r>
          </w:p>
        </w:tc>
      </w:tr>
      <w:tr w:rsidR="006F766A" w:rsidRPr="006F766A" w14:paraId="1DB381B0"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168EA2AF"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Операционные расходы,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7903C7F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3512,22</w:t>
            </w:r>
          </w:p>
        </w:tc>
        <w:tc>
          <w:tcPr>
            <w:tcW w:w="1187" w:type="dxa"/>
            <w:tcBorders>
              <w:top w:val="nil"/>
              <w:left w:val="nil"/>
              <w:bottom w:val="single" w:sz="4" w:space="0" w:color="auto"/>
              <w:right w:val="single" w:sz="4" w:space="0" w:color="auto"/>
            </w:tcBorders>
            <w:shd w:val="clear" w:color="auto" w:fill="auto"/>
            <w:noWrap/>
            <w:vAlign w:val="bottom"/>
            <w:hideMark/>
          </w:tcPr>
          <w:p w14:paraId="211A8DD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3512,22</w:t>
            </w:r>
          </w:p>
        </w:tc>
        <w:tc>
          <w:tcPr>
            <w:tcW w:w="1187" w:type="dxa"/>
            <w:tcBorders>
              <w:top w:val="nil"/>
              <w:left w:val="nil"/>
              <w:bottom w:val="single" w:sz="4" w:space="0" w:color="auto"/>
              <w:right w:val="single" w:sz="4" w:space="0" w:color="auto"/>
            </w:tcBorders>
            <w:shd w:val="clear" w:color="auto" w:fill="auto"/>
            <w:noWrap/>
            <w:vAlign w:val="bottom"/>
            <w:hideMark/>
          </w:tcPr>
          <w:p w14:paraId="12C065E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3512,22</w:t>
            </w:r>
          </w:p>
        </w:tc>
        <w:tc>
          <w:tcPr>
            <w:tcW w:w="1187" w:type="dxa"/>
            <w:tcBorders>
              <w:top w:val="nil"/>
              <w:left w:val="nil"/>
              <w:bottom w:val="single" w:sz="4" w:space="0" w:color="auto"/>
              <w:right w:val="single" w:sz="4" w:space="0" w:color="auto"/>
            </w:tcBorders>
            <w:shd w:val="clear" w:color="auto" w:fill="auto"/>
            <w:noWrap/>
            <w:vAlign w:val="bottom"/>
            <w:hideMark/>
          </w:tcPr>
          <w:p w14:paraId="7A12C90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3512,22</w:t>
            </w:r>
          </w:p>
        </w:tc>
        <w:tc>
          <w:tcPr>
            <w:tcW w:w="1187" w:type="dxa"/>
            <w:tcBorders>
              <w:top w:val="nil"/>
              <w:left w:val="nil"/>
              <w:bottom w:val="single" w:sz="4" w:space="0" w:color="auto"/>
              <w:right w:val="single" w:sz="4" w:space="0" w:color="auto"/>
            </w:tcBorders>
            <w:shd w:val="clear" w:color="auto" w:fill="auto"/>
            <w:noWrap/>
            <w:vAlign w:val="bottom"/>
            <w:hideMark/>
          </w:tcPr>
          <w:p w14:paraId="3DB6F78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3512,22</w:t>
            </w:r>
          </w:p>
        </w:tc>
        <w:tc>
          <w:tcPr>
            <w:tcW w:w="1187" w:type="dxa"/>
            <w:tcBorders>
              <w:top w:val="nil"/>
              <w:left w:val="nil"/>
              <w:bottom w:val="single" w:sz="4" w:space="0" w:color="auto"/>
              <w:right w:val="single" w:sz="4" w:space="0" w:color="auto"/>
            </w:tcBorders>
            <w:shd w:val="clear" w:color="auto" w:fill="auto"/>
            <w:noWrap/>
            <w:vAlign w:val="bottom"/>
            <w:hideMark/>
          </w:tcPr>
          <w:p w14:paraId="2F428B6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3512,22</w:t>
            </w:r>
          </w:p>
        </w:tc>
        <w:tc>
          <w:tcPr>
            <w:tcW w:w="1187" w:type="dxa"/>
            <w:tcBorders>
              <w:top w:val="nil"/>
              <w:left w:val="nil"/>
              <w:bottom w:val="single" w:sz="4" w:space="0" w:color="auto"/>
              <w:right w:val="single" w:sz="4" w:space="0" w:color="auto"/>
            </w:tcBorders>
            <w:shd w:val="clear" w:color="auto" w:fill="auto"/>
            <w:noWrap/>
            <w:vAlign w:val="bottom"/>
            <w:hideMark/>
          </w:tcPr>
          <w:p w14:paraId="26EA98F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3512,22</w:t>
            </w:r>
          </w:p>
        </w:tc>
        <w:tc>
          <w:tcPr>
            <w:tcW w:w="1188" w:type="dxa"/>
            <w:tcBorders>
              <w:top w:val="nil"/>
              <w:left w:val="nil"/>
              <w:bottom w:val="single" w:sz="4" w:space="0" w:color="auto"/>
              <w:right w:val="single" w:sz="4" w:space="0" w:color="auto"/>
            </w:tcBorders>
            <w:shd w:val="clear" w:color="auto" w:fill="auto"/>
            <w:noWrap/>
            <w:vAlign w:val="bottom"/>
            <w:hideMark/>
          </w:tcPr>
          <w:p w14:paraId="10FB8F4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3512,22</w:t>
            </w:r>
          </w:p>
        </w:tc>
      </w:tr>
      <w:tr w:rsidR="006F766A" w:rsidRPr="006F766A" w14:paraId="34BC5A11"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A8304F2"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Неподконтрольные расходы,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5F6180B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1364,54</w:t>
            </w:r>
          </w:p>
        </w:tc>
        <w:tc>
          <w:tcPr>
            <w:tcW w:w="1187" w:type="dxa"/>
            <w:tcBorders>
              <w:top w:val="nil"/>
              <w:left w:val="nil"/>
              <w:bottom w:val="single" w:sz="4" w:space="0" w:color="auto"/>
              <w:right w:val="single" w:sz="4" w:space="0" w:color="auto"/>
            </w:tcBorders>
            <w:shd w:val="clear" w:color="auto" w:fill="auto"/>
            <w:noWrap/>
            <w:vAlign w:val="bottom"/>
            <w:hideMark/>
          </w:tcPr>
          <w:p w14:paraId="3A94E82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1364,54</w:t>
            </w:r>
          </w:p>
        </w:tc>
        <w:tc>
          <w:tcPr>
            <w:tcW w:w="1187" w:type="dxa"/>
            <w:tcBorders>
              <w:top w:val="nil"/>
              <w:left w:val="nil"/>
              <w:bottom w:val="single" w:sz="4" w:space="0" w:color="auto"/>
              <w:right w:val="single" w:sz="4" w:space="0" w:color="auto"/>
            </w:tcBorders>
            <w:shd w:val="clear" w:color="auto" w:fill="auto"/>
            <w:noWrap/>
            <w:vAlign w:val="bottom"/>
            <w:hideMark/>
          </w:tcPr>
          <w:p w14:paraId="7D9A953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1364,54</w:t>
            </w:r>
          </w:p>
        </w:tc>
        <w:tc>
          <w:tcPr>
            <w:tcW w:w="1187" w:type="dxa"/>
            <w:tcBorders>
              <w:top w:val="nil"/>
              <w:left w:val="nil"/>
              <w:bottom w:val="single" w:sz="4" w:space="0" w:color="auto"/>
              <w:right w:val="single" w:sz="4" w:space="0" w:color="auto"/>
            </w:tcBorders>
            <w:shd w:val="clear" w:color="auto" w:fill="auto"/>
            <w:noWrap/>
            <w:vAlign w:val="bottom"/>
            <w:hideMark/>
          </w:tcPr>
          <w:p w14:paraId="2E5BBE5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1364,54</w:t>
            </w:r>
          </w:p>
        </w:tc>
        <w:tc>
          <w:tcPr>
            <w:tcW w:w="1187" w:type="dxa"/>
            <w:tcBorders>
              <w:top w:val="nil"/>
              <w:left w:val="nil"/>
              <w:bottom w:val="single" w:sz="4" w:space="0" w:color="auto"/>
              <w:right w:val="single" w:sz="4" w:space="0" w:color="auto"/>
            </w:tcBorders>
            <w:shd w:val="clear" w:color="auto" w:fill="auto"/>
            <w:noWrap/>
            <w:vAlign w:val="bottom"/>
            <w:hideMark/>
          </w:tcPr>
          <w:p w14:paraId="10A1FB9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1364,54</w:t>
            </w:r>
          </w:p>
        </w:tc>
        <w:tc>
          <w:tcPr>
            <w:tcW w:w="1187" w:type="dxa"/>
            <w:tcBorders>
              <w:top w:val="nil"/>
              <w:left w:val="nil"/>
              <w:bottom w:val="single" w:sz="4" w:space="0" w:color="auto"/>
              <w:right w:val="single" w:sz="4" w:space="0" w:color="auto"/>
            </w:tcBorders>
            <w:shd w:val="clear" w:color="auto" w:fill="auto"/>
            <w:noWrap/>
            <w:vAlign w:val="bottom"/>
            <w:hideMark/>
          </w:tcPr>
          <w:p w14:paraId="313D2CC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1364,54</w:t>
            </w:r>
          </w:p>
        </w:tc>
        <w:tc>
          <w:tcPr>
            <w:tcW w:w="1187" w:type="dxa"/>
            <w:tcBorders>
              <w:top w:val="nil"/>
              <w:left w:val="nil"/>
              <w:bottom w:val="single" w:sz="4" w:space="0" w:color="auto"/>
              <w:right w:val="single" w:sz="4" w:space="0" w:color="auto"/>
            </w:tcBorders>
            <w:shd w:val="clear" w:color="auto" w:fill="auto"/>
            <w:noWrap/>
            <w:vAlign w:val="bottom"/>
            <w:hideMark/>
          </w:tcPr>
          <w:p w14:paraId="12EC1AE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1364,54</w:t>
            </w:r>
          </w:p>
        </w:tc>
        <w:tc>
          <w:tcPr>
            <w:tcW w:w="1188" w:type="dxa"/>
            <w:tcBorders>
              <w:top w:val="nil"/>
              <w:left w:val="nil"/>
              <w:bottom w:val="single" w:sz="4" w:space="0" w:color="auto"/>
              <w:right w:val="single" w:sz="4" w:space="0" w:color="auto"/>
            </w:tcBorders>
            <w:shd w:val="clear" w:color="auto" w:fill="auto"/>
            <w:noWrap/>
            <w:vAlign w:val="bottom"/>
            <w:hideMark/>
          </w:tcPr>
          <w:p w14:paraId="06D1ABE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1364,54</w:t>
            </w:r>
          </w:p>
        </w:tc>
      </w:tr>
      <w:tr w:rsidR="006F766A" w:rsidRPr="006F766A" w14:paraId="29CFA76F"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38D80AE7"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lastRenderedPageBreak/>
              <w:t>Расходы на приобретение энергетических ресурсов,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532719C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4990,05</w:t>
            </w:r>
          </w:p>
        </w:tc>
        <w:tc>
          <w:tcPr>
            <w:tcW w:w="1187" w:type="dxa"/>
            <w:tcBorders>
              <w:top w:val="nil"/>
              <w:left w:val="nil"/>
              <w:bottom w:val="single" w:sz="4" w:space="0" w:color="auto"/>
              <w:right w:val="single" w:sz="4" w:space="0" w:color="auto"/>
            </w:tcBorders>
            <w:shd w:val="clear" w:color="auto" w:fill="auto"/>
            <w:noWrap/>
            <w:vAlign w:val="bottom"/>
            <w:hideMark/>
          </w:tcPr>
          <w:p w14:paraId="1E13F92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4990,05</w:t>
            </w:r>
          </w:p>
        </w:tc>
        <w:tc>
          <w:tcPr>
            <w:tcW w:w="1187" w:type="dxa"/>
            <w:tcBorders>
              <w:top w:val="nil"/>
              <w:left w:val="nil"/>
              <w:bottom w:val="single" w:sz="4" w:space="0" w:color="auto"/>
              <w:right w:val="single" w:sz="4" w:space="0" w:color="auto"/>
            </w:tcBorders>
            <w:shd w:val="clear" w:color="auto" w:fill="auto"/>
            <w:noWrap/>
            <w:vAlign w:val="bottom"/>
            <w:hideMark/>
          </w:tcPr>
          <w:p w14:paraId="7F4A003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4990,05</w:t>
            </w:r>
          </w:p>
        </w:tc>
        <w:tc>
          <w:tcPr>
            <w:tcW w:w="1187" w:type="dxa"/>
            <w:tcBorders>
              <w:top w:val="nil"/>
              <w:left w:val="nil"/>
              <w:bottom w:val="single" w:sz="4" w:space="0" w:color="auto"/>
              <w:right w:val="single" w:sz="4" w:space="0" w:color="auto"/>
            </w:tcBorders>
            <w:shd w:val="clear" w:color="auto" w:fill="auto"/>
            <w:noWrap/>
            <w:vAlign w:val="bottom"/>
            <w:hideMark/>
          </w:tcPr>
          <w:p w14:paraId="54F64C6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4990,05</w:t>
            </w:r>
          </w:p>
        </w:tc>
        <w:tc>
          <w:tcPr>
            <w:tcW w:w="1187" w:type="dxa"/>
            <w:tcBorders>
              <w:top w:val="nil"/>
              <w:left w:val="nil"/>
              <w:bottom w:val="single" w:sz="4" w:space="0" w:color="auto"/>
              <w:right w:val="single" w:sz="4" w:space="0" w:color="auto"/>
            </w:tcBorders>
            <w:shd w:val="clear" w:color="auto" w:fill="auto"/>
            <w:noWrap/>
            <w:vAlign w:val="bottom"/>
            <w:hideMark/>
          </w:tcPr>
          <w:p w14:paraId="07DD641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4990,05</w:t>
            </w:r>
          </w:p>
        </w:tc>
        <w:tc>
          <w:tcPr>
            <w:tcW w:w="1187" w:type="dxa"/>
            <w:tcBorders>
              <w:top w:val="nil"/>
              <w:left w:val="nil"/>
              <w:bottom w:val="single" w:sz="4" w:space="0" w:color="auto"/>
              <w:right w:val="single" w:sz="4" w:space="0" w:color="auto"/>
            </w:tcBorders>
            <w:shd w:val="clear" w:color="auto" w:fill="auto"/>
            <w:noWrap/>
            <w:vAlign w:val="bottom"/>
            <w:hideMark/>
          </w:tcPr>
          <w:p w14:paraId="5355459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4990,05</w:t>
            </w:r>
          </w:p>
        </w:tc>
        <w:tc>
          <w:tcPr>
            <w:tcW w:w="1187" w:type="dxa"/>
            <w:tcBorders>
              <w:top w:val="nil"/>
              <w:left w:val="nil"/>
              <w:bottom w:val="single" w:sz="4" w:space="0" w:color="auto"/>
              <w:right w:val="single" w:sz="4" w:space="0" w:color="auto"/>
            </w:tcBorders>
            <w:shd w:val="clear" w:color="auto" w:fill="auto"/>
            <w:noWrap/>
            <w:vAlign w:val="bottom"/>
            <w:hideMark/>
          </w:tcPr>
          <w:p w14:paraId="095C2C3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4990,05</w:t>
            </w:r>
          </w:p>
        </w:tc>
        <w:tc>
          <w:tcPr>
            <w:tcW w:w="1188" w:type="dxa"/>
            <w:tcBorders>
              <w:top w:val="nil"/>
              <w:left w:val="nil"/>
              <w:bottom w:val="single" w:sz="4" w:space="0" w:color="auto"/>
              <w:right w:val="single" w:sz="4" w:space="0" w:color="auto"/>
            </w:tcBorders>
            <w:shd w:val="clear" w:color="auto" w:fill="auto"/>
            <w:noWrap/>
            <w:vAlign w:val="bottom"/>
            <w:hideMark/>
          </w:tcPr>
          <w:p w14:paraId="3018285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4990,05</w:t>
            </w:r>
          </w:p>
        </w:tc>
      </w:tr>
      <w:tr w:rsidR="006F766A" w:rsidRPr="006F766A" w14:paraId="0E170A88"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1E571868"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Прибыль, тыс.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187" w:type="dxa"/>
            <w:tcBorders>
              <w:top w:val="nil"/>
              <w:left w:val="nil"/>
              <w:bottom w:val="single" w:sz="4" w:space="0" w:color="auto"/>
              <w:right w:val="single" w:sz="4" w:space="0" w:color="auto"/>
            </w:tcBorders>
            <w:shd w:val="clear" w:color="auto" w:fill="auto"/>
            <w:noWrap/>
            <w:vAlign w:val="bottom"/>
            <w:hideMark/>
          </w:tcPr>
          <w:p w14:paraId="0E50016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252,12</w:t>
            </w:r>
          </w:p>
        </w:tc>
        <w:tc>
          <w:tcPr>
            <w:tcW w:w="1187" w:type="dxa"/>
            <w:tcBorders>
              <w:top w:val="nil"/>
              <w:left w:val="nil"/>
              <w:bottom w:val="single" w:sz="4" w:space="0" w:color="auto"/>
              <w:right w:val="single" w:sz="4" w:space="0" w:color="auto"/>
            </w:tcBorders>
            <w:shd w:val="clear" w:color="auto" w:fill="auto"/>
            <w:noWrap/>
            <w:vAlign w:val="bottom"/>
            <w:hideMark/>
          </w:tcPr>
          <w:p w14:paraId="2E52D26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252,12</w:t>
            </w:r>
          </w:p>
        </w:tc>
        <w:tc>
          <w:tcPr>
            <w:tcW w:w="1187" w:type="dxa"/>
            <w:tcBorders>
              <w:top w:val="nil"/>
              <w:left w:val="nil"/>
              <w:bottom w:val="single" w:sz="4" w:space="0" w:color="auto"/>
              <w:right w:val="single" w:sz="4" w:space="0" w:color="auto"/>
            </w:tcBorders>
            <w:shd w:val="clear" w:color="auto" w:fill="auto"/>
            <w:noWrap/>
            <w:vAlign w:val="bottom"/>
            <w:hideMark/>
          </w:tcPr>
          <w:p w14:paraId="3A5E177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252,12</w:t>
            </w:r>
          </w:p>
        </w:tc>
        <w:tc>
          <w:tcPr>
            <w:tcW w:w="1187" w:type="dxa"/>
            <w:tcBorders>
              <w:top w:val="nil"/>
              <w:left w:val="nil"/>
              <w:bottom w:val="single" w:sz="4" w:space="0" w:color="auto"/>
              <w:right w:val="single" w:sz="4" w:space="0" w:color="auto"/>
            </w:tcBorders>
            <w:shd w:val="clear" w:color="auto" w:fill="auto"/>
            <w:noWrap/>
            <w:vAlign w:val="bottom"/>
            <w:hideMark/>
          </w:tcPr>
          <w:p w14:paraId="46B7724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252,12</w:t>
            </w:r>
          </w:p>
        </w:tc>
        <w:tc>
          <w:tcPr>
            <w:tcW w:w="1187" w:type="dxa"/>
            <w:tcBorders>
              <w:top w:val="nil"/>
              <w:left w:val="nil"/>
              <w:bottom w:val="single" w:sz="4" w:space="0" w:color="auto"/>
              <w:right w:val="single" w:sz="4" w:space="0" w:color="auto"/>
            </w:tcBorders>
            <w:shd w:val="clear" w:color="auto" w:fill="auto"/>
            <w:noWrap/>
            <w:vAlign w:val="bottom"/>
            <w:hideMark/>
          </w:tcPr>
          <w:p w14:paraId="06A8925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252,12</w:t>
            </w:r>
          </w:p>
        </w:tc>
        <w:tc>
          <w:tcPr>
            <w:tcW w:w="1187" w:type="dxa"/>
            <w:tcBorders>
              <w:top w:val="nil"/>
              <w:left w:val="nil"/>
              <w:bottom w:val="single" w:sz="4" w:space="0" w:color="auto"/>
              <w:right w:val="single" w:sz="4" w:space="0" w:color="auto"/>
            </w:tcBorders>
            <w:shd w:val="clear" w:color="auto" w:fill="auto"/>
            <w:noWrap/>
            <w:vAlign w:val="bottom"/>
            <w:hideMark/>
          </w:tcPr>
          <w:p w14:paraId="0C021CE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252,12</w:t>
            </w:r>
          </w:p>
        </w:tc>
        <w:tc>
          <w:tcPr>
            <w:tcW w:w="1187" w:type="dxa"/>
            <w:tcBorders>
              <w:top w:val="nil"/>
              <w:left w:val="nil"/>
              <w:bottom w:val="single" w:sz="4" w:space="0" w:color="auto"/>
              <w:right w:val="single" w:sz="4" w:space="0" w:color="auto"/>
            </w:tcBorders>
            <w:shd w:val="clear" w:color="auto" w:fill="auto"/>
            <w:noWrap/>
            <w:vAlign w:val="bottom"/>
            <w:hideMark/>
          </w:tcPr>
          <w:p w14:paraId="481C480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252,12</w:t>
            </w:r>
          </w:p>
        </w:tc>
        <w:tc>
          <w:tcPr>
            <w:tcW w:w="1188" w:type="dxa"/>
            <w:tcBorders>
              <w:top w:val="nil"/>
              <w:left w:val="nil"/>
              <w:bottom w:val="single" w:sz="4" w:space="0" w:color="auto"/>
              <w:right w:val="single" w:sz="4" w:space="0" w:color="auto"/>
            </w:tcBorders>
            <w:shd w:val="clear" w:color="auto" w:fill="auto"/>
            <w:noWrap/>
            <w:vAlign w:val="bottom"/>
            <w:hideMark/>
          </w:tcPr>
          <w:p w14:paraId="0002FFA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252,12</w:t>
            </w:r>
          </w:p>
        </w:tc>
      </w:tr>
      <w:tr w:rsidR="006F766A" w:rsidRPr="006F766A" w14:paraId="41D22413"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4FBBADB"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Стоимость реализации мероприятий, тыс.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187" w:type="dxa"/>
            <w:tcBorders>
              <w:top w:val="nil"/>
              <w:left w:val="nil"/>
              <w:bottom w:val="single" w:sz="4" w:space="0" w:color="auto"/>
              <w:right w:val="single" w:sz="4" w:space="0" w:color="auto"/>
            </w:tcBorders>
            <w:shd w:val="clear" w:color="auto" w:fill="auto"/>
            <w:noWrap/>
            <w:vAlign w:val="bottom"/>
            <w:hideMark/>
          </w:tcPr>
          <w:p w14:paraId="683C34B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68C042A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32CA49A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15775F1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1F8882C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c>
          <w:tcPr>
            <w:tcW w:w="1187" w:type="dxa"/>
            <w:tcBorders>
              <w:top w:val="nil"/>
              <w:left w:val="nil"/>
              <w:bottom w:val="single" w:sz="4" w:space="0" w:color="auto"/>
              <w:right w:val="single" w:sz="4" w:space="0" w:color="auto"/>
            </w:tcBorders>
            <w:shd w:val="clear" w:color="auto" w:fill="auto"/>
            <w:noWrap/>
            <w:vAlign w:val="bottom"/>
            <w:hideMark/>
          </w:tcPr>
          <w:p w14:paraId="530EACD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c>
          <w:tcPr>
            <w:tcW w:w="1187" w:type="dxa"/>
            <w:tcBorders>
              <w:top w:val="nil"/>
              <w:left w:val="nil"/>
              <w:bottom w:val="single" w:sz="4" w:space="0" w:color="auto"/>
              <w:right w:val="single" w:sz="4" w:space="0" w:color="auto"/>
            </w:tcBorders>
            <w:shd w:val="clear" w:color="auto" w:fill="auto"/>
            <w:noWrap/>
            <w:vAlign w:val="bottom"/>
            <w:hideMark/>
          </w:tcPr>
          <w:p w14:paraId="7509A10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c>
          <w:tcPr>
            <w:tcW w:w="1188" w:type="dxa"/>
            <w:tcBorders>
              <w:top w:val="nil"/>
              <w:left w:val="nil"/>
              <w:bottom w:val="single" w:sz="4" w:space="0" w:color="auto"/>
              <w:right w:val="single" w:sz="4" w:space="0" w:color="auto"/>
            </w:tcBorders>
            <w:shd w:val="clear" w:color="auto" w:fill="auto"/>
            <w:noWrap/>
            <w:vAlign w:val="bottom"/>
            <w:hideMark/>
          </w:tcPr>
          <w:p w14:paraId="0D744D9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r>
      <w:tr w:rsidR="006F766A" w:rsidRPr="006F766A" w14:paraId="0862857C"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35BED4E7"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ИТОГО необходимая валовая выручка,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74FA804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10118,92</w:t>
            </w:r>
          </w:p>
        </w:tc>
        <w:tc>
          <w:tcPr>
            <w:tcW w:w="1187" w:type="dxa"/>
            <w:tcBorders>
              <w:top w:val="nil"/>
              <w:left w:val="nil"/>
              <w:bottom w:val="single" w:sz="4" w:space="0" w:color="auto"/>
              <w:right w:val="single" w:sz="4" w:space="0" w:color="auto"/>
            </w:tcBorders>
            <w:shd w:val="clear" w:color="auto" w:fill="auto"/>
            <w:noWrap/>
            <w:vAlign w:val="bottom"/>
            <w:hideMark/>
          </w:tcPr>
          <w:p w14:paraId="49170B6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10118,92</w:t>
            </w:r>
          </w:p>
        </w:tc>
        <w:tc>
          <w:tcPr>
            <w:tcW w:w="1187" w:type="dxa"/>
            <w:tcBorders>
              <w:top w:val="nil"/>
              <w:left w:val="nil"/>
              <w:bottom w:val="single" w:sz="4" w:space="0" w:color="auto"/>
              <w:right w:val="single" w:sz="4" w:space="0" w:color="auto"/>
            </w:tcBorders>
            <w:shd w:val="clear" w:color="auto" w:fill="auto"/>
            <w:noWrap/>
            <w:vAlign w:val="bottom"/>
            <w:hideMark/>
          </w:tcPr>
          <w:p w14:paraId="141CC3C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10118,92</w:t>
            </w:r>
          </w:p>
        </w:tc>
        <w:tc>
          <w:tcPr>
            <w:tcW w:w="1187" w:type="dxa"/>
            <w:tcBorders>
              <w:top w:val="nil"/>
              <w:left w:val="nil"/>
              <w:bottom w:val="single" w:sz="4" w:space="0" w:color="auto"/>
              <w:right w:val="single" w:sz="4" w:space="0" w:color="auto"/>
            </w:tcBorders>
            <w:shd w:val="clear" w:color="auto" w:fill="auto"/>
            <w:noWrap/>
            <w:vAlign w:val="bottom"/>
            <w:hideMark/>
          </w:tcPr>
          <w:p w14:paraId="2E8FC24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10118,92</w:t>
            </w:r>
          </w:p>
        </w:tc>
        <w:tc>
          <w:tcPr>
            <w:tcW w:w="1187" w:type="dxa"/>
            <w:tcBorders>
              <w:top w:val="nil"/>
              <w:left w:val="nil"/>
              <w:bottom w:val="single" w:sz="4" w:space="0" w:color="auto"/>
              <w:right w:val="single" w:sz="4" w:space="0" w:color="auto"/>
            </w:tcBorders>
            <w:shd w:val="clear" w:color="auto" w:fill="auto"/>
            <w:noWrap/>
            <w:vAlign w:val="bottom"/>
            <w:hideMark/>
          </w:tcPr>
          <w:p w14:paraId="5C1DB40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10118,92</w:t>
            </w:r>
          </w:p>
        </w:tc>
        <w:tc>
          <w:tcPr>
            <w:tcW w:w="1187" w:type="dxa"/>
            <w:tcBorders>
              <w:top w:val="nil"/>
              <w:left w:val="nil"/>
              <w:bottom w:val="single" w:sz="4" w:space="0" w:color="auto"/>
              <w:right w:val="single" w:sz="4" w:space="0" w:color="auto"/>
            </w:tcBorders>
            <w:shd w:val="clear" w:color="auto" w:fill="auto"/>
            <w:noWrap/>
            <w:vAlign w:val="bottom"/>
            <w:hideMark/>
          </w:tcPr>
          <w:p w14:paraId="7A8F4E6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10118,92</w:t>
            </w:r>
          </w:p>
        </w:tc>
        <w:tc>
          <w:tcPr>
            <w:tcW w:w="1187" w:type="dxa"/>
            <w:tcBorders>
              <w:top w:val="nil"/>
              <w:left w:val="nil"/>
              <w:bottom w:val="single" w:sz="4" w:space="0" w:color="auto"/>
              <w:right w:val="single" w:sz="4" w:space="0" w:color="auto"/>
            </w:tcBorders>
            <w:shd w:val="clear" w:color="auto" w:fill="auto"/>
            <w:noWrap/>
            <w:vAlign w:val="bottom"/>
            <w:hideMark/>
          </w:tcPr>
          <w:p w14:paraId="66BF763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10118,92</w:t>
            </w:r>
          </w:p>
        </w:tc>
        <w:tc>
          <w:tcPr>
            <w:tcW w:w="1188" w:type="dxa"/>
            <w:tcBorders>
              <w:top w:val="nil"/>
              <w:left w:val="nil"/>
              <w:bottom w:val="single" w:sz="4" w:space="0" w:color="auto"/>
              <w:right w:val="single" w:sz="4" w:space="0" w:color="auto"/>
            </w:tcBorders>
            <w:shd w:val="clear" w:color="auto" w:fill="auto"/>
            <w:noWrap/>
            <w:vAlign w:val="bottom"/>
            <w:hideMark/>
          </w:tcPr>
          <w:p w14:paraId="5A263F9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10118,92</w:t>
            </w:r>
          </w:p>
        </w:tc>
      </w:tr>
      <w:tr w:rsidR="006F766A" w:rsidRPr="006F766A" w14:paraId="5B230CD8"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46A7A2AA"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Экономически обоснованный тариф </w:t>
            </w:r>
            <w:proofErr w:type="spellStart"/>
            <w:r w:rsidRPr="006F766A">
              <w:rPr>
                <w:rFonts w:ascii="Times New Roman" w:eastAsia="Times New Roman" w:hAnsi="Times New Roman" w:cs="Times New Roman"/>
                <w:color w:val="000000"/>
                <w:sz w:val="24"/>
                <w:szCs w:val="24"/>
                <w:lang w:eastAsia="ru-RU"/>
              </w:rPr>
              <w:t>руб</w:t>
            </w:r>
            <w:proofErr w:type="spellEnd"/>
            <w:r w:rsidRPr="006F766A">
              <w:rPr>
                <w:rFonts w:ascii="Times New Roman" w:eastAsia="Times New Roman" w:hAnsi="Times New Roman" w:cs="Times New Roman"/>
                <w:color w:val="000000"/>
                <w:sz w:val="24"/>
                <w:szCs w:val="24"/>
                <w:lang w:eastAsia="ru-RU"/>
              </w:rPr>
              <w:t>/Гкал</w:t>
            </w:r>
          </w:p>
        </w:tc>
        <w:tc>
          <w:tcPr>
            <w:tcW w:w="1187" w:type="dxa"/>
            <w:tcBorders>
              <w:top w:val="nil"/>
              <w:left w:val="nil"/>
              <w:bottom w:val="single" w:sz="4" w:space="0" w:color="auto"/>
              <w:right w:val="single" w:sz="4" w:space="0" w:color="auto"/>
            </w:tcBorders>
            <w:shd w:val="clear" w:color="auto" w:fill="auto"/>
            <w:noWrap/>
            <w:vAlign w:val="bottom"/>
            <w:hideMark/>
          </w:tcPr>
          <w:p w14:paraId="28182B9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2398,68</w:t>
            </w:r>
          </w:p>
        </w:tc>
        <w:tc>
          <w:tcPr>
            <w:tcW w:w="1187" w:type="dxa"/>
            <w:tcBorders>
              <w:top w:val="nil"/>
              <w:left w:val="nil"/>
              <w:bottom w:val="single" w:sz="4" w:space="0" w:color="auto"/>
              <w:right w:val="single" w:sz="4" w:space="0" w:color="auto"/>
            </w:tcBorders>
            <w:shd w:val="clear" w:color="auto" w:fill="auto"/>
            <w:noWrap/>
            <w:vAlign w:val="bottom"/>
            <w:hideMark/>
          </w:tcPr>
          <w:p w14:paraId="424C7BB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2398,68</w:t>
            </w:r>
          </w:p>
        </w:tc>
        <w:tc>
          <w:tcPr>
            <w:tcW w:w="1187" w:type="dxa"/>
            <w:tcBorders>
              <w:top w:val="nil"/>
              <w:left w:val="nil"/>
              <w:bottom w:val="single" w:sz="4" w:space="0" w:color="auto"/>
              <w:right w:val="single" w:sz="4" w:space="0" w:color="auto"/>
            </w:tcBorders>
            <w:shd w:val="clear" w:color="auto" w:fill="auto"/>
            <w:noWrap/>
            <w:vAlign w:val="bottom"/>
            <w:hideMark/>
          </w:tcPr>
          <w:p w14:paraId="0B3423F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2398,68</w:t>
            </w:r>
          </w:p>
        </w:tc>
        <w:tc>
          <w:tcPr>
            <w:tcW w:w="1187" w:type="dxa"/>
            <w:tcBorders>
              <w:top w:val="nil"/>
              <w:left w:val="nil"/>
              <w:bottom w:val="single" w:sz="4" w:space="0" w:color="auto"/>
              <w:right w:val="single" w:sz="4" w:space="0" w:color="auto"/>
            </w:tcBorders>
            <w:shd w:val="clear" w:color="auto" w:fill="auto"/>
            <w:noWrap/>
            <w:vAlign w:val="bottom"/>
            <w:hideMark/>
          </w:tcPr>
          <w:p w14:paraId="6A54321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2398,68</w:t>
            </w:r>
          </w:p>
        </w:tc>
        <w:tc>
          <w:tcPr>
            <w:tcW w:w="1187" w:type="dxa"/>
            <w:tcBorders>
              <w:top w:val="nil"/>
              <w:left w:val="nil"/>
              <w:bottom w:val="single" w:sz="4" w:space="0" w:color="auto"/>
              <w:right w:val="single" w:sz="4" w:space="0" w:color="auto"/>
            </w:tcBorders>
            <w:shd w:val="clear" w:color="auto" w:fill="auto"/>
            <w:noWrap/>
            <w:vAlign w:val="bottom"/>
            <w:hideMark/>
          </w:tcPr>
          <w:p w14:paraId="3B1360A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2398,68</w:t>
            </w:r>
          </w:p>
        </w:tc>
        <w:tc>
          <w:tcPr>
            <w:tcW w:w="1187" w:type="dxa"/>
            <w:tcBorders>
              <w:top w:val="nil"/>
              <w:left w:val="nil"/>
              <w:bottom w:val="single" w:sz="4" w:space="0" w:color="auto"/>
              <w:right w:val="single" w:sz="4" w:space="0" w:color="auto"/>
            </w:tcBorders>
            <w:shd w:val="clear" w:color="auto" w:fill="auto"/>
            <w:noWrap/>
            <w:vAlign w:val="bottom"/>
            <w:hideMark/>
          </w:tcPr>
          <w:p w14:paraId="716F792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2398,68</w:t>
            </w:r>
          </w:p>
        </w:tc>
        <w:tc>
          <w:tcPr>
            <w:tcW w:w="1187" w:type="dxa"/>
            <w:tcBorders>
              <w:top w:val="nil"/>
              <w:left w:val="nil"/>
              <w:bottom w:val="single" w:sz="4" w:space="0" w:color="auto"/>
              <w:right w:val="single" w:sz="4" w:space="0" w:color="auto"/>
            </w:tcBorders>
            <w:shd w:val="clear" w:color="auto" w:fill="auto"/>
            <w:noWrap/>
            <w:vAlign w:val="bottom"/>
            <w:hideMark/>
          </w:tcPr>
          <w:p w14:paraId="5C88880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2398,68</w:t>
            </w:r>
          </w:p>
        </w:tc>
        <w:tc>
          <w:tcPr>
            <w:tcW w:w="1188" w:type="dxa"/>
            <w:tcBorders>
              <w:top w:val="nil"/>
              <w:left w:val="nil"/>
              <w:bottom w:val="single" w:sz="4" w:space="0" w:color="auto"/>
              <w:right w:val="single" w:sz="4" w:space="0" w:color="auto"/>
            </w:tcBorders>
            <w:shd w:val="clear" w:color="auto" w:fill="auto"/>
            <w:noWrap/>
            <w:vAlign w:val="bottom"/>
            <w:hideMark/>
          </w:tcPr>
          <w:p w14:paraId="7CD6E52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2398,68</w:t>
            </w:r>
          </w:p>
        </w:tc>
      </w:tr>
    </w:tbl>
    <w:p w14:paraId="293412B9" w14:textId="77777777" w:rsidR="00620945" w:rsidRPr="00367949" w:rsidRDefault="00620945" w:rsidP="00620945">
      <w:pPr>
        <w:spacing w:after="0" w:line="240" w:lineRule="auto"/>
        <w:ind w:firstLine="709"/>
        <w:jc w:val="right"/>
        <w:rPr>
          <w:rFonts w:ascii="Times New Roman" w:hAnsi="Times New Roman" w:cs="Times New Roman"/>
          <w:sz w:val="24"/>
          <w:szCs w:val="24"/>
        </w:rPr>
      </w:pPr>
    </w:p>
    <w:p w14:paraId="4C8DE287" w14:textId="02B31D3B" w:rsidR="00620945" w:rsidRPr="00367949" w:rsidRDefault="00620945" w:rsidP="00620945">
      <w:pPr>
        <w:spacing w:after="0" w:line="240" w:lineRule="auto"/>
        <w:ind w:firstLine="709"/>
        <w:jc w:val="right"/>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Таблица </w:t>
      </w:r>
      <w:r w:rsidR="00972C54">
        <w:rPr>
          <w:rFonts w:ascii="Times New Roman" w:eastAsia="Times New Roman" w:hAnsi="Times New Roman" w:cs="Times New Roman"/>
          <w:sz w:val="24"/>
          <w:szCs w:val="24"/>
          <w:lang w:eastAsia="ru-RU"/>
        </w:rPr>
        <w:t>9</w:t>
      </w:r>
      <w:r w:rsidRPr="00367949">
        <w:rPr>
          <w:rFonts w:ascii="Times New Roman" w:eastAsia="Times New Roman" w:hAnsi="Times New Roman" w:cs="Times New Roman"/>
          <w:sz w:val="24"/>
          <w:szCs w:val="24"/>
          <w:lang w:eastAsia="ru-RU"/>
        </w:rPr>
        <w:t>.4.10 Оценка тарифных последствий по котельной Ромашка</w:t>
      </w:r>
    </w:p>
    <w:tbl>
      <w:tblPr>
        <w:tblW w:w="15021" w:type="dxa"/>
        <w:tblLayout w:type="fixed"/>
        <w:tblLook w:val="04A0" w:firstRow="1" w:lastRow="0" w:firstColumn="1" w:lastColumn="0" w:noHBand="0" w:noVBand="1"/>
      </w:tblPr>
      <w:tblGrid>
        <w:gridCol w:w="5524"/>
        <w:gridCol w:w="1187"/>
        <w:gridCol w:w="1187"/>
        <w:gridCol w:w="1187"/>
        <w:gridCol w:w="1187"/>
        <w:gridCol w:w="1187"/>
        <w:gridCol w:w="1187"/>
        <w:gridCol w:w="1187"/>
        <w:gridCol w:w="1188"/>
      </w:tblGrid>
      <w:tr w:rsidR="006F766A" w:rsidRPr="006F766A" w14:paraId="31D075E5" w14:textId="77777777" w:rsidTr="001419EE">
        <w:trPr>
          <w:trHeight w:val="312"/>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E49FE"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Год</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3D89873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2022</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601613A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2023</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49FC444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2024</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6DD55A5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2025</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2CF7E56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2026</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3D281E3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2027</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471D267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2028</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14:paraId="445952F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2029</w:t>
            </w:r>
          </w:p>
        </w:tc>
      </w:tr>
      <w:tr w:rsidR="006F766A" w:rsidRPr="006F766A" w14:paraId="379CF004" w14:textId="77777777" w:rsidTr="001419EE">
        <w:trPr>
          <w:trHeight w:val="6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25479375"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Отпуск тепловой энергии, поставляемой с коллекторов источника тепловой энергии, Гкал</w:t>
            </w:r>
          </w:p>
        </w:tc>
        <w:tc>
          <w:tcPr>
            <w:tcW w:w="1187" w:type="dxa"/>
            <w:tcBorders>
              <w:top w:val="nil"/>
              <w:left w:val="nil"/>
              <w:bottom w:val="single" w:sz="4" w:space="0" w:color="auto"/>
              <w:right w:val="single" w:sz="4" w:space="0" w:color="auto"/>
            </w:tcBorders>
            <w:shd w:val="clear" w:color="auto" w:fill="auto"/>
            <w:noWrap/>
            <w:vAlign w:val="bottom"/>
            <w:hideMark/>
          </w:tcPr>
          <w:p w14:paraId="45F0AAF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1188,87</w:t>
            </w:r>
          </w:p>
        </w:tc>
        <w:tc>
          <w:tcPr>
            <w:tcW w:w="1187" w:type="dxa"/>
            <w:tcBorders>
              <w:top w:val="nil"/>
              <w:left w:val="nil"/>
              <w:bottom w:val="single" w:sz="4" w:space="0" w:color="auto"/>
              <w:right w:val="single" w:sz="4" w:space="0" w:color="auto"/>
            </w:tcBorders>
            <w:shd w:val="clear" w:color="auto" w:fill="auto"/>
            <w:noWrap/>
            <w:vAlign w:val="bottom"/>
            <w:hideMark/>
          </w:tcPr>
          <w:p w14:paraId="3CDCDB0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1188,87</w:t>
            </w:r>
          </w:p>
        </w:tc>
        <w:tc>
          <w:tcPr>
            <w:tcW w:w="1187" w:type="dxa"/>
            <w:tcBorders>
              <w:top w:val="nil"/>
              <w:left w:val="nil"/>
              <w:bottom w:val="single" w:sz="4" w:space="0" w:color="auto"/>
              <w:right w:val="single" w:sz="4" w:space="0" w:color="auto"/>
            </w:tcBorders>
            <w:shd w:val="clear" w:color="auto" w:fill="auto"/>
            <w:noWrap/>
            <w:vAlign w:val="bottom"/>
            <w:hideMark/>
          </w:tcPr>
          <w:p w14:paraId="7FCB153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1188,87</w:t>
            </w:r>
          </w:p>
        </w:tc>
        <w:tc>
          <w:tcPr>
            <w:tcW w:w="1187" w:type="dxa"/>
            <w:tcBorders>
              <w:top w:val="nil"/>
              <w:left w:val="nil"/>
              <w:bottom w:val="single" w:sz="4" w:space="0" w:color="auto"/>
              <w:right w:val="single" w:sz="4" w:space="0" w:color="auto"/>
            </w:tcBorders>
            <w:shd w:val="clear" w:color="auto" w:fill="auto"/>
            <w:noWrap/>
            <w:vAlign w:val="bottom"/>
            <w:hideMark/>
          </w:tcPr>
          <w:p w14:paraId="2CFB083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1192,91</w:t>
            </w:r>
          </w:p>
        </w:tc>
        <w:tc>
          <w:tcPr>
            <w:tcW w:w="1187" w:type="dxa"/>
            <w:tcBorders>
              <w:top w:val="nil"/>
              <w:left w:val="nil"/>
              <w:bottom w:val="single" w:sz="4" w:space="0" w:color="auto"/>
              <w:right w:val="single" w:sz="4" w:space="0" w:color="auto"/>
            </w:tcBorders>
            <w:shd w:val="clear" w:color="auto" w:fill="auto"/>
            <w:noWrap/>
            <w:vAlign w:val="bottom"/>
            <w:hideMark/>
          </w:tcPr>
          <w:p w14:paraId="35765F2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1192,91</w:t>
            </w:r>
          </w:p>
        </w:tc>
        <w:tc>
          <w:tcPr>
            <w:tcW w:w="1187" w:type="dxa"/>
            <w:tcBorders>
              <w:top w:val="nil"/>
              <w:left w:val="nil"/>
              <w:bottom w:val="single" w:sz="4" w:space="0" w:color="auto"/>
              <w:right w:val="single" w:sz="4" w:space="0" w:color="auto"/>
            </w:tcBorders>
            <w:shd w:val="clear" w:color="auto" w:fill="auto"/>
            <w:noWrap/>
            <w:vAlign w:val="bottom"/>
            <w:hideMark/>
          </w:tcPr>
          <w:p w14:paraId="192E023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1192,91</w:t>
            </w:r>
          </w:p>
        </w:tc>
        <w:tc>
          <w:tcPr>
            <w:tcW w:w="1187" w:type="dxa"/>
            <w:tcBorders>
              <w:top w:val="nil"/>
              <w:left w:val="nil"/>
              <w:bottom w:val="single" w:sz="4" w:space="0" w:color="auto"/>
              <w:right w:val="single" w:sz="4" w:space="0" w:color="auto"/>
            </w:tcBorders>
            <w:shd w:val="clear" w:color="auto" w:fill="auto"/>
            <w:noWrap/>
            <w:vAlign w:val="bottom"/>
            <w:hideMark/>
          </w:tcPr>
          <w:p w14:paraId="15189D2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1192,91</w:t>
            </w:r>
          </w:p>
        </w:tc>
        <w:tc>
          <w:tcPr>
            <w:tcW w:w="1188" w:type="dxa"/>
            <w:tcBorders>
              <w:top w:val="nil"/>
              <w:left w:val="nil"/>
              <w:bottom w:val="single" w:sz="4" w:space="0" w:color="auto"/>
              <w:right w:val="single" w:sz="4" w:space="0" w:color="auto"/>
            </w:tcBorders>
            <w:shd w:val="clear" w:color="auto" w:fill="auto"/>
            <w:noWrap/>
            <w:vAlign w:val="bottom"/>
            <w:hideMark/>
          </w:tcPr>
          <w:p w14:paraId="6C5297F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1192,91</w:t>
            </w:r>
          </w:p>
        </w:tc>
      </w:tr>
      <w:tr w:rsidR="006F766A" w:rsidRPr="006F766A" w14:paraId="5816A9BD"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1AB0AB16"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Полезный отпуск, Гкал</w:t>
            </w:r>
          </w:p>
        </w:tc>
        <w:tc>
          <w:tcPr>
            <w:tcW w:w="1187" w:type="dxa"/>
            <w:tcBorders>
              <w:top w:val="nil"/>
              <w:left w:val="nil"/>
              <w:bottom w:val="single" w:sz="4" w:space="0" w:color="auto"/>
              <w:right w:val="single" w:sz="4" w:space="0" w:color="auto"/>
            </w:tcBorders>
            <w:shd w:val="clear" w:color="auto" w:fill="auto"/>
            <w:noWrap/>
            <w:vAlign w:val="bottom"/>
            <w:hideMark/>
          </w:tcPr>
          <w:p w14:paraId="06A0387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1053,52</w:t>
            </w:r>
          </w:p>
        </w:tc>
        <w:tc>
          <w:tcPr>
            <w:tcW w:w="1187" w:type="dxa"/>
            <w:tcBorders>
              <w:top w:val="nil"/>
              <w:left w:val="nil"/>
              <w:bottom w:val="single" w:sz="4" w:space="0" w:color="auto"/>
              <w:right w:val="single" w:sz="4" w:space="0" w:color="auto"/>
            </w:tcBorders>
            <w:shd w:val="clear" w:color="auto" w:fill="auto"/>
            <w:noWrap/>
            <w:vAlign w:val="bottom"/>
            <w:hideMark/>
          </w:tcPr>
          <w:p w14:paraId="4BA3266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1053,52</w:t>
            </w:r>
          </w:p>
        </w:tc>
        <w:tc>
          <w:tcPr>
            <w:tcW w:w="1187" w:type="dxa"/>
            <w:tcBorders>
              <w:top w:val="nil"/>
              <w:left w:val="nil"/>
              <w:bottom w:val="single" w:sz="4" w:space="0" w:color="auto"/>
              <w:right w:val="single" w:sz="4" w:space="0" w:color="auto"/>
            </w:tcBorders>
            <w:shd w:val="clear" w:color="auto" w:fill="auto"/>
            <w:noWrap/>
            <w:vAlign w:val="bottom"/>
            <w:hideMark/>
          </w:tcPr>
          <w:p w14:paraId="4D04992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1053,52</w:t>
            </w:r>
          </w:p>
        </w:tc>
        <w:tc>
          <w:tcPr>
            <w:tcW w:w="1187" w:type="dxa"/>
            <w:tcBorders>
              <w:top w:val="nil"/>
              <w:left w:val="nil"/>
              <w:bottom w:val="single" w:sz="4" w:space="0" w:color="auto"/>
              <w:right w:val="single" w:sz="4" w:space="0" w:color="auto"/>
            </w:tcBorders>
            <w:shd w:val="clear" w:color="auto" w:fill="auto"/>
            <w:noWrap/>
            <w:vAlign w:val="bottom"/>
            <w:hideMark/>
          </w:tcPr>
          <w:p w14:paraId="44744A4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1053,52</w:t>
            </w:r>
          </w:p>
        </w:tc>
        <w:tc>
          <w:tcPr>
            <w:tcW w:w="1187" w:type="dxa"/>
            <w:tcBorders>
              <w:top w:val="nil"/>
              <w:left w:val="nil"/>
              <w:bottom w:val="single" w:sz="4" w:space="0" w:color="auto"/>
              <w:right w:val="single" w:sz="4" w:space="0" w:color="auto"/>
            </w:tcBorders>
            <w:shd w:val="clear" w:color="auto" w:fill="auto"/>
            <w:noWrap/>
            <w:vAlign w:val="bottom"/>
            <w:hideMark/>
          </w:tcPr>
          <w:p w14:paraId="3C5363B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1053,52</w:t>
            </w:r>
          </w:p>
        </w:tc>
        <w:tc>
          <w:tcPr>
            <w:tcW w:w="1187" w:type="dxa"/>
            <w:tcBorders>
              <w:top w:val="nil"/>
              <w:left w:val="nil"/>
              <w:bottom w:val="single" w:sz="4" w:space="0" w:color="auto"/>
              <w:right w:val="single" w:sz="4" w:space="0" w:color="auto"/>
            </w:tcBorders>
            <w:shd w:val="clear" w:color="auto" w:fill="auto"/>
            <w:noWrap/>
            <w:vAlign w:val="bottom"/>
            <w:hideMark/>
          </w:tcPr>
          <w:p w14:paraId="6624FAA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1053,52</w:t>
            </w:r>
          </w:p>
        </w:tc>
        <w:tc>
          <w:tcPr>
            <w:tcW w:w="1187" w:type="dxa"/>
            <w:tcBorders>
              <w:top w:val="nil"/>
              <w:left w:val="nil"/>
              <w:bottom w:val="single" w:sz="4" w:space="0" w:color="auto"/>
              <w:right w:val="single" w:sz="4" w:space="0" w:color="auto"/>
            </w:tcBorders>
            <w:shd w:val="clear" w:color="auto" w:fill="auto"/>
            <w:noWrap/>
            <w:vAlign w:val="bottom"/>
            <w:hideMark/>
          </w:tcPr>
          <w:p w14:paraId="33AFF79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1053,52</w:t>
            </w:r>
          </w:p>
        </w:tc>
        <w:tc>
          <w:tcPr>
            <w:tcW w:w="1188" w:type="dxa"/>
            <w:tcBorders>
              <w:top w:val="nil"/>
              <w:left w:val="nil"/>
              <w:bottom w:val="single" w:sz="4" w:space="0" w:color="auto"/>
              <w:right w:val="single" w:sz="4" w:space="0" w:color="auto"/>
            </w:tcBorders>
            <w:shd w:val="clear" w:color="auto" w:fill="auto"/>
            <w:noWrap/>
            <w:vAlign w:val="bottom"/>
            <w:hideMark/>
          </w:tcPr>
          <w:p w14:paraId="00B9199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1053,52</w:t>
            </w:r>
          </w:p>
        </w:tc>
      </w:tr>
      <w:tr w:rsidR="006F766A" w:rsidRPr="006F766A" w14:paraId="5A07045B"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87A9E3C"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Нормативные потери тепловой энергии, Гкал</w:t>
            </w:r>
          </w:p>
        </w:tc>
        <w:tc>
          <w:tcPr>
            <w:tcW w:w="1187" w:type="dxa"/>
            <w:tcBorders>
              <w:top w:val="nil"/>
              <w:left w:val="nil"/>
              <w:bottom w:val="single" w:sz="4" w:space="0" w:color="auto"/>
              <w:right w:val="single" w:sz="4" w:space="0" w:color="auto"/>
            </w:tcBorders>
            <w:shd w:val="clear" w:color="auto" w:fill="auto"/>
            <w:noWrap/>
            <w:vAlign w:val="bottom"/>
            <w:hideMark/>
          </w:tcPr>
          <w:p w14:paraId="131562A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135,35</w:t>
            </w:r>
          </w:p>
        </w:tc>
        <w:tc>
          <w:tcPr>
            <w:tcW w:w="1187" w:type="dxa"/>
            <w:tcBorders>
              <w:top w:val="nil"/>
              <w:left w:val="nil"/>
              <w:bottom w:val="single" w:sz="4" w:space="0" w:color="auto"/>
              <w:right w:val="single" w:sz="4" w:space="0" w:color="auto"/>
            </w:tcBorders>
            <w:shd w:val="clear" w:color="auto" w:fill="auto"/>
            <w:noWrap/>
            <w:vAlign w:val="bottom"/>
            <w:hideMark/>
          </w:tcPr>
          <w:p w14:paraId="3676681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135,35</w:t>
            </w:r>
          </w:p>
        </w:tc>
        <w:tc>
          <w:tcPr>
            <w:tcW w:w="1187" w:type="dxa"/>
            <w:tcBorders>
              <w:top w:val="nil"/>
              <w:left w:val="nil"/>
              <w:bottom w:val="single" w:sz="4" w:space="0" w:color="auto"/>
              <w:right w:val="single" w:sz="4" w:space="0" w:color="auto"/>
            </w:tcBorders>
            <w:shd w:val="clear" w:color="auto" w:fill="auto"/>
            <w:noWrap/>
            <w:vAlign w:val="bottom"/>
            <w:hideMark/>
          </w:tcPr>
          <w:p w14:paraId="77837EB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135,35</w:t>
            </w:r>
          </w:p>
        </w:tc>
        <w:tc>
          <w:tcPr>
            <w:tcW w:w="1187" w:type="dxa"/>
            <w:tcBorders>
              <w:top w:val="nil"/>
              <w:left w:val="nil"/>
              <w:bottom w:val="single" w:sz="4" w:space="0" w:color="auto"/>
              <w:right w:val="single" w:sz="4" w:space="0" w:color="auto"/>
            </w:tcBorders>
            <w:shd w:val="clear" w:color="auto" w:fill="auto"/>
            <w:noWrap/>
            <w:vAlign w:val="bottom"/>
            <w:hideMark/>
          </w:tcPr>
          <w:p w14:paraId="0AA0F5D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139,40</w:t>
            </w:r>
          </w:p>
        </w:tc>
        <w:tc>
          <w:tcPr>
            <w:tcW w:w="1187" w:type="dxa"/>
            <w:tcBorders>
              <w:top w:val="nil"/>
              <w:left w:val="nil"/>
              <w:bottom w:val="single" w:sz="4" w:space="0" w:color="auto"/>
              <w:right w:val="single" w:sz="4" w:space="0" w:color="auto"/>
            </w:tcBorders>
            <w:shd w:val="clear" w:color="auto" w:fill="auto"/>
            <w:noWrap/>
            <w:vAlign w:val="bottom"/>
            <w:hideMark/>
          </w:tcPr>
          <w:p w14:paraId="5C041E5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139,40</w:t>
            </w:r>
          </w:p>
        </w:tc>
        <w:tc>
          <w:tcPr>
            <w:tcW w:w="1187" w:type="dxa"/>
            <w:tcBorders>
              <w:top w:val="nil"/>
              <w:left w:val="nil"/>
              <w:bottom w:val="single" w:sz="4" w:space="0" w:color="auto"/>
              <w:right w:val="single" w:sz="4" w:space="0" w:color="auto"/>
            </w:tcBorders>
            <w:shd w:val="clear" w:color="auto" w:fill="auto"/>
            <w:noWrap/>
            <w:vAlign w:val="bottom"/>
            <w:hideMark/>
          </w:tcPr>
          <w:p w14:paraId="250C8BE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139,40</w:t>
            </w:r>
          </w:p>
        </w:tc>
        <w:tc>
          <w:tcPr>
            <w:tcW w:w="1187" w:type="dxa"/>
            <w:tcBorders>
              <w:top w:val="nil"/>
              <w:left w:val="nil"/>
              <w:bottom w:val="single" w:sz="4" w:space="0" w:color="auto"/>
              <w:right w:val="single" w:sz="4" w:space="0" w:color="auto"/>
            </w:tcBorders>
            <w:shd w:val="clear" w:color="auto" w:fill="auto"/>
            <w:noWrap/>
            <w:vAlign w:val="bottom"/>
            <w:hideMark/>
          </w:tcPr>
          <w:p w14:paraId="6D60F64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139,40</w:t>
            </w:r>
          </w:p>
        </w:tc>
        <w:tc>
          <w:tcPr>
            <w:tcW w:w="1188" w:type="dxa"/>
            <w:tcBorders>
              <w:top w:val="nil"/>
              <w:left w:val="nil"/>
              <w:bottom w:val="single" w:sz="4" w:space="0" w:color="auto"/>
              <w:right w:val="single" w:sz="4" w:space="0" w:color="auto"/>
            </w:tcBorders>
            <w:shd w:val="clear" w:color="auto" w:fill="auto"/>
            <w:noWrap/>
            <w:vAlign w:val="bottom"/>
            <w:hideMark/>
          </w:tcPr>
          <w:p w14:paraId="3BD4492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139,40</w:t>
            </w:r>
          </w:p>
        </w:tc>
      </w:tr>
      <w:tr w:rsidR="006F766A" w:rsidRPr="006F766A" w14:paraId="6D157C4E"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5A3EF0D2"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Операционные расходы,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3BA9995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1021,38</w:t>
            </w:r>
          </w:p>
        </w:tc>
        <w:tc>
          <w:tcPr>
            <w:tcW w:w="1187" w:type="dxa"/>
            <w:tcBorders>
              <w:top w:val="nil"/>
              <w:left w:val="nil"/>
              <w:bottom w:val="single" w:sz="4" w:space="0" w:color="auto"/>
              <w:right w:val="single" w:sz="4" w:space="0" w:color="auto"/>
            </w:tcBorders>
            <w:shd w:val="clear" w:color="auto" w:fill="auto"/>
            <w:noWrap/>
            <w:vAlign w:val="bottom"/>
            <w:hideMark/>
          </w:tcPr>
          <w:p w14:paraId="746D159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1021,38</w:t>
            </w:r>
          </w:p>
        </w:tc>
        <w:tc>
          <w:tcPr>
            <w:tcW w:w="1187" w:type="dxa"/>
            <w:tcBorders>
              <w:top w:val="nil"/>
              <w:left w:val="nil"/>
              <w:bottom w:val="single" w:sz="4" w:space="0" w:color="auto"/>
              <w:right w:val="single" w:sz="4" w:space="0" w:color="auto"/>
            </w:tcBorders>
            <w:shd w:val="clear" w:color="auto" w:fill="auto"/>
            <w:noWrap/>
            <w:vAlign w:val="bottom"/>
            <w:hideMark/>
          </w:tcPr>
          <w:p w14:paraId="17E14FE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1021,38</w:t>
            </w:r>
          </w:p>
        </w:tc>
        <w:tc>
          <w:tcPr>
            <w:tcW w:w="1187" w:type="dxa"/>
            <w:tcBorders>
              <w:top w:val="nil"/>
              <w:left w:val="nil"/>
              <w:bottom w:val="single" w:sz="4" w:space="0" w:color="auto"/>
              <w:right w:val="single" w:sz="4" w:space="0" w:color="auto"/>
            </w:tcBorders>
            <w:shd w:val="clear" w:color="auto" w:fill="auto"/>
            <w:noWrap/>
            <w:vAlign w:val="bottom"/>
            <w:hideMark/>
          </w:tcPr>
          <w:p w14:paraId="39C2AD2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1021,38</w:t>
            </w:r>
          </w:p>
        </w:tc>
        <w:tc>
          <w:tcPr>
            <w:tcW w:w="1187" w:type="dxa"/>
            <w:tcBorders>
              <w:top w:val="nil"/>
              <w:left w:val="nil"/>
              <w:bottom w:val="single" w:sz="4" w:space="0" w:color="auto"/>
              <w:right w:val="single" w:sz="4" w:space="0" w:color="auto"/>
            </w:tcBorders>
            <w:shd w:val="clear" w:color="auto" w:fill="auto"/>
            <w:noWrap/>
            <w:vAlign w:val="bottom"/>
            <w:hideMark/>
          </w:tcPr>
          <w:p w14:paraId="7C7A7EE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1021,38</w:t>
            </w:r>
          </w:p>
        </w:tc>
        <w:tc>
          <w:tcPr>
            <w:tcW w:w="1187" w:type="dxa"/>
            <w:tcBorders>
              <w:top w:val="nil"/>
              <w:left w:val="nil"/>
              <w:bottom w:val="single" w:sz="4" w:space="0" w:color="auto"/>
              <w:right w:val="single" w:sz="4" w:space="0" w:color="auto"/>
            </w:tcBorders>
            <w:shd w:val="clear" w:color="auto" w:fill="auto"/>
            <w:noWrap/>
            <w:vAlign w:val="bottom"/>
            <w:hideMark/>
          </w:tcPr>
          <w:p w14:paraId="0263187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1021,38</w:t>
            </w:r>
          </w:p>
        </w:tc>
        <w:tc>
          <w:tcPr>
            <w:tcW w:w="1187" w:type="dxa"/>
            <w:tcBorders>
              <w:top w:val="nil"/>
              <w:left w:val="nil"/>
              <w:bottom w:val="single" w:sz="4" w:space="0" w:color="auto"/>
              <w:right w:val="single" w:sz="4" w:space="0" w:color="auto"/>
            </w:tcBorders>
            <w:shd w:val="clear" w:color="auto" w:fill="auto"/>
            <w:noWrap/>
            <w:vAlign w:val="bottom"/>
            <w:hideMark/>
          </w:tcPr>
          <w:p w14:paraId="2EAD8DA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1021,38</w:t>
            </w:r>
          </w:p>
        </w:tc>
        <w:tc>
          <w:tcPr>
            <w:tcW w:w="1188" w:type="dxa"/>
            <w:tcBorders>
              <w:top w:val="nil"/>
              <w:left w:val="nil"/>
              <w:bottom w:val="single" w:sz="4" w:space="0" w:color="auto"/>
              <w:right w:val="single" w:sz="4" w:space="0" w:color="auto"/>
            </w:tcBorders>
            <w:shd w:val="clear" w:color="auto" w:fill="auto"/>
            <w:noWrap/>
            <w:vAlign w:val="bottom"/>
            <w:hideMark/>
          </w:tcPr>
          <w:p w14:paraId="531F268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1021,38</w:t>
            </w:r>
          </w:p>
        </w:tc>
      </w:tr>
      <w:tr w:rsidR="006F766A" w:rsidRPr="006F766A" w14:paraId="6DA05036"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C4E9AD1"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Неподконтрольные расходы,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1E96461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352,75</w:t>
            </w:r>
          </w:p>
        </w:tc>
        <w:tc>
          <w:tcPr>
            <w:tcW w:w="1187" w:type="dxa"/>
            <w:tcBorders>
              <w:top w:val="nil"/>
              <w:left w:val="nil"/>
              <w:bottom w:val="single" w:sz="4" w:space="0" w:color="auto"/>
              <w:right w:val="single" w:sz="4" w:space="0" w:color="auto"/>
            </w:tcBorders>
            <w:shd w:val="clear" w:color="auto" w:fill="auto"/>
            <w:noWrap/>
            <w:vAlign w:val="bottom"/>
            <w:hideMark/>
          </w:tcPr>
          <w:p w14:paraId="060B346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352,75</w:t>
            </w:r>
          </w:p>
        </w:tc>
        <w:tc>
          <w:tcPr>
            <w:tcW w:w="1187" w:type="dxa"/>
            <w:tcBorders>
              <w:top w:val="nil"/>
              <w:left w:val="nil"/>
              <w:bottom w:val="single" w:sz="4" w:space="0" w:color="auto"/>
              <w:right w:val="single" w:sz="4" w:space="0" w:color="auto"/>
            </w:tcBorders>
            <w:shd w:val="clear" w:color="auto" w:fill="auto"/>
            <w:noWrap/>
            <w:vAlign w:val="bottom"/>
            <w:hideMark/>
          </w:tcPr>
          <w:p w14:paraId="76E508C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352,75</w:t>
            </w:r>
          </w:p>
        </w:tc>
        <w:tc>
          <w:tcPr>
            <w:tcW w:w="1187" w:type="dxa"/>
            <w:tcBorders>
              <w:top w:val="nil"/>
              <w:left w:val="nil"/>
              <w:bottom w:val="single" w:sz="4" w:space="0" w:color="auto"/>
              <w:right w:val="single" w:sz="4" w:space="0" w:color="auto"/>
            </w:tcBorders>
            <w:shd w:val="clear" w:color="auto" w:fill="auto"/>
            <w:noWrap/>
            <w:vAlign w:val="bottom"/>
            <w:hideMark/>
          </w:tcPr>
          <w:p w14:paraId="4B8FE76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352,75</w:t>
            </w:r>
          </w:p>
        </w:tc>
        <w:tc>
          <w:tcPr>
            <w:tcW w:w="1187" w:type="dxa"/>
            <w:tcBorders>
              <w:top w:val="nil"/>
              <w:left w:val="nil"/>
              <w:bottom w:val="single" w:sz="4" w:space="0" w:color="auto"/>
              <w:right w:val="single" w:sz="4" w:space="0" w:color="auto"/>
            </w:tcBorders>
            <w:shd w:val="clear" w:color="auto" w:fill="auto"/>
            <w:noWrap/>
            <w:vAlign w:val="bottom"/>
            <w:hideMark/>
          </w:tcPr>
          <w:p w14:paraId="6AAD648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352,75</w:t>
            </w:r>
          </w:p>
        </w:tc>
        <w:tc>
          <w:tcPr>
            <w:tcW w:w="1187" w:type="dxa"/>
            <w:tcBorders>
              <w:top w:val="nil"/>
              <w:left w:val="nil"/>
              <w:bottom w:val="single" w:sz="4" w:space="0" w:color="auto"/>
              <w:right w:val="single" w:sz="4" w:space="0" w:color="auto"/>
            </w:tcBorders>
            <w:shd w:val="clear" w:color="auto" w:fill="auto"/>
            <w:noWrap/>
            <w:vAlign w:val="bottom"/>
            <w:hideMark/>
          </w:tcPr>
          <w:p w14:paraId="18F5C65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352,75</w:t>
            </w:r>
          </w:p>
        </w:tc>
        <w:tc>
          <w:tcPr>
            <w:tcW w:w="1187" w:type="dxa"/>
            <w:tcBorders>
              <w:top w:val="nil"/>
              <w:left w:val="nil"/>
              <w:bottom w:val="single" w:sz="4" w:space="0" w:color="auto"/>
              <w:right w:val="single" w:sz="4" w:space="0" w:color="auto"/>
            </w:tcBorders>
            <w:shd w:val="clear" w:color="auto" w:fill="auto"/>
            <w:noWrap/>
            <w:vAlign w:val="bottom"/>
            <w:hideMark/>
          </w:tcPr>
          <w:p w14:paraId="27C7B04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352,75</w:t>
            </w:r>
          </w:p>
        </w:tc>
        <w:tc>
          <w:tcPr>
            <w:tcW w:w="1188" w:type="dxa"/>
            <w:tcBorders>
              <w:top w:val="nil"/>
              <w:left w:val="nil"/>
              <w:bottom w:val="single" w:sz="4" w:space="0" w:color="auto"/>
              <w:right w:val="single" w:sz="4" w:space="0" w:color="auto"/>
            </w:tcBorders>
            <w:shd w:val="clear" w:color="auto" w:fill="auto"/>
            <w:noWrap/>
            <w:vAlign w:val="bottom"/>
            <w:hideMark/>
          </w:tcPr>
          <w:p w14:paraId="32C2937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352,75</w:t>
            </w:r>
          </w:p>
        </w:tc>
      </w:tr>
      <w:tr w:rsidR="006F766A" w:rsidRPr="006F766A" w14:paraId="489B56C9"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3A321DDB"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Стоимость воды, тыс.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187" w:type="dxa"/>
            <w:tcBorders>
              <w:top w:val="nil"/>
              <w:left w:val="nil"/>
              <w:bottom w:val="single" w:sz="4" w:space="0" w:color="auto"/>
              <w:right w:val="single" w:sz="4" w:space="0" w:color="auto"/>
            </w:tcBorders>
            <w:shd w:val="clear" w:color="auto" w:fill="auto"/>
            <w:noWrap/>
            <w:vAlign w:val="bottom"/>
            <w:hideMark/>
          </w:tcPr>
          <w:p w14:paraId="2FB0265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20,97</w:t>
            </w:r>
          </w:p>
        </w:tc>
        <w:tc>
          <w:tcPr>
            <w:tcW w:w="1187" w:type="dxa"/>
            <w:tcBorders>
              <w:top w:val="nil"/>
              <w:left w:val="nil"/>
              <w:bottom w:val="single" w:sz="4" w:space="0" w:color="auto"/>
              <w:right w:val="single" w:sz="4" w:space="0" w:color="auto"/>
            </w:tcBorders>
            <w:shd w:val="clear" w:color="auto" w:fill="auto"/>
            <w:noWrap/>
            <w:vAlign w:val="bottom"/>
            <w:hideMark/>
          </w:tcPr>
          <w:p w14:paraId="13BA970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20,97</w:t>
            </w:r>
          </w:p>
        </w:tc>
        <w:tc>
          <w:tcPr>
            <w:tcW w:w="1187" w:type="dxa"/>
            <w:tcBorders>
              <w:top w:val="nil"/>
              <w:left w:val="nil"/>
              <w:bottom w:val="single" w:sz="4" w:space="0" w:color="auto"/>
              <w:right w:val="single" w:sz="4" w:space="0" w:color="auto"/>
            </w:tcBorders>
            <w:shd w:val="clear" w:color="auto" w:fill="auto"/>
            <w:noWrap/>
            <w:vAlign w:val="bottom"/>
            <w:hideMark/>
          </w:tcPr>
          <w:p w14:paraId="78413B8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20,97</w:t>
            </w:r>
          </w:p>
        </w:tc>
        <w:tc>
          <w:tcPr>
            <w:tcW w:w="1187" w:type="dxa"/>
            <w:tcBorders>
              <w:top w:val="nil"/>
              <w:left w:val="nil"/>
              <w:bottom w:val="single" w:sz="4" w:space="0" w:color="auto"/>
              <w:right w:val="single" w:sz="4" w:space="0" w:color="auto"/>
            </w:tcBorders>
            <w:shd w:val="clear" w:color="auto" w:fill="auto"/>
            <w:noWrap/>
            <w:vAlign w:val="bottom"/>
            <w:hideMark/>
          </w:tcPr>
          <w:p w14:paraId="79950B7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20,97</w:t>
            </w:r>
          </w:p>
        </w:tc>
        <w:tc>
          <w:tcPr>
            <w:tcW w:w="1187" w:type="dxa"/>
            <w:tcBorders>
              <w:top w:val="nil"/>
              <w:left w:val="nil"/>
              <w:bottom w:val="single" w:sz="4" w:space="0" w:color="auto"/>
              <w:right w:val="single" w:sz="4" w:space="0" w:color="auto"/>
            </w:tcBorders>
            <w:shd w:val="clear" w:color="auto" w:fill="auto"/>
            <w:noWrap/>
            <w:vAlign w:val="bottom"/>
            <w:hideMark/>
          </w:tcPr>
          <w:p w14:paraId="65E5F69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20,97</w:t>
            </w:r>
          </w:p>
        </w:tc>
        <w:tc>
          <w:tcPr>
            <w:tcW w:w="1187" w:type="dxa"/>
            <w:tcBorders>
              <w:top w:val="nil"/>
              <w:left w:val="nil"/>
              <w:bottom w:val="single" w:sz="4" w:space="0" w:color="auto"/>
              <w:right w:val="single" w:sz="4" w:space="0" w:color="auto"/>
            </w:tcBorders>
            <w:shd w:val="clear" w:color="auto" w:fill="auto"/>
            <w:noWrap/>
            <w:vAlign w:val="bottom"/>
            <w:hideMark/>
          </w:tcPr>
          <w:p w14:paraId="42323D1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20,97</w:t>
            </w:r>
          </w:p>
        </w:tc>
        <w:tc>
          <w:tcPr>
            <w:tcW w:w="1187" w:type="dxa"/>
            <w:tcBorders>
              <w:top w:val="nil"/>
              <w:left w:val="nil"/>
              <w:bottom w:val="single" w:sz="4" w:space="0" w:color="auto"/>
              <w:right w:val="single" w:sz="4" w:space="0" w:color="auto"/>
            </w:tcBorders>
            <w:shd w:val="clear" w:color="auto" w:fill="auto"/>
            <w:noWrap/>
            <w:vAlign w:val="bottom"/>
            <w:hideMark/>
          </w:tcPr>
          <w:p w14:paraId="1C5EC90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20,97</w:t>
            </w:r>
          </w:p>
        </w:tc>
        <w:tc>
          <w:tcPr>
            <w:tcW w:w="1188" w:type="dxa"/>
            <w:tcBorders>
              <w:top w:val="nil"/>
              <w:left w:val="nil"/>
              <w:bottom w:val="single" w:sz="4" w:space="0" w:color="auto"/>
              <w:right w:val="single" w:sz="4" w:space="0" w:color="auto"/>
            </w:tcBorders>
            <w:shd w:val="clear" w:color="auto" w:fill="auto"/>
            <w:noWrap/>
            <w:vAlign w:val="bottom"/>
            <w:hideMark/>
          </w:tcPr>
          <w:p w14:paraId="7B53601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20,97</w:t>
            </w:r>
          </w:p>
        </w:tc>
      </w:tr>
      <w:tr w:rsidR="006F766A" w:rsidRPr="006F766A" w14:paraId="34731A0F"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A5D287A"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Стоимость </w:t>
            </w:r>
            <w:proofErr w:type="spellStart"/>
            <w:r w:rsidRPr="006F766A">
              <w:rPr>
                <w:rFonts w:ascii="Times New Roman" w:eastAsia="Times New Roman" w:hAnsi="Times New Roman" w:cs="Times New Roman"/>
                <w:color w:val="000000"/>
                <w:sz w:val="24"/>
                <w:szCs w:val="24"/>
                <w:lang w:eastAsia="ru-RU"/>
              </w:rPr>
              <w:t>улгля</w:t>
            </w:r>
            <w:proofErr w:type="spellEnd"/>
            <w:r w:rsidRPr="006F766A">
              <w:rPr>
                <w:rFonts w:ascii="Times New Roman" w:eastAsia="Times New Roman" w:hAnsi="Times New Roman" w:cs="Times New Roman"/>
                <w:color w:val="000000"/>
                <w:sz w:val="24"/>
                <w:szCs w:val="24"/>
                <w:lang w:eastAsia="ru-RU"/>
              </w:rPr>
              <w:t xml:space="preserve">, </w:t>
            </w:r>
            <w:proofErr w:type="spellStart"/>
            <w:r w:rsidRPr="006F766A">
              <w:rPr>
                <w:rFonts w:ascii="Times New Roman" w:eastAsia="Times New Roman" w:hAnsi="Times New Roman" w:cs="Times New Roman"/>
                <w:color w:val="000000"/>
                <w:sz w:val="24"/>
                <w:szCs w:val="24"/>
                <w:lang w:eastAsia="ru-RU"/>
              </w:rPr>
              <w:t>тыс</w:t>
            </w:r>
            <w:proofErr w:type="spellEnd"/>
            <w:r w:rsidRPr="006F766A">
              <w:rPr>
                <w:rFonts w:ascii="Times New Roman" w:eastAsia="Times New Roman" w:hAnsi="Times New Roman" w:cs="Times New Roman"/>
                <w:color w:val="000000"/>
                <w:sz w:val="24"/>
                <w:szCs w:val="24"/>
                <w:lang w:eastAsia="ru-RU"/>
              </w:rPr>
              <w:t xml:space="preserve">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187" w:type="dxa"/>
            <w:tcBorders>
              <w:top w:val="nil"/>
              <w:left w:val="nil"/>
              <w:bottom w:val="single" w:sz="4" w:space="0" w:color="auto"/>
              <w:right w:val="single" w:sz="4" w:space="0" w:color="auto"/>
            </w:tcBorders>
            <w:shd w:val="clear" w:color="auto" w:fill="auto"/>
            <w:noWrap/>
            <w:vAlign w:val="bottom"/>
            <w:hideMark/>
          </w:tcPr>
          <w:p w14:paraId="32E6806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1640,548</w:t>
            </w:r>
          </w:p>
        </w:tc>
        <w:tc>
          <w:tcPr>
            <w:tcW w:w="1187" w:type="dxa"/>
            <w:tcBorders>
              <w:top w:val="nil"/>
              <w:left w:val="nil"/>
              <w:bottom w:val="single" w:sz="4" w:space="0" w:color="auto"/>
              <w:right w:val="single" w:sz="4" w:space="0" w:color="auto"/>
            </w:tcBorders>
            <w:shd w:val="clear" w:color="auto" w:fill="auto"/>
            <w:noWrap/>
            <w:vAlign w:val="bottom"/>
            <w:hideMark/>
          </w:tcPr>
          <w:p w14:paraId="4FD9A09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1640,55</w:t>
            </w:r>
          </w:p>
        </w:tc>
        <w:tc>
          <w:tcPr>
            <w:tcW w:w="1187" w:type="dxa"/>
            <w:tcBorders>
              <w:top w:val="nil"/>
              <w:left w:val="nil"/>
              <w:bottom w:val="single" w:sz="4" w:space="0" w:color="auto"/>
              <w:right w:val="single" w:sz="4" w:space="0" w:color="auto"/>
            </w:tcBorders>
            <w:shd w:val="clear" w:color="auto" w:fill="auto"/>
            <w:noWrap/>
            <w:vAlign w:val="bottom"/>
            <w:hideMark/>
          </w:tcPr>
          <w:p w14:paraId="6AF306F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1640,55</w:t>
            </w:r>
          </w:p>
        </w:tc>
        <w:tc>
          <w:tcPr>
            <w:tcW w:w="1187" w:type="dxa"/>
            <w:tcBorders>
              <w:top w:val="nil"/>
              <w:left w:val="nil"/>
              <w:bottom w:val="single" w:sz="4" w:space="0" w:color="auto"/>
              <w:right w:val="single" w:sz="4" w:space="0" w:color="auto"/>
            </w:tcBorders>
            <w:shd w:val="clear" w:color="auto" w:fill="auto"/>
            <w:noWrap/>
            <w:vAlign w:val="bottom"/>
            <w:hideMark/>
          </w:tcPr>
          <w:p w14:paraId="085F157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1640,55</w:t>
            </w:r>
          </w:p>
        </w:tc>
        <w:tc>
          <w:tcPr>
            <w:tcW w:w="1187" w:type="dxa"/>
            <w:tcBorders>
              <w:top w:val="nil"/>
              <w:left w:val="nil"/>
              <w:bottom w:val="single" w:sz="4" w:space="0" w:color="auto"/>
              <w:right w:val="single" w:sz="4" w:space="0" w:color="auto"/>
            </w:tcBorders>
            <w:shd w:val="clear" w:color="auto" w:fill="auto"/>
            <w:noWrap/>
            <w:vAlign w:val="bottom"/>
            <w:hideMark/>
          </w:tcPr>
          <w:p w14:paraId="42C720B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1640,55</w:t>
            </w:r>
          </w:p>
        </w:tc>
        <w:tc>
          <w:tcPr>
            <w:tcW w:w="1187" w:type="dxa"/>
            <w:tcBorders>
              <w:top w:val="nil"/>
              <w:left w:val="nil"/>
              <w:bottom w:val="single" w:sz="4" w:space="0" w:color="auto"/>
              <w:right w:val="single" w:sz="4" w:space="0" w:color="auto"/>
            </w:tcBorders>
            <w:shd w:val="clear" w:color="auto" w:fill="auto"/>
            <w:noWrap/>
            <w:vAlign w:val="bottom"/>
            <w:hideMark/>
          </w:tcPr>
          <w:p w14:paraId="6C3EE5F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1640,55</w:t>
            </w:r>
          </w:p>
        </w:tc>
        <w:tc>
          <w:tcPr>
            <w:tcW w:w="1187" w:type="dxa"/>
            <w:tcBorders>
              <w:top w:val="nil"/>
              <w:left w:val="nil"/>
              <w:bottom w:val="single" w:sz="4" w:space="0" w:color="auto"/>
              <w:right w:val="single" w:sz="4" w:space="0" w:color="auto"/>
            </w:tcBorders>
            <w:shd w:val="clear" w:color="auto" w:fill="auto"/>
            <w:noWrap/>
            <w:vAlign w:val="bottom"/>
            <w:hideMark/>
          </w:tcPr>
          <w:p w14:paraId="44084A1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1640,55</w:t>
            </w:r>
          </w:p>
        </w:tc>
        <w:tc>
          <w:tcPr>
            <w:tcW w:w="1188" w:type="dxa"/>
            <w:tcBorders>
              <w:top w:val="nil"/>
              <w:left w:val="nil"/>
              <w:bottom w:val="single" w:sz="4" w:space="0" w:color="auto"/>
              <w:right w:val="single" w:sz="4" w:space="0" w:color="auto"/>
            </w:tcBorders>
            <w:shd w:val="clear" w:color="auto" w:fill="auto"/>
            <w:noWrap/>
            <w:vAlign w:val="bottom"/>
            <w:hideMark/>
          </w:tcPr>
          <w:p w14:paraId="0D0FDBE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1640,55</w:t>
            </w:r>
          </w:p>
        </w:tc>
      </w:tr>
      <w:tr w:rsidR="006F766A" w:rsidRPr="006F766A" w14:paraId="7934E401"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3EBB8AB0"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proofErr w:type="spellStart"/>
            <w:r w:rsidRPr="006F766A">
              <w:rPr>
                <w:rFonts w:ascii="Times New Roman" w:eastAsia="Times New Roman" w:hAnsi="Times New Roman" w:cs="Times New Roman"/>
                <w:color w:val="000000"/>
                <w:sz w:val="24"/>
                <w:szCs w:val="24"/>
                <w:lang w:eastAsia="ru-RU"/>
              </w:rPr>
              <w:t>Стоимост</w:t>
            </w:r>
            <w:proofErr w:type="spellEnd"/>
            <w:r w:rsidRPr="006F766A">
              <w:rPr>
                <w:rFonts w:ascii="Times New Roman" w:eastAsia="Times New Roman" w:hAnsi="Times New Roman" w:cs="Times New Roman"/>
                <w:color w:val="000000"/>
                <w:sz w:val="24"/>
                <w:szCs w:val="24"/>
                <w:lang w:eastAsia="ru-RU"/>
              </w:rPr>
              <w:t xml:space="preserve"> э/э тыс.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187" w:type="dxa"/>
            <w:tcBorders>
              <w:top w:val="nil"/>
              <w:left w:val="nil"/>
              <w:bottom w:val="single" w:sz="4" w:space="0" w:color="auto"/>
              <w:right w:val="single" w:sz="4" w:space="0" w:color="auto"/>
            </w:tcBorders>
            <w:shd w:val="clear" w:color="auto" w:fill="auto"/>
            <w:noWrap/>
            <w:vAlign w:val="bottom"/>
            <w:hideMark/>
          </w:tcPr>
          <w:p w14:paraId="3BC4689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427,027</w:t>
            </w:r>
          </w:p>
        </w:tc>
        <w:tc>
          <w:tcPr>
            <w:tcW w:w="1187" w:type="dxa"/>
            <w:tcBorders>
              <w:top w:val="nil"/>
              <w:left w:val="nil"/>
              <w:bottom w:val="single" w:sz="4" w:space="0" w:color="auto"/>
              <w:right w:val="single" w:sz="4" w:space="0" w:color="auto"/>
            </w:tcBorders>
            <w:shd w:val="clear" w:color="auto" w:fill="auto"/>
            <w:noWrap/>
            <w:vAlign w:val="bottom"/>
            <w:hideMark/>
          </w:tcPr>
          <w:p w14:paraId="78ED3CD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427,03</w:t>
            </w:r>
          </w:p>
        </w:tc>
        <w:tc>
          <w:tcPr>
            <w:tcW w:w="1187" w:type="dxa"/>
            <w:tcBorders>
              <w:top w:val="nil"/>
              <w:left w:val="nil"/>
              <w:bottom w:val="single" w:sz="4" w:space="0" w:color="auto"/>
              <w:right w:val="single" w:sz="4" w:space="0" w:color="auto"/>
            </w:tcBorders>
            <w:shd w:val="clear" w:color="auto" w:fill="auto"/>
            <w:noWrap/>
            <w:vAlign w:val="bottom"/>
            <w:hideMark/>
          </w:tcPr>
          <w:p w14:paraId="4044426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427,03</w:t>
            </w:r>
          </w:p>
        </w:tc>
        <w:tc>
          <w:tcPr>
            <w:tcW w:w="1187" w:type="dxa"/>
            <w:tcBorders>
              <w:top w:val="nil"/>
              <w:left w:val="nil"/>
              <w:bottom w:val="single" w:sz="4" w:space="0" w:color="auto"/>
              <w:right w:val="single" w:sz="4" w:space="0" w:color="auto"/>
            </w:tcBorders>
            <w:shd w:val="clear" w:color="auto" w:fill="auto"/>
            <w:noWrap/>
            <w:vAlign w:val="bottom"/>
            <w:hideMark/>
          </w:tcPr>
          <w:p w14:paraId="15B5112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427,03</w:t>
            </w:r>
          </w:p>
        </w:tc>
        <w:tc>
          <w:tcPr>
            <w:tcW w:w="1187" w:type="dxa"/>
            <w:tcBorders>
              <w:top w:val="nil"/>
              <w:left w:val="nil"/>
              <w:bottom w:val="single" w:sz="4" w:space="0" w:color="auto"/>
              <w:right w:val="single" w:sz="4" w:space="0" w:color="auto"/>
            </w:tcBorders>
            <w:shd w:val="clear" w:color="auto" w:fill="auto"/>
            <w:noWrap/>
            <w:vAlign w:val="bottom"/>
            <w:hideMark/>
          </w:tcPr>
          <w:p w14:paraId="5E60294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427,03</w:t>
            </w:r>
          </w:p>
        </w:tc>
        <w:tc>
          <w:tcPr>
            <w:tcW w:w="1187" w:type="dxa"/>
            <w:tcBorders>
              <w:top w:val="nil"/>
              <w:left w:val="nil"/>
              <w:bottom w:val="single" w:sz="4" w:space="0" w:color="auto"/>
              <w:right w:val="single" w:sz="4" w:space="0" w:color="auto"/>
            </w:tcBorders>
            <w:shd w:val="clear" w:color="auto" w:fill="auto"/>
            <w:noWrap/>
            <w:vAlign w:val="bottom"/>
            <w:hideMark/>
          </w:tcPr>
          <w:p w14:paraId="2A1BC13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427,03</w:t>
            </w:r>
          </w:p>
        </w:tc>
        <w:tc>
          <w:tcPr>
            <w:tcW w:w="1187" w:type="dxa"/>
            <w:tcBorders>
              <w:top w:val="nil"/>
              <w:left w:val="nil"/>
              <w:bottom w:val="single" w:sz="4" w:space="0" w:color="auto"/>
              <w:right w:val="single" w:sz="4" w:space="0" w:color="auto"/>
            </w:tcBorders>
            <w:shd w:val="clear" w:color="auto" w:fill="auto"/>
            <w:noWrap/>
            <w:vAlign w:val="bottom"/>
            <w:hideMark/>
          </w:tcPr>
          <w:p w14:paraId="05D1091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427,03</w:t>
            </w:r>
          </w:p>
        </w:tc>
        <w:tc>
          <w:tcPr>
            <w:tcW w:w="1188" w:type="dxa"/>
            <w:tcBorders>
              <w:top w:val="nil"/>
              <w:left w:val="nil"/>
              <w:bottom w:val="single" w:sz="4" w:space="0" w:color="auto"/>
              <w:right w:val="single" w:sz="4" w:space="0" w:color="auto"/>
            </w:tcBorders>
            <w:shd w:val="clear" w:color="auto" w:fill="auto"/>
            <w:noWrap/>
            <w:vAlign w:val="bottom"/>
            <w:hideMark/>
          </w:tcPr>
          <w:p w14:paraId="3F569F9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427,03</w:t>
            </w:r>
          </w:p>
        </w:tc>
      </w:tr>
      <w:tr w:rsidR="006F766A" w:rsidRPr="006F766A" w14:paraId="150EF54B"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D1BE223"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Расходы на приобретение энергетических ресурсов,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31BF489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2088,55</w:t>
            </w:r>
          </w:p>
        </w:tc>
        <w:tc>
          <w:tcPr>
            <w:tcW w:w="1187" w:type="dxa"/>
            <w:tcBorders>
              <w:top w:val="nil"/>
              <w:left w:val="nil"/>
              <w:bottom w:val="single" w:sz="4" w:space="0" w:color="auto"/>
              <w:right w:val="single" w:sz="4" w:space="0" w:color="auto"/>
            </w:tcBorders>
            <w:shd w:val="clear" w:color="auto" w:fill="auto"/>
            <w:noWrap/>
            <w:vAlign w:val="bottom"/>
            <w:hideMark/>
          </w:tcPr>
          <w:p w14:paraId="12505D5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2088,55</w:t>
            </w:r>
          </w:p>
        </w:tc>
        <w:tc>
          <w:tcPr>
            <w:tcW w:w="1187" w:type="dxa"/>
            <w:tcBorders>
              <w:top w:val="nil"/>
              <w:left w:val="nil"/>
              <w:bottom w:val="single" w:sz="4" w:space="0" w:color="auto"/>
              <w:right w:val="single" w:sz="4" w:space="0" w:color="auto"/>
            </w:tcBorders>
            <w:shd w:val="clear" w:color="auto" w:fill="auto"/>
            <w:noWrap/>
            <w:vAlign w:val="bottom"/>
            <w:hideMark/>
          </w:tcPr>
          <w:p w14:paraId="3018901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2088,55</w:t>
            </w:r>
          </w:p>
        </w:tc>
        <w:tc>
          <w:tcPr>
            <w:tcW w:w="1187" w:type="dxa"/>
            <w:tcBorders>
              <w:top w:val="nil"/>
              <w:left w:val="nil"/>
              <w:bottom w:val="single" w:sz="4" w:space="0" w:color="auto"/>
              <w:right w:val="single" w:sz="4" w:space="0" w:color="auto"/>
            </w:tcBorders>
            <w:shd w:val="clear" w:color="auto" w:fill="auto"/>
            <w:noWrap/>
            <w:vAlign w:val="bottom"/>
            <w:hideMark/>
          </w:tcPr>
          <w:p w14:paraId="395CADE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2088,55</w:t>
            </w:r>
          </w:p>
        </w:tc>
        <w:tc>
          <w:tcPr>
            <w:tcW w:w="1187" w:type="dxa"/>
            <w:tcBorders>
              <w:top w:val="nil"/>
              <w:left w:val="nil"/>
              <w:bottom w:val="single" w:sz="4" w:space="0" w:color="auto"/>
              <w:right w:val="single" w:sz="4" w:space="0" w:color="auto"/>
            </w:tcBorders>
            <w:shd w:val="clear" w:color="auto" w:fill="auto"/>
            <w:noWrap/>
            <w:vAlign w:val="bottom"/>
            <w:hideMark/>
          </w:tcPr>
          <w:p w14:paraId="33875D5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2088,55</w:t>
            </w:r>
          </w:p>
        </w:tc>
        <w:tc>
          <w:tcPr>
            <w:tcW w:w="1187" w:type="dxa"/>
            <w:tcBorders>
              <w:top w:val="nil"/>
              <w:left w:val="nil"/>
              <w:bottom w:val="single" w:sz="4" w:space="0" w:color="auto"/>
              <w:right w:val="single" w:sz="4" w:space="0" w:color="auto"/>
            </w:tcBorders>
            <w:shd w:val="clear" w:color="auto" w:fill="auto"/>
            <w:noWrap/>
            <w:vAlign w:val="bottom"/>
            <w:hideMark/>
          </w:tcPr>
          <w:p w14:paraId="6B13B85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2088,55</w:t>
            </w:r>
          </w:p>
        </w:tc>
        <w:tc>
          <w:tcPr>
            <w:tcW w:w="1187" w:type="dxa"/>
            <w:tcBorders>
              <w:top w:val="nil"/>
              <w:left w:val="nil"/>
              <w:bottom w:val="single" w:sz="4" w:space="0" w:color="auto"/>
              <w:right w:val="single" w:sz="4" w:space="0" w:color="auto"/>
            </w:tcBorders>
            <w:shd w:val="clear" w:color="auto" w:fill="auto"/>
            <w:noWrap/>
            <w:vAlign w:val="bottom"/>
            <w:hideMark/>
          </w:tcPr>
          <w:p w14:paraId="6E93486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2088,55</w:t>
            </w:r>
          </w:p>
        </w:tc>
        <w:tc>
          <w:tcPr>
            <w:tcW w:w="1188" w:type="dxa"/>
            <w:tcBorders>
              <w:top w:val="nil"/>
              <w:left w:val="nil"/>
              <w:bottom w:val="single" w:sz="4" w:space="0" w:color="auto"/>
              <w:right w:val="single" w:sz="4" w:space="0" w:color="auto"/>
            </w:tcBorders>
            <w:shd w:val="clear" w:color="auto" w:fill="auto"/>
            <w:noWrap/>
            <w:vAlign w:val="bottom"/>
            <w:hideMark/>
          </w:tcPr>
          <w:p w14:paraId="234E7C9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2088,55</w:t>
            </w:r>
          </w:p>
        </w:tc>
      </w:tr>
      <w:tr w:rsidR="006F766A" w:rsidRPr="006F766A" w14:paraId="51F8260B"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9E4ED73"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Прибыль, тыс.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187" w:type="dxa"/>
            <w:tcBorders>
              <w:top w:val="nil"/>
              <w:left w:val="nil"/>
              <w:bottom w:val="single" w:sz="4" w:space="0" w:color="auto"/>
              <w:right w:val="single" w:sz="4" w:space="0" w:color="auto"/>
            </w:tcBorders>
            <w:shd w:val="clear" w:color="auto" w:fill="auto"/>
            <w:noWrap/>
            <w:vAlign w:val="bottom"/>
            <w:hideMark/>
          </w:tcPr>
          <w:p w14:paraId="5E763F4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85,23</w:t>
            </w:r>
          </w:p>
        </w:tc>
        <w:tc>
          <w:tcPr>
            <w:tcW w:w="1187" w:type="dxa"/>
            <w:tcBorders>
              <w:top w:val="nil"/>
              <w:left w:val="nil"/>
              <w:bottom w:val="single" w:sz="4" w:space="0" w:color="auto"/>
              <w:right w:val="single" w:sz="4" w:space="0" w:color="auto"/>
            </w:tcBorders>
            <w:shd w:val="clear" w:color="auto" w:fill="auto"/>
            <w:noWrap/>
            <w:vAlign w:val="bottom"/>
            <w:hideMark/>
          </w:tcPr>
          <w:p w14:paraId="7965586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85,23</w:t>
            </w:r>
          </w:p>
        </w:tc>
        <w:tc>
          <w:tcPr>
            <w:tcW w:w="1187" w:type="dxa"/>
            <w:tcBorders>
              <w:top w:val="nil"/>
              <w:left w:val="nil"/>
              <w:bottom w:val="single" w:sz="4" w:space="0" w:color="auto"/>
              <w:right w:val="single" w:sz="4" w:space="0" w:color="auto"/>
            </w:tcBorders>
            <w:shd w:val="clear" w:color="auto" w:fill="auto"/>
            <w:noWrap/>
            <w:vAlign w:val="bottom"/>
            <w:hideMark/>
          </w:tcPr>
          <w:p w14:paraId="3FFE808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85,23</w:t>
            </w:r>
          </w:p>
        </w:tc>
        <w:tc>
          <w:tcPr>
            <w:tcW w:w="1187" w:type="dxa"/>
            <w:tcBorders>
              <w:top w:val="nil"/>
              <w:left w:val="nil"/>
              <w:bottom w:val="single" w:sz="4" w:space="0" w:color="auto"/>
              <w:right w:val="single" w:sz="4" w:space="0" w:color="auto"/>
            </w:tcBorders>
            <w:shd w:val="clear" w:color="auto" w:fill="auto"/>
            <w:noWrap/>
            <w:vAlign w:val="bottom"/>
            <w:hideMark/>
          </w:tcPr>
          <w:p w14:paraId="21958B9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85,23</w:t>
            </w:r>
          </w:p>
        </w:tc>
        <w:tc>
          <w:tcPr>
            <w:tcW w:w="1187" w:type="dxa"/>
            <w:tcBorders>
              <w:top w:val="nil"/>
              <w:left w:val="nil"/>
              <w:bottom w:val="single" w:sz="4" w:space="0" w:color="auto"/>
              <w:right w:val="single" w:sz="4" w:space="0" w:color="auto"/>
            </w:tcBorders>
            <w:shd w:val="clear" w:color="auto" w:fill="auto"/>
            <w:noWrap/>
            <w:vAlign w:val="bottom"/>
            <w:hideMark/>
          </w:tcPr>
          <w:p w14:paraId="011903D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85,23</w:t>
            </w:r>
          </w:p>
        </w:tc>
        <w:tc>
          <w:tcPr>
            <w:tcW w:w="1187" w:type="dxa"/>
            <w:tcBorders>
              <w:top w:val="nil"/>
              <w:left w:val="nil"/>
              <w:bottom w:val="single" w:sz="4" w:space="0" w:color="auto"/>
              <w:right w:val="single" w:sz="4" w:space="0" w:color="auto"/>
            </w:tcBorders>
            <w:shd w:val="clear" w:color="auto" w:fill="auto"/>
            <w:noWrap/>
            <w:vAlign w:val="bottom"/>
            <w:hideMark/>
          </w:tcPr>
          <w:p w14:paraId="37B401E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85,23</w:t>
            </w:r>
          </w:p>
        </w:tc>
        <w:tc>
          <w:tcPr>
            <w:tcW w:w="1187" w:type="dxa"/>
            <w:tcBorders>
              <w:top w:val="nil"/>
              <w:left w:val="nil"/>
              <w:bottom w:val="single" w:sz="4" w:space="0" w:color="auto"/>
              <w:right w:val="single" w:sz="4" w:space="0" w:color="auto"/>
            </w:tcBorders>
            <w:shd w:val="clear" w:color="auto" w:fill="auto"/>
            <w:noWrap/>
            <w:vAlign w:val="bottom"/>
            <w:hideMark/>
          </w:tcPr>
          <w:p w14:paraId="0FB8DAE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85,23</w:t>
            </w:r>
          </w:p>
        </w:tc>
        <w:tc>
          <w:tcPr>
            <w:tcW w:w="1188" w:type="dxa"/>
            <w:tcBorders>
              <w:top w:val="nil"/>
              <w:left w:val="nil"/>
              <w:bottom w:val="single" w:sz="4" w:space="0" w:color="auto"/>
              <w:right w:val="single" w:sz="4" w:space="0" w:color="auto"/>
            </w:tcBorders>
            <w:shd w:val="clear" w:color="auto" w:fill="auto"/>
            <w:noWrap/>
            <w:vAlign w:val="bottom"/>
            <w:hideMark/>
          </w:tcPr>
          <w:p w14:paraId="41B182E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85,23</w:t>
            </w:r>
          </w:p>
        </w:tc>
      </w:tr>
      <w:tr w:rsidR="006F766A" w:rsidRPr="006F766A" w14:paraId="7971F316"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37D8686F"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Стоимость реализации мероприятий, тыс.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187" w:type="dxa"/>
            <w:tcBorders>
              <w:top w:val="nil"/>
              <w:left w:val="nil"/>
              <w:bottom w:val="single" w:sz="4" w:space="0" w:color="auto"/>
              <w:right w:val="single" w:sz="4" w:space="0" w:color="auto"/>
            </w:tcBorders>
            <w:shd w:val="clear" w:color="auto" w:fill="auto"/>
            <w:noWrap/>
            <w:vAlign w:val="bottom"/>
            <w:hideMark/>
          </w:tcPr>
          <w:p w14:paraId="042B4E8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0C6F7F1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2C6B28C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2246,26</w:t>
            </w:r>
          </w:p>
        </w:tc>
        <w:tc>
          <w:tcPr>
            <w:tcW w:w="1187" w:type="dxa"/>
            <w:tcBorders>
              <w:top w:val="nil"/>
              <w:left w:val="nil"/>
              <w:bottom w:val="single" w:sz="4" w:space="0" w:color="auto"/>
              <w:right w:val="single" w:sz="4" w:space="0" w:color="auto"/>
            </w:tcBorders>
            <w:shd w:val="clear" w:color="auto" w:fill="auto"/>
            <w:noWrap/>
            <w:vAlign w:val="bottom"/>
            <w:hideMark/>
          </w:tcPr>
          <w:p w14:paraId="26079C6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0D07F3E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c>
          <w:tcPr>
            <w:tcW w:w="1187" w:type="dxa"/>
            <w:tcBorders>
              <w:top w:val="nil"/>
              <w:left w:val="nil"/>
              <w:bottom w:val="single" w:sz="4" w:space="0" w:color="auto"/>
              <w:right w:val="single" w:sz="4" w:space="0" w:color="auto"/>
            </w:tcBorders>
            <w:shd w:val="clear" w:color="auto" w:fill="auto"/>
            <w:noWrap/>
            <w:vAlign w:val="bottom"/>
            <w:hideMark/>
          </w:tcPr>
          <w:p w14:paraId="0524F8F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c>
          <w:tcPr>
            <w:tcW w:w="1187" w:type="dxa"/>
            <w:tcBorders>
              <w:top w:val="nil"/>
              <w:left w:val="nil"/>
              <w:bottom w:val="single" w:sz="4" w:space="0" w:color="auto"/>
              <w:right w:val="single" w:sz="4" w:space="0" w:color="auto"/>
            </w:tcBorders>
            <w:shd w:val="clear" w:color="auto" w:fill="auto"/>
            <w:noWrap/>
            <w:vAlign w:val="bottom"/>
            <w:hideMark/>
          </w:tcPr>
          <w:p w14:paraId="767065A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c>
          <w:tcPr>
            <w:tcW w:w="1188" w:type="dxa"/>
            <w:tcBorders>
              <w:top w:val="nil"/>
              <w:left w:val="nil"/>
              <w:bottom w:val="single" w:sz="4" w:space="0" w:color="auto"/>
              <w:right w:val="single" w:sz="4" w:space="0" w:color="auto"/>
            </w:tcBorders>
            <w:shd w:val="clear" w:color="auto" w:fill="auto"/>
            <w:noWrap/>
            <w:vAlign w:val="bottom"/>
            <w:hideMark/>
          </w:tcPr>
          <w:p w14:paraId="50F8F23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r>
      <w:tr w:rsidR="006F766A" w:rsidRPr="006F766A" w14:paraId="65FF9336"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3878689"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ИТОГО необходимая валовая выручка,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2140ECD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3547,91</w:t>
            </w:r>
          </w:p>
        </w:tc>
        <w:tc>
          <w:tcPr>
            <w:tcW w:w="1187" w:type="dxa"/>
            <w:tcBorders>
              <w:top w:val="nil"/>
              <w:left w:val="nil"/>
              <w:bottom w:val="single" w:sz="4" w:space="0" w:color="auto"/>
              <w:right w:val="single" w:sz="4" w:space="0" w:color="auto"/>
            </w:tcBorders>
            <w:shd w:val="clear" w:color="auto" w:fill="auto"/>
            <w:noWrap/>
            <w:vAlign w:val="bottom"/>
            <w:hideMark/>
          </w:tcPr>
          <w:p w14:paraId="52CAE15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3547,91</w:t>
            </w:r>
          </w:p>
        </w:tc>
        <w:tc>
          <w:tcPr>
            <w:tcW w:w="1187" w:type="dxa"/>
            <w:tcBorders>
              <w:top w:val="nil"/>
              <w:left w:val="nil"/>
              <w:bottom w:val="single" w:sz="4" w:space="0" w:color="auto"/>
              <w:right w:val="single" w:sz="4" w:space="0" w:color="auto"/>
            </w:tcBorders>
            <w:shd w:val="clear" w:color="auto" w:fill="auto"/>
            <w:noWrap/>
            <w:vAlign w:val="bottom"/>
            <w:hideMark/>
          </w:tcPr>
          <w:p w14:paraId="4C340D1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5794,17</w:t>
            </w:r>
          </w:p>
        </w:tc>
        <w:tc>
          <w:tcPr>
            <w:tcW w:w="1187" w:type="dxa"/>
            <w:tcBorders>
              <w:top w:val="nil"/>
              <w:left w:val="nil"/>
              <w:bottom w:val="single" w:sz="4" w:space="0" w:color="auto"/>
              <w:right w:val="single" w:sz="4" w:space="0" w:color="auto"/>
            </w:tcBorders>
            <w:shd w:val="clear" w:color="auto" w:fill="auto"/>
            <w:noWrap/>
            <w:vAlign w:val="bottom"/>
            <w:hideMark/>
          </w:tcPr>
          <w:p w14:paraId="03E70B9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3547,91</w:t>
            </w:r>
          </w:p>
        </w:tc>
        <w:tc>
          <w:tcPr>
            <w:tcW w:w="1187" w:type="dxa"/>
            <w:tcBorders>
              <w:top w:val="nil"/>
              <w:left w:val="nil"/>
              <w:bottom w:val="single" w:sz="4" w:space="0" w:color="auto"/>
              <w:right w:val="single" w:sz="4" w:space="0" w:color="auto"/>
            </w:tcBorders>
            <w:shd w:val="clear" w:color="auto" w:fill="auto"/>
            <w:noWrap/>
            <w:vAlign w:val="bottom"/>
            <w:hideMark/>
          </w:tcPr>
          <w:p w14:paraId="51B375D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3547,91</w:t>
            </w:r>
          </w:p>
        </w:tc>
        <w:tc>
          <w:tcPr>
            <w:tcW w:w="1187" w:type="dxa"/>
            <w:tcBorders>
              <w:top w:val="nil"/>
              <w:left w:val="nil"/>
              <w:bottom w:val="single" w:sz="4" w:space="0" w:color="auto"/>
              <w:right w:val="single" w:sz="4" w:space="0" w:color="auto"/>
            </w:tcBorders>
            <w:shd w:val="clear" w:color="auto" w:fill="auto"/>
            <w:noWrap/>
            <w:vAlign w:val="bottom"/>
            <w:hideMark/>
          </w:tcPr>
          <w:p w14:paraId="6CBCB3D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3547,91</w:t>
            </w:r>
          </w:p>
        </w:tc>
        <w:tc>
          <w:tcPr>
            <w:tcW w:w="1187" w:type="dxa"/>
            <w:tcBorders>
              <w:top w:val="nil"/>
              <w:left w:val="nil"/>
              <w:bottom w:val="single" w:sz="4" w:space="0" w:color="auto"/>
              <w:right w:val="single" w:sz="4" w:space="0" w:color="auto"/>
            </w:tcBorders>
            <w:shd w:val="clear" w:color="auto" w:fill="auto"/>
            <w:noWrap/>
            <w:vAlign w:val="bottom"/>
            <w:hideMark/>
          </w:tcPr>
          <w:p w14:paraId="1E4C06D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3547,91</w:t>
            </w:r>
          </w:p>
        </w:tc>
        <w:tc>
          <w:tcPr>
            <w:tcW w:w="1188" w:type="dxa"/>
            <w:tcBorders>
              <w:top w:val="nil"/>
              <w:left w:val="nil"/>
              <w:bottom w:val="single" w:sz="4" w:space="0" w:color="auto"/>
              <w:right w:val="single" w:sz="4" w:space="0" w:color="auto"/>
            </w:tcBorders>
            <w:shd w:val="clear" w:color="auto" w:fill="auto"/>
            <w:noWrap/>
            <w:vAlign w:val="bottom"/>
            <w:hideMark/>
          </w:tcPr>
          <w:p w14:paraId="65AE2CF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3547,91</w:t>
            </w:r>
          </w:p>
        </w:tc>
      </w:tr>
      <w:tr w:rsidR="006F766A" w:rsidRPr="006F766A" w14:paraId="731F5549"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18BF6127"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Экономически обоснованный тариф </w:t>
            </w:r>
            <w:proofErr w:type="spellStart"/>
            <w:r w:rsidRPr="006F766A">
              <w:rPr>
                <w:rFonts w:ascii="Times New Roman" w:eastAsia="Times New Roman" w:hAnsi="Times New Roman" w:cs="Times New Roman"/>
                <w:color w:val="000000"/>
                <w:sz w:val="24"/>
                <w:szCs w:val="24"/>
                <w:lang w:eastAsia="ru-RU"/>
              </w:rPr>
              <w:t>руб</w:t>
            </w:r>
            <w:proofErr w:type="spellEnd"/>
            <w:r w:rsidRPr="006F766A">
              <w:rPr>
                <w:rFonts w:ascii="Times New Roman" w:eastAsia="Times New Roman" w:hAnsi="Times New Roman" w:cs="Times New Roman"/>
                <w:color w:val="000000"/>
                <w:sz w:val="24"/>
                <w:szCs w:val="24"/>
                <w:lang w:eastAsia="ru-RU"/>
              </w:rPr>
              <w:t>/Гкал</w:t>
            </w:r>
          </w:p>
        </w:tc>
        <w:tc>
          <w:tcPr>
            <w:tcW w:w="1187" w:type="dxa"/>
            <w:tcBorders>
              <w:top w:val="nil"/>
              <w:left w:val="nil"/>
              <w:bottom w:val="single" w:sz="4" w:space="0" w:color="auto"/>
              <w:right w:val="single" w:sz="4" w:space="0" w:color="auto"/>
            </w:tcBorders>
            <w:shd w:val="clear" w:color="auto" w:fill="auto"/>
            <w:noWrap/>
            <w:vAlign w:val="bottom"/>
            <w:hideMark/>
          </w:tcPr>
          <w:p w14:paraId="00FEC32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3367,69</w:t>
            </w:r>
          </w:p>
        </w:tc>
        <w:tc>
          <w:tcPr>
            <w:tcW w:w="1187" w:type="dxa"/>
            <w:tcBorders>
              <w:top w:val="nil"/>
              <w:left w:val="nil"/>
              <w:bottom w:val="single" w:sz="4" w:space="0" w:color="auto"/>
              <w:right w:val="single" w:sz="4" w:space="0" w:color="auto"/>
            </w:tcBorders>
            <w:shd w:val="clear" w:color="auto" w:fill="auto"/>
            <w:noWrap/>
            <w:vAlign w:val="bottom"/>
            <w:hideMark/>
          </w:tcPr>
          <w:p w14:paraId="48925D0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3367,69</w:t>
            </w:r>
          </w:p>
        </w:tc>
        <w:tc>
          <w:tcPr>
            <w:tcW w:w="1187" w:type="dxa"/>
            <w:tcBorders>
              <w:top w:val="nil"/>
              <w:left w:val="nil"/>
              <w:bottom w:val="single" w:sz="4" w:space="0" w:color="auto"/>
              <w:right w:val="single" w:sz="4" w:space="0" w:color="auto"/>
            </w:tcBorders>
            <w:shd w:val="clear" w:color="auto" w:fill="auto"/>
            <w:noWrap/>
            <w:vAlign w:val="bottom"/>
            <w:hideMark/>
          </w:tcPr>
          <w:p w14:paraId="3208B56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5499,84</w:t>
            </w:r>
          </w:p>
        </w:tc>
        <w:tc>
          <w:tcPr>
            <w:tcW w:w="1187" w:type="dxa"/>
            <w:tcBorders>
              <w:top w:val="nil"/>
              <w:left w:val="nil"/>
              <w:bottom w:val="single" w:sz="4" w:space="0" w:color="auto"/>
              <w:right w:val="single" w:sz="4" w:space="0" w:color="auto"/>
            </w:tcBorders>
            <w:shd w:val="clear" w:color="auto" w:fill="auto"/>
            <w:noWrap/>
            <w:vAlign w:val="bottom"/>
            <w:hideMark/>
          </w:tcPr>
          <w:p w14:paraId="13243B7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3367,69</w:t>
            </w:r>
          </w:p>
        </w:tc>
        <w:tc>
          <w:tcPr>
            <w:tcW w:w="1187" w:type="dxa"/>
            <w:tcBorders>
              <w:top w:val="nil"/>
              <w:left w:val="nil"/>
              <w:bottom w:val="single" w:sz="4" w:space="0" w:color="auto"/>
              <w:right w:val="single" w:sz="4" w:space="0" w:color="auto"/>
            </w:tcBorders>
            <w:shd w:val="clear" w:color="auto" w:fill="auto"/>
            <w:noWrap/>
            <w:vAlign w:val="bottom"/>
            <w:hideMark/>
          </w:tcPr>
          <w:p w14:paraId="700AE2A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3367,69</w:t>
            </w:r>
          </w:p>
        </w:tc>
        <w:tc>
          <w:tcPr>
            <w:tcW w:w="1187" w:type="dxa"/>
            <w:tcBorders>
              <w:top w:val="nil"/>
              <w:left w:val="nil"/>
              <w:bottom w:val="single" w:sz="4" w:space="0" w:color="auto"/>
              <w:right w:val="single" w:sz="4" w:space="0" w:color="auto"/>
            </w:tcBorders>
            <w:shd w:val="clear" w:color="auto" w:fill="auto"/>
            <w:noWrap/>
            <w:vAlign w:val="bottom"/>
            <w:hideMark/>
          </w:tcPr>
          <w:p w14:paraId="6CA716D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3367,69</w:t>
            </w:r>
          </w:p>
        </w:tc>
        <w:tc>
          <w:tcPr>
            <w:tcW w:w="1187" w:type="dxa"/>
            <w:tcBorders>
              <w:top w:val="nil"/>
              <w:left w:val="nil"/>
              <w:bottom w:val="single" w:sz="4" w:space="0" w:color="auto"/>
              <w:right w:val="single" w:sz="4" w:space="0" w:color="auto"/>
            </w:tcBorders>
            <w:shd w:val="clear" w:color="auto" w:fill="auto"/>
            <w:noWrap/>
            <w:vAlign w:val="bottom"/>
            <w:hideMark/>
          </w:tcPr>
          <w:p w14:paraId="6124D44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3367,69</w:t>
            </w:r>
          </w:p>
        </w:tc>
        <w:tc>
          <w:tcPr>
            <w:tcW w:w="1188" w:type="dxa"/>
            <w:tcBorders>
              <w:top w:val="nil"/>
              <w:left w:val="nil"/>
              <w:bottom w:val="single" w:sz="4" w:space="0" w:color="auto"/>
              <w:right w:val="single" w:sz="4" w:space="0" w:color="auto"/>
            </w:tcBorders>
            <w:shd w:val="clear" w:color="auto" w:fill="auto"/>
            <w:noWrap/>
            <w:vAlign w:val="bottom"/>
            <w:hideMark/>
          </w:tcPr>
          <w:p w14:paraId="5CEFB5D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3367,69</w:t>
            </w:r>
          </w:p>
        </w:tc>
      </w:tr>
    </w:tbl>
    <w:p w14:paraId="7A382FC7" w14:textId="77777777" w:rsidR="00620945" w:rsidRPr="00367949" w:rsidRDefault="00620945" w:rsidP="00620945">
      <w:pPr>
        <w:spacing w:after="0" w:line="240" w:lineRule="auto"/>
        <w:ind w:firstLine="709"/>
        <w:jc w:val="right"/>
        <w:rPr>
          <w:rFonts w:ascii="Times New Roman" w:hAnsi="Times New Roman" w:cs="Times New Roman"/>
          <w:sz w:val="24"/>
          <w:szCs w:val="24"/>
        </w:rPr>
      </w:pPr>
    </w:p>
    <w:p w14:paraId="588DE438" w14:textId="20A998EB" w:rsidR="00620945" w:rsidRPr="00367949" w:rsidRDefault="00620945" w:rsidP="00620945">
      <w:pPr>
        <w:spacing w:after="0" w:line="240" w:lineRule="auto"/>
        <w:ind w:firstLine="709"/>
        <w:jc w:val="right"/>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Таблица </w:t>
      </w:r>
      <w:r w:rsidR="00972C54">
        <w:rPr>
          <w:rFonts w:ascii="Times New Roman" w:eastAsia="Times New Roman" w:hAnsi="Times New Roman" w:cs="Times New Roman"/>
          <w:sz w:val="24"/>
          <w:szCs w:val="24"/>
          <w:lang w:eastAsia="ru-RU"/>
        </w:rPr>
        <w:t>9</w:t>
      </w:r>
      <w:r w:rsidRPr="00367949">
        <w:rPr>
          <w:rFonts w:ascii="Times New Roman" w:eastAsia="Times New Roman" w:hAnsi="Times New Roman" w:cs="Times New Roman"/>
          <w:sz w:val="24"/>
          <w:szCs w:val="24"/>
          <w:lang w:eastAsia="ru-RU"/>
        </w:rPr>
        <w:t xml:space="preserve">.4.11 Оценка тарифных последствий по котельной </w:t>
      </w:r>
      <w:proofErr w:type="spellStart"/>
      <w:r w:rsidRPr="00367949">
        <w:rPr>
          <w:rFonts w:ascii="Times New Roman" w:eastAsia="Times New Roman" w:hAnsi="Times New Roman" w:cs="Times New Roman"/>
          <w:sz w:val="24"/>
          <w:szCs w:val="24"/>
          <w:lang w:eastAsia="ru-RU"/>
        </w:rPr>
        <w:t>Хусатуй</w:t>
      </w:r>
      <w:proofErr w:type="spellEnd"/>
    </w:p>
    <w:tbl>
      <w:tblPr>
        <w:tblW w:w="15021" w:type="dxa"/>
        <w:tblLayout w:type="fixed"/>
        <w:tblLook w:val="04A0" w:firstRow="1" w:lastRow="0" w:firstColumn="1" w:lastColumn="0" w:noHBand="0" w:noVBand="1"/>
      </w:tblPr>
      <w:tblGrid>
        <w:gridCol w:w="5524"/>
        <w:gridCol w:w="1187"/>
        <w:gridCol w:w="1187"/>
        <w:gridCol w:w="1187"/>
        <w:gridCol w:w="1187"/>
        <w:gridCol w:w="1187"/>
        <w:gridCol w:w="1187"/>
        <w:gridCol w:w="1187"/>
        <w:gridCol w:w="1188"/>
      </w:tblGrid>
      <w:tr w:rsidR="006F766A" w:rsidRPr="006F766A" w14:paraId="2AE4C3FF" w14:textId="77777777" w:rsidTr="001419EE">
        <w:trPr>
          <w:trHeight w:val="312"/>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E88A1"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Год</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129C764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2022</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17719FC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2023</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7D0BCBB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2024</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48941D2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2025</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7530299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2026</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53B7F1A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2027</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52BD5F7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2028</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14:paraId="460437F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2029</w:t>
            </w:r>
          </w:p>
        </w:tc>
      </w:tr>
      <w:tr w:rsidR="006F766A" w:rsidRPr="006F766A" w14:paraId="33F73F5D" w14:textId="77777777" w:rsidTr="001419EE">
        <w:trPr>
          <w:trHeight w:val="624"/>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253FD45F"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Отпуск тепловой энергии, поставляемой с коллекторов источника тепловой энергии, Гкал</w:t>
            </w:r>
          </w:p>
        </w:tc>
        <w:tc>
          <w:tcPr>
            <w:tcW w:w="1187" w:type="dxa"/>
            <w:tcBorders>
              <w:top w:val="nil"/>
              <w:left w:val="nil"/>
              <w:bottom w:val="single" w:sz="4" w:space="0" w:color="auto"/>
              <w:right w:val="single" w:sz="4" w:space="0" w:color="auto"/>
            </w:tcBorders>
            <w:shd w:val="clear" w:color="auto" w:fill="auto"/>
            <w:noWrap/>
            <w:vAlign w:val="bottom"/>
            <w:hideMark/>
          </w:tcPr>
          <w:p w14:paraId="1CC305F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3391,96</w:t>
            </w:r>
          </w:p>
        </w:tc>
        <w:tc>
          <w:tcPr>
            <w:tcW w:w="1187" w:type="dxa"/>
            <w:tcBorders>
              <w:top w:val="nil"/>
              <w:left w:val="nil"/>
              <w:bottom w:val="single" w:sz="4" w:space="0" w:color="auto"/>
              <w:right w:val="single" w:sz="4" w:space="0" w:color="auto"/>
            </w:tcBorders>
            <w:shd w:val="clear" w:color="auto" w:fill="auto"/>
            <w:noWrap/>
            <w:vAlign w:val="bottom"/>
            <w:hideMark/>
          </w:tcPr>
          <w:p w14:paraId="00C8E38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3391,96</w:t>
            </w:r>
          </w:p>
        </w:tc>
        <w:tc>
          <w:tcPr>
            <w:tcW w:w="1187" w:type="dxa"/>
            <w:tcBorders>
              <w:top w:val="nil"/>
              <w:left w:val="nil"/>
              <w:bottom w:val="single" w:sz="4" w:space="0" w:color="auto"/>
              <w:right w:val="single" w:sz="4" w:space="0" w:color="auto"/>
            </w:tcBorders>
            <w:shd w:val="clear" w:color="auto" w:fill="auto"/>
            <w:noWrap/>
            <w:vAlign w:val="bottom"/>
            <w:hideMark/>
          </w:tcPr>
          <w:p w14:paraId="35CE2D4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3391,96</w:t>
            </w:r>
          </w:p>
        </w:tc>
        <w:tc>
          <w:tcPr>
            <w:tcW w:w="1187" w:type="dxa"/>
            <w:tcBorders>
              <w:top w:val="nil"/>
              <w:left w:val="nil"/>
              <w:bottom w:val="single" w:sz="4" w:space="0" w:color="auto"/>
              <w:right w:val="single" w:sz="4" w:space="0" w:color="auto"/>
            </w:tcBorders>
            <w:shd w:val="clear" w:color="auto" w:fill="auto"/>
            <w:noWrap/>
            <w:vAlign w:val="bottom"/>
            <w:hideMark/>
          </w:tcPr>
          <w:p w14:paraId="41ABD83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3391,96</w:t>
            </w:r>
          </w:p>
        </w:tc>
        <w:tc>
          <w:tcPr>
            <w:tcW w:w="1187" w:type="dxa"/>
            <w:tcBorders>
              <w:top w:val="nil"/>
              <w:left w:val="nil"/>
              <w:bottom w:val="single" w:sz="4" w:space="0" w:color="auto"/>
              <w:right w:val="single" w:sz="4" w:space="0" w:color="auto"/>
            </w:tcBorders>
            <w:shd w:val="clear" w:color="auto" w:fill="auto"/>
            <w:noWrap/>
            <w:vAlign w:val="bottom"/>
            <w:hideMark/>
          </w:tcPr>
          <w:p w14:paraId="78923F4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3391,96</w:t>
            </w:r>
          </w:p>
        </w:tc>
        <w:tc>
          <w:tcPr>
            <w:tcW w:w="1187" w:type="dxa"/>
            <w:tcBorders>
              <w:top w:val="nil"/>
              <w:left w:val="nil"/>
              <w:bottom w:val="single" w:sz="4" w:space="0" w:color="auto"/>
              <w:right w:val="single" w:sz="4" w:space="0" w:color="auto"/>
            </w:tcBorders>
            <w:shd w:val="clear" w:color="auto" w:fill="auto"/>
            <w:noWrap/>
            <w:vAlign w:val="bottom"/>
            <w:hideMark/>
          </w:tcPr>
          <w:p w14:paraId="1D9227F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3391,96</w:t>
            </w:r>
          </w:p>
        </w:tc>
        <w:tc>
          <w:tcPr>
            <w:tcW w:w="1187" w:type="dxa"/>
            <w:tcBorders>
              <w:top w:val="nil"/>
              <w:left w:val="nil"/>
              <w:bottom w:val="single" w:sz="4" w:space="0" w:color="auto"/>
              <w:right w:val="single" w:sz="4" w:space="0" w:color="auto"/>
            </w:tcBorders>
            <w:shd w:val="clear" w:color="auto" w:fill="auto"/>
            <w:noWrap/>
            <w:vAlign w:val="bottom"/>
            <w:hideMark/>
          </w:tcPr>
          <w:p w14:paraId="0B14DA5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3391,96</w:t>
            </w:r>
          </w:p>
        </w:tc>
        <w:tc>
          <w:tcPr>
            <w:tcW w:w="1188" w:type="dxa"/>
            <w:tcBorders>
              <w:top w:val="nil"/>
              <w:left w:val="nil"/>
              <w:bottom w:val="single" w:sz="4" w:space="0" w:color="auto"/>
              <w:right w:val="single" w:sz="4" w:space="0" w:color="auto"/>
            </w:tcBorders>
            <w:shd w:val="clear" w:color="auto" w:fill="auto"/>
            <w:noWrap/>
            <w:vAlign w:val="bottom"/>
            <w:hideMark/>
          </w:tcPr>
          <w:p w14:paraId="3A0A309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3391,96</w:t>
            </w:r>
          </w:p>
        </w:tc>
      </w:tr>
      <w:tr w:rsidR="006F766A" w:rsidRPr="006F766A" w14:paraId="0A971871"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F46AE33"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Полезный отпуск, Гкал</w:t>
            </w:r>
          </w:p>
        </w:tc>
        <w:tc>
          <w:tcPr>
            <w:tcW w:w="1187" w:type="dxa"/>
            <w:tcBorders>
              <w:top w:val="nil"/>
              <w:left w:val="nil"/>
              <w:bottom w:val="single" w:sz="4" w:space="0" w:color="auto"/>
              <w:right w:val="single" w:sz="4" w:space="0" w:color="auto"/>
            </w:tcBorders>
            <w:shd w:val="clear" w:color="auto" w:fill="auto"/>
            <w:noWrap/>
            <w:vAlign w:val="bottom"/>
            <w:hideMark/>
          </w:tcPr>
          <w:p w14:paraId="4595A51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3148,84</w:t>
            </w:r>
          </w:p>
        </w:tc>
        <w:tc>
          <w:tcPr>
            <w:tcW w:w="1187" w:type="dxa"/>
            <w:tcBorders>
              <w:top w:val="nil"/>
              <w:left w:val="nil"/>
              <w:bottom w:val="single" w:sz="4" w:space="0" w:color="auto"/>
              <w:right w:val="single" w:sz="4" w:space="0" w:color="auto"/>
            </w:tcBorders>
            <w:shd w:val="clear" w:color="auto" w:fill="auto"/>
            <w:noWrap/>
            <w:vAlign w:val="bottom"/>
            <w:hideMark/>
          </w:tcPr>
          <w:p w14:paraId="18EAE63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3148,84</w:t>
            </w:r>
          </w:p>
        </w:tc>
        <w:tc>
          <w:tcPr>
            <w:tcW w:w="1187" w:type="dxa"/>
            <w:tcBorders>
              <w:top w:val="nil"/>
              <w:left w:val="nil"/>
              <w:bottom w:val="single" w:sz="4" w:space="0" w:color="auto"/>
              <w:right w:val="single" w:sz="4" w:space="0" w:color="auto"/>
            </w:tcBorders>
            <w:shd w:val="clear" w:color="auto" w:fill="auto"/>
            <w:noWrap/>
            <w:vAlign w:val="bottom"/>
            <w:hideMark/>
          </w:tcPr>
          <w:p w14:paraId="068E2EF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3148,84</w:t>
            </w:r>
          </w:p>
        </w:tc>
        <w:tc>
          <w:tcPr>
            <w:tcW w:w="1187" w:type="dxa"/>
            <w:tcBorders>
              <w:top w:val="nil"/>
              <w:left w:val="nil"/>
              <w:bottom w:val="single" w:sz="4" w:space="0" w:color="auto"/>
              <w:right w:val="single" w:sz="4" w:space="0" w:color="auto"/>
            </w:tcBorders>
            <w:shd w:val="clear" w:color="auto" w:fill="auto"/>
            <w:noWrap/>
            <w:vAlign w:val="bottom"/>
            <w:hideMark/>
          </w:tcPr>
          <w:p w14:paraId="17AD481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3148,84</w:t>
            </w:r>
          </w:p>
        </w:tc>
        <w:tc>
          <w:tcPr>
            <w:tcW w:w="1187" w:type="dxa"/>
            <w:tcBorders>
              <w:top w:val="nil"/>
              <w:left w:val="nil"/>
              <w:bottom w:val="single" w:sz="4" w:space="0" w:color="auto"/>
              <w:right w:val="single" w:sz="4" w:space="0" w:color="auto"/>
            </w:tcBorders>
            <w:shd w:val="clear" w:color="auto" w:fill="auto"/>
            <w:noWrap/>
            <w:vAlign w:val="bottom"/>
            <w:hideMark/>
          </w:tcPr>
          <w:p w14:paraId="6DB2C22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3148,84</w:t>
            </w:r>
          </w:p>
        </w:tc>
        <w:tc>
          <w:tcPr>
            <w:tcW w:w="1187" w:type="dxa"/>
            <w:tcBorders>
              <w:top w:val="nil"/>
              <w:left w:val="nil"/>
              <w:bottom w:val="single" w:sz="4" w:space="0" w:color="auto"/>
              <w:right w:val="single" w:sz="4" w:space="0" w:color="auto"/>
            </w:tcBorders>
            <w:shd w:val="clear" w:color="auto" w:fill="auto"/>
            <w:noWrap/>
            <w:vAlign w:val="bottom"/>
            <w:hideMark/>
          </w:tcPr>
          <w:p w14:paraId="7DCFA71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3148,84</w:t>
            </w:r>
          </w:p>
        </w:tc>
        <w:tc>
          <w:tcPr>
            <w:tcW w:w="1187" w:type="dxa"/>
            <w:tcBorders>
              <w:top w:val="nil"/>
              <w:left w:val="nil"/>
              <w:bottom w:val="single" w:sz="4" w:space="0" w:color="auto"/>
              <w:right w:val="single" w:sz="4" w:space="0" w:color="auto"/>
            </w:tcBorders>
            <w:shd w:val="clear" w:color="auto" w:fill="auto"/>
            <w:noWrap/>
            <w:vAlign w:val="bottom"/>
            <w:hideMark/>
          </w:tcPr>
          <w:p w14:paraId="224AE61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3148,84</w:t>
            </w:r>
          </w:p>
        </w:tc>
        <w:tc>
          <w:tcPr>
            <w:tcW w:w="1188" w:type="dxa"/>
            <w:tcBorders>
              <w:top w:val="nil"/>
              <w:left w:val="nil"/>
              <w:bottom w:val="single" w:sz="4" w:space="0" w:color="auto"/>
              <w:right w:val="single" w:sz="4" w:space="0" w:color="auto"/>
            </w:tcBorders>
            <w:shd w:val="clear" w:color="auto" w:fill="auto"/>
            <w:noWrap/>
            <w:vAlign w:val="bottom"/>
            <w:hideMark/>
          </w:tcPr>
          <w:p w14:paraId="2E68EE9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3148,84</w:t>
            </w:r>
          </w:p>
        </w:tc>
      </w:tr>
      <w:tr w:rsidR="006F766A" w:rsidRPr="006F766A" w14:paraId="13F9452A"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1914FE3"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lastRenderedPageBreak/>
              <w:t>Нормативные потери тепловой энергии, Гкал</w:t>
            </w:r>
          </w:p>
        </w:tc>
        <w:tc>
          <w:tcPr>
            <w:tcW w:w="1187" w:type="dxa"/>
            <w:tcBorders>
              <w:top w:val="nil"/>
              <w:left w:val="nil"/>
              <w:bottom w:val="single" w:sz="4" w:space="0" w:color="auto"/>
              <w:right w:val="single" w:sz="4" w:space="0" w:color="auto"/>
            </w:tcBorders>
            <w:shd w:val="clear" w:color="auto" w:fill="auto"/>
            <w:noWrap/>
            <w:vAlign w:val="bottom"/>
            <w:hideMark/>
          </w:tcPr>
          <w:p w14:paraId="1EB2911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243,12</w:t>
            </w:r>
          </w:p>
        </w:tc>
        <w:tc>
          <w:tcPr>
            <w:tcW w:w="1187" w:type="dxa"/>
            <w:tcBorders>
              <w:top w:val="nil"/>
              <w:left w:val="nil"/>
              <w:bottom w:val="single" w:sz="4" w:space="0" w:color="auto"/>
              <w:right w:val="single" w:sz="4" w:space="0" w:color="auto"/>
            </w:tcBorders>
            <w:shd w:val="clear" w:color="auto" w:fill="auto"/>
            <w:noWrap/>
            <w:vAlign w:val="bottom"/>
            <w:hideMark/>
          </w:tcPr>
          <w:p w14:paraId="43748F6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243,12</w:t>
            </w:r>
          </w:p>
        </w:tc>
        <w:tc>
          <w:tcPr>
            <w:tcW w:w="1187" w:type="dxa"/>
            <w:tcBorders>
              <w:top w:val="nil"/>
              <w:left w:val="nil"/>
              <w:bottom w:val="single" w:sz="4" w:space="0" w:color="auto"/>
              <w:right w:val="single" w:sz="4" w:space="0" w:color="auto"/>
            </w:tcBorders>
            <w:shd w:val="clear" w:color="auto" w:fill="auto"/>
            <w:noWrap/>
            <w:vAlign w:val="bottom"/>
            <w:hideMark/>
          </w:tcPr>
          <w:p w14:paraId="69ADFB7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243,12</w:t>
            </w:r>
          </w:p>
        </w:tc>
        <w:tc>
          <w:tcPr>
            <w:tcW w:w="1187" w:type="dxa"/>
            <w:tcBorders>
              <w:top w:val="nil"/>
              <w:left w:val="nil"/>
              <w:bottom w:val="single" w:sz="4" w:space="0" w:color="auto"/>
              <w:right w:val="single" w:sz="4" w:space="0" w:color="auto"/>
            </w:tcBorders>
            <w:shd w:val="clear" w:color="auto" w:fill="auto"/>
            <w:noWrap/>
            <w:vAlign w:val="bottom"/>
            <w:hideMark/>
          </w:tcPr>
          <w:p w14:paraId="5294118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243,12</w:t>
            </w:r>
          </w:p>
        </w:tc>
        <w:tc>
          <w:tcPr>
            <w:tcW w:w="1187" w:type="dxa"/>
            <w:tcBorders>
              <w:top w:val="nil"/>
              <w:left w:val="nil"/>
              <w:bottom w:val="single" w:sz="4" w:space="0" w:color="auto"/>
              <w:right w:val="single" w:sz="4" w:space="0" w:color="auto"/>
            </w:tcBorders>
            <w:shd w:val="clear" w:color="auto" w:fill="auto"/>
            <w:noWrap/>
            <w:vAlign w:val="bottom"/>
            <w:hideMark/>
          </w:tcPr>
          <w:p w14:paraId="1570CB4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243,12</w:t>
            </w:r>
          </w:p>
        </w:tc>
        <w:tc>
          <w:tcPr>
            <w:tcW w:w="1187" w:type="dxa"/>
            <w:tcBorders>
              <w:top w:val="nil"/>
              <w:left w:val="nil"/>
              <w:bottom w:val="single" w:sz="4" w:space="0" w:color="auto"/>
              <w:right w:val="single" w:sz="4" w:space="0" w:color="auto"/>
            </w:tcBorders>
            <w:shd w:val="clear" w:color="auto" w:fill="auto"/>
            <w:noWrap/>
            <w:vAlign w:val="bottom"/>
            <w:hideMark/>
          </w:tcPr>
          <w:p w14:paraId="2332F98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243,12</w:t>
            </w:r>
          </w:p>
        </w:tc>
        <w:tc>
          <w:tcPr>
            <w:tcW w:w="1187" w:type="dxa"/>
            <w:tcBorders>
              <w:top w:val="nil"/>
              <w:left w:val="nil"/>
              <w:bottom w:val="single" w:sz="4" w:space="0" w:color="auto"/>
              <w:right w:val="single" w:sz="4" w:space="0" w:color="auto"/>
            </w:tcBorders>
            <w:shd w:val="clear" w:color="auto" w:fill="auto"/>
            <w:noWrap/>
            <w:vAlign w:val="bottom"/>
            <w:hideMark/>
          </w:tcPr>
          <w:p w14:paraId="759A586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243,12</w:t>
            </w:r>
          </w:p>
        </w:tc>
        <w:tc>
          <w:tcPr>
            <w:tcW w:w="1188" w:type="dxa"/>
            <w:tcBorders>
              <w:top w:val="nil"/>
              <w:left w:val="nil"/>
              <w:bottom w:val="single" w:sz="4" w:space="0" w:color="auto"/>
              <w:right w:val="single" w:sz="4" w:space="0" w:color="auto"/>
            </w:tcBorders>
            <w:shd w:val="clear" w:color="auto" w:fill="auto"/>
            <w:noWrap/>
            <w:vAlign w:val="bottom"/>
            <w:hideMark/>
          </w:tcPr>
          <w:p w14:paraId="3D3E240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243,12</w:t>
            </w:r>
          </w:p>
        </w:tc>
      </w:tr>
      <w:tr w:rsidR="006F766A" w:rsidRPr="006F766A" w14:paraId="22647BE8"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5CDF1234"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Операционные расходы,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74CA4CB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2621,63</w:t>
            </w:r>
          </w:p>
        </w:tc>
        <w:tc>
          <w:tcPr>
            <w:tcW w:w="1187" w:type="dxa"/>
            <w:tcBorders>
              <w:top w:val="nil"/>
              <w:left w:val="nil"/>
              <w:bottom w:val="single" w:sz="4" w:space="0" w:color="auto"/>
              <w:right w:val="single" w:sz="4" w:space="0" w:color="auto"/>
            </w:tcBorders>
            <w:shd w:val="clear" w:color="auto" w:fill="auto"/>
            <w:noWrap/>
            <w:vAlign w:val="bottom"/>
            <w:hideMark/>
          </w:tcPr>
          <w:p w14:paraId="0FED59E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2621,63</w:t>
            </w:r>
          </w:p>
        </w:tc>
        <w:tc>
          <w:tcPr>
            <w:tcW w:w="1187" w:type="dxa"/>
            <w:tcBorders>
              <w:top w:val="nil"/>
              <w:left w:val="nil"/>
              <w:bottom w:val="single" w:sz="4" w:space="0" w:color="auto"/>
              <w:right w:val="single" w:sz="4" w:space="0" w:color="auto"/>
            </w:tcBorders>
            <w:shd w:val="clear" w:color="auto" w:fill="auto"/>
            <w:noWrap/>
            <w:vAlign w:val="bottom"/>
            <w:hideMark/>
          </w:tcPr>
          <w:p w14:paraId="1F9DC11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2621,63</w:t>
            </w:r>
          </w:p>
        </w:tc>
        <w:tc>
          <w:tcPr>
            <w:tcW w:w="1187" w:type="dxa"/>
            <w:tcBorders>
              <w:top w:val="nil"/>
              <w:left w:val="nil"/>
              <w:bottom w:val="single" w:sz="4" w:space="0" w:color="auto"/>
              <w:right w:val="single" w:sz="4" w:space="0" w:color="auto"/>
            </w:tcBorders>
            <w:shd w:val="clear" w:color="auto" w:fill="auto"/>
            <w:noWrap/>
            <w:vAlign w:val="bottom"/>
            <w:hideMark/>
          </w:tcPr>
          <w:p w14:paraId="02064E1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2621,63</w:t>
            </w:r>
          </w:p>
        </w:tc>
        <w:tc>
          <w:tcPr>
            <w:tcW w:w="1187" w:type="dxa"/>
            <w:tcBorders>
              <w:top w:val="nil"/>
              <w:left w:val="nil"/>
              <w:bottom w:val="single" w:sz="4" w:space="0" w:color="auto"/>
              <w:right w:val="single" w:sz="4" w:space="0" w:color="auto"/>
            </w:tcBorders>
            <w:shd w:val="clear" w:color="auto" w:fill="auto"/>
            <w:noWrap/>
            <w:vAlign w:val="bottom"/>
            <w:hideMark/>
          </w:tcPr>
          <w:p w14:paraId="46EF09B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2621,63</w:t>
            </w:r>
          </w:p>
        </w:tc>
        <w:tc>
          <w:tcPr>
            <w:tcW w:w="1187" w:type="dxa"/>
            <w:tcBorders>
              <w:top w:val="nil"/>
              <w:left w:val="nil"/>
              <w:bottom w:val="single" w:sz="4" w:space="0" w:color="auto"/>
              <w:right w:val="single" w:sz="4" w:space="0" w:color="auto"/>
            </w:tcBorders>
            <w:shd w:val="clear" w:color="auto" w:fill="auto"/>
            <w:noWrap/>
            <w:vAlign w:val="bottom"/>
            <w:hideMark/>
          </w:tcPr>
          <w:p w14:paraId="5B55B71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2621,63</w:t>
            </w:r>
          </w:p>
        </w:tc>
        <w:tc>
          <w:tcPr>
            <w:tcW w:w="1187" w:type="dxa"/>
            <w:tcBorders>
              <w:top w:val="nil"/>
              <w:left w:val="nil"/>
              <w:bottom w:val="single" w:sz="4" w:space="0" w:color="auto"/>
              <w:right w:val="single" w:sz="4" w:space="0" w:color="auto"/>
            </w:tcBorders>
            <w:shd w:val="clear" w:color="auto" w:fill="auto"/>
            <w:noWrap/>
            <w:vAlign w:val="bottom"/>
            <w:hideMark/>
          </w:tcPr>
          <w:p w14:paraId="025E8C0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2621,63</w:t>
            </w:r>
          </w:p>
        </w:tc>
        <w:tc>
          <w:tcPr>
            <w:tcW w:w="1188" w:type="dxa"/>
            <w:tcBorders>
              <w:top w:val="nil"/>
              <w:left w:val="nil"/>
              <w:bottom w:val="single" w:sz="4" w:space="0" w:color="auto"/>
              <w:right w:val="single" w:sz="4" w:space="0" w:color="auto"/>
            </w:tcBorders>
            <w:shd w:val="clear" w:color="auto" w:fill="auto"/>
            <w:noWrap/>
            <w:vAlign w:val="bottom"/>
            <w:hideMark/>
          </w:tcPr>
          <w:p w14:paraId="002EE71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2621,63</w:t>
            </w:r>
          </w:p>
        </w:tc>
      </w:tr>
      <w:tr w:rsidR="006F766A" w:rsidRPr="006F766A" w14:paraId="136D9423"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3F24B3F"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Неподконтрольные расходы,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013D5C8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1018,53</w:t>
            </w:r>
          </w:p>
        </w:tc>
        <w:tc>
          <w:tcPr>
            <w:tcW w:w="1187" w:type="dxa"/>
            <w:tcBorders>
              <w:top w:val="nil"/>
              <w:left w:val="nil"/>
              <w:bottom w:val="single" w:sz="4" w:space="0" w:color="auto"/>
              <w:right w:val="single" w:sz="4" w:space="0" w:color="auto"/>
            </w:tcBorders>
            <w:shd w:val="clear" w:color="auto" w:fill="auto"/>
            <w:noWrap/>
            <w:vAlign w:val="bottom"/>
            <w:hideMark/>
          </w:tcPr>
          <w:p w14:paraId="2A14243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1018,53</w:t>
            </w:r>
          </w:p>
        </w:tc>
        <w:tc>
          <w:tcPr>
            <w:tcW w:w="1187" w:type="dxa"/>
            <w:tcBorders>
              <w:top w:val="nil"/>
              <w:left w:val="nil"/>
              <w:bottom w:val="single" w:sz="4" w:space="0" w:color="auto"/>
              <w:right w:val="single" w:sz="4" w:space="0" w:color="auto"/>
            </w:tcBorders>
            <w:shd w:val="clear" w:color="auto" w:fill="auto"/>
            <w:noWrap/>
            <w:vAlign w:val="bottom"/>
            <w:hideMark/>
          </w:tcPr>
          <w:p w14:paraId="61BE95D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1018,53</w:t>
            </w:r>
          </w:p>
        </w:tc>
        <w:tc>
          <w:tcPr>
            <w:tcW w:w="1187" w:type="dxa"/>
            <w:tcBorders>
              <w:top w:val="nil"/>
              <w:left w:val="nil"/>
              <w:bottom w:val="single" w:sz="4" w:space="0" w:color="auto"/>
              <w:right w:val="single" w:sz="4" w:space="0" w:color="auto"/>
            </w:tcBorders>
            <w:shd w:val="clear" w:color="auto" w:fill="auto"/>
            <w:noWrap/>
            <w:vAlign w:val="bottom"/>
            <w:hideMark/>
          </w:tcPr>
          <w:p w14:paraId="67875D7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1018,53</w:t>
            </w:r>
          </w:p>
        </w:tc>
        <w:tc>
          <w:tcPr>
            <w:tcW w:w="1187" w:type="dxa"/>
            <w:tcBorders>
              <w:top w:val="nil"/>
              <w:left w:val="nil"/>
              <w:bottom w:val="single" w:sz="4" w:space="0" w:color="auto"/>
              <w:right w:val="single" w:sz="4" w:space="0" w:color="auto"/>
            </w:tcBorders>
            <w:shd w:val="clear" w:color="auto" w:fill="auto"/>
            <w:noWrap/>
            <w:vAlign w:val="bottom"/>
            <w:hideMark/>
          </w:tcPr>
          <w:p w14:paraId="4F19863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1018,53</w:t>
            </w:r>
          </w:p>
        </w:tc>
        <w:tc>
          <w:tcPr>
            <w:tcW w:w="1187" w:type="dxa"/>
            <w:tcBorders>
              <w:top w:val="nil"/>
              <w:left w:val="nil"/>
              <w:bottom w:val="single" w:sz="4" w:space="0" w:color="auto"/>
              <w:right w:val="single" w:sz="4" w:space="0" w:color="auto"/>
            </w:tcBorders>
            <w:shd w:val="clear" w:color="auto" w:fill="auto"/>
            <w:noWrap/>
            <w:vAlign w:val="bottom"/>
            <w:hideMark/>
          </w:tcPr>
          <w:p w14:paraId="213F63C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1018,53</w:t>
            </w:r>
          </w:p>
        </w:tc>
        <w:tc>
          <w:tcPr>
            <w:tcW w:w="1187" w:type="dxa"/>
            <w:tcBorders>
              <w:top w:val="nil"/>
              <w:left w:val="nil"/>
              <w:bottom w:val="single" w:sz="4" w:space="0" w:color="auto"/>
              <w:right w:val="single" w:sz="4" w:space="0" w:color="auto"/>
            </w:tcBorders>
            <w:shd w:val="clear" w:color="auto" w:fill="auto"/>
            <w:noWrap/>
            <w:vAlign w:val="bottom"/>
            <w:hideMark/>
          </w:tcPr>
          <w:p w14:paraId="17E34A5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1018,53</w:t>
            </w:r>
          </w:p>
        </w:tc>
        <w:tc>
          <w:tcPr>
            <w:tcW w:w="1188" w:type="dxa"/>
            <w:tcBorders>
              <w:top w:val="nil"/>
              <w:left w:val="nil"/>
              <w:bottom w:val="single" w:sz="4" w:space="0" w:color="auto"/>
              <w:right w:val="single" w:sz="4" w:space="0" w:color="auto"/>
            </w:tcBorders>
            <w:shd w:val="clear" w:color="auto" w:fill="auto"/>
            <w:noWrap/>
            <w:vAlign w:val="bottom"/>
            <w:hideMark/>
          </w:tcPr>
          <w:p w14:paraId="05A7DA4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1018,53</w:t>
            </w:r>
          </w:p>
        </w:tc>
      </w:tr>
      <w:tr w:rsidR="006F766A" w:rsidRPr="006F766A" w14:paraId="5643CF7B"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AFABF95"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Расходы на приобретение энергетических ресурсов,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3094991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3727,72</w:t>
            </w:r>
          </w:p>
        </w:tc>
        <w:tc>
          <w:tcPr>
            <w:tcW w:w="1187" w:type="dxa"/>
            <w:tcBorders>
              <w:top w:val="nil"/>
              <w:left w:val="nil"/>
              <w:bottom w:val="single" w:sz="4" w:space="0" w:color="auto"/>
              <w:right w:val="single" w:sz="4" w:space="0" w:color="auto"/>
            </w:tcBorders>
            <w:shd w:val="clear" w:color="auto" w:fill="auto"/>
            <w:noWrap/>
            <w:vAlign w:val="bottom"/>
            <w:hideMark/>
          </w:tcPr>
          <w:p w14:paraId="4FC0BDD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3727,72</w:t>
            </w:r>
          </w:p>
        </w:tc>
        <w:tc>
          <w:tcPr>
            <w:tcW w:w="1187" w:type="dxa"/>
            <w:tcBorders>
              <w:top w:val="nil"/>
              <w:left w:val="nil"/>
              <w:bottom w:val="single" w:sz="4" w:space="0" w:color="auto"/>
              <w:right w:val="single" w:sz="4" w:space="0" w:color="auto"/>
            </w:tcBorders>
            <w:shd w:val="clear" w:color="auto" w:fill="auto"/>
            <w:noWrap/>
            <w:vAlign w:val="bottom"/>
            <w:hideMark/>
          </w:tcPr>
          <w:p w14:paraId="304103A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3727,72</w:t>
            </w:r>
          </w:p>
        </w:tc>
        <w:tc>
          <w:tcPr>
            <w:tcW w:w="1187" w:type="dxa"/>
            <w:tcBorders>
              <w:top w:val="nil"/>
              <w:left w:val="nil"/>
              <w:bottom w:val="single" w:sz="4" w:space="0" w:color="auto"/>
              <w:right w:val="single" w:sz="4" w:space="0" w:color="auto"/>
            </w:tcBorders>
            <w:shd w:val="clear" w:color="auto" w:fill="auto"/>
            <w:noWrap/>
            <w:vAlign w:val="bottom"/>
            <w:hideMark/>
          </w:tcPr>
          <w:p w14:paraId="4936103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3727,72</w:t>
            </w:r>
          </w:p>
        </w:tc>
        <w:tc>
          <w:tcPr>
            <w:tcW w:w="1187" w:type="dxa"/>
            <w:tcBorders>
              <w:top w:val="nil"/>
              <w:left w:val="nil"/>
              <w:bottom w:val="single" w:sz="4" w:space="0" w:color="auto"/>
              <w:right w:val="single" w:sz="4" w:space="0" w:color="auto"/>
            </w:tcBorders>
            <w:shd w:val="clear" w:color="auto" w:fill="auto"/>
            <w:noWrap/>
            <w:vAlign w:val="bottom"/>
            <w:hideMark/>
          </w:tcPr>
          <w:p w14:paraId="3A199D3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3727,72</w:t>
            </w:r>
          </w:p>
        </w:tc>
        <w:tc>
          <w:tcPr>
            <w:tcW w:w="1187" w:type="dxa"/>
            <w:tcBorders>
              <w:top w:val="nil"/>
              <w:left w:val="nil"/>
              <w:bottom w:val="single" w:sz="4" w:space="0" w:color="auto"/>
              <w:right w:val="single" w:sz="4" w:space="0" w:color="auto"/>
            </w:tcBorders>
            <w:shd w:val="clear" w:color="auto" w:fill="auto"/>
            <w:noWrap/>
            <w:vAlign w:val="bottom"/>
            <w:hideMark/>
          </w:tcPr>
          <w:p w14:paraId="03B15BD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3727,72</w:t>
            </w:r>
          </w:p>
        </w:tc>
        <w:tc>
          <w:tcPr>
            <w:tcW w:w="1187" w:type="dxa"/>
            <w:tcBorders>
              <w:top w:val="nil"/>
              <w:left w:val="nil"/>
              <w:bottom w:val="single" w:sz="4" w:space="0" w:color="auto"/>
              <w:right w:val="single" w:sz="4" w:space="0" w:color="auto"/>
            </w:tcBorders>
            <w:shd w:val="clear" w:color="auto" w:fill="auto"/>
            <w:noWrap/>
            <w:vAlign w:val="bottom"/>
            <w:hideMark/>
          </w:tcPr>
          <w:p w14:paraId="461E040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3727,72</w:t>
            </w:r>
          </w:p>
        </w:tc>
        <w:tc>
          <w:tcPr>
            <w:tcW w:w="1188" w:type="dxa"/>
            <w:tcBorders>
              <w:top w:val="nil"/>
              <w:left w:val="nil"/>
              <w:bottom w:val="single" w:sz="4" w:space="0" w:color="auto"/>
              <w:right w:val="single" w:sz="4" w:space="0" w:color="auto"/>
            </w:tcBorders>
            <w:shd w:val="clear" w:color="auto" w:fill="auto"/>
            <w:noWrap/>
            <w:vAlign w:val="bottom"/>
            <w:hideMark/>
          </w:tcPr>
          <w:p w14:paraId="088E4D9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3727,72</w:t>
            </w:r>
          </w:p>
        </w:tc>
      </w:tr>
      <w:tr w:rsidR="006F766A" w:rsidRPr="006F766A" w14:paraId="63670CC9"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27B86EA"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Прибыль, тыс.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187" w:type="dxa"/>
            <w:tcBorders>
              <w:top w:val="nil"/>
              <w:left w:val="nil"/>
              <w:bottom w:val="single" w:sz="4" w:space="0" w:color="auto"/>
              <w:right w:val="single" w:sz="4" w:space="0" w:color="auto"/>
            </w:tcBorders>
            <w:shd w:val="clear" w:color="auto" w:fill="auto"/>
            <w:noWrap/>
            <w:vAlign w:val="bottom"/>
            <w:hideMark/>
          </w:tcPr>
          <w:p w14:paraId="57F381B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188,19</w:t>
            </w:r>
          </w:p>
        </w:tc>
        <w:tc>
          <w:tcPr>
            <w:tcW w:w="1187" w:type="dxa"/>
            <w:tcBorders>
              <w:top w:val="nil"/>
              <w:left w:val="nil"/>
              <w:bottom w:val="single" w:sz="4" w:space="0" w:color="auto"/>
              <w:right w:val="single" w:sz="4" w:space="0" w:color="auto"/>
            </w:tcBorders>
            <w:shd w:val="clear" w:color="auto" w:fill="auto"/>
            <w:noWrap/>
            <w:vAlign w:val="bottom"/>
            <w:hideMark/>
          </w:tcPr>
          <w:p w14:paraId="33C3567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188,19</w:t>
            </w:r>
          </w:p>
        </w:tc>
        <w:tc>
          <w:tcPr>
            <w:tcW w:w="1187" w:type="dxa"/>
            <w:tcBorders>
              <w:top w:val="nil"/>
              <w:left w:val="nil"/>
              <w:bottom w:val="single" w:sz="4" w:space="0" w:color="auto"/>
              <w:right w:val="single" w:sz="4" w:space="0" w:color="auto"/>
            </w:tcBorders>
            <w:shd w:val="clear" w:color="auto" w:fill="auto"/>
            <w:noWrap/>
            <w:vAlign w:val="bottom"/>
            <w:hideMark/>
          </w:tcPr>
          <w:p w14:paraId="67D90B0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188,19</w:t>
            </w:r>
          </w:p>
        </w:tc>
        <w:tc>
          <w:tcPr>
            <w:tcW w:w="1187" w:type="dxa"/>
            <w:tcBorders>
              <w:top w:val="nil"/>
              <w:left w:val="nil"/>
              <w:bottom w:val="single" w:sz="4" w:space="0" w:color="auto"/>
              <w:right w:val="single" w:sz="4" w:space="0" w:color="auto"/>
            </w:tcBorders>
            <w:shd w:val="clear" w:color="auto" w:fill="auto"/>
            <w:noWrap/>
            <w:vAlign w:val="bottom"/>
            <w:hideMark/>
          </w:tcPr>
          <w:p w14:paraId="0C89697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188,19</w:t>
            </w:r>
          </w:p>
        </w:tc>
        <w:tc>
          <w:tcPr>
            <w:tcW w:w="1187" w:type="dxa"/>
            <w:tcBorders>
              <w:top w:val="nil"/>
              <w:left w:val="nil"/>
              <w:bottom w:val="single" w:sz="4" w:space="0" w:color="auto"/>
              <w:right w:val="single" w:sz="4" w:space="0" w:color="auto"/>
            </w:tcBorders>
            <w:shd w:val="clear" w:color="auto" w:fill="auto"/>
            <w:noWrap/>
            <w:vAlign w:val="bottom"/>
            <w:hideMark/>
          </w:tcPr>
          <w:p w14:paraId="0EA06E4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188,19</w:t>
            </w:r>
          </w:p>
        </w:tc>
        <w:tc>
          <w:tcPr>
            <w:tcW w:w="1187" w:type="dxa"/>
            <w:tcBorders>
              <w:top w:val="nil"/>
              <w:left w:val="nil"/>
              <w:bottom w:val="single" w:sz="4" w:space="0" w:color="auto"/>
              <w:right w:val="single" w:sz="4" w:space="0" w:color="auto"/>
            </w:tcBorders>
            <w:shd w:val="clear" w:color="auto" w:fill="auto"/>
            <w:noWrap/>
            <w:vAlign w:val="bottom"/>
            <w:hideMark/>
          </w:tcPr>
          <w:p w14:paraId="3BB33E0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188,19</w:t>
            </w:r>
          </w:p>
        </w:tc>
        <w:tc>
          <w:tcPr>
            <w:tcW w:w="1187" w:type="dxa"/>
            <w:tcBorders>
              <w:top w:val="nil"/>
              <w:left w:val="nil"/>
              <w:bottom w:val="single" w:sz="4" w:space="0" w:color="auto"/>
              <w:right w:val="single" w:sz="4" w:space="0" w:color="auto"/>
            </w:tcBorders>
            <w:shd w:val="clear" w:color="auto" w:fill="auto"/>
            <w:noWrap/>
            <w:vAlign w:val="bottom"/>
            <w:hideMark/>
          </w:tcPr>
          <w:p w14:paraId="66609BF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188,19</w:t>
            </w:r>
          </w:p>
        </w:tc>
        <w:tc>
          <w:tcPr>
            <w:tcW w:w="1188" w:type="dxa"/>
            <w:tcBorders>
              <w:top w:val="nil"/>
              <w:left w:val="nil"/>
              <w:bottom w:val="single" w:sz="4" w:space="0" w:color="auto"/>
              <w:right w:val="single" w:sz="4" w:space="0" w:color="auto"/>
            </w:tcBorders>
            <w:shd w:val="clear" w:color="auto" w:fill="auto"/>
            <w:noWrap/>
            <w:vAlign w:val="bottom"/>
            <w:hideMark/>
          </w:tcPr>
          <w:p w14:paraId="234D313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188,19</w:t>
            </w:r>
          </w:p>
        </w:tc>
      </w:tr>
      <w:tr w:rsidR="006F766A" w:rsidRPr="006F766A" w14:paraId="24C2518A"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3625F21"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Стоимость реализации мероприятий, тыс.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187" w:type="dxa"/>
            <w:tcBorders>
              <w:top w:val="nil"/>
              <w:left w:val="nil"/>
              <w:bottom w:val="single" w:sz="4" w:space="0" w:color="auto"/>
              <w:right w:val="single" w:sz="4" w:space="0" w:color="auto"/>
            </w:tcBorders>
            <w:shd w:val="clear" w:color="auto" w:fill="auto"/>
            <w:noWrap/>
            <w:vAlign w:val="bottom"/>
            <w:hideMark/>
          </w:tcPr>
          <w:p w14:paraId="6FE81BE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368244A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3E8FAFD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29591B9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5A84B6A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c>
          <w:tcPr>
            <w:tcW w:w="1187" w:type="dxa"/>
            <w:tcBorders>
              <w:top w:val="nil"/>
              <w:left w:val="nil"/>
              <w:bottom w:val="single" w:sz="4" w:space="0" w:color="auto"/>
              <w:right w:val="single" w:sz="4" w:space="0" w:color="auto"/>
            </w:tcBorders>
            <w:shd w:val="clear" w:color="auto" w:fill="auto"/>
            <w:noWrap/>
            <w:vAlign w:val="bottom"/>
            <w:hideMark/>
          </w:tcPr>
          <w:p w14:paraId="305F874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c>
          <w:tcPr>
            <w:tcW w:w="1187" w:type="dxa"/>
            <w:tcBorders>
              <w:top w:val="nil"/>
              <w:left w:val="nil"/>
              <w:bottom w:val="single" w:sz="4" w:space="0" w:color="auto"/>
              <w:right w:val="single" w:sz="4" w:space="0" w:color="auto"/>
            </w:tcBorders>
            <w:shd w:val="clear" w:color="auto" w:fill="auto"/>
            <w:noWrap/>
            <w:vAlign w:val="bottom"/>
            <w:hideMark/>
          </w:tcPr>
          <w:p w14:paraId="5BD640A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c>
          <w:tcPr>
            <w:tcW w:w="1188" w:type="dxa"/>
            <w:tcBorders>
              <w:top w:val="nil"/>
              <w:left w:val="nil"/>
              <w:bottom w:val="single" w:sz="4" w:space="0" w:color="auto"/>
              <w:right w:val="single" w:sz="4" w:space="0" w:color="auto"/>
            </w:tcBorders>
            <w:shd w:val="clear" w:color="auto" w:fill="auto"/>
            <w:noWrap/>
            <w:vAlign w:val="bottom"/>
            <w:hideMark/>
          </w:tcPr>
          <w:p w14:paraId="457B42E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r>
      <w:tr w:rsidR="006F766A" w:rsidRPr="006F766A" w14:paraId="634F98C4"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4DBEE8C2"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ИТОГО необходимая валовая выручка,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2FF43B3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7556,07</w:t>
            </w:r>
          </w:p>
        </w:tc>
        <w:tc>
          <w:tcPr>
            <w:tcW w:w="1187" w:type="dxa"/>
            <w:tcBorders>
              <w:top w:val="nil"/>
              <w:left w:val="nil"/>
              <w:bottom w:val="single" w:sz="4" w:space="0" w:color="auto"/>
              <w:right w:val="single" w:sz="4" w:space="0" w:color="auto"/>
            </w:tcBorders>
            <w:shd w:val="clear" w:color="auto" w:fill="auto"/>
            <w:noWrap/>
            <w:vAlign w:val="bottom"/>
            <w:hideMark/>
          </w:tcPr>
          <w:p w14:paraId="47904D3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7556,07</w:t>
            </w:r>
          </w:p>
        </w:tc>
        <w:tc>
          <w:tcPr>
            <w:tcW w:w="1187" w:type="dxa"/>
            <w:tcBorders>
              <w:top w:val="nil"/>
              <w:left w:val="nil"/>
              <w:bottom w:val="single" w:sz="4" w:space="0" w:color="auto"/>
              <w:right w:val="single" w:sz="4" w:space="0" w:color="auto"/>
            </w:tcBorders>
            <w:shd w:val="clear" w:color="auto" w:fill="auto"/>
            <w:noWrap/>
            <w:vAlign w:val="bottom"/>
            <w:hideMark/>
          </w:tcPr>
          <w:p w14:paraId="05EE7B6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7556,07</w:t>
            </w:r>
          </w:p>
        </w:tc>
        <w:tc>
          <w:tcPr>
            <w:tcW w:w="1187" w:type="dxa"/>
            <w:tcBorders>
              <w:top w:val="nil"/>
              <w:left w:val="nil"/>
              <w:bottom w:val="single" w:sz="4" w:space="0" w:color="auto"/>
              <w:right w:val="single" w:sz="4" w:space="0" w:color="auto"/>
            </w:tcBorders>
            <w:shd w:val="clear" w:color="auto" w:fill="auto"/>
            <w:noWrap/>
            <w:vAlign w:val="bottom"/>
            <w:hideMark/>
          </w:tcPr>
          <w:p w14:paraId="29015BD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7556,07</w:t>
            </w:r>
          </w:p>
        </w:tc>
        <w:tc>
          <w:tcPr>
            <w:tcW w:w="1187" w:type="dxa"/>
            <w:tcBorders>
              <w:top w:val="nil"/>
              <w:left w:val="nil"/>
              <w:bottom w:val="single" w:sz="4" w:space="0" w:color="auto"/>
              <w:right w:val="single" w:sz="4" w:space="0" w:color="auto"/>
            </w:tcBorders>
            <w:shd w:val="clear" w:color="auto" w:fill="auto"/>
            <w:noWrap/>
            <w:vAlign w:val="bottom"/>
            <w:hideMark/>
          </w:tcPr>
          <w:p w14:paraId="342D01C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7556,07</w:t>
            </w:r>
          </w:p>
        </w:tc>
        <w:tc>
          <w:tcPr>
            <w:tcW w:w="1187" w:type="dxa"/>
            <w:tcBorders>
              <w:top w:val="nil"/>
              <w:left w:val="nil"/>
              <w:bottom w:val="single" w:sz="4" w:space="0" w:color="auto"/>
              <w:right w:val="single" w:sz="4" w:space="0" w:color="auto"/>
            </w:tcBorders>
            <w:shd w:val="clear" w:color="auto" w:fill="auto"/>
            <w:noWrap/>
            <w:vAlign w:val="bottom"/>
            <w:hideMark/>
          </w:tcPr>
          <w:p w14:paraId="3DA9EB6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7556,07</w:t>
            </w:r>
          </w:p>
        </w:tc>
        <w:tc>
          <w:tcPr>
            <w:tcW w:w="1187" w:type="dxa"/>
            <w:tcBorders>
              <w:top w:val="nil"/>
              <w:left w:val="nil"/>
              <w:bottom w:val="single" w:sz="4" w:space="0" w:color="auto"/>
              <w:right w:val="single" w:sz="4" w:space="0" w:color="auto"/>
            </w:tcBorders>
            <w:shd w:val="clear" w:color="auto" w:fill="auto"/>
            <w:noWrap/>
            <w:vAlign w:val="bottom"/>
            <w:hideMark/>
          </w:tcPr>
          <w:p w14:paraId="3AB8025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7556,07</w:t>
            </w:r>
          </w:p>
        </w:tc>
        <w:tc>
          <w:tcPr>
            <w:tcW w:w="1188" w:type="dxa"/>
            <w:tcBorders>
              <w:top w:val="nil"/>
              <w:left w:val="nil"/>
              <w:bottom w:val="single" w:sz="4" w:space="0" w:color="auto"/>
              <w:right w:val="single" w:sz="4" w:space="0" w:color="auto"/>
            </w:tcBorders>
            <w:shd w:val="clear" w:color="auto" w:fill="auto"/>
            <w:noWrap/>
            <w:vAlign w:val="bottom"/>
            <w:hideMark/>
          </w:tcPr>
          <w:p w14:paraId="403F9BF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7556,07</w:t>
            </w:r>
          </w:p>
        </w:tc>
      </w:tr>
      <w:tr w:rsidR="006F766A" w:rsidRPr="006F766A" w14:paraId="5FFA8DCF"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FA473F6"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Экономически обоснованный тариф </w:t>
            </w:r>
            <w:proofErr w:type="spellStart"/>
            <w:r w:rsidRPr="006F766A">
              <w:rPr>
                <w:rFonts w:ascii="Times New Roman" w:eastAsia="Times New Roman" w:hAnsi="Times New Roman" w:cs="Times New Roman"/>
                <w:color w:val="000000"/>
                <w:sz w:val="24"/>
                <w:szCs w:val="24"/>
                <w:lang w:eastAsia="ru-RU"/>
              </w:rPr>
              <w:t>руб</w:t>
            </w:r>
            <w:proofErr w:type="spellEnd"/>
            <w:r w:rsidRPr="006F766A">
              <w:rPr>
                <w:rFonts w:ascii="Times New Roman" w:eastAsia="Times New Roman" w:hAnsi="Times New Roman" w:cs="Times New Roman"/>
                <w:color w:val="000000"/>
                <w:sz w:val="24"/>
                <w:szCs w:val="24"/>
                <w:lang w:eastAsia="ru-RU"/>
              </w:rPr>
              <w:t>/Гкал</w:t>
            </w:r>
          </w:p>
        </w:tc>
        <w:tc>
          <w:tcPr>
            <w:tcW w:w="1187" w:type="dxa"/>
            <w:tcBorders>
              <w:top w:val="nil"/>
              <w:left w:val="nil"/>
              <w:bottom w:val="single" w:sz="4" w:space="0" w:color="auto"/>
              <w:right w:val="single" w:sz="4" w:space="0" w:color="auto"/>
            </w:tcBorders>
            <w:shd w:val="clear" w:color="auto" w:fill="auto"/>
            <w:noWrap/>
            <w:vAlign w:val="bottom"/>
            <w:hideMark/>
          </w:tcPr>
          <w:p w14:paraId="63019F9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2399,64</w:t>
            </w:r>
          </w:p>
        </w:tc>
        <w:tc>
          <w:tcPr>
            <w:tcW w:w="1187" w:type="dxa"/>
            <w:tcBorders>
              <w:top w:val="nil"/>
              <w:left w:val="nil"/>
              <w:bottom w:val="single" w:sz="4" w:space="0" w:color="auto"/>
              <w:right w:val="single" w:sz="4" w:space="0" w:color="auto"/>
            </w:tcBorders>
            <w:shd w:val="clear" w:color="auto" w:fill="auto"/>
            <w:noWrap/>
            <w:vAlign w:val="bottom"/>
            <w:hideMark/>
          </w:tcPr>
          <w:p w14:paraId="50558F5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2399,64</w:t>
            </w:r>
          </w:p>
        </w:tc>
        <w:tc>
          <w:tcPr>
            <w:tcW w:w="1187" w:type="dxa"/>
            <w:tcBorders>
              <w:top w:val="nil"/>
              <w:left w:val="nil"/>
              <w:bottom w:val="single" w:sz="4" w:space="0" w:color="auto"/>
              <w:right w:val="single" w:sz="4" w:space="0" w:color="auto"/>
            </w:tcBorders>
            <w:shd w:val="clear" w:color="auto" w:fill="auto"/>
            <w:noWrap/>
            <w:vAlign w:val="bottom"/>
            <w:hideMark/>
          </w:tcPr>
          <w:p w14:paraId="7D68209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2399,64</w:t>
            </w:r>
          </w:p>
        </w:tc>
        <w:tc>
          <w:tcPr>
            <w:tcW w:w="1187" w:type="dxa"/>
            <w:tcBorders>
              <w:top w:val="nil"/>
              <w:left w:val="nil"/>
              <w:bottom w:val="single" w:sz="4" w:space="0" w:color="auto"/>
              <w:right w:val="single" w:sz="4" w:space="0" w:color="auto"/>
            </w:tcBorders>
            <w:shd w:val="clear" w:color="auto" w:fill="auto"/>
            <w:noWrap/>
            <w:vAlign w:val="bottom"/>
            <w:hideMark/>
          </w:tcPr>
          <w:p w14:paraId="1EB73EF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2399,64</w:t>
            </w:r>
          </w:p>
        </w:tc>
        <w:tc>
          <w:tcPr>
            <w:tcW w:w="1187" w:type="dxa"/>
            <w:tcBorders>
              <w:top w:val="nil"/>
              <w:left w:val="nil"/>
              <w:bottom w:val="single" w:sz="4" w:space="0" w:color="auto"/>
              <w:right w:val="single" w:sz="4" w:space="0" w:color="auto"/>
            </w:tcBorders>
            <w:shd w:val="clear" w:color="auto" w:fill="auto"/>
            <w:noWrap/>
            <w:vAlign w:val="bottom"/>
            <w:hideMark/>
          </w:tcPr>
          <w:p w14:paraId="76F731D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2399,64</w:t>
            </w:r>
          </w:p>
        </w:tc>
        <w:tc>
          <w:tcPr>
            <w:tcW w:w="1187" w:type="dxa"/>
            <w:tcBorders>
              <w:top w:val="nil"/>
              <w:left w:val="nil"/>
              <w:bottom w:val="single" w:sz="4" w:space="0" w:color="auto"/>
              <w:right w:val="single" w:sz="4" w:space="0" w:color="auto"/>
            </w:tcBorders>
            <w:shd w:val="clear" w:color="auto" w:fill="auto"/>
            <w:noWrap/>
            <w:vAlign w:val="bottom"/>
            <w:hideMark/>
          </w:tcPr>
          <w:p w14:paraId="043EFF9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2399,64</w:t>
            </w:r>
          </w:p>
        </w:tc>
        <w:tc>
          <w:tcPr>
            <w:tcW w:w="1187" w:type="dxa"/>
            <w:tcBorders>
              <w:top w:val="nil"/>
              <w:left w:val="nil"/>
              <w:bottom w:val="single" w:sz="4" w:space="0" w:color="auto"/>
              <w:right w:val="single" w:sz="4" w:space="0" w:color="auto"/>
            </w:tcBorders>
            <w:shd w:val="clear" w:color="auto" w:fill="auto"/>
            <w:noWrap/>
            <w:vAlign w:val="bottom"/>
            <w:hideMark/>
          </w:tcPr>
          <w:p w14:paraId="7FDFDD4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2399,64</w:t>
            </w:r>
          </w:p>
        </w:tc>
        <w:tc>
          <w:tcPr>
            <w:tcW w:w="1188" w:type="dxa"/>
            <w:tcBorders>
              <w:top w:val="nil"/>
              <w:left w:val="nil"/>
              <w:bottom w:val="single" w:sz="4" w:space="0" w:color="auto"/>
              <w:right w:val="single" w:sz="4" w:space="0" w:color="auto"/>
            </w:tcBorders>
            <w:shd w:val="clear" w:color="auto" w:fill="auto"/>
            <w:noWrap/>
            <w:vAlign w:val="bottom"/>
            <w:hideMark/>
          </w:tcPr>
          <w:p w14:paraId="4A37F68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2399,64</w:t>
            </w:r>
          </w:p>
        </w:tc>
      </w:tr>
    </w:tbl>
    <w:p w14:paraId="56792D28" w14:textId="77777777" w:rsidR="00620945" w:rsidRPr="00367949" w:rsidRDefault="00620945" w:rsidP="00620945">
      <w:pPr>
        <w:spacing w:after="0" w:line="240" w:lineRule="auto"/>
        <w:ind w:firstLine="709"/>
        <w:jc w:val="right"/>
        <w:rPr>
          <w:rFonts w:ascii="Times New Roman" w:hAnsi="Times New Roman" w:cs="Times New Roman"/>
          <w:sz w:val="24"/>
          <w:szCs w:val="24"/>
        </w:rPr>
      </w:pPr>
    </w:p>
    <w:p w14:paraId="6D73CD56" w14:textId="5DB9CD96" w:rsidR="00620945" w:rsidRPr="00367949" w:rsidRDefault="00620945" w:rsidP="00620945">
      <w:pPr>
        <w:spacing w:after="0" w:line="240" w:lineRule="auto"/>
        <w:ind w:firstLine="709"/>
        <w:jc w:val="right"/>
        <w:rPr>
          <w:rFonts w:ascii="Times New Roman" w:eastAsia="Times New Roman" w:hAnsi="Times New Roman" w:cs="Times New Roman"/>
          <w:sz w:val="24"/>
          <w:szCs w:val="24"/>
          <w:lang w:eastAsia="ru-RU"/>
        </w:rPr>
      </w:pPr>
      <w:r w:rsidRPr="00367949">
        <w:rPr>
          <w:rFonts w:ascii="Times New Roman" w:eastAsia="Times New Roman" w:hAnsi="Times New Roman" w:cs="Times New Roman"/>
          <w:sz w:val="24"/>
          <w:szCs w:val="24"/>
          <w:lang w:eastAsia="ru-RU"/>
        </w:rPr>
        <w:t xml:space="preserve">Таблица </w:t>
      </w:r>
      <w:r w:rsidR="00972C54">
        <w:rPr>
          <w:rFonts w:ascii="Times New Roman" w:eastAsia="Times New Roman" w:hAnsi="Times New Roman" w:cs="Times New Roman"/>
          <w:sz w:val="24"/>
          <w:szCs w:val="24"/>
          <w:lang w:eastAsia="ru-RU"/>
        </w:rPr>
        <w:t>9</w:t>
      </w:r>
      <w:r w:rsidRPr="00367949">
        <w:rPr>
          <w:rFonts w:ascii="Times New Roman" w:eastAsia="Times New Roman" w:hAnsi="Times New Roman" w:cs="Times New Roman"/>
          <w:sz w:val="24"/>
          <w:szCs w:val="24"/>
          <w:lang w:eastAsia="ru-RU"/>
        </w:rPr>
        <w:t>.4.12 Оценка тарифных последствий по Центральной котельной</w:t>
      </w:r>
    </w:p>
    <w:tbl>
      <w:tblPr>
        <w:tblW w:w="15021" w:type="dxa"/>
        <w:tblLayout w:type="fixed"/>
        <w:tblLook w:val="04A0" w:firstRow="1" w:lastRow="0" w:firstColumn="1" w:lastColumn="0" w:noHBand="0" w:noVBand="1"/>
      </w:tblPr>
      <w:tblGrid>
        <w:gridCol w:w="5524"/>
        <w:gridCol w:w="1187"/>
        <w:gridCol w:w="1187"/>
        <w:gridCol w:w="1187"/>
        <w:gridCol w:w="1187"/>
        <w:gridCol w:w="1187"/>
        <w:gridCol w:w="1187"/>
        <w:gridCol w:w="1187"/>
        <w:gridCol w:w="1188"/>
      </w:tblGrid>
      <w:tr w:rsidR="006F766A" w:rsidRPr="006F766A" w14:paraId="3C07A95B" w14:textId="77777777" w:rsidTr="001419EE">
        <w:trPr>
          <w:trHeight w:val="312"/>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9E694"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Год</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0B4F7F5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2022</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03D5736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2023</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2EB8990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2024</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7AD4336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2025</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39C4F2A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2026</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539DAA7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2027</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62A0664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2028</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14:paraId="3E7F7DB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2029</w:t>
            </w:r>
          </w:p>
        </w:tc>
      </w:tr>
      <w:tr w:rsidR="006F766A" w:rsidRPr="006F766A" w14:paraId="0D701656" w14:textId="77777777" w:rsidTr="001419EE">
        <w:trPr>
          <w:trHeight w:val="624"/>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0CF8DEE7"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Отпуск тепловой энергии, поставляемой с коллекторов источника тепловой энергии, Гкал</w:t>
            </w:r>
          </w:p>
        </w:tc>
        <w:tc>
          <w:tcPr>
            <w:tcW w:w="1187" w:type="dxa"/>
            <w:tcBorders>
              <w:top w:val="nil"/>
              <w:left w:val="nil"/>
              <w:bottom w:val="single" w:sz="4" w:space="0" w:color="auto"/>
              <w:right w:val="single" w:sz="4" w:space="0" w:color="auto"/>
            </w:tcBorders>
            <w:shd w:val="clear" w:color="auto" w:fill="auto"/>
            <w:noWrap/>
            <w:vAlign w:val="bottom"/>
            <w:hideMark/>
          </w:tcPr>
          <w:p w14:paraId="428C0B6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13530,96</w:t>
            </w:r>
          </w:p>
        </w:tc>
        <w:tc>
          <w:tcPr>
            <w:tcW w:w="1187" w:type="dxa"/>
            <w:tcBorders>
              <w:top w:val="nil"/>
              <w:left w:val="nil"/>
              <w:bottom w:val="single" w:sz="4" w:space="0" w:color="auto"/>
              <w:right w:val="single" w:sz="4" w:space="0" w:color="auto"/>
            </w:tcBorders>
            <w:shd w:val="clear" w:color="auto" w:fill="auto"/>
            <w:noWrap/>
            <w:vAlign w:val="bottom"/>
            <w:hideMark/>
          </w:tcPr>
          <w:p w14:paraId="119E2CD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13530,96</w:t>
            </w:r>
          </w:p>
        </w:tc>
        <w:tc>
          <w:tcPr>
            <w:tcW w:w="1187" w:type="dxa"/>
            <w:tcBorders>
              <w:top w:val="nil"/>
              <w:left w:val="nil"/>
              <w:bottom w:val="single" w:sz="4" w:space="0" w:color="auto"/>
              <w:right w:val="single" w:sz="4" w:space="0" w:color="auto"/>
            </w:tcBorders>
            <w:shd w:val="clear" w:color="auto" w:fill="auto"/>
            <w:noWrap/>
            <w:vAlign w:val="bottom"/>
            <w:hideMark/>
          </w:tcPr>
          <w:p w14:paraId="7C2ACCF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13530,96</w:t>
            </w:r>
          </w:p>
        </w:tc>
        <w:tc>
          <w:tcPr>
            <w:tcW w:w="1187" w:type="dxa"/>
            <w:tcBorders>
              <w:top w:val="nil"/>
              <w:left w:val="nil"/>
              <w:bottom w:val="single" w:sz="4" w:space="0" w:color="auto"/>
              <w:right w:val="single" w:sz="4" w:space="0" w:color="auto"/>
            </w:tcBorders>
            <w:shd w:val="clear" w:color="auto" w:fill="auto"/>
            <w:noWrap/>
            <w:vAlign w:val="bottom"/>
            <w:hideMark/>
          </w:tcPr>
          <w:p w14:paraId="11069EB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13530,96</w:t>
            </w:r>
          </w:p>
        </w:tc>
        <w:tc>
          <w:tcPr>
            <w:tcW w:w="1187" w:type="dxa"/>
            <w:tcBorders>
              <w:top w:val="nil"/>
              <w:left w:val="nil"/>
              <w:bottom w:val="single" w:sz="4" w:space="0" w:color="auto"/>
              <w:right w:val="single" w:sz="4" w:space="0" w:color="auto"/>
            </w:tcBorders>
            <w:shd w:val="clear" w:color="auto" w:fill="auto"/>
            <w:noWrap/>
            <w:vAlign w:val="bottom"/>
            <w:hideMark/>
          </w:tcPr>
          <w:p w14:paraId="46038AC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13530,96</w:t>
            </w:r>
          </w:p>
        </w:tc>
        <w:tc>
          <w:tcPr>
            <w:tcW w:w="1187" w:type="dxa"/>
            <w:tcBorders>
              <w:top w:val="nil"/>
              <w:left w:val="nil"/>
              <w:bottom w:val="single" w:sz="4" w:space="0" w:color="auto"/>
              <w:right w:val="single" w:sz="4" w:space="0" w:color="auto"/>
            </w:tcBorders>
            <w:shd w:val="clear" w:color="auto" w:fill="auto"/>
            <w:noWrap/>
            <w:vAlign w:val="bottom"/>
            <w:hideMark/>
          </w:tcPr>
          <w:p w14:paraId="10EED16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13530,96</w:t>
            </w:r>
          </w:p>
        </w:tc>
        <w:tc>
          <w:tcPr>
            <w:tcW w:w="1187" w:type="dxa"/>
            <w:tcBorders>
              <w:top w:val="nil"/>
              <w:left w:val="nil"/>
              <w:bottom w:val="single" w:sz="4" w:space="0" w:color="auto"/>
              <w:right w:val="single" w:sz="4" w:space="0" w:color="auto"/>
            </w:tcBorders>
            <w:shd w:val="clear" w:color="auto" w:fill="auto"/>
            <w:noWrap/>
            <w:vAlign w:val="bottom"/>
            <w:hideMark/>
          </w:tcPr>
          <w:p w14:paraId="34E4143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13530,96</w:t>
            </w:r>
          </w:p>
        </w:tc>
        <w:tc>
          <w:tcPr>
            <w:tcW w:w="1188" w:type="dxa"/>
            <w:tcBorders>
              <w:top w:val="nil"/>
              <w:left w:val="nil"/>
              <w:bottom w:val="single" w:sz="4" w:space="0" w:color="auto"/>
              <w:right w:val="single" w:sz="4" w:space="0" w:color="auto"/>
            </w:tcBorders>
            <w:shd w:val="clear" w:color="auto" w:fill="auto"/>
            <w:noWrap/>
            <w:vAlign w:val="bottom"/>
            <w:hideMark/>
          </w:tcPr>
          <w:p w14:paraId="2CE94E5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13530,96</w:t>
            </w:r>
          </w:p>
        </w:tc>
      </w:tr>
      <w:tr w:rsidR="006F766A" w:rsidRPr="006F766A" w14:paraId="77C606B2"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0159ED6"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Полезный отпуск, Гкал</w:t>
            </w:r>
          </w:p>
        </w:tc>
        <w:tc>
          <w:tcPr>
            <w:tcW w:w="1187" w:type="dxa"/>
            <w:tcBorders>
              <w:top w:val="nil"/>
              <w:left w:val="nil"/>
              <w:bottom w:val="single" w:sz="4" w:space="0" w:color="auto"/>
              <w:right w:val="single" w:sz="4" w:space="0" w:color="auto"/>
            </w:tcBorders>
            <w:shd w:val="clear" w:color="auto" w:fill="auto"/>
            <w:noWrap/>
            <w:vAlign w:val="bottom"/>
            <w:hideMark/>
          </w:tcPr>
          <w:p w14:paraId="787B370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12480,55</w:t>
            </w:r>
          </w:p>
        </w:tc>
        <w:tc>
          <w:tcPr>
            <w:tcW w:w="1187" w:type="dxa"/>
            <w:tcBorders>
              <w:top w:val="nil"/>
              <w:left w:val="nil"/>
              <w:bottom w:val="single" w:sz="4" w:space="0" w:color="auto"/>
              <w:right w:val="single" w:sz="4" w:space="0" w:color="auto"/>
            </w:tcBorders>
            <w:shd w:val="clear" w:color="auto" w:fill="auto"/>
            <w:noWrap/>
            <w:vAlign w:val="bottom"/>
            <w:hideMark/>
          </w:tcPr>
          <w:p w14:paraId="29FC009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12480,55</w:t>
            </w:r>
          </w:p>
        </w:tc>
        <w:tc>
          <w:tcPr>
            <w:tcW w:w="1187" w:type="dxa"/>
            <w:tcBorders>
              <w:top w:val="nil"/>
              <w:left w:val="nil"/>
              <w:bottom w:val="single" w:sz="4" w:space="0" w:color="auto"/>
              <w:right w:val="single" w:sz="4" w:space="0" w:color="auto"/>
            </w:tcBorders>
            <w:shd w:val="clear" w:color="auto" w:fill="auto"/>
            <w:noWrap/>
            <w:vAlign w:val="bottom"/>
            <w:hideMark/>
          </w:tcPr>
          <w:p w14:paraId="43AF2E9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12480,55</w:t>
            </w:r>
          </w:p>
        </w:tc>
        <w:tc>
          <w:tcPr>
            <w:tcW w:w="1187" w:type="dxa"/>
            <w:tcBorders>
              <w:top w:val="nil"/>
              <w:left w:val="nil"/>
              <w:bottom w:val="single" w:sz="4" w:space="0" w:color="auto"/>
              <w:right w:val="single" w:sz="4" w:space="0" w:color="auto"/>
            </w:tcBorders>
            <w:shd w:val="clear" w:color="auto" w:fill="auto"/>
            <w:noWrap/>
            <w:vAlign w:val="bottom"/>
            <w:hideMark/>
          </w:tcPr>
          <w:p w14:paraId="329A53B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12480,55</w:t>
            </w:r>
          </w:p>
        </w:tc>
        <w:tc>
          <w:tcPr>
            <w:tcW w:w="1187" w:type="dxa"/>
            <w:tcBorders>
              <w:top w:val="nil"/>
              <w:left w:val="nil"/>
              <w:bottom w:val="single" w:sz="4" w:space="0" w:color="auto"/>
              <w:right w:val="single" w:sz="4" w:space="0" w:color="auto"/>
            </w:tcBorders>
            <w:shd w:val="clear" w:color="auto" w:fill="auto"/>
            <w:noWrap/>
            <w:vAlign w:val="bottom"/>
            <w:hideMark/>
          </w:tcPr>
          <w:p w14:paraId="658B0BB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12480,55</w:t>
            </w:r>
          </w:p>
        </w:tc>
        <w:tc>
          <w:tcPr>
            <w:tcW w:w="1187" w:type="dxa"/>
            <w:tcBorders>
              <w:top w:val="nil"/>
              <w:left w:val="nil"/>
              <w:bottom w:val="single" w:sz="4" w:space="0" w:color="auto"/>
              <w:right w:val="single" w:sz="4" w:space="0" w:color="auto"/>
            </w:tcBorders>
            <w:shd w:val="clear" w:color="auto" w:fill="auto"/>
            <w:noWrap/>
            <w:vAlign w:val="bottom"/>
            <w:hideMark/>
          </w:tcPr>
          <w:p w14:paraId="224D631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12480,55</w:t>
            </w:r>
          </w:p>
        </w:tc>
        <w:tc>
          <w:tcPr>
            <w:tcW w:w="1187" w:type="dxa"/>
            <w:tcBorders>
              <w:top w:val="nil"/>
              <w:left w:val="nil"/>
              <w:bottom w:val="single" w:sz="4" w:space="0" w:color="auto"/>
              <w:right w:val="single" w:sz="4" w:space="0" w:color="auto"/>
            </w:tcBorders>
            <w:shd w:val="clear" w:color="auto" w:fill="auto"/>
            <w:noWrap/>
            <w:vAlign w:val="bottom"/>
            <w:hideMark/>
          </w:tcPr>
          <w:p w14:paraId="0DDE591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12480,55</w:t>
            </w:r>
          </w:p>
        </w:tc>
        <w:tc>
          <w:tcPr>
            <w:tcW w:w="1188" w:type="dxa"/>
            <w:tcBorders>
              <w:top w:val="nil"/>
              <w:left w:val="nil"/>
              <w:bottom w:val="single" w:sz="4" w:space="0" w:color="auto"/>
              <w:right w:val="single" w:sz="4" w:space="0" w:color="auto"/>
            </w:tcBorders>
            <w:shd w:val="clear" w:color="auto" w:fill="auto"/>
            <w:noWrap/>
            <w:vAlign w:val="bottom"/>
            <w:hideMark/>
          </w:tcPr>
          <w:p w14:paraId="260DBAD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12480,55</w:t>
            </w:r>
          </w:p>
        </w:tc>
      </w:tr>
      <w:tr w:rsidR="006F766A" w:rsidRPr="006F766A" w14:paraId="5940EC9B"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2FBE223"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Нормативные потери тепловой энергии, Гкал</w:t>
            </w:r>
          </w:p>
        </w:tc>
        <w:tc>
          <w:tcPr>
            <w:tcW w:w="1187" w:type="dxa"/>
            <w:tcBorders>
              <w:top w:val="nil"/>
              <w:left w:val="nil"/>
              <w:bottom w:val="single" w:sz="4" w:space="0" w:color="auto"/>
              <w:right w:val="single" w:sz="4" w:space="0" w:color="auto"/>
            </w:tcBorders>
            <w:shd w:val="clear" w:color="auto" w:fill="auto"/>
            <w:noWrap/>
            <w:vAlign w:val="bottom"/>
            <w:hideMark/>
          </w:tcPr>
          <w:p w14:paraId="141F1BC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1050,40</w:t>
            </w:r>
          </w:p>
        </w:tc>
        <w:tc>
          <w:tcPr>
            <w:tcW w:w="1187" w:type="dxa"/>
            <w:tcBorders>
              <w:top w:val="nil"/>
              <w:left w:val="nil"/>
              <w:bottom w:val="single" w:sz="4" w:space="0" w:color="auto"/>
              <w:right w:val="single" w:sz="4" w:space="0" w:color="auto"/>
            </w:tcBorders>
            <w:shd w:val="clear" w:color="auto" w:fill="auto"/>
            <w:noWrap/>
            <w:vAlign w:val="bottom"/>
            <w:hideMark/>
          </w:tcPr>
          <w:p w14:paraId="08796A9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1050,40</w:t>
            </w:r>
          </w:p>
        </w:tc>
        <w:tc>
          <w:tcPr>
            <w:tcW w:w="1187" w:type="dxa"/>
            <w:tcBorders>
              <w:top w:val="nil"/>
              <w:left w:val="nil"/>
              <w:bottom w:val="single" w:sz="4" w:space="0" w:color="auto"/>
              <w:right w:val="single" w:sz="4" w:space="0" w:color="auto"/>
            </w:tcBorders>
            <w:shd w:val="clear" w:color="auto" w:fill="auto"/>
            <w:noWrap/>
            <w:vAlign w:val="bottom"/>
            <w:hideMark/>
          </w:tcPr>
          <w:p w14:paraId="34FA6C9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1050,40</w:t>
            </w:r>
          </w:p>
        </w:tc>
        <w:tc>
          <w:tcPr>
            <w:tcW w:w="1187" w:type="dxa"/>
            <w:tcBorders>
              <w:top w:val="nil"/>
              <w:left w:val="nil"/>
              <w:bottom w:val="single" w:sz="4" w:space="0" w:color="auto"/>
              <w:right w:val="single" w:sz="4" w:space="0" w:color="auto"/>
            </w:tcBorders>
            <w:shd w:val="clear" w:color="auto" w:fill="auto"/>
            <w:noWrap/>
            <w:vAlign w:val="bottom"/>
            <w:hideMark/>
          </w:tcPr>
          <w:p w14:paraId="0625630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1050,40</w:t>
            </w:r>
          </w:p>
        </w:tc>
        <w:tc>
          <w:tcPr>
            <w:tcW w:w="1187" w:type="dxa"/>
            <w:tcBorders>
              <w:top w:val="nil"/>
              <w:left w:val="nil"/>
              <w:bottom w:val="single" w:sz="4" w:space="0" w:color="auto"/>
              <w:right w:val="single" w:sz="4" w:space="0" w:color="auto"/>
            </w:tcBorders>
            <w:shd w:val="clear" w:color="auto" w:fill="auto"/>
            <w:noWrap/>
            <w:vAlign w:val="bottom"/>
            <w:hideMark/>
          </w:tcPr>
          <w:p w14:paraId="6354F2E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1050,40</w:t>
            </w:r>
          </w:p>
        </w:tc>
        <w:tc>
          <w:tcPr>
            <w:tcW w:w="1187" w:type="dxa"/>
            <w:tcBorders>
              <w:top w:val="nil"/>
              <w:left w:val="nil"/>
              <w:bottom w:val="single" w:sz="4" w:space="0" w:color="auto"/>
              <w:right w:val="single" w:sz="4" w:space="0" w:color="auto"/>
            </w:tcBorders>
            <w:shd w:val="clear" w:color="auto" w:fill="auto"/>
            <w:noWrap/>
            <w:vAlign w:val="bottom"/>
            <w:hideMark/>
          </w:tcPr>
          <w:p w14:paraId="4CF6C52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1050,40</w:t>
            </w:r>
          </w:p>
        </w:tc>
        <w:tc>
          <w:tcPr>
            <w:tcW w:w="1187" w:type="dxa"/>
            <w:tcBorders>
              <w:top w:val="nil"/>
              <w:left w:val="nil"/>
              <w:bottom w:val="single" w:sz="4" w:space="0" w:color="auto"/>
              <w:right w:val="single" w:sz="4" w:space="0" w:color="auto"/>
            </w:tcBorders>
            <w:shd w:val="clear" w:color="auto" w:fill="auto"/>
            <w:noWrap/>
            <w:vAlign w:val="bottom"/>
            <w:hideMark/>
          </w:tcPr>
          <w:p w14:paraId="31F66F7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1050,40</w:t>
            </w:r>
          </w:p>
        </w:tc>
        <w:tc>
          <w:tcPr>
            <w:tcW w:w="1188" w:type="dxa"/>
            <w:tcBorders>
              <w:top w:val="nil"/>
              <w:left w:val="nil"/>
              <w:bottom w:val="single" w:sz="4" w:space="0" w:color="auto"/>
              <w:right w:val="single" w:sz="4" w:space="0" w:color="auto"/>
            </w:tcBorders>
            <w:shd w:val="clear" w:color="auto" w:fill="auto"/>
            <w:noWrap/>
            <w:vAlign w:val="bottom"/>
            <w:hideMark/>
          </w:tcPr>
          <w:p w14:paraId="561E08B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1050,40</w:t>
            </w:r>
          </w:p>
        </w:tc>
      </w:tr>
      <w:tr w:rsidR="006F766A" w:rsidRPr="006F766A" w14:paraId="2636D61C"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AC1E2E2"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Операционные расходы,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6B29B32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10390,93</w:t>
            </w:r>
          </w:p>
        </w:tc>
        <w:tc>
          <w:tcPr>
            <w:tcW w:w="1187" w:type="dxa"/>
            <w:tcBorders>
              <w:top w:val="nil"/>
              <w:left w:val="nil"/>
              <w:bottom w:val="single" w:sz="4" w:space="0" w:color="auto"/>
              <w:right w:val="single" w:sz="4" w:space="0" w:color="auto"/>
            </w:tcBorders>
            <w:shd w:val="clear" w:color="auto" w:fill="auto"/>
            <w:noWrap/>
            <w:vAlign w:val="bottom"/>
            <w:hideMark/>
          </w:tcPr>
          <w:p w14:paraId="39CA716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10390,93</w:t>
            </w:r>
          </w:p>
        </w:tc>
        <w:tc>
          <w:tcPr>
            <w:tcW w:w="1187" w:type="dxa"/>
            <w:tcBorders>
              <w:top w:val="nil"/>
              <w:left w:val="nil"/>
              <w:bottom w:val="single" w:sz="4" w:space="0" w:color="auto"/>
              <w:right w:val="single" w:sz="4" w:space="0" w:color="auto"/>
            </w:tcBorders>
            <w:shd w:val="clear" w:color="auto" w:fill="auto"/>
            <w:noWrap/>
            <w:vAlign w:val="bottom"/>
            <w:hideMark/>
          </w:tcPr>
          <w:p w14:paraId="266C4F1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10390,93</w:t>
            </w:r>
          </w:p>
        </w:tc>
        <w:tc>
          <w:tcPr>
            <w:tcW w:w="1187" w:type="dxa"/>
            <w:tcBorders>
              <w:top w:val="nil"/>
              <w:left w:val="nil"/>
              <w:bottom w:val="single" w:sz="4" w:space="0" w:color="auto"/>
              <w:right w:val="single" w:sz="4" w:space="0" w:color="auto"/>
            </w:tcBorders>
            <w:shd w:val="clear" w:color="auto" w:fill="auto"/>
            <w:noWrap/>
            <w:vAlign w:val="bottom"/>
            <w:hideMark/>
          </w:tcPr>
          <w:p w14:paraId="2423B9D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10390,93</w:t>
            </w:r>
          </w:p>
        </w:tc>
        <w:tc>
          <w:tcPr>
            <w:tcW w:w="1187" w:type="dxa"/>
            <w:tcBorders>
              <w:top w:val="nil"/>
              <w:left w:val="nil"/>
              <w:bottom w:val="single" w:sz="4" w:space="0" w:color="auto"/>
              <w:right w:val="single" w:sz="4" w:space="0" w:color="auto"/>
            </w:tcBorders>
            <w:shd w:val="clear" w:color="auto" w:fill="auto"/>
            <w:noWrap/>
            <w:vAlign w:val="bottom"/>
            <w:hideMark/>
          </w:tcPr>
          <w:p w14:paraId="099D50B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10390,93</w:t>
            </w:r>
          </w:p>
        </w:tc>
        <w:tc>
          <w:tcPr>
            <w:tcW w:w="1187" w:type="dxa"/>
            <w:tcBorders>
              <w:top w:val="nil"/>
              <w:left w:val="nil"/>
              <w:bottom w:val="single" w:sz="4" w:space="0" w:color="auto"/>
              <w:right w:val="single" w:sz="4" w:space="0" w:color="auto"/>
            </w:tcBorders>
            <w:shd w:val="clear" w:color="auto" w:fill="auto"/>
            <w:noWrap/>
            <w:vAlign w:val="bottom"/>
            <w:hideMark/>
          </w:tcPr>
          <w:p w14:paraId="732D32C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10390,93</w:t>
            </w:r>
          </w:p>
        </w:tc>
        <w:tc>
          <w:tcPr>
            <w:tcW w:w="1187" w:type="dxa"/>
            <w:tcBorders>
              <w:top w:val="nil"/>
              <w:left w:val="nil"/>
              <w:bottom w:val="single" w:sz="4" w:space="0" w:color="auto"/>
              <w:right w:val="single" w:sz="4" w:space="0" w:color="auto"/>
            </w:tcBorders>
            <w:shd w:val="clear" w:color="auto" w:fill="auto"/>
            <w:noWrap/>
            <w:vAlign w:val="bottom"/>
            <w:hideMark/>
          </w:tcPr>
          <w:p w14:paraId="2801B0A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10390,93</w:t>
            </w:r>
          </w:p>
        </w:tc>
        <w:tc>
          <w:tcPr>
            <w:tcW w:w="1188" w:type="dxa"/>
            <w:tcBorders>
              <w:top w:val="nil"/>
              <w:left w:val="nil"/>
              <w:bottom w:val="single" w:sz="4" w:space="0" w:color="auto"/>
              <w:right w:val="single" w:sz="4" w:space="0" w:color="auto"/>
            </w:tcBorders>
            <w:shd w:val="clear" w:color="auto" w:fill="auto"/>
            <w:noWrap/>
            <w:vAlign w:val="bottom"/>
            <w:hideMark/>
          </w:tcPr>
          <w:p w14:paraId="63E368C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10390,93</w:t>
            </w:r>
          </w:p>
        </w:tc>
      </w:tr>
      <w:tr w:rsidR="006F766A" w:rsidRPr="006F766A" w14:paraId="7CC9F0D3"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0C0BEC6"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Неподконтрольные расходы,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1D637A2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4036,99</w:t>
            </w:r>
          </w:p>
        </w:tc>
        <w:tc>
          <w:tcPr>
            <w:tcW w:w="1187" w:type="dxa"/>
            <w:tcBorders>
              <w:top w:val="nil"/>
              <w:left w:val="nil"/>
              <w:bottom w:val="single" w:sz="4" w:space="0" w:color="auto"/>
              <w:right w:val="single" w:sz="4" w:space="0" w:color="auto"/>
            </w:tcBorders>
            <w:shd w:val="clear" w:color="auto" w:fill="auto"/>
            <w:noWrap/>
            <w:vAlign w:val="bottom"/>
            <w:hideMark/>
          </w:tcPr>
          <w:p w14:paraId="0C5254A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4036,99</w:t>
            </w:r>
          </w:p>
        </w:tc>
        <w:tc>
          <w:tcPr>
            <w:tcW w:w="1187" w:type="dxa"/>
            <w:tcBorders>
              <w:top w:val="nil"/>
              <w:left w:val="nil"/>
              <w:bottom w:val="single" w:sz="4" w:space="0" w:color="auto"/>
              <w:right w:val="single" w:sz="4" w:space="0" w:color="auto"/>
            </w:tcBorders>
            <w:shd w:val="clear" w:color="auto" w:fill="auto"/>
            <w:noWrap/>
            <w:vAlign w:val="bottom"/>
            <w:hideMark/>
          </w:tcPr>
          <w:p w14:paraId="4D85873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4036,99</w:t>
            </w:r>
          </w:p>
        </w:tc>
        <w:tc>
          <w:tcPr>
            <w:tcW w:w="1187" w:type="dxa"/>
            <w:tcBorders>
              <w:top w:val="nil"/>
              <w:left w:val="nil"/>
              <w:bottom w:val="single" w:sz="4" w:space="0" w:color="auto"/>
              <w:right w:val="single" w:sz="4" w:space="0" w:color="auto"/>
            </w:tcBorders>
            <w:shd w:val="clear" w:color="auto" w:fill="auto"/>
            <w:noWrap/>
            <w:vAlign w:val="bottom"/>
            <w:hideMark/>
          </w:tcPr>
          <w:p w14:paraId="16A23EC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4036,99</w:t>
            </w:r>
          </w:p>
        </w:tc>
        <w:tc>
          <w:tcPr>
            <w:tcW w:w="1187" w:type="dxa"/>
            <w:tcBorders>
              <w:top w:val="nil"/>
              <w:left w:val="nil"/>
              <w:bottom w:val="single" w:sz="4" w:space="0" w:color="auto"/>
              <w:right w:val="single" w:sz="4" w:space="0" w:color="auto"/>
            </w:tcBorders>
            <w:shd w:val="clear" w:color="auto" w:fill="auto"/>
            <w:noWrap/>
            <w:vAlign w:val="bottom"/>
            <w:hideMark/>
          </w:tcPr>
          <w:p w14:paraId="694FF9D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4036,99</w:t>
            </w:r>
          </w:p>
        </w:tc>
        <w:tc>
          <w:tcPr>
            <w:tcW w:w="1187" w:type="dxa"/>
            <w:tcBorders>
              <w:top w:val="nil"/>
              <w:left w:val="nil"/>
              <w:bottom w:val="single" w:sz="4" w:space="0" w:color="auto"/>
              <w:right w:val="single" w:sz="4" w:space="0" w:color="auto"/>
            </w:tcBorders>
            <w:shd w:val="clear" w:color="auto" w:fill="auto"/>
            <w:noWrap/>
            <w:vAlign w:val="bottom"/>
            <w:hideMark/>
          </w:tcPr>
          <w:p w14:paraId="3C2F9B5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4036,99</w:t>
            </w:r>
          </w:p>
        </w:tc>
        <w:tc>
          <w:tcPr>
            <w:tcW w:w="1187" w:type="dxa"/>
            <w:tcBorders>
              <w:top w:val="nil"/>
              <w:left w:val="nil"/>
              <w:bottom w:val="single" w:sz="4" w:space="0" w:color="auto"/>
              <w:right w:val="single" w:sz="4" w:space="0" w:color="auto"/>
            </w:tcBorders>
            <w:shd w:val="clear" w:color="auto" w:fill="auto"/>
            <w:noWrap/>
            <w:vAlign w:val="bottom"/>
            <w:hideMark/>
          </w:tcPr>
          <w:p w14:paraId="09685A3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4036,99</w:t>
            </w:r>
          </w:p>
        </w:tc>
        <w:tc>
          <w:tcPr>
            <w:tcW w:w="1188" w:type="dxa"/>
            <w:tcBorders>
              <w:top w:val="nil"/>
              <w:left w:val="nil"/>
              <w:bottom w:val="single" w:sz="4" w:space="0" w:color="auto"/>
              <w:right w:val="single" w:sz="4" w:space="0" w:color="auto"/>
            </w:tcBorders>
            <w:shd w:val="clear" w:color="auto" w:fill="auto"/>
            <w:noWrap/>
            <w:vAlign w:val="bottom"/>
            <w:hideMark/>
          </w:tcPr>
          <w:p w14:paraId="0358B2A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4036,99</w:t>
            </w:r>
          </w:p>
        </w:tc>
      </w:tr>
      <w:tr w:rsidR="006F766A" w:rsidRPr="006F766A" w14:paraId="005A4E5D"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A28D825"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Расходы на приобретение энергетических ресурсов,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3BF8E94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14763,08</w:t>
            </w:r>
          </w:p>
        </w:tc>
        <w:tc>
          <w:tcPr>
            <w:tcW w:w="1187" w:type="dxa"/>
            <w:tcBorders>
              <w:top w:val="nil"/>
              <w:left w:val="nil"/>
              <w:bottom w:val="single" w:sz="4" w:space="0" w:color="auto"/>
              <w:right w:val="single" w:sz="4" w:space="0" w:color="auto"/>
            </w:tcBorders>
            <w:shd w:val="clear" w:color="auto" w:fill="auto"/>
            <w:noWrap/>
            <w:vAlign w:val="bottom"/>
            <w:hideMark/>
          </w:tcPr>
          <w:p w14:paraId="5719D02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14763,08</w:t>
            </w:r>
          </w:p>
        </w:tc>
        <w:tc>
          <w:tcPr>
            <w:tcW w:w="1187" w:type="dxa"/>
            <w:tcBorders>
              <w:top w:val="nil"/>
              <w:left w:val="nil"/>
              <w:bottom w:val="single" w:sz="4" w:space="0" w:color="auto"/>
              <w:right w:val="single" w:sz="4" w:space="0" w:color="auto"/>
            </w:tcBorders>
            <w:shd w:val="clear" w:color="auto" w:fill="auto"/>
            <w:noWrap/>
            <w:vAlign w:val="bottom"/>
            <w:hideMark/>
          </w:tcPr>
          <w:p w14:paraId="1452A0EA"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14763,08</w:t>
            </w:r>
          </w:p>
        </w:tc>
        <w:tc>
          <w:tcPr>
            <w:tcW w:w="1187" w:type="dxa"/>
            <w:tcBorders>
              <w:top w:val="nil"/>
              <w:left w:val="nil"/>
              <w:bottom w:val="single" w:sz="4" w:space="0" w:color="auto"/>
              <w:right w:val="single" w:sz="4" w:space="0" w:color="auto"/>
            </w:tcBorders>
            <w:shd w:val="clear" w:color="auto" w:fill="auto"/>
            <w:noWrap/>
            <w:vAlign w:val="bottom"/>
            <w:hideMark/>
          </w:tcPr>
          <w:p w14:paraId="40F3EE7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14763,08</w:t>
            </w:r>
          </w:p>
        </w:tc>
        <w:tc>
          <w:tcPr>
            <w:tcW w:w="1187" w:type="dxa"/>
            <w:tcBorders>
              <w:top w:val="nil"/>
              <w:left w:val="nil"/>
              <w:bottom w:val="single" w:sz="4" w:space="0" w:color="auto"/>
              <w:right w:val="single" w:sz="4" w:space="0" w:color="auto"/>
            </w:tcBorders>
            <w:shd w:val="clear" w:color="auto" w:fill="auto"/>
            <w:noWrap/>
            <w:vAlign w:val="bottom"/>
            <w:hideMark/>
          </w:tcPr>
          <w:p w14:paraId="690F898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14763,08</w:t>
            </w:r>
          </w:p>
        </w:tc>
        <w:tc>
          <w:tcPr>
            <w:tcW w:w="1187" w:type="dxa"/>
            <w:tcBorders>
              <w:top w:val="nil"/>
              <w:left w:val="nil"/>
              <w:bottom w:val="single" w:sz="4" w:space="0" w:color="auto"/>
              <w:right w:val="single" w:sz="4" w:space="0" w:color="auto"/>
            </w:tcBorders>
            <w:shd w:val="clear" w:color="auto" w:fill="auto"/>
            <w:noWrap/>
            <w:vAlign w:val="bottom"/>
            <w:hideMark/>
          </w:tcPr>
          <w:p w14:paraId="141B81B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14763,08</w:t>
            </w:r>
          </w:p>
        </w:tc>
        <w:tc>
          <w:tcPr>
            <w:tcW w:w="1187" w:type="dxa"/>
            <w:tcBorders>
              <w:top w:val="nil"/>
              <w:left w:val="nil"/>
              <w:bottom w:val="single" w:sz="4" w:space="0" w:color="auto"/>
              <w:right w:val="single" w:sz="4" w:space="0" w:color="auto"/>
            </w:tcBorders>
            <w:shd w:val="clear" w:color="auto" w:fill="auto"/>
            <w:noWrap/>
            <w:vAlign w:val="bottom"/>
            <w:hideMark/>
          </w:tcPr>
          <w:p w14:paraId="7E4B3CF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14763,08</w:t>
            </w:r>
          </w:p>
        </w:tc>
        <w:tc>
          <w:tcPr>
            <w:tcW w:w="1188" w:type="dxa"/>
            <w:tcBorders>
              <w:top w:val="nil"/>
              <w:left w:val="nil"/>
              <w:bottom w:val="single" w:sz="4" w:space="0" w:color="auto"/>
              <w:right w:val="single" w:sz="4" w:space="0" w:color="auto"/>
            </w:tcBorders>
            <w:shd w:val="clear" w:color="auto" w:fill="auto"/>
            <w:noWrap/>
            <w:vAlign w:val="bottom"/>
            <w:hideMark/>
          </w:tcPr>
          <w:p w14:paraId="276FA00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14763,08</w:t>
            </w:r>
          </w:p>
        </w:tc>
      </w:tr>
      <w:tr w:rsidR="006F766A" w:rsidRPr="006F766A" w14:paraId="785BB92E"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37CECE6"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Прибыль, тыс.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187" w:type="dxa"/>
            <w:tcBorders>
              <w:top w:val="nil"/>
              <w:left w:val="nil"/>
              <w:bottom w:val="single" w:sz="4" w:space="0" w:color="auto"/>
              <w:right w:val="single" w:sz="4" w:space="0" w:color="auto"/>
            </w:tcBorders>
            <w:shd w:val="clear" w:color="auto" w:fill="auto"/>
            <w:noWrap/>
            <w:vAlign w:val="bottom"/>
            <w:hideMark/>
          </w:tcPr>
          <w:p w14:paraId="0A99065B"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745,89</w:t>
            </w:r>
          </w:p>
        </w:tc>
        <w:tc>
          <w:tcPr>
            <w:tcW w:w="1187" w:type="dxa"/>
            <w:tcBorders>
              <w:top w:val="nil"/>
              <w:left w:val="nil"/>
              <w:bottom w:val="single" w:sz="4" w:space="0" w:color="auto"/>
              <w:right w:val="single" w:sz="4" w:space="0" w:color="auto"/>
            </w:tcBorders>
            <w:shd w:val="clear" w:color="auto" w:fill="auto"/>
            <w:noWrap/>
            <w:vAlign w:val="bottom"/>
            <w:hideMark/>
          </w:tcPr>
          <w:p w14:paraId="2B9587E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745,89</w:t>
            </w:r>
          </w:p>
        </w:tc>
        <w:tc>
          <w:tcPr>
            <w:tcW w:w="1187" w:type="dxa"/>
            <w:tcBorders>
              <w:top w:val="nil"/>
              <w:left w:val="nil"/>
              <w:bottom w:val="single" w:sz="4" w:space="0" w:color="auto"/>
              <w:right w:val="single" w:sz="4" w:space="0" w:color="auto"/>
            </w:tcBorders>
            <w:shd w:val="clear" w:color="auto" w:fill="auto"/>
            <w:noWrap/>
            <w:vAlign w:val="bottom"/>
            <w:hideMark/>
          </w:tcPr>
          <w:p w14:paraId="228BA7A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745,89</w:t>
            </w:r>
          </w:p>
        </w:tc>
        <w:tc>
          <w:tcPr>
            <w:tcW w:w="1187" w:type="dxa"/>
            <w:tcBorders>
              <w:top w:val="nil"/>
              <w:left w:val="nil"/>
              <w:bottom w:val="single" w:sz="4" w:space="0" w:color="auto"/>
              <w:right w:val="single" w:sz="4" w:space="0" w:color="auto"/>
            </w:tcBorders>
            <w:shd w:val="clear" w:color="auto" w:fill="auto"/>
            <w:noWrap/>
            <w:vAlign w:val="bottom"/>
            <w:hideMark/>
          </w:tcPr>
          <w:p w14:paraId="62AA5E85"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745,89</w:t>
            </w:r>
          </w:p>
        </w:tc>
        <w:tc>
          <w:tcPr>
            <w:tcW w:w="1187" w:type="dxa"/>
            <w:tcBorders>
              <w:top w:val="nil"/>
              <w:left w:val="nil"/>
              <w:bottom w:val="single" w:sz="4" w:space="0" w:color="auto"/>
              <w:right w:val="single" w:sz="4" w:space="0" w:color="auto"/>
            </w:tcBorders>
            <w:shd w:val="clear" w:color="auto" w:fill="auto"/>
            <w:noWrap/>
            <w:vAlign w:val="bottom"/>
            <w:hideMark/>
          </w:tcPr>
          <w:p w14:paraId="3CF8F36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745,89</w:t>
            </w:r>
          </w:p>
        </w:tc>
        <w:tc>
          <w:tcPr>
            <w:tcW w:w="1187" w:type="dxa"/>
            <w:tcBorders>
              <w:top w:val="nil"/>
              <w:left w:val="nil"/>
              <w:bottom w:val="single" w:sz="4" w:space="0" w:color="auto"/>
              <w:right w:val="single" w:sz="4" w:space="0" w:color="auto"/>
            </w:tcBorders>
            <w:shd w:val="clear" w:color="auto" w:fill="auto"/>
            <w:noWrap/>
            <w:vAlign w:val="bottom"/>
            <w:hideMark/>
          </w:tcPr>
          <w:p w14:paraId="359E7D2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745,89</w:t>
            </w:r>
          </w:p>
        </w:tc>
        <w:tc>
          <w:tcPr>
            <w:tcW w:w="1187" w:type="dxa"/>
            <w:tcBorders>
              <w:top w:val="nil"/>
              <w:left w:val="nil"/>
              <w:bottom w:val="single" w:sz="4" w:space="0" w:color="auto"/>
              <w:right w:val="single" w:sz="4" w:space="0" w:color="auto"/>
            </w:tcBorders>
            <w:shd w:val="clear" w:color="auto" w:fill="auto"/>
            <w:noWrap/>
            <w:vAlign w:val="bottom"/>
            <w:hideMark/>
          </w:tcPr>
          <w:p w14:paraId="1C3406A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745,89</w:t>
            </w:r>
          </w:p>
        </w:tc>
        <w:tc>
          <w:tcPr>
            <w:tcW w:w="1188" w:type="dxa"/>
            <w:tcBorders>
              <w:top w:val="nil"/>
              <w:left w:val="nil"/>
              <w:bottom w:val="single" w:sz="4" w:space="0" w:color="auto"/>
              <w:right w:val="single" w:sz="4" w:space="0" w:color="auto"/>
            </w:tcBorders>
            <w:shd w:val="clear" w:color="auto" w:fill="auto"/>
            <w:noWrap/>
            <w:vAlign w:val="bottom"/>
            <w:hideMark/>
          </w:tcPr>
          <w:p w14:paraId="12EF109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745,89</w:t>
            </w:r>
          </w:p>
        </w:tc>
      </w:tr>
      <w:tr w:rsidR="006F766A" w:rsidRPr="006F766A" w14:paraId="589F5EEA"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1DC1B7C"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Стоимость реализации мероприятий, тыс. </w:t>
            </w:r>
            <w:proofErr w:type="spellStart"/>
            <w:r w:rsidRPr="006F766A">
              <w:rPr>
                <w:rFonts w:ascii="Times New Roman" w:eastAsia="Times New Roman" w:hAnsi="Times New Roman" w:cs="Times New Roman"/>
                <w:color w:val="000000"/>
                <w:sz w:val="24"/>
                <w:szCs w:val="24"/>
                <w:lang w:eastAsia="ru-RU"/>
              </w:rPr>
              <w:t>руб</w:t>
            </w:r>
            <w:proofErr w:type="spellEnd"/>
          </w:p>
        </w:tc>
        <w:tc>
          <w:tcPr>
            <w:tcW w:w="1187" w:type="dxa"/>
            <w:tcBorders>
              <w:top w:val="nil"/>
              <w:left w:val="nil"/>
              <w:bottom w:val="single" w:sz="4" w:space="0" w:color="auto"/>
              <w:right w:val="single" w:sz="4" w:space="0" w:color="auto"/>
            </w:tcBorders>
            <w:shd w:val="clear" w:color="auto" w:fill="auto"/>
            <w:noWrap/>
            <w:vAlign w:val="bottom"/>
            <w:hideMark/>
          </w:tcPr>
          <w:p w14:paraId="241754F7"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2E235761"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1CDC014D"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3F2AB16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0,00</w:t>
            </w:r>
          </w:p>
        </w:tc>
        <w:tc>
          <w:tcPr>
            <w:tcW w:w="1187" w:type="dxa"/>
            <w:tcBorders>
              <w:top w:val="nil"/>
              <w:left w:val="nil"/>
              <w:bottom w:val="single" w:sz="4" w:space="0" w:color="auto"/>
              <w:right w:val="single" w:sz="4" w:space="0" w:color="auto"/>
            </w:tcBorders>
            <w:shd w:val="clear" w:color="auto" w:fill="auto"/>
            <w:noWrap/>
            <w:vAlign w:val="bottom"/>
            <w:hideMark/>
          </w:tcPr>
          <w:p w14:paraId="63E397E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c>
          <w:tcPr>
            <w:tcW w:w="1187" w:type="dxa"/>
            <w:tcBorders>
              <w:top w:val="nil"/>
              <w:left w:val="nil"/>
              <w:bottom w:val="single" w:sz="4" w:space="0" w:color="auto"/>
              <w:right w:val="single" w:sz="4" w:space="0" w:color="auto"/>
            </w:tcBorders>
            <w:shd w:val="clear" w:color="auto" w:fill="auto"/>
            <w:noWrap/>
            <w:vAlign w:val="bottom"/>
            <w:hideMark/>
          </w:tcPr>
          <w:p w14:paraId="2D464AB6"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c>
          <w:tcPr>
            <w:tcW w:w="1187" w:type="dxa"/>
            <w:tcBorders>
              <w:top w:val="nil"/>
              <w:left w:val="nil"/>
              <w:bottom w:val="single" w:sz="4" w:space="0" w:color="auto"/>
              <w:right w:val="single" w:sz="4" w:space="0" w:color="auto"/>
            </w:tcBorders>
            <w:shd w:val="clear" w:color="auto" w:fill="auto"/>
            <w:noWrap/>
            <w:vAlign w:val="bottom"/>
            <w:hideMark/>
          </w:tcPr>
          <w:p w14:paraId="7CACF5E4"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c>
          <w:tcPr>
            <w:tcW w:w="1188" w:type="dxa"/>
            <w:tcBorders>
              <w:top w:val="nil"/>
              <w:left w:val="nil"/>
              <w:bottom w:val="single" w:sz="4" w:space="0" w:color="auto"/>
              <w:right w:val="single" w:sz="4" w:space="0" w:color="auto"/>
            </w:tcBorders>
            <w:shd w:val="clear" w:color="auto" w:fill="auto"/>
            <w:noWrap/>
            <w:vAlign w:val="bottom"/>
            <w:hideMark/>
          </w:tcPr>
          <w:p w14:paraId="12621A8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0</w:t>
            </w:r>
          </w:p>
        </w:tc>
      </w:tr>
      <w:tr w:rsidR="006F766A" w:rsidRPr="006F766A" w14:paraId="26903A5A"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5091C9C"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ИТОГО необходимая валовая выручка, тыс. руб.</w:t>
            </w:r>
          </w:p>
        </w:tc>
        <w:tc>
          <w:tcPr>
            <w:tcW w:w="1187" w:type="dxa"/>
            <w:tcBorders>
              <w:top w:val="nil"/>
              <w:left w:val="nil"/>
              <w:bottom w:val="single" w:sz="4" w:space="0" w:color="auto"/>
              <w:right w:val="single" w:sz="4" w:space="0" w:color="auto"/>
            </w:tcBorders>
            <w:shd w:val="clear" w:color="auto" w:fill="auto"/>
            <w:noWrap/>
            <w:vAlign w:val="bottom"/>
            <w:hideMark/>
          </w:tcPr>
          <w:p w14:paraId="799B7232"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29936,90</w:t>
            </w:r>
          </w:p>
        </w:tc>
        <w:tc>
          <w:tcPr>
            <w:tcW w:w="1187" w:type="dxa"/>
            <w:tcBorders>
              <w:top w:val="nil"/>
              <w:left w:val="nil"/>
              <w:bottom w:val="single" w:sz="4" w:space="0" w:color="auto"/>
              <w:right w:val="single" w:sz="4" w:space="0" w:color="auto"/>
            </w:tcBorders>
            <w:shd w:val="clear" w:color="auto" w:fill="auto"/>
            <w:noWrap/>
            <w:vAlign w:val="bottom"/>
            <w:hideMark/>
          </w:tcPr>
          <w:p w14:paraId="5B78ED2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29936,90</w:t>
            </w:r>
          </w:p>
        </w:tc>
        <w:tc>
          <w:tcPr>
            <w:tcW w:w="1187" w:type="dxa"/>
            <w:tcBorders>
              <w:top w:val="nil"/>
              <w:left w:val="nil"/>
              <w:bottom w:val="single" w:sz="4" w:space="0" w:color="auto"/>
              <w:right w:val="single" w:sz="4" w:space="0" w:color="auto"/>
            </w:tcBorders>
            <w:shd w:val="clear" w:color="auto" w:fill="auto"/>
            <w:noWrap/>
            <w:vAlign w:val="bottom"/>
            <w:hideMark/>
          </w:tcPr>
          <w:p w14:paraId="492F279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29936,90</w:t>
            </w:r>
          </w:p>
        </w:tc>
        <w:tc>
          <w:tcPr>
            <w:tcW w:w="1187" w:type="dxa"/>
            <w:tcBorders>
              <w:top w:val="nil"/>
              <w:left w:val="nil"/>
              <w:bottom w:val="single" w:sz="4" w:space="0" w:color="auto"/>
              <w:right w:val="single" w:sz="4" w:space="0" w:color="auto"/>
            </w:tcBorders>
            <w:shd w:val="clear" w:color="auto" w:fill="auto"/>
            <w:noWrap/>
            <w:vAlign w:val="bottom"/>
            <w:hideMark/>
          </w:tcPr>
          <w:p w14:paraId="310FBD8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29936,90</w:t>
            </w:r>
          </w:p>
        </w:tc>
        <w:tc>
          <w:tcPr>
            <w:tcW w:w="1187" w:type="dxa"/>
            <w:tcBorders>
              <w:top w:val="nil"/>
              <w:left w:val="nil"/>
              <w:bottom w:val="single" w:sz="4" w:space="0" w:color="auto"/>
              <w:right w:val="single" w:sz="4" w:space="0" w:color="auto"/>
            </w:tcBorders>
            <w:shd w:val="clear" w:color="auto" w:fill="auto"/>
            <w:noWrap/>
            <w:vAlign w:val="bottom"/>
            <w:hideMark/>
          </w:tcPr>
          <w:p w14:paraId="43E7AC4E"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29936,90</w:t>
            </w:r>
          </w:p>
        </w:tc>
        <w:tc>
          <w:tcPr>
            <w:tcW w:w="1187" w:type="dxa"/>
            <w:tcBorders>
              <w:top w:val="nil"/>
              <w:left w:val="nil"/>
              <w:bottom w:val="single" w:sz="4" w:space="0" w:color="auto"/>
              <w:right w:val="single" w:sz="4" w:space="0" w:color="auto"/>
            </w:tcBorders>
            <w:shd w:val="clear" w:color="auto" w:fill="auto"/>
            <w:noWrap/>
            <w:vAlign w:val="bottom"/>
            <w:hideMark/>
          </w:tcPr>
          <w:p w14:paraId="29C9FD4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29936,90</w:t>
            </w:r>
          </w:p>
        </w:tc>
        <w:tc>
          <w:tcPr>
            <w:tcW w:w="1187" w:type="dxa"/>
            <w:tcBorders>
              <w:top w:val="nil"/>
              <w:left w:val="nil"/>
              <w:bottom w:val="single" w:sz="4" w:space="0" w:color="auto"/>
              <w:right w:val="single" w:sz="4" w:space="0" w:color="auto"/>
            </w:tcBorders>
            <w:shd w:val="clear" w:color="auto" w:fill="auto"/>
            <w:noWrap/>
            <w:vAlign w:val="bottom"/>
            <w:hideMark/>
          </w:tcPr>
          <w:p w14:paraId="4505AD6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29936,90</w:t>
            </w:r>
          </w:p>
        </w:tc>
        <w:tc>
          <w:tcPr>
            <w:tcW w:w="1188" w:type="dxa"/>
            <w:tcBorders>
              <w:top w:val="nil"/>
              <w:left w:val="nil"/>
              <w:bottom w:val="single" w:sz="4" w:space="0" w:color="auto"/>
              <w:right w:val="single" w:sz="4" w:space="0" w:color="auto"/>
            </w:tcBorders>
            <w:shd w:val="clear" w:color="auto" w:fill="auto"/>
            <w:noWrap/>
            <w:vAlign w:val="bottom"/>
            <w:hideMark/>
          </w:tcPr>
          <w:p w14:paraId="05DA6639"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29936,90</w:t>
            </w:r>
          </w:p>
        </w:tc>
      </w:tr>
      <w:tr w:rsidR="006F766A" w:rsidRPr="006F766A" w14:paraId="0C9AB7EF" w14:textId="77777777" w:rsidTr="001419EE">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61B5788" w14:textId="77777777" w:rsidR="006F766A" w:rsidRPr="006F766A" w:rsidRDefault="006F766A" w:rsidP="006F766A">
            <w:pPr>
              <w:spacing w:after="0" w:line="240" w:lineRule="auto"/>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 xml:space="preserve">Экономически обоснованный тариф </w:t>
            </w:r>
            <w:proofErr w:type="spellStart"/>
            <w:r w:rsidRPr="006F766A">
              <w:rPr>
                <w:rFonts w:ascii="Times New Roman" w:eastAsia="Times New Roman" w:hAnsi="Times New Roman" w:cs="Times New Roman"/>
                <w:color w:val="000000"/>
                <w:sz w:val="24"/>
                <w:szCs w:val="24"/>
                <w:lang w:eastAsia="ru-RU"/>
              </w:rPr>
              <w:t>руб</w:t>
            </w:r>
            <w:proofErr w:type="spellEnd"/>
            <w:r w:rsidRPr="006F766A">
              <w:rPr>
                <w:rFonts w:ascii="Times New Roman" w:eastAsia="Times New Roman" w:hAnsi="Times New Roman" w:cs="Times New Roman"/>
                <w:color w:val="000000"/>
                <w:sz w:val="24"/>
                <w:szCs w:val="24"/>
                <w:lang w:eastAsia="ru-RU"/>
              </w:rPr>
              <w:t>/Гкал</w:t>
            </w:r>
          </w:p>
        </w:tc>
        <w:tc>
          <w:tcPr>
            <w:tcW w:w="1187" w:type="dxa"/>
            <w:tcBorders>
              <w:top w:val="nil"/>
              <w:left w:val="nil"/>
              <w:bottom w:val="single" w:sz="4" w:space="0" w:color="auto"/>
              <w:right w:val="single" w:sz="4" w:space="0" w:color="auto"/>
            </w:tcBorders>
            <w:shd w:val="clear" w:color="auto" w:fill="auto"/>
            <w:noWrap/>
            <w:vAlign w:val="bottom"/>
            <w:hideMark/>
          </w:tcPr>
          <w:p w14:paraId="61F99ECC"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2398,68</w:t>
            </w:r>
          </w:p>
        </w:tc>
        <w:tc>
          <w:tcPr>
            <w:tcW w:w="1187" w:type="dxa"/>
            <w:tcBorders>
              <w:top w:val="nil"/>
              <w:left w:val="nil"/>
              <w:bottom w:val="single" w:sz="4" w:space="0" w:color="auto"/>
              <w:right w:val="single" w:sz="4" w:space="0" w:color="auto"/>
            </w:tcBorders>
            <w:shd w:val="clear" w:color="auto" w:fill="auto"/>
            <w:noWrap/>
            <w:vAlign w:val="bottom"/>
            <w:hideMark/>
          </w:tcPr>
          <w:p w14:paraId="404DE04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2398,68</w:t>
            </w:r>
          </w:p>
        </w:tc>
        <w:tc>
          <w:tcPr>
            <w:tcW w:w="1187" w:type="dxa"/>
            <w:tcBorders>
              <w:top w:val="nil"/>
              <w:left w:val="nil"/>
              <w:bottom w:val="single" w:sz="4" w:space="0" w:color="auto"/>
              <w:right w:val="single" w:sz="4" w:space="0" w:color="auto"/>
            </w:tcBorders>
            <w:shd w:val="clear" w:color="auto" w:fill="auto"/>
            <w:noWrap/>
            <w:vAlign w:val="bottom"/>
            <w:hideMark/>
          </w:tcPr>
          <w:p w14:paraId="06A13040"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2398,68</w:t>
            </w:r>
          </w:p>
        </w:tc>
        <w:tc>
          <w:tcPr>
            <w:tcW w:w="1187" w:type="dxa"/>
            <w:tcBorders>
              <w:top w:val="nil"/>
              <w:left w:val="nil"/>
              <w:bottom w:val="single" w:sz="4" w:space="0" w:color="auto"/>
              <w:right w:val="single" w:sz="4" w:space="0" w:color="auto"/>
            </w:tcBorders>
            <w:shd w:val="clear" w:color="auto" w:fill="auto"/>
            <w:noWrap/>
            <w:vAlign w:val="bottom"/>
            <w:hideMark/>
          </w:tcPr>
          <w:p w14:paraId="70C4CCC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2398,68</w:t>
            </w:r>
          </w:p>
        </w:tc>
        <w:tc>
          <w:tcPr>
            <w:tcW w:w="1187" w:type="dxa"/>
            <w:tcBorders>
              <w:top w:val="nil"/>
              <w:left w:val="nil"/>
              <w:bottom w:val="single" w:sz="4" w:space="0" w:color="auto"/>
              <w:right w:val="single" w:sz="4" w:space="0" w:color="auto"/>
            </w:tcBorders>
            <w:shd w:val="clear" w:color="auto" w:fill="auto"/>
            <w:noWrap/>
            <w:vAlign w:val="bottom"/>
            <w:hideMark/>
          </w:tcPr>
          <w:p w14:paraId="48F1041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2398,68</w:t>
            </w:r>
          </w:p>
        </w:tc>
        <w:tc>
          <w:tcPr>
            <w:tcW w:w="1187" w:type="dxa"/>
            <w:tcBorders>
              <w:top w:val="nil"/>
              <w:left w:val="nil"/>
              <w:bottom w:val="single" w:sz="4" w:space="0" w:color="auto"/>
              <w:right w:val="single" w:sz="4" w:space="0" w:color="auto"/>
            </w:tcBorders>
            <w:shd w:val="clear" w:color="auto" w:fill="auto"/>
            <w:noWrap/>
            <w:vAlign w:val="bottom"/>
            <w:hideMark/>
          </w:tcPr>
          <w:p w14:paraId="61362AA3"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2398,68</w:t>
            </w:r>
          </w:p>
        </w:tc>
        <w:tc>
          <w:tcPr>
            <w:tcW w:w="1187" w:type="dxa"/>
            <w:tcBorders>
              <w:top w:val="nil"/>
              <w:left w:val="nil"/>
              <w:bottom w:val="single" w:sz="4" w:space="0" w:color="auto"/>
              <w:right w:val="single" w:sz="4" w:space="0" w:color="auto"/>
            </w:tcBorders>
            <w:shd w:val="clear" w:color="auto" w:fill="auto"/>
            <w:noWrap/>
            <w:vAlign w:val="bottom"/>
            <w:hideMark/>
          </w:tcPr>
          <w:p w14:paraId="760E91F8"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2398,68</w:t>
            </w:r>
          </w:p>
        </w:tc>
        <w:tc>
          <w:tcPr>
            <w:tcW w:w="1188" w:type="dxa"/>
            <w:tcBorders>
              <w:top w:val="nil"/>
              <w:left w:val="nil"/>
              <w:bottom w:val="single" w:sz="4" w:space="0" w:color="auto"/>
              <w:right w:val="single" w:sz="4" w:space="0" w:color="auto"/>
            </w:tcBorders>
            <w:shd w:val="clear" w:color="auto" w:fill="auto"/>
            <w:noWrap/>
            <w:vAlign w:val="bottom"/>
            <w:hideMark/>
          </w:tcPr>
          <w:p w14:paraId="2802C05F" w14:textId="77777777" w:rsidR="006F766A" w:rsidRPr="006F766A" w:rsidRDefault="006F766A" w:rsidP="006F766A">
            <w:pPr>
              <w:spacing w:after="0" w:line="240" w:lineRule="auto"/>
              <w:jc w:val="right"/>
              <w:rPr>
                <w:rFonts w:ascii="Times New Roman" w:eastAsia="Times New Roman" w:hAnsi="Times New Roman" w:cs="Times New Roman"/>
                <w:color w:val="000000"/>
                <w:sz w:val="24"/>
                <w:szCs w:val="24"/>
                <w:lang w:eastAsia="ru-RU"/>
              </w:rPr>
            </w:pPr>
            <w:r w:rsidRPr="006F766A">
              <w:rPr>
                <w:rFonts w:ascii="Times New Roman" w:eastAsia="Times New Roman" w:hAnsi="Times New Roman" w:cs="Times New Roman"/>
                <w:color w:val="000000"/>
                <w:sz w:val="24"/>
                <w:szCs w:val="24"/>
                <w:lang w:eastAsia="ru-RU"/>
              </w:rPr>
              <w:t>2398,68</w:t>
            </w:r>
          </w:p>
        </w:tc>
      </w:tr>
    </w:tbl>
    <w:p w14:paraId="0E9955DB" w14:textId="77777777" w:rsidR="00620945" w:rsidRPr="00367949" w:rsidRDefault="00620945" w:rsidP="00620945">
      <w:pPr>
        <w:spacing w:after="0" w:line="240" w:lineRule="auto"/>
        <w:ind w:firstLine="709"/>
        <w:jc w:val="right"/>
        <w:rPr>
          <w:rFonts w:ascii="Times New Roman" w:hAnsi="Times New Roman" w:cs="Times New Roman"/>
          <w:sz w:val="24"/>
          <w:szCs w:val="24"/>
        </w:rPr>
      </w:pPr>
    </w:p>
    <w:p w14:paraId="2A956AD7" w14:textId="77777777" w:rsidR="0066367B" w:rsidRPr="00367949" w:rsidRDefault="0066367B" w:rsidP="00C62907">
      <w:pPr>
        <w:spacing w:after="0" w:line="240" w:lineRule="auto"/>
        <w:jc w:val="both"/>
        <w:rPr>
          <w:rFonts w:ascii="Times New Roman" w:eastAsia="Times New Roman" w:hAnsi="Times New Roman" w:cs="Times New Roman"/>
          <w:sz w:val="24"/>
          <w:szCs w:val="24"/>
          <w:lang w:eastAsia="ru-RU"/>
        </w:rPr>
      </w:pPr>
    </w:p>
    <w:p w14:paraId="602B73BD" w14:textId="77777777" w:rsidR="00DE127B" w:rsidRPr="00367949" w:rsidRDefault="00DE127B" w:rsidP="00D92435">
      <w:pPr>
        <w:spacing w:after="0" w:line="240" w:lineRule="auto"/>
        <w:ind w:firstLine="709"/>
        <w:jc w:val="both"/>
        <w:rPr>
          <w:rFonts w:ascii="Times New Roman" w:eastAsia="Times New Roman" w:hAnsi="Times New Roman" w:cs="Times New Roman"/>
          <w:sz w:val="24"/>
          <w:szCs w:val="24"/>
          <w:lang w:eastAsia="ru-RU"/>
        </w:rPr>
      </w:pPr>
    </w:p>
    <w:p w14:paraId="7E03F2D2" w14:textId="6B8B0895" w:rsidR="00DE127B" w:rsidRPr="00367949" w:rsidRDefault="00DE127B" w:rsidP="00DE127B">
      <w:pPr>
        <w:tabs>
          <w:tab w:val="left" w:pos="3390"/>
        </w:tabs>
        <w:spacing w:after="200" w:line="276" w:lineRule="auto"/>
        <w:ind w:firstLine="709"/>
        <w:jc w:val="center"/>
        <w:outlineLvl w:val="0"/>
        <w:rPr>
          <w:rFonts w:ascii="Times New Roman" w:eastAsia="Times New Roman" w:hAnsi="Times New Roman" w:cs="Times New Roman"/>
          <w:b/>
          <w:sz w:val="24"/>
          <w:szCs w:val="24"/>
          <w:lang w:eastAsia="ru-RU"/>
        </w:rPr>
      </w:pPr>
      <w:bookmarkStart w:id="260" w:name="_Toc43668814"/>
      <w:bookmarkStart w:id="261" w:name="_Toc102304957"/>
      <w:r w:rsidRPr="00367949">
        <w:rPr>
          <w:rFonts w:ascii="Times New Roman" w:eastAsia="Times New Roman" w:hAnsi="Times New Roman" w:cs="Times New Roman"/>
          <w:b/>
          <w:sz w:val="24"/>
          <w:szCs w:val="24"/>
          <w:lang w:eastAsia="ru-RU"/>
        </w:rPr>
        <w:t>Глава 1</w:t>
      </w:r>
      <w:r w:rsidR="00972C54">
        <w:rPr>
          <w:rFonts w:ascii="Times New Roman" w:eastAsia="Times New Roman" w:hAnsi="Times New Roman" w:cs="Times New Roman"/>
          <w:b/>
          <w:sz w:val="24"/>
          <w:szCs w:val="24"/>
          <w:lang w:eastAsia="ru-RU"/>
        </w:rPr>
        <w:t>0</w:t>
      </w:r>
      <w:r w:rsidRPr="00367949">
        <w:rPr>
          <w:rFonts w:ascii="Times New Roman" w:eastAsia="Times New Roman" w:hAnsi="Times New Roman" w:cs="Times New Roman"/>
          <w:b/>
          <w:sz w:val="24"/>
          <w:szCs w:val="24"/>
          <w:lang w:eastAsia="ru-RU"/>
        </w:rPr>
        <w:t>. Индикаторы развития систем теплоснабжения поселения</w:t>
      </w:r>
      <w:bookmarkEnd w:id="260"/>
      <w:bookmarkEnd w:id="261"/>
      <w:r w:rsidRPr="00367949">
        <w:rPr>
          <w:rFonts w:ascii="Times New Roman" w:eastAsia="Times New Roman" w:hAnsi="Times New Roman" w:cs="Times New Roman"/>
          <w:b/>
          <w:sz w:val="24"/>
          <w:szCs w:val="24"/>
          <w:lang w:eastAsia="ru-RU"/>
        </w:rPr>
        <w:t xml:space="preserve">  </w:t>
      </w:r>
    </w:p>
    <w:p w14:paraId="78876855" w14:textId="1F8ECB56" w:rsidR="00DE127B" w:rsidRPr="00367949" w:rsidRDefault="00DE127B" w:rsidP="00DE127B">
      <w:pPr>
        <w:tabs>
          <w:tab w:val="left" w:pos="3390"/>
        </w:tabs>
        <w:spacing w:after="0" w:line="240" w:lineRule="auto"/>
        <w:ind w:firstLine="709"/>
        <w:jc w:val="both"/>
        <w:rPr>
          <w:rFonts w:ascii="Times New Roman" w:eastAsia="Times New Roman" w:hAnsi="Times New Roman" w:cs="Times New Roman"/>
          <w:sz w:val="24"/>
          <w:szCs w:val="24"/>
          <w:lang w:eastAsia="ru-RU"/>
        </w:rPr>
      </w:pPr>
      <w:bookmarkStart w:id="262" w:name="_Hlk102382374"/>
      <w:r w:rsidRPr="00367949">
        <w:rPr>
          <w:rFonts w:ascii="Times New Roman" w:eastAsia="Times New Roman" w:hAnsi="Times New Roman" w:cs="Times New Roman"/>
          <w:sz w:val="24"/>
          <w:szCs w:val="24"/>
          <w:lang w:eastAsia="ru-RU"/>
        </w:rPr>
        <w:t xml:space="preserve">Индикаторы развития систем теплоснабжения </w:t>
      </w:r>
      <w:r w:rsidR="006B168C">
        <w:rPr>
          <w:rFonts w:ascii="Times New Roman" w:eastAsia="Times New Roman" w:hAnsi="Times New Roman" w:cs="Times New Roman"/>
          <w:sz w:val="24"/>
          <w:szCs w:val="24"/>
          <w:lang w:eastAsia="ru-RU"/>
        </w:rPr>
        <w:t xml:space="preserve">городского округа «Поселок Агинское» </w:t>
      </w:r>
      <w:r w:rsidRPr="00367949">
        <w:rPr>
          <w:rFonts w:ascii="Times New Roman" w:eastAsia="Times New Roman" w:hAnsi="Times New Roman" w:cs="Times New Roman"/>
          <w:sz w:val="24"/>
          <w:szCs w:val="24"/>
          <w:lang w:eastAsia="ru-RU"/>
        </w:rPr>
        <w:t>приведены в таблиц</w:t>
      </w:r>
      <w:r w:rsidR="00CE0901" w:rsidRPr="00367949">
        <w:rPr>
          <w:rFonts w:ascii="Times New Roman" w:eastAsia="Times New Roman" w:hAnsi="Times New Roman" w:cs="Times New Roman"/>
          <w:sz w:val="24"/>
          <w:szCs w:val="24"/>
          <w:lang w:eastAsia="ru-RU"/>
        </w:rPr>
        <w:t>ах</w:t>
      </w:r>
      <w:r w:rsidRPr="00367949">
        <w:rPr>
          <w:rFonts w:ascii="Times New Roman" w:eastAsia="Times New Roman" w:hAnsi="Times New Roman" w:cs="Times New Roman"/>
          <w:sz w:val="24"/>
          <w:szCs w:val="24"/>
          <w:lang w:eastAsia="ru-RU"/>
        </w:rPr>
        <w:t xml:space="preserve"> 1</w:t>
      </w:r>
      <w:r w:rsidR="00972C54">
        <w:rPr>
          <w:rFonts w:ascii="Times New Roman" w:eastAsia="Times New Roman" w:hAnsi="Times New Roman" w:cs="Times New Roman"/>
          <w:sz w:val="24"/>
          <w:szCs w:val="24"/>
          <w:lang w:eastAsia="ru-RU"/>
        </w:rPr>
        <w:t>0</w:t>
      </w:r>
      <w:r w:rsidRPr="00367949">
        <w:rPr>
          <w:rFonts w:ascii="Times New Roman" w:eastAsia="Times New Roman" w:hAnsi="Times New Roman" w:cs="Times New Roman"/>
          <w:sz w:val="24"/>
          <w:szCs w:val="24"/>
          <w:lang w:eastAsia="ru-RU"/>
        </w:rPr>
        <w:t>.1.</w:t>
      </w:r>
      <w:r w:rsidR="00CE0901" w:rsidRPr="00367949">
        <w:rPr>
          <w:rFonts w:ascii="Times New Roman" w:eastAsia="Times New Roman" w:hAnsi="Times New Roman" w:cs="Times New Roman"/>
          <w:sz w:val="24"/>
          <w:szCs w:val="24"/>
          <w:lang w:eastAsia="ru-RU"/>
        </w:rPr>
        <w:t xml:space="preserve"> – 1</w:t>
      </w:r>
      <w:r w:rsidR="00972C54">
        <w:rPr>
          <w:rFonts w:ascii="Times New Roman" w:eastAsia="Times New Roman" w:hAnsi="Times New Roman" w:cs="Times New Roman"/>
          <w:sz w:val="24"/>
          <w:szCs w:val="24"/>
          <w:lang w:eastAsia="ru-RU"/>
        </w:rPr>
        <w:t>0</w:t>
      </w:r>
      <w:r w:rsidR="00CE0901" w:rsidRPr="00367949">
        <w:rPr>
          <w:rFonts w:ascii="Times New Roman" w:eastAsia="Times New Roman" w:hAnsi="Times New Roman" w:cs="Times New Roman"/>
          <w:sz w:val="24"/>
          <w:szCs w:val="24"/>
          <w:lang w:eastAsia="ru-RU"/>
        </w:rPr>
        <w:t>.</w:t>
      </w:r>
      <w:r w:rsidR="006F766A" w:rsidRPr="00367949">
        <w:rPr>
          <w:rFonts w:ascii="Times New Roman" w:eastAsia="Times New Roman" w:hAnsi="Times New Roman" w:cs="Times New Roman"/>
          <w:sz w:val="24"/>
          <w:szCs w:val="24"/>
          <w:lang w:eastAsia="ru-RU"/>
        </w:rPr>
        <w:t>1</w:t>
      </w:r>
      <w:r w:rsidR="00CE0901" w:rsidRPr="00367949">
        <w:rPr>
          <w:rFonts w:ascii="Times New Roman" w:eastAsia="Times New Roman" w:hAnsi="Times New Roman" w:cs="Times New Roman"/>
          <w:sz w:val="24"/>
          <w:szCs w:val="24"/>
          <w:lang w:eastAsia="ru-RU"/>
        </w:rPr>
        <w:t>2</w:t>
      </w:r>
    </w:p>
    <w:bookmarkEnd w:id="262"/>
    <w:p w14:paraId="7DBA836E" w14:textId="77777777" w:rsidR="00DE127B" w:rsidRPr="00367949" w:rsidRDefault="00DE127B" w:rsidP="00DE127B">
      <w:pPr>
        <w:tabs>
          <w:tab w:val="left" w:pos="3390"/>
        </w:tabs>
        <w:spacing w:after="0" w:line="240" w:lineRule="auto"/>
        <w:ind w:firstLine="709"/>
        <w:jc w:val="both"/>
        <w:rPr>
          <w:rFonts w:ascii="Times New Roman" w:eastAsia="Times New Roman" w:hAnsi="Times New Roman" w:cs="Times New Roman"/>
          <w:sz w:val="24"/>
          <w:szCs w:val="24"/>
          <w:lang w:eastAsia="ru-RU"/>
        </w:rPr>
      </w:pPr>
    </w:p>
    <w:p w14:paraId="0F848450" w14:textId="6C51B05C" w:rsidR="00EA0C76" w:rsidRPr="00367949" w:rsidRDefault="00DE127B" w:rsidP="00D73C22">
      <w:pPr>
        <w:tabs>
          <w:tab w:val="left" w:leader="dot" w:pos="9356"/>
        </w:tabs>
        <w:autoSpaceDN w:val="0"/>
        <w:spacing w:before="120" w:after="240" w:line="240" w:lineRule="auto"/>
        <w:jc w:val="right"/>
        <w:rPr>
          <w:rFonts w:ascii="Times New Roman" w:eastAsia="Calibri" w:hAnsi="Times New Roman" w:cs="Times New Roman"/>
          <w:bCs/>
          <w:sz w:val="24"/>
          <w:szCs w:val="24"/>
        </w:rPr>
      </w:pPr>
      <w:bookmarkStart w:id="263" w:name="_Hlk102382419"/>
      <w:r w:rsidRPr="00367949">
        <w:rPr>
          <w:rFonts w:ascii="Times New Roman" w:eastAsia="Calibri" w:hAnsi="Times New Roman" w:cs="Times New Roman"/>
          <w:bCs/>
          <w:sz w:val="24"/>
          <w:szCs w:val="24"/>
        </w:rPr>
        <w:lastRenderedPageBreak/>
        <w:t>Таблица 1</w:t>
      </w:r>
      <w:r w:rsidR="00972C54">
        <w:rPr>
          <w:rFonts w:ascii="Times New Roman" w:eastAsia="Calibri" w:hAnsi="Times New Roman" w:cs="Times New Roman"/>
          <w:bCs/>
          <w:sz w:val="24"/>
          <w:szCs w:val="24"/>
        </w:rPr>
        <w:t>0</w:t>
      </w:r>
      <w:r w:rsidRPr="00367949">
        <w:rPr>
          <w:rFonts w:ascii="Times New Roman" w:eastAsia="Calibri" w:hAnsi="Times New Roman" w:cs="Times New Roman"/>
          <w:bCs/>
          <w:sz w:val="24"/>
          <w:szCs w:val="24"/>
        </w:rPr>
        <w:t xml:space="preserve">.1. Индикаторы развития систем теплоснабжения </w:t>
      </w:r>
      <w:r w:rsidR="006F766A" w:rsidRPr="00367949">
        <w:rPr>
          <w:rFonts w:ascii="Times New Roman" w:eastAsia="Calibri" w:hAnsi="Times New Roman" w:cs="Times New Roman"/>
          <w:bCs/>
          <w:sz w:val="24"/>
          <w:szCs w:val="24"/>
        </w:rPr>
        <w:t>котел</w:t>
      </w:r>
      <w:r w:rsidR="00D73C22" w:rsidRPr="00367949">
        <w:rPr>
          <w:rFonts w:ascii="Times New Roman" w:eastAsia="Calibri" w:hAnsi="Times New Roman" w:cs="Times New Roman"/>
          <w:bCs/>
          <w:sz w:val="24"/>
          <w:szCs w:val="24"/>
        </w:rPr>
        <w:t>ьной №3</w:t>
      </w:r>
      <w:r w:rsidR="00CE0901" w:rsidRPr="00367949">
        <w:rPr>
          <w:rFonts w:ascii="Times New Roman" w:eastAsia="Calibri" w:hAnsi="Times New Roman" w:cs="Times New Roman"/>
          <w:bCs/>
          <w:sz w:val="24"/>
          <w:szCs w:val="24"/>
        </w:rPr>
        <w:t>.</w:t>
      </w:r>
    </w:p>
    <w:tbl>
      <w:tblPr>
        <w:tblW w:w="15163" w:type="dxa"/>
        <w:tblLayout w:type="fixed"/>
        <w:tblLook w:val="04A0" w:firstRow="1" w:lastRow="0" w:firstColumn="1" w:lastColumn="0" w:noHBand="0" w:noVBand="1"/>
      </w:tblPr>
      <w:tblGrid>
        <w:gridCol w:w="5382"/>
        <w:gridCol w:w="1222"/>
        <w:gridCol w:w="1223"/>
        <w:gridCol w:w="1222"/>
        <w:gridCol w:w="1223"/>
        <w:gridCol w:w="1223"/>
        <w:gridCol w:w="1222"/>
        <w:gridCol w:w="1223"/>
        <w:gridCol w:w="1223"/>
      </w:tblGrid>
      <w:tr w:rsidR="001419EE" w:rsidRPr="00C320B8" w14:paraId="310CF3AE" w14:textId="77777777" w:rsidTr="001419EE">
        <w:trPr>
          <w:trHeight w:val="312"/>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49AE9"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Наименование показателя</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2677AD1F"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2022</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583934E2"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2023</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25AEABE7"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2024</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390582AD"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2025</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237304CF"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2026</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0E8C4A80"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2027</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3712C70C"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2028</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666AFA30"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2029</w:t>
            </w:r>
          </w:p>
        </w:tc>
      </w:tr>
      <w:tr w:rsidR="001419EE" w:rsidRPr="00C320B8" w14:paraId="1D1566CC" w14:textId="77777777" w:rsidTr="001419EE">
        <w:trPr>
          <w:trHeight w:val="444"/>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8ED37CC"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Поток отказов тепловых сетей </w:t>
            </w:r>
            <w:proofErr w:type="spellStart"/>
            <w:r w:rsidRPr="00C320B8">
              <w:rPr>
                <w:rFonts w:ascii="Times New Roman" w:eastAsia="Times New Roman" w:hAnsi="Times New Roman" w:cs="Times New Roman"/>
                <w:color w:val="000000"/>
                <w:sz w:val="24"/>
                <w:szCs w:val="24"/>
                <w:lang w:eastAsia="ru-RU"/>
              </w:rPr>
              <w:t>ед</w:t>
            </w:r>
            <w:proofErr w:type="spellEnd"/>
            <w:r w:rsidRPr="00C320B8">
              <w:rPr>
                <w:rFonts w:ascii="Times New Roman" w:eastAsia="Times New Roman" w:hAnsi="Times New Roman" w:cs="Times New Roman"/>
                <w:color w:val="000000"/>
                <w:sz w:val="24"/>
                <w:szCs w:val="24"/>
                <w:lang w:eastAsia="ru-RU"/>
              </w:rPr>
              <w:t>/год</w:t>
            </w:r>
          </w:p>
        </w:tc>
        <w:tc>
          <w:tcPr>
            <w:tcW w:w="1222" w:type="dxa"/>
            <w:tcBorders>
              <w:top w:val="nil"/>
              <w:left w:val="nil"/>
              <w:bottom w:val="single" w:sz="4" w:space="0" w:color="auto"/>
              <w:right w:val="single" w:sz="4" w:space="0" w:color="auto"/>
            </w:tcBorders>
            <w:shd w:val="clear" w:color="auto" w:fill="auto"/>
            <w:noWrap/>
            <w:vAlign w:val="center"/>
            <w:hideMark/>
          </w:tcPr>
          <w:p w14:paraId="1F8261EE"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0,3352</w:t>
            </w:r>
          </w:p>
        </w:tc>
        <w:tc>
          <w:tcPr>
            <w:tcW w:w="1223" w:type="dxa"/>
            <w:tcBorders>
              <w:top w:val="nil"/>
              <w:left w:val="nil"/>
              <w:bottom w:val="single" w:sz="4" w:space="0" w:color="auto"/>
              <w:right w:val="single" w:sz="4" w:space="0" w:color="auto"/>
            </w:tcBorders>
            <w:shd w:val="clear" w:color="auto" w:fill="auto"/>
            <w:noWrap/>
            <w:vAlign w:val="center"/>
            <w:hideMark/>
          </w:tcPr>
          <w:p w14:paraId="67F3B29D"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0,3412</w:t>
            </w:r>
          </w:p>
        </w:tc>
        <w:tc>
          <w:tcPr>
            <w:tcW w:w="1222" w:type="dxa"/>
            <w:tcBorders>
              <w:top w:val="nil"/>
              <w:left w:val="nil"/>
              <w:bottom w:val="single" w:sz="4" w:space="0" w:color="auto"/>
              <w:right w:val="single" w:sz="4" w:space="0" w:color="auto"/>
            </w:tcBorders>
            <w:shd w:val="clear" w:color="auto" w:fill="auto"/>
            <w:noWrap/>
            <w:vAlign w:val="center"/>
            <w:hideMark/>
          </w:tcPr>
          <w:p w14:paraId="0B1811FF"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0,3477</w:t>
            </w:r>
          </w:p>
        </w:tc>
        <w:tc>
          <w:tcPr>
            <w:tcW w:w="1223" w:type="dxa"/>
            <w:tcBorders>
              <w:top w:val="nil"/>
              <w:left w:val="nil"/>
              <w:bottom w:val="single" w:sz="4" w:space="0" w:color="auto"/>
              <w:right w:val="single" w:sz="4" w:space="0" w:color="auto"/>
            </w:tcBorders>
            <w:shd w:val="clear" w:color="auto" w:fill="auto"/>
            <w:noWrap/>
            <w:vAlign w:val="center"/>
            <w:hideMark/>
          </w:tcPr>
          <w:p w14:paraId="357718C3"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0,3621</w:t>
            </w:r>
          </w:p>
        </w:tc>
        <w:tc>
          <w:tcPr>
            <w:tcW w:w="1223" w:type="dxa"/>
            <w:tcBorders>
              <w:top w:val="nil"/>
              <w:left w:val="nil"/>
              <w:bottom w:val="single" w:sz="4" w:space="0" w:color="auto"/>
              <w:right w:val="single" w:sz="4" w:space="0" w:color="auto"/>
            </w:tcBorders>
            <w:shd w:val="clear" w:color="auto" w:fill="auto"/>
            <w:noWrap/>
            <w:vAlign w:val="center"/>
            <w:hideMark/>
          </w:tcPr>
          <w:p w14:paraId="34FDC25D"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0,3765</w:t>
            </w:r>
          </w:p>
        </w:tc>
        <w:tc>
          <w:tcPr>
            <w:tcW w:w="1222" w:type="dxa"/>
            <w:tcBorders>
              <w:top w:val="nil"/>
              <w:left w:val="nil"/>
              <w:bottom w:val="single" w:sz="4" w:space="0" w:color="auto"/>
              <w:right w:val="single" w:sz="4" w:space="0" w:color="auto"/>
            </w:tcBorders>
            <w:shd w:val="clear" w:color="auto" w:fill="auto"/>
            <w:noWrap/>
            <w:vAlign w:val="center"/>
            <w:hideMark/>
          </w:tcPr>
          <w:p w14:paraId="0616353E"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0,3933</w:t>
            </w:r>
          </w:p>
        </w:tc>
        <w:tc>
          <w:tcPr>
            <w:tcW w:w="1223" w:type="dxa"/>
            <w:tcBorders>
              <w:top w:val="nil"/>
              <w:left w:val="nil"/>
              <w:bottom w:val="single" w:sz="4" w:space="0" w:color="auto"/>
              <w:right w:val="single" w:sz="4" w:space="0" w:color="auto"/>
            </w:tcBorders>
            <w:shd w:val="clear" w:color="auto" w:fill="auto"/>
            <w:noWrap/>
            <w:vAlign w:val="center"/>
            <w:hideMark/>
          </w:tcPr>
          <w:p w14:paraId="1D053BA1"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0,4268</w:t>
            </w:r>
          </w:p>
        </w:tc>
        <w:tc>
          <w:tcPr>
            <w:tcW w:w="1223" w:type="dxa"/>
            <w:tcBorders>
              <w:top w:val="nil"/>
              <w:left w:val="nil"/>
              <w:bottom w:val="single" w:sz="4" w:space="0" w:color="auto"/>
              <w:right w:val="single" w:sz="4" w:space="0" w:color="auto"/>
            </w:tcBorders>
            <w:shd w:val="clear" w:color="auto" w:fill="auto"/>
            <w:noWrap/>
            <w:vAlign w:val="center"/>
            <w:hideMark/>
          </w:tcPr>
          <w:p w14:paraId="6CCD5A7D"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0,4570</w:t>
            </w:r>
          </w:p>
        </w:tc>
      </w:tr>
      <w:tr w:rsidR="001419EE" w:rsidRPr="00C320B8" w14:paraId="0270A3AD" w14:textId="77777777" w:rsidTr="001419EE">
        <w:trPr>
          <w:trHeight w:val="1428"/>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9155D79"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w:t>
            </w:r>
            <w:proofErr w:type="spellStart"/>
            <w:r w:rsidRPr="00C320B8">
              <w:rPr>
                <w:rFonts w:ascii="Times New Roman" w:eastAsia="Times New Roman" w:hAnsi="Times New Roman" w:cs="Times New Roman"/>
                <w:color w:val="000000"/>
                <w:sz w:val="24"/>
                <w:szCs w:val="24"/>
                <w:lang w:eastAsia="ru-RU"/>
              </w:rPr>
              <w:t>межотопительный</w:t>
            </w:r>
            <w:proofErr w:type="spellEnd"/>
            <w:r w:rsidRPr="00C320B8">
              <w:rPr>
                <w:rFonts w:ascii="Times New Roman" w:eastAsia="Times New Roman" w:hAnsi="Times New Roman" w:cs="Times New Roman"/>
                <w:color w:val="000000"/>
                <w:sz w:val="24"/>
                <w:szCs w:val="24"/>
                <w:lang w:eastAsia="ru-RU"/>
              </w:rPr>
              <w:t xml:space="preserve"> период в ценовой зоне теплоснабжения</w:t>
            </w:r>
          </w:p>
        </w:tc>
        <w:tc>
          <w:tcPr>
            <w:tcW w:w="1222" w:type="dxa"/>
            <w:tcBorders>
              <w:top w:val="nil"/>
              <w:left w:val="nil"/>
              <w:bottom w:val="single" w:sz="4" w:space="0" w:color="auto"/>
              <w:right w:val="single" w:sz="4" w:space="0" w:color="auto"/>
            </w:tcBorders>
            <w:shd w:val="clear" w:color="auto" w:fill="auto"/>
            <w:noWrap/>
            <w:vAlign w:val="center"/>
            <w:hideMark/>
          </w:tcPr>
          <w:p w14:paraId="23AFE218"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2D818537"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2" w:type="dxa"/>
            <w:tcBorders>
              <w:top w:val="nil"/>
              <w:left w:val="nil"/>
              <w:bottom w:val="single" w:sz="4" w:space="0" w:color="auto"/>
              <w:right w:val="single" w:sz="4" w:space="0" w:color="auto"/>
            </w:tcBorders>
            <w:shd w:val="clear" w:color="auto" w:fill="auto"/>
            <w:noWrap/>
            <w:vAlign w:val="center"/>
            <w:hideMark/>
          </w:tcPr>
          <w:p w14:paraId="5CE0684B"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280DF2DE"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3A2AFE86"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2" w:type="dxa"/>
            <w:tcBorders>
              <w:top w:val="nil"/>
              <w:left w:val="nil"/>
              <w:bottom w:val="single" w:sz="4" w:space="0" w:color="auto"/>
              <w:right w:val="single" w:sz="4" w:space="0" w:color="auto"/>
            </w:tcBorders>
            <w:shd w:val="clear" w:color="auto" w:fill="auto"/>
            <w:noWrap/>
            <w:vAlign w:val="center"/>
            <w:hideMark/>
          </w:tcPr>
          <w:p w14:paraId="1E732649"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42907C8F"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3C076313"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r>
      <w:tr w:rsidR="001419EE" w:rsidRPr="00C320B8" w14:paraId="055579AA" w14:textId="77777777" w:rsidTr="001419EE">
        <w:trPr>
          <w:trHeight w:val="1968"/>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643DA2C"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222" w:type="dxa"/>
            <w:tcBorders>
              <w:top w:val="nil"/>
              <w:left w:val="nil"/>
              <w:bottom w:val="single" w:sz="4" w:space="0" w:color="auto"/>
              <w:right w:val="single" w:sz="4" w:space="0" w:color="auto"/>
            </w:tcBorders>
            <w:shd w:val="clear" w:color="auto" w:fill="auto"/>
            <w:noWrap/>
            <w:vAlign w:val="center"/>
            <w:hideMark/>
          </w:tcPr>
          <w:p w14:paraId="641597E9"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2B71B2E4"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2" w:type="dxa"/>
            <w:tcBorders>
              <w:top w:val="nil"/>
              <w:left w:val="nil"/>
              <w:bottom w:val="single" w:sz="4" w:space="0" w:color="auto"/>
              <w:right w:val="single" w:sz="4" w:space="0" w:color="auto"/>
            </w:tcBorders>
            <w:shd w:val="clear" w:color="auto" w:fill="auto"/>
            <w:noWrap/>
            <w:vAlign w:val="center"/>
            <w:hideMark/>
          </w:tcPr>
          <w:p w14:paraId="43E8A839"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4F8A72EA"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0D675D8B"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2" w:type="dxa"/>
            <w:tcBorders>
              <w:top w:val="nil"/>
              <w:left w:val="nil"/>
              <w:bottom w:val="single" w:sz="4" w:space="0" w:color="auto"/>
              <w:right w:val="single" w:sz="4" w:space="0" w:color="auto"/>
            </w:tcBorders>
            <w:shd w:val="clear" w:color="auto" w:fill="auto"/>
            <w:noWrap/>
            <w:vAlign w:val="center"/>
            <w:hideMark/>
          </w:tcPr>
          <w:p w14:paraId="517C4B80"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28695B92"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6CEAC35B"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r>
      <w:tr w:rsidR="00C320B8" w:rsidRPr="00367949" w14:paraId="0BA8180B" w14:textId="77777777" w:rsidTr="001419EE">
        <w:trPr>
          <w:trHeight w:val="624"/>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B292F1F"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 тут/Гкал</w:t>
            </w:r>
          </w:p>
        </w:tc>
        <w:tc>
          <w:tcPr>
            <w:tcW w:w="1222" w:type="dxa"/>
            <w:tcBorders>
              <w:top w:val="nil"/>
              <w:left w:val="nil"/>
              <w:bottom w:val="single" w:sz="4" w:space="0" w:color="auto"/>
              <w:right w:val="single" w:sz="4" w:space="0" w:color="auto"/>
            </w:tcBorders>
            <w:shd w:val="clear" w:color="auto" w:fill="auto"/>
            <w:noWrap/>
            <w:vAlign w:val="center"/>
            <w:hideMark/>
          </w:tcPr>
          <w:p w14:paraId="3601933A"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7579DF2D"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2" w:type="dxa"/>
            <w:tcBorders>
              <w:top w:val="nil"/>
              <w:left w:val="nil"/>
              <w:bottom w:val="single" w:sz="4" w:space="0" w:color="auto"/>
              <w:right w:val="single" w:sz="4" w:space="0" w:color="auto"/>
            </w:tcBorders>
            <w:shd w:val="clear" w:color="auto" w:fill="auto"/>
            <w:noWrap/>
            <w:vAlign w:val="center"/>
            <w:hideMark/>
          </w:tcPr>
          <w:p w14:paraId="5F73A9A5"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73401926"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7D11AA75"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2" w:type="dxa"/>
            <w:tcBorders>
              <w:top w:val="nil"/>
              <w:left w:val="nil"/>
              <w:bottom w:val="single" w:sz="4" w:space="0" w:color="auto"/>
              <w:right w:val="single" w:sz="4" w:space="0" w:color="auto"/>
            </w:tcBorders>
            <w:shd w:val="clear" w:color="auto" w:fill="auto"/>
            <w:noWrap/>
            <w:vAlign w:val="center"/>
            <w:hideMark/>
          </w:tcPr>
          <w:p w14:paraId="29C53AD3"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0E6E6EEC"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3DA2050A"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r>
      <w:tr w:rsidR="001419EE" w:rsidRPr="00C320B8" w14:paraId="18D44CDD" w14:textId="77777777" w:rsidTr="001419EE">
        <w:trPr>
          <w:trHeight w:val="31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AAF1571"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Материальная характеристика тепловых сетей, м2</w:t>
            </w:r>
          </w:p>
        </w:tc>
        <w:tc>
          <w:tcPr>
            <w:tcW w:w="1222" w:type="dxa"/>
            <w:tcBorders>
              <w:top w:val="nil"/>
              <w:left w:val="nil"/>
              <w:bottom w:val="single" w:sz="4" w:space="0" w:color="auto"/>
              <w:right w:val="single" w:sz="4" w:space="0" w:color="auto"/>
            </w:tcBorders>
            <w:shd w:val="clear" w:color="auto" w:fill="auto"/>
            <w:noWrap/>
            <w:vAlign w:val="center"/>
            <w:hideMark/>
          </w:tcPr>
          <w:p w14:paraId="39D679C6"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1368,50</w:t>
            </w:r>
          </w:p>
        </w:tc>
        <w:tc>
          <w:tcPr>
            <w:tcW w:w="1223" w:type="dxa"/>
            <w:tcBorders>
              <w:top w:val="nil"/>
              <w:left w:val="nil"/>
              <w:bottom w:val="single" w:sz="4" w:space="0" w:color="auto"/>
              <w:right w:val="single" w:sz="4" w:space="0" w:color="auto"/>
            </w:tcBorders>
            <w:shd w:val="clear" w:color="auto" w:fill="auto"/>
            <w:noWrap/>
            <w:vAlign w:val="center"/>
            <w:hideMark/>
          </w:tcPr>
          <w:p w14:paraId="740A8614"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1368,50</w:t>
            </w:r>
          </w:p>
        </w:tc>
        <w:tc>
          <w:tcPr>
            <w:tcW w:w="1222" w:type="dxa"/>
            <w:tcBorders>
              <w:top w:val="nil"/>
              <w:left w:val="nil"/>
              <w:bottom w:val="single" w:sz="4" w:space="0" w:color="auto"/>
              <w:right w:val="single" w:sz="4" w:space="0" w:color="auto"/>
            </w:tcBorders>
            <w:shd w:val="clear" w:color="auto" w:fill="auto"/>
            <w:noWrap/>
            <w:vAlign w:val="center"/>
            <w:hideMark/>
          </w:tcPr>
          <w:p w14:paraId="52C6B5B6"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1368,50</w:t>
            </w:r>
          </w:p>
        </w:tc>
        <w:tc>
          <w:tcPr>
            <w:tcW w:w="1223" w:type="dxa"/>
            <w:tcBorders>
              <w:top w:val="nil"/>
              <w:left w:val="nil"/>
              <w:bottom w:val="single" w:sz="4" w:space="0" w:color="auto"/>
              <w:right w:val="single" w:sz="4" w:space="0" w:color="auto"/>
            </w:tcBorders>
            <w:shd w:val="clear" w:color="auto" w:fill="auto"/>
            <w:noWrap/>
            <w:vAlign w:val="center"/>
            <w:hideMark/>
          </w:tcPr>
          <w:p w14:paraId="2C35D81E"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1368,50</w:t>
            </w:r>
          </w:p>
        </w:tc>
        <w:tc>
          <w:tcPr>
            <w:tcW w:w="1223" w:type="dxa"/>
            <w:tcBorders>
              <w:top w:val="nil"/>
              <w:left w:val="nil"/>
              <w:bottom w:val="single" w:sz="4" w:space="0" w:color="auto"/>
              <w:right w:val="single" w:sz="4" w:space="0" w:color="auto"/>
            </w:tcBorders>
            <w:shd w:val="clear" w:color="auto" w:fill="auto"/>
            <w:noWrap/>
            <w:vAlign w:val="center"/>
            <w:hideMark/>
          </w:tcPr>
          <w:p w14:paraId="28B0B7F0"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1368,50</w:t>
            </w:r>
          </w:p>
        </w:tc>
        <w:tc>
          <w:tcPr>
            <w:tcW w:w="1222" w:type="dxa"/>
            <w:tcBorders>
              <w:top w:val="nil"/>
              <w:left w:val="nil"/>
              <w:bottom w:val="single" w:sz="4" w:space="0" w:color="auto"/>
              <w:right w:val="single" w:sz="4" w:space="0" w:color="auto"/>
            </w:tcBorders>
            <w:shd w:val="clear" w:color="auto" w:fill="auto"/>
            <w:noWrap/>
            <w:vAlign w:val="center"/>
            <w:hideMark/>
          </w:tcPr>
          <w:p w14:paraId="1E8D3F24"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1368,50</w:t>
            </w:r>
          </w:p>
        </w:tc>
        <w:tc>
          <w:tcPr>
            <w:tcW w:w="1223" w:type="dxa"/>
            <w:tcBorders>
              <w:top w:val="nil"/>
              <w:left w:val="nil"/>
              <w:bottom w:val="single" w:sz="4" w:space="0" w:color="auto"/>
              <w:right w:val="single" w:sz="4" w:space="0" w:color="auto"/>
            </w:tcBorders>
            <w:shd w:val="clear" w:color="auto" w:fill="auto"/>
            <w:noWrap/>
            <w:vAlign w:val="center"/>
            <w:hideMark/>
          </w:tcPr>
          <w:p w14:paraId="2BBC1076"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1368,50</w:t>
            </w:r>
          </w:p>
        </w:tc>
        <w:tc>
          <w:tcPr>
            <w:tcW w:w="1223" w:type="dxa"/>
            <w:tcBorders>
              <w:top w:val="nil"/>
              <w:left w:val="nil"/>
              <w:bottom w:val="single" w:sz="4" w:space="0" w:color="auto"/>
              <w:right w:val="single" w:sz="4" w:space="0" w:color="auto"/>
            </w:tcBorders>
            <w:shd w:val="clear" w:color="auto" w:fill="auto"/>
            <w:noWrap/>
            <w:vAlign w:val="center"/>
            <w:hideMark/>
          </w:tcPr>
          <w:p w14:paraId="68D0442C"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1368,50</w:t>
            </w:r>
          </w:p>
        </w:tc>
      </w:tr>
      <w:tr w:rsidR="001419EE" w:rsidRPr="00C320B8" w14:paraId="7D563B93" w14:textId="77777777" w:rsidTr="001419EE">
        <w:trPr>
          <w:trHeight w:val="384"/>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3957DF3"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Величина нормативных тепловых потерь, Гкал</w:t>
            </w:r>
          </w:p>
        </w:tc>
        <w:tc>
          <w:tcPr>
            <w:tcW w:w="1222" w:type="dxa"/>
            <w:tcBorders>
              <w:top w:val="nil"/>
              <w:left w:val="nil"/>
              <w:bottom w:val="single" w:sz="4" w:space="0" w:color="auto"/>
              <w:right w:val="single" w:sz="4" w:space="0" w:color="auto"/>
            </w:tcBorders>
            <w:shd w:val="clear" w:color="auto" w:fill="auto"/>
            <w:noWrap/>
            <w:vAlign w:val="center"/>
            <w:hideMark/>
          </w:tcPr>
          <w:p w14:paraId="390D8794"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1635,27</w:t>
            </w:r>
          </w:p>
        </w:tc>
        <w:tc>
          <w:tcPr>
            <w:tcW w:w="1223" w:type="dxa"/>
            <w:tcBorders>
              <w:top w:val="nil"/>
              <w:left w:val="nil"/>
              <w:bottom w:val="single" w:sz="4" w:space="0" w:color="auto"/>
              <w:right w:val="single" w:sz="4" w:space="0" w:color="auto"/>
            </w:tcBorders>
            <w:shd w:val="clear" w:color="auto" w:fill="auto"/>
            <w:noWrap/>
            <w:vAlign w:val="center"/>
            <w:hideMark/>
          </w:tcPr>
          <w:p w14:paraId="57170A5D"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1635,27</w:t>
            </w:r>
          </w:p>
        </w:tc>
        <w:tc>
          <w:tcPr>
            <w:tcW w:w="1222" w:type="dxa"/>
            <w:tcBorders>
              <w:top w:val="nil"/>
              <w:left w:val="nil"/>
              <w:bottom w:val="single" w:sz="4" w:space="0" w:color="auto"/>
              <w:right w:val="single" w:sz="4" w:space="0" w:color="auto"/>
            </w:tcBorders>
            <w:shd w:val="clear" w:color="auto" w:fill="auto"/>
            <w:noWrap/>
            <w:vAlign w:val="center"/>
            <w:hideMark/>
          </w:tcPr>
          <w:p w14:paraId="29F56435"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1635,27</w:t>
            </w:r>
          </w:p>
        </w:tc>
        <w:tc>
          <w:tcPr>
            <w:tcW w:w="1223" w:type="dxa"/>
            <w:tcBorders>
              <w:top w:val="nil"/>
              <w:left w:val="nil"/>
              <w:bottom w:val="single" w:sz="4" w:space="0" w:color="auto"/>
              <w:right w:val="single" w:sz="4" w:space="0" w:color="auto"/>
            </w:tcBorders>
            <w:shd w:val="clear" w:color="auto" w:fill="auto"/>
            <w:noWrap/>
            <w:vAlign w:val="center"/>
            <w:hideMark/>
          </w:tcPr>
          <w:p w14:paraId="4612179A"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1635,27</w:t>
            </w:r>
          </w:p>
        </w:tc>
        <w:tc>
          <w:tcPr>
            <w:tcW w:w="1223" w:type="dxa"/>
            <w:tcBorders>
              <w:top w:val="nil"/>
              <w:left w:val="nil"/>
              <w:bottom w:val="single" w:sz="4" w:space="0" w:color="auto"/>
              <w:right w:val="single" w:sz="4" w:space="0" w:color="auto"/>
            </w:tcBorders>
            <w:shd w:val="clear" w:color="auto" w:fill="auto"/>
            <w:noWrap/>
            <w:vAlign w:val="center"/>
            <w:hideMark/>
          </w:tcPr>
          <w:p w14:paraId="3F203A53"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1635,27</w:t>
            </w:r>
          </w:p>
        </w:tc>
        <w:tc>
          <w:tcPr>
            <w:tcW w:w="1222" w:type="dxa"/>
            <w:tcBorders>
              <w:top w:val="nil"/>
              <w:left w:val="nil"/>
              <w:bottom w:val="single" w:sz="4" w:space="0" w:color="auto"/>
              <w:right w:val="single" w:sz="4" w:space="0" w:color="auto"/>
            </w:tcBorders>
            <w:shd w:val="clear" w:color="auto" w:fill="auto"/>
            <w:noWrap/>
            <w:vAlign w:val="center"/>
            <w:hideMark/>
          </w:tcPr>
          <w:p w14:paraId="526A51A7"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1635,27</w:t>
            </w:r>
          </w:p>
        </w:tc>
        <w:tc>
          <w:tcPr>
            <w:tcW w:w="1223" w:type="dxa"/>
            <w:tcBorders>
              <w:top w:val="nil"/>
              <w:left w:val="nil"/>
              <w:bottom w:val="single" w:sz="4" w:space="0" w:color="auto"/>
              <w:right w:val="single" w:sz="4" w:space="0" w:color="auto"/>
            </w:tcBorders>
            <w:shd w:val="clear" w:color="auto" w:fill="auto"/>
            <w:noWrap/>
            <w:vAlign w:val="center"/>
            <w:hideMark/>
          </w:tcPr>
          <w:p w14:paraId="53CB42CB"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1635,27</w:t>
            </w:r>
          </w:p>
        </w:tc>
        <w:tc>
          <w:tcPr>
            <w:tcW w:w="1223" w:type="dxa"/>
            <w:tcBorders>
              <w:top w:val="nil"/>
              <w:left w:val="nil"/>
              <w:bottom w:val="single" w:sz="4" w:space="0" w:color="auto"/>
              <w:right w:val="single" w:sz="4" w:space="0" w:color="auto"/>
            </w:tcBorders>
            <w:shd w:val="clear" w:color="auto" w:fill="auto"/>
            <w:noWrap/>
            <w:vAlign w:val="center"/>
            <w:hideMark/>
          </w:tcPr>
          <w:p w14:paraId="37CE3865"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1635,27</w:t>
            </w:r>
          </w:p>
        </w:tc>
      </w:tr>
      <w:tr w:rsidR="001419EE" w:rsidRPr="00C320B8" w14:paraId="05AADA4C" w14:textId="77777777" w:rsidTr="001419EE">
        <w:trPr>
          <w:trHeight w:val="348"/>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0388224"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Отношение тепловых потерь к материальной характеристике тепловых сетей, Гкал/м2</w:t>
            </w:r>
          </w:p>
        </w:tc>
        <w:tc>
          <w:tcPr>
            <w:tcW w:w="1222" w:type="dxa"/>
            <w:tcBorders>
              <w:top w:val="nil"/>
              <w:left w:val="nil"/>
              <w:bottom w:val="single" w:sz="4" w:space="0" w:color="auto"/>
              <w:right w:val="single" w:sz="4" w:space="0" w:color="auto"/>
            </w:tcBorders>
            <w:shd w:val="clear" w:color="auto" w:fill="auto"/>
            <w:noWrap/>
            <w:vAlign w:val="center"/>
            <w:hideMark/>
          </w:tcPr>
          <w:p w14:paraId="42E59624"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1,19</w:t>
            </w:r>
          </w:p>
        </w:tc>
        <w:tc>
          <w:tcPr>
            <w:tcW w:w="1223" w:type="dxa"/>
            <w:tcBorders>
              <w:top w:val="nil"/>
              <w:left w:val="nil"/>
              <w:bottom w:val="single" w:sz="4" w:space="0" w:color="auto"/>
              <w:right w:val="single" w:sz="4" w:space="0" w:color="auto"/>
            </w:tcBorders>
            <w:shd w:val="clear" w:color="auto" w:fill="auto"/>
            <w:noWrap/>
            <w:vAlign w:val="center"/>
            <w:hideMark/>
          </w:tcPr>
          <w:p w14:paraId="7CBDAEAD"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1,19</w:t>
            </w:r>
          </w:p>
        </w:tc>
        <w:tc>
          <w:tcPr>
            <w:tcW w:w="1222" w:type="dxa"/>
            <w:tcBorders>
              <w:top w:val="nil"/>
              <w:left w:val="nil"/>
              <w:bottom w:val="single" w:sz="4" w:space="0" w:color="auto"/>
              <w:right w:val="single" w:sz="4" w:space="0" w:color="auto"/>
            </w:tcBorders>
            <w:shd w:val="clear" w:color="auto" w:fill="auto"/>
            <w:noWrap/>
            <w:vAlign w:val="center"/>
            <w:hideMark/>
          </w:tcPr>
          <w:p w14:paraId="13E32D9E"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1,19</w:t>
            </w:r>
          </w:p>
        </w:tc>
        <w:tc>
          <w:tcPr>
            <w:tcW w:w="1223" w:type="dxa"/>
            <w:tcBorders>
              <w:top w:val="nil"/>
              <w:left w:val="nil"/>
              <w:bottom w:val="single" w:sz="4" w:space="0" w:color="auto"/>
              <w:right w:val="single" w:sz="4" w:space="0" w:color="auto"/>
            </w:tcBorders>
            <w:shd w:val="clear" w:color="auto" w:fill="auto"/>
            <w:noWrap/>
            <w:vAlign w:val="center"/>
            <w:hideMark/>
          </w:tcPr>
          <w:p w14:paraId="0D59C92A"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1,19</w:t>
            </w:r>
          </w:p>
        </w:tc>
        <w:tc>
          <w:tcPr>
            <w:tcW w:w="1223" w:type="dxa"/>
            <w:tcBorders>
              <w:top w:val="nil"/>
              <w:left w:val="nil"/>
              <w:bottom w:val="single" w:sz="4" w:space="0" w:color="auto"/>
              <w:right w:val="single" w:sz="4" w:space="0" w:color="auto"/>
            </w:tcBorders>
            <w:shd w:val="clear" w:color="auto" w:fill="auto"/>
            <w:noWrap/>
            <w:vAlign w:val="center"/>
            <w:hideMark/>
          </w:tcPr>
          <w:p w14:paraId="4886FDAA"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1,19</w:t>
            </w:r>
          </w:p>
        </w:tc>
        <w:tc>
          <w:tcPr>
            <w:tcW w:w="1222" w:type="dxa"/>
            <w:tcBorders>
              <w:top w:val="nil"/>
              <w:left w:val="nil"/>
              <w:bottom w:val="single" w:sz="4" w:space="0" w:color="auto"/>
              <w:right w:val="single" w:sz="4" w:space="0" w:color="auto"/>
            </w:tcBorders>
            <w:shd w:val="clear" w:color="auto" w:fill="auto"/>
            <w:noWrap/>
            <w:vAlign w:val="center"/>
            <w:hideMark/>
          </w:tcPr>
          <w:p w14:paraId="7DBE3F71"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1,19</w:t>
            </w:r>
          </w:p>
        </w:tc>
        <w:tc>
          <w:tcPr>
            <w:tcW w:w="1223" w:type="dxa"/>
            <w:tcBorders>
              <w:top w:val="nil"/>
              <w:left w:val="nil"/>
              <w:bottom w:val="single" w:sz="4" w:space="0" w:color="auto"/>
              <w:right w:val="single" w:sz="4" w:space="0" w:color="auto"/>
            </w:tcBorders>
            <w:shd w:val="clear" w:color="auto" w:fill="auto"/>
            <w:noWrap/>
            <w:vAlign w:val="center"/>
            <w:hideMark/>
          </w:tcPr>
          <w:p w14:paraId="0694C658"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1,19</w:t>
            </w:r>
          </w:p>
        </w:tc>
        <w:tc>
          <w:tcPr>
            <w:tcW w:w="1223" w:type="dxa"/>
            <w:tcBorders>
              <w:top w:val="nil"/>
              <w:left w:val="nil"/>
              <w:bottom w:val="single" w:sz="4" w:space="0" w:color="auto"/>
              <w:right w:val="single" w:sz="4" w:space="0" w:color="auto"/>
            </w:tcBorders>
            <w:shd w:val="clear" w:color="auto" w:fill="auto"/>
            <w:noWrap/>
            <w:vAlign w:val="center"/>
            <w:hideMark/>
          </w:tcPr>
          <w:p w14:paraId="1489CDDA"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1,19</w:t>
            </w:r>
          </w:p>
        </w:tc>
      </w:tr>
      <w:tr w:rsidR="001419EE" w:rsidRPr="00C320B8" w14:paraId="26D9997E" w14:textId="77777777" w:rsidTr="001419EE">
        <w:trPr>
          <w:trHeight w:val="37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6854EA2"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Полезный отпуск тепловой энергии, Гкал</w:t>
            </w:r>
          </w:p>
        </w:tc>
        <w:tc>
          <w:tcPr>
            <w:tcW w:w="1222" w:type="dxa"/>
            <w:tcBorders>
              <w:top w:val="nil"/>
              <w:left w:val="nil"/>
              <w:bottom w:val="single" w:sz="4" w:space="0" w:color="auto"/>
              <w:right w:val="single" w:sz="4" w:space="0" w:color="auto"/>
            </w:tcBorders>
            <w:shd w:val="clear" w:color="auto" w:fill="auto"/>
            <w:noWrap/>
            <w:vAlign w:val="center"/>
            <w:hideMark/>
          </w:tcPr>
          <w:p w14:paraId="43265918"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15400,96</w:t>
            </w:r>
          </w:p>
        </w:tc>
        <w:tc>
          <w:tcPr>
            <w:tcW w:w="1223" w:type="dxa"/>
            <w:tcBorders>
              <w:top w:val="nil"/>
              <w:left w:val="nil"/>
              <w:bottom w:val="single" w:sz="4" w:space="0" w:color="auto"/>
              <w:right w:val="single" w:sz="4" w:space="0" w:color="auto"/>
            </w:tcBorders>
            <w:shd w:val="clear" w:color="auto" w:fill="auto"/>
            <w:noWrap/>
            <w:vAlign w:val="center"/>
            <w:hideMark/>
          </w:tcPr>
          <w:p w14:paraId="3134C90F"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15400,96</w:t>
            </w:r>
          </w:p>
        </w:tc>
        <w:tc>
          <w:tcPr>
            <w:tcW w:w="1222" w:type="dxa"/>
            <w:tcBorders>
              <w:top w:val="nil"/>
              <w:left w:val="nil"/>
              <w:bottom w:val="single" w:sz="4" w:space="0" w:color="auto"/>
              <w:right w:val="single" w:sz="4" w:space="0" w:color="auto"/>
            </w:tcBorders>
            <w:shd w:val="clear" w:color="auto" w:fill="auto"/>
            <w:noWrap/>
            <w:vAlign w:val="center"/>
            <w:hideMark/>
          </w:tcPr>
          <w:p w14:paraId="51120809"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15400,96</w:t>
            </w:r>
          </w:p>
        </w:tc>
        <w:tc>
          <w:tcPr>
            <w:tcW w:w="1223" w:type="dxa"/>
            <w:tcBorders>
              <w:top w:val="nil"/>
              <w:left w:val="nil"/>
              <w:bottom w:val="single" w:sz="4" w:space="0" w:color="auto"/>
              <w:right w:val="single" w:sz="4" w:space="0" w:color="auto"/>
            </w:tcBorders>
            <w:shd w:val="clear" w:color="auto" w:fill="auto"/>
            <w:noWrap/>
            <w:vAlign w:val="center"/>
            <w:hideMark/>
          </w:tcPr>
          <w:p w14:paraId="3BCB14F7"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15400,96</w:t>
            </w:r>
          </w:p>
        </w:tc>
        <w:tc>
          <w:tcPr>
            <w:tcW w:w="1223" w:type="dxa"/>
            <w:tcBorders>
              <w:top w:val="nil"/>
              <w:left w:val="nil"/>
              <w:bottom w:val="single" w:sz="4" w:space="0" w:color="auto"/>
              <w:right w:val="single" w:sz="4" w:space="0" w:color="auto"/>
            </w:tcBorders>
            <w:shd w:val="clear" w:color="auto" w:fill="auto"/>
            <w:noWrap/>
            <w:vAlign w:val="center"/>
            <w:hideMark/>
          </w:tcPr>
          <w:p w14:paraId="78F01D72"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15400,96</w:t>
            </w:r>
          </w:p>
        </w:tc>
        <w:tc>
          <w:tcPr>
            <w:tcW w:w="1222" w:type="dxa"/>
            <w:tcBorders>
              <w:top w:val="nil"/>
              <w:left w:val="nil"/>
              <w:bottom w:val="single" w:sz="4" w:space="0" w:color="auto"/>
              <w:right w:val="single" w:sz="4" w:space="0" w:color="auto"/>
            </w:tcBorders>
            <w:shd w:val="clear" w:color="auto" w:fill="auto"/>
            <w:noWrap/>
            <w:vAlign w:val="center"/>
            <w:hideMark/>
          </w:tcPr>
          <w:p w14:paraId="2EA696D3"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15400,96</w:t>
            </w:r>
          </w:p>
        </w:tc>
        <w:tc>
          <w:tcPr>
            <w:tcW w:w="1223" w:type="dxa"/>
            <w:tcBorders>
              <w:top w:val="nil"/>
              <w:left w:val="nil"/>
              <w:bottom w:val="single" w:sz="4" w:space="0" w:color="auto"/>
              <w:right w:val="single" w:sz="4" w:space="0" w:color="auto"/>
            </w:tcBorders>
            <w:shd w:val="clear" w:color="auto" w:fill="auto"/>
            <w:noWrap/>
            <w:vAlign w:val="center"/>
            <w:hideMark/>
          </w:tcPr>
          <w:p w14:paraId="47F4F298"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15400,96</w:t>
            </w:r>
          </w:p>
        </w:tc>
        <w:tc>
          <w:tcPr>
            <w:tcW w:w="1223" w:type="dxa"/>
            <w:tcBorders>
              <w:top w:val="nil"/>
              <w:left w:val="nil"/>
              <w:bottom w:val="single" w:sz="4" w:space="0" w:color="auto"/>
              <w:right w:val="single" w:sz="4" w:space="0" w:color="auto"/>
            </w:tcBorders>
            <w:shd w:val="clear" w:color="auto" w:fill="auto"/>
            <w:noWrap/>
            <w:vAlign w:val="center"/>
            <w:hideMark/>
          </w:tcPr>
          <w:p w14:paraId="1B0B982C"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15400,96</w:t>
            </w:r>
          </w:p>
        </w:tc>
      </w:tr>
      <w:tr w:rsidR="001419EE" w:rsidRPr="00C320B8" w14:paraId="26D4F05A" w14:textId="77777777" w:rsidTr="001419EE">
        <w:trPr>
          <w:trHeight w:val="588"/>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4E23185"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1222" w:type="dxa"/>
            <w:tcBorders>
              <w:top w:val="nil"/>
              <w:left w:val="nil"/>
              <w:bottom w:val="single" w:sz="4" w:space="0" w:color="auto"/>
              <w:right w:val="single" w:sz="4" w:space="0" w:color="auto"/>
            </w:tcBorders>
            <w:shd w:val="clear" w:color="auto" w:fill="auto"/>
            <w:noWrap/>
            <w:vAlign w:val="center"/>
            <w:hideMark/>
          </w:tcPr>
          <w:p w14:paraId="74927E60"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w:t>
            </w:r>
          </w:p>
        </w:tc>
        <w:tc>
          <w:tcPr>
            <w:tcW w:w="1223" w:type="dxa"/>
            <w:tcBorders>
              <w:top w:val="nil"/>
              <w:left w:val="nil"/>
              <w:bottom w:val="single" w:sz="4" w:space="0" w:color="auto"/>
              <w:right w:val="single" w:sz="4" w:space="0" w:color="auto"/>
            </w:tcBorders>
            <w:shd w:val="clear" w:color="auto" w:fill="auto"/>
            <w:noWrap/>
            <w:vAlign w:val="center"/>
            <w:hideMark/>
          </w:tcPr>
          <w:p w14:paraId="33071885"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w:t>
            </w:r>
          </w:p>
        </w:tc>
        <w:tc>
          <w:tcPr>
            <w:tcW w:w="1222" w:type="dxa"/>
            <w:tcBorders>
              <w:top w:val="nil"/>
              <w:left w:val="nil"/>
              <w:bottom w:val="single" w:sz="4" w:space="0" w:color="auto"/>
              <w:right w:val="single" w:sz="4" w:space="0" w:color="auto"/>
            </w:tcBorders>
            <w:shd w:val="clear" w:color="auto" w:fill="auto"/>
            <w:noWrap/>
            <w:vAlign w:val="center"/>
            <w:hideMark/>
          </w:tcPr>
          <w:p w14:paraId="324472AB"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w:t>
            </w:r>
          </w:p>
        </w:tc>
        <w:tc>
          <w:tcPr>
            <w:tcW w:w="1223" w:type="dxa"/>
            <w:tcBorders>
              <w:top w:val="nil"/>
              <w:left w:val="nil"/>
              <w:bottom w:val="single" w:sz="4" w:space="0" w:color="auto"/>
              <w:right w:val="single" w:sz="4" w:space="0" w:color="auto"/>
            </w:tcBorders>
            <w:shd w:val="clear" w:color="auto" w:fill="auto"/>
            <w:noWrap/>
            <w:vAlign w:val="center"/>
            <w:hideMark/>
          </w:tcPr>
          <w:p w14:paraId="06EFE77C"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16</w:t>
            </w:r>
          </w:p>
        </w:tc>
        <w:tc>
          <w:tcPr>
            <w:tcW w:w="1223" w:type="dxa"/>
            <w:tcBorders>
              <w:top w:val="nil"/>
              <w:left w:val="nil"/>
              <w:bottom w:val="single" w:sz="4" w:space="0" w:color="auto"/>
              <w:right w:val="single" w:sz="4" w:space="0" w:color="auto"/>
            </w:tcBorders>
            <w:shd w:val="clear" w:color="auto" w:fill="auto"/>
            <w:noWrap/>
            <w:vAlign w:val="center"/>
            <w:hideMark/>
          </w:tcPr>
          <w:p w14:paraId="3C903FF6"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17</w:t>
            </w:r>
          </w:p>
        </w:tc>
        <w:tc>
          <w:tcPr>
            <w:tcW w:w="1222" w:type="dxa"/>
            <w:tcBorders>
              <w:top w:val="nil"/>
              <w:left w:val="nil"/>
              <w:bottom w:val="single" w:sz="4" w:space="0" w:color="auto"/>
              <w:right w:val="single" w:sz="4" w:space="0" w:color="auto"/>
            </w:tcBorders>
            <w:shd w:val="clear" w:color="auto" w:fill="auto"/>
            <w:noWrap/>
            <w:vAlign w:val="center"/>
            <w:hideMark/>
          </w:tcPr>
          <w:p w14:paraId="04F297E3"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18</w:t>
            </w:r>
          </w:p>
        </w:tc>
        <w:tc>
          <w:tcPr>
            <w:tcW w:w="1223" w:type="dxa"/>
            <w:tcBorders>
              <w:top w:val="nil"/>
              <w:left w:val="nil"/>
              <w:bottom w:val="single" w:sz="4" w:space="0" w:color="auto"/>
              <w:right w:val="single" w:sz="4" w:space="0" w:color="auto"/>
            </w:tcBorders>
            <w:shd w:val="clear" w:color="auto" w:fill="auto"/>
            <w:noWrap/>
            <w:vAlign w:val="center"/>
            <w:hideMark/>
          </w:tcPr>
          <w:p w14:paraId="69B998EF"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19</w:t>
            </w:r>
          </w:p>
        </w:tc>
        <w:tc>
          <w:tcPr>
            <w:tcW w:w="1223" w:type="dxa"/>
            <w:tcBorders>
              <w:top w:val="nil"/>
              <w:left w:val="nil"/>
              <w:bottom w:val="single" w:sz="4" w:space="0" w:color="auto"/>
              <w:right w:val="single" w:sz="4" w:space="0" w:color="auto"/>
            </w:tcBorders>
            <w:shd w:val="clear" w:color="auto" w:fill="auto"/>
            <w:noWrap/>
            <w:vAlign w:val="center"/>
            <w:hideMark/>
          </w:tcPr>
          <w:p w14:paraId="102CEEE1"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w:t>
            </w:r>
          </w:p>
        </w:tc>
      </w:tr>
      <w:tr w:rsidR="001419EE" w:rsidRPr="00C320B8" w14:paraId="53E71AA3" w14:textId="77777777" w:rsidTr="001419EE">
        <w:trPr>
          <w:trHeight w:val="36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2157287"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lastRenderedPageBreak/>
              <w:t xml:space="preserve">Материальная характеристика </w:t>
            </w:r>
            <w:proofErr w:type="spellStart"/>
            <w:r w:rsidRPr="00C320B8">
              <w:rPr>
                <w:rFonts w:ascii="Times New Roman" w:eastAsia="Times New Roman" w:hAnsi="Times New Roman" w:cs="Times New Roman"/>
                <w:color w:val="000000"/>
                <w:sz w:val="24"/>
                <w:szCs w:val="24"/>
                <w:lang w:eastAsia="ru-RU"/>
              </w:rPr>
              <w:t>реуконструированных</w:t>
            </w:r>
            <w:proofErr w:type="spellEnd"/>
            <w:r w:rsidRPr="00C320B8">
              <w:rPr>
                <w:rFonts w:ascii="Times New Roman" w:eastAsia="Times New Roman" w:hAnsi="Times New Roman" w:cs="Times New Roman"/>
                <w:color w:val="000000"/>
                <w:sz w:val="24"/>
                <w:szCs w:val="24"/>
                <w:lang w:eastAsia="ru-RU"/>
              </w:rPr>
              <w:t>/отремонтированных тепловых сетей, м2</w:t>
            </w:r>
          </w:p>
        </w:tc>
        <w:tc>
          <w:tcPr>
            <w:tcW w:w="1222" w:type="dxa"/>
            <w:tcBorders>
              <w:top w:val="nil"/>
              <w:left w:val="nil"/>
              <w:bottom w:val="single" w:sz="4" w:space="0" w:color="auto"/>
              <w:right w:val="single" w:sz="4" w:space="0" w:color="auto"/>
            </w:tcBorders>
            <w:shd w:val="clear" w:color="auto" w:fill="auto"/>
            <w:noWrap/>
            <w:vAlign w:val="center"/>
            <w:hideMark/>
          </w:tcPr>
          <w:p w14:paraId="1BD789F9"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36D4E2A2"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201,3</w:t>
            </w:r>
          </w:p>
        </w:tc>
        <w:tc>
          <w:tcPr>
            <w:tcW w:w="1222" w:type="dxa"/>
            <w:tcBorders>
              <w:top w:val="nil"/>
              <w:left w:val="nil"/>
              <w:bottom w:val="single" w:sz="4" w:space="0" w:color="auto"/>
              <w:right w:val="single" w:sz="4" w:space="0" w:color="auto"/>
            </w:tcBorders>
            <w:shd w:val="clear" w:color="auto" w:fill="auto"/>
            <w:noWrap/>
            <w:vAlign w:val="center"/>
            <w:hideMark/>
          </w:tcPr>
          <w:p w14:paraId="20073E24"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50E7A406"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618C55D1"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2" w:type="dxa"/>
            <w:tcBorders>
              <w:top w:val="nil"/>
              <w:left w:val="nil"/>
              <w:bottom w:val="single" w:sz="4" w:space="0" w:color="auto"/>
              <w:right w:val="single" w:sz="4" w:space="0" w:color="auto"/>
            </w:tcBorders>
            <w:shd w:val="clear" w:color="auto" w:fill="auto"/>
            <w:noWrap/>
            <w:vAlign w:val="center"/>
            <w:hideMark/>
          </w:tcPr>
          <w:p w14:paraId="5FC51262"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265F232D"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2AD54C91"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r>
      <w:tr w:rsidR="001419EE" w:rsidRPr="00C320B8" w14:paraId="2372AEA4" w14:textId="77777777" w:rsidTr="001419EE">
        <w:trPr>
          <w:trHeight w:val="60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3F5AF63"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222" w:type="dxa"/>
            <w:tcBorders>
              <w:top w:val="nil"/>
              <w:left w:val="nil"/>
              <w:bottom w:val="single" w:sz="4" w:space="0" w:color="auto"/>
              <w:right w:val="single" w:sz="4" w:space="0" w:color="auto"/>
            </w:tcBorders>
            <w:shd w:val="clear" w:color="auto" w:fill="auto"/>
            <w:noWrap/>
            <w:vAlign w:val="center"/>
            <w:hideMark/>
          </w:tcPr>
          <w:p w14:paraId="63565070"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0158D2FA"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2" w:type="dxa"/>
            <w:tcBorders>
              <w:top w:val="nil"/>
              <w:left w:val="nil"/>
              <w:bottom w:val="single" w:sz="4" w:space="0" w:color="auto"/>
              <w:right w:val="single" w:sz="4" w:space="0" w:color="auto"/>
            </w:tcBorders>
            <w:shd w:val="clear" w:color="auto" w:fill="auto"/>
            <w:noWrap/>
            <w:vAlign w:val="center"/>
            <w:hideMark/>
          </w:tcPr>
          <w:p w14:paraId="47A25EB7"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3B187E87"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35BAE380"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2" w:type="dxa"/>
            <w:tcBorders>
              <w:top w:val="nil"/>
              <w:left w:val="nil"/>
              <w:bottom w:val="single" w:sz="4" w:space="0" w:color="auto"/>
              <w:right w:val="single" w:sz="4" w:space="0" w:color="auto"/>
            </w:tcBorders>
            <w:shd w:val="clear" w:color="auto" w:fill="auto"/>
            <w:noWrap/>
            <w:vAlign w:val="center"/>
            <w:hideMark/>
          </w:tcPr>
          <w:p w14:paraId="5DB672E6"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3B62D3BF"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59621955"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r>
      <w:tr w:rsidR="00C320B8" w:rsidRPr="00367949" w14:paraId="4524C82D" w14:textId="77777777" w:rsidTr="001419EE">
        <w:trPr>
          <w:trHeight w:val="312"/>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1A29E7A"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Расход электрической энергии на передачу тепловой энергии тыс. кВт*ч</w:t>
            </w:r>
          </w:p>
        </w:tc>
        <w:tc>
          <w:tcPr>
            <w:tcW w:w="1222" w:type="dxa"/>
            <w:tcBorders>
              <w:top w:val="nil"/>
              <w:left w:val="nil"/>
              <w:bottom w:val="single" w:sz="4" w:space="0" w:color="auto"/>
              <w:right w:val="single" w:sz="4" w:space="0" w:color="auto"/>
            </w:tcBorders>
            <w:shd w:val="clear" w:color="auto" w:fill="auto"/>
            <w:noWrap/>
            <w:vAlign w:val="center"/>
            <w:hideMark/>
          </w:tcPr>
          <w:p w14:paraId="56A65A14"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520,497</w:t>
            </w:r>
          </w:p>
        </w:tc>
        <w:tc>
          <w:tcPr>
            <w:tcW w:w="1223" w:type="dxa"/>
            <w:tcBorders>
              <w:top w:val="nil"/>
              <w:left w:val="nil"/>
              <w:bottom w:val="single" w:sz="4" w:space="0" w:color="auto"/>
              <w:right w:val="single" w:sz="4" w:space="0" w:color="auto"/>
            </w:tcBorders>
            <w:shd w:val="clear" w:color="auto" w:fill="auto"/>
            <w:noWrap/>
            <w:vAlign w:val="center"/>
            <w:hideMark/>
          </w:tcPr>
          <w:p w14:paraId="46DA8E1A"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520,497</w:t>
            </w:r>
          </w:p>
        </w:tc>
        <w:tc>
          <w:tcPr>
            <w:tcW w:w="1222" w:type="dxa"/>
            <w:tcBorders>
              <w:top w:val="nil"/>
              <w:left w:val="nil"/>
              <w:bottom w:val="single" w:sz="4" w:space="0" w:color="auto"/>
              <w:right w:val="single" w:sz="4" w:space="0" w:color="auto"/>
            </w:tcBorders>
            <w:shd w:val="clear" w:color="auto" w:fill="auto"/>
            <w:noWrap/>
            <w:vAlign w:val="center"/>
            <w:hideMark/>
          </w:tcPr>
          <w:p w14:paraId="498A62C5"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520,497</w:t>
            </w:r>
          </w:p>
        </w:tc>
        <w:tc>
          <w:tcPr>
            <w:tcW w:w="1223" w:type="dxa"/>
            <w:tcBorders>
              <w:top w:val="nil"/>
              <w:left w:val="nil"/>
              <w:bottom w:val="single" w:sz="4" w:space="0" w:color="auto"/>
              <w:right w:val="single" w:sz="4" w:space="0" w:color="auto"/>
            </w:tcBorders>
            <w:shd w:val="clear" w:color="auto" w:fill="auto"/>
            <w:noWrap/>
            <w:vAlign w:val="center"/>
            <w:hideMark/>
          </w:tcPr>
          <w:p w14:paraId="5CFC0BE9"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520,497</w:t>
            </w:r>
          </w:p>
        </w:tc>
        <w:tc>
          <w:tcPr>
            <w:tcW w:w="1223" w:type="dxa"/>
            <w:tcBorders>
              <w:top w:val="nil"/>
              <w:left w:val="nil"/>
              <w:bottom w:val="single" w:sz="4" w:space="0" w:color="auto"/>
              <w:right w:val="single" w:sz="4" w:space="0" w:color="auto"/>
            </w:tcBorders>
            <w:shd w:val="clear" w:color="auto" w:fill="auto"/>
            <w:noWrap/>
            <w:vAlign w:val="center"/>
            <w:hideMark/>
          </w:tcPr>
          <w:p w14:paraId="4C61DC82"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520,497</w:t>
            </w:r>
          </w:p>
        </w:tc>
        <w:tc>
          <w:tcPr>
            <w:tcW w:w="1222" w:type="dxa"/>
            <w:tcBorders>
              <w:top w:val="nil"/>
              <w:left w:val="nil"/>
              <w:bottom w:val="single" w:sz="4" w:space="0" w:color="auto"/>
              <w:right w:val="single" w:sz="4" w:space="0" w:color="auto"/>
            </w:tcBorders>
            <w:shd w:val="clear" w:color="auto" w:fill="auto"/>
            <w:noWrap/>
            <w:vAlign w:val="center"/>
            <w:hideMark/>
          </w:tcPr>
          <w:p w14:paraId="61555286"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520,497</w:t>
            </w:r>
          </w:p>
        </w:tc>
        <w:tc>
          <w:tcPr>
            <w:tcW w:w="1223" w:type="dxa"/>
            <w:tcBorders>
              <w:top w:val="nil"/>
              <w:left w:val="nil"/>
              <w:bottom w:val="single" w:sz="4" w:space="0" w:color="auto"/>
              <w:right w:val="single" w:sz="4" w:space="0" w:color="auto"/>
            </w:tcBorders>
            <w:shd w:val="clear" w:color="auto" w:fill="auto"/>
            <w:noWrap/>
            <w:vAlign w:val="center"/>
            <w:hideMark/>
          </w:tcPr>
          <w:p w14:paraId="214BBCB8"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520,497</w:t>
            </w:r>
          </w:p>
        </w:tc>
        <w:tc>
          <w:tcPr>
            <w:tcW w:w="1223" w:type="dxa"/>
            <w:tcBorders>
              <w:top w:val="nil"/>
              <w:left w:val="nil"/>
              <w:bottom w:val="single" w:sz="4" w:space="0" w:color="auto"/>
              <w:right w:val="single" w:sz="4" w:space="0" w:color="auto"/>
            </w:tcBorders>
            <w:shd w:val="clear" w:color="auto" w:fill="auto"/>
            <w:noWrap/>
            <w:vAlign w:val="center"/>
            <w:hideMark/>
          </w:tcPr>
          <w:p w14:paraId="719390BE"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520,497</w:t>
            </w:r>
          </w:p>
        </w:tc>
      </w:tr>
      <w:tr w:rsidR="001419EE" w:rsidRPr="00C320B8" w14:paraId="1338D005" w14:textId="77777777" w:rsidTr="001419EE">
        <w:trPr>
          <w:trHeight w:val="468"/>
        </w:trPr>
        <w:tc>
          <w:tcPr>
            <w:tcW w:w="5382" w:type="dxa"/>
            <w:tcBorders>
              <w:top w:val="nil"/>
              <w:left w:val="single" w:sz="4" w:space="0" w:color="auto"/>
              <w:bottom w:val="single" w:sz="4" w:space="0" w:color="auto"/>
              <w:right w:val="single" w:sz="4" w:space="0" w:color="auto"/>
            </w:tcBorders>
            <w:shd w:val="clear" w:color="auto" w:fill="auto"/>
            <w:vAlign w:val="bottom"/>
            <w:hideMark/>
          </w:tcPr>
          <w:p w14:paraId="2F2049A1"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Удельный расход электрической энергии на передачу тепловой энергии. кВт*ч/Гкал</w:t>
            </w:r>
          </w:p>
        </w:tc>
        <w:tc>
          <w:tcPr>
            <w:tcW w:w="1222" w:type="dxa"/>
            <w:tcBorders>
              <w:top w:val="nil"/>
              <w:left w:val="nil"/>
              <w:bottom w:val="single" w:sz="4" w:space="0" w:color="auto"/>
              <w:right w:val="single" w:sz="4" w:space="0" w:color="auto"/>
            </w:tcBorders>
            <w:shd w:val="clear" w:color="auto" w:fill="auto"/>
            <w:noWrap/>
            <w:vAlign w:val="center"/>
            <w:hideMark/>
          </w:tcPr>
          <w:p w14:paraId="04B572D1"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33,80</w:t>
            </w:r>
          </w:p>
        </w:tc>
        <w:tc>
          <w:tcPr>
            <w:tcW w:w="1223" w:type="dxa"/>
            <w:tcBorders>
              <w:top w:val="nil"/>
              <w:left w:val="nil"/>
              <w:bottom w:val="single" w:sz="4" w:space="0" w:color="auto"/>
              <w:right w:val="single" w:sz="4" w:space="0" w:color="auto"/>
            </w:tcBorders>
            <w:shd w:val="clear" w:color="auto" w:fill="auto"/>
            <w:noWrap/>
            <w:vAlign w:val="center"/>
            <w:hideMark/>
          </w:tcPr>
          <w:p w14:paraId="400280C9"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33,80</w:t>
            </w:r>
          </w:p>
        </w:tc>
        <w:tc>
          <w:tcPr>
            <w:tcW w:w="1222" w:type="dxa"/>
            <w:tcBorders>
              <w:top w:val="nil"/>
              <w:left w:val="nil"/>
              <w:bottom w:val="single" w:sz="4" w:space="0" w:color="auto"/>
              <w:right w:val="single" w:sz="4" w:space="0" w:color="auto"/>
            </w:tcBorders>
            <w:shd w:val="clear" w:color="auto" w:fill="auto"/>
            <w:noWrap/>
            <w:vAlign w:val="center"/>
            <w:hideMark/>
          </w:tcPr>
          <w:p w14:paraId="3B137616"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33,80</w:t>
            </w:r>
          </w:p>
        </w:tc>
        <w:tc>
          <w:tcPr>
            <w:tcW w:w="1223" w:type="dxa"/>
            <w:tcBorders>
              <w:top w:val="nil"/>
              <w:left w:val="nil"/>
              <w:bottom w:val="single" w:sz="4" w:space="0" w:color="auto"/>
              <w:right w:val="single" w:sz="4" w:space="0" w:color="auto"/>
            </w:tcBorders>
            <w:shd w:val="clear" w:color="auto" w:fill="auto"/>
            <w:noWrap/>
            <w:vAlign w:val="center"/>
            <w:hideMark/>
          </w:tcPr>
          <w:p w14:paraId="74A60660"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33,80</w:t>
            </w:r>
          </w:p>
        </w:tc>
        <w:tc>
          <w:tcPr>
            <w:tcW w:w="1223" w:type="dxa"/>
            <w:tcBorders>
              <w:top w:val="nil"/>
              <w:left w:val="nil"/>
              <w:bottom w:val="single" w:sz="4" w:space="0" w:color="auto"/>
              <w:right w:val="single" w:sz="4" w:space="0" w:color="auto"/>
            </w:tcBorders>
            <w:shd w:val="clear" w:color="auto" w:fill="auto"/>
            <w:noWrap/>
            <w:vAlign w:val="center"/>
            <w:hideMark/>
          </w:tcPr>
          <w:p w14:paraId="204F8FA8"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33,80</w:t>
            </w:r>
          </w:p>
        </w:tc>
        <w:tc>
          <w:tcPr>
            <w:tcW w:w="1222" w:type="dxa"/>
            <w:tcBorders>
              <w:top w:val="nil"/>
              <w:left w:val="nil"/>
              <w:bottom w:val="single" w:sz="4" w:space="0" w:color="auto"/>
              <w:right w:val="single" w:sz="4" w:space="0" w:color="auto"/>
            </w:tcBorders>
            <w:shd w:val="clear" w:color="auto" w:fill="auto"/>
            <w:noWrap/>
            <w:vAlign w:val="center"/>
            <w:hideMark/>
          </w:tcPr>
          <w:p w14:paraId="2746E066"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33,80</w:t>
            </w:r>
          </w:p>
        </w:tc>
        <w:tc>
          <w:tcPr>
            <w:tcW w:w="1223" w:type="dxa"/>
            <w:tcBorders>
              <w:top w:val="nil"/>
              <w:left w:val="nil"/>
              <w:bottom w:val="single" w:sz="4" w:space="0" w:color="auto"/>
              <w:right w:val="single" w:sz="4" w:space="0" w:color="auto"/>
            </w:tcBorders>
            <w:shd w:val="clear" w:color="auto" w:fill="auto"/>
            <w:noWrap/>
            <w:vAlign w:val="center"/>
            <w:hideMark/>
          </w:tcPr>
          <w:p w14:paraId="651B5DA7"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33,80</w:t>
            </w:r>
          </w:p>
        </w:tc>
        <w:tc>
          <w:tcPr>
            <w:tcW w:w="1223" w:type="dxa"/>
            <w:tcBorders>
              <w:top w:val="nil"/>
              <w:left w:val="nil"/>
              <w:bottom w:val="single" w:sz="4" w:space="0" w:color="auto"/>
              <w:right w:val="single" w:sz="4" w:space="0" w:color="auto"/>
            </w:tcBorders>
            <w:shd w:val="clear" w:color="auto" w:fill="auto"/>
            <w:noWrap/>
            <w:vAlign w:val="center"/>
            <w:hideMark/>
          </w:tcPr>
          <w:p w14:paraId="65E4BD23" w14:textId="77777777" w:rsidR="00C320B8" w:rsidRPr="00C320B8" w:rsidRDefault="00C320B8" w:rsidP="001419EE">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33,80</w:t>
            </w:r>
          </w:p>
        </w:tc>
      </w:tr>
    </w:tbl>
    <w:p w14:paraId="6B4CB785" w14:textId="77777777" w:rsidR="00D73C22" w:rsidRPr="00367949" w:rsidRDefault="00D73C22" w:rsidP="00D73C22">
      <w:pPr>
        <w:tabs>
          <w:tab w:val="left" w:leader="dot" w:pos="9356"/>
        </w:tabs>
        <w:autoSpaceDN w:val="0"/>
        <w:spacing w:before="120" w:after="240" w:line="240" w:lineRule="auto"/>
        <w:jc w:val="right"/>
        <w:rPr>
          <w:rFonts w:ascii="Times New Roman" w:hAnsi="Times New Roman" w:cs="Times New Roman"/>
          <w:sz w:val="24"/>
          <w:szCs w:val="24"/>
        </w:rPr>
      </w:pPr>
    </w:p>
    <w:p w14:paraId="0D911EEB" w14:textId="17DA6B89" w:rsidR="00D73C22" w:rsidRPr="00367949" w:rsidRDefault="00D73C22" w:rsidP="00D73C22">
      <w:pPr>
        <w:tabs>
          <w:tab w:val="left" w:leader="dot" w:pos="9356"/>
        </w:tabs>
        <w:autoSpaceDN w:val="0"/>
        <w:spacing w:before="120" w:after="240" w:line="240" w:lineRule="auto"/>
        <w:jc w:val="right"/>
        <w:rPr>
          <w:rFonts w:ascii="Times New Roman" w:eastAsia="Calibri" w:hAnsi="Times New Roman" w:cs="Times New Roman"/>
          <w:bCs/>
          <w:sz w:val="24"/>
          <w:szCs w:val="24"/>
        </w:rPr>
      </w:pPr>
      <w:r w:rsidRPr="00367949">
        <w:rPr>
          <w:rFonts w:ascii="Times New Roman" w:eastAsia="Calibri" w:hAnsi="Times New Roman" w:cs="Times New Roman"/>
          <w:bCs/>
          <w:sz w:val="24"/>
          <w:szCs w:val="24"/>
        </w:rPr>
        <w:t>Таблица 1</w:t>
      </w:r>
      <w:r w:rsidR="00972C54">
        <w:rPr>
          <w:rFonts w:ascii="Times New Roman" w:eastAsia="Calibri" w:hAnsi="Times New Roman" w:cs="Times New Roman"/>
          <w:bCs/>
          <w:sz w:val="24"/>
          <w:szCs w:val="24"/>
        </w:rPr>
        <w:t>0</w:t>
      </w:r>
      <w:r w:rsidRPr="00367949">
        <w:rPr>
          <w:rFonts w:ascii="Times New Roman" w:eastAsia="Calibri" w:hAnsi="Times New Roman" w:cs="Times New Roman"/>
          <w:bCs/>
          <w:sz w:val="24"/>
          <w:szCs w:val="24"/>
        </w:rPr>
        <w:t>.2. Индикаторы развития систем теплоснабжения котельной АПК.</w:t>
      </w:r>
    </w:p>
    <w:tbl>
      <w:tblPr>
        <w:tblW w:w="15163" w:type="dxa"/>
        <w:tblLayout w:type="fixed"/>
        <w:tblLook w:val="04A0" w:firstRow="1" w:lastRow="0" w:firstColumn="1" w:lastColumn="0" w:noHBand="0" w:noVBand="1"/>
      </w:tblPr>
      <w:tblGrid>
        <w:gridCol w:w="5382"/>
        <w:gridCol w:w="1222"/>
        <w:gridCol w:w="1223"/>
        <w:gridCol w:w="1222"/>
        <w:gridCol w:w="1223"/>
        <w:gridCol w:w="1223"/>
        <w:gridCol w:w="1222"/>
        <w:gridCol w:w="1223"/>
        <w:gridCol w:w="1223"/>
      </w:tblGrid>
      <w:tr w:rsidR="006B168C" w:rsidRPr="00C320B8" w14:paraId="53BB2065" w14:textId="77777777" w:rsidTr="006B168C">
        <w:trPr>
          <w:trHeight w:val="312"/>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489AC"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Наименование показателя</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0E42587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2022</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2247891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2023</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2D623CD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2024</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2CC52B5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2025</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231CB8F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2026</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1FF1C2F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2027</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18D042C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2028</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089EEB7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2029</w:t>
            </w:r>
          </w:p>
        </w:tc>
      </w:tr>
      <w:tr w:rsidR="00C320B8" w:rsidRPr="00C320B8" w14:paraId="7060DDC9" w14:textId="77777777" w:rsidTr="006B168C">
        <w:trPr>
          <w:trHeight w:val="648"/>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CD6B46F"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Поток отказов тепловых сетей </w:t>
            </w:r>
            <w:proofErr w:type="spellStart"/>
            <w:r w:rsidRPr="00C320B8">
              <w:rPr>
                <w:rFonts w:ascii="Times New Roman" w:eastAsia="Times New Roman" w:hAnsi="Times New Roman" w:cs="Times New Roman"/>
                <w:color w:val="000000"/>
                <w:sz w:val="24"/>
                <w:szCs w:val="24"/>
                <w:lang w:eastAsia="ru-RU"/>
              </w:rPr>
              <w:t>ед</w:t>
            </w:r>
            <w:proofErr w:type="spellEnd"/>
            <w:r w:rsidRPr="00C320B8">
              <w:rPr>
                <w:rFonts w:ascii="Times New Roman" w:eastAsia="Times New Roman" w:hAnsi="Times New Roman" w:cs="Times New Roman"/>
                <w:color w:val="000000"/>
                <w:sz w:val="24"/>
                <w:szCs w:val="24"/>
                <w:lang w:eastAsia="ru-RU"/>
              </w:rPr>
              <w:t>/год</w:t>
            </w:r>
          </w:p>
        </w:tc>
        <w:tc>
          <w:tcPr>
            <w:tcW w:w="1222" w:type="dxa"/>
            <w:tcBorders>
              <w:top w:val="nil"/>
              <w:left w:val="nil"/>
              <w:bottom w:val="single" w:sz="4" w:space="0" w:color="auto"/>
              <w:right w:val="single" w:sz="4" w:space="0" w:color="auto"/>
            </w:tcBorders>
            <w:shd w:val="clear" w:color="auto" w:fill="auto"/>
            <w:noWrap/>
            <w:vAlign w:val="center"/>
            <w:hideMark/>
          </w:tcPr>
          <w:p w14:paraId="63D4D5D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0,2793</w:t>
            </w:r>
          </w:p>
        </w:tc>
        <w:tc>
          <w:tcPr>
            <w:tcW w:w="1223" w:type="dxa"/>
            <w:tcBorders>
              <w:top w:val="nil"/>
              <w:left w:val="nil"/>
              <w:bottom w:val="single" w:sz="4" w:space="0" w:color="auto"/>
              <w:right w:val="single" w:sz="4" w:space="0" w:color="auto"/>
            </w:tcBorders>
            <w:shd w:val="clear" w:color="auto" w:fill="auto"/>
            <w:noWrap/>
            <w:vAlign w:val="center"/>
            <w:hideMark/>
          </w:tcPr>
          <w:p w14:paraId="771BCEC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0,2947</w:t>
            </w:r>
          </w:p>
        </w:tc>
        <w:tc>
          <w:tcPr>
            <w:tcW w:w="1222" w:type="dxa"/>
            <w:tcBorders>
              <w:top w:val="nil"/>
              <w:left w:val="nil"/>
              <w:bottom w:val="single" w:sz="4" w:space="0" w:color="auto"/>
              <w:right w:val="single" w:sz="4" w:space="0" w:color="auto"/>
            </w:tcBorders>
            <w:shd w:val="clear" w:color="auto" w:fill="auto"/>
            <w:noWrap/>
            <w:vAlign w:val="center"/>
            <w:hideMark/>
          </w:tcPr>
          <w:p w14:paraId="00D87AF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0,3200</w:t>
            </w:r>
          </w:p>
        </w:tc>
        <w:tc>
          <w:tcPr>
            <w:tcW w:w="1223" w:type="dxa"/>
            <w:tcBorders>
              <w:top w:val="nil"/>
              <w:left w:val="nil"/>
              <w:bottom w:val="single" w:sz="4" w:space="0" w:color="auto"/>
              <w:right w:val="single" w:sz="4" w:space="0" w:color="auto"/>
            </w:tcBorders>
            <w:shd w:val="clear" w:color="auto" w:fill="auto"/>
            <w:noWrap/>
            <w:vAlign w:val="center"/>
            <w:hideMark/>
          </w:tcPr>
          <w:p w14:paraId="0BF1308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0,3555</w:t>
            </w:r>
          </w:p>
        </w:tc>
        <w:tc>
          <w:tcPr>
            <w:tcW w:w="1223" w:type="dxa"/>
            <w:tcBorders>
              <w:top w:val="nil"/>
              <w:left w:val="nil"/>
              <w:bottom w:val="single" w:sz="4" w:space="0" w:color="auto"/>
              <w:right w:val="single" w:sz="4" w:space="0" w:color="auto"/>
            </w:tcBorders>
            <w:shd w:val="clear" w:color="auto" w:fill="auto"/>
            <w:noWrap/>
            <w:vAlign w:val="center"/>
            <w:hideMark/>
          </w:tcPr>
          <w:p w14:paraId="3EDEFDF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0,3955</w:t>
            </w:r>
          </w:p>
        </w:tc>
        <w:tc>
          <w:tcPr>
            <w:tcW w:w="1222" w:type="dxa"/>
            <w:tcBorders>
              <w:top w:val="nil"/>
              <w:left w:val="nil"/>
              <w:bottom w:val="single" w:sz="4" w:space="0" w:color="auto"/>
              <w:right w:val="single" w:sz="4" w:space="0" w:color="auto"/>
            </w:tcBorders>
            <w:shd w:val="clear" w:color="auto" w:fill="auto"/>
            <w:noWrap/>
            <w:vAlign w:val="center"/>
            <w:hideMark/>
          </w:tcPr>
          <w:p w14:paraId="0BC0B83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0,4475</w:t>
            </w:r>
          </w:p>
        </w:tc>
        <w:tc>
          <w:tcPr>
            <w:tcW w:w="1223" w:type="dxa"/>
            <w:tcBorders>
              <w:top w:val="nil"/>
              <w:left w:val="nil"/>
              <w:bottom w:val="single" w:sz="4" w:space="0" w:color="auto"/>
              <w:right w:val="single" w:sz="4" w:space="0" w:color="auto"/>
            </w:tcBorders>
            <w:shd w:val="clear" w:color="auto" w:fill="auto"/>
            <w:noWrap/>
            <w:vAlign w:val="center"/>
            <w:hideMark/>
          </w:tcPr>
          <w:p w14:paraId="7B67036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0,5147</w:t>
            </w:r>
          </w:p>
        </w:tc>
        <w:tc>
          <w:tcPr>
            <w:tcW w:w="1223" w:type="dxa"/>
            <w:tcBorders>
              <w:top w:val="nil"/>
              <w:left w:val="nil"/>
              <w:bottom w:val="single" w:sz="4" w:space="0" w:color="auto"/>
              <w:right w:val="single" w:sz="4" w:space="0" w:color="auto"/>
            </w:tcBorders>
            <w:shd w:val="clear" w:color="auto" w:fill="auto"/>
            <w:noWrap/>
            <w:vAlign w:val="center"/>
            <w:hideMark/>
          </w:tcPr>
          <w:p w14:paraId="39FB14F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0,6019</w:t>
            </w:r>
          </w:p>
        </w:tc>
      </w:tr>
      <w:tr w:rsidR="00C320B8" w:rsidRPr="00C320B8" w14:paraId="460F8075" w14:textId="77777777" w:rsidTr="006B168C">
        <w:trPr>
          <w:trHeight w:val="120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F296AD8"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w:t>
            </w:r>
            <w:proofErr w:type="spellStart"/>
            <w:r w:rsidRPr="00C320B8">
              <w:rPr>
                <w:rFonts w:ascii="Times New Roman" w:eastAsia="Times New Roman" w:hAnsi="Times New Roman" w:cs="Times New Roman"/>
                <w:color w:val="000000"/>
                <w:sz w:val="24"/>
                <w:szCs w:val="24"/>
                <w:lang w:eastAsia="ru-RU"/>
              </w:rPr>
              <w:t>межотопительный</w:t>
            </w:r>
            <w:proofErr w:type="spellEnd"/>
            <w:r w:rsidRPr="00C320B8">
              <w:rPr>
                <w:rFonts w:ascii="Times New Roman" w:eastAsia="Times New Roman" w:hAnsi="Times New Roman" w:cs="Times New Roman"/>
                <w:color w:val="000000"/>
                <w:sz w:val="24"/>
                <w:szCs w:val="24"/>
                <w:lang w:eastAsia="ru-RU"/>
              </w:rPr>
              <w:t xml:space="preserve"> период в ценовой зоне теплоснабжения</w:t>
            </w:r>
          </w:p>
        </w:tc>
        <w:tc>
          <w:tcPr>
            <w:tcW w:w="1222" w:type="dxa"/>
            <w:tcBorders>
              <w:top w:val="nil"/>
              <w:left w:val="nil"/>
              <w:bottom w:val="single" w:sz="4" w:space="0" w:color="auto"/>
              <w:right w:val="single" w:sz="4" w:space="0" w:color="auto"/>
            </w:tcBorders>
            <w:shd w:val="clear" w:color="auto" w:fill="auto"/>
            <w:noWrap/>
            <w:vAlign w:val="center"/>
            <w:hideMark/>
          </w:tcPr>
          <w:p w14:paraId="02F4C00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0276B08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2" w:type="dxa"/>
            <w:tcBorders>
              <w:top w:val="nil"/>
              <w:left w:val="nil"/>
              <w:bottom w:val="single" w:sz="4" w:space="0" w:color="auto"/>
              <w:right w:val="single" w:sz="4" w:space="0" w:color="auto"/>
            </w:tcBorders>
            <w:shd w:val="clear" w:color="auto" w:fill="auto"/>
            <w:noWrap/>
            <w:vAlign w:val="center"/>
            <w:hideMark/>
          </w:tcPr>
          <w:p w14:paraId="1E5F979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54477D8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55A86C8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2" w:type="dxa"/>
            <w:tcBorders>
              <w:top w:val="nil"/>
              <w:left w:val="nil"/>
              <w:bottom w:val="single" w:sz="4" w:space="0" w:color="auto"/>
              <w:right w:val="single" w:sz="4" w:space="0" w:color="auto"/>
            </w:tcBorders>
            <w:shd w:val="clear" w:color="auto" w:fill="auto"/>
            <w:noWrap/>
            <w:vAlign w:val="center"/>
            <w:hideMark/>
          </w:tcPr>
          <w:p w14:paraId="39585CD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0DEFAB1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3E8316D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r>
      <w:tr w:rsidR="00C320B8" w:rsidRPr="00C320B8" w14:paraId="68935044" w14:textId="77777777" w:rsidTr="006B168C">
        <w:trPr>
          <w:trHeight w:val="289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BBFE03E"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222" w:type="dxa"/>
            <w:tcBorders>
              <w:top w:val="nil"/>
              <w:left w:val="nil"/>
              <w:bottom w:val="single" w:sz="4" w:space="0" w:color="auto"/>
              <w:right w:val="single" w:sz="4" w:space="0" w:color="auto"/>
            </w:tcBorders>
            <w:shd w:val="clear" w:color="auto" w:fill="auto"/>
            <w:noWrap/>
            <w:vAlign w:val="center"/>
            <w:hideMark/>
          </w:tcPr>
          <w:p w14:paraId="6B0A9F4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118CA70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2" w:type="dxa"/>
            <w:tcBorders>
              <w:top w:val="nil"/>
              <w:left w:val="nil"/>
              <w:bottom w:val="single" w:sz="4" w:space="0" w:color="auto"/>
              <w:right w:val="single" w:sz="4" w:space="0" w:color="auto"/>
            </w:tcBorders>
            <w:shd w:val="clear" w:color="auto" w:fill="auto"/>
            <w:noWrap/>
            <w:vAlign w:val="center"/>
            <w:hideMark/>
          </w:tcPr>
          <w:p w14:paraId="5BF0A1B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3978D21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6B2038F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2" w:type="dxa"/>
            <w:tcBorders>
              <w:top w:val="nil"/>
              <w:left w:val="nil"/>
              <w:bottom w:val="single" w:sz="4" w:space="0" w:color="auto"/>
              <w:right w:val="single" w:sz="4" w:space="0" w:color="auto"/>
            </w:tcBorders>
            <w:shd w:val="clear" w:color="auto" w:fill="auto"/>
            <w:noWrap/>
            <w:vAlign w:val="center"/>
            <w:hideMark/>
          </w:tcPr>
          <w:p w14:paraId="4E36EEB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2C70D44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7F8D3E1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r>
      <w:tr w:rsidR="006B168C" w:rsidRPr="00C320B8" w14:paraId="39E9F387" w14:textId="77777777" w:rsidTr="006B168C">
        <w:trPr>
          <w:trHeight w:val="102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67B3A29"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lastRenderedPageBreak/>
              <w:t>Удельный расход условного топлива на единицу тепловой энергии, отпускаемой с коллекторов источников тепловой энергии тут/Гкал</w:t>
            </w:r>
          </w:p>
        </w:tc>
        <w:tc>
          <w:tcPr>
            <w:tcW w:w="1222" w:type="dxa"/>
            <w:tcBorders>
              <w:top w:val="nil"/>
              <w:left w:val="nil"/>
              <w:bottom w:val="single" w:sz="4" w:space="0" w:color="auto"/>
              <w:right w:val="single" w:sz="4" w:space="0" w:color="auto"/>
            </w:tcBorders>
            <w:shd w:val="clear" w:color="auto" w:fill="auto"/>
            <w:noWrap/>
            <w:vAlign w:val="center"/>
            <w:hideMark/>
          </w:tcPr>
          <w:p w14:paraId="7073219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0BDC90E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2" w:type="dxa"/>
            <w:tcBorders>
              <w:top w:val="nil"/>
              <w:left w:val="nil"/>
              <w:bottom w:val="single" w:sz="4" w:space="0" w:color="auto"/>
              <w:right w:val="single" w:sz="4" w:space="0" w:color="auto"/>
            </w:tcBorders>
            <w:shd w:val="clear" w:color="auto" w:fill="auto"/>
            <w:noWrap/>
            <w:vAlign w:val="center"/>
            <w:hideMark/>
          </w:tcPr>
          <w:p w14:paraId="27AE8DF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6E88CCC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1124501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2" w:type="dxa"/>
            <w:tcBorders>
              <w:top w:val="nil"/>
              <w:left w:val="nil"/>
              <w:bottom w:val="single" w:sz="4" w:space="0" w:color="auto"/>
              <w:right w:val="single" w:sz="4" w:space="0" w:color="auto"/>
            </w:tcBorders>
            <w:shd w:val="clear" w:color="auto" w:fill="auto"/>
            <w:noWrap/>
            <w:vAlign w:val="center"/>
            <w:hideMark/>
          </w:tcPr>
          <w:p w14:paraId="3921A14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5A35049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3EFE395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r>
      <w:tr w:rsidR="00C320B8" w:rsidRPr="00C320B8" w14:paraId="45C7C914" w14:textId="77777777" w:rsidTr="006B168C">
        <w:trPr>
          <w:trHeight w:val="31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F305BBB"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Материальная характеристика тепловых сетей, м2</w:t>
            </w:r>
          </w:p>
        </w:tc>
        <w:tc>
          <w:tcPr>
            <w:tcW w:w="1222" w:type="dxa"/>
            <w:tcBorders>
              <w:top w:val="nil"/>
              <w:left w:val="nil"/>
              <w:bottom w:val="single" w:sz="4" w:space="0" w:color="auto"/>
              <w:right w:val="single" w:sz="4" w:space="0" w:color="auto"/>
            </w:tcBorders>
            <w:shd w:val="clear" w:color="auto" w:fill="auto"/>
            <w:noWrap/>
            <w:vAlign w:val="center"/>
            <w:hideMark/>
          </w:tcPr>
          <w:p w14:paraId="5D3BFF0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1013,66</w:t>
            </w:r>
          </w:p>
        </w:tc>
        <w:tc>
          <w:tcPr>
            <w:tcW w:w="1223" w:type="dxa"/>
            <w:tcBorders>
              <w:top w:val="nil"/>
              <w:left w:val="nil"/>
              <w:bottom w:val="single" w:sz="4" w:space="0" w:color="auto"/>
              <w:right w:val="single" w:sz="4" w:space="0" w:color="auto"/>
            </w:tcBorders>
            <w:shd w:val="clear" w:color="auto" w:fill="auto"/>
            <w:noWrap/>
            <w:vAlign w:val="center"/>
            <w:hideMark/>
          </w:tcPr>
          <w:p w14:paraId="61B3B78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1013,66</w:t>
            </w:r>
          </w:p>
        </w:tc>
        <w:tc>
          <w:tcPr>
            <w:tcW w:w="1222" w:type="dxa"/>
            <w:tcBorders>
              <w:top w:val="nil"/>
              <w:left w:val="nil"/>
              <w:bottom w:val="single" w:sz="4" w:space="0" w:color="auto"/>
              <w:right w:val="single" w:sz="4" w:space="0" w:color="auto"/>
            </w:tcBorders>
            <w:shd w:val="clear" w:color="auto" w:fill="auto"/>
            <w:noWrap/>
            <w:vAlign w:val="center"/>
            <w:hideMark/>
          </w:tcPr>
          <w:p w14:paraId="4694F69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1013,66</w:t>
            </w:r>
          </w:p>
        </w:tc>
        <w:tc>
          <w:tcPr>
            <w:tcW w:w="1223" w:type="dxa"/>
            <w:tcBorders>
              <w:top w:val="nil"/>
              <w:left w:val="nil"/>
              <w:bottom w:val="single" w:sz="4" w:space="0" w:color="auto"/>
              <w:right w:val="single" w:sz="4" w:space="0" w:color="auto"/>
            </w:tcBorders>
            <w:shd w:val="clear" w:color="auto" w:fill="auto"/>
            <w:noWrap/>
            <w:vAlign w:val="center"/>
            <w:hideMark/>
          </w:tcPr>
          <w:p w14:paraId="5BC5917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1013,66</w:t>
            </w:r>
          </w:p>
        </w:tc>
        <w:tc>
          <w:tcPr>
            <w:tcW w:w="1223" w:type="dxa"/>
            <w:tcBorders>
              <w:top w:val="nil"/>
              <w:left w:val="nil"/>
              <w:bottom w:val="single" w:sz="4" w:space="0" w:color="auto"/>
              <w:right w:val="single" w:sz="4" w:space="0" w:color="auto"/>
            </w:tcBorders>
            <w:shd w:val="clear" w:color="auto" w:fill="auto"/>
            <w:noWrap/>
            <w:vAlign w:val="center"/>
            <w:hideMark/>
          </w:tcPr>
          <w:p w14:paraId="456A776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1013,66</w:t>
            </w:r>
          </w:p>
        </w:tc>
        <w:tc>
          <w:tcPr>
            <w:tcW w:w="1222" w:type="dxa"/>
            <w:tcBorders>
              <w:top w:val="nil"/>
              <w:left w:val="nil"/>
              <w:bottom w:val="single" w:sz="4" w:space="0" w:color="auto"/>
              <w:right w:val="single" w:sz="4" w:space="0" w:color="auto"/>
            </w:tcBorders>
            <w:shd w:val="clear" w:color="auto" w:fill="auto"/>
            <w:noWrap/>
            <w:vAlign w:val="center"/>
            <w:hideMark/>
          </w:tcPr>
          <w:p w14:paraId="2074210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1013,66</w:t>
            </w:r>
          </w:p>
        </w:tc>
        <w:tc>
          <w:tcPr>
            <w:tcW w:w="1223" w:type="dxa"/>
            <w:tcBorders>
              <w:top w:val="nil"/>
              <w:left w:val="nil"/>
              <w:bottom w:val="single" w:sz="4" w:space="0" w:color="auto"/>
              <w:right w:val="single" w:sz="4" w:space="0" w:color="auto"/>
            </w:tcBorders>
            <w:shd w:val="clear" w:color="auto" w:fill="auto"/>
            <w:noWrap/>
            <w:vAlign w:val="center"/>
            <w:hideMark/>
          </w:tcPr>
          <w:p w14:paraId="22231B1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1013,66</w:t>
            </w:r>
          </w:p>
        </w:tc>
        <w:tc>
          <w:tcPr>
            <w:tcW w:w="1223" w:type="dxa"/>
            <w:tcBorders>
              <w:top w:val="nil"/>
              <w:left w:val="nil"/>
              <w:bottom w:val="single" w:sz="4" w:space="0" w:color="auto"/>
              <w:right w:val="single" w:sz="4" w:space="0" w:color="auto"/>
            </w:tcBorders>
            <w:shd w:val="clear" w:color="auto" w:fill="auto"/>
            <w:noWrap/>
            <w:vAlign w:val="center"/>
            <w:hideMark/>
          </w:tcPr>
          <w:p w14:paraId="37D371F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1013,66</w:t>
            </w:r>
          </w:p>
        </w:tc>
      </w:tr>
      <w:tr w:rsidR="00C320B8" w:rsidRPr="00C320B8" w14:paraId="7152ACF9" w14:textId="77777777" w:rsidTr="006B168C">
        <w:trPr>
          <w:trHeight w:val="37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C79CE86"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Величина нормативных тепловых потерь, Гкал</w:t>
            </w:r>
          </w:p>
        </w:tc>
        <w:tc>
          <w:tcPr>
            <w:tcW w:w="1222" w:type="dxa"/>
            <w:tcBorders>
              <w:top w:val="nil"/>
              <w:left w:val="nil"/>
              <w:bottom w:val="single" w:sz="4" w:space="0" w:color="auto"/>
              <w:right w:val="single" w:sz="4" w:space="0" w:color="auto"/>
            </w:tcBorders>
            <w:shd w:val="clear" w:color="auto" w:fill="auto"/>
            <w:noWrap/>
            <w:vAlign w:val="center"/>
            <w:hideMark/>
          </w:tcPr>
          <w:p w14:paraId="07F49E6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1154,61</w:t>
            </w:r>
          </w:p>
        </w:tc>
        <w:tc>
          <w:tcPr>
            <w:tcW w:w="1223" w:type="dxa"/>
            <w:tcBorders>
              <w:top w:val="nil"/>
              <w:left w:val="nil"/>
              <w:bottom w:val="single" w:sz="4" w:space="0" w:color="auto"/>
              <w:right w:val="single" w:sz="4" w:space="0" w:color="auto"/>
            </w:tcBorders>
            <w:shd w:val="clear" w:color="auto" w:fill="auto"/>
            <w:noWrap/>
            <w:vAlign w:val="center"/>
            <w:hideMark/>
          </w:tcPr>
          <w:p w14:paraId="4E6CD5D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1154,61</w:t>
            </w:r>
          </w:p>
        </w:tc>
        <w:tc>
          <w:tcPr>
            <w:tcW w:w="1222" w:type="dxa"/>
            <w:tcBorders>
              <w:top w:val="nil"/>
              <w:left w:val="nil"/>
              <w:bottom w:val="single" w:sz="4" w:space="0" w:color="auto"/>
              <w:right w:val="single" w:sz="4" w:space="0" w:color="auto"/>
            </w:tcBorders>
            <w:shd w:val="clear" w:color="auto" w:fill="auto"/>
            <w:noWrap/>
            <w:vAlign w:val="center"/>
            <w:hideMark/>
          </w:tcPr>
          <w:p w14:paraId="40537FF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1150,80</w:t>
            </w:r>
          </w:p>
        </w:tc>
        <w:tc>
          <w:tcPr>
            <w:tcW w:w="1223" w:type="dxa"/>
            <w:tcBorders>
              <w:top w:val="nil"/>
              <w:left w:val="nil"/>
              <w:bottom w:val="single" w:sz="4" w:space="0" w:color="auto"/>
              <w:right w:val="single" w:sz="4" w:space="0" w:color="auto"/>
            </w:tcBorders>
            <w:shd w:val="clear" w:color="auto" w:fill="auto"/>
            <w:noWrap/>
            <w:vAlign w:val="center"/>
            <w:hideMark/>
          </w:tcPr>
          <w:p w14:paraId="5E6082F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1150,80</w:t>
            </w:r>
          </w:p>
        </w:tc>
        <w:tc>
          <w:tcPr>
            <w:tcW w:w="1223" w:type="dxa"/>
            <w:tcBorders>
              <w:top w:val="nil"/>
              <w:left w:val="nil"/>
              <w:bottom w:val="single" w:sz="4" w:space="0" w:color="auto"/>
              <w:right w:val="single" w:sz="4" w:space="0" w:color="auto"/>
            </w:tcBorders>
            <w:shd w:val="clear" w:color="auto" w:fill="auto"/>
            <w:noWrap/>
            <w:vAlign w:val="center"/>
            <w:hideMark/>
          </w:tcPr>
          <w:p w14:paraId="378E0B7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1150,80</w:t>
            </w:r>
          </w:p>
        </w:tc>
        <w:tc>
          <w:tcPr>
            <w:tcW w:w="1222" w:type="dxa"/>
            <w:tcBorders>
              <w:top w:val="nil"/>
              <w:left w:val="nil"/>
              <w:bottom w:val="single" w:sz="4" w:space="0" w:color="auto"/>
              <w:right w:val="single" w:sz="4" w:space="0" w:color="auto"/>
            </w:tcBorders>
            <w:shd w:val="clear" w:color="auto" w:fill="auto"/>
            <w:noWrap/>
            <w:vAlign w:val="center"/>
            <w:hideMark/>
          </w:tcPr>
          <w:p w14:paraId="5F5A88C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1150,80</w:t>
            </w:r>
          </w:p>
        </w:tc>
        <w:tc>
          <w:tcPr>
            <w:tcW w:w="1223" w:type="dxa"/>
            <w:tcBorders>
              <w:top w:val="nil"/>
              <w:left w:val="nil"/>
              <w:bottom w:val="single" w:sz="4" w:space="0" w:color="auto"/>
              <w:right w:val="single" w:sz="4" w:space="0" w:color="auto"/>
            </w:tcBorders>
            <w:shd w:val="clear" w:color="auto" w:fill="auto"/>
            <w:noWrap/>
            <w:vAlign w:val="center"/>
            <w:hideMark/>
          </w:tcPr>
          <w:p w14:paraId="2F3D3A9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1150,80</w:t>
            </w:r>
          </w:p>
        </w:tc>
        <w:tc>
          <w:tcPr>
            <w:tcW w:w="1223" w:type="dxa"/>
            <w:tcBorders>
              <w:top w:val="nil"/>
              <w:left w:val="nil"/>
              <w:bottom w:val="single" w:sz="4" w:space="0" w:color="auto"/>
              <w:right w:val="single" w:sz="4" w:space="0" w:color="auto"/>
            </w:tcBorders>
            <w:shd w:val="clear" w:color="auto" w:fill="auto"/>
            <w:noWrap/>
            <w:vAlign w:val="center"/>
            <w:hideMark/>
          </w:tcPr>
          <w:p w14:paraId="5AFE857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1150,80</w:t>
            </w:r>
          </w:p>
        </w:tc>
      </w:tr>
      <w:tr w:rsidR="00C320B8" w:rsidRPr="00C320B8" w14:paraId="49DED7DB" w14:textId="77777777" w:rsidTr="006B168C">
        <w:trPr>
          <w:trHeight w:val="624"/>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BC2B3A3"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Отношение тепловых потерь к материальной характеристике тепловых сетей, Гкал/м2</w:t>
            </w:r>
          </w:p>
        </w:tc>
        <w:tc>
          <w:tcPr>
            <w:tcW w:w="1222" w:type="dxa"/>
            <w:tcBorders>
              <w:top w:val="nil"/>
              <w:left w:val="nil"/>
              <w:bottom w:val="single" w:sz="4" w:space="0" w:color="auto"/>
              <w:right w:val="single" w:sz="4" w:space="0" w:color="auto"/>
            </w:tcBorders>
            <w:shd w:val="clear" w:color="auto" w:fill="auto"/>
            <w:noWrap/>
            <w:vAlign w:val="center"/>
            <w:hideMark/>
          </w:tcPr>
          <w:p w14:paraId="47722C5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1,14</w:t>
            </w:r>
          </w:p>
        </w:tc>
        <w:tc>
          <w:tcPr>
            <w:tcW w:w="1223" w:type="dxa"/>
            <w:tcBorders>
              <w:top w:val="nil"/>
              <w:left w:val="nil"/>
              <w:bottom w:val="single" w:sz="4" w:space="0" w:color="auto"/>
              <w:right w:val="single" w:sz="4" w:space="0" w:color="auto"/>
            </w:tcBorders>
            <w:shd w:val="clear" w:color="auto" w:fill="auto"/>
            <w:noWrap/>
            <w:vAlign w:val="center"/>
            <w:hideMark/>
          </w:tcPr>
          <w:p w14:paraId="021BBAF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1,14</w:t>
            </w:r>
          </w:p>
        </w:tc>
        <w:tc>
          <w:tcPr>
            <w:tcW w:w="1222" w:type="dxa"/>
            <w:tcBorders>
              <w:top w:val="nil"/>
              <w:left w:val="nil"/>
              <w:bottom w:val="single" w:sz="4" w:space="0" w:color="auto"/>
              <w:right w:val="single" w:sz="4" w:space="0" w:color="auto"/>
            </w:tcBorders>
            <w:shd w:val="clear" w:color="auto" w:fill="auto"/>
            <w:noWrap/>
            <w:vAlign w:val="center"/>
            <w:hideMark/>
          </w:tcPr>
          <w:p w14:paraId="7CE0091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1,14</w:t>
            </w:r>
          </w:p>
        </w:tc>
        <w:tc>
          <w:tcPr>
            <w:tcW w:w="1223" w:type="dxa"/>
            <w:tcBorders>
              <w:top w:val="nil"/>
              <w:left w:val="nil"/>
              <w:bottom w:val="single" w:sz="4" w:space="0" w:color="auto"/>
              <w:right w:val="single" w:sz="4" w:space="0" w:color="auto"/>
            </w:tcBorders>
            <w:shd w:val="clear" w:color="auto" w:fill="auto"/>
            <w:noWrap/>
            <w:vAlign w:val="center"/>
            <w:hideMark/>
          </w:tcPr>
          <w:p w14:paraId="39C8B6A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1,14</w:t>
            </w:r>
          </w:p>
        </w:tc>
        <w:tc>
          <w:tcPr>
            <w:tcW w:w="1223" w:type="dxa"/>
            <w:tcBorders>
              <w:top w:val="nil"/>
              <w:left w:val="nil"/>
              <w:bottom w:val="single" w:sz="4" w:space="0" w:color="auto"/>
              <w:right w:val="single" w:sz="4" w:space="0" w:color="auto"/>
            </w:tcBorders>
            <w:shd w:val="clear" w:color="auto" w:fill="auto"/>
            <w:noWrap/>
            <w:vAlign w:val="center"/>
            <w:hideMark/>
          </w:tcPr>
          <w:p w14:paraId="64132D2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1,14</w:t>
            </w:r>
          </w:p>
        </w:tc>
        <w:tc>
          <w:tcPr>
            <w:tcW w:w="1222" w:type="dxa"/>
            <w:tcBorders>
              <w:top w:val="nil"/>
              <w:left w:val="nil"/>
              <w:bottom w:val="single" w:sz="4" w:space="0" w:color="auto"/>
              <w:right w:val="single" w:sz="4" w:space="0" w:color="auto"/>
            </w:tcBorders>
            <w:shd w:val="clear" w:color="auto" w:fill="auto"/>
            <w:noWrap/>
            <w:vAlign w:val="center"/>
            <w:hideMark/>
          </w:tcPr>
          <w:p w14:paraId="4EB83C3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1,14</w:t>
            </w:r>
          </w:p>
        </w:tc>
        <w:tc>
          <w:tcPr>
            <w:tcW w:w="1223" w:type="dxa"/>
            <w:tcBorders>
              <w:top w:val="nil"/>
              <w:left w:val="nil"/>
              <w:bottom w:val="single" w:sz="4" w:space="0" w:color="auto"/>
              <w:right w:val="single" w:sz="4" w:space="0" w:color="auto"/>
            </w:tcBorders>
            <w:shd w:val="clear" w:color="auto" w:fill="auto"/>
            <w:noWrap/>
            <w:vAlign w:val="center"/>
            <w:hideMark/>
          </w:tcPr>
          <w:p w14:paraId="0CEBA86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1,14</w:t>
            </w:r>
          </w:p>
        </w:tc>
        <w:tc>
          <w:tcPr>
            <w:tcW w:w="1223" w:type="dxa"/>
            <w:tcBorders>
              <w:top w:val="nil"/>
              <w:left w:val="nil"/>
              <w:bottom w:val="single" w:sz="4" w:space="0" w:color="auto"/>
              <w:right w:val="single" w:sz="4" w:space="0" w:color="auto"/>
            </w:tcBorders>
            <w:shd w:val="clear" w:color="auto" w:fill="auto"/>
            <w:noWrap/>
            <w:vAlign w:val="center"/>
            <w:hideMark/>
          </w:tcPr>
          <w:p w14:paraId="47A96D9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1,14</w:t>
            </w:r>
          </w:p>
        </w:tc>
      </w:tr>
      <w:tr w:rsidR="00C320B8" w:rsidRPr="00C320B8" w14:paraId="48378EEC" w14:textId="77777777" w:rsidTr="006B168C">
        <w:trPr>
          <w:trHeight w:val="37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50BD2C4"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Полезный отпуск тепловой энергии, Гкал</w:t>
            </w:r>
          </w:p>
        </w:tc>
        <w:tc>
          <w:tcPr>
            <w:tcW w:w="1222" w:type="dxa"/>
            <w:tcBorders>
              <w:top w:val="nil"/>
              <w:left w:val="nil"/>
              <w:bottom w:val="single" w:sz="4" w:space="0" w:color="auto"/>
              <w:right w:val="single" w:sz="4" w:space="0" w:color="auto"/>
            </w:tcBorders>
            <w:shd w:val="clear" w:color="auto" w:fill="auto"/>
            <w:noWrap/>
            <w:vAlign w:val="center"/>
            <w:hideMark/>
          </w:tcPr>
          <w:p w14:paraId="31A1536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14806,75</w:t>
            </w:r>
          </w:p>
        </w:tc>
        <w:tc>
          <w:tcPr>
            <w:tcW w:w="1223" w:type="dxa"/>
            <w:tcBorders>
              <w:top w:val="nil"/>
              <w:left w:val="nil"/>
              <w:bottom w:val="single" w:sz="4" w:space="0" w:color="auto"/>
              <w:right w:val="single" w:sz="4" w:space="0" w:color="auto"/>
            </w:tcBorders>
            <w:shd w:val="clear" w:color="auto" w:fill="auto"/>
            <w:noWrap/>
            <w:vAlign w:val="center"/>
            <w:hideMark/>
          </w:tcPr>
          <w:p w14:paraId="1508E0E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14806,75</w:t>
            </w:r>
          </w:p>
        </w:tc>
        <w:tc>
          <w:tcPr>
            <w:tcW w:w="1222" w:type="dxa"/>
            <w:tcBorders>
              <w:top w:val="nil"/>
              <w:left w:val="nil"/>
              <w:bottom w:val="single" w:sz="4" w:space="0" w:color="auto"/>
              <w:right w:val="single" w:sz="4" w:space="0" w:color="auto"/>
            </w:tcBorders>
            <w:shd w:val="clear" w:color="auto" w:fill="auto"/>
            <w:noWrap/>
            <w:vAlign w:val="center"/>
            <w:hideMark/>
          </w:tcPr>
          <w:p w14:paraId="10A97D0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14806,75</w:t>
            </w:r>
          </w:p>
        </w:tc>
        <w:tc>
          <w:tcPr>
            <w:tcW w:w="1223" w:type="dxa"/>
            <w:tcBorders>
              <w:top w:val="nil"/>
              <w:left w:val="nil"/>
              <w:bottom w:val="single" w:sz="4" w:space="0" w:color="auto"/>
              <w:right w:val="single" w:sz="4" w:space="0" w:color="auto"/>
            </w:tcBorders>
            <w:shd w:val="clear" w:color="auto" w:fill="auto"/>
            <w:noWrap/>
            <w:vAlign w:val="center"/>
            <w:hideMark/>
          </w:tcPr>
          <w:p w14:paraId="512F21D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14806,75</w:t>
            </w:r>
          </w:p>
        </w:tc>
        <w:tc>
          <w:tcPr>
            <w:tcW w:w="1223" w:type="dxa"/>
            <w:tcBorders>
              <w:top w:val="nil"/>
              <w:left w:val="nil"/>
              <w:bottom w:val="single" w:sz="4" w:space="0" w:color="auto"/>
              <w:right w:val="single" w:sz="4" w:space="0" w:color="auto"/>
            </w:tcBorders>
            <w:shd w:val="clear" w:color="auto" w:fill="auto"/>
            <w:noWrap/>
            <w:vAlign w:val="center"/>
            <w:hideMark/>
          </w:tcPr>
          <w:p w14:paraId="1832A90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14806,75</w:t>
            </w:r>
          </w:p>
        </w:tc>
        <w:tc>
          <w:tcPr>
            <w:tcW w:w="1222" w:type="dxa"/>
            <w:tcBorders>
              <w:top w:val="nil"/>
              <w:left w:val="nil"/>
              <w:bottom w:val="single" w:sz="4" w:space="0" w:color="auto"/>
              <w:right w:val="single" w:sz="4" w:space="0" w:color="auto"/>
            </w:tcBorders>
            <w:shd w:val="clear" w:color="auto" w:fill="auto"/>
            <w:noWrap/>
            <w:vAlign w:val="center"/>
            <w:hideMark/>
          </w:tcPr>
          <w:p w14:paraId="6A8A21B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14806,75</w:t>
            </w:r>
          </w:p>
        </w:tc>
        <w:tc>
          <w:tcPr>
            <w:tcW w:w="1223" w:type="dxa"/>
            <w:tcBorders>
              <w:top w:val="nil"/>
              <w:left w:val="nil"/>
              <w:bottom w:val="single" w:sz="4" w:space="0" w:color="auto"/>
              <w:right w:val="single" w:sz="4" w:space="0" w:color="auto"/>
            </w:tcBorders>
            <w:shd w:val="clear" w:color="auto" w:fill="auto"/>
            <w:noWrap/>
            <w:vAlign w:val="center"/>
            <w:hideMark/>
          </w:tcPr>
          <w:p w14:paraId="503B621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14806,75</w:t>
            </w:r>
          </w:p>
        </w:tc>
        <w:tc>
          <w:tcPr>
            <w:tcW w:w="1223" w:type="dxa"/>
            <w:tcBorders>
              <w:top w:val="nil"/>
              <w:left w:val="nil"/>
              <w:bottom w:val="single" w:sz="4" w:space="0" w:color="auto"/>
              <w:right w:val="single" w:sz="4" w:space="0" w:color="auto"/>
            </w:tcBorders>
            <w:shd w:val="clear" w:color="auto" w:fill="auto"/>
            <w:noWrap/>
            <w:vAlign w:val="center"/>
            <w:hideMark/>
          </w:tcPr>
          <w:p w14:paraId="112EB73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14806,75</w:t>
            </w:r>
          </w:p>
        </w:tc>
      </w:tr>
      <w:tr w:rsidR="00C320B8" w:rsidRPr="00C320B8" w14:paraId="01A07EBF" w14:textId="77777777" w:rsidTr="006B168C">
        <w:trPr>
          <w:trHeight w:val="61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672DAB0"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1222" w:type="dxa"/>
            <w:tcBorders>
              <w:top w:val="nil"/>
              <w:left w:val="nil"/>
              <w:bottom w:val="single" w:sz="4" w:space="0" w:color="auto"/>
              <w:right w:val="single" w:sz="4" w:space="0" w:color="auto"/>
            </w:tcBorders>
            <w:shd w:val="clear" w:color="auto" w:fill="auto"/>
            <w:noWrap/>
            <w:vAlign w:val="center"/>
            <w:hideMark/>
          </w:tcPr>
          <w:p w14:paraId="4F3C5B7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17</w:t>
            </w:r>
          </w:p>
        </w:tc>
        <w:tc>
          <w:tcPr>
            <w:tcW w:w="1223" w:type="dxa"/>
            <w:tcBorders>
              <w:top w:val="nil"/>
              <w:left w:val="nil"/>
              <w:bottom w:val="single" w:sz="4" w:space="0" w:color="auto"/>
              <w:right w:val="single" w:sz="4" w:space="0" w:color="auto"/>
            </w:tcBorders>
            <w:shd w:val="clear" w:color="auto" w:fill="auto"/>
            <w:noWrap/>
            <w:vAlign w:val="center"/>
            <w:hideMark/>
          </w:tcPr>
          <w:p w14:paraId="598CDF2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18</w:t>
            </w:r>
          </w:p>
        </w:tc>
        <w:tc>
          <w:tcPr>
            <w:tcW w:w="1222" w:type="dxa"/>
            <w:tcBorders>
              <w:top w:val="nil"/>
              <w:left w:val="nil"/>
              <w:bottom w:val="single" w:sz="4" w:space="0" w:color="auto"/>
              <w:right w:val="single" w:sz="4" w:space="0" w:color="auto"/>
            </w:tcBorders>
            <w:shd w:val="clear" w:color="auto" w:fill="auto"/>
            <w:noWrap/>
            <w:vAlign w:val="center"/>
            <w:hideMark/>
          </w:tcPr>
          <w:p w14:paraId="0C59EAF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19</w:t>
            </w:r>
          </w:p>
        </w:tc>
        <w:tc>
          <w:tcPr>
            <w:tcW w:w="1223" w:type="dxa"/>
            <w:tcBorders>
              <w:top w:val="nil"/>
              <w:left w:val="nil"/>
              <w:bottom w:val="single" w:sz="4" w:space="0" w:color="auto"/>
              <w:right w:val="single" w:sz="4" w:space="0" w:color="auto"/>
            </w:tcBorders>
            <w:shd w:val="clear" w:color="auto" w:fill="auto"/>
            <w:noWrap/>
            <w:vAlign w:val="center"/>
            <w:hideMark/>
          </w:tcPr>
          <w:p w14:paraId="7097824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w:t>
            </w:r>
          </w:p>
        </w:tc>
        <w:tc>
          <w:tcPr>
            <w:tcW w:w="1223" w:type="dxa"/>
            <w:tcBorders>
              <w:top w:val="nil"/>
              <w:left w:val="nil"/>
              <w:bottom w:val="single" w:sz="4" w:space="0" w:color="auto"/>
              <w:right w:val="single" w:sz="4" w:space="0" w:color="auto"/>
            </w:tcBorders>
            <w:shd w:val="clear" w:color="auto" w:fill="auto"/>
            <w:noWrap/>
            <w:vAlign w:val="center"/>
            <w:hideMark/>
          </w:tcPr>
          <w:p w14:paraId="7F6DF6B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21</w:t>
            </w:r>
          </w:p>
        </w:tc>
        <w:tc>
          <w:tcPr>
            <w:tcW w:w="1222" w:type="dxa"/>
            <w:tcBorders>
              <w:top w:val="nil"/>
              <w:left w:val="nil"/>
              <w:bottom w:val="single" w:sz="4" w:space="0" w:color="auto"/>
              <w:right w:val="single" w:sz="4" w:space="0" w:color="auto"/>
            </w:tcBorders>
            <w:shd w:val="clear" w:color="auto" w:fill="auto"/>
            <w:noWrap/>
            <w:vAlign w:val="center"/>
            <w:hideMark/>
          </w:tcPr>
          <w:p w14:paraId="389EE6B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22</w:t>
            </w:r>
          </w:p>
        </w:tc>
        <w:tc>
          <w:tcPr>
            <w:tcW w:w="1223" w:type="dxa"/>
            <w:tcBorders>
              <w:top w:val="nil"/>
              <w:left w:val="nil"/>
              <w:bottom w:val="single" w:sz="4" w:space="0" w:color="auto"/>
              <w:right w:val="single" w:sz="4" w:space="0" w:color="auto"/>
            </w:tcBorders>
            <w:shd w:val="clear" w:color="auto" w:fill="auto"/>
            <w:noWrap/>
            <w:vAlign w:val="center"/>
            <w:hideMark/>
          </w:tcPr>
          <w:p w14:paraId="43057CF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23</w:t>
            </w:r>
          </w:p>
        </w:tc>
        <w:tc>
          <w:tcPr>
            <w:tcW w:w="1223" w:type="dxa"/>
            <w:tcBorders>
              <w:top w:val="nil"/>
              <w:left w:val="nil"/>
              <w:bottom w:val="single" w:sz="4" w:space="0" w:color="auto"/>
              <w:right w:val="single" w:sz="4" w:space="0" w:color="auto"/>
            </w:tcBorders>
            <w:shd w:val="clear" w:color="auto" w:fill="auto"/>
            <w:noWrap/>
            <w:vAlign w:val="center"/>
            <w:hideMark/>
          </w:tcPr>
          <w:p w14:paraId="4497764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24</w:t>
            </w:r>
          </w:p>
        </w:tc>
      </w:tr>
      <w:tr w:rsidR="00C320B8" w:rsidRPr="00C320B8" w14:paraId="485E40FC" w14:textId="77777777" w:rsidTr="006B168C">
        <w:trPr>
          <w:trHeight w:val="54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52B24C8"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Материальная характеристика </w:t>
            </w:r>
            <w:proofErr w:type="spellStart"/>
            <w:r w:rsidRPr="00C320B8">
              <w:rPr>
                <w:rFonts w:ascii="Times New Roman" w:eastAsia="Times New Roman" w:hAnsi="Times New Roman" w:cs="Times New Roman"/>
                <w:color w:val="000000"/>
                <w:sz w:val="24"/>
                <w:szCs w:val="24"/>
                <w:lang w:eastAsia="ru-RU"/>
              </w:rPr>
              <w:t>реуконструированных</w:t>
            </w:r>
            <w:proofErr w:type="spellEnd"/>
            <w:r w:rsidRPr="00C320B8">
              <w:rPr>
                <w:rFonts w:ascii="Times New Roman" w:eastAsia="Times New Roman" w:hAnsi="Times New Roman" w:cs="Times New Roman"/>
                <w:color w:val="000000"/>
                <w:sz w:val="24"/>
                <w:szCs w:val="24"/>
                <w:lang w:eastAsia="ru-RU"/>
              </w:rPr>
              <w:t>/отремонтированных тепловых сетей, м2</w:t>
            </w:r>
          </w:p>
        </w:tc>
        <w:tc>
          <w:tcPr>
            <w:tcW w:w="1222" w:type="dxa"/>
            <w:tcBorders>
              <w:top w:val="nil"/>
              <w:left w:val="nil"/>
              <w:bottom w:val="single" w:sz="4" w:space="0" w:color="auto"/>
              <w:right w:val="single" w:sz="4" w:space="0" w:color="auto"/>
            </w:tcBorders>
            <w:shd w:val="clear" w:color="auto" w:fill="auto"/>
            <w:noWrap/>
            <w:vAlign w:val="center"/>
            <w:hideMark/>
          </w:tcPr>
          <w:p w14:paraId="632EB36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11A50B8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23,5</w:t>
            </w:r>
          </w:p>
        </w:tc>
        <w:tc>
          <w:tcPr>
            <w:tcW w:w="1222" w:type="dxa"/>
            <w:tcBorders>
              <w:top w:val="nil"/>
              <w:left w:val="nil"/>
              <w:bottom w:val="single" w:sz="4" w:space="0" w:color="auto"/>
              <w:right w:val="single" w:sz="4" w:space="0" w:color="auto"/>
            </w:tcBorders>
            <w:shd w:val="clear" w:color="auto" w:fill="auto"/>
            <w:noWrap/>
            <w:vAlign w:val="center"/>
            <w:hideMark/>
          </w:tcPr>
          <w:p w14:paraId="03B73E5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27DF475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3BC126E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2" w:type="dxa"/>
            <w:tcBorders>
              <w:top w:val="nil"/>
              <w:left w:val="nil"/>
              <w:bottom w:val="single" w:sz="4" w:space="0" w:color="auto"/>
              <w:right w:val="single" w:sz="4" w:space="0" w:color="auto"/>
            </w:tcBorders>
            <w:shd w:val="clear" w:color="auto" w:fill="auto"/>
            <w:noWrap/>
            <w:vAlign w:val="center"/>
            <w:hideMark/>
          </w:tcPr>
          <w:p w14:paraId="7BFF4D2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0C3ECE9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608779F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r>
      <w:tr w:rsidR="00C320B8" w:rsidRPr="00C320B8" w14:paraId="6B5FB3DC" w14:textId="77777777" w:rsidTr="006B168C">
        <w:trPr>
          <w:trHeight w:val="528"/>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2EFD7FD"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222" w:type="dxa"/>
            <w:tcBorders>
              <w:top w:val="nil"/>
              <w:left w:val="nil"/>
              <w:bottom w:val="single" w:sz="4" w:space="0" w:color="auto"/>
              <w:right w:val="single" w:sz="4" w:space="0" w:color="auto"/>
            </w:tcBorders>
            <w:shd w:val="clear" w:color="auto" w:fill="auto"/>
            <w:noWrap/>
            <w:vAlign w:val="center"/>
            <w:hideMark/>
          </w:tcPr>
          <w:p w14:paraId="263DF9F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32AAAE7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0,023</w:t>
            </w:r>
          </w:p>
        </w:tc>
        <w:tc>
          <w:tcPr>
            <w:tcW w:w="1222" w:type="dxa"/>
            <w:tcBorders>
              <w:top w:val="nil"/>
              <w:left w:val="nil"/>
              <w:bottom w:val="single" w:sz="4" w:space="0" w:color="auto"/>
              <w:right w:val="single" w:sz="4" w:space="0" w:color="auto"/>
            </w:tcBorders>
            <w:shd w:val="clear" w:color="auto" w:fill="auto"/>
            <w:noWrap/>
            <w:vAlign w:val="center"/>
            <w:hideMark/>
          </w:tcPr>
          <w:p w14:paraId="58F457E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30DE4EF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5B87CC6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2" w:type="dxa"/>
            <w:tcBorders>
              <w:top w:val="nil"/>
              <w:left w:val="nil"/>
              <w:bottom w:val="single" w:sz="4" w:space="0" w:color="auto"/>
              <w:right w:val="single" w:sz="4" w:space="0" w:color="auto"/>
            </w:tcBorders>
            <w:shd w:val="clear" w:color="auto" w:fill="auto"/>
            <w:noWrap/>
            <w:vAlign w:val="center"/>
            <w:hideMark/>
          </w:tcPr>
          <w:p w14:paraId="03B90BC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6D06411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23FAE63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r>
      <w:tr w:rsidR="006B168C" w:rsidRPr="00C320B8" w14:paraId="602679B3" w14:textId="77777777" w:rsidTr="006B168C">
        <w:trPr>
          <w:trHeight w:val="312"/>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183E8DF"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Расход электрической энергии на выработку и передачу тепловой энергии тыс. кВт*ч</w:t>
            </w:r>
          </w:p>
        </w:tc>
        <w:tc>
          <w:tcPr>
            <w:tcW w:w="1222" w:type="dxa"/>
            <w:tcBorders>
              <w:top w:val="nil"/>
              <w:left w:val="nil"/>
              <w:bottom w:val="single" w:sz="4" w:space="0" w:color="auto"/>
              <w:right w:val="single" w:sz="4" w:space="0" w:color="auto"/>
            </w:tcBorders>
            <w:shd w:val="clear" w:color="auto" w:fill="auto"/>
            <w:noWrap/>
            <w:vAlign w:val="center"/>
            <w:hideMark/>
          </w:tcPr>
          <w:p w14:paraId="4C8986D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583,928</w:t>
            </w:r>
          </w:p>
        </w:tc>
        <w:tc>
          <w:tcPr>
            <w:tcW w:w="1223" w:type="dxa"/>
            <w:tcBorders>
              <w:top w:val="nil"/>
              <w:left w:val="nil"/>
              <w:bottom w:val="single" w:sz="4" w:space="0" w:color="auto"/>
              <w:right w:val="single" w:sz="4" w:space="0" w:color="auto"/>
            </w:tcBorders>
            <w:shd w:val="clear" w:color="auto" w:fill="auto"/>
            <w:noWrap/>
            <w:vAlign w:val="center"/>
            <w:hideMark/>
          </w:tcPr>
          <w:p w14:paraId="5307633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583,928</w:t>
            </w:r>
          </w:p>
        </w:tc>
        <w:tc>
          <w:tcPr>
            <w:tcW w:w="1222" w:type="dxa"/>
            <w:tcBorders>
              <w:top w:val="nil"/>
              <w:left w:val="nil"/>
              <w:bottom w:val="single" w:sz="4" w:space="0" w:color="auto"/>
              <w:right w:val="single" w:sz="4" w:space="0" w:color="auto"/>
            </w:tcBorders>
            <w:shd w:val="clear" w:color="auto" w:fill="auto"/>
            <w:noWrap/>
            <w:vAlign w:val="center"/>
            <w:hideMark/>
          </w:tcPr>
          <w:p w14:paraId="5D75FEC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583,928</w:t>
            </w:r>
          </w:p>
        </w:tc>
        <w:tc>
          <w:tcPr>
            <w:tcW w:w="1223" w:type="dxa"/>
            <w:tcBorders>
              <w:top w:val="nil"/>
              <w:left w:val="nil"/>
              <w:bottom w:val="single" w:sz="4" w:space="0" w:color="auto"/>
              <w:right w:val="single" w:sz="4" w:space="0" w:color="auto"/>
            </w:tcBorders>
            <w:shd w:val="clear" w:color="auto" w:fill="auto"/>
            <w:noWrap/>
            <w:vAlign w:val="center"/>
            <w:hideMark/>
          </w:tcPr>
          <w:p w14:paraId="12BC3BA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583,928</w:t>
            </w:r>
          </w:p>
        </w:tc>
        <w:tc>
          <w:tcPr>
            <w:tcW w:w="1223" w:type="dxa"/>
            <w:tcBorders>
              <w:top w:val="nil"/>
              <w:left w:val="nil"/>
              <w:bottom w:val="single" w:sz="4" w:space="0" w:color="auto"/>
              <w:right w:val="single" w:sz="4" w:space="0" w:color="auto"/>
            </w:tcBorders>
            <w:shd w:val="clear" w:color="auto" w:fill="auto"/>
            <w:noWrap/>
            <w:vAlign w:val="center"/>
            <w:hideMark/>
          </w:tcPr>
          <w:p w14:paraId="5A48B52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583,928</w:t>
            </w:r>
          </w:p>
        </w:tc>
        <w:tc>
          <w:tcPr>
            <w:tcW w:w="1222" w:type="dxa"/>
            <w:tcBorders>
              <w:top w:val="nil"/>
              <w:left w:val="nil"/>
              <w:bottom w:val="single" w:sz="4" w:space="0" w:color="auto"/>
              <w:right w:val="single" w:sz="4" w:space="0" w:color="auto"/>
            </w:tcBorders>
            <w:shd w:val="clear" w:color="auto" w:fill="auto"/>
            <w:noWrap/>
            <w:vAlign w:val="center"/>
            <w:hideMark/>
          </w:tcPr>
          <w:p w14:paraId="325A8A5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583,928</w:t>
            </w:r>
          </w:p>
        </w:tc>
        <w:tc>
          <w:tcPr>
            <w:tcW w:w="1223" w:type="dxa"/>
            <w:tcBorders>
              <w:top w:val="nil"/>
              <w:left w:val="nil"/>
              <w:bottom w:val="single" w:sz="4" w:space="0" w:color="auto"/>
              <w:right w:val="single" w:sz="4" w:space="0" w:color="auto"/>
            </w:tcBorders>
            <w:shd w:val="clear" w:color="auto" w:fill="auto"/>
            <w:noWrap/>
            <w:vAlign w:val="center"/>
            <w:hideMark/>
          </w:tcPr>
          <w:p w14:paraId="5678DD2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583,928</w:t>
            </w:r>
          </w:p>
        </w:tc>
        <w:tc>
          <w:tcPr>
            <w:tcW w:w="1223" w:type="dxa"/>
            <w:tcBorders>
              <w:top w:val="nil"/>
              <w:left w:val="nil"/>
              <w:bottom w:val="single" w:sz="4" w:space="0" w:color="auto"/>
              <w:right w:val="single" w:sz="4" w:space="0" w:color="auto"/>
            </w:tcBorders>
            <w:shd w:val="clear" w:color="auto" w:fill="auto"/>
            <w:noWrap/>
            <w:vAlign w:val="center"/>
            <w:hideMark/>
          </w:tcPr>
          <w:p w14:paraId="75C9F77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583,928</w:t>
            </w:r>
          </w:p>
        </w:tc>
      </w:tr>
      <w:tr w:rsidR="00C320B8" w:rsidRPr="00C320B8" w14:paraId="5AC2FE24" w14:textId="77777777" w:rsidTr="006B168C">
        <w:trPr>
          <w:trHeight w:val="564"/>
        </w:trPr>
        <w:tc>
          <w:tcPr>
            <w:tcW w:w="5382" w:type="dxa"/>
            <w:tcBorders>
              <w:top w:val="nil"/>
              <w:left w:val="single" w:sz="4" w:space="0" w:color="auto"/>
              <w:bottom w:val="single" w:sz="4" w:space="0" w:color="auto"/>
              <w:right w:val="single" w:sz="4" w:space="0" w:color="auto"/>
            </w:tcBorders>
            <w:shd w:val="clear" w:color="auto" w:fill="auto"/>
            <w:vAlign w:val="bottom"/>
            <w:hideMark/>
          </w:tcPr>
          <w:p w14:paraId="3F17A52A"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Удельный расход электрической энергии на выработку и передачу тепловой энергии. кВт*ч/Гкал</w:t>
            </w:r>
          </w:p>
        </w:tc>
        <w:tc>
          <w:tcPr>
            <w:tcW w:w="1222" w:type="dxa"/>
            <w:tcBorders>
              <w:top w:val="nil"/>
              <w:left w:val="nil"/>
              <w:bottom w:val="single" w:sz="4" w:space="0" w:color="auto"/>
              <w:right w:val="single" w:sz="4" w:space="0" w:color="auto"/>
            </w:tcBorders>
            <w:shd w:val="clear" w:color="auto" w:fill="auto"/>
            <w:noWrap/>
            <w:vAlign w:val="center"/>
            <w:hideMark/>
          </w:tcPr>
          <w:p w14:paraId="09280DA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39,44</w:t>
            </w:r>
          </w:p>
        </w:tc>
        <w:tc>
          <w:tcPr>
            <w:tcW w:w="1223" w:type="dxa"/>
            <w:tcBorders>
              <w:top w:val="nil"/>
              <w:left w:val="nil"/>
              <w:bottom w:val="single" w:sz="4" w:space="0" w:color="auto"/>
              <w:right w:val="single" w:sz="4" w:space="0" w:color="auto"/>
            </w:tcBorders>
            <w:shd w:val="clear" w:color="auto" w:fill="auto"/>
            <w:noWrap/>
            <w:vAlign w:val="center"/>
            <w:hideMark/>
          </w:tcPr>
          <w:p w14:paraId="609FBD5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39,44</w:t>
            </w:r>
          </w:p>
        </w:tc>
        <w:tc>
          <w:tcPr>
            <w:tcW w:w="1222" w:type="dxa"/>
            <w:tcBorders>
              <w:top w:val="nil"/>
              <w:left w:val="nil"/>
              <w:bottom w:val="single" w:sz="4" w:space="0" w:color="auto"/>
              <w:right w:val="single" w:sz="4" w:space="0" w:color="auto"/>
            </w:tcBorders>
            <w:shd w:val="clear" w:color="auto" w:fill="auto"/>
            <w:noWrap/>
            <w:vAlign w:val="center"/>
            <w:hideMark/>
          </w:tcPr>
          <w:p w14:paraId="6B309DD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39,44</w:t>
            </w:r>
          </w:p>
        </w:tc>
        <w:tc>
          <w:tcPr>
            <w:tcW w:w="1223" w:type="dxa"/>
            <w:tcBorders>
              <w:top w:val="nil"/>
              <w:left w:val="nil"/>
              <w:bottom w:val="single" w:sz="4" w:space="0" w:color="auto"/>
              <w:right w:val="single" w:sz="4" w:space="0" w:color="auto"/>
            </w:tcBorders>
            <w:shd w:val="clear" w:color="auto" w:fill="auto"/>
            <w:noWrap/>
            <w:vAlign w:val="center"/>
            <w:hideMark/>
          </w:tcPr>
          <w:p w14:paraId="4324CB2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39,44</w:t>
            </w:r>
          </w:p>
        </w:tc>
        <w:tc>
          <w:tcPr>
            <w:tcW w:w="1223" w:type="dxa"/>
            <w:tcBorders>
              <w:top w:val="nil"/>
              <w:left w:val="nil"/>
              <w:bottom w:val="single" w:sz="4" w:space="0" w:color="auto"/>
              <w:right w:val="single" w:sz="4" w:space="0" w:color="auto"/>
            </w:tcBorders>
            <w:shd w:val="clear" w:color="auto" w:fill="auto"/>
            <w:noWrap/>
            <w:vAlign w:val="center"/>
            <w:hideMark/>
          </w:tcPr>
          <w:p w14:paraId="7593577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39,44</w:t>
            </w:r>
          </w:p>
        </w:tc>
        <w:tc>
          <w:tcPr>
            <w:tcW w:w="1222" w:type="dxa"/>
            <w:tcBorders>
              <w:top w:val="nil"/>
              <w:left w:val="nil"/>
              <w:bottom w:val="single" w:sz="4" w:space="0" w:color="auto"/>
              <w:right w:val="single" w:sz="4" w:space="0" w:color="auto"/>
            </w:tcBorders>
            <w:shd w:val="clear" w:color="auto" w:fill="auto"/>
            <w:noWrap/>
            <w:vAlign w:val="center"/>
            <w:hideMark/>
          </w:tcPr>
          <w:p w14:paraId="30901D9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39,44</w:t>
            </w:r>
          </w:p>
        </w:tc>
        <w:tc>
          <w:tcPr>
            <w:tcW w:w="1223" w:type="dxa"/>
            <w:tcBorders>
              <w:top w:val="nil"/>
              <w:left w:val="nil"/>
              <w:bottom w:val="single" w:sz="4" w:space="0" w:color="auto"/>
              <w:right w:val="single" w:sz="4" w:space="0" w:color="auto"/>
            </w:tcBorders>
            <w:shd w:val="clear" w:color="auto" w:fill="auto"/>
            <w:noWrap/>
            <w:vAlign w:val="center"/>
            <w:hideMark/>
          </w:tcPr>
          <w:p w14:paraId="23CC194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39,44</w:t>
            </w:r>
          </w:p>
        </w:tc>
        <w:tc>
          <w:tcPr>
            <w:tcW w:w="1223" w:type="dxa"/>
            <w:tcBorders>
              <w:top w:val="nil"/>
              <w:left w:val="nil"/>
              <w:bottom w:val="single" w:sz="4" w:space="0" w:color="auto"/>
              <w:right w:val="single" w:sz="4" w:space="0" w:color="auto"/>
            </w:tcBorders>
            <w:shd w:val="clear" w:color="auto" w:fill="auto"/>
            <w:noWrap/>
            <w:vAlign w:val="center"/>
            <w:hideMark/>
          </w:tcPr>
          <w:p w14:paraId="67F2701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39,44</w:t>
            </w:r>
          </w:p>
        </w:tc>
      </w:tr>
    </w:tbl>
    <w:p w14:paraId="135BE48E" w14:textId="77777777" w:rsidR="00D73C22" w:rsidRPr="00367949" w:rsidRDefault="00D73C22" w:rsidP="00D73C22">
      <w:pPr>
        <w:tabs>
          <w:tab w:val="left" w:leader="dot" w:pos="9356"/>
        </w:tabs>
        <w:autoSpaceDN w:val="0"/>
        <w:spacing w:before="120" w:after="240" w:line="240" w:lineRule="auto"/>
        <w:jc w:val="right"/>
        <w:rPr>
          <w:rFonts w:ascii="Times New Roman" w:hAnsi="Times New Roman" w:cs="Times New Roman"/>
          <w:sz w:val="24"/>
          <w:szCs w:val="24"/>
        </w:rPr>
      </w:pPr>
    </w:p>
    <w:p w14:paraId="475BE47E" w14:textId="34DADAE6" w:rsidR="00D73C22" w:rsidRPr="00367949" w:rsidRDefault="00D73C22" w:rsidP="00D73C22">
      <w:pPr>
        <w:tabs>
          <w:tab w:val="left" w:leader="dot" w:pos="9356"/>
        </w:tabs>
        <w:autoSpaceDN w:val="0"/>
        <w:spacing w:before="120" w:after="240" w:line="240" w:lineRule="auto"/>
        <w:jc w:val="right"/>
        <w:rPr>
          <w:rFonts w:ascii="Times New Roman" w:eastAsia="Calibri" w:hAnsi="Times New Roman" w:cs="Times New Roman"/>
          <w:bCs/>
          <w:sz w:val="24"/>
          <w:szCs w:val="24"/>
        </w:rPr>
      </w:pPr>
      <w:r w:rsidRPr="00367949">
        <w:rPr>
          <w:rFonts w:ascii="Times New Roman" w:eastAsia="Calibri" w:hAnsi="Times New Roman" w:cs="Times New Roman"/>
          <w:bCs/>
          <w:sz w:val="24"/>
          <w:szCs w:val="24"/>
        </w:rPr>
        <w:t>Таблица 1</w:t>
      </w:r>
      <w:r w:rsidR="00972C54">
        <w:rPr>
          <w:rFonts w:ascii="Times New Roman" w:eastAsia="Calibri" w:hAnsi="Times New Roman" w:cs="Times New Roman"/>
          <w:bCs/>
          <w:sz w:val="24"/>
          <w:szCs w:val="24"/>
        </w:rPr>
        <w:t>0</w:t>
      </w:r>
      <w:r w:rsidRPr="00367949">
        <w:rPr>
          <w:rFonts w:ascii="Times New Roman" w:eastAsia="Calibri" w:hAnsi="Times New Roman" w:cs="Times New Roman"/>
          <w:bCs/>
          <w:sz w:val="24"/>
          <w:szCs w:val="24"/>
        </w:rPr>
        <w:t>.3. Индикаторы развития систем теплоснабжения котельной АСШ №3.</w:t>
      </w:r>
    </w:p>
    <w:tbl>
      <w:tblPr>
        <w:tblW w:w="15163" w:type="dxa"/>
        <w:tblLayout w:type="fixed"/>
        <w:tblLook w:val="04A0" w:firstRow="1" w:lastRow="0" w:firstColumn="1" w:lastColumn="0" w:noHBand="0" w:noVBand="1"/>
      </w:tblPr>
      <w:tblGrid>
        <w:gridCol w:w="5382"/>
        <w:gridCol w:w="1222"/>
        <w:gridCol w:w="1223"/>
        <w:gridCol w:w="1222"/>
        <w:gridCol w:w="1223"/>
        <w:gridCol w:w="1223"/>
        <w:gridCol w:w="1222"/>
        <w:gridCol w:w="1223"/>
        <w:gridCol w:w="1223"/>
      </w:tblGrid>
      <w:tr w:rsidR="00C320B8" w:rsidRPr="00C320B8" w14:paraId="2061DE6B" w14:textId="77777777" w:rsidTr="006B168C">
        <w:trPr>
          <w:trHeight w:val="312"/>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400D8"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Наименование показателя</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6B71044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2022</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69BF1A1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2023</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635A05C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2024</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0F9CA06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2025</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06C3361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2026</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09FFB91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2027</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326BCCC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2028</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6C9B644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2029</w:t>
            </w:r>
          </w:p>
        </w:tc>
      </w:tr>
      <w:tr w:rsidR="00C320B8" w:rsidRPr="00C320B8" w14:paraId="408C52A2" w14:textId="77777777" w:rsidTr="006B168C">
        <w:trPr>
          <w:trHeight w:val="31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59E6963"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Поток отказов тепловых сетей </w:t>
            </w:r>
            <w:proofErr w:type="spellStart"/>
            <w:r w:rsidRPr="00C320B8">
              <w:rPr>
                <w:rFonts w:ascii="Times New Roman" w:eastAsia="Times New Roman" w:hAnsi="Times New Roman" w:cs="Times New Roman"/>
                <w:color w:val="000000"/>
                <w:sz w:val="24"/>
                <w:szCs w:val="24"/>
                <w:lang w:eastAsia="ru-RU"/>
              </w:rPr>
              <w:t>ед</w:t>
            </w:r>
            <w:proofErr w:type="spellEnd"/>
            <w:r w:rsidRPr="00C320B8">
              <w:rPr>
                <w:rFonts w:ascii="Times New Roman" w:eastAsia="Times New Roman" w:hAnsi="Times New Roman" w:cs="Times New Roman"/>
                <w:color w:val="000000"/>
                <w:sz w:val="24"/>
                <w:szCs w:val="24"/>
                <w:lang w:eastAsia="ru-RU"/>
              </w:rPr>
              <w:t>/год</w:t>
            </w:r>
          </w:p>
        </w:tc>
        <w:tc>
          <w:tcPr>
            <w:tcW w:w="1222" w:type="dxa"/>
            <w:tcBorders>
              <w:top w:val="nil"/>
              <w:left w:val="nil"/>
              <w:bottom w:val="single" w:sz="4" w:space="0" w:color="auto"/>
              <w:right w:val="single" w:sz="4" w:space="0" w:color="auto"/>
            </w:tcBorders>
            <w:shd w:val="clear" w:color="auto" w:fill="auto"/>
            <w:noWrap/>
            <w:vAlign w:val="center"/>
            <w:hideMark/>
          </w:tcPr>
          <w:p w14:paraId="093DF5D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0,1065</w:t>
            </w:r>
          </w:p>
        </w:tc>
        <w:tc>
          <w:tcPr>
            <w:tcW w:w="1223" w:type="dxa"/>
            <w:tcBorders>
              <w:top w:val="nil"/>
              <w:left w:val="nil"/>
              <w:bottom w:val="single" w:sz="4" w:space="0" w:color="auto"/>
              <w:right w:val="single" w:sz="4" w:space="0" w:color="auto"/>
            </w:tcBorders>
            <w:shd w:val="clear" w:color="auto" w:fill="auto"/>
            <w:noWrap/>
            <w:vAlign w:val="center"/>
            <w:hideMark/>
          </w:tcPr>
          <w:p w14:paraId="290D5B7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0,1218</w:t>
            </w:r>
          </w:p>
        </w:tc>
        <w:tc>
          <w:tcPr>
            <w:tcW w:w="1222" w:type="dxa"/>
            <w:tcBorders>
              <w:top w:val="nil"/>
              <w:left w:val="nil"/>
              <w:bottom w:val="single" w:sz="4" w:space="0" w:color="auto"/>
              <w:right w:val="single" w:sz="4" w:space="0" w:color="auto"/>
            </w:tcBorders>
            <w:shd w:val="clear" w:color="auto" w:fill="auto"/>
            <w:noWrap/>
            <w:vAlign w:val="center"/>
            <w:hideMark/>
          </w:tcPr>
          <w:p w14:paraId="007B226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0,1285</w:t>
            </w:r>
          </w:p>
        </w:tc>
        <w:tc>
          <w:tcPr>
            <w:tcW w:w="1223" w:type="dxa"/>
            <w:tcBorders>
              <w:top w:val="nil"/>
              <w:left w:val="nil"/>
              <w:bottom w:val="single" w:sz="4" w:space="0" w:color="auto"/>
              <w:right w:val="single" w:sz="4" w:space="0" w:color="auto"/>
            </w:tcBorders>
            <w:shd w:val="clear" w:color="auto" w:fill="auto"/>
            <w:noWrap/>
            <w:vAlign w:val="center"/>
            <w:hideMark/>
          </w:tcPr>
          <w:p w14:paraId="0EE37D0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0,1365</w:t>
            </w:r>
          </w:p>
        </w:tc>
        <w:tc>
          <w:tcPr>
            <w:tcW w:w="1223" w:type="dxa"/>
            <w:tcBorders>
              <w:top w:val="nil"/>
              <w:left w:val="nil"/>
              <w:bottom w:val="single" w:sz="4" w:space="0" w:color="auto"/>
              <w:right w:val="single" w:sz="4" w:space="0" w:color="auto"/>
            </w:tcBorders>
            <w:shd w:val="clear" w:color="auto" w:fill="auto"/>
            <w:noWrap/>
            <w:vAlign w:val="center"/>
            <w:hideMark/>
          </w:tcPr>
          <w:p w14:paraId="4840EE9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0,1463</w:t>
            </w:r>
          </w:p>
        </w:tc>
        <w:tc>
          <w:tcPr>
            <w:tcW w:w="1222" w:type="dxa"/>
            <w:tcBorders>
              <w:top w:val="nil"/>
              <w:left w:val="nil"/>
              <w:bottom w:val="single" w:sz="4" w:space="0" w:color="auto"/>
              <w:right w:val="single" w:sz="4" w:space="0" w:color="auto"/>
            </w:tcBorders>
            <w:shd w:val="clear" w:color="auto" w:fill="auto"/>
            <w:noWrap/>
            <w:vAlign w:val="center"/>
            <w:hideMark/>
          </w:tcPr>
          <w:p w14:paraId="7E0E8CF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0,1582</w:t>
            </w:r>
          </w:p>
        </w:tc>
        <w:tc>
          <w:tcPr>
            <w:tcW w:w="1223" w:type="dxa"/>
            <w:tcBorders>
              <w:top w:val="nil"/>
              <w:left w:val="nil"/>
              <w:bottom w:val="single" w:sz="4" w:space="0" w:color="auto"/>
              <w:right w:val="single" w:sz="4" w:space="0" w:color="auto"/>
            </w:tcBorders>
            <w:shd w:val="clear" w:color="auto" w:fill="auto"/>
            <w:noWrap/>
            <w:vAlign w:val="center"/>
            <w:hideMark/>
          </w:tcPr>
          <w:p w14:paraId="0F4270A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0,1724</w:t>
            </w:r>
          </w:p>
        </w:tc>
        <w:tc>
          <w:tcPr>
            <w:tcW w:w="1223" w:type="dxa"/>
            <w:tcBorders>
              <w:top w:val="nil"/>
              <w:left w:val="nil"/>
              <w:bottom w:val="single" w:sz="4" w:space="0" w:color="auto"/>
              <w:right w:val="single" w:sz="4" w:space="0" w:color="auto"/>
            </w:tcBorders>
            <w:shd w:val="clear" w:color="auto" w:fill="auto"/>
            <w:noWrap/>
            <w:vAlign w:val="center"/>
            <w:hideMark/>
          </w:tcPr>
          <w:p w14:paraId="02E905B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0,1897</w:t>
            </w:r>
          </w:p>
        </w:tc>
      </w:tr>
      <w:tr w:rsidR="00C320B8" w:rsidRPr="00C320B8" w14:paraId="75AE6CDD" w14:textId="77777777" w:rsidTr="006B168C">
        <w:trPr>
          <w:trHeight w:val="187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24AE9F1"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lastRenderedPageBreak/>
              <w:t xml:space="preserve">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w:t>
            </w:r>
            <w:proofErr w:type="spellStart"/>
            <w:r w:rsidRPr="00C320B8">
              <w:rPr>
                <w:rFonts w:ascii="Times New Roman" w:eastAsia="Times New Roman" w:hAnsi="Times New Roman" w:cs="Times New Roman"/>
                <w:color w:val="000000"/>
                <w:sz w:val="24"/>
                <w:szCs w:val="24"/>
                <w:lang w:eastAsia="ru-RU"/>
              </w:rPr>
              <w:t>межотопительный</w:t>
            </w:r>
            <w:proofErr w:type="spellEnd"/>
            <w:r w:rsidRPr="00C320B8">
              <w:rPr>
                <w:rFonts w:ascii="Times New Roman" w:eastAsia="Times New Roman" w:hAnsi="Times New Roman" w:cs="Times New Roman"/>
                <w:color w:val="000000"/>
                <w:sz w:val="24"/>
                <w:szCs w:val="24"/>
                <w:lang w:eastAsia="ru-RU"/>
              </w:rPr>
              <w:t xml:space="preserve"> период в ценовой зоне теплоснабжения</w:t>
            </w:r>
          </w:p>
        </w:tc>
        <w:tc>
          <w:tcPr>
            <w:tcW w:w="1222" w:type="dxa"/>
            <w:tcBorders>
              <w:top w:val="nil"/>
              <w:left w:val="nil"/>
              <w:bottom w:val="single" w:sz="4" w:space="0" w:color="auto"/>
              <w:right w:val="single" w:sz="4" w:space="0" w:color="auto"/>
            </w:tcBorders>
            <w:shd w:val="clear" w:color="auto" w:fill="auto"/>
            <w:noWrap/>
            <w:vAlign w:val="center"/>
            <w:hideMark/>
          </w:tcPr>
          <w:p w14:paraId="6EFDB24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15ACD43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2" w:type="dxa"/>
            <w:tcBorders>
              <w:top w:val="nil"/>
              <w:left w:val="nil"/>
              <w:bottom w:val="single" w:sz="4" w:space="0" w:color="auto"/>
              <w:right w:val="single" w:sz="4" w:space="0" w:color="auto"/>
            </w:tcBorders>
            <w:shd w:val="clear" w:color="auto" w:fill="auto"/>
            <w:noWrap/>
            <w:vAlign w:val="center"/>
            <w:hideMark/>
          </w:tcPr>
          <w:p w14:paraId="2256F39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7CCCA48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51CFB3D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2" w:type="dxa"/>
            <w:tcBorders>
              <w:top w:val="nil"/>
              <w:left w:val="nil"/>
              <w:bottom w:val="single" w:sz="4" w:space="0" w:color="auto"/>
              <w:right w:val="single" w:sz="4" w:space="0" w:color="auto"/>
            </w:tcBorders>
            <w:shd w:val="clear" w:color="auto" w:fill="auto"/>
            <w:noWrap/>
            <w:vAlign w:val="center"/>
            <w:hideMark/>
          </w:tcPr>
          <w:p w14:paraId="28341EB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728C49B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0AF50AD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r>
      <w:tr w:rsidR="00C320B8" w:rsidRPr="00C320B8" w14:paraId="773F9006" w14:textId="77777777" w:rsidTr="006B168C">
        <w:trPr>
          <w:trHeight w:val="1815"/>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F935D69"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222" w:type="dxa"/>
            <w:tcBorders>
              <w:top w:val="nil"/>
              <w:left w:val="nil"/>
              <w:bottom w:val="single" w:sz="4" w:space="0" w:color="auto"/>
              <w:right w:val="single" w:sz="4" w:space="0" w:color="auto"/>
            </w:tcBorders>
            <w:shd w:val="clear" w:color="auto" w:fill="auto"/>
            <w:noWrap/>
            <w:vAlign w:val="center"/>
            <w:hideMark/>
          </w:tcPr>
          <w:p w14:paraId="13735A3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4B57C37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2" w:type="dxa"/>
            <w:tcBorders>
              <w:top w:val="nil"/>
              <w:left w:val="nil"/>
              <w:bottom w:val="single" w:sz="4" w:space="0" w:color="auto"/>
              <w:right w:val="single" w:sz="4" w:space="0" w:color="auto"/>
            </w:tcBorders>
            <w:shd w:val="clear" w:color="auto" w:fill="auto"/>
            <w:noWrap/>
            <w:vAlign w:val="center"/>
            <w:hideMark/>
          </w:tcPr>
          <w:p w14:paraId="00F3B3B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2042E98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420666D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2" w:type="dxa"/>
            <w:tcBorders>
              <w:top w:val="nil"/>
              <w:left w:val="nil"/>
              <w:bottom w:val="single" w:sz="4" w:space="0" w:color="auto"/>
              <w:right w:val="single" w:sz="4" w:space="0" w:color="auto"/>
            </w:tcBorders>
            <w:shd w:val="clear" w:color="auto" w:fill="auto"/>
            <w:noWrap/>
            <w:vAlign w:val="center"/>
            <w:hideMark/>
          </w:tcPr>
          <w:p w14:paraId="0AA345C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34B9411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42028F4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r>
      <w:tr w:rsidR="006B168C" w:rsidRPr="00C320B8" w14:paraId="6D29D6A7" w14:textId="77777777" w:rsidTr="006B168C">
        <w:trPr>
          <w:trHeight w:val="936"/>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C853256"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 тут/Гкал</w:t>
            </w:r>
          </w:p>
        </w:tc>
        <w:tc>
          <w:tcPr>
            <w:tcW w:w="1222" w:type="dxa"/>
            <w:tcBorders>
              <w:top w:val="nil"/>
              <w:left w:val="nil"/>
              <w:bottom w:val="single" w:sz="4" w:space="0" w:color="auto"/>
              <w:right w:val="single" w:sz="4" w:space="0" w:color="auto"/>
            </w:tcBorders>
            <w:shd w:val="clear" w:color="auto" w:fill="auto"/>
            <w:noWrap/>
            <w:vAlign w:val="center"/>
            <w:hideMark/>
          </w:tcPr>
          <w:p w14:paraId="7CE8E65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0DD9239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2" w:type="dxa"/>
            <w:tcBorders>
              <w:top w:val="nil"/>
              <w:left w:val="nil"/>
              <w:bottom w:val="single" w:sz="4" w:space="0" w:color="auto"/>
              <w:right w:val="single" w:sz="4" w:space="0" w:color="auto"/>
            </w:tcBorders>
            <w:shd w:val="clear" w:color="auto" w:fill="auto"/>
            <w:noWrap/>
            <w:vAlign w:val="center"/>
            <w:hideMark/>
          </w:tcPr>
          <w:p w14:paraId="5E375A7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0C9604F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724A002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2" w:type="dxa"/>
            <w:tcBorders>
              <w:top w:val="nil"/>
              <w:left w:val="nil"/>
              <w:bottom w:val="single" w:sz="4" w:space="0" w:color="auto"/>
              <w:right w:val="single" w:sz="4" w:space="0" w:color="auto"/>
            </w:tcBorders>
            <w:shd w:val="clear" w:color="auto" w:fill="auto"/>
            <w:noWrap/>
            <w:vAlign w:val="center"/>
            <w:hideMark/>
          </w:tcPr>
          <w:p w14:paraId="1BF4B26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156C27C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713DDBE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r>
      <w:tr w:rsidR="00C320B8" w:rsidRPr="00C320B8" w14:paraId="70FD5FA8" w14:textId="77777777" w:rsidTr="006B168C">
        <w:trPr>
          <w:trHeight w:val="37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91CA53F"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Материальная характеристика тепловых сетей, м</w:t>
            </w:r>
            <w:r w:rsidRPr="00C320B8">
              <w:rPr>
                <w:rFonts w:ascii="Times New Roman" w:eastAsia="Times New Roman" w:hAnsi="Times New Roman" w:cs="Times New Roman"/>
                <w:color w:val="000000"/>
                <w:sz w:val="24"/>
                <w:szCs w:val="24"/>
                <w:vertAlign w:val="superscript"/>
                <w:lang w:eastAsia="ru-RU"/>
              </w:rPr>
              <w:t>2</w:t>
            </w:r>
          </w:p>
        </w:tc>
        <w:tc>
          <w:tcPr>
            <w:tcW w:w="1222" w:type="dxa"/>
            <w:tcBorders>
              <w:top w:val="nil"/>
              <w:left w:val="nil"/>
              <w:bottom w:val="single" w:sz="4" w:space="0" w:color="auto"/>
              <w:right w:val="single" w:sz="4" w:space="0" w:color="auto"/>
            </w:tcBorders>
            <w:shd w:val="clear" w:color="auto" w:fill="auto"/>
            <w:noWrap/>
            <w:vAlign w:val="center"/>
            <w:hideMark/>
          </w:tcPr>
          <w:p w14:paraId="5AFC675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443,77</w:t>
            </w:r>
          </w:p>
        </w:tc>
        <w:tc>
          <w:tcPr>
            <w:tcW w:w="1223" w:type="dxa"/>
            <w:tcBorders>
              <w:top w:val="nil"/>
              <w:left w:val="nil"/>
              <w:bottom w:val="single" w:sz="4" w:space="0" w:color="auto"/>
              <w:right w:val="single" w:sz="4" w:space="0" w:color="auto"/>
            </w:tcBorders>
            <w:shd w:val="clear" w:color="auto" w:fill="auto"/>
            <w:noWrap/>
            <w:vAlign w:val="center"/>
            <w:hideMark/>
          </w:tcPr>
          <w:p w14:paraId="2015150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443,77</w:t>
            </w:r>
          </w:p>
        </w:tc>
        <w:tc>
          <w:tcPr>
            <w:tcW w:w="1222" w:type="dxa"/>
            <w:tcBorders>
              <w:top w:val="nil"/>
              <w:left w:val="nil"/>
              <w:bottom w:val="single" w:sz="4" w:space="0" w:color="auto"/>
              <w:right w:val="single" w:sz="4" w:space="0" w:color="auto"/>
            </w:tcBorders>
            <w:shd w:val="clear" w:color="auto" w:fill="auto"/>
            <w:noWrap/>
            <w:vAlign w:val="center"/>
            <w:hideMark/>
          </w:tcPr>
          <w:p w14:paraId="63D5602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443,77</w:t>
            </w:r>
          </w:p>
        </w:tc>
        <w:tc>
          <w:tcPr>
            <w:tcW w:w="1223" w:type="dxa"/>
            <w:tcBorders>
              <w:top w:val="nil"/>
              <w:left w:val="nil"/>
              <w:bottom w:val="single" w:sz="4" w:space="0" w:color="auto"/>
              <w:right w:val="single" w:sz="4" w:space="0" w:color="auto"/>
            </w:tcBorders>
            <w:shd w:val="clear" w:color="auto" w:fill="auto"/>
            <w:noWrap/>
            <w:vAlign w:val="center"/>
            <w:hideMark/>
          </w:tcPr>
          <w:p w14:paraId="0BD6762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443,77</w:t>
            </w:r>
          </w:p>
        </w:tc>
        <w:tc>
          <w:tcPr>
            <w:tcW w:w="1223" w:type="dxa"/>
            <w:tcBorders>
              <w:top w:val="nil"/>
              <w:left w:val="nil"/>
              <w:bottom w:val="single" w:sz="4" w:space="0" w:color="auto"/>
              <w:right w:val="single" w:sz="4" w:space="0" w:color="auto"/>
            </w:tcBorders>
            <w:shd w:val="clear" w:color="auto" w:fill="auto"/>
            <w:noWrap/>
            <w:vAlign w:val="center"/>
            <w:hideMark/>
          </w:tcPr>
          <w:p w14:paraId="3D7ED88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443,77</w:t>
            </w:r>
          </w:p>
        </w:tc>
        <w:tc>
          <w:tcPr>
            <w:tcW w:w="1222" w:type="dxa"/>
            <w:tcBorders>
              <w:top w:val="nil"/>
              <w:left w:val="nil"/>
              <w:bottom w:val="single" w:sz="4" w:space="0" w:color="auto"/>
              <w:right w:val="single" w:sz="4" w:space="0" w:color="auto"/>
            </w:tcBorders>
            <w:shd w:val="clear" w:color="auto" w:fill="auto"/>
            <w:noWrap/>
            <w:vAlign w:val="center"/>
            <w:hideMark/>
          </w:tcPr>
          <w:p w14:paraId="4644CB1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443,77</w:t>
            </w:r>
          </w:p>
        </w:tc>
        <w:tc>
          <w:tcPr>
            <w:tcW w:w="1223" w:type="dxa"/>
            <w:tcBorders>
              <w:top w:val="nil"/>
              <w:left w:val="nil"/>
              <w:bottom w:val="single" w:sz="4" w:space="0" w:color="auto"/>
              <w:right w:val="single" w:sz="4" w:space="0" w:color="auto"/>
            </w:tcBorders>
            <w:shd w:val="clear" w:color="auto" w:fill="auto"/>
            <w:noWrap/>
            <w:vAlign w:val="center"/>
            <w:hideMark/>
          </w:tcPr>
          <w:p w14:paraId="58311A3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443,77</w:t>
            </w:r>
          </w:p>
        </w:tc>
        <w:tc>
          <w:tcPr>
            <w:tcW w:w="1223" w:type="dxa"/>
            <w:tcBorders>
              <w:top w:val="nil"/>
              <w:left w:val="nil"/>
              <w:bottom w:val="single" w:sz="4" w:space="0" w:color="auto"/>
              <w:right w:val="single" w:sz="4" w:space="0" w:color="auto"/>
            </w:tcBorders>
            <w:shd w:val="clear" w:color="auto" w:fill="auto"/>
            <w:noWrap/>
            <w:vAlign w:val="center"/>
            <w:hideMark/>
          </w:tcPr>
          <w:p w14:paraId="6EC75B1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443,77</w:t>
            </w:r>
          </w:p>
        </w:tc>
      </w:tr>
      <w:tr w:rsidR="00C320B8" w:rsidRPr="00C320B8" w14:paraId="5CF57D79" w14:textId="77777777" w:rsidTr="006B168C">
        <w:trPr>
          <w:trHeight w:val="31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34BB122"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Величина нормативных тепловых потерь, Гкал</w:t>
            </w:r>
          </w:p>
        </w:tc>
        <w:tc>
          <w:tcPr>
            <w:tcW w:w="1222" w:type="dxa"/>
            <w:tcBorders>
              <w:top w:val="nil"/>
              <w:left w:val="nil"/>
              <w:bottom w:val="single" w:sz="4" w:space="0" w:color="auto"/>
              <w:right w:val="single" w:sz="4" w:space="0" w:color="auto"/>
            </w:tcBorders>
            <w:shd w:val="clear" w:color="auto" w:fill="auto"/>
            <w:noWrap/>
            <w:vAlign w:val="center"/>
            <w:hideMark/>
          </w:tcPr>
          <w:p w14:paraId="49D73DF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531,12</w:t>
            </w:r>
          </w:p>
        </w:tc>
        <w:tc>
          <w:tcPr>
            <w:tcW w:w="1223" w:type="dxa"/>
            <w:tcBorders>
              <w:top w:val="nil"/>
              <w:left w:val="nil"/>
              <w:bottom w:val="single" w:sz="4" w:space="0" w:color="auto"/>
              <w:right w:val="single" w:sz="4" w:space="0" w:color="auto"/>
            </w:tcBorders>
            <w:shd w:val="clear" w:color="auto" w:fill="auto"/>
            <w:noWrap/>
            <w:vAlign w:val="center"/>
            <w:hideMark/>
          </w:tcPr>
          <w:p w14:paraId="61720E8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531,12</w:t>
            </w:r>
          </w:p>
        </w:tc>
        <w:tc>
          <w:tcPr>
            <w:tcW w:w="1222" w:type="dxa"/>
            <w:tcBorders>
              <w:top w:val="nil"/>
              <w:left w:val="nil"/>
              <w:bottom w:val="single" w:sz="4" w:space="0" w:color="auto"/>
              <w:right w:val="single" w:sz="4" w:space="0" w:color="auto"/>
            </w:tcBorders>
            <w:shd w:val="clear" w:color="auto" w:fill="auto"/>
            <w:noWrap/>
            <w:vAlign w:val="center"/>
            <w:hideMark/>
          </w:tcPr>
          <w:p w14:paraId="6FA4B91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531,12</w:t>
            </w:r>
          </w:p>
        </w:tc>
        <w:tc>
          <w:tcPr>
            <w:tcW w:w="1223" w:type="dxa"/>
            <w:tcBorders>
              <w:top w:val="nil"/>
              <w:left w:val="nil"/>
              <w:bottom w:val="single" w:sz="4" w:space="0" w:color="auto"/>
              <w:right w:val="single" w:sz="4" w:space="0" w:color="auto"/>
            </w:tcBorders>
            <w:shd w:val="clear" w:color="auto" w:fill="auto"/>
            <w:noWrap/>
            <w:vAlign w:val="center"/>
            <w:hideMark/>
          </w:tcPr>
          <w:p w14:paraId="1D5DBC5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531,12</w:t>
            </w:r>
          </w:p>
        </w:tc>
        <w:tc>
          <w:tcPr>
            <w:tcW w:w="1223" w:type="dxa"/>
            <w:tcBorders>
              <w:top w:val="nil"/>
              <w:left w:val="nil"/>
              <w:bottom w:val="single" w:sz="4" w:space="0" w:color="auto"/>
              <w:right w:val="single" w:sz="4" w:space="0" w:color="auto"/>
            </w:tcBorders>
            <w:shd w:val="clear" w:color="auto" w:fill="auto"/>
            <w:noWrap/>
            <w:vAlign w:val="center"/>
            <w:hideMark/>
          </w:tcPr>
          <w:p w14:paraId="300E26C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531,12</w:t>
            </w:r>
          </w:p>
        </w:tc>
        <w:tc>
          <w:tcPr>
            <w:tcW w:w="1222" w:type="dxa"/>
            <w:tcBorders>
              <w:top w:val="nil"/>
              <w:left w:val="nil"/>
              <w:bottom w:val="single" w:sz="4" w:space="0" w:color="auto"/>
              <w:right w:val="single" w:sz="4" w:space="0" w:color="auto"/>
            </w:tcBorders>
            <w:shd w:val="clear" w:color="auto" w:fill="auto"/>
            <w:noWrap/>
            <w:vAlign w:val="center"/>
            <w:hideMark/>
          </w:tcPr>
          <w:p w14:paraId="29F342D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531,12</w:t>
            </w:r>
          </w:p>
        </w:tc>
        <w:tc>
          <w:tcPr>
            <w:tcW w:w="1223" w:type="dxa"/>
            <w:tcBorders>
              <w:top w:val="nil"/>
              <w:left w:val="nil"/>
              <w:bottom w:val="single" w:sz="4" w:space="0" w:color="auto"/>
              <w:right w:val="single" w:sz="4" w:space="0" w:color="auto"/>
            </w:tcBorders>
            <w:shd w:val="clear" w:color="auto" w:fill="auto"/>
            <w:noWrap/>
            <w:vAlign w:val="center"/>
            <w:hideMark/>
          </w:tcPr>
          <w:p w14:paraId="7459018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531,12</w:t>
            </w:r>
          </w:p>
        </w:tc>
        <w:tc>
          <w:tcPr>
            <w:tcW w:w="1223" w:type="dxa"/>
            <w:tcBorders>
              <w:top w:val="nil"/>
              <w:left w:val="nil"/>
              <w:bottom w:val="single" w:sz="4" w:space="0" w:color="auto"/>
              <w:right w:val="single" w:sz="4" w:space="0" w:color="auto"/>
            </w:tcBorders>
            <w:shd w:val="clear" w:color="auto" w:fill="auto"/>
            <w:noWrap/>
            <w:vAlign w:val="center"/>
            <w:hideMark/>
          </w:tcPr>
          <w:p w14:paraId="159DACA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531,12</w:t>
            </w:r>
          </w:p>
        </w:tc>
      </w:tr>
      <w:tr w:rsidR="00C320B8" w:rsidRPr="00C320B8" w14:paraId="22D2ED10" w14:textId="77777777" w:rsidTr="006B168C">
        <w:trPr>
          <w:trHeight w:val="624"/>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0DB7FFF"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Отношение тепловых потерь к материальной характеристике тепловых сетей, Гкал/м2</w:t>
            </w:r>
          </w:p>
        </w:tc>
        <w:tc>
          <w:tcPr>
            <w:tcW w:w="1222" w:type="dxa"/>
            <w:tcBorders>
              <w:top w:val="nil"/>
              <w:left w:val="nil"/>
              <w:bottom w:val="single" w:sz="4" w:space="0" w:color="auto"/>
              <w:right w:val="single" w:sz="4" w:space="0" w:color="auto"/>
            </w:tcBorders>
            <w:shd w:val="clear" w:color="auto" w:fill="auto"/>
            <w:noWrap/>
            <w:vAlign w:val="center"/>
            <w:hideMark/>
          </w:tcPr>
          <w:p w14:paraId="0FCA28D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1,20</w:t>
            </w:r>
          </w:p>
        </w:tc>
        <w:tc>
          <w:tcPr>
            <w:tcW w:w="1223" w:type="dxa"/>
            <w:tcBorders>
              <w:top w:val="nil"/>
              <w:left w:val="nil"/>
              <w:bottom w:val="single" w:sz="4" w:space="0" w:color="auto"/>
              <w:right w:val="single" w:sz="4" w:space="0" w:color="auto"/>
            </w:tcBorders>
            <w:shd w:val="clear" w:color="auto" w:fill="auto"/>
            <w:noWrap/>
            <w:vAlign w:val="center"/>
            <w:hideMark/>
          </w:tcPr>
          <w:p w14:paraId="598D735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1,20</w:t>
            </w:r>
          </w:p>
        </w:tc>
        <w:tc>
          <w:tcPr>
            <w:tcW w:w="1222" w:type="dxa"/>
            <w:tcBorders>
              <w:top w:val="nil"/>
              <w:left w:val="nil"/>
              <w:bottom w:val="single" w:sz="4" w:space="0" w:color="auto"/>
              <w:right w:val="single" w:sz="4" w:space="0" w:color="auto"/>
            </w:tcBorders>
            <w:shd w:val="clear" w:color="auto" w:fill="auto"/>
            <w:noWrap/>
            <w:vAlign w:val="center"/>
            <w:hideMark/>
          </w:tcPr>
          <w:p w14:paraId="228F4D3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1,20</w:t>
            </w:r>
          </w:p>
        </w:tc>
        <w:tc>
          <w:tcPr>
            <w:tcW w:w="1223" w:type="dxa"/>
            <w:tcBorders>
              <w:top w:val="nil"/>
              <w:left w:val="nil"/>
              <w:bottom w:val="single" w:sz="4" w:space="0" w:color="auto"/>
              <w:right w:val="single" w:sz="4" w:space="0" w:color="auto"/>
            </w:tcBorders>
            <w:shd w:val="clear" w:color="auto" w:fill="auto"/>
            <w:noWrap/>
            <w:vAlign w:val="center"/>
            <w:hideMark/>
          </w:tcPr>
          <w:p w14:paraId="6E91103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1,20</w:t>
            </w:r>
          </w:p>
        </w:tc>
        <w:tc>
          <w:tcPr>
            <w:tcW w:w="1223" w:type="dxa"/>
            <w:tcBorders>
              <w:top w:val="nil"/>
              <w:left w:val="nil"/>
              <w:bottom w:val="single" w:sz="4" w:space="0" w:color="auto"/>
              <w:right w:val="single" w:sz="4" w:space="0" w:color="auto"/>
            </w:tcBorders>
            <w:shd w:val="clear" w:color="auto" w:fill="auto"/>
            <w:noWrap/>
            <w:vAlign w:val="center"/>
            <w:hideMark/>
          </w:tcPr>
          <w:p w14:paraId="4E26F4E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1,20</w:t>
            </w:r>
          </w:p>
        </w:tc>
        <w:tc>
          <w:tcPr>
            <w:tcW w:w="1222" w:type="dxa"/>
            <w:tcBorders>
              <w:top w:val="nil"/>
              <w:left w:val="nil"/>
              <w:bottom w:val="single" w:sz="4" w:space="0" w:color="auto"/>
              <w:right w:val="single" w:sz="4" w:space="0" w:color="auto"/>
            </w:tcBorders>
            <w:shd w:val="clear" w:color="auto" w:fill="auto"/>
            <w:noWrap/>
            <w:vAlign w:val="center"/>
            <w:hideMark/>
          </w:tcPr>
          <w:p w14:paraId="478E184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1,20</w:t>
            </w:r>
          </w:p>
        </w:tc>
        <w:tc>
          <w:tcPr>
            <w:tcW w:w="1223" w:type="dxa"/>
            <w:tcBorders>
              <w:top w:val="nil"/>
              <w:left w:val="nil"/>
              <w:bottom w:val="single" w:sz="4" w:space="0" w:color="auto"/>
              <w:right w:val="single" w:sz="4" w:space="0" w:color="auto"/>
            </w:tcBorders>
            <w:shd w:val="clear" w:color="auto" w:fill="auto"/>
            <w:noWrap/>
            <w:vAlign w:val="center"/>
            <w:hideMark/>
          </w:tcPr>
          <w:p w14:paraId="3147791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1,20</w:t>
            </w:r>
          </w:p>
        </w:tc>
        <w:tc>
          <w:tcPr>
            <w:tcW w:w="1223" w:type="dxa"/>
            <w:tcBorders>
              <w:top w:val="nil"/>
              <w:left w:val="nil"/>
              <w:bottom w:val="single" w:sz="4" w:space="0" w:color="auto"/>
              <w:right w:val="single" w:sz="4" w:space="0" w:color="auto"/>
            </w:tcBorders>
            <w:shd w:val="clear" w:color="auto" w:fill="auto"/>
            <w:noWrap/>
            <w:vAlign w:val="center"/>
            <w:hideMark/>
          </w:tcPr>
          <w:p w14:paraId="1DFD8B3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1,20</w:t>
            </w:r>
          </w:p>
        </w:tc>
      </w:tr>
      <w:tr w:rsidR="00C320B8" w:rsidRPr="00C320B8" w14:paraId="74B9AB09" w14:textId="77777777" w:rsidTr="006B168C">
        <w:trPr>
          <w:trHeight w:val="31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0DD531C"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Полезный отпуск тепловой энергии, Гкал</w:t>
            </w:r>
          </w:p>
        </w:tc>
        <w:tc>
          <w:tcPr>
            <w:tcW w:w="1222" w:type="dxa"/>
            <w:tcBorders>
              <w:top w:val="nil"/>
              <w:left w:val="nil"/>
              <w:bottom w:val="single" w:sz="4" w:space="0" w:color="auto"/>
              <w:right w:val="single" w:sz="4" w:space="0" w:color="auto"/>
            </w:tcBorders>
            <w:shd w:val="clear" w:color="auto" w:fill="auto"/>
            <w:noWrap/>
            <w:vAlign w:val="center"/>
            <w:hideMark/>
          </w:tcPr>
          <w:p w14:paraId="15CA19E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4711,51</w:t>
            </w:r>
          </w:p>
        </w:tc>
        <w:tc>
          <w:tcPr>
            <w:tcW w:w="1223" w:type="dxa"/>
            <w:tcBorders>
              <w:top w:val="nil"/>
              <w:left w:val="nil"/>
              <w:bottom w:val="single" w:sz="4" w:space="0" w:color="auto"/>
              <w:right w:val="single" w:sz="4" w:space="0" w:color="auto"/>
            </w:tcBorders>
            <w:shd w:val="clear" w:color="auto" w:fill="auto"/>
            <w:noWrap/>
            <w:vAlign w:val="center"/>
            <w:hideMark/>
          </w:tcPr>
          <w:p w14:paraId="0550D71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4711,51</w:t>
            </w:r>
          </w:p>
        </w:tc>
        <w:tc>
          <w:tcPr>
            <w:tcW w:w="1222" w:type="dxa"/>
            <w:tcBorders>
              <w:top w:val="nil"/>
              <w:left w:val="nil"/>
              <w:bottom w:val="single" w:sz="4" w:space="0" w:color="auto"/>
              <w:right w:val="single" w:sz="4" w:space="0" w:color="auto"/>
            </w:tcBorders>
            <w:shd w:val="clear" w:color="auto" w:fill="auto"/>
            <w:noWrap/>
            <w:vAlign w:val="center"/>
            <w:hideMark/>
          </w:tcPr>
          <w:p w14:paraId="09583FD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4711,51</w:t>
            </w:r>
          </w:p>
        </w:tc>
        <w:tc>
          <w:tcPr>
            <w:tcW w:w="1223" w:type="dxa"/>
            <w:tcBorders>
              <w:top w:val="nil"/>
              <w:left w:val="nil"/>
              <w:bottom w:val="single" w:sz="4" w:space="0" w:color="auto"/>
              <w:right w:val="single" w:sz="4" w:space="0" w:color="auto"/>
            </w:tcBorders>
            <w:shd w:val="clear" w:color="auto" w:fill="auto"/>
            <w:noWrap/>
            <w:vAlign w:val="center"/>
            <w:hideMark/>
          </w:tcPr>
          <w:p w14:paraId="19969EB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4711,51</w:t>
            </w:r>
          </w:p>
        </w:tc>
        <w:tc>
          <w:tcPr>
            <w:tcW w:w="1223" w:type="dxa"/>
            <w:tcBorders>
              <w:top w:val="nil"/>
              <w:left w:val="nil"/>
              <w:bottom w:val="single" w:sz="4" w:space="0" w:color="auto"/>
              <w:right w:val="single" w:sz="4" w:space="0" w:color="auto"/>
            </w:tcBorders>
            <w:shd w:val="clear" w:color="auto" w:fill="auto"/>
            <w:noWrap/>
            <w:vAlign w:val="center"/>
            <w:hideMark/>
          </w:tcPr>
          <w:p w14:paraId="4254548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4711,51</w:t>
            </w:r>
          </w:p>
        </w:tc>
        <w:tc>
          <w:tcPr>
            <w:tcW w:w="1222" w:type="dxa"/>
            <w:tcBorders>
              <w:top w:val="nil"/>
              <w:left w:val="nil"/>
              <w:bottom w:val="single" w:sz="4" w:space="0" w:color="auto"/>
              <w:right w:val="single" w:sz="4" w:space="0" w:color="auto"/>
            </w:tcBorders>
            <w:shd w:val="clear" w:color="auto" w:fill="auto"/>
            <w:noWrap/>
            <w:vAlign w:val="center"/>
            <w:hideMark/>
          </w:tcPr>
          <w:p w14:paraId="383BD52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4711,51</w:t>
            </w:r>
          </w:p>
        </w:tc>
        <w:tc>
          <w:tcPr>
            <w:tcW w:w="1223" w:type="dxa"/>
            <w:tcBorders>
              <w:top w:val="nil"/>
              <w:left w:val="nil"/>
              <w:bottom w:val="single" w:sz="4" w:space="0" w:color="auto"/>
              <w:right w:val="single" w:sz="4" w:space="0" w:color="auto"/>
            </w:tcBorders>
            <w:shd w:val="clear" w:color="auto" w:fill="auto"/>
            <w:noWrap/>
            <w:vAlign w:val="center"/>
            <w:hideMark/>
          </w:tcPr>
          <w:p w14:paraId="6A6BFFC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4711,51</w:t>
            </w:r>
          </w:p>
        </w:tc>
        <w:tc>
          <w:tcPr>
            <w:tcW w:w="1223" w:type="dxa"/>
            <w:tcBorders>
              <w:top w:val="nil"/>
              <w:left w:val="nil"/>
              <w:bottom w:val="single" w:sz="4" w:space="0" w:color="auto"/>
              <w:right w:val="single" w:sz="4" w:space="0" w:color="auto"/>
            </w:tcBorders>
            <w:shd w:val="clear" w:color="auto" w:fill="auto"/>
            <w:noWrap/>
            <w:vAlign w:val="center"/>
            <w:hideMark/>
          </w:tcPr>
          <w:p w14:paraId="4C41006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4711,51</w:t>
            </w:r>
          </w:p>
        </w:tc>
      </w:tr>
      <w:tr w:rsidR="00C320B8" w:rsidRPr="00C320B8" w14:paraId="37799BB8" w14:textId="77777777" w:rsidTr="006B168C">
        <w:trPr>
          <w:trHeight w:val="936"/>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1E371E2"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1222" w:type="dxa"/>
            <w:tcBorders>
              <w:top w:val="nil"/>
              <w:left w:val="nil"/>
              <w:bottom w:val="single" w:sz="4" w:space="0" w:color="auto"/>
              <w:right w:val="single" w:sz="4" w:space="0" w:color="auto"/>
            </w:tcBorders>
            <w:shd w:val="clear" w:color="auto" w:fill="auto"/>
            <w:noWrap/>
            <w:vAlign w:val="center"/>
            <w:hideMark/>
          </w:tcPr>
          <w:p w14:paraId="5D94971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17</w:t>
            </w:r>
          </w:p>
        </w:tc>
        <w:tc>
          <w:tcPr>
            <w:tcW w:w="1223" w:type="dxa"/>
            <w:tcBorders>
              <w:top w:val="nil"/>
              <w:left w:val="nil"/>
              <w:bottom w:val="single" w:sz="4" w:space="0" w:color="auto"/>
              <w:right w:val="single" w:sz="4" w:space="0" w:color="auto"/>
            </w:tcBorders>
            <w:shd w:val="clear" w:color="auto" w:fill="auto"/>
            <w:noWrap/>
            <w:vAlign w:val="center"/>
            <w:hideMark/>
          </w:tcPr>
          <w:p w14:paraId="2874F25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18</w:t>
            </w:r>
          </w:p>
        </w:tc>
        <w:tc>
          <w:tcPr>
            <w:tcW w:w="1222" w:type="dxa"/>
            <w:tcBorders>
              <w:top w:val="nil"/>
              <w:left w:val="nil"/>
              <w:bottom w:val="single" w:sz="4" w:space="0" w:color="auto"/>
              <w:right w:val="single" w:sz="4" w:space="0" w:color="auto"/>
            </w:tcBorders>
            <w:shd w:val="clear" w:color="auto" w:fill="auto"/>
            <w:noWrap/>
            <w:vAlign w:val="center"/>
            <w:hideMark/>
          </w:tcPr>
          <w:p w14:paraId="2982F60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19</w:t>
            </w:r>
          </w:p>
        </w:tc>
        <w:tc>
          <w:tcPr>
            <w:tcW w:w="1223" w:type="dxa"/>
            <w:tcBorders>
              <w:top w:val="nil"/>
              <w:left w:val="nil"/>
              <w:bottom w:val="single" w:sz="4" w:space="0" w:color="auto"/>
              <w:right w:val="single" w:sz="4" w:space="0" w:color="auto"/>
            </w:tcBorders>
            <w:shd w:val="clear" w:color="auto" w:fill="auto"/>
            <w:noWrap/>
            <w:vAlign w:val="center"/>
            <w:hideMark/>
          </w:tcPr>
          <w:p w14:paraId="2024A03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w:t>
            </w:r>
          </w:p>
        </w:tc>
        <w:tc>
          <w:tcPr>
            <w:tcW w:w="1223" w:type="dxa"/>
            <w:tcBorders>
              <w:top w:val="nil"/>
              <w:left w:val="nil"/>
              <w:bottom w:val="single" w:sz="4" w:space="0" w:color="auto"/>
              <w:right w:val="single" w:sz="4" w:space="0" w:color="auto"/>
            </w:tcBorders>
            <w:shd w:val="clear" w:color="auto" w:fill="auto"/>
            <w:noWrap/>
            <w:vAlign w:val="center"/>
            <w:hideMark/>
          </w:tcPr>
          <w:p w14:paraId="382330A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21</w:t>
            </w:r>
          </w:p>
        </w:tc>
        <w:tc>
          <w:tcPr>
            <w:tcW w:w="1222" w:type="dxa"/>
            <w:tcBorders>
              <w:top w:val="nil"/>
              <w:left w:val="nil"/>
              <w:bottom w:val="single" w:sz="4" w:space="0" w:color="auto"/>
              <w:right w:val="single" w:sz="4" w:space="0" w:color="auto"/>
            </w:tcBorders>
            <w:shd w:val="clear" w:color="auto" w:fill="auto"/>
            <w:noWrap/>
            <w:vAlign w:val="center"/>
            <w:hideMark/>
          </w:tcPr>
          <w:p w14:paraId="390D516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22</w:t>
            </w:r>
          </w:p>
        </w:tc>
        <w:tc>
          <w:tcPr>
            <w:tcW w:w="1223" w:type="dxa"/>
            <w:tcBorders>
              <w:top w:val="nil"/>
              <w:left w:val="nil"/>
              <w:bottom w:val="single" w:sz="4" w:space="0" w:color="auto"/>
              <w:right w:val="single" w:sz="4" w:space="0" w:color="auto"/>
            </w:tcBorders>
            <w:shd w:val="clear" w:color="auto" w:fill="auto"/>
            <w:noWrap/>
            <w:vAlign w:val="center"/>
            <w:hideMark/>
          </w:tcPr>
          <w:p w14:paraId="4EF7B54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23</w:t>
            </w:r>
          </w:p>
        </w:tc>
        <w:tc>
          <w:tcPr>
            <w:tcW w:w="1223" w:type="dxa"/>
            <w:tcBorders>
              <w:top w:val="nil"/>
              <w:left w:val="nil"/>
              <w:bottom w:val="single" w:sz="4" w:space="0" w:color="auto"/>
              <w:right w:val="single" w:sz="4" w:space="0" w:color="auto"/>
            </w:tcBorders>
            <w:shd w:val="clear" w:color="auto" w:fill="auto"/>
            <w:noWrap/>
            <w:vAlign w:val="center"/>
            <w:hideMark/>
          </w:tcPr>
          <w:p w14:paraId="0FF14F3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24</w:t>
            </w:r>
          </w:p>
        </w:tc>
      </w:tr>
      <w:tr w:rsidR="00C320B8" w:rsidRPr="00C320B8" w14:paraId="3B992618" w14:textId="77777777" w:rsidTr="006B168C">
        <w:trPr>
          <w:trHeight w:val="624"/>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F57C366"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Материальная характеристика </w:t>
            </w:r>
            <w:proofErr w:type="spellStart"/>
            <w:r w:rsidRPr="00C320B8">
              <w:rPr>
                <w:rFonts w:ascii="Times New Roman" w:eastAsia="Times New Roman" w:hAnsi="Times New Roman" w:cs="Times New Roman"/>
                <w:color w:val="000000"/>
                <w:sz w:val="24"/>
                <w:szCs w:val="24"/>
                <w:lang w:eastAsia="ru-RU"/>
              </w:rPr>
              <w:t>реуконструированных</w:t>
            </w:r>
            <w:proofErr w:type="spellEnd"/>
            <w:r w:rsidRPr="00C320B8">
              <w:rPr>
                <w:rFonts w:ascii="Times New Roman" w:eastAsia="Times New Roman" w:hAnsi="Times New Roman" w:cs="Times New Roman"/>
                <w:color w:val="000000"/>
                <w:sz w:val="24"/>
                <w:szCs w:val="24"/>
                <w:lang w:eastAsia="ru-RU"/>
              </w:rPr>
              <w:t>/отремонтированных тепловых сетей, м2</w:t>
            </w:r>
          </w:p>
        </w:tc>
        <w:tc>
          <w:tcPr>
            <w:tcW w:w="1222" w:type="dxa"/>
            <w:tcBorders>
              <w:top w:val="nil"/>
              <w:left w:val="nil"/>
              <w:bottom w:val="single" w:sz="4" w:space="0" w:color="auto"/>
              <w:right w:val="single" w:sz="4" w:space="0" w:color="auto"/>
            </w:tcBorders>
            <w:shd w:val="clear" w:color="auto" w:fill="auto"/>
            <w:noWrap/>
            <w:vAlign w:val="center"/>
            <w:hideMark/>
          </w:tcPr>
          <w:p w14:paraId="74F00CE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382CB70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2" w:type="dxa"/>
            <w:tcBorders>
              <w:top w:val="nil"/>
              <w:left w:val="nil"/>
              <w:bottom w:val="single" w:sz="4" w:space="0" w:color="auto"/>
              <w:right w:val="single" w:sz="4" w:space="0" w:color="auto"/>
            </w:tcBorders>
            <w:shd w:val="clear" w:color="auto" w:fill="auto"/>
            <w:noWrap/>
            <w:vAlign w:val="center"/>
            <w:hideMark/>
          </w:tcPr>
          <w:p w14:paraId="2675E2E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138E989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6080256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2" w:type="dxa"/>
            <w:tcBorders>
              <w:top w:val="nil"/>
              <w:left w:val="nil"/>
              <w:bottom w:val="single" w:sz="4" w:space="0" w:color="auto"/>
              <w:right w:val="single" w:sz="4" w:space="0" w:color="auto"/>
            </w:tcBorders>
            <w:shd w:val="clear" w:color="auto" w:fill="auto"/>
            <w:noWrap/>
            <w:vAlign w:val="center"/>
            <w:hideMark/>
          </w:tcPr>
          <w:p w14:paraId="2F26DC3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00DC26D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18CAEAA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r>
      <w:tr w:rsidR="00C320B8" w:rsidRPr="00C320B8" w14:paraId="59165BD6" w14:textId="77777777" w:rsidTr="006B168C">
        <w:trPr>
          <w:trHeight w:val="936"/>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D573DBF"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lastRenderedPageBreak/>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222" w:type="dxa"/>
            <w:tcBorders>
              <w:top w:val="nil"/>
              <w:left w:val="nil"/>
              <w:bottom w:val="single" w:sz="4" w:space="0" w:color="auto"/>
              <w:right w:val="single" w:sz="4" w:space="0" w:color="auto"/>
            </w:tcBorders>
            <w:shd w:val="clear" w:color="auto" w:fill="auto"/>
            <w:noWrap/>
            <w:vAlign w:val="center"/>
            <w:hideMark/>
          </w:tcPr>
          <w:p w14:paraId="16E8B47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785EDD7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2" w:type="dxa"/>
            <w:tcBorders>
              <w:top w:val="nil"/>
              <w:left w:val="nil"/>
              <w:bottom w:val="single" w:sz="4" w:space="0" w:color="auto"/>
              <w:right w:val="single" w:sz="4" w:space="0" w:color="auto"/>
            </w:tcBorders>
            <w:shd w:val="clear" w:color="auto" w:fill="auto"/>
            <w:noWrap/>
            <w:vAlign w:val="center"/>
            <w:hideMark/>
          </w:tcPr>
          <w:p w14:paraId="6A63019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7340ABE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1310E4D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2" w:type="dxa"/>
            <w:tcBorders>
              <w:top w:val="nil"/>
              <w:left w:val="nil"/>
              <w:bottom w:val="single" w:sz="4" w:space="0" w:color="auto"/>
              <w:right w:val="single" w:sz="4" w:space="0" w:color="auto"/>
            </w:tcBorders>
            <w:shd w:val="clear" w:color="auto" w:fill="auto"/>
            <w:noWrap/>
            <w:vAlign w:val="center"/>
            <w:hideMark/>
          </w:tcPr>
          <w:p w14:paraId="0A28C1A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58994B6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0BEE894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r>
      <w:tr w:rsidR="006B168C" w:rsidRPr="00C320B8" w14:paraId="0F30DE29" w14:textId="77777777" w:rsidTr="006B168C">
        <w:trPr>
          <w:trHeight w:val="312"/>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9CE0D2A"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Расход электрической энергии на передачу тепловой энергии тыс. кВт*ч</w:t>
            </w:r>
          </w:p>
        </w:tc>
        <w:tc>
          <w:tcPr>
            <w:tcW w:w="1222" w:type="dxa"/>
            <w:tcBorders>
              <w:top w:val="nil"/>
              <w:left w:val="nil"/>
              <w:bottom w:val="single" w:sz="4" w:space="0" w:color="auto"/>
              <w:right w:val="single" w:sz="4" w:space="0" w:color="auto"/>
            </w:tcBorders>
            <w:shd w:val="clear" w:color="auto" w:fill="auto"/>
            <w:noWrap/>
            <w:vAlign w:val="center"/>
            <w:hideMark/>
          </w:tcPr>
          <w:p w14:paraId="00DBD7B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23" w:type="dxa"/>
            <w:tcBorders>
              <w:top w:val="nil"/>
              <w:left w:val="nil"/>
              <w:bottom w:val="single" w:sz="4" w:space="0" w:color="auto"/>
              <w:right w:val="single" w:sz="4" w:space="0" w:color="auto"/>
            </w:tcBorders>
            <w:shd w:val="clear" w:color="auto" w:fill="auto"/>
            <w:noWrap/>
            <w:vAlign w:val="center"/>
            <w:hideMark/>
          </w:tcPr>
          <w:p w14:paraId="0CEFE1C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22" w:type="dxa"/>
            <w:tcBorders>
              <w:top w:val="nil"/>
              <w:left w:val="nil"/>
              <w:bottom w:val="single" w:sz="4" w:space="0" w:color="auto"/>
              <w:right w:val="single" w:sz="4" w:space="0" w:color="auto"/>
            </w:tcBorders>
            <w:shd w:val="clear" w:color="auto" w:fill="auto"/>
            <w:noWrap/>
            <w:vAlign w:val="center"/>
            <w:hideMark/>
          </w:tcPr>
          <w:p w14:paraId="69B43AC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23" w:type="dxa"/>
            <w:tcBorders>
              <w:top w:val="nil"/>
              <w:left w:val="nil"/>
              <w:bottom w:val="single" w:sz="4" w:space="0" w:color="auto"/>
              <w:right w:val="single" w:sz="4" w:space="0" w:color="auto"/>
            </w:tcBorders>
            <w:shd w:val="clear" w:color="auto" w:fill="auto"/>
            <w:noWrap/>
            <w:vAlign w:val="center"/>
            <w:hideMark/>
          </w:tcPr>
          <w:p w14:paraId="4240845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23" w:type="dxa"/>
            <w:tcBorders>
              <w:top w:val="nil"/>
              <w:left w:val="nil"/>
              <w:bottom w:val="single" w:sz="4" w:space="0" w:color="auto"/>
              <w:right w:val="single" w:sz="4" w:space="0" w:color="auto"/>
            </w:tcBorders>
            <w:shd w:val="clear" w:color="auto" w:fill="auto"/>
            <w:noWrap/>
            <w:vAlign w:val="center"/>
            <w:hideMark/>
          </w:tcPr>
          <w:p w14:paraId="402269E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22" w:type="dxa"/>
            <w:tcBorders>
              <w:top w:val="nil"/>
              <w:left w:val="nil"/>
              <w:bottom w:val="single" w:sz="4" w:space="0" w:color="auto"/>
              <w:right w:val="single" w:sz="4" w:space="0" w:color="auto"/>
            </w:tcBorders>
            <w:shd w:val="clear" w:color="auto" w:fill="auto"/>
            <w:noWrap/>
            <w:vAlign w:val="center"/>
            <w:hideMark/>
          </w:tcPr>
          <w:p w14:paraId="0346A54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23" w:type="dxa"/>
            <w:tcBorders>
              <w:top w:val="nil"/>
              <w:left w:val="nil"/>
              <w:bottom w:val="single" w:sz="4" w:space="0" w:color="auto"/>
              <w:right w:val="single" w:sz="4" w:space="0" w:color="auto"/>
            </w:tcBorders>
            <w:shd w:val="clear" w:color="auto" w:fill="auto"/>
            <w:noWrap/>
            <w:vAlign w:val="center"/>
            <w:hideMark/>
          </w:tcPr>
          <w:p w14:paraId="483E87A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23" w:type="dxa"/>
            <w:tcBorders>
              <w:top w:val="nil"/>
              <w:left w:val="nil"/>
              <w:bottom w:val="single" w:sz="4" w:space="0" w:color="auto"/>
              <w:right w:val="single" w:sz="4" w:space="0" w:color="auto"/>
            </w:tcBorders>
            <w:shd w:val="clear" w:color="auto" w:fill="auto"/>
            <w:noWrap/>
            <w:vAlign w:val="center"/>
            <w:hideMark/>
          </w:tcPr>
          <w:p w14:paraId="21E5FD3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r>
      <w:tr w:rsidR="00C320B8" w:rsidRPr="00C320B8" w14:paraId="1C985351" w14:textId="77777777" w:rsidTr="006B168C">
        <w:trPr>
          <w:trHeight w:val="624"/>
        </w:trPr>
        <w:tc>
          <w:tcPr>
            <w:tcW w:w="5382" w:type="dxa"/>
            <w:tcBorders>
              <w:top w:val="nil"/>
              <w:left w:val="single" w:sz="4" w:space="0" w:color="auto"/>
              <w:bottom w:val="single" w:sz="4" w:space="0" w:color="auto"/>
              <w:right w:val="single" w:sz="4" w:space="0" w:color="auto"/>
            </w:tcBorders>
            <w:shd w:val="clear" w:color="auto" w:fill="auto"/>
            <w:vAlign w:val="bottom"/>
            <w:hideMark/>
          </w:tcPr>
          <w:p w14:paraId="60C78BEE"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Удельный расход электрической энергии на передачу тепловой энергии. кВт*ч/Гкал</w:t>
            </w:r>
          </w:p>
        </w:tc>
        <w:tc>
          <w:tcPr>
            <w:tcW w:w="1222" w:type="dxa"/>
            <w:tcBorders>
              <w:top w:val="nil"/>
              <w:left w:val="nil"/>
              <w:bottom w:val="single" w:sz="4" w:space="0" w:color="auto"/>
              <w:right w:val="single" w:sz="4" w:space="0" w:color="auto"/>
            </w:tcBorders>
            <w:shd w:val="clear" w:color="auto" w:fill="auto"/>
            <w:noWrap/>
            <w:vAlign w:val="center"/>
            <w:hideMark/>
          </w:tcPr>
          <w:p w14:paraId="62501CC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23" w:type="dxa"/>
            <w:tcBorders>
              <w:top w:val="nil"/>
              <w:left w:val="nil"/>
              <w:bottom w:val="single" w:sz="4" w:space="0" w:color="auto"/>
              <w:right w:val="single" w:sz="4" w:space="0" w:color="auto"/>
            </w:tcBorders>
            <w:shd w:val="clear" w:color="auto" w:fill="auto"/>
            <w:noWrap/>
            <w:vAlign w:val="center"/>
            <w:hideMark/>
          </w:tcPr>
          <w:p w14:paraId="366CC6A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22" w:type="dxa"/>
            <w:tcBorders>
              <w:top w:val="nil"/>
              <w:left w:val="nil"/>
              <w:bottom w:val="single" w:sz="4" w:space="0" w:color="auto"/>
              <w:right w:val="single" w:sz="4" w:space="0" w:color="auto"/>
            </w:tcBorders>
            <w:shd w:val="clear" w:color="auto" w:fill="auto"/>
            <w:noWrap/>
            <w:vAlign w:val="center"/>
            <w:hideMark/>
          </w:tcPr>
          <w:p w14:paraId="060EA02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23" w:type="dxa"/>
            <w:tcBorders>
              <w:top w:val="nil"/>
              <w:left w:val="nil"/>
              <w:bottom w:val="single" w:sz="4" w:space="0" w:color="auto"/>
              <w:right w:val="single" w:sz="4" w:space="0" w:color="auto"/>
            </w:tcBorders>
            <w:shd w:val="clear" w:color="auto" w:fill="auto"/>
            <w:noWrap/>
            <w:vAlign w:val="center"/>
            <w:hideMark/>
          </w:tcPr>
          <w:p w14:paraId="7A22F90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23" w:type="dxa"/>
            <w:tcBorders>
              <w:top w:val="nil"/>
              <w:left w:val="nil"/>
              <w:bottom w:val="single" w:sz="4" w:space="0" w:color="auto"/>
              <w:right w:val="single" w:sz="4" w:space="0" w:color="auto"/>
            </w:tcBorders>
            <w:shd w:val="clear" w:color="auto" w:fill="auto"/>
            <w:noWrap/>
            <w:vAlign w:val="center"/>
            <w:hideMark/>
          </w:tcPr>
          <w:p w14:paraId="2AB9050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22" w:type="dxa"/>
            <w:tcBorders>
              <w:top w:val="nil"/>
              <w:left w:val="nil"/>
              <w:bottom w:val="single" w:sz="4" w:space="0" w:color="auto"/>
              <w:right w:val="single" w:sz="4" w:space="0" w:color="auto"/>
            </w:tcBorders>
            <w:shd w:val="clear" w:color="auto" w:fill="auto"/>
            <w:noWrap/>
            <w:vAlign w:val="center"/>
            <w:hideMark/>
          </w:tcPr>
          <w:p w14:paraId="17026B8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23" w:type="dxa"/>
            <w:tcBorders>
              <w:top w:val="nil"/>
              <w:left w:val="nil"/>
              <w:bottom w:val="single" w:sz="4" w:space="0" w:color="auto"/>
              <w:right w:val="single" w:sz="4" w:space="0" w:color="auto"/>
            </w:tcBorders>
            <w:shd w:val="clear" w:color="auto" w:fill="auto"/>
            <w:noWrap/>
            <w:vAlign w:val="center"/>
            <w:hideMark/>
          </w:tcPr>
          <w:p w14:paraId="52E4FF2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23" w:type="dxa"/>
            <w:tcBorders>
              <w:top w:val="nil"/>
              <w:left w:val="nil"/>
              <w:bottom w:val="single" w:sz="4" w:space="0" w:color="auto"/>
              <w:right w:val="single" w:sz="4" w:space="0" w:color="auto"/>
            </w:tcBorders>
            <w:shd w:val="clear" w:color="auto" w:fill="auto"/>
            <w:noWrap/>
            <w:vAlign w:val="center"/>
            <w:hideMark/>
          </w:tcPr>
          <w:p w14:paraId="361D497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r>
    </w:tbl>
    <w:p w14:paraId="2B598580" w14:textId="77777777" w:rsidR="00D73C22" w:rsidRPr="00367949" w:rsidRDefault="00D73C22" w:rsidP="00D73C22">
      <w:pPr>
        <w:tabs>
          <w:tab w:val="left" w:leader="dot" w:pos="9356"/>
        </w:tabs>
        <w:autoSpaceDN w:val="0"/>
        <w:spacing w:before="120" w:after="240" w:line="240" w:lineRule="auto"/>
        <w:jc w:val="right"/>
        <w:rPr>
          <w:rFonts w:ascii="Times New Roman" w:hAnsi="Times New Roman" w:cs="Times New Roman"/>
          <w:sz w:val="24"/>
          <w:szCs w:val="24"/>
        </w:rPr>
      </w:pPr>
    </w:p>
    <w:p w14:paraId="3709905B" w14:textId="35CC9CE5" w:rsidR="00D73C22" w:rsidRPr="00367949" w:rsidRDefault="00D73C22" w:rsidP="00D73C22">
      <w:pPr>
        <w:tabs>
          <w:tab w:val="left" w:leader="dot" w:pos="9356"/>
        </w:tabs>
        <w:autoSpaceDN w:val="0"/>
        <w:spacing w:before="120" w:after="240" w:line="240" w:lineRule="auto"/>
        <w:jc w:val="right"/>
        <w:rPr>
          <w:rFonts w:ascii="Times New Roman" w:eastAsia="Calibri" w:hAnsi="Times New Roman" w:cs="Times New Roman"/>
          <w:bCs/>
          <w:sz w:val="24"/>
          <w:szCs w:val="24"/>
        </w:rPr>
      </w:pPr>
      <w:r w:rsidRPr="00367949">
        <w:rPr>
          <w:rFonts w:ascii="Times New Roman" w:eastAsia="Calibri" w:hAnsi="Times New Roman" w:cs="Times New Roman"/>
          <w:bCs/>
          <w:sz w:val="24"/>
          <w:szCs w:val="24"/>
        </w:rPr>
        <w:t>Таблица 1</w:t>
      </w:r>
      <w:r w:rsidR="00972C54">
        <w:rPr>
          <w:rFonts w:ascii="Times New Roman" w:eastAsia="Calibri" w:hAnsi="Times New Roman" w:cs="Times New Roman"/>
          <w:bCs/>
          <w:sz w:val="24"/>
          <w:szCs w:val="24"/>
        </w:rPr>
        <w:t>0</w:t>
      </w:r>
      <w:r w:rsidRPr="00367949">
        <w:rPr>
          <w:rFonts w:ascii="Times New Roman" w:eastAsia="Calibri" w:hAnsi="Times New Roman" w:cs="Times New Roman"/>
          <w:bCs/>
          <w:sz w:val="24"/>
          <w:szCs w:val="24"/>
        </w:rPr>
        <w:t>.4. Индикаторы развития систем теплоснабжения котельной АСШ №4.</w:t>
      </w:r>
    </w:p>
    <w:tbl>
      <w:tblPr>
        <w:tblW w:w="15163" w:type="dxa"/>
        <w:tblLayout w:type="fixed"/>
        <w:tblLook w:val="04A0" w:firstRow="1" w:lastRow="0" w:firstColumn="1" w:lastColumn="0" w:noHBand="0" w:noVBand="1"/>
      </w:tblPr>
      <w:tblGrid>
        <w:gridCol w:w="5382"/>
        <w:gridCol w:w="1222"/>
        <w:gridCol w:w="1223"/>
        <w:gridCol w:w="1222"/>
        <w:gridCol w:w="1223"/>
        <w:gridCol w:w="1223"/>
        <w:gridCol w:w="1222"/>
        <w:gridCol w:w="1223"/>
        <w:gridCol w:w="1223"/>
      </w:tblGrid>
      <w:tr w:rsidR="00C320B8" w:rsidRPr="00C320B8" w14:paraId="25AFE7BC" w14:textId="77777777" w:rsidTr="006B168C">
        <w:trPr>
          <w:trHeight w:val="312"/>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AAC4C"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Наименование показателя</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7A00960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2022</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03879FA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2023</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050368F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2024</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6EDE62C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2025</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648176F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2026</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55BCCA0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2027</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469E42A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2028</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40700D0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2029</w:t>
            </w:r>
          </w:p>
        </w:tc>
      </w:tr>
      <w:tr w:rsidR="00C320B8" w:rsidRPr="00C320B8" w14:paraId="1762826A" w14:textId="77777777" w:rsidTr="006B168C">
        <w:trPr>
          <w:trHeight w:val="516"/>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859E140"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Поток отказов тепловых сетей </w:t>
            </w:r>
            <w:proofErr w:type="spellStart"/>
            <w:r w:rsidRPr="00C320B8">
              <w:rPr>
                <w:rFonts w:ascii="Times New Roman" w:eastAsia="Times New Roman" w:hAnsi="Times New Roman" w:cs="Times New Roman"/>
                <w:color w:val="000000"/>
                <w:sz w:val="24"/>
                <w:szCs w:val="24"/>
                <w:lang w:eastAsia="ru-RU"/>
              </w:rPr>
              <w:t>ед</w:t>
            </w:r>
            <w:proofErr w:type="spellEnd"/>
            <w:r w:rsidRPr="00C320B8">
              <w:rPr>
                <w:rFonts w:ascii="Times New Roman" w:eastAsia="Times New Roman" w:hAnsi="Times New Roman" w:cs="Times New Roman"/>
                <w:color w:val="000000"/>
                <w:sz w:val="24"/>
                <w:szCs w:val="24"/>
                <w:lang w:eastAsia="ru-RU"/>
              </w:rPr>
              <w:t>/год</w:t>
            </w:r>
          </w:p>
        </w:tc>
        <w:tc>
          <w:tcPr>
            <w:tcW w:w="1222" w:type="dxa"/>
            <w:tcBorders>
              <w:top w:val="nil"/>
              <w:left w:val="nil"/>
              <w:bottom w:val="single" w:sz="4" w:space="0" w:color="auto"/>
              <w:right w:val="single" w:sz="4" w:space="0" w:color="auto"/>
            </w:tcBorders>
            <w:shd w:val="clear" w:color="auto" w:fill="auto"/>
            <w:noWrap/>
            <w:vAlign w:val="center"/>
            <w:hideMark/>
          </w:tcPr>
          <w:p w14:paraId="5B2338C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0,0511</w:t>
            </w:r>
          </w:p>
        </w:tc>
        <w:tc>
          <w:tcPr>
            <w:tcW w:w="1223" w:type="dxa"/>
            <w:tcBorders>
              <w:top w:val="nil"/>
              <w:left w:val="nil"/>
              <w:bottom w:val="single" w:sz="4" w:space="0" w:color="auto"/>
              <w:right w:val="single" w:sz="4" w:space="0" w:color="auto"/>
            </w:tcBorders>
            <w:shd w:val="clear" w:color="auto" w:fill="auto"/>
            <w:noWrap/>
            <w:vAlign w:val="center"/>
            <w:hideMark/>
          </w:tcPr>
          <w:p w14:paraId="7147078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0,0506</w:t>
            </w:r>
          </w:p>
        </w:tc>
        <w:tc>
          <w:tcPr>
            <w:tcW w:w="1222" w:type="dxa"/>
            <w:tcBorders>
              <w:top w:val="nil"/>
              <w:left w:val="nil"/>
              <w:bottom w:val="single" w:sz="4" w:space="0" w:color="auto"/>
              <w:right w:val="single" w:sz="4" w:space="0" w:color="auto"/>
            </w:tcBorders>
            <w:shd w:val="clear" w:color="auto" w:fill="auto"/>
            <w:noWrap/>
            <w:vAlign w:val="center"/>
            <w:hideMark/>
          </w:tcPr>
          <w:p w14:paraId="4CF8DE4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0,0508</w:t>
            </w:r>
          </w:p>
        </w:tc>
        <w:tc>
          <w:tcPr>
            <w:tcW w:w="1223" w:type="dxa"/>
            <w:tcBorders>
              <w:top w:val="nil"/>
              <w:left w:val="nil"/>
              <w:bottom w:val="single" w:sz="4" w:space="0" w:color="auto"/>
              <w:right w:val="single" w:sz="4" w:space="0" w:color="auto"/>
            </w:tcBorders>
            <w:shd w:val="clear" w:color="auto" w:fill="auto"/>
            <w:noWrap/>
            <w:vAlign w:val="center"/>
            <w:hideMark/>
          </w:tcPr>
          <w:p w14:paraId="0274E70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0,0540</w:t>
            </w:r>
          </w:p>
        </w:tc>
        <w:tc>
          <w:tcPr>
            <w:tcW w:w="1223" w:type="dxa"/>
            <w:tcBorders>
              <w:top w:val="nil"/>
              <w:left w:val="nil"/>
              <w:bottom w:val="single" w:sz="4" w:space="0" w:color="auto"/>
              <w:right w:val="single" w:sz="4" w:space="0" w:color="auto"/>
            </w:tcBorders>
            <w:shd w:val="clear" w:color="auto" w:fill="auto"/>
            <w:noWrap/>
            <w:vAlign w:val="center"/>
            <w:hideMark/>
          </w:tcPr>
          <w:p w14:paraId="59D07E3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0,0580</w:t>
            </w:r>
          </w:p>
        </w:tc>
        <w:tc>
          <w:tcPr>
            <w:tcW w:w="1222" w:type="dxa"/>
            <w:tcBorders>
              <w:top w:val="nil"/>
              <w:left w:val="nil"/>
              <w:bottom w:val="single" w:sz="4" w:space="0" w:color="auto"/>
              <w:right w:val="single" w:sz="4" w:space="0" w:color="auto"/>
            </w:tcBorders>
            <w:shd w:val="clear" w:color="auto" w:fill="auto"/>
            <w:noWrap/>
            <w:vAlign w:val="center"/>
            <w:hideMark/>
          </w:tcPr>
          <w:p w14:paraId="2E87E3E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0,0628</w:t>
            </w:r>
          </w:p>
        </w:tc>
        <w:tc>
          <w:tcPr>
            <w:tcW w:w="1223" w:type="dxa"/>
            <w:tcBorders>
              <w:top w:val="nil"/>
              <w:left w:val="nil"/>
              <w:bottom w:val="single" w:sz="4" w:space="0" w:color="auto"/>
              <w:right w:val="single" w:sz="4" w:space="0" w:color="auto"/>
            </w:tcBorders>
            <w:shd w:val="clear" w:color="auto" w:fill="auto"/>
            <w:noWrap/>
            <w:vAlign w:val="center"/>
            <w:hideMark/>
          </w:tcPr>
          <w:p w14:paraId="2E3FA59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0,0687</w:t>
            </w:r>
          </w:p>
        </w:tc>
        <w:tc>
          <w:tcPr>
            <w:tcW w:w="1223" w:type="dxa"/>
            <w:tcBorders>
              <w:top w:val="nil"/>
              <w:left w:val="nil"/>
              <w:bottom w:val="single" w:sz="4" w:space="0" w:color="auto"/>
              <w:right w:val="single" w:sz="4" w:space="0" w:color="auto"/>
            </w:tcBorders>
            <w:shd w:val="clear" w:color="auto" w:fill="auto"/>
            <w:noWrap/>
            <w:vAlign w:val="center"/>
            <w:hideMark/>
          </w:tcPr>
          <w:p w14:paraId="5AC01E9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0,0759</w:t>
            </w:r>
          </w:p>
        </w:tc>
      </w:tr>
      <w:tr w:rsidR="00C320B8" w:rsidRPr="00C320B8" w14:paraId="2E1EA184" w14:textId="77777777" w:rsidTr="006B168C">
        <w:trPr>
          <w:trHeight w:val="1608"/>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931E424"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w:t>
            </w:r>
            <w:proofErr w:type="spellStart"/>
            <w:r w:rsidRPr="00C320B8">
              <w:rPr>
                <w:rFonts w:ascii="Times New Roman" w:eastAsia="Times New Roman" w:hAnsi="Times New Roman" w:cs="Times New Roman"/>
                <w:color w:val="000000"/>
                <w:sz w:val="24"/>
                <w:szCs w:val="24"/>
                <w:lang w:eastAsia="ru-RU"/>
              </w:rPr>
              <w:t>межотопительный</w:t>
            </w:r>
            <w:proofErr w:type="spellEnd"/>
            <w:r w:rsidRPr="00C320B8">
              <w:rPr>
                <w:rFonts w:ascii="Times New Roman" w:eastAsia="Times New Roman" w:hAnsi="Times New Roman" w:cs="Times New Roman"/>
                <w:color w:val="000000"/>
                <w:sz w:val="24"/>
                <w:szCs w:val="24"/>
                <w:lang w:eastAsia="ru-RU"/>
              </w:rPr>
              <w:t xml:space="preserve"> период в ценовой зоне теплоснабжения</w:t>
            </w:r>
          </w:p>
        </w:tc>
        <w:tc>
          <w:tcPr>
            <w:tcW w:w="1222" w:type="dxa"/>
            <w:tcBorders>
              <w:top w:val="nil"/>
              <w:left w:val="nil"/>
              <w:bottom w:val="single" w:sz="4" w:space="0" w:color="auto"/>
              <w:right w:val="single" w:sz="4" w:space="0" w:color="auto"/>
            </w:tcBorders>
            <w:shd w:val="clear" w:color="auto" w:fill="auto"/>
            <w:noWrap/>
            <w:vAlign w:val="center"/>
            <w:hideMark/>
          </w:tcPr>
          <w:p w14:paraId="4A0A056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7D7F2A5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2" w:type="dxa"/>
            <w:tcBorders>
              <w:top w:val="nil"/>
              <w:left w:val="nil"/>
              <w:bottom w:val="single" w:sz="4" w:space="0" w:color="auto"/>
              <w:right w:val="single" w:sz="4" w:space="0" w:color="auto"/>
            </w:tcBorders>
            <w:shd w:val="clear" w:color="auto" w:fill="auto"/>
            <w:noWrap/>
            <w:vAlign w:val="center"/>
            <w:hideMark/>
          </w:tcPr>
          <w:p w14:paraId="1287721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712FCDC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51F5BF0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2" w:type="dxa"/>
            <w:tcBorders>
              <w:top w:val="nil"/>
              <w:left w:val="nil"/>
              <w:bottom w:val="single" w:sz="4" w:space="0" w:color="auto"/>
              <w:right w:val="single" w:sz="4" w:space="0" w:color="auto"/>
            </w:tcBorders>
            <w:shd w:val="clear" w:color="auto" w:fill="auto"/>
            <w:noWrap/>
            <w:vAlign w:val="center"/>
            <w:hideMark/>
          </w:tcPr>
          <w:p w14:paraId="5BAD6B4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26FA059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60B580E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r>
      <w:tr w:rsidR="00C320B8" w:rsidRPr="00C320B8" w14:paraId="3FC408E9" w14:textId="77777777" w:rsidTr="006B168C">
        <w:trPr>
          <w:trHeight w:val="2184"/>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8271400"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222" w:type="dxa"/>
            <w:tcBorders>
              <w:top w:val="nil"/>
              <w:left w:val="nil"/>
              <w:bottom w:val="single" w:sz="4" w:space="0" w:color="auto"/>
              <w:right w:val="single" w:sz="4" w:space="0" w:color="auto"/>
            </w:tcBorders>
            <w:shd w:val="clear" w:color="auto" w:fill="auto"/>
            <w:noWrap/>
            <w:vAlign w:val="center"/>
            <w:hideMark/>
          </w:tcPr>
          <w:p w14:paraId="3E37360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6721090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2" w:type="dxa"/>
            <w:tcBorders>
              <w:top w:val="nil"/>
              <w:left w:val="nil"/>
              <w:bottom w:val="single" w:sz="4" w:space="0" w:color="auto"/>
              <w:right w:val="single" w:sz="4" w:space="0" w:color="auto"/>
            </w:tcBorders>
            <w:shd w:val="clear" w:color="auto" w:fill="auto"/>
            <w:noWrap/>
            <w:vAlign w:val="center"/>
            <w:hideMark/>
          </w:tcPr>
          <w:p w14:paraId="7963505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720EFA4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43A4E87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2" w:type="dxa"/>
            <w:tcBorders>
              <w:top w:val="nil"/>
              <w:left w:val="nil"/>
              <w:bottom w:val="single" w:sz="4" w:space="0" w:color="auto"/>
              <w:right w:val="single" w:sz="4" w:space="0" w:color="auto"/>
            </w:tcBorders>
            <w:shd w:val="clear" w:color="auto" w:fill="auto"/>
            <w:noWrap/>
            <w:vAlign w:val="center"/>
            <w:hideMark/>
          </w:tcPr>
          <w:p w14:paraId="2877C3C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159E5DE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7784E14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r>
      <w:tr w:rsidR="006B168C" w:rsidRPr="00C320B8" w14:paraId="01BE4732" w14:textId="77777777" w:rsidTr="006B168C">
        <w:trPr>
          <w:trHeight w:val="84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E96A67D"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lastRenderedPageBreak/>
              <w:t>Удельный расход условного топлива на единицу тепловой энергии, отпускаемой с коллекторов источников тепловой энергии тут/Гкал</w:t>
            </w:r>
          </w:p>
        </w:tc>
        <w:tc>
          <w:tcPr>
            <w:tcW w:w="1222" w:type="dxa"/>
            <w:tcBorders>
              <w:top w:val="nil"/>
              <w:left w:val="nil"/>
              <w:bottom w:val="single" w:sz="4" w:space="0" w:color="auto"/>
              <w:right w:val="single" w:sz="4" w:space="0" w:color="auto"/>
            </w:tcBorders>
            <w:shd w:val="clear" w:color="auto" w:fill="auto"/>
            <w:noWrap/>
            <w:vAlign w:val="center"/>
            <w:hideMark/>
          </w:tcPr>
          <w:p w14:paraId="547DED1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7DFC6EF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2" w:type="dxa"/>
            <w:tcBorders>
              <w:top w:val="nil"/>
              <w:left w:val="nil"/>
              <w:bottom w:val="single" w:sz="4" w:space="0" w:color="auto"/>
              <w:right w:val="single" w:sz="4" w:space="0" w:color="auto"/>
            </w:tcBorders>
            <w:shd w:val="clear" w:color="auto" w:fill="auto"/>
            <w:noWrap/>
            <w:vAlign w:val="center"/>
            <w:hideMark/>
          </w:tcPr>
          <w:p w14:paraId="583A69C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53F9B66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2DD7CB4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2" w:type="dxa"/>
            <w:tcBorders>
              <w:top w:val="nil"/>
              <w:left w:val="nil"/>
              <w:bottom w:val="single" w:sz="4" w:space="0" w:color="auto"/>
              <w:right w:val="single" w:sz="4" w:space="0" w:color="auto"/>
            </w:tcBorders>
            <w:shd w:val="clear" w:color="auto" w:fill="auto"/>
            <w:noWrap/>
            <w:vAlign w:val="center"/>
            <w:hideMark/>
          </w:tcPr>
          <w:p w14:paraId="4A9E940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40A08DB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6A6A0E9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r>
      <w:tr w:rsidR="00C320B8" w:rsidRPr="00C320B8" w14:paraId="4000E2CD" w14:textId="77777777" w:rsidTr="006B168C">
        <w:trPr>
          <w:trHeight w:val="31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BBDED34"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Материальная характеристика тепловых сетей, м2</w:t>
            </w:r>
          </w:p>
        </w:tc>
        <w:tc>
          <w:tcPr>
            <w:tcW w:w="1222" w:type="dxa"/>
            <w:tcBorders>
              <w:top w:val="nil"/>
              <w:left w:val="nil"/>
              <w:bottom w:val="single" w:sz="4" w:space="0" w:color="auto"/>
              <w:right w:val="single" w:sz="4" w:space="0" w:color="auto"/>
            </w:tcBorders>
            <w:shd w:val="clear" w:color="auto" w:fill="auto"/>
            <w:noWrap/>
            <w:vAlign w:val="center"/>
            <w:hideMark/>
          </w:tcPr>
          <w:p w14:paraId="4041CBE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96,06</w:t>
            </w:r>
          </w:p>
        </w:tc>
        <w:tc>
          <w:tcPr>
            <w:tcW w:w="1223" w:type="dxa"/>
            <w:tcBorders>
              <w:top w:val="nil"/>
              <w:left w:val="nil"/>
              <w:bottom w:val="single" w:sz="4" w:space="0" w:color="auto"/>
              <w:right w:val="single" w:sz="4" w:space="0" w:color="auto"/>
            </w:tcBorders>
            <w:shd w:val="clear" w:color="auto" w:fill="auto"/>
            <w:noWrap/>
            <w:vAlign w:val="center"/>
            <w:hideMark/>
          </w:tcPr>
          <w:p w14:paraId="3737DF3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96,06</w:t>
            </w:r>
          </w:p>
        </w:tc>
        <w:tc>
          <w:tcPr>
            <w:tcW w:w="1222" w:type="dxa"/>
            <w:tcBorders>
              <w:top w:val="nil"/>
              <w:left w:val="nil"/>
              <w:bottom w:val="single" w:sz="4" w:space="0" w:color="auto"/>
              <w:right w:val="single" w:sz="4" w:space="0" w:color="auto"/>
            </w:tcBorders>
            <w:shd w:val="clear" w:color="auto" w:fill="auto"/>
            <w:noWrap/>
            <w:vAlign w:val="center"/>
            <w:hideMark/>
          </w:tcPr>
          <w:p w14:paraId="757C193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96,06</w:t>
            </w:r>
          </w:p>
        </w:tc>
        <w:tc>
          <w:tcPr>
            <w:tcW w:w="1223" w:type="dxa"/>
            <w:tcBorders>
              <w:top w:val="nil"/>
              <w:left w:val="nil"/>
              <w:bottom w:val="single" w:sz="4" w:space="0" w:color="auto"/>
              <w:right w:val="single" w:sz="4" w:space="0" w:color="auto"/>
            </w:tcBorders>
            <w:shd w:val="clear" w:color="auto" w:fill="auto"/>
            <w:noWrap/>
            <w:vAlign w:val="center"/>
            <w:hideMark/>
          </w:tcPr>
          <w:p w14:paraId="34DFA4E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96,06</w:t>
            </w:r>
          </w:p>
        </w:tc>
        <w:tc>
          <w:tcPr>
            <w:tcW w:w="1223" w:type="dxa"/>
            <w:tcBorders>
              <w:top w:val="nil"/>
              <w:left w:val="nil"/>
              <w:bottom w:val="single" w:sz="4" w:space="0" w:color="auto"/>
              <w:right w:val="single" w:sz="4" w:space="0" w:color="auto"/>
            </w:tcBorders>
            <w:shd w:val="clear" w:color="auto" w:fill="auto"/>
            <w:noWrap/>
            <w:vAlign w:val="center"/>
            <w:hideMark/>
          </w:tcPr>
          <w:p w14:paraId="02C5F0A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96,06</w:t>
            </w:r>
          </w:p>
        </w:tc>
        <w:tc>
          <w:tcPr>
            <w:tcW w:w="1222" w:type="dxa"/>
            <w:tcBorders>
              <w:top w:val="nil"/>
              <w:left w:val="nil"/>
              <w:bottom w:val="single" w:sz="4" w:space="0" w:color="auto"/>
              <w:right w:val="single" w:sz="4" w:space="0" w:color="auto"/>
            </w:tcBorders>
            <w:shd w:val="clear" w:color="auto" w:fill="auto"/>
            <w:noWrap/>
            <w:vAlign w:val="center"/>
            <w:hideMark/>
          </w:tcPr>
          <w:p w14:paraId="7EAD51F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96,06</w:t>
            </w:r>
          </w:p>
        </w:tc>
        <w:tc>
          <w:tcPr>
            <w:tcW w:w="1223" w:type="dxa"/>
            <w:tcBorders>
              <w:top w:val="nil"/>
              <w:left w:val="nil"/>
              <w:bottom w:val="single" w:sz="4" w:space="0" w:color="auto"/>
              <w:right w:val="single" w:sz="4" w:space="0" w:color="auto"/>
            </w:tcBorders>
            <w:shd w:val="clear" w:color="auto" w:fill="auto"/>
            <w:noWrap/>
            <w:vAlign w:val="center"/>
            <w:hideMark/>
          </w:tcPr>
          <w:p w14:paraId="5A2E45C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96,06</w:t>
            </w:r>
          </w:p>
        </w:tc>
        <w:tc>
          <w:tcPr>
            <w:tcW w:w="1223" w:type="dxa"/>
            <w:tcBorders>
              <w:top w:val="nil"/>
              <w:left w:val="nil"/>
              <w:bottom w:val="single" w:sz="4" w:space="0" w:color="auto"/>
              <w:right w:val="single" w:sz="4" w:space="0" w:color="auto"/>
            </w:tcBorders>
            <w:shd w:val="clear" w:color="auto" w:fill="auto"/>
            <w:noWrap/>
            <w:vAlign w:val="center"/>
            <w:hideMark/>
          </w:tcPr>
          <w:p w14:paraId="3C37B3F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96,06</w:t>
            </w:r>
          </w:p>
        </w:tc>
      </w:tr>
      <w:tr w:rsidR="00C320B8" w:rsidRPr="00C320B8" w14:paraId="0067AB78" w14:textId="77777777" w:rsidTr="006B168C">
        <w:trPr>
          <w:trHeight w:val="564"/>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D09AFE8"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Величина нормативных тепловых потерь, Гкал</w:t>
            </w:r>
          </w:p>
        </w:tc>
        <w:tc>
          <w:tcPr>
            <w:tcW w:w="1222" w:type="dxa"/>
            <w:tcBorders>
              <w:top w:val="nil"/>
              <w:left w:val="nil"/>
              <w:bottom w:val="single" w:sz="4" w:space="0" w:color="auto"/>
              <w:right w:val="single" w:sz="4" w:space="0" w:color="auto"/>
            </w:tcBorders>
            <w:shd w:val="clear" w:color="auto" w:fill="auto"/>
            <w:noWrap/>
            <w:vAlign w:val="center"/>
            <w:hideMark/>
          </w:tcPr>
          <w:p w14:paraId="77AE448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146,17</w:t>
            </w:r>
          </w:p>
        </w:tc>
        <w:tc>
          <w:tcPr>
            <w:tcW w:w="1223" w:type="dxa"/>
            <w:tcBorders>
              <w:top w:val="nil"/>
              <w:left w:val="nil"/>
              <w:bottom w:val="single" w:sz="4" w:space="0" w:color="auto"/>
              <w:right w:val="single" w:sz="4" w:space="0" w:color="auto"/>
            </w:tcBorders>
            <w:shd w:val="clear" w:color="auto" w:fill="auto"/>
            <w:noWrap/>
            <w:vAlign w:val="center"/>
            <w:hideMark/>
          </w:tcPr>
          <w:p w14:paraId="7387C29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146,17</w:t>
            </w:r>
          </w:p>
        </w:tc>
        <w:tc>
          <w:tcPr>
            <w:tcW w:w="1222" w:type="dxa"/>
            <w:tcBorders>
              <w:top w:val="nil"/>
              <w:left w:val="nil"/>
              <w:bottom w:val="single" w:sz="4" w:space="0" w:color="auto"/>
              <w:right w:val="single" w:sz="4" w:space="0" w:color="auto"/>
            </w:tcBorders>
            <w:shd w:val="clear" w:color="auto" w:fill="auto"/>
            <w:noWrap/>
            <w:vAlign w:val="center"/>
            <w:hideMark/>
          </w:tcPr>
          <w:p w14:paraId="3A40E2B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146,17</w:t>
            </w:r>
          </w:p>
        </w:tc>
        <w:tc>
          <w:tcPr>
            <w:tcW w:w="1223" w:type="dxa"/>
            <w:tcBorders>
              <w:top w:val="nil"/>
              <w:left w:val="nil"/>
              <w:bottom w:val="single" w:sz="4" w:space="0" w:color="auto"/>
              <w:right w:val="single" w:sz="4" w:space="0" w:color="auto"/>
            </w:tcBorders>
            <w:shd w:val="clear" w:color="auto" w:fill="auto"/>
            <w:noWrap/>
            <w:vAlign w:val="center"/>
            <w:hideMark/>
          </w:tcPr>
          <w:p w14:paraId="6646417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146,17</w:t>
            </w:r>
          </w:p>
        </w:tc>
        <w:tc>
          <w:tcPr>
            <w:tcW w:w="1223" w:type="dxa"/>
            <w:tcBorders>
              <w:top w:val="nil"/>
              <w:left w:val="nil"/>
              <w:bottom w:val="single" w:sz="4" w:space="0" w:color="auto"/>
              <w:right w:val="single" w:sz="4" w:space="0" w:color="auto"/>
            </w:tcBorders>
            <w:shd w:val="clear" w:color="auto" w:fill="auto"/>
            <w:noWrap/>
            <w:vAlign w:val="center"/>
            <w:hideMark/>
          </w:tcPr>
          <w:p w14:paraId="3049B0B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146,17</w:t>
            </w:r>
          </w:p>
        </w:tc>
        <w:tc>
          <w:tcPr>
            <w:tcW w:w="1222" w:type="dxa"/>
            <w:tcBorders>
              <w:top w:val="nil"/>
              <w:left w:val="nil"/>
              <w:bottom w:val="single" w:sz="4" w:space="0" w:color="auto"/>
              <w:right w:val="single" w:sz="4" w:space="0" w:color="auto"/>
            </w:tcBorders>
            <w:shd w:val="clear" w:color="auto" w:fill="auto"/>
            <w:noWrap/>
            <w:vAlign w:val="center"/>
            <w:hideMark/>
          </w:tcPr>
          <w:p w14:paraId="160E4C4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146,17</w:t>
            </w:r>
          </w:p>
        </w:tc>
        <w:tc>
          <w:tcPr>
            <w:tcW w:w="1223" w:type="dxa"/>
            <w:tcBorders>
              <w:top w:val="nil"/>
              <w:left w:val="nil"/>
              <w:bottom w:val="single" w:sz="4" w:space="0" w:color="auto"/>
              <w:right w:val="single" w:sz="4" w:space="0" w:color="auto"/>
            </w:tcBorders>
            <w:shd w:val="clear" w:color="auto" w:fill="auto"/>
            <w:noWrap/>
            <w:vAlign w:val="center"/>
            <w:hideMark/>
          </w:tcPr>
          <w:p w14:paraId="3D9219A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146,17</w:t>
            </w:r>
          </w:p>
        </w:tc>
        <w:tc>
          <w:tcPr>
            <w:tcW w:w="1223" w:type="dxa"/>
            <w:tcBorders>
              <w:top w:val="nil"/>
              <w:left w:val="nil"/>
              <w:bottom w:val="single" w:sz="4" w:space="0" w:color="auto"/>
              <w:right w:val="single" w:sz="4" w:space="0" w:color="auto"/>
            </w:tcBorders>
            <w:shd w:val="clear" w:color="auto" w:fill="auto"/>
            <w:noWrap/>
            <w:vAlign w:val="center"/>
            <w:hideMark/>
          </w:tcPr>
          <w:p w14:paraId="28EF539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146,17</w:t>
            </w:r>
          </w:p>
        </w:tc>
      </w:tr>
      <w:tr w:rsidR="00C320B8" w:rsidRPr="00C320B8" w14:paraId="1D303D2C" w14:textId="77777777" w:rsidTr="006B168C">
        <w:trPr>
          <w:trHeight w:val="576"/>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429D09E"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Отношение тепловых потерь к материальной характеристике тепловых сетей, Гкал/м2</w:t>
            </w:r>
          </w:p>
        </w:tc>
        <w:tc>
          <w:tcPr>
            <w:tcW w:w="1222" w:type="dxa"/>
            <w:tcBorders>
              <w:top w:val="nil"/>
              <w:left w:val="nil"/>
              <w:bottom w:val="single" w:sz="4" w:space="0" w:color="auto"/>
              <w:right w:val="single" w:sz="4" w:space="0" w:color="auto"/>
            </w:tcBorders>
            <w:shd w:val="clear" w:color="auto" w:fill="auto"/>
            <w:noWrap/>
            <w:vAlign w:val="center"/>
            <w:hideMark/>
          </w:tcPr>
          <w:p w14:paraId="733515D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1,52</w:t>
            </w:r>
          </w:p>
        </w:tc>
        <w:tc>
          <w:tcPr>
            <w:tcW w:w="1223" w:type="dxa"/>
            <w:tcBorders>
              <w:top w:val="nil"/>
              <w:left w:val="nil"/>
              <w:bottom w:val="single" w:sz="4" w:space="0" w:color="auto"/>
              <w:right w:val="single" w:sz="4" w:space="0" w:color="auto"/>
            </w:tcBorders>
            <w:shd w:val="clear" w:color="auto" w:fill="auto"/>
            <w:noWrap/>
            <w:vAlign w:val="center"/>
            <w:hideMark/>
          </w:tcPr>
          <w:p w14:paraId="5692C1A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1,52</w:t>
            </w:r>
          </w:p>
        </w:tc>
        <w:tc>
          <w:tcPr>
            <w:tcW w:w="1222" w:type="dxa"/>
            <w:tcBorders>
              <w:top w:val="nil"/>
              <w:left w:val="nil"/>
              <w:bottom w:val="single" w:sz="4" w:space="0" w:color="auto"/>
              <w:right w:val="single" w:sz="4" w:space="0" w:color="auto"/>
            </w:tcBorders>
            <w:shd w:val="clear" w:color="auto" w:fill="auto"/>
            <w:noWrap/>
            <w:vAlign w:val="center"/>
            <w:hideMark/>
          </w:tcPr>
          <w:p w14:paraId="571CE01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1,52</w:t>
            </w:r>
          </w:p>
        </w:tc>
        <w:tc>
          <w:tcPr>
            <w:tcW w:w="1223" w:type="dxa"/>
            <w:tcBorders>
              <w:top w:val="nil"/>
              <w:left w:val="nil"/>
              <w:bottom w:val="single" w:sz="4" w:space="0" w:color="auto"/>
              <w:right w:val="single" w:sz="4" w:space="0" w:color="auto"/>
            </w:tcBorders>
            <w:shd w:val="clear" w:color="auto" w:fill="auto"/>
            <w:noWrap/>
            <w:vAlign w:val="center"/>
            <w:hideMark/>
          </w:tcPr>
          <w:p w14:paraId="09CDAED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1,52</w:t>
            </w:r>
          </w:p>
        </w:tc>
        <w:tc>
          <w:tcPr>
            <w:tcW w:w="1223" w:type="dxa"/>
            <w:tcBorders>
              <w:top w:val="nil"/>
              <w:left w:val="nil"/>
              <w:bottom w:val="single" w:sz="4" w:space="0" w:color="auto"/>
              <w:right w:val="single" w:sz="4" w:space="0" w:color="auto"/>
            </w:tcBorders>
            <w:shd w:val="clear" w:color="auto" w:fill="auto"/>
            <w:noWrap/>
            <w:vAlign w:val="center"/>
            <w:hideMark/>
          </w:tcPr>
          <w:p w14:paraId="32B8675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1,52</w:t>
            </w:r>
          </w:p>
        </w:tc>
        <w:tc>
          <w:tcPr>
            <w:tcW w:w="1222" w:type="dxa"/>
            <w:tcBorders>
              <w:top w:val="nil"/>
              <w:left w:val="nil"/>
              <w:bottom w:val="single" w:sz="4" w:space="0" w:color="auto"/>
              <w:right w:val="single" w:sz="4" w:space="0" w:color="auto"/>
            </w:tcBorders>
            <w:shd w:val="clear" w:color="auto" w:fill="auto"/>
            <w:noWrap/>
            <w:vAlign w:val="center"/>
            <w:hideMark/>
          </w:tcPr>
          <w:p w14:paraId="6760244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1,52</w:t>
            </w:r>
          </w:p>
        </w:tc>
        <w:tc>
          <w:tcPr>
            <w:tcW w:w="1223" w:type="dxa"/>
            <w:tcBorders>
              <w:top w:val="nil"/>
              <w:left w:val="nil"/>
              <w:bottom w:val="single" w:sz="4" w:space="0" w:color="auto"/>
              <w:right w:val="single" w:sz="4" w:space="0" w:color="auto"/>
            </w:tcBorders>
            <w:shd w:val="clear" w:color="auto" w:fill="auto"/>
            <w:noWrap/>
            <w:vAlign w:val="center"/>
            <w:hideMark/>
          </w:tcPr>
          <w:p w14:paraId="6E5D9FA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1,52</w:t>
            </w:r>
          </w:p>
        </w:tc>
        <w:tc>
          <w:tcPr>
            <w:tcW w:w="1223" w:type="dxa"/>
            <w:tcBorders>
              <w:top w:val="nil"/>
              <w:left w:val="nil"/>
              <w:bottom w:val="single" w:sz="4" w:space="0" w:color="auto"/>
              <w:right w:val="single" w:sz="4" w:space="0" w:color="auto"/>
            </w:tcBorders>
            <w:shd w:val="clear" w:color="auto" w:fill="auto"/>
            <w:noWrap/>
            <w:vAlign w:val="center"/>
            <w:hideMark/>
          </w:tcPr>
          <w:p w14:paraId="18C3737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1,52</w:t>
            </w:r>
          </w:p>
        </w:tc>
      </w:tr>
      <w:tr w:rsidR="00C320B8" w:rsidRPr="00C320B8" w14:paraId="4C16C471" w14:textId="77777777" w:rsidTr="006B168C">
        <w:trPr>
          <w:trHeight w:val="288"/>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EA77E46"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Полезный отпуск тепловой энергии, Гкал</w:t>
            </w:r>
          </w:p>
        </w:tc>
        <w:tc>
          <w:tcPr>
            <w:tcW w:w="1222" w:type="dxa"/>
            <w:tcBorders>
              <w:top w:val="nil"/>
              <w:left w:val="nil"/>
              <w:bottom w:val="single" w:sz="4" w:space="0" w:color="auto"/>
              <w:right w:val="single" w:sz="4" w:space="0" w:color="auto"/>
            </w:tcBorders>
            <w:shd w:val="clear" w:color="auto" w:fill="auto"/>
            <w:noWrap/>
            <w:vAlign w:val="center"/>
            <w:hideMark/>
          </w:tcPr>
          <w:p w14:paraId="5AA4339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1176,03</w:t>
            </w:r>
          </w:p>
        </w:tc>
        <w:tc>
          <w:tcPr>
            <w:tcW w:w="1223" w:type="dxa"/>
            <w:tcBorders>
              <w:top w:val="nil"/>
              <w:left w:val="nil"/>
              <w:bottom w:val="single" w:sz="4" w:space="0" w:color="auto"/>
              <w:right w:val="single" w:sz="4" w:space="0" w:color="auto"/>
            </w:tcBorders>
            <w:shd w:val="clear" w:color="auto" w:fill="auto"/>
            <w:noWrap/>
            <w:vAlign w:val="center"/>
            <w:hideMark/>
          </w:tcPr>
          <w:p w14:paraId="685C4B3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1176,03</w:t>
            </w:r>
          </w:p>
        </w:tc>
        <w:tc>
          <w:tcPr>
            <w:tcW w:w="1222" w:type="dxa"/>
            <w:tcBorders>
              <w:top w:val="nil"/>
              <w:left w:val="nil"/>
              <w:bottom w:val="single" w:sz="4" w:space="0" w:color="auto"/>
              <w:right w:val="single" w:sz="4" w:space="0" w:color="auto"/>
            </w:tcBorders>
            <w:shd w:val="clear" w:color="auto" w:fill="auto"/>
            <w:noWrap/>
            <w:vAlign w:val="center"/>
            <w:hideMark/>
          </w:tcPr>
          <w:p w14:paraId="37BDBC7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1176,03</w:t>
            </w:r>
          </w:p>
        </w:tc>
        <w:tc>
          <w:tcPr>
            <w:tcW w:w="1223" w:type="dxa"/>
            <w:tcBorders>
              <w:top w:val="nil"/>
              <w:left w:val="nil"/>
              <w:bottom w:val="single" w:sz="4" w:space="0" w:color="auto"/>
              <w:right w:val="single" w:sz="4" w:space="0" w:color="auto"/>
            </w:tcBorders>
            <w:shd w:val="clear" w:color="auto" w:fill="auto"/>
            <w:noWrap/>
            <w:vAlign w:val="center"/>
            <w:hideMark/>
          </w:tcPr>
          <w:p w14:paraId="04F4126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1176,03</w:t>
            </w:r>
          </w:p>
        </w:tc>
        <w:tc>
          <w:tcPr>
            <w:tcW w:w="1223" w:type="dxa"/>
            <w:tcBorders>
              <w:top w:val="nil"/>
              <w:left w:val="nil"/>
              <w:bottom w:val="single" w:sz="4" w:space="0" w:color="auto"/>
              <w:right w:val="single" w:sz="4" w:space="0" w:color="auto"/>
            </w:tcBorders>
            <w:shd w:val="clear" w:color="auto" w:fill="auto"/>
            <w:noWrap/>
            <w:vAlign w:val="center"/>
            <w:hideMark/>
          </w:tcPr>
          <w:p w14:paraId="2271AAF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1176,03</w:t>
            </w:r>
          </w:p>
        </w:tc>
        <w:tc>
          <w:tcPr>
            <w:tcW w:w="1222" w:type="dxa"/>
            <w:tcBorders>
              <w:top w:val="nil"/>
              <w:left w:val="nil"/>
              <w:bottom w:val="single" w:sz="4" w:space="0" w:color="auto"/>
              <w:right w:val="single" w:sz="4" w:space="0" w:color="auto"/>
            </w:tcBorders>
            <w:shd w:val="clear" w:color="auto" w:fill="auto"/>
            <w:noWrap/>
            <w:vAlign w:val="center"/>
            <w:hideMark/>
          </w:tcPr>
          <w:p w14:paraId="7DB99C0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1176,03</w:t>
            </w:r>
          </w:p>
        </w:tc>
        <w:tc>
          <w:tcPr>
            <w:tcW w:w="1223" w:type="dxa"/>
            <w:tcBorders>
              <w:top w:val="nil"/>
              <w:left w:val="nil"/>
              <w:bottom w:val="single" w:sz="4" w:space="0" w:color="auto"/>
              <w:right w:val="single" w:sz="4" w:space="0" w:color="auto"/>
            </w:tcBorders>
            <w:shd w:val="clear" w:color="auto" w:fill="auto"/>
            <w:noWrap/>
            <w:vAlign w:val="center"/>
            <w:hideMark/>
          </w:tcPr>
          <w:p w14:paraId="54A2A20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1176,03</w:t>
            </w:r>
          </w:p>
        </w:tc>
        <w:tc>
          <w:tcPr>
            <w:tcW w:w="1223" w:type="dxa"/>
            <w:tcBorders>
              <w:top w:val="nil"/>
              <w:left w:val="nil"/>
              <w:bottom w:val="single" w:sz="4" w:space="0" w:color="auto"/>
              <w:right w:val="single" w:sz="4" w:space="0" w:color="auto"/>
            </w:tcBorders>
            <w:shd w:val="clear" w:color="auto" w:fill="auto"/>
            <w:noWrap/>
            <w:vAlign w:val="center"/>
            <w:hideMark/>
          </w:tcPr>
          <w:p w14:paraId="7E2E2A3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1176,03</w:t>
            </w:r>
          </w:p>
        </w:tc>
      </w:tr>
      <w:tr w:rsidR="00C320B8" w:rsidRPr="00C320B8" w14:paraId="4D117BCF" w14:textId="77777777" w:rsidTr="006B168C">
        <w:trPr>
          <w:trHeight w:val="648"/>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07B0715"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1222" w:type="dxa"/>
            <w:tcBorders>
              <w:top w:val="nil"/>
              <w:left w:val="nil"/>
              <w:bottom w:val="single" w:sz="4" w:space="0" w:color="auto"/>
              <w:right w:val="single" w:sz="4" w:space="0" w:color="auto"/>
            </w:tcBorders>
            <w:shd w:val="clear" w:color="auto" w:fill="auto"/>
            <w:noWrap/>
            <w:vAlign w:val="center"/>
            <w:hideMark/>
          </w:tcPr>
          <w:p w14:paraId="2ACB76E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w:t>
            </w:r>
          </w:p>
        </w:tc>
        <w:tc>
          <w:tcPr>
            <w:tcW w:w="1223" w:type="dxa"/>
            <w:tcBorders>
              <w:top w:val="nil"/>
              <w:left w:val="nil"/>
              <w:bottom w:val="single" w:sz="4" w:space="0" w:color="auto"/>
              <w:right w:val="single" w:sz="4" w:space="0" w:color="auto"/>
            </w:tcBorders>
            <w:shd w:val="clear" w:color="auto" w:fill="auto"/>
            <w:noWrap/>
            <w:vAlign w:val="center"/>
            <w:hideMark/>
          </w:tcPr>
          <w:p w14:paraId="5A9DB10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w:t>
            </w:r>
          </w:p>
        </w:tc>
        <w:tc>
          <w:tcPr>
            <w:tcW w:w="1222" w:type="dxa"/>
            <w:tcBorders>
              <w:top w:val="nil"/>
              <w:left w:val="nil"/>
              <w:bottom w:val="single" w:sz="4" w:space="0" w:color="auto"/>
              <w:right w:val="single" w:sz="4" w:space="0" w:color="auto"/>
            </w:tcBorders>
            <w:shd w:val="clear" w:color="auto" w:fill="auto"/>
            <w:noWrap/>
            <w:vAlign w:val="center"/>
            <w:hideMark/>
          </w:tcPr>
          <w:p w14:paraId="6E9CE7A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16</w:t>
            </w:r>
          </w:p>
        </w:tc>
        <w:tc>
          <w:tcPr>
            <w:tcW w:w="1223" w:type="dxa"/>
            <w:tcBorders>
              <w:top w:val="nil"/>
              <w:left w:val="nil"/>
              <w:bottom w:val="single" w:sz="4" w:space="0" w:color="auto"/>
              <w:right w:val="single" w:sz="4" w:space="0" w:color="auto"/>
            </w:tcBorders>
            <w:shd w:val="clear" w:color="auto" w:fill="auto"/>
            <w:noWrap/>
            <w:vAlign w:val="center"/>
            <w:hideMark/>
          </w:tcPr>
          <w:p w14:paraId="146EEB0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17</w:t>
            </w:r>
          </w:p>
        </w:tc>
        <w:tc>
          <w:tcPr>
            <w:tcW w:w="1223" w:type="dxa"/>
            <w:tcBorders>
              <w:top w:val="nil"/>
              <w:left w:val="nil"/>
              <w:bottom w:val="single" w:sz="4" w:space="0" w:color="auto"/>
              <w:right w:val="single" w:sz="4" w:space="0" w:color="auto"/>
            </w:tcBorders>
            <w:shd w:val="clear" w:color="auto" w:fill="auto"/>
            <w:noWrap/>
            <w:vAlign w:val="center"/>
            <w:hideMark/>
          </w:tcPr>
          <w:p w14:paraId="7E3B0F6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18</w:t>
            </w:r>
          </w:p>
        </w:tc>
        <w:tc>
          <w:tcPr>
            <w:tcW w:w="1222" w:type="dxa"/>
            <w:tcBorders>
              <w:top w:val="nil"/>
              <w:left w:val="nil"/>
              <w:bottom w:val="single" w:sz="4" w:space="0" w:color="auto"/>
              <w:right w:val="single" w:sz="4" w:space="0" w:color="auto"/>
            </w:tcBorders>
            <w:shd w:val="clear" w:color="auto" w:fill="auto"/>
            <w:noWrap/>
            <w:vAlign w:val="center"/>
            <w:hideMark/>
          </w:tcPr>
          <w:p w14:paraId="3ACBEF6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19</w:t>
            </w:r>
          </w:p>
        </w:tc>
        <w:tc>
          <w:tcPr>
            <w:tcW w:w="1223" w:type="dxa"/>
            <w:tcBorders>
              <w:top w:val="nil"/>
              <w:left w:val="nil"/>
              <w:bottom w:val="single" w:sz="4" w:space="0" w:color="auto"/>
              <w:right w:val="single" w:sz="4" w:space="0" w:color="auto"/>
            </w:tcBorders>
            <w:shd w:val="clear" w:color="auto" w:fill="auto"/>
            <w:noWrap/>
            <w:vAlign w:val="center"/>
            <w:hideMark/>
          </w:tcPr>
          <w:p w14:paraId="3CAB8FB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w:t>
            </w:r>
          </w:p>
        </w:tc>
        <w:tc>
          <w:tcPr>
            <w:tcW w:w="1223" w:type="dxa"/>
            <w:tcBorders>
              <w:top w:val="nil"/>
              <w:left w:val="nil"/>
              <w:bottom w:val="single" w:sz="4" w:space="0" w:color="auto"/>
              <w:right w:val="single" w:sz="4" w:space="0" w:color="auto"/>
            </w:tcBorders>
            <w:shd w:val="clear" w:color="auto" w:fill="auto"/>
            <w:noWrap/>
            <w:vAlign w:val="center"/>
            <w:hideMark/>
          </w:tcPr>
          <w:p w14:paraId="1CB4544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21</w:t>
            </w:r>
          </w:p>
        </w:tc>
      </w:tr>
      <w:tr w:rsidR="00C320B8" w:rsidRPr="00C320B8" w14:paraId="5A87C750" w14:textId="77777777" w:rsidTr="006B168C">
        <w:trPr>
          <w:trHeight w:val="624"/>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2C79C80"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Материальная характеристика </w:t>
            </w:r>
            <w:proofErr w:type="spellStart"/>
            <w:r w:rsidRPr="00C320B8">
              <w:rPr>
                <w:rFonts w:ascii="Times New Roman" w:eastAsia="Times New Roman" w:hAnsi="Times New Roman" w:cs="Times New Roman"/>
                <w:color w:val="000000"/>
                <w:sz w:val="24"/>
                <w:szCs w:val="24"/>
                <w:lang w:eastAsia="ru-RU"/>
              </w:rPr>
              <w:t>реуконструированных</w:t>
            </w:r>
            <w:proofErr w:type="spellEnd"/>
            <w:r w:rsidRPr="00C320B8">
              <w:rPr>
                <w:rFonts w:ascii="Times New Roman" w:eastAsia="Times New Roman" w:hAnsi="Times New Roman" w:cs="Times New Roman"/>
                <w:color w:val="000000"/>
                <w:sz w:val="24"/>
                <w:szCs w:val="24"/>
                <w:lang w:eastAsia="ru-RU"/>
              </w:rPr>
              <w:t>/отремонтированных тепловых сетей, м2</w:t>
            </w:r>
          </w:p>
        </w:tc>
        <w:tc>
          <w:tcPr>
            <w:tcW w:w="1222" w:type="dxa"/>
            <w:tcBorders>
              <w:top w:val="nil"/>
              <w:left w:val="nil"/>
              <w:bottom w:val="single" w:sz="4" w:space="0" w:color="auto"/>
              <w:right w:val="single" w:sz="4" w:space="0" w:color="auto"/>
            </w:tcBorders>
            <w:shd w:val="clear" w:color="auto" w:fill="auto"/>
            <w:noWrap/>
            <w:vAlign w:val="center"/>
            <w:hideMark/>
          </w:tcPr>
          <w:p w14:paraId="2ECBAE5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56EC499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2" w:type="dxa"/>
            <w:tcBorders>
              <w:top w:val="nil"/>
              <w:left w:val="nil"/>
              <w:bottom w:val="single" w:sz="4" w:space="0" w:color="auto"/>
              <w:right w:val="single" w:sz="4" w:space="0" w:color="auto"/>
            </w:tcBorders>
            <w:shd w:val="clear" w:color="auto" w:fill="auto"/>
            <w:noWrap/>
            <w:vAlign w:val="center"/>
            <w:hideMark/>
          </w:tcPr>
          <w:p w14:paraId="41D148E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14E7A91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164E3D3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2" w:type="dxa"/>
            <w:tcBorders>
              <w:top w:val="nil"/>
              <w:left w:val="nil"/>
              <w:bottom w:val="single" w:sz="4" w:space="0" w:color="auto"/>
              <w:right w:val="single" w:sz="4" w:space="0" w:color="auto"/>
            </w:tcBorders>
            <w:shd w:val="clear" w:color="auto" w:fill="auto"/>
            <w:noWrap/>
            <w:vAlign w:val="center"/>
            <w:hideMark/>
          </w:tcPr>
          <w:p w14:paraId="528EE50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4EF5486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32E6C7B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r>
      <w:tr w:rsidR="00C320B8" w:rsidRPr="00C320B8" w14:paraId="32866310" w14:textId="77777777" w:rsidTr="006B168C">
        <w:trPr>
          <w:trHeight w:val="996"/>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5F62520"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222" w:type="dxa"/>
            <w:tcBorders>
              <w:top w:val="nil"/>
              <w:left w:val="nil"/>
              <w:bottom w:val="single" w:sz="4" w:space="0" w:color="auto"/>
              <w:right w:val="single" w:sz="4" w:space="0" w:color="auto"/>
            </w:tcBorders>
            <w:shd w:val="clear" w:color="auto" w:fill="auto"/>
            <w:noWrap/>
            <w:vAlign w:val="center"/>
            <w:hideMark/>
          </w:tcPr>
          <w:p w14:paraId="6EFB070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2F497F8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2" w:type="dxa"/>
            <w:tcBorders>
              <w:top w:val="nil"/>
              <w:left w:val="nil"/>
              <w:bottom w:val="single" w:sz="4" w:space="0" w:color="auto"/>
              <w:right w:val="single" w:sz="4" w:space="0" w:color="auto"/>
            </w:tcBorders>
            <w:shd w:val="clear" w:color="auto" w:fill="auto"/>
            <w:noWrap/>
            <w:vAlign w:val="center"/>
            <w:hideMark/>
          </w:tcPr>
          <w:p w14:paraId="31AED5D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1B4E1A2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1E4E38D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2" w:type="dxa"/>
            <w:tcBorders>
              <w:top w:val="nil"/>
              <w:left w:val="nil"/>
              <w:bottom w:val="single" w:sz="4" w:space="0" w:color="auto"/>
              <w:right w:val="single" w:sz="4" w:space="0" w:color="auto"/>
            </w:tcBorders>
            <w:shd w:val="clear" w:color="auto" w:fill="auto"/>
            <w:noWrap/>
            <w:vAlign w:val="center"/>
            <w:hideMark/>
          </w:tcPr>
          <w:p w14:paraId="39E74E7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79B94A0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545A980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r>
      <w:tr w:rsidR="006B168C" w:rsidRPr="00C320B8" w14:paraId="1EA493AE" w14:textId="77777777" w:rsidTr="006B168C">
        <w:trPr>
          <w:trHeight w:val="312"/>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8932A96"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Расход электрической энергии на передачу тепловой энергии тыс. кВт*ч</w:t>
            </w:r>
          </w:p>
        </w:tc>
        <w:tc>
          <w:tcPr>
            <w:tcW w:w="1222" w:type="dxa"/>
            <w:tcBorders>
              <w:top w:val="nil"/>
              <w:left w:val="nil"/>
              <w:bottom w:val="single" w:sz="4" w:space="0" w:color="auto"/>
              <w:right w:val="single" w:sz="4" w:space="0" w:color="auto"/>
            </w:tcBorders>
            <w:shd w:val="clear" w:color="auto" w:fill="auto"/>
            <w:noWrap/>
            <w:vAlign w:val="center"/>
            <w:hideMark/>
          </w:tcPr>
          <w:p w14:paraId="70D5AB2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94,409</w:t>
            </w:r>
          </w:p>
        </w:tc>
        <w:tc>
          <w:tcPr>
            <w:tcW w:w="1223" w:type="dxa"/>
            <w:tcBorders>
              <w:top w:val="nil"/>
              <w:left w:val="nil"/>
              <w:bottom w:val="single" w:sz="4" w:space="0" w:color="auto"/>
              <w:right w:val="single" w:sz="4" w:space="0" w:color="auto"/>
            </w:tcBorders>
            <w:shd w:val="clear" w:color="auto" w:fill="auto"/>
            <w:noWrap/>
            <w:vAlign w:val="center"/>
            <w:hideMark/>
          </w:tcPr>
          <w:p w14:paraId="5014289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94,409</w:t>
            </w:r>
          </w:p>
        </w:tc>
        <w:tc>
          <w:tcPr>
            <w:tcW w:w="1222" w:type="dxa"/>
            <w:tcBorders>
              <w:top w:val="nil"/>
              <w:left w:val="nil"/>
              <w:bottom w:val="single" w:sz="4" w:space="0" w:color="auto"/>
              <w:right w:val="single" w:sz="4" w:space="0" w:color="auto"/>
            </w:tcBorders>
            <w:shd w:val="clear" w:color="auto" w:fill="auto"/>
            <w:noWrap/>
            <w:vAlign w:val="center"/>
            <w:hideMark/>
          </w:tcPr>
          <w:p w14:paraId="3066543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94,409</w:t>
            </w:r>
          </w:p>
        </w:tc>
        <w:tc>
          <w:tcPr>
            <w:tcW w:w="1223" w:type="dxa"/>
            <w:tcBorders>
              <w:top w:val="nil"/>
              <w:left w:val="nil"/>
              <w:bottom w:val="single" w:sz="4" w:space="0" w:color="auto"/>
              <w:right w:val="single" w:sz="4" w:space="0" w:color="auto"/>
            </w:tcBorders>
            <w:shd w:val="clear" w:color="auto" w:fill="auto"/>
            <w:noWrap/>
            <w:vAlign w:val="center"/>
            <w:hideMark/>
          </w:tcPr>
          <w:p w14:paraId="60B9ABA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94,409</w:t>
            </w:r>
          </w:p>
        </w:tc>
        <w:tc>
          <w:tcPr>
            <w:tcW w:w="1223" w:type="dxa"/>
            <w:tcBorders>
              <w:top w:val="nil"/>
              <w:left w:val="nil"/>
              <w:bottom w:val="single" w:sz="4" w:space="0" w:color="auto"/>
              <w:right w:val="single" w:sz="4" w:space="0" w:color="auto"/>
            </w:tcBorders>
            <w:shd w:val="clear" w:color="auto" w:fill="auto"/>
            <w:noWrap/>
            <w:vAlign w:val="center"/>
            <w:hideMark/>
          </w:tcPr>
          <w:p w14:paraId="4DFA1DA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94,409</w:t>
            </w:r>
          </w:p>
        </w:tc>
        <w:tc>
          <w:tcPr>
            <w:tcW w:w="1222" w:type="dxa"/>
            <w:tcBorders>
              <w:top w:val="nil"/>
              <w:left w:val="nil"/>
              <w:bottom w:val="single" w:sz="4" w:space="0" w:color="auto"/>
              <w:right w:val="single" w:sz="4" w:space="0" w:color="auto"/>
            </w:tcBorders>
            <w:shd w:val="clear" w:color="auto" w:fill="auto"/>
            <w:noWrap/>
            <w:vAlign w:val="center"/>
            <w:hideMark/>
          </w:tcPr>
          <w:p w14:paraId="0F5135B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94,409</w:t>
            </w:r>
          </w:p>
        </w:tc>
        <w:tc>
          <w:tcPr>
            <w:tcW w:w="1223" w:type="dxa"/>
            <w:tcBorders>
              <w:top w:val="nil"/>
              <w:left w:val="nil"/>
              <w:bottom w:val="single" w:sz="4" w:space="0" w:color="auto"/>
              <w:right w:val="single" w:sz="4" w:space="0" w:color="auto"/>
            </w:tcBorders>
            <w:shd w:val="clear" w:color="auto" w:fill="auto"/>
            <w:noWrap/>
            <w:vAlign w:val="center"/>
            <w:hideMark/>
          </w:tcPr>
          <w:p w14:paraId="3985717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94,409</w:t>
            </w:r>
          </w:p>
        </w:tc>
        <w:tc>
          <w:tcPr>
            <w:tcW w:w="1223" w:type="dxa"/>
            <w:tcBorders>
              <w:top w:val="nil"/>
              <w:left w:val="nil"/>
              <w:bottom w:val="single" w:sz="4" w:space="0" w:color="auto"/>
              <w:right w:val="single" w:sz="4" w:space="0" w:color="auto"/>
            </w:tcBorders>
            <w:shd w:val="clear" w:color="auto" w:fill="auto"/>
            <w:noWrap/>
            <w:vAlign w:val="center"/>
            <w:hideMark/>
          </w:tcPr>
          <w:p w14:paraId="4F5F860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94,409</w:t>
            </w:r>
          </w:p>
        </w:tc>
      </w:tr>
      <w:tr w:rsidR="00C320B8" w:rsidRPr="00C320B8" w14:paraId="28D4350A" w14:textId="77777777" w:rsidTr="004419E2">
        <w:trPr>
          <w:trHeight w:val="281"/>
        </w:trPr>
        <w:tc>
          <w:tcPr>
            <w:tcW w:w="5382" w:type="dxa"/>
            <w:tcBorders>
              <w:top w:val="nil"/>
              <w:left w:val="single" w:sz="4" w:space="0" w:color="auto"/>
              <w:bottom w:val="single" w:sz="4" w:space="0" w:color="auto"/>
              <w:right w:val="single" w:sz="4" w:space="0" w:color="auto"/>
            </w:tcBorders>
            <w:shd w:val="clear" w:color="auto" w:fill="auto"/>
            <w:vAlign w:val="bottom"/>
            <w:hideMark/>
          </w:tcPr>
          <w:p w14:paraId="2AC24058"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Удельный расход электрической энергии на передачу тепловой энергии. кВт*ч/Гкал</w:t>
            </w:r>
          </w:p>
        </w:tc>
        <w:tc>
          <w:tcPr>
            <w:tcW w:w="1222" w:type="dxa"/>
            <w:tcBorders>
              <w:top w:val="nil"/>
              <w:left w:val="nil"/>
              <w:bottom w:val="single" w:sz="4" w:space="0" w:color="auto"/>
              <w:right w:val="single" w:sz="4" w:space="0" w:color="auto"/>
            </w:tcBorders>
            <w:shd w:val="clear" w:color="auto" w:fill="auto"/>
            <w:noWrap/>
            <w:vAlign w:val="center"/>
            <w:hideMark/>
          </w:tcPr>
          <w:p w14:paraId="792B4A6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80,28</w:t>
            </w:r>
          </w:p>
        </w:tc>
        <w:tc>
          <w:tcPr>
            <w:tcW w:w="1223" w:type="dxa"/>
            <w:tcBorders>
              <w:top w:val="nil"/>
              <w:left w:val="nil"/>
              <w:bottom w:val="single" w:sz="4" w:space="0" w:color="auto"/>
              <w:right w:val="single" w:sz="4" w:space="0" w:color="auto"/>
            </w:tcBorders>
            <w:shd w:val="clear" w:color="auto" w:fill="auto"/>
            <w:noWrap/>
            <w:vAlign w:val="center"/>
            <w:hideMark/>
          </w:tcPr>
          <w:p w14:paraId="0CD25AD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80,28</w:t>
            </w:r>
          </w:p>
        </w:tc>
        <w:tc>
          <w:tcPr>
            <w:tcW w:w="1222" w:type="dxa"/>
            <w:tcBorders>
              <w:top w:val="nil"/>
              <w:left w:val="nil"/>
              <w:bottom w:val="single" w:sz="4" w:space="0" w:color="auto"/>
              <w:right w:val="single" w:sz="4" w:space="0" w:color="auto"/>
            </w:tcBorders>
            <w:shd w:val="clear" w:color="auto" w:fill="auto"/>
            <w:noWrap/>
            <w:vAlign w:val="center"/>
            <w:hideMark/>
          </w:tcPr>
          <w:p w14:paraId="7CF3A2A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80,28</w:t>
            </w:r>
          </w:p>
        </w:tc>
        <w:tc>
          <w:tcPr>
            <w:tcW w:w="1223" w:type="dxa"/>
            <w:tcBorders>
              <w:top w:val="nil"/>
              <w:left w:val="nil"/>
              <w:bottom w:val="single" w:sz="4" w:space="0" w:color="auto"/>
              <w:right w:val="single" w:sz="4" w:space="0" w:color="auto"/>
            </w:tcBorders>
            <w:shd w:val="clear" w:color="auto" w:fill="auto"/>
            <w:noWrap/>
            <w:vAlign w:val="center"/>
            <w:hideMark/>
          </w:tcPr>
          <w:p w14:paraId="29B4A60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80,28</w:t>
            </w:r>
          </w:p>
        </w:tc>
        <w:tc>
          <w:tcPr>
            <w:tcW w:w="1223" w:type="dxa"/>
            <w:tcBorders>
              <w:top w:val="nil"/>
              <w:left w:val="nil"/>
              <w:bottom w:val="single" w:sz="4" w:space="0" w:color="auto"/>
              <w:right w:val="single" w:sz="4" w:space="0" w:color="auto"/>
            </w:tcBorders>
            <w:shd w:val="clear" w:color="auto" w:fill="auto"/>
            <w:noWrap/>
            <w:vAlign w:val="center"/>
            <w:hideMark/>
          </w:tcPr>
          <w:p w14:paraId="1251689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80,28</w:t>
            </w:r>
          </w:p>
        </w:tc>
        <w:tc>
          <w:tcPr>
            <w:tcW w:w="1222" w:type="dxa"/>
            <w:tcBorders>
              <w:top w:val="nil"/>
              <w:left w:val="nil"/>
              <w:bottom w:val="single" w:sz="4" w:space="0" w:color="auto"/>
              <w:right w:val="single" w:sz="4" w:space="0" w:color="auto"/>
            </w:tcBorders>
            <w:shd w:val="clear" w:color="auto" w:fill="auto"/>
            <w:noWrap/>
            <w:vAlign w:val="center"/>
            <w:hideMark/>
          </w:tcPr>
          <w:p w14:paraId="5825C50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80,28</w:t>
            </w:r>
          </w:p>
        </w:tc>
        <w:tc>
          <w:tcPr>
            <w:tcW w:w="1223" w:type="dxa"/>
            <w:tcBorders>
              <w:top w:val="nil"/>
              <w:left w:val="nil"/>
              <w:bottom w:val="single" w:sz="4" w:space="0" w:color="auto"/>
              <w:right w:val="single" w:sz="4" w:space="0" w:color="auto"/>
            </w:tcBorders>
            <w:shd w:val="clear" w:color="auto" w:fill="auto"/>
            <w:noWrap/>
            <w:vAlign w:val="center"/>
            <w:hideMark/>
          </w:tcPr>
          <w:p w14:paraId="3C04F13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80,28</w:t>
            </w:r>
          </w:p>
        </w:tc>
        <w:tc>
          <w:tcPr>
            <w:tcW w:w="1223" w:type="dxa"/>
            <w:tcBorders>
              <w:top w:val="nil"/>
              <w:left w:val="nil"/>
              <w:bottom w:val="single" w:sz="4" w:space="0" w:color="auto"/>
              <w:right w:val="single" w:sz="4" w:space="0" w:color="auto"/>
            </w:tcBorders>
            <w:shd w:val="clear" w:color="auto" w:fill="auto"/>
            <w:noWrap/>
            <w:vAlign w:val="center"/>
            <w:hideMark/>
          </w:tcPr>
          <w:p w14:paraId="24A6A9F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80,28</w:t>
            </w:r>
          </w:p>
        </w:tc>
      </w:tr>
    </w:tbl>
    <w:p w14:paraId="04F3CCC0" w14:textId="77777777" w:rsidR="00D73C22" w:rsidRPr="00367949" w:rsidRDefault="00D73C22" w:rsidP="00D73C22">
      <w:pPr>
        <w:tabs>
          <w:tab w:val="left" w:leader="dot" w:pos="9356"/>
        </w:tabs>
        <w:autoSpaceDN w:val="0"/>
        <w:spacing w:before="120" w:after="240" w:line="240" w:lineRule="auto"/>
        <w:jc w:val="right"/>
        <w:rPr>
          <w:rFonts w:ascii="Times New Roman" w:hAnsi="Times New Roman" w:cs="Times New Roman"/>
          <w:sz w:val="24"/>
          <w:szCs w:val="24"/>
        </w:rPr>
      </w:pPr>
    </w:p>
    <w:p w14:paraId="1802A57D" w14:textId="2D25B6EA" w:rsidR="00D73C22" w:rsidRPr="00367949" w:rsidRDefault="00D73C22" w:rsidP="00D73C22">
      <w:pPr>
        <w:tabs>
          <w:tab w:val="left" w:leader="dot" w:pos="9356"/>
        </w:tabs>
        <w:autoSpaceDN w:val="0"/>
        <w:spacing w:before="120" w:after="240" w:line="240" w:lineRule="auto"/>
        <w:jc w:val="right"/>
        <w:rPr>
          <w:rFonts w:ascii="Times New Roman" w:eastAsia="Calibri" w:hAnsi="Times New Roman" w:cs="Times New Roman"/>
          <w:bCs/>
          <w:sz w:val="24"/>
          <w:szCs w:val="24"/>
        </w:rPr>
      </w:pPr>
      <w:r w:rsidRPr="00367949">
        <w:rPr>
          <w:rFonts w:ascii="Times New Roman" w:eastAsia="Calibri" w:hAnsi="Times New Roman" w:cs="Times New Roman"/>
          <w:bCs/>
          <w:sz w:val="24"/>
          <w:szCs w:val="24"/>
        </w:rPr>
        <w:t>Таблица 1</w:t>
      </w:r>
      <w:r w:rsidR="00972C54">
        <w:rPr>
          <w:rFonts w:ascii="Times New Roman" w:eastAsia="Calibri" w:hAnsi="Times New Roman" w:cs="Times New Roman"/>
          <w:bCs/>
          <w:sz w:val="24"/>
          <w:szCs w:val="24"/>
        </w:rPr>
        <w:t>0</w:t>
      </w:r>
      <w:r w:rsidRPr="00367949">
        <w:rPr>
          <w:rFonts w:ascii="Times New Roman" w:eastAsia="Calibri" w:hAnsi="Times New Roman" w:cs="Times New Roman"/>
          <w:bCs/>
          <w:sz w:val="24"/>
          <w:szCs w:val="24"/>
        </w:rPr>
        <w:t xml:space="preserve">.5. Индикаторы развития систем теплоснабжения котельной </w:t>
      </w:r>
      <w:proofErr w:type="spellStart"/>
      <w:r w:rsidRPr="00367949">
        <w:rPr>
          <w:rFonts w:ascii="Times New Roman" w:eastAsia="Calibri" w:hAnsi="Times New Roman" w:cs="Times New Roman"/>
          <w:bCs/>
          <w:sz w:val="24"/>
          <w:szCs w:val="24"/>
        </w:rPr>
        <w:t>Баатар</w:t>
      </w:r>
      <w:proofErr w:type="spellEnd"/>
      <w:r w:rsidRPr="00367949">
        <w:rPr>
          <w:rFonts w:ascii="Times New Roman" w:eastAsia="Calibri" w:hAnsi="Times New Roman" w:cs="Times New Roman"/>
          <w:bCs/>
          <w:sz w:val="24"/>
          <w:szCs w:val="24"/>
        </w:rPr>
        <w:t>.</w:t>
      </w:r>
    </w:p>
    <w:tbl>
      <w:tblPr>
        <w:tblW w:w="15163" w:type="dxa"/>
        <w:tblLayout w:type="fixed"/>
        <w:tblLook w:val="04A0" w:firstRow="1" w:lastRow="0" w:firstColumn="1" w:lastColumn="0" w:noHBand="0" w:noVBand="1"/>
      </w:tblPr>
      <w:tblGrid>
        <w:gridCol w:w="5382"/>
        <w:gridCol w:w="1222"/>
        <w:gridCol w:w="1223"/>
        <w:gridCol w:w="1222"/>
        <w:gridCol w:w="1223"/>
        <w:gridCol w:w="1223"/>
        <w:gridCol w:w="1222"/>
        <w:gridCol w:w="1223"/>
        <w:gridCol w:w="1223"/>
      </w:tblGrid>
      <w:tr w:rsidR="00C320B8" w:rsidRPr="00C320B8" w14:paraId="6812AC22" w14:textId="77777777" w:rsidTr="006B168C">
        <w:trPr>
          <w:trHeight w:val="312"/>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C284A"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Наименование показателя</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528246B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2022</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6AE0D92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2023</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4EF7060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2024</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75B0281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2025</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01FFE95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2026</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51A8159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2027</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3851DB7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2028</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375C396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2029</w:t>
            </w:r>
          </w:p>
        </w:tc>
      </w:tr>
      <w:tr w:rsidR="00C320B8" w:rsidRPr="00C320B8" w14:paraId="7262D9E9" w14:textId="77777777" w:rsidTr="004419E2">
        <w:trPr>
          <w:trHeight w:val="226"/>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F628964"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Поток отказов тепловых сетей </w:t>
            </w:r>
            <w:proofErr w:type="spellStart"/>
            <w:r w:rsidRPr="00C320B8">
              <w:rPr>
                <w:rFonts w:ascii="Times New Roman" w:eastAsia="Times New Roman" w:hAnsi="Times New Roman" w:cs="Times New Roman"/>
                <w:color w:val="000000"/>
                <w:sz w:val="24"/>
                <w:szCs w:val="24"/>
                <w:lang w:eastAsia="ru-RU"/>
              </w:rPr>
              <w:t>ед</w:t>
            </w:r>
            <w:proofErr w:type="spellEnd"/>
            <w:r w:rsidRPr="00C320B8">
              <w:rPr>
                <w:rFonts w:ascii="Times New Roman" w:eastAsia="Times New Roman" w:hAnsi="Times New Roman" w:cs="Times New Roman"/>
                <w:color w:val="000000"/>
                <w:sz w:val="24"/>
                <w:szCs w:val="24"/>
                <w:lang w:eastAsia="ru-RU"/>
              </w:rPr>
              <w:t>/год</w:t>
            </w:r>
          </w:p>
        </w:tc>
        <w:tc>
          <w:tcPr>
            <w:tcW w:w="1222" w:type="dxa"/>
            <w:tcBorders>
              <w:top w:val="nil"/>
              <w:left w:val="nil"/>
              <w:bottom w:val="single" w:sz="4" w:space="0" w:color="auto"/>
              <w:right w:val="single" w:sz="4" w:space="0" w:color="auto"/>
            </w:tcBorders>
            <w:shd w:val="clear" w:color="auto" w:fill="auto"/>
            <w:noWrap/>
            <w:vAlign w:val="center"/>
            <w:hideMark/>
          </w:tcPr>
          <w:p w14:paraId="723D908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0,0004</w:t>
            </w:r>
          </w:p>
        </w:tc>
        <w:tc>
          <w:tcPr>
            <w:tcW w:w="1223" w:type="dxa"/>
            <w:tcBorders>
              <w:top w:val="nil"/>
              <w:left w:val="nil"/>
              <w:bottom w:val="single" w:sz="4" w:space="0" w:color="auto"/>
              <w:right w:val="single" w:sz="4" w:space="0" w:color="auto"/>
            </w:tcBorders>
            <w:shd w:val="clear" w:color="auto" w:fill="auto"/>
            <w:noWrap/>
            <w:vAlign w:val="center"/>
            <w:hideMark/>
          </w:tcPr>
          <w:p w14:paraId="3EDE64A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0,0004</w:t>
            </w:r>
          </w:p>
        </w:tc>
        <w:tc>
          <w:tcPr>
            <w:tcW w:w="1222" w:type="dxa"/>
            <w:tcBorders>
              <w:top w:val="nil"/>
              <w:left w:val="nil"/>
              <w:bottom w:val="single" w:sz="4" w:space="0" w:color="auto"/>
              <w:right w:val="single" w:sz="4" w:space="0" w:color="auto"/>
            </w:tcBorders>
            <w:shd w:val="clear" w:color="auto" w:fill="auto"/>
            <w:noWrap/>
            <w:vAlign w:val="center"/>
            <w:hideMark/>
          </w:tcPr>
          <w:p w14:paraId="74C8642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0,0004</w:t>
            </w:r>
          </w:p>
        </w:tc>
        <w:tc>
          <w:tcPr>
            <w:tcW w:w="1223" w:type="dxa"/>
            <w:tcBorders>
              <w:top w:val="nil"/>
              <w:left w:val="nil"/>
              <w:bottom w:val="single" w:sz="4" w:space="0" w:color="auto"/>
              <w:right w:val="single" w:sz="4" w:space="0" w:color="auto"/>
            </w:tcBorders>
            <w:shd w:val="clear" w:color="auto" w:fill="auto"/>
            <w:noWrap/>
            <w:vAlign w:val="center"/>
            <w:hideMark/>
          </w:tcPr>
          <w:p w14:paraId="46B75EA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0,0005</w:t>
            </w:r>
          </w:p>
        </w:tc>
        <w:tc>
          <w:tcPr>
            <w:tcW w:w="1223" w:type="dxa"/>
            <w:tcBorders>
              <w:top w:val="nil"/>
              <w:left w:val="nil"/>
              <w:bottom w:val="single" w:sz="4" w:space="0" w:color="auto"/>
              <w:right w:val="single" w:sz="4" w:space="0" w:color="auto"/>
            </w:tcBorders>
            <w:shd w:val="clear" w:color="auto" w:fill="auto"/>
            <w:noWrap/>
            <w:vAlign w:val="center"/>
            <w:hideMark/>
          </w:tcPr>
          <w:p w14:paraId="03B6D38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0,0005</w:t>
            </w:r>
          </w:p>
        </w:tc>
        <w:tc>
          <w:tcPr>
            <w:tcW w:w="1222" w:type="dxa"/>
            <w:tcBorders>
              <w:top w:val="nil"/>
              <w:left w:val="nil"/>
              <w:bottom w:val="single" w:sz="4" w:space="0" w:color="auto"/>
              <w:right w:val="single" w:sz="4" w:space="0" w:color="auto"/>
            </w:tcBorders>
            <w:shd w:val="clear" w:color="auto" w:fill="auto"/>
            <w:noWrap/>
            <w:vAlign w:val="center"/>
            <w:hideMark/>
          </w:tcPr>
          <w:p w14:paraId="17DED2D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0,0005</w:t>
            </w:r>
          </w:p>
        </w:tc>
        <w:tc>
          <w:tcPr>
            <w:tcW w:w="1223" w:type="dxa"/>
            <w:tcBorders>
              <w:top w:val="nil"/>
              <w:left w:val="nil"/>
              <w:bottom w:val="single" w:sz="4" w:space="0" w:color="auto"/>
              <w:right w:val="single" w:sz="4" w:space="0" w:color="auto"/>
            </w:tcBorders>
            <w:shd w:val="clear" w:color="auto" w:fill="auto"/>
            <w:noWrap/>
            <w:vAlign w:val="center"/>
            <w:hideMark/>
          </w:tcPr>
          <w:p w14:paraId="5A4B5D4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0,0005</w:t>
            </w:r>
          </w:p>
        </w:tc>
        <w:tc>
          <w:tcPr>
            <w:tcW w:w="1223" w:type="dxa"/>
            <w:tcBorders>
              <w:top w:val="nil"/>
              <w:left w:val="nil"/>
              <w:bottom w:val="single" w:sz="4" w:space="0" w:color="auto"/>
              <w:right w:val="single" w:sz="4" w:space="0" w:color="auto"/>
            </w:tcBorders>
            <w:shd w:val="clear" w:color="auto" w:fill="auto"/>
            <w:noWrap/>
            <w:vAlign w:val="center"/>
            <w:hideMark/>
          </w:tcPr>
          <w:p w14:paraId="1846E24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0,0006</w:t>
            </w:r>
          </w:p>
        </w:tc>
      </w:tr>
      <w:tr w:rsidR="00C320B8" w:rsidRPr="00C320B8" w14:paraId="1F78BA54" w14:textId="77777777" w:rsidTr="004419E2">
        <w:trPr>
          <w:trHeight w:val="1831"/>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54EBAFA"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lastRenderedPageBreak/>
              <w:t xml:space="preserve">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w:t>
            </w:r>
            <w:proofErr w:type="spellStart"/>
            <w:r w:rsidRPr="00C320B8">
              <w:rPr>
                <w:rFonts w:ascii="Times New Roman" w:eastAsia="Times New Roman" w:hAnsi="Times New Roman" w:cs="Times New Roman"/>
                <w:color w:val="000000"/>
                <w:sz w:val="24"/>
                <w:szCs w:val="24"/>
                <w:lang w:eastAsia="ru-RU"/>
              </w:rPr>
              <w:t>межотопительный</w:t>
            </w:r>
            <w:proofErr w:type="spellEnd"/>
            <w:r w:rsidRPr="00C320B8">
              <w:rPr>
                <w:rFonts w:ascii="Times New Roman" w:eastAsia="Times New Roman" w:hAnsi="Times New Roman" w:cs="Times New Roman"/>
                <w:color w:val="000000"/>
                <w:sz w:val="24"/>
                <w:szCs w:val="24"/>
                <w:lang w:eastAsia="ru-RU"/>
              </w:rPr>
              <w:t xml:space="preserve"> период в ценовой зоне теплоснабжения</w:t>
            </w:r>
          </w:p>
        </w:tc>
        <w:tc>
          <w:tcPr>
            <w:tcW w:w="1222" w:type="dxa"/>
            <w:tcBorders>
              <w:top w:val="nil"/>
              <w:left w:val="nil"/>
              <w:bottom w:val="single" w:sz="4" w:space="0" w:color="auto"/>
              <w:right w:val="single" w:sz="4" w:space="0" w:color="auto"/>
            </w:tcBorders>
            <w:shd w:val="clear" w:color="auto" w:fill="auto"/>
            <w:noWrap/>
            <w:vAlign w:val="center"/>
            <w:hideMark/>
          </w:tcPr>
          <w:p w14:paraId="4867E20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5458401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2" w:type="dxa"/>
            <w:tcBorders>
              <w:top w:val="nil"/>
              <w:left w:val="nil"/>
              <w:bottom w:val="single" w:sz="4" w:space="0" w:color="auto"/>
              <w:right w:val="single" w:sz="4" w:space="0" w:color="auto"/>
            </w:tcBorders>
            <w:shd w:val="clear" w:color="auto" w:fill="auto"/>
            <w:noWrap/>
            <w:vAlign w:val="center"/>
            <w:hideMark/>
          </w:tcPr>
          <w:p w14:paraId="589FF97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0C312F4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55EF9EB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2" w:type="dxa"/>
            <w:tcBorders>
              <w:top w:val="nil"/>
              <w:left w:val="nil"/>
              <w:bottom w:val="single" w:sz="4" w:space="0" w:color="auto"/>
              <w:right w:val="single" w:sz="4" w:space="0" w:color="auto"/>
            </w:tcBorders>
            <w:shd w:val="clear" w:color="auto" w:fill="auto"/>
            <w:noWrap/>
            <w:vAlign w:val="center"/>
            <w:hideMark/>
          </w:tcPr>
          <w:p w14:paraId="64A8D03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3B48798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666A84E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r>
      <w:tr w:rsidR="00C320B8" w:rsidRPr="00C320B8" w14:paraId="4E486BAD" w14:textId="77777777" w:rsidTr="006B168C">
        <w:trPr>
          <w:trHeight w:val="2304"/>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590F564"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222" w:type="dxa"/>
            <w:tcBorders>
              <w:top w:val="nil"/>
              <w:left w:val="nil"/>
              <w:bottom w:val="single" w:sz="4" w:space="0" w:color="auto"/>
              <w:right w:val="single" w:sz="4" w:space="0" w:color="auto"/>
            </w:tcBorders>
            <w:shd w:val="clear" w:color="auto" w:fill="auto"/>
            <w:noWrap/>
            <w:vAlign w:val="center"/>
            <w:hideMark/>
          </w:tcPr>
          <w:p w14:paraId="5522E51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36BC065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2" w:type="dxa"/>
            <w:tcBorders>
              <w:top w:val="nil"/>
              <w:left w:val="nil"/>
              <w:bottom w:val="single" w:sz="4" w:space="0" w:color="auto"/>
              <w:right w:val="single" w:sz="4" w:space="0" w:color="auto"/>
            </w:tcBorders>
            <w:shd w:val="clear" w:color="auto" w:fill="auto"/>
            <w:noWrap/>
            <w:vAlign w:val="center"/>
            <w:hideMark/>
          </w:tcPr>
          <w:p w14:paraId="664B0C2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681EB70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7D6110A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2" w:type="dxa"/>
            <w:tcBorders>
              <w:top w:val="nil"/>
              <w:left w:val="nil"/>
              <w:bottom w:val="single" w:sz="4" w:space="0" w:color="auto"/>
              <w:right w:val="single" w:sz="4" w:space="0" w:color="auto"/>
            </w:tcBorders>
            <w:shd w:val="clear" w:color="auto" w:fill="auto"/>
            <w:noWrap/>
            <w:vAlign w:val="center"/>
            <w:hideMark/>
          </w:tcPr>
          <w:p w14:paraId="0FC82FC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0DDDDB2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132D5CA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r>
      <w:tr w:rsidR="006B168C" w:rsidRPr="00C320B8" w14:paraId="278AB4B7" w14:textId="77777777" w:rsidTr="004419E2">
        <w:trPr>
          <w:trHeight w:val="679"/>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B57B319"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 тут/Гкал</w:t>
            </w:r>
          </w:p>
        </w:tc>
        <w:tc>
          <w:tcPr>
            <w:tcW w:w="1222" w:type="dxa"/>
            <w:tcBorders>
              <w:top w:val="nil"/>
              <w:left w:val="nil"/>
              <w:bottom w:val="single" w:sz="4" w:space="0" w:color="auto"/>
              <w:right w:val="single" w:sz="4" w:space="0" w:color="auto"/>
            </w:tcBorders>
            <w:shd w:val="clear" w:color="auto" w:fill="auto"/>
            <w:noWrap/>
            <w:vAlign w:val="center"/>
            <w:hideMark/>
          </w:tcPr>
          <w:p w14:paraId="7E7EAB7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5C849E7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2" w:type="dxa"/>
            <w:tcBorders>
              <w:top w:val="nil"/>
              <w:left w:val="nil"/>
              <w:bottom w:val="single" w:sz="4" w:space="0" w:color="auto"/>
              <w:right w:val="single" w:sz="4" w:space="0" w:color="auto"/>
            </w:tcBorders>
            <w:shd w:val="clear" w:color="auto" w:fill="auto"/>
            <w:noWrap/>
            <w:vAlign w:val="center"/>
            <w:hideMark/>
          </w:tcPr>
          <w:p w14:paraId="66C10C5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1702FA7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684E613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2" w:type="dxa"/>
            <w:tcBorders>
              <w:top w:val="nil"/>
              <w:left w:val="nil"/>
              <w:bottom w:val="single" w:sz="4" w:space="0" w:color="auto"/>
              <w:right w:val="single" w:sz="4" w:space="0" w:color="auto"/>
            </w:tcBorders>
            <w:shd w:val="clear" w:color="auto" w:fill="auto"/>
            <w:noWrap/>
            <w:vAlign w:val="center"/>
            <w:hideMark/>
          </w:tcPr>
          <w:p w14:paraId="21F3921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1837FE1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371B25E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r>
      <w:tr w:rsidR="00C320B8" w:rsidRPr="00C320B8" w14:paraId="2D4C4B20" w14:textId="77777777" w:rsidTr="006B168C">
        <w:trPr>
          <w:trHeight w:val="31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F438C20"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Материальная характеристика тепловых сетей, м2</w:t>
            </w:r>
          </w:p>
        </w:tc>
        <w:tc>
          <w:tcPr>
            <w:tcW w:w="1222" w:type="dxa"/>
            <w:tcBorders>
              <w:top w:val="nil"/>
              <w:left w:val="nil"/>
              <w:bottom w:val="single" w:sz="4" w:space="0" w:color="auto"/>
              <w:right w:val="single" w:sz="4" w:space="0" w:color="auto"/>
            </w:tcBorders>
            <w:shd w:val="clear" w:color="auto" w:fill="auto"/>
            <w:noWrap/>
            <w:vAlign w:val="center"/>
            <w:hideMark/>
          </w:tcPr>
          <w:p w14:paraId="2D63719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2,40</w:t>
            </w:r>
          </w:p>
        </w:tc>
        <w:tc>
          <w:tcPr>
            <w:tcW w:w="1223" w:type="dxa"/>
            <w:tcBorders>
              <w:top w:val="nil"/>
              <w:left w:val="nil"/>
              <w:bottom w:val="single" w:sz="4" w:space="0" w:color="auto"/>
              <w:right w:val="single" w:sz="4" w:space="0" w:color="auto"/>
            </w:tcBorders>
            <w:shd w:val="clear" w:color="auto" w:fill="auto"/>
            <w:noWrap/>
            <w:vAlign w:val="center"/>
            <w:hideMark/>
          </w:tcPr>
          <w:p w14:paraId="5B091F5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2,40</w:t>
            </w:r>
          </w:p>
        </w:tc>
        <w:tc>
          <w:tcPr>
            <w:tcW w:w="1222" w:type="dxa"/>
            <w:tcBorders>
              <w:top w:val="nil"/>
              <w:left w:val="nil"/>
              <w:bottom w:val="single" w:sz="4" w:space="0" w:color="auto"/>
              <w:right w:val="single" w:sz="4" w:space="0" w:color="auto"/>
            </w:tcBorders>
            <w:shd w:val="clear" w:color="auto" w:fill="auto"/>
            <w:noWrap/>
            <w:vAlign w:val="center"/>
            <w:hideMark/>
          </w:tcPr>
          <w:p w14:paraId="08035D7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2,40</w:t>
            </w:r>
          </w:p>
        </w:tc>
        <w:tc>
          <w:tcPr>
            <w:tcW w:w="1223" w:type="dxa"/>
            <w:tcBorders>
              <w:top w:val="nil"/>
              <w:left w:val="nil"/>
              <w:bottom w:val="single" w:sz="4" w:space="0" w:color="auto"/>
              <w:right w:val="single" w:sz="4" w:space="0" w:color="auto"/>
            </w:tcBorders>
            <w:shd w:val="clear" w:color="auto" w:fill="auto"/>
            <w:noWrap/>
            <w:vAlign w:val="center"/>
            <w:hideMark/>
          </w:tcPr>
          <w:p w14:paraId="04264FF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2,40</w:t>
            </w:r>
          </w:p>
        </w:tc>
        <w:tc>
          <w:tcPr>
            <w:tcW w:w="1223" w:type="dxa"/>
            <w:tcBorders>
              <w:top w:val="nil"/>
              <w:left w:val="nil"/>
              <w:bottom w:val="single" w:sz="4" w:space="0" w:color="auto"/>
              <w:right w:val="single" w:sz="4" w:space="0" w:color="auto"/>
            </w:tcBorders>
            <w:shd w:val="clear" w:color="auto" w:fill="auto"/>
            <w:noWrap/>
            <w:vAlign w:val="center"/>
            <w:hideMark/>
          </w:tcPr>
          <w:p w14:paraId="4CD5879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2,40</w:t>
            </w:r>
          </w:p>
        </w:tc>
        <w:tc>
          <w:tcPr>
            <w:tcW w:w="1222" w:type="dxa"/>
            <w:tcBorders>
              <w:top w:val="nil"/>
              <w:left w:val="nil"/>
              <w:bottom w:val="single" w:sz="4" w:space="0" w:color="auto"/>
              <w:right w:val="single" w:sz="4" w:space="0" w:color="auto"/>
            </w:tcBorders>
            <w:shd w:val="clear" w:color="auto" w:fill="auto"/>
            <w:noWrap/>
            <w:vAlign w:val="center"/>
            <w:hideMark/>
          </w:tcPr>
          <w:p w14:paraId="36C0CC0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2,40</w:t>
            </w:r>
          </w:p>
        </w:tc>
        <w:tc>
          <w:tcPr>
            <w:tcW w:w="1223" w:type="dxa"/>
            <w:tcBorders>
              <w:top w:val="nil"/>
              <w:left w:val="nil"/>
              <w:bottom w:val="single" w:sz="4" w:space="0" w:color="auto"/>
              <w:right w:val="single" w:sz="4" w:space="0" w:color="auto"/>
            </w:tcBorders>
            <w:shd w:val="clear" w:color="auto" w:fill="auto"/>
            <w:noWrap/>
            <w:vAlign w:val="center"/>
            <w:hideMark/>
          </w:tcPr>
          <w:p w14:paraId="1D5F3C2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2,40</w:t>
            </w:r>
          </w:p>
        </w:tc>
        <w:tc>
          <w:tcPr>
            <w:tcW w:w="1223" w:type="dxa"/>
            <w:tcBorders>
              <w:top w:val="nil"/>
              <w:left w:val="nil"/>
              <w:bottom w:val="single" w:sz="4" w:space="0" w:color="auto"/>
              <w:right w:val="single" w:sz="4" w:space="0" w:color="auto"/>
            </w:tcBorders>
            <w:shd w:val="clear" w:color="auto" w:fill="auto"/>
            <w:noWrap/>
            <w:vAlign w:val="center"/>
            <w:hideMark/>
          </w:tcPr>
          <w:p w14:paraId="6992517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2,40</w:t>
            </w:r>
          </w:p>
        </w:tc>
      </w:tr>
      <w:tr w:rsidR="00C320B8" w:rsidRPr="00C320B8" w14:paraId="65728C47" w14:textId="77777777" w:rsidTr="006B168C">
        <w:trPr>
          <w:trHeight w:val="36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2EADEFE"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Величина нормативных тепловых потерь, Гкал</w:t>
            </w:r>
          </w:p>
        </w:tc>
        <w:tc>
          <w:tcPr>
            <w:tcW w:w="1222" w:type="dxa"/>
            <w:tcBorders>
              <w:top w:val="nil"/>
              <w:left w:val="nil"/>
              <w:bottom w:val="single" w:sz="4" w:space="0" w:color="auto"/>
              <w:right w:val="single" w:sz="4" w:space="0" w:color="auto"/>
            </w:tcBorders>
            <w:shd w:val="clear" w:color="auto" w:fill="auto"/>
            <w:noWrap/>
            <w:vAlign w:val="center"/>
            <w:hideMark/>
          </w:tcPr>
          <w:p w14:paraId="6779A45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2,88</w:t>
            </w:r>
          </w:p>
        </w:tc>
        <w:tc>
          <w:tcPr>
            <w:tcW w:w="1223" w:type="dxa"/>
            <w:tcBorders>
              <w:top w:val="nil"/>
              <w:left w:val="nil"/>
              <w:bottom w:val="single" w:sz="4" w:space="0" w:color="auto"/>
              <w:right w:val="single" w:sz="4" w:space="0" w:color="auto"/>
            </w:tcBorders>
            <w:shd w:val="clear" w:color="auto" w:fill="auto"/>
            <w:noWrap/>
            <w:vAlign w:val="center"/>
            <w:hideMark/>
          </w:tcPr>
          <w:p w14:paraId="40A2974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2,88</w:t>
            </w:r>
          </w:p>
        </w:tc>
        <w:tc>
          <w:tcPr>
            <w:tcW w:w="1222" w:type="dxa"/>
            <w:tcBorders>
              <w:top w:val="nil"/>
              <w:left w:val="nil"/>
              <w:bottom w:val="single" w:sz="4" w:space="0" w:color="auto"/>
              <w:right w:val="single" w:sz="4" w:space="0" w:color="auto"/>
            </w:tcBorders>
            <w:shd w:val="clear" w:color="auto" w:fill="auto"/>
            <w:noWrap/>
            <w:vAlign w:val="center"/>
            <w:hideMark/>
          </w:tcPr>
          <w:p w14:paraId="3892CB2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2,88</w:t>
            </w:r>
          </w:p>
        </w:tc>
        <w:tc>
          <w:tcPr>
            <w:tcW w:w="1223" w:type="dxa"/>
            <w:tcBorders>
              <w:top w:val="nil"/>
              <w:left w:val="nil"/>
              <w:bottom w:val="single" w:sz="4" w:space="0" w:color="auto"/>
              <w:right w:val="single" w:sz="4" w:space="0" w:color="auto"/>
            </w:tcBorders>
            <w:shd w:val="clear" w:color="auto" w:fill="auto"/>
            <w:noWrap/>
            <w:vAlign w:val="center"/>
            <w:hideMark/>
          </w:tcPr>
          <w:p w14:paraId="72874AE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2,88</w:t>
            </w:r>
          </w:p>
        </w:tc>
        <w:tc>
          <w:tcPr>
            <w:tcW w:w="1223" w:type="dxa"/>
            <w:tcBorders>
              <w:top w:val="nil"/>
              <w:left w:val="nil"/>
              <w:bottom w:val="single" w:sz="4" w:space="0" w:color="auto"/>
              <w:right w:val="single" w:sz="4" w:space="0" w:color="auto"/>
            </w:tcBorders>
            <w:shd w:val="clear" w:color="auto" w:fill="auto"/>
            <w:noWrap/>
            <w:vAlign w:val="center"/>
            <w:hideMark/>
          </w:tcPr>
          <w:p w14:paraId="4B51C70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2,88</w:t>
            </w:r>
          </w:p>
        </w:tc>
        <w:tc>
          <w:tcPr>
            <w:tcW w:w="1222" w:type="dxa"/>
            <w:tcBorders>
              <w:top w:val="nil"/>
              <w:left w:val="nil"/>
              <w:bottom w:val="single" w:sz="4" w:space="0" w:color="auto"/>
              <w:right w:val="single" w:sz="4" w:space="0" w:color="auto"/>
            </w:tcBorders>
            <w:shd w:val="clear" w:color="auto" w:fill="auto"/>
            <w:noWrap/>
            <w:vAlign w:val="center"/>
            <w:hideMark/>
          </w:tcPr>
          <w:p w14:paraId="1B4C3CA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2,88</w:t>
            </w:r>
          </w:p>
        </w:tc>
        <w:tc>
          <w:tcPr>
            <w:tcW w:w="1223" w:type="dxa"/>
            <w:tcBorders>
              <w:top w:val="nil"/>
              <w:left w:val="nil"/>
              <w:bottom w:val="single" w:sz="4" w:space="0" w:color="auto"/>
              <w:right w:val="single" w:sz="4" w:space="0" w:color="auto"/>
            </w:tcBorders>
            <w:shd w:val="clear" w:color="auto" w:fill="auto"/>
            <w:noWrap/>
            <w:vAlign w:val="center"/>
            <w:hideMark/>
          </w:tcPr>
          <w:p w14:paraId="56C034A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2,88</w:t>
            </w:r>
          </w:p>
        </w:tc>
        <w:tc>
          <w:tcPr>
            <w:tcW w:w="1223" w:type="dxa"/>
            <w:tcBorders>
              <w:top w:val="nil"/>
              <w:left w:val="nil"/>
              <w:bottom w:val="single" w:sz="4" w:space="0" w:color="auto"/>
              <w:right w:val="single" w:sz="4" w:space="0" w:color="auto"/>
            </w:tcBorders>
            <w:shd w:val="clear" w:color="auto" w:fill="auto"/>
            <w:noWrap/>
            <w:vAlign w:val="center"/>
            <w:hideMark/>
          </w:tcPr>
          <w:p w14:paraId="26B0BDE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2,88</w:t>
            </w:r>
          </w:p>
        </w:tc>
      </w:tr>
      <w:tr w:rsidR="00C320B8" w:rsidRPr="00C320B8" w14:paraId="2B8ECC4C" w14:textId="77777777" w:rsidTr="004419E2">
        <w:trPr>
          <w:trHeight w:val="417"/>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67C6A90"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Отношение тепловых потерь к материальной характеристике тепловых сетей, Гкал/м2</w:t>
            </w:r>
          </w:p>
        </w:tc>
        <w:tc>
          <w:tcPr>
            <w:tcW w:w="1222" w:type="dxa"/>
            <w:tcBorders>
              <w:top w:val="nil"/>
              <w:left w:val="nil"/>
              <w:bottom w:val="single" w:sz="4" w:space="0" w:color="auto"/>
              <w:right w:val="single" w:sz="4" w:space="0" w:color="auto"/>
            </w:tcBorders>
            <w:shd w:val="clear" w:color="auto" w:fill="auto"/>
            <w:noWrap/>
            <w:vAlign w:val="center"/>
            <w:hideMark/>
          </w:tcPr>
          <w:p w14:paraId="1E11104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1,20</w:t>
            </w:r>
          </w:p>
        </w:tc>
        <w:tc>
          <w:tcPr>
            <w:tcW w:w="1223" w:type="dxa"/>
            <w:tcBorders>
              <w:top w:val="nil"/>
              <w:left w:val="nil"/>
              <w:bottom w:val="single" w:sz="4" w:space="0" w:color="auto"/>
              <w:right w:val="single" w:sz="4" w:space="0" w:color="auto"/>
            </w:tcBorders>
            <w:shd w:val="clear" w:color="auto" w:fill="auto"/>
            <w:noWrap/>
            <w:vAlign w:val="center"/>
            <w:hideMark/>
          </w:tcPr>
          <w:p w14:paraId="0FAB025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1,20</w:t>
            </w:r>
          </w:p>
        </w:tc>
        <w:tc>
          <w:tcPr>
            <w:tcW w:w="1222" w:type="dxa"/>
            <w:tcBorders>
              <w:top w:val="nil"/>
              <w:left w:val="nil"/>
              <w:bottom w:val="single" w:sz="4" w:space="0" w:color="auto"/>
              <w:right w:val="single" w:sz="4" w:space="0" w:color="auto"/>
            </w:tcBorders>
            <w:shd w:val="clear" w:color="auto" w:fill="auto"/>
            <w:noWrap/>
            <w:vAlign w:val="center"/>
            <w:hideMark/>
          </w:tcPr>
          <w:p w14:paraId="2E86599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1,20</w:t>
            </w:r>
          </w:p>
        </w:tc>
        <w:tc>
          <w:tcPr>
            <w:tcW w:w="1223" w:type="dxa"/>
            <w:tcBorders>
              <w:top w:val="nil"/>
              <w:left w:val="nil"/>
              <w:bottom w:val="single" w:sz="4" w:space="0" w:color="auto"/>
              <w:right w:val="single" w:sz="4" w:space="0" w:color="auto"/>
            </w:tcBorders>
            <w:shd w:val="clear" w:color="auto" w:fill="auto"/>
            <w:noWrap/>
            <w:vAlign w:val="center"/>
            <w:hideMark/>
          </w:tcPr>
          <w:p w14:paraId="7327CB5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1,20</w:t>
            </w:r>
          </w:p>
        </w:tc>
        <w:tc>
          <w:tcPr>
            <w:tcW w:w="1223" w:type="dxa"/>
            <w:tcBorders>
              <w:top w:val="nil"/>
              <w:left w:val="nil"/>
              <w:bottom w:val="single" w:sz="4" w:space="0" w:color="auto"/>
              <w:right w:val="single" w:sz="4" w:space="0" w:color="auto"/>
            </w:tcBorders>
            <w:shd w:val="clear" w:color="auto" w:fill="auto"/>
            <w:noWrap/>
            <w:vAlign w:val="center"/>
            <w:hideMark/>
          </w:tcPr>
          <w:p w14:paraId="58B0F8D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1,20</w:t>
            </w:r>
          </w:p>
        </w:tc>
        <w:tc>
          <w:tcPr>
            <w:tcW w:w="1222" w:type="dxa"/>
            <w:tcBorders>
              <w:top w:val="nil"/>
              <w:left w:val="nil"/>
              <w:bottom w:val="single" w:sz="4" w:space="0" w:color="auto"/>
              <w:right w:val="single" w:sz="4" w:space="0" w:color="auto"/>
            </w:tcBorders>
            <w:shd w:val="clear" w:color="auto" w:fill="auto"/>
            <w:noWrap/>
            <w:vAlign w:val="center"/>
            <w:hideMark/>
          </w:tcPr>
          <w:p w14:paraId="18470BF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1,20</w:t>
            </w:r>
          </w:p>
        </w:tc>
        <w:tc>
          <w:tcPr>
            <w:tcW w:w="1223" w:type="dxa"/>
            <w:tcBorders>
              <w:top w:val="nil"/>
              <w:left w:val="nil"/>
              <w:bottom w:val="single" w:sz="4" w:space="0" w:color="auto"/>
              <w:right w:val="single" w:sz="4" w:space="0" w:color="auto"/>
            </w:tcBorders>
            <w:shd w:val="clear" w:color="auto" w:fill="auto"/>
            <w:noWrap/>
            <w:vAlign w:val="center"/>
            <w:hideMark/>
          </w:tcPr>
          <w:p w14:paraId="78A32E5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1,20</w:t>
            </w:r>
          </w:p>
        </w:tc>
        <w:tc>
          <w:tcPr>
            <w:tcW w:w="1223" w:type="dxa"/>
            <w:tcBorders>
              <w:top w:val="nil"/>
              <w:left w:val="nil"/>
              <w:bottom w:val="single" w:sz="4" w:space="0" w:color="auto"/>
              <w:right w:val="single" w:sz="4" w:space="0" w:color="auto"/>
            </w:tcBorders>
            <w:shd w:val="clear" w:color="auto" w:fill="auto"/>
            <w:noWrap/>
            <w:vAlign w:val="center"/>
            <w:hideMark/>
          </w:tcPr>
          <w:p w14:paraId="2734B19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1,20</w:t>
            </w:r>
          </w:p>
        </w:tc>
      </w:tr>
      <w:tr w:rsidR="00C320B8" w:rsidRPr="00C320B8" w14:paraId="31A36435" w14:textId="77777777" w:rsidTr="004419E2">
        <w:trPr>
          <w:trHeight w:val="244"/>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040478B"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Полезный отпуск тепловой энергии, Гкал</w:t>
            </w:r>
          </w:p>
        </w:tc>
        <w:tc>
          <w:tcPr>
            <w:tcW w:w="1222" w:type="dxa"/>
            <w:tcBorders>
              <w:top w:val="nil"/>
              <w:left w:val="nil"/>
              <w:bottom w:val="single" w:sz="4" w:space="0" w:color="auto"/>
              <w:right w:val="single" w:sz="4" w:space="0" w:color="auto"/>
            </w:tcBorders>
            <w:shd w:val="clear" w:color="auto" w:fill="auto"/>
            <w:noWrap/>
            <w:vAlign w:val="center"/>
            <w:hideMark/>
          </w:tcPr>
          <w:p w14:paraId="5D05615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193,10</w:t>
            </w:r>
          </w:p>
        </w:tc>
        <w:tc>
          <w:tcPr>
            <w:tcW w:w="1223" w:type="dxa"/>
            <w:tcBorders>
              <w:top w:val="nil"/>
              <w:left w:val="nil"/>
              <w:bottom w:val="single" w:sz="4" w:space="0" w:color="auto"/>
              <w:right w:val="single" w:sz="4" w:space="0" w:color="auto"/>
            </w:tcBorders>
            <w:shd w:val="clear" w:color="auto" w:fill="auto"/>
            <w:noWrap/>
            <w:vAlign w:val="center"/>
            <w:hideMark/>
          </w:tcPr>
          <w:p w14:paraId="3274D34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193,10</w:t>
            </w:r>
          </w:p>
        </w:tc>
        <w:tc>
          <w:tcPr>
            <w:tcW w:w="1222" w:type="dxa"/>
            <w:tcBorders>
              <w:top w:val="nil"/>
              <w:left w:val="nil"/>
              <w:bottom w:val="single" w:sz="4" w:space="0" w:color="auto"/>
              <w:right w:val="single" w:sz="4" w:space="0" w:color="auto"/>
            </w:tcBorders>
            <w:shd w:val="clear" w:color="auto" w:fill="auto"/>
            <w:noWrap/>
            <w:vAlign w:val="center"/>
            <w:hideMark/>
          </w:tcPr>
          <w:p w14:paraId="46DAF26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193,10</w:t>
            </w:r>
          </w:p>
        </w:tc>
        <w:tc>
          <w:tcPr>
            <w:tcW w:w="1223" w:type="dxa"/>
            <w:tcBorders>
              <w:top w:val="nil"/>
              <w:left w:val="nil"/>
              <w:bottom w:val="single" w:sz="4" w:space="0" w:color="auto"/>
              <w:right w:val="single" w:sz="4" w:space="0" w:color="auto"/>
            </w:tcBorders>
            <w:shd w:val="clear" w:color="auto" w:fill="auto"/>
            <w:noWrap/>
            <w:vAlign w:val="center"/>
            <w:hideMark/>
          </w:tcPr>
          <w:p w14:paraId="5891896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193,10</w:t>
            </w:r>
          </w:p>
        </w:tc>
        <w:tc>
          <w:tcPr>
            <w:tcW w:w="1223" w:type="dxa"/>
            <w:tcBorders>
              <w:top w:val="nil"/>
              <w:left w:val="nil"/>
              <w:bottom w:val="single" w:sz="4" w:space="0" w:color="auto"/>
              <w:right w:val="single" w:sz="4" w:space="0" w:color="auto"/>
            </w:tcBorders>
            <w:shd w:val="clear" w:color="auto" w:fill="auto"/>
            <w:noWrap/>
            <w:vAlign w:val="center"/>
            <w:hideMark/>
          </w:tcPr>
          <w:p w14:paraId="6250C1D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193,10</w:t>
            </w:r>
          </w:p>
        </w:tc>
        <w:tc>
          <w:tcPr>
            <w:tcW w:w="1222" w:type="dxa"/>
            <w:tcBorders>
              <w:top w:val="nil"/>
              <w:left w:val="nil"/>
              <w:bottom w:val="single" w:sz="4" w:space="0" w:color="auto"/>
              <w:right w:val="single" w:sz="4" w:space="0" w:color="auto"/>
            </w:tcBorders>
            <w:shd w:val="clear" w:color="auto" w:fill="auto"/>
            <w:noWrap/>
            <w:vAlign w:val="center"/>
            <w:hideMark/>
          </w:tcPr>
          <w:p w14:paraId="4F28CF8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193,10</w:t>
            </w:r>
          </w:p>
        </w:tc>
        <w:tc>
          <w:tcPr>
            <w:tcW w:w="1223" w:type="dxa"/>
            <w:tcBorders>
              <w:top w:val="nil"/>
              <w:left w:val="nil"/>
              <w:bottom w:val="single" w:sz="4" w:space="0" w:color="auto"/>
              <w:right w:val="single" w:sz="4" w:space="0" w:color="auto"/>
            </w:tcBorders>
            <w:shd w:val="clear" w:color="auto" w:fill="auto"/>
            <w:noWrap/>
            <w:vAlign w:val="center"/>
            <w:hideMark/>
          </w:tcPr>
          <w:p w14:paraId="6BAF903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193,10</w:t>
            </w:r>
          </w:p>
        </w:tc>
        <w:tc>
          <w:tcPr>
            <w:tcW w:w="1223" w:type="dxa"/>
            <w:tcBorders>
              <w:top w:val="nil"/>
              <w:left w:val="nil"/>
              <w:bottom w:val="single" w:sz="4" w:space="0" w:color="auto"/>
              <w:right w:val="single" w:sz="4" w:space="0" w:color="auto"/>
            </w:tcBorders>
            <w:shd w:val="clear" w:color="auto" w:fill="auto"/>
            <w:noWrap/>
            <w:vAlign w:val="center"/>
            <w:hideMark/>
          </w:tcPr>
          <w:p w14:paraId="493C841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193,10</w:t>
            </w:r>
          </w:p>
        </w:tc>
      </w:tr>
      <w:tr w:rsidR="00C320B8" w:rsidRPr="00C320B8" w14:paraId="6C089B83" w14:textId="77777777" w:rsidTr="006B168C">
        <w:trPr>
          <w:trHeight w:val="888"/>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4480B89"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1222" w:type="dxa"/>
            <w:tcBorders>
              <w:top w:val="nil"/>
              <w:left w:val="nil"/>
              <w:bottom w:val="single" w:sz="4" w:space="0" w:color="auto"/>
              <w:right w:val="single" w:sz="4" w:space="0" w:color="auto"/>
            </w:tcBorders>
            <w:shd w:val="clear" w:color="auto" w:fill="auto"/>
            <w:noWrap/>
            <w:vAlign w:val="center"/>
            <w:hideMark/>
          </w:tcPr>
          <w:p w14:paraId="3AEF6F2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w:t>
            </w:r>
          </w:p>
        </w:tc>
        <w:tc>
          <w:tcPr>
            <w:tcW w:w="1223" w:type="dxa"/>
            <w:tcBorders>
              <w:top w:val="nil"/>
              <w:left w:val="nil"/>
              <w:bottom w:val="single" w:sz="4" w:space="0" w:color="auto"/>
              <w:right w:val="single" w:sz="4" w:space="0" w:color="auto"/>
            </w:tcBorders>
            <w:shd w:val="clear" w:color="auto" w:fill="auto"/>
            <w:noWrap/>
            <w:vAlign w:val="center"/>
            <w:hideMark/>
          </w:tcPr>
          <w:p w14:paraId="0E87B94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16</w:t>
            </w:r>
          </w:p>
        </w:tc>
        <w:tc>
          <w:tcPr>
            <w:tcW w:w="1222" w:type="dxa"/>
            <w:tcBorders>
              <w:top w:val="nil"/>
              <w:left w:val="nil"/>
              <w:bottom w:val="single" w:sz="4" w:space="0" w:color="auto"/>
              <w:right w:val="single" w:sz="4" w:space="0" w:color="auto"/>
            </w:tcBorders>
            <w:shd w:val="clear" w:color="auto" w:fill="auto"/>
            <w:noWrap/>
            <w:vAlign w:val="center"/>
            <w:hideMark/>
          </w:tcPr>
          <w:p w14:paraId="07DAD22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17</w:t>
            </w:r>
          </w:p>
        </w:tc>
        <w:tc>
          <w:tcPr>
            <w:tcW w:w="1223" w:type="dxa"/>
            <w:tcBorders>
              <w:top w:val="nil"/>
              <w:left w:val="nil"/>
              <w:bottom w:val="single" w:sz="4" w:space="0" w:color="auto"/>
              <w:right w:val="single" w:sz="4" w:space="0" w:color="auto"/>
            </w:tcBorders>
            <w:shd w:val="clear" w:color="auto" w:fill="auto"/>
            <w:noWrap/>
            <w:vAlign w:val="center"/>
            <w:hideMark/>
          </w:tcPr>
          <w:p w14:paraId="70BCC5F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18</w:t>
            </w:r>
          </w:p>
        </w:tc>
        <w:tc>
          <w:tcPr>
            <w:tcW w:w="1223" w:type="dxa"/>
            <w:tcBorders>
              <w:top w:val="nil"/>
              <w:left w:val="nil"/>
              <w:bottom w:val="single" w:sz="4" w:space="0" w:color="auto"/>
              <w:right w:val="single" w:sz="4" w:space="0" w:color="auto"/>
            </w:tcBorders>
            <w:shd w:val="clear" w:color="auto" w:fill="auto"/>
            <w:noWrap/>
            <w:vAlign w:val="center"/>
            <w:hideMark/>
          </w:tcPr>
          <w:p w14:paraId="150427A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19</w:t>
            </w:r>
          </w:p>
        </w:tc>
        <w:tc>
          <w:tcPr>
            <w:tcW w:w="1222" w:type="dxa"/>
            <w:tcBorders>
              <w:top w:val="nil"/>
              <w:left w:val="nil"/>
              <w:bottom w:val="single" w:sz="4" w:space="0" w:color="auto"/>
              <w:right w:val="single" w:sz="4" w:space="0" w:color="auto"/>
            </w:tcBorders>
            <w:shd w:val="clear" w:color="auto" w:fill="auto"/>
            <w:noWrap/>
            <w:vAlign w:val="center"/>
            <w:hideMark/>
          </w:tcPr>
          <w:p w14:paraId="5B71A95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w:t>
            </w:r>
          </w:p>
        </w:tc>
        <w:tc>
          <w:tcPr>
            <w:tcW w:w="1223" w:type="dxa"/>
            <w:tcBorders>
              <w:top w:val="nil"/>
              <w:left w:val="nil"/>
              <w:bottom w:val="single" w:sz="4" w:space="0" w:color="auto"/>
              <w:right w:val="single" w:sz="4" w:space="0" w:color="auto"/>
            </w:tcBorders>
            <w:shd w:val="clear" w:color="auto" w:fill="auto"/>
            <w:noWrap/>
            <w:vAlign w:val="center"/>
            <w:hideMark/>
          </w:tcPr>
          <w:p w14:paraId="327AB55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21</w:t>
            </w:r>
          </w:p>
        </w:tc>
        <w:tc>
          <w:tcPr>
            <w:tcW w:w="1223" w:type="dxa"/>
            <w:tcBorders>
              <w:top w:val="nil"/>
              <w:left w:val="nil"/>
              <w:bottom w:val="single" w:sz="4" w:space="0" w:color="auto"/>
              <w:right w:val="single" w:sz="4" w:space="0" w:color="auto"/>
            </w:tcBorders>
            <w:shd w:val="clear" w:color="auto" w:fill="auto"/>
            <w:noWrap/>
            <w:vAlign w:val="center"/>
            <w:hideMark/>
          </w:tcPr>
          <w:p w14:paraId="288AB32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22</w:t>
            </w:r>
          </w:p>
        </w:tc>
      </w:tr>
      <w:tr w:rsidR="00C320B8" w:rsidRPr="00C320B8" w14:paraId="40D31FAC" w14:textId="77777777" w:rsidTr="004419E2">
        <w:trPr>
          <w:trHeight w:val="473"/>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142EC73"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Материальная характеристика </w:t>
            </w:r>
            <w:proofErr w:type="spellStart"/>
            <w:r w:rsidRPr="00C320B8">
              <w:rPr>
                <w:rFonts w:ascii="Times New Roman" w:eastAsia="Times New Roman" w:hAnsi="Times New Roman" w:cs="Times New Roman"/>
                <w:color w:val="000000"/>
                <w:sz w:val="24"/>
                <w:szCs w:val="24"/>
                <w:lang w:eastAsia="ru-RU"/>
              </w:rPr>
              <w:t>реуконструированных</w:t>
            </w:r>
            <w:proofErr w:type="spellEnd"/>
            <w:r w:rsidRPr="00C320B8">
              <w:rPr>
                <w:rFonts w:ascii="Times New Roman" w:eastAsia="Times New Roman" w:hAnsi="Times New Roman" w:cs="Times New Roman"/>
                <w:color w:val="000000"/>
                <w:sz w:val="24"/>
                <w:szCs w:val="24"/>
                <w:lang w:eastAsia="ru-RU"/>
              </w:rPr>
              <w:t>/отремонтированных тепловых сетей, м2</w:t>
            </w:r>
          </w:p>
        </w:tc>
        <w:tc>
          <w:tcPr>
            <w:tcW w:w="1222" w:type="dxa"/>
            <w:tcBorders>
              <w:top w:val="nil"/>
              <w:left w:val="nil"/>
              <w:bottom w:val="single" w:sz="4" w:space="0" w:color="auto"/>
              <w:right w:val="single" w:sz="4" w:space="0" w:color="auto"/>
            </w:tcBorders>
            <w:shd w:val="clear" w:color="auto" w:fill="auto"/>
            <w:noWrap/>
            <w:vAlign w:val="center"/>
            <w:hideMark/>
          </w:tcPr>
          <w:p w14:paraId="1F75B4F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01AD5D7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2" w:type="dxa"/>
            <w:tcBorders>
              <w:top w:val="nil"/>
              <w:left w:val="nil"/>
              <w:bottom w:val="single" w:sz="4" w:space="0" w:color="auto"/>
              <w:right w:val="single" w:sz="4" w:space="0" w:color="auto"/>
            </w:tcBorders>
            <w:shd w:val="clear" w:color="auto" w:fill="auto"/>
            <w:noWrap/>
            <w:vAlign w:val="center"/>
            <w:hideMark/>
          </w:tcPr>
          <w:p w14:paraId="72E7C5B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4098163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2599BAD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2" w:type="dxa"/>
            <w:tcBorders>
              <w:top w:val="nil"/>
              <w:left w:val="nil"/>
              <w:bottom w:val="single" w:sz="4" w:space="0" w:color="auto"/>
              <w:right w:val="single" w:sz="4" w:space="0" w:color="auto"/>
            </w:tcBorders>
            <w:shd w:val="clear" w:color="auto" w:fill="auto"/>
            <w:noWrap/>
            <w:vAlign w:val="center"/>
            <w:hideMark/>
          </w:tcPr>
          <w:p w14:paraId="15A08E3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4B7B8BF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5DB6973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r>
      <w:tr w:rsidR="00C320B8" w:rsidRPr="00C320B8" w14:paraId="359522A9" w14:textId="77777777" w:rsidTr="006B168C">
        <w:trPr>
          <w:trHeight w:val="936"/>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E72E066"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222" w:type="dxa"/>
            <w:tcBorders>
              <w:top w:val="nil"/>
              <w:left w:val="nil"/>
              <w:bottom w:val="single" w:sz="4" w:space="0" w:color="auto"/>
              <w:right w:val="single" w:sz="4" w:space="0" w:color="auto"/>
            </w:tcBorders>
            <w:shd w:val="clear" w:color="auto" w:fill="auto"/>
            <w:noWrap/>
            <w:vAlign w:val="center"/>
            <w:hideMark/>
          </w:tcPr>
          <w:p w14:paraId="18179DD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5D102E6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2" w:type="dxa"/>
            <w:tcBorders>
              <w:top w:val="nil"/>
              <w:left w:val="nil"/>
              <w:bottom w:val="single" w:sz="4" w:space="0" w:color="auto"/>
              <w:right w:val="single" w:sz="4" w:space="0" w:color="auto"/>
            </w:tcBorders>
            <w:shd w:val="clear" w:color="auto" w:fill="auto"/>
            <w:noWrap/>
            <w:vAlign w:val="center"/>
            <w:hideMark/>
          </w:tcPr>
          <w:p w14:paraId="50D02C2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5D3BE4F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5DCB7BB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2" w:type="dxa"/>
            <w:tcBorders>
              <w:top w:val="nil"/>
              <w:left w:val="nil"/>
              <w:bottom w:val="single" w:sz="4" w:space="0" w:color="auto"/>
              <w:right w:val="single" w:sz="4" w:space="0" w:color="auto"/>
            </w:tcBorders>
            <w:shd w:val="clear" w:color="auto" w:fill="auto"/>
            <w:noWrap/>
            <w:vAlign w:val="center"/>
            <w:hideMark/>
          </w:tcPr>
          <w:p w14:paraId="62553CB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7B065B1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3DE281A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r>
      <w:tr w:rsidR="006B168C" w:rsidRPr="00C320B8" w14:paraId="327EC973" w14:textId="77777777" w:rsidTr="006B168C">
        <w:trPr>
          <w:trHeight w:val="312"/>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355F874F"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lastRenderedPageBreak/>
              <w:t>Расход электрической энергии на выработку и передачу тепловой энергии тыс. кВт*ч</w:t>
            </w:r>
          </w:p>
        </w:tc>
        <w:tc>
          <w:tcPr>
            <w:tcW w:w="1222" w:type="dxa"/>
            <w:tcBorders>
              <w:top w:val="nil"/>
              <w:left w:val="nil"/>
              <w:bottom w:val="single" w:sz="4" w:space="0" w:color="auto"/>
              <w:right w:val="single" w:sz="4" w:space="0" w:color="auto"/>
            </w:tcBorders>
            <w:shd w:val="clear" w:color="auto" w:fill="auto"/>
            <w:noWrap/>
            <w:vAlign w:val="center"/>
            <w:hideMark/>
          </w:tcPr>
          <w:p w14:paraId="2CD6BA5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38,229</w:t>
            </w:r>
          </w:p>
        </w:tc>
        <w:tc>
          <w:tcPr>
            <w:tcW w:w="1223" w:type="dxa"/>
            <w:tcBorders>
              <w:top w:val="nil"/>
              <w:left w:val="nil"/>
              <w:bottom w:val="single" w:sz="4" w:space="0" w:color="auto"/>
              <w:right w:val="single" w:sz="4" w:space="0" w:color="auto"/>
            </w:tcBorders>
            <w:shd w:val="clear" w:color="auto" w:fill="auto"/>
            <w:noWrap/>
            <w:vAlign w:val="center"/>
            <w:hideMark/>
          </w:tcPr>
          <w:p w14:paraId="44B770E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38,229</w:t>
            </w:r>
          </w:p>
        </w:tc>
        <w:tc>
          <w:tcPr>
            <w:tcW w:w="1222" w:type="dxa"/>
            <w:tcBorders>
              <w:top w:val="nil"/>
              <w:left w:val="nil"/>
              <w:bottom w:val="single" w:sz="4" w:space="0" w:color="auto"/>
              <w:right w:val="single" w:sz="4" w:space="0" w:color="auto"/>
            </w:tcBorders>
            <w:shd w:val="clear" w:color="auto" w:fill="auto"/>
            <w:noWrap/>
            <w:vAlign w:val="center"/>
            <w:hideMark/>
          </w:tcPr>
          <w:p w14:paraId="4C720FF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38,229</w:t>
            </w:r>
          </w:p>
        </w:tc>
        <w:tc>
          <w:tcPr>
            <w:tcW w:w="1223" w:type="dxa"/>
            <w:tcBorders>
              <w:top w:val="nil"/>
              <w:left w:val="nil"/>
              <w:bottom w:val="single" w:sz="4" w:space="0" w:color="auto"/>
              <w:right w:val="single" w:sz="4" w:space="0" w:color="auto"/>
            </w:tcBorders>
            <w:shd w:val="clear" w:color="auto" w:fill="auto"/>
            <w:noWrap/>
            <w:vAlign w:val="center"/>
            <w:hideMark/>
          </w:tcPr>
          <w:p w14:paraId="4EDBB20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38,229</w:t>
            </w:r>
          </w:p>
        </w:tc>
        <w:tc>
          <w:tcPr>
            <w:tcW w:w="1223" w:type="dxa"/>
            <w:tcBorders>
              <w:top w:val="nil"/>
              <w:left w:val="nil"/>
              <w:bottom w:val="single" w:sz="4" w:space="0" w:color="auto"/>
              <w:right w:val="single" w:sz="4" w:space="0" w:color="auto"/>
            </w:tcBorders>
            <w:shd w:val="clear" w:color="auto" w:fill="auto"/>
            <w:noWrap/>
            <w:vAlign w:val="center"/>
            <w:hideMark/>
          </w:tcPr>
          <w:p w14:paraId="5D4A7A7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38,229</w:t>
            </w:r>
          </w:p>
        </w:tc>
        <w:tc>
          <w:tcPr>
            <w:tcW w:w="1222" w:type="dxa"/>
            <w:tcBorders>
              <w:top w:val="nil"/>
              <w:left w:val="nil"/>
              <w:bottom w:val="single" w:sz="4" w:space="0" w:color="auto"/>
              <w:right w:val="single" w:sz="4" w:space="0" w:color="auto"/>
            </w:tcBorders>
            <w:shd w:val="clear" w:color="auto" w:fill="auto"/>
            <w:noWrap/>
            <w:vAlign w:val="center"/>
            <w:hideMark/>
          </w:tcPr>
          <w:p w14:paraId="0D48BD4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38,229</w:t>
            </w:r>
          </w:p>
        </w:tc>
        <w:tc>
          <w:tcPr>
            <w:tcW w:w="1223" w:type="dxa"/>
            <w:tcBorders>
              <w:top w:val="nil"/>
              <w:left w:val="nil"/>
              <w:bottom w:val="single" w:sz="4" w:space="0" w:color="auto"/>
              <w:right w:val="single" w:sz="4" w:space="0" w:color="auto"/>
            </w:tcBorders>
            <w:shd w:val="clear" w:color="auto" w:fill="auto"/>
            <w:noWrap/>
            <w:vAlign w:val="center"/>
            <w:hideMark/>
          </w:tcPr>
          <w:p w14:paraId="3A91764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38,229</w:t>
            </w:r>
          </w:p>
        </w:tc>
        <w:tc>
          <w:tcPr>
            <w:tcW w:w="1223" w:type="dxa"/>
            <w:tcBorders>
              <w:top w:val="nil"/>
              <w:left w:val="nil"/>
              <w:bottom w:val="single" w:sz="4" w:space="0" w:color="auto"/>
              <w:right w:val="single" w:sz="4" w:space="0" w:color="auto"/>
            </w:tcBorders>
            <w:shd w:val="clear" w:color="auto" w:fill="auto"/>
            <w:noWrap/>
            <w:vAlign w:val="center"/>
            <w:hideMark/>
          </w:tcPr>
          <w:p w14:paraId="797256F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38,229</w:t>
            </w:r>
          </w:p>
        </w:tc>
      </w:tr>
      <w:tr w:rsidR="00C320B8" w:rsidRPr="00C320B8" w14:paraId="7E72E880" w14:textId="77777777" w:rsidTr="006B168C">
        <w:trPr>
          <w:trHeight w:val="624"/>
        </w:trPr>
        <w:tc>
          <w:tcPr>
            <w:tcW w:w="5382" w:type="dxa"/>
            <w:tcBorders>
              <w:top w:val="nil"/>
              <w:left w:val="single" w:sz="4" w:space="0" w:color="auto"/>
              <w:bottom w:val="single" w:sz="4" w:space="0" w:color="auto"/>
              <w:right w:val="single" w:sz="4" w:space="0" w:color="auto"/>
            </w:tcBorders>
            <w:shd w:val="clear" w:color="auto" w:fill="auto"/>
            <w:vAlign w:val="bottom"/>
            <w:hideMark/>
          </w:tcPr>
          <w:p w14:paraId="45030F87"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Удельный расход электрической энергии на выработку передачу тепловой энергии. кВт*ч/Гкал</w:t>
            </w:r>
          </w:p>
        </w:tc>
        <w:tc>
          <w:tcPr>
            <w:tcW w:w="1222" w:type="dxa"/>
            <w:tcBorders>
              <w:top w:val="nil"/>
              <w:left w:val="nil"/>
              <w:bottom w:val="single" w:sz="4" w:space="0" w:color="auto"/>
              <w:right w:val="single" w:sz="4" w:space="0" w:color="auto"/>
            </w:tcBorders>
            <w:shd w:val="clear" w:color="auto" w:fill="auto"/>
            <w:noWrap/>
            <w:vAlign w:val="center"/>
            <w:hideMark/>
          </w:tcPr>
          <w:p w14:paraId="2177843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197,98</w:t>
            </w:r>
          </w:p>
        </w:tc>
        <w:tc>
          <w:tcPr>
            <w:tcW w:w="1223" w:type="dxa"/>
            <w:tcBorders>
              <w:top w:val="nil"/>
              <w:left w:val="nil"/>
              <w:bottom w:val="single" w:sz="4" w:space="0" w:color="auto"/>
              <w:right w:val="single" w:sz="4" w:space="0" w:color="auto"/>
            </w:tcBorders>
            <w:shd w:val="clear" w:color="auto" w:fill="auto"/>
            <w:noWrap/>
            <w:vAlign w:val="center"/>
            <w:hideMark/>
          </w:tcPr>
          <w:p w14:paraId="0117E11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197,98</w:t>
            </w:r>
          </w:p>
        </w:tc>
        <w:tc>
          <w:tcPr>
            <w:tcW w:w="1222" w:type="dxa"/>
            <w:tcBorders>
              <w:top w:val="nil"/>
              <w:left w:val="nil"/>
              <w:bottom w:val="single" w:sz="4" w:space="0" w:color="auto"/>
              <w:right w:val="single" w:sz="4" w:space="0" w:color="auto"/>
            </w:tcBorders>
            <w:shd w:val="clear" w:color="auto" w:fill="auto"/>
            <w:noWrap/>
            <w:vAlign w:val="center"/>
            <w:hideMark/>
          </w:tcPr>
          <w:p w14:paraId="0C23D2A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197,98</w:t>
            </w:r>
          </w:p>
        </w:tc>
        <w:tc>
          <w:tcPr>
            <w:tcW w:w="1223" w:type="dxa"/>
            <w:tcBorders>
              <w:top w:val="nil"/>
              <w:left w:val="nil"/>
              <w:bottom w:val="single" w:sz="4" w:space="0" w:color="auto"/>
              <w:right w:val="single" w:sz="4" w:space="0" w:color="auto"/>
            </w:tcBorders>
            <w:shd w:val="clear" w:color="auto" w:fill="auto"/>
            <w:noWrap/>
            <w:vAlign w:val="center"/>
            <w:hideMark/>
          </w:tcPr>
          <w:p w14:paraId="5556191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197,98</w:t>
            </w:r>
          </w:p>
        </w:tc>
        <w:tc>
          <w:tcPr>
            <w:tcW w:w="1223" w:type="dxa"/>
            <w:tcBorders>
              <w:top w:val="nil"/>
              <w:left w:val="nil"/>
              <w:bottom w:val="single" w:sz="4" w:space="0" w:color="auto"/>
              <w:right w:val="single" w:sz="4" w:space="0" w:color="auto"/>
            </w:tcBorders>
            <w:shd w:val="clear" w:color="auto" w:fill="auto"/>
            <w:noWrap/>
            <w:vAlign w:val="center"/>
            <w:hideMark/>
          </w:tcPr>
          <w:p w14:paraId="630CFEA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197,98</w:t>
            </w:r>
          </w:p>
        </w:tc>
        <w:tc>
          <w:tcPr>
            <w:tcW w:w="1222" w:type="dxa"/>
            <w:tcBorders>
              <w:top w:val="nil"/>
              <w:left w:val="nil"/>
              <w:bottom w:val="single" w:sz="4" w:space="0" w:color="auto"/>
              <w:right w:val="single" w:sz="4" w:space="0" w:color="auto"/>
            </w:tcBorders>
            <w:shd w:val="clear" w:color="auto" w:fill="auto"/>
            <w:noWrap/>
            <w:vAlign w:val="center"/>
            <w:hideMark/>
          </w:tcPr>
          <w:p w14:paraId="049126E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197,98</w:t>
            </w:r>
          </w:p>
        </w:tc>
        <w:tc>
          <w:tcPr>
            <w:tcW w:w="1223" w:type="dxa"/>
            <w:tcBorders>
              <w:top w:val="nil"/>
              <w:left w:val="nil"/>
              <w:bottom w:val="single" w:sz="4" w:space="0" w:color="auto"/>
              <w:right w:val="single" w:sz="4" w:space="0" w:color="auto"/>
            </w:tcBorders>
            <w:shd w:val="clear" w:color="auto" w:fill="auto"/>
            <w:noWrap/>
            <w:vAlign w:val="center"/>
            <w:hideMark/>
          </w:tcPr>
          <w:p w14:paraId="4F8F340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197,98</w:t>
            </w:r>
          </w:p>
        </w:tc>
        <w:tc>
          <w:tcPr>
            <w:tcW w:w="1223" w:type="dxa"/>
            <w:tcBorders>
              <w:top w:val="nil"/>
              <w:left w:val="nil"/>
              <w:bottom w:val="single" w:sz="4" w:space="0" w:color="auto"/>
              <w:right w:val="single" w:sz="4" w:space="0" w:color="auto"/>
            </w:tcBorders>
            <w:shd w:val="clear" w:color="auto" w:fill="auto"/>
            <w:noWrap/>
            <w:vAlign w:val="center"/>
            <w:hideMark/>
          </w:tcPr>
          <w:p w14:paraId="43CBD9E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197,98</w:t>
            </w:r>
          </w:p>
        </w:tc>
      </w:tr>
    </w:tbl>
    <w:p w14:paraId="389367AE" w14:textId="77777777" w:rsidR="00D73C22" w:rsidRPr="00367949" w:rsidRDefault="00D73C22" w:rsidP="00D73C22">
      <w:pPr>
        <w:tabs>
          <w:tab w:val="left" w:leader="dot" w:pos="9356"/>
        </w:tabs>
        <w:autoSpaceDN w:val="0"/>
        <w:spacing w:before="120" w:after="240" w:line="240" w:lineRule="auto"/>
        <w:jc w:val="right"/>
        <w:rPr>
          <w:rFonts w:ascii="Times New Roman" w:hAnsi="Times New Roman" w:cs="Times New Roman"/>
          <w:sz w:val="24"/>
          <w:szCs w:val="24"/>
        </w:rPr>
      </w:pPr>
    </w:p>
    <w:p w14:paraId="09FD4BB1" w14:textId="2B17AC58" w:rsidR="00D73C22" w:rsidRPr="00367949" w:rsidRDefault="00D73C22" w:rsidP="00D73C22">
      <w:pPr>
        <w:tabs>
          <w:tab w:val="left" w:leader="dot" w:pos="9356"/>
        </w:tabs>
        <w:autoSpaceDN w:val="0"/>
        <w:spacing w:before="120" w:after="240" w:line="240" w:lineRule="auto"/>
        <w:jc w:val="right"/>
        <w:rPr>
          <w:rFonts w:ascii="Times New Roman" w:eastAsia="Calibri" w:hAnsi="Times New Roman" w:cs="Times New Roman"/>
          <w:bCs/>
          <w:sz w:val="24"/>
          <w:szCs w:val="24"/>
        </w:rPr>
      </w:pPr>
      <w:r w:rsidRPr="00367949">
        <w:rPr>
          <w:rFonts w:ascii="Times New Roman" w:eastAsia="Calibri" w:hAnsi="Times New Roman" w:cs="Times New Roman"/>
          <w:bCs/>
          <w:sz w:val="24"/>
          <w:szCs w:val="24"/>
        </w:rPr>
        <w:t>Таблица 1</w:t>
      </w:r>
      <w:r w:rsidR="00972C54">
        <w:rPr>
          <w:rFonts w:ascii="Times New Roman" w:eastAsia="Calibri" w:hAnsi="Times New Roman" w:cs="Times New Roman"/>
          <w:bCs/>
          <w:sz w:val="24"/>
          <w:szCs w:val="24"/>
        </w:rPr>
        <w:t>0</w:t>
      </w:r>
      <w:r w:rsidRPr="00367949">
        <w:rPr>
          <w:rFonts w:ascii="Times New Roman" w:eastAsia="Calibri" w:hAnsi="Times New Roman" w:cs="Times New Roman"/>
          <w:bCs/>
          <w:sz w:val="24"/>
          <w:szCs w:val="24"/>
        </w:rPr>
        <w:t>.6. Индикаторы развития систем теплоснабжения котельной Домоуправления.</w:t>
      </w:r>
    </w:p>
    <w:tbl>
      <w:tblPr>
        <w:tblW w:w="15163" w:type="dxa"/>
        <w:tblLayout w:type="fixed"/>
        <w:tblLook w:val="04A0" w:firstRow="1" w:lastRow="0" w:firstColumn="1" w:lastColumn="0" w:noHBand="0" w:noVBand="1"/>
      </w:tblPr>
      <w:tblGrid>
        <w:gridCol w:w="5382"/>
        <w:gridCol w:w="1222"/>
        <w:gridCol w:w="1223"/>
        <w:gridCol w:w="1222"/>
        <w:gridCol w:w="1223"/>
        <w:gridCol w:w="1223"/>
        <w:gridCol w:w="1222"/>
        <w:gridCol w:w="1223"/>
        <w:gridCol w:w="1223"/>
      </w:tblGrid>
      <w:tr w:rsidR="00C320B8" w:rsidRPr="00C320B8" w14:paraId="527AF38F" w14:textId="77777777" w:rsidTr="006B168C">
        <w:trPr>
          <w:trHeight w:val="312"/>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E0470"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Наименование показателя</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3DBD03F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2022</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174D2AC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2023</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066F52F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2024</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77CF71F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2025</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6C53606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2026</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55A6234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2027</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61A3A51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2028</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5E00744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2029</w:t>
            </w:r>
          </w:p>
        </w:tc>
      </w:tr>
      <w:tr w:rsidR="00C320B8" w:rsidRPr="00C320B8" w14:paraId="3274CC4E" w14:textId="77777777" w:rsidTr="006B168C">
        <w:trPr>
          <w:trHeight w:val="384"/>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1DE8E43"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Поток отказов тепловых сетей </w:t>
            </w:r>
            <w:proofErr w:type="spellStart"/>
            <w:r w:rsidRPr="00C320B8">
              <w:rPr>
                <w:rFonts w:ascii="Times New Roman" w:eastAsia="Times New Roman" w:hAnsi="Times New Roman" w:cs="Times New Roman"/>
                <w:color w:val="000000"/>
                <w:sz w:val="24"/>
                <w:szCs w:val="24"/>
                <w:lang w:eastAsia="ru-RU"/>
              </w:rPr>
              <w:t>ед</w:t>
            </w:r>
            <w:proofErr w:type="spellEnd"/>
            <w:r w:rsidRPr="00C320B8">
              <w:rPr>
                <w:rFonts w:ascii="Times New Roman" w:eastAsia="Times New Roman" w:hAnsi="Times New Roman" w:cs="Times New Roman"/>
                <w:color w:val="000000"/>
                <w:sz w:val="24"/>
                <w:szCs w:val="24"/>
                <w:lang w:eastAsia="ru-RU"/>
              </w:rPr>
              <w:t>/год</w:t>
            </w:r>
          </w:p>
        </w:tc>
        <w:tc>
          <w:tcPr>
            <w:tcW w:w="1222" w:type="dxa"/>
            <w:tcBorders>
              <w:top w:val="nil"/>
              <w:left w:val="nil"/>
              <w:bottom w:val="single" w:sz="4" w:space="0" w:color="auto"/>
              <w:right w:val="single" w:sz="4" w:space="0" w:color="auto"/>
            </w:tcBorders>
            <w:shd w:val="clear" w:color="auto" w:fill="auto"/>
            <w:noWrap/>
            <w:vAlign w:val="center"/>
            <w:hideMark/>
          </w:tcPr>
          <w:p w14:paraId="62048DF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0,0676</w:t>
            </w:r>
          </w:p>
        </w:tc>
        <w:tc>
          <w:tcPr>
            <w:tcW w:w="1223" w:type="dxa"/>
            <w:tcBorders>
              <w:top w:val="nil"/>
              <w:left w:val="nil"/>
              <w:bottom w:val="single" w:sz="4" w:space="0" w:color="auto"/>
              <w:right w:val="single" w:sz="4" w:space="0" w:color="auto"/>
            </w:tcBorders>
            <w:shd w:val="clear" w:color="auto" w:fill="auto"/>
            <w:noWrap/>
            <w:vAlign w:val="center"/>
            <w:hideMark/>
          </w:tcPr>
          <w:p w14:paraId="63C6E63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0,0704</w:t>
            </w:r>
          </w:p>
        </w:tc>
        <w:tc>
          <w:tcPr>
            <w:tcW w:w="1222" w:type="dxa"/>
            <w:tcBorders>
              <w:top w:val="nil"/>
              <w:left w:val="nil"/>
              <w:bottom w:val="single" w:sz="4" w:space="0" w:color="auto"/>
              <w:right w:val="single" w:sz="4" w:space="0" w:color="auto"/>
            </w:tcBorders>
            <w:shd w:val="clear" w:color="auto" w:fill="auto"/>
            <w:noWrap/>
            <w:vAlign w:val="center"/>
            <w:hideMark/>
          </w:tcPr>
          <w:p w14:paraId="607BA42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0,0769</w:t>
            </w:r>
          </w:p>
        </w:tc>
        <w:tc>
          <w:tcPr>
            <w:tcW w:w="1223" w:type="dxa"/>
            <w:tcBorders>
              <w:top w:val="nil"/>
              <w:left w:val="nil"/>
              <w:bottom w:val="single" w:sz="4" w:space="0" w:color="auto"/>
              <w:right w:val="single" w:sz="4" w:space="0" w:color="auto"/>
            </w:tcBorders>
            <w:shd w:val="clear" w:color="auto" w:fill="auto"/>
            <w:noWrap/>
            <w:vAlign w:val="center"/>
            <w:hideMark/>
          </w:tcPr>
          <w:p w14:paraId="0254440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0,0816</w:t>
            </w:r>
          </w:p>
        </w:tc>
        <w:tc>
          <w:tcPr>
            <w:tcW w:w="1223" w:type="dxa"/>
            <w:tcBorders>
              <w:top w:val="nil"/>
              <w:left w:val="nil"/>
              <w:bottom w:val="single" w:sz="4" w:space="0" w:color="auto"/>
              <w:right w:val="single" w:sz="4" w:space="0" w:color="auto"/>
            </w:tcBorders>
            <w:shd w:val="clear" w:color="auto" w:fill="auto"/>
            <w:noWrap/>
            <w:vAlign w:val="center"/>
            <w:hideMark/>
          </w:tcPr>
          <w:p w14:paraId="75C2A9A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0,0866</w:t>
            </w:r>
          </w:p>
        </w:tc>
        <w:tc>
          <w:tcPr>
            <w:tcW w:w="1222" w:type="dxa"/>
            <w:tcBorders>
              <w:top w:val="nil"/>
              <w:left w:val="nil"/>
              <w:bottom w:val="single" w:sz="4" w:space="0" w:color="auto"/>
              <w:right w:val="single" w:sz="4" w:space="0" w:color="auto"/>
            </w:tcBorders>
            <w:shd w:val="clear" w:color="auto" w:fill="auto"/>
            <w:noWrap/>
            <w:vAlign w:val="center"/>
            <w:hideMark/>
          </w:tcPr>
          <w:p w14:paraId="47F3D8E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0,0927</w:t>
            </w:r>
          </w:p>
        </w:tc>
        <w:tc>
          <w:tcPr>
            <w:tcW w:w="1223" w:type="dxa"/>
            <w:tcBorders>
              <w:top w:val="nil"/>
              <w:left w:val="nil"/>
              <w:bottom w:val="single" w:sz="4" w:space="0" w:color="auto"/>
              <w:right w:val="single" w:sz="4" w:space="0" w:color="auto"/>
            </w:tcBorders>
            <w:shd w:val="clear" w:color="auto" w:fill="auto"/>
            <w:noWrap/>
            <w:vAlign w:val="center"/>
            <w:hideMark/>
          </w:tcPr>
          <w:p w14:paraId="70D4969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0,1011</w:t>
            </w:r>
          </w:p>
        </w:tc>
        <w:tc>
          <w:tcPr>
            <w:tcW w:w="1223" w:type="dxa"/>
            <w:tcBorders>
              <w:top w:val="nil"/>
              <w:left w:val="nil"/>
              <w:bottom w:val="single" w:sz="4" w:space="0" w:color="auto"/>
              <w:right w:val="single" w:sz="4" w:space="0" w:color="auto"/>
            </w:tcBorders>
            <w:shd w:val="clear" w:color="auto" w:fill="auto"/>
            <w:noWrap/>
            <w:vAlign w:val="center"/>
            <w:hideMark/>
          </w:tcPr>
          <w:p w14:paraId="26A2110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0,1064</w:t>
            </w:r>
          </w:p>
        </w:tc>
      </w:tr>
      <w:tr w:rsidR="00C320B8" w:rsidRPr="00C320B8" w14:paraId="37DB5731" w14:textId="77777777" w:rsidTr="006B168C">
        <w:trPr>
          <w:trHeight w:val="162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5CEA919"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w:t>
            </w:r>
            <w:proofErr w:type="spellStart"/>
            <w:r w:rsidRPr="00C320B8">
              <w:rPr>
                <w:rFonts w:ascii="Times New Roman" w:eastAsia="Times New Roman" w:hAnsi="Times New Roman" w:cs="Times New Roman"/>
                <w:color w:val="000000"/>
                <w:sz w:val="24"/>
                <w:szCs w:val="24"/>
                <w:lang w:eastAsia="ru-RU"/>
              </w:rPr>
              <w:t>межотопительный</w:t>
            </w:r>
            <w:proofErr w:type="spellEnd"/>
            <w:r w:rsidRPr="00C320B8">
              <w:rPr>
                <w:rFonts w:ascii="Times New Roman" w:eastAsia="Times New Roman" w:hAnsi="Times New Roman" w:cs="Times New Roman"/>
                <w:color w:val="000000"/>
                <w:sz w:val="24"/>
                <w:szCs w:val="24"/>
                <w:lang w:eastAsia="ru-RU"/>
              </w:rPr>
              <w:t xml:space="preserve"> период в ценовой зоне теплоснабжения</w:t>
            </w:r>
          </w:p>
        </w:tc>
        <w:tc>
          <w:tcPr>
            <w:tcW w:w="1222" w:type="dxa"/>
            <w:tcBorders>
              <w:top w:val="nil"/>
              <w:left w:val="nil"/>
              <w:bottom w:val="single" w:sz="4" w:space="0" w:color="auto"/>
              <w:right w:val="single" w:sz="4" w:space="0" w:color="auto"/>
            </w:tcBorders>
            <w:shd w:val="clear" w:color="auto" w:fill="auto"/>
            <w:noWrap/>
            <w:vAlign w:val="center"/>
            <w:hideMark/>
          </w:tcPr>
          <w:p w14:paraId="2439F8F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5F1160F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2" w:type="dxa"/>
            <w:tcBorders>
              <w:top w:val="nil"/>
              <w:left w:val="nil"/>
              <w:bottom w:val="single" w:sz="4" w:space="0" w:color="auto"/>
              <w:right w:val="single" w:sz="4" w:space="0" w:color="auto"/>
            </w:tcBorders>
            <w:shd w:val="clear" w:color="auto" w:fill="auto"/>
            <w:noWrap/>
            <w:vAlign w:val="center"/>
            <w:hideMark/>
          </w:tcPr>
          <w:p w14:paraId="38C0DA6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5986E3D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26DF0A0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2" w:type="dxa"/>
            <w:tcBorders>
              <w:top w:val="nil"/>
              <w:left w:val="nil"/>
              <w:bottom w:val="single" w:sz="4" w:space="0" w:color="auto"/>
              <w:right w:val="single" w:sz="4" w:space="0" w:color="auto"/>
            </w:tcBorders>
            <w:shd w:val="clear" w:color="auto" w:fill="auto"/>
            <w:noWrap/>
            <w:vAlign w:val="center"/>
            <w:hideMark/>
          </w:tcPr>
          <w:p w14:paraId="559018A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140F0A1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200340D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r>
      <w:tr w:rsidR="00C320B8" w:rsidRPr="00C320B8" w14:paraId="5B9B9CE1" w14:textId="77777777" w:rsidTr="00972C54">
        <w:trPr>
          <w:trHeight w:val="13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4ACB988"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222" w:type="dxa"/>
            <w:tcBorders>
              <w:top w:val="nil"/>
              <w:left w:val="nil"/>
              <w:bottom w:val="single" w:sz="4" w:space="0" w:color="auto"/>
              <w:right w:val="single" w:sz="4" w:space="0" w:color="auto"/>
            </w:tcBorders>
            <w:shd w:val="clear" w:color="auto" w:fill="auto"/>
            <w:noWrap/>
            <w:vAlign w:val="center"/>
            <w:hideMark/>
          </w:tcPr>
          <w:p w14:paraId="2156823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0ECED39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2" w:type="dxa"/>
            <w:tcBorders>
              <w:top w:val="nil"/>
              <w:left w:val="nil"/>
              <w:bottom w:val="single" w:sz="4" w:space="0" w:color="auto"/>
              <w:right w:val="single" w:sz="4" w:space="0" w:color="auto"/>
            </w:tcBorders>
            <w:shd w:val="clear" w:color="auto" w:fill="auto"/>
            <w:noWrap/>
            <w:vAlign w:val="center"/>
            <w:hideMark/>
          </w:tcPr>
          <w:p w14:paraId="2F9856F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024D3F6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688583E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2" w:type="dxa"/>
            <w:tcBorders>
              <w:top w:val="nil"/>
              <w:left w:val="nil"/>
              <w:bottom w:val="single" w:sz="4" w:space="0" w:color="auto"/>
              <w:right w:val="single" w:sz="4" w:space="0" w:color="auto"/>
            </w:tcBorders>
            <w:shd w:val="clear" w:color="auto" w:fill="auto"/>
            <w:noWrap/>
            <w:vAlign w:val="center"/>
            <w:hideMark/>
          </w:tcPr>
          <w:p w14:paraId="6521B43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590CAD6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23" w:type="dxa"/>
            <w:tcBorders>
              <w:top w:val="nil"/>
              <w:left w:val="nil"/>
              <w:bottom w:val="single" w:sz="4" w:space="0" w:color="auto"/>
              <w:right w:val="single" w:sz="4" w:space="0" w:color="auto"/>
            </w:tcBorders>
            <w:shd w:val="clear" w:color="auto" w:fill="auto"/>
            <w:noWrap/>
            <w:vAlign w:val="center"/>
            <w:hideMark/>
          </w:tcPr>
          <w:p w14:paraId="5664299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r>
      <w:tr w:rsidR="006B168C" w:rsidRPr="00C320B8" w14:paraId="0C60640D" w14:textId="77777777" w:rsidTr="006B168C">
        <w:trPr>
          <w:trHeight w:val="744"/>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BDE5194"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 тут/Гкал</w:t>
            </w:r>
          </w:p>
        </w:tc>
        <w:tc>
          <w:tcPr>
            <w:tcW w:w="1222" w:type="dxa"/>
            <w:tcBorders>
              <w:top w:val="nil"/>
              <w:left w:val="nil"/>
              <w:bottom w:val="single" w:sz="4" w:space="0" w:color="auto"/>
              <w:right w:val="single" w:sz="4" w:space="0" w:color="auto"/>
            </w:tcBorders>
            <w:shd w:val="clear" w:color="auto" w:fill="auto"/>
            <w:noWrap/>
            <w:vAlign w:val="center"/>
            <w:hideMark/>
          </w:tcPr>
          <w:p w14:paraId="1AECA5E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03A59AF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2" w:type="dxa"/>
            <w:tcBorders>
              <w:top w:val="nil"/>
              <w:left w:val="nil"/>
              <w:bottom w:val="single" w:sz="4" w:space="0" w:color="auto"/>
              <w:right w:val="single" w:sz="4" w:space="0" w:color="auto"/>
            </w:tcBorders>
            <w:shd w:val="clear" w:color="auto" w:fill="auto"/>
            <w:noWrap/>
            <w:vAlign w:val="center"/>
            <w:hideMark/>
          </w:tcPr>
          <w:p w14:paraId="0336958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601229F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33DFBF3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2" w:type="dxa"/>
            <w:tcBorders>
              <w:top w:val="nil"/>
              <w:left w:val="nil"/>
              <w:bottom w:val="single" w:sz="4" w:space="0" w:color="auto"/>
              <w:right w:val="single" w:sz="4" w:space="0" w:color="auto"/>
            </w:tcBorders>
            <w:shd w:val="clear" w:color="auto" w:fill="auto"/>
            <w:noWrap/>
            <w:vAlign w:val="center"/>
            <w:hideMark/>
          </w:tcPr>
          <w:p w14:paraId="29B8A35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2B5DFC3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23" w:type="dxa"/>
            <w:tcBorders>
              <w:top w:val="nil"/>
              <w:left w:val="nil"/>
              <w:bottom w:val="single" w:sz="4" w:space="0" w:color="auto"/>
              <w:right w:val="single" w:sz="4" w:space="0" w:color="auto"/>
            </w:tcBorders>
            <w:shd w:val="clear" w:color="auto" w:fill="auto"/>
            <w:noWrap/>
            <w:vAlign w:val="center"/>
            <w:hideMark/>
          </w:tcPr>
          <w:p w14:paraId="4FA1C71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r>
      <w:tr w:rsidR="00C320B8" w:rsidRPr="00C320B8" w14:paraId="1ED3960B" w14:textId="77777777" w:rsidTr="006B168C">
        <w:trPr>
          <w:trHeight w:val="31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8EB0942"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Материальная характеристика тепловой сети, м2</w:t>
            </w:r>
          </w:p>
        </w:tc>
        <w:tc>
          <w:tcPr>
            <w:tcW w:w="1222" w:type="dxa"/>
            <w:tcBorders>
              <w:top w:val="nil"/>
              <w:left w:val="nil"/>
              <w:bottom w:val="single" w:sz="4" w:space="0" w:color="auto"/>
              <w:right w:val="single" w:sz="4" w:space="0" w:color="auto"/>
            </w:tcBorders>
            <w:shd w:val="clear" w:color="auto" w:fill="auto"/>
            <w:noWrap/>
            <w:vAlign w:val="center"/>
            <w:hideMark/>
          </w:tcPr>
          <w:p w14:paraId="1BCF0E3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237,96</w:t>
            </w:r>
          </w:p>
        </w:tc>
        <w:tc>
          <w:tcPr>
            <w:tcW w:w="1223" w:type="dxa"/>
            <w:tcBorders>
              <w:top w:val="nil"/>
              <w:left w:val="nil"/>
              <w:bottom w:val="single" w:sz="4" w:space="0" w:color="auto"/>
              <w:right w:val="single" w:sz="4" w:space="0" w:color="auto"/>
            </w:tcBorders>
            <w:shd w:val="clear" w:color="auto" w:fill="auto"/>
            <w:noWrap/>
            <w:vAlign w:val="center"/>
            <w:hideMark/>
          </w:tcPr>
          <w:p w14:paraId="7160C9F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237,96</w:t>
            </w:r>
          </w:p>
        </w:tc>
        <w:tc>
          <w:tcPr>
            <w:tcW w:w="1222" w:type="dxa"/>
            <w:tcBorders>
              <w:top w:val="nil"/>
              <w:left w:val="nil"/>
              <w:bottom w:val="single" w:sz="4" w:space="0" w:color="auto"/>
              <w:right w:val="single" w:sz="4" w:space="0" w:color="auto"/>
            </w:tcBorders>
            <w:shd w:val="clear" w:color="auto" w:fill="auto"/>
            <w:noWrap/>
            <w:vAlign w:val="center"/>
            <w:hideMark/>
          </w:tcPr>
          <w:p w14:paraId="292FEF5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237,96</w:t>
            </w:r>
          </w:p>
        </w:tc>
        <w:tc>
          <w:tcPr>
            <w:tcW w:w="1223" w:type="dxa"/>
            <w:tcBorders>
              <w:top w:val="nil"/>
              <w:left w:val="nil"/>
              <w:bottom w:val="single" w:sz="4" w:space="0" w:color="auto"/>
              <w:right w:val="single" w:sz="4" w:space="0" w:color="auto"/>
            </w:tcBorders>
            <w:shd w:val="clear" w:color="auto" w:fill="auto"/>
            <w:noWrap/>
            <w:vAlign w:val="center"/>
            <w:hideMark/>
          </w:tcPr>
          <w:p w14:paraId="2EFE309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237,96</w:t>
            </w:r>
          </w:p>
        </w:tc>
        <w:tc>
          <w:tcPr>
            <w:tcW w:w="1223" w:type="dxa"/>
            <w:tcBorders>
              <w:top w:val="nil"/>
              <w:left w:val="nil"/>
              <w:bottom w:val="single" w:sz="4" w:space="0" w:color="auto"/>
              <w:right w:val="single" w:sz="4" w:space="0" w:color="auto"/>
            </w:tcBorders>
            <w:shd w:val="clear" w:color="auto" w:fill="auto"/>
            <w:noWrap/>
            <w:vAlign w:val="center"/>
            <w:hideMark/>
          </w:tcPr>
          <w:p w14:paraId="689A724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237,96</w:t>
            </w:r>
          </w:p>
        </w:tc>
        <w:tc>
          <w:tcPr>
            <w:tcW w:w="1222" w:type="dxa"/>
            <w:tcBorders>
              <w:top w:val="nil"/>
              <w:left w:val="nil"/>
              <w:bottom w:val="single" w:sz="4" w:space="0" w:color="auto"/>
              <w:right w:val="single" w:sz="4" w:space="0" w:color="auto"/>
            </w:tcBorders>
            <w:shd w:val="clear" w:color="auto" w:fill="auto"/>
            <w:noWrap/>
            <w:vAlign w:val="center"/>
            <w:hideMark/>
          </w:tcPr>
          <w:p w14:paraId="081F302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237,96</w:t>
            </w:r>
          </w:p>
        </w:tc>
        <w:tc>
          <w:tcPr>
            <w:tcW w:w="1223" w:type="dxa"/>
            <w:tcBorders>
              <w:top w:val="nil"/>
              <w:left w:val="nil"/>
              <w:bottom w:val="single" w:sz="4" w:space="0" w:color="auto"/>
              <w:right w:val="single" w:sz="4" w:space="0" w:color="auto"/>
            </w:tcBorders>
            <w:shd w:val="clear" w:color="auto" w:fill="auto"/>
            <w:noWrap/>
            <w:vAlign w:val="center"/>
            <w:hideMark/>
          </w:tcPr>
          <w:p w14:paraId="2F87865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237,96</w:t>
            </w:r>
          </w:p>
        </w:tc>
        <w:tc>
          <w:tcPr>
            <w:tcW w:w="1223" w:type="dxa"/>
            <w:tcBorders>
              <w:top w:val="nil"/>
              <w:left w:val="nil"/>
              <w:bottom w:val="single" w:sz="4" w:space="0" w:color="auto"/>
              <w:right w:val="single" w:sz="4" w:space="0" w:color="auto"/>
            </w:tcBorders>
            <w:shd w:val="clear" w:color="auto" w:fill="auto"/>
            <w:noWrap/>
            <w:vAlign w:val="center"/>
            <w:hideMark/>
          </w:tcPr>
          <w:p w14:paraId="7D396B3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237,96</w:t>
            </w:r>
          </w:p>
        </w:tc>
      </w:tr>
      <w:tr w:rsidR="00C320B8" w:rsidRPr="00C320B8" w14:paraId="515DAF05" w14:textId="77777777" w:rsidTr="006B168C">
        <w:trPr>
          <w:trHeight w:val="31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62FF525"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Величина нормативных тепловых потерь, Гкал</w:t>
            </w:r>
          </w:p>
        </w:tc>
        <w:tc>
          <w:tcPr>
            <w:tcW w:w="1222" w:type="dxa"/>
            <w:tcBorders>
              <w:top w:val="nil"/>
              <w:left w:val="nil"/>
              <w:bottom w:val="single" w:sz="4" w:space="0" w:color="auto"/>
              <w:right w:val="single" w:sz="4" w:space="0" w:color="auto"/>
            </w:tcBorders>
            <w:shd w:val="clear" w:color="auto" w:fill="auto"/>
            <w:noWrap/>
            <w:vAlign w:val="center"/>
            <w:hideMark/>
          </w:tcPr>
          <w:p w14:paraId="68DC5B6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304,52</w:t>
            </w:r>
          </w:p>
        </w:tc>
        <w:tc>
          <w:tcPr>
            <w:tcW w:w="1223" w:type="dxa"/>
            <w:tcBorders>
              <w:top w:val="nil"/>
              <w:left w:val="nil"/>
              <w:bottom w:val="single" w:sz="4" w:space="0" w:color="auto"/>
              <w:right w:val="single" w:sz="4" w:space="0" w:color="auto"/>
            </w:tcBorders>
            <w:shd w:val="clear" w:color="auto" w:fill="auto"/>
            <w:noWrap/>
            <w:vAlign w:val="center"/>
            <w:hideMark/>
          </w:tcPr>
          <w:p w14:paraId="68ABDC9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304,52</w:t>
            </w:r>
          </w:p>
        </w:tc>
        <w:tc>
          <w:tcPr>
            <w:tcW w:w="1222" w:type="dxa"/>
            <w:tcBorders>
              <w:top w:val="nil"/>
              <w:left w:val="nil"/>
              <w:bottom w:val="single" w:sz="4" w:space="0" w:color="auto"/>
              <w:right w:val="single" w:sz="4" w:space="0" w:color="auto"/>
            </w:tcBorders>
            <w:shd w:val="clear" w:color="auto" w:fill="auto"/>
            <w:noWrap/>
            <w:vAlign w:val="center"/>
            <w:hideMark/>
          </w:tcPr>
          <w:p w14:paraId="243A094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304,52</w:t>
            </w:r>
          </w:p>
        </w:tc>
        <w:tc>
          <w:tcPr>
            <w:tcW w:w="1223" w:type="dxa"/>
            <w:tcBorders>
              <w:top w:val="nil"/>
              <w:left w:val="nil"/>
              <w:bottom w:val="single" w:sz="4" w:space="0" w:color="auto"/>
              <w:right w:val="single" w:sz="4" w:space="0" w:color="auto"/>
            </w:tcBorders>
            <w:shd w:val="clear" w:color="auto" w:fill="auto"/>
            <w:noWrap/>
            <w:vAlign w:val="center"/>
            <w:hideMark/>
          </w:tcPr>
          <w:p w14:paraId="61820D9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304,52</w:t>
            </w:r>
          </w:p>
        </w:tc>
        <w:tc>
          <w:tcPr>
            <w:tcW w:w="1223" w:type="dxa"/>
            <w:tcBorders>
              <w:top w:val="nil"/>
              <w:left w:val="nil"/>
              <w:bottom w:val="single" w:sz="4" w:space="0" w:color="auto"/>
              <w:right w:val="single" w:sz="4" w:space="0" w:color="auto"/>
            </w:tcBorders>
            <w:shd w:val="clear" w:color="auto" w:fill="auto"/>
            <w:noWrap/>
            <w:vAlign w:val="center"/>
            <w:hideMark/>
          </w:tcPr>
          <w:p w14:paraId="5550CAF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304,52</w:t>
            </w:r>
          </w:p>
        </w:tc>
        <w:tc>
          <w:tcPr>
            <w:tcW w:w="1222" w:type="dxa"/>
            <w:tcBorders>
              <w:top w:val="nil"/>
              <w:left w:val="nil"/>
              <w:bottom w:val="single" w:sz="4" w:space="0" w:color="auto"/>
              <w:right w:val="single" w:sz="4" w:space="0" w:color="auto"/>
            </w:tcBorders>
            <w:shd w:val="clear" w:color="auto" w:fill="auto"/>
            <w:noWrap/>
            <w:vAlign w:val="center"/>
            <w:hideMark/>
          </w:tcPr>
          <w:p w14:paraId="1787A03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304,52</w:t>
            </w:r>
          </w:p>
        </w:tc>
        <w:tc>
          <w:tcPr>
            <w:tcW w:w="1223" w:type="dxa"/>
            <w:tcBorders>
              <w:top w:val="nil"/>
              <w:left w:val="nil"/>
              <w:bottom w:val="single" w:sz="4" w:space="0" w:color="auto"/>
              <w:right w:val="single" w:sz="4" w:space="0" w:color="auto"/>
            </w:tcBorders>
            <w:shd w:val="clear" w:color="auto" w:fill="auto"/>
            <w:noWrap/>
            <w:vAlign w:val="center"/>
            <w:hideMark/>
          </w:tcPr>
          <w:p w14:paraId="491AAEE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304,52</w:t>
            </w:r>
          </w:p>
        </w:tc>
        <w:tc>
          <w:tcPr>
            <w:tcW w:w="1223" w:type="dxa"/>
            <w:tcBorders>
              <w:top w:val="nil"/>
              <w:left w:val="nil"/>
              <w:bottom w:val="single" w:sz="4" w:space="0" w:color="auto"/>
              <w:right w:val="single" w:sz="4" w:space="0" w:color="auto"/>
            </w:tcBorders>
            <w:shd w:val="clear" w:color="auto" w:fill="auto"/>
            <w:noWrap/>
            <w:vAlign w:val="center"/>
            <w:hideMark/>
          </w:tcPr>
          <w:p w14:paraId="1FB3D77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304,52</w:t>
            </w:r>
          </w:p>
        </w:tc>
      </w:tr>
      <w:tr w:rsidR="00C320B8" w:rsidRPr="00C320B8" w14:paraId="6B9F1C2F" w14:textId="77777777" w:rsidTr="006B168C">
        <w:trPr>
          <w:trHeight w:val="624"/>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21034E7"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lastRenderedPageBreak/>
              <w:t>Отношение тепловых потерь к материальной характеристике тепловых сетей, Гкал/м2</w:t>
            </w:r>
          </w:p>
        </w:tc>
        <w:tc>
          <w:tcPr>
            <w:tcW w:w="1222" w:type="dxa"/>
            <w:tcBorders>
              <w:top w:val="nil"/>
              <w:left w:val="nil"/>
              <w:bottom w:val="single" w:sz="4" w:space="0" w:color="auto"/>
              <w:right w:val="single" w:sz="4" w:space="0" w:color="auto"/>
            </w:tcBorders>
            <w:shd w:val="clear" w:color="auto" w:fill="auto"/>
            <w:noWrap/>
            <w:vAlign w:val="center"/>
            <w:hideMark/>
          </w:tcPr>
          <w:p w14:paraId="12CA2C7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711924C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2" w:type="dxa"/>
            <w:tcBorders>
              <w:top w:val="nil"/>
              <w:left w:val="nil"/>
              <w:bottom w:val="single" w:sz="4" w:space="0" w:color="auto"/>
              <w:right w:val="single" w:sz="4" w:space="0" w:color="auto"/>
            </w:tcBorders>
            <w:shd w:val="clear" w:color="auto" w:fill="auto"/>
            <w:noWrap/>
            <w:vAlign w:val="center"/>
            <w:hideMark/>
          </w:tcPr>
          <w:p w14:paraId="6CA3D12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639CE69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15472C1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2" w:type="dxa"/>
            <w:tcBorders>
              <w:top w:val="nil"/>
              <w:left w:val="nil"/>
              <w:bottom w:val="single" w:sz="4" w:space="0" w:color="auto"/>
              <w:right w:val="single" w:sz="4" w:space="0" w:color="auto"/>
            </w:tcBorders>
            <w:shd w:val="clear" w:color="auto" w:fill="auto"/>
            <w:noWrap/>
            <w:vAlign w:val="center"/>
            <w:hideMark/>
          </w:tcPr>
          <w:p w14:paraId="6672294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44A7070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23" w:type="dxa"/>
            <w:tcBorders>
              <w:top w:val="nil"/>
              <w:left w:val="nil"/>
              <w:bottom w:val="single" w:sz="4" w:space="0" w:color="auto"/>
              <w:right w:val="single" w:sz="4" w:space="0" w:color="auto"/>
            </w:tcBorders>
            <w:shd w:val="clear" w:color="auto" w:fill="auto"/>
            <w:noWrap/>
            <w:vAlign w:val="center"/>
            <w:hideMark/>
          </w:tcPr>
          <w:p w14:paraId="56C556C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r>
      <w:tr w:rsidR="00C320B8" w:rsidRPr="00C320B8" w14:paraId="25F5A47B" w14:textId="77777777" w:rsidTr="006B168C">
        <w:trPr>
          <w:trHeight w:val="31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20915A2"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Полезный отпуск тепловой энергии, Гкал</w:t>
            </w:r>
          </w:p>
        </w:tc>
        <w:tc>
          <w:tcPr>
            <w:tcW w:w="1222" w:type="dxa"/>
            <w:tcBorders>
              <w:top w:val="nil"/>
              <w:left w:val="nil"/>
              <w:bottom w:val="single" w:sz="4" w:space="0" w:color="auto"/>
              <w:right w:val="single" w:sz="4" w:space="0" w:color="auto"/>
            </w:tcBorders>
            <w:shd w:val="clear" w:color="auto" w:fill="auto"/>
            <w:noWrap/>
            <w:vAlign w:val="center"/>
            <w:hideMark/>
          </w:tcPr>
          <w:p w14:paraId="418FCAA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4250,06</w:t>
            </w:r>
          </w:p>
        </w:tc>
        <w:tc>
          <w:tcPr>
            <w:tcW w:w="1223" w:type="dxa"/>
            <w:tcBorders>
              <w:top w:val="nil"/>
              <w:left w:val="nil"/>
              <w:bottom w:val="single" w:sz="4" w:space="0" w:color="auto"/>
              <w:right w:val="single" w:sz="4" w:space="0" w:color="auto"/>
            </w:tcBorders>
            <w:shd w:val="clear" w:color="auto" w:fill="auto"/>
            <w:noWrap/>
            <w:vAlign w:val="center"/>
            <w:hideMark/>
          </w:tcPr>
          <w:p w14:paraId="445F657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4250,06</w:t>
            </w:r>
          </w:p>
        </w:tc>
        <w:tc>
          <w:tcPr>
            <w:tcW w:w="1222" w:type="dxa"/>
            <w:tcBorders>
              <w:top w:val="nil"/>
              <w:left w:val="nil"/>
              <w:bottom w:val="single" w:sz="4" w:space="0" w:color="auto"/>
              <w:right w:val="single" w:sz="4" w:space="0" w:color="auto"/>
            </w:tcBorders>
            <w:shd w:val="clear" w:color="auto" w:fill="auto"/>
            <w:noWrap/>
            <w:vAlign w:val="center"/>
            <w:hideMark/>
          </w:tcPr>
          <w:p w14:paraId="1AC3F0B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4250,06</w:t>
            </w:r>
          </w:p>
        </w:tc>
        <w:tc>
          <w:tcPr>
            <w:tcW w:w="1223" w:type="dxa"/>
            <w:tcBorders>
              <w:top w:val="nil"/>
              <w:left w:val="nil"/>
              <w:bottom w:val="single" w:sz="4" w:space="0" w:color="auto"/>
              <w:right w:val="single" w:sz="4" w:space="0" w:color="auto"/>
            </w:tcBorders>
            <w:shd w:val="clear" w:color="auto" w:fill="auto"/>
            <w:noWrap/>
            <w:vAlign w:val="center"/>
            <w:hideMark/>
          </w:tcPr>
          <w:p w14:paraId="69F6E46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4250,06</w:t>
            </w:r>
          </w:p>
        </w:tc>
        <w:tc>
          <w:tcPr>
            <w:tcW w:w="1223" w:type="dxa"/>
            <w:tcBorders>
              <w:top w:val="nil"/>
              <w:left w:val="nil"/>
              <w:bottom w:val="single" w:sz="4" w:space="0" w:color="auto"/>
              <w:right w:val="single" w:sz="4" w:space="0" w:color="auto"/>
            </w:tcBorders>
            <w:shd w:val="clear" w:color="auto" w:fill="auto"/>
            <w:noWrap/>
            <w:vAlign w:val="center"/>
            <w:hideMark/>
          </w:tcPr>
          <w:p w14:paraId="3FA49B7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4250,06</w:t>
            </w:r>
          </w:p>
        </w:tc>
        <w:tc>
          <w:tcPr>
            <w:tcW w:w="1222" w:type="dxa"/>
            <w:tcBorders>
              <w:top w:val="nil"/>
              <w:left w:val="nil"/>
              <w:bottom w:val="single" w:sz="4" w:space="0" w:color="auto"/>
              <w:right w:val="single" w:sz="4" w:space="0" w:color="auto"/>
            </w:tcBorders>
            <w:shd w:val="clear" w:color="auto" w:fill="auto"/>
            <w:noWrap/>
            <w:vAlign w:val="center"/>
            <w:hideMark/>
          </w:tcPr>
          <w:p w14:paraId="28ED9EA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4250,06</w:t>
            </w:r>
          </w:p>
        </w:tc>
        <w:tc>
          <w:tcPr>
            <w:tcW w:w="1223" w:type="dxa"/>
            <w:tcBorders>
              <w:top w:val="nil"/>
              <w:left w:val="nil"/>
              <w:bottom w:val="single" w:sz="4" w:space="0" w:color="auto"/>
              <w:right w:val="single" w:sz="4" w:space="0" w:color="auto"/>
            </w:tcBorders>
            <w:shd w:val="clear" w:color="auto" w:fill="auto"/>
            <w:noWrap/>
            <w:vAlign w:val="center"/>
            <w:hideMark/>
          </w:tcPr>
          <w:p w14:paraId="3EEBD51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4250,06</w:t>
            </w:r>
          </w:p>
        </w:tc>
        <w:tc>
          <w:tcPr>
            <w:tcW w:w="1223" w:type="dxa"/>
            <w:tcBorders>
              <w:top w:val="nil"/>
              <w:left w:val="nil"/>
              <w:bottom w:val="single" w:sz="4" w:space="0" w:color="auto"/>
              <w:right w:val="single" w:sz="4" w:space="0" w:color="auto"/>
            </w:tcBorders>
            <w:shd w:val="clear" w:color="auto" w:fill="auto"/>
            <w:noWrap/>
            <w:vAlign w:val="center"/>
            <w:hideMark/>
          </w:tcPr>
          <w:p w14:paraId="7859BEB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4250,06</w:t>
            </w:r>
          </w:p>
        </w:tc>
      </w:tr>
      <w:tr w:rsidR="00C320B8" w:rsidRPr="00C320B8" w14:paraId="4A5B6D30" w14:textId="77777777" w:rsidTr="006B168C">
        <w:trPr>
          <w:trHeight w:val="624"/>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BB3D939"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1222" w:type="dxa"/>
            <w:tcBorders>
              <w:top w:val="nil"/>
              <w:left w:val="nil"/>
              <w:bottom w:val="single" w:sz="4" w:space="0" w:color="auto"/>
              <w:right w:val="single" w:sz="4" w:space="0" w:color="auto"/>
            </w:tcBorders>
            <w:shd w:val="clear" w:color="auto" w:fill="auto"/>
            <w:noWrap/>
            <w:vAlign w:val="center"/>
            <w:hideMark/>
          </w:tcPr>
          <w:p w14:paraId="1DA1580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16</w:t>
            </w:r>
          </w:p>
        </w:tc>
        <w:tc>
          <w:tcPr>
            <w:tcW w:w="1223" w:type="dxa"/>
            <w:tcBorders>
              <w:top w:val="nil"/>
              <w:left w:val="nil"/>
              <w:bottom w:val="single" w:sz="4" w:space="0" w:color="auto"/>
              <w:right w:val="single" w:sz="4" w:space="0" w:color="auto"/>
            </w:tcBorders>
            <w:shd w:val="clear" w:color="auto" w:fill="auto"/>
            <w:noWrap/>
            <w:vAlign w:val="center"/>
            <w:hideMark/>
          </w:tcPr>
          <w:p w14:paraId="51BB6CE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17</w:t>
            </w:r>
          </w:p>
        </w:tc>
        <w:tc>
          <w:tcPr>
            <w:tcW w:w="1222" w:type="dxa"/>
            <w:tcBorders>
              <w:top w:val="nil"/>
              <w:left w:val="nil"/>
              <w:bottom w:val="single" w:sz="4" w:space="0" w:color="auto"/>
              <w:right w:val="single" w:sz="4" w:space="0" w:color="auto"/>
            </w:tcBorders>
            <w:shd w:val="clear" w:color="auto" w:fill="auto"/>
            <w:noWrap/>
            <w:vAlign w:val="center"/>
            <w:hideMark/>
          </w:tcPr>
          <w:p w14:paraId="1E4D714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18</w:t>
            </w:r>
          </w:p>
        </w:tc>
        <w:tc>
          <w:tcPr>
            <w:tcW w:w="1223" w:type="dxa"/>
            <w:tcBorders>
              <w:top w:val="nil"/>
              <w:left w:val="nil"/>
              <w:bottom w:val="single" w:sz="4" w:space="0" w:color="auto"/>
              <w:right w:val="single" w:sz="4" w:space="0" w:color="auto"/>
            </w:tcBorders>
            <w:shd w:val="clear" w:color="auto" w:fill="auto"/>
            <w:noWrap/>
            <w:vAlign w:val="center"/>
            <w:hideMark/>
          </w:tcPr>
          <w:p w14:paraId="1C003DD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19</w:t>
            </w:r>
          </w:p>
        </w:tc>
        <w:tc>
          <w:tcPr>
            <w:tcW w:w="1223" w:type="dxa"/>
            <w:tcBorders>
              <w:top w:val="nil"/>
              <w:left w:val="nil"/>
              <w:bottom w:val="single" w:sz="4" w:space="0" w:color="auto"/>
              <w:right w:val="single" w:sz="4" w:space="0" w:color="auto"/>
            </w:tcBorders>
            <w:shd w:val="clear" w:color="auto" w:fill="auto"/>
            <w:noWrap/>
            <w:vAlign w:val="center"/>
            <w:hideMark/>
          </w:tcPr>
          <w:p w14:paraId="5052052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w:t>
            </w:r>
          </w:p>
        </w:tc>
        <w:tc>
          <w:tcPr>
            <w:tcW w:w="1222" w:type="dxa"/>
            <w:tcBorders>
              <w:top w:val="nil"/>
              <w:left w:val="nil"/>
              <w:bottom w:val="single" w:sz="4" w:space="0" w:color="auto"/>
              <w:right w:val="single" w:sz="4" w:space="0" w:color="auto"/>
            </w:tcBorders>
            <w:shd w:val="clear" w:color="auto" w:fill="auto"/>
            <w:noWrap/>
            <w:vAlign w:val="center"/>
            <w:hideMark/>
          </w:tcPr>
          <w:p w14:paraId="759D6A8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21</w:t>
            </w:r>
          </w:p>
        </w:tc>
        <w:tc>
          <w:tcPr>
            <w:tcW w:w="1223" w:type="dxa"/>
            <w:tcBorders>
              <w:top w:val="nil"/>
              <w:left w:val="nil"/>
              <w:bottom w:val="single" w:sz="4" w:space="0" w:color="auto"/>
              <w:right w:val="single" w:sz="4" w:space="0" w:color="auto"/>
            </w:tcBorders>
            <w:shd w:val="clear" w:color="auto" w:fill="auto"/>
            <w:noWrap/>
            <w:vAlign w:val="center"/>
            <w:hideMark/>
          </w:tcPr>
          <w:p w14:paraId="330CE5C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w:t>
            </w:r>
          </w:p>
        </w:tc>
        <w:tc>
          <w:tcPr>
            <w:tcW w:w="1223" w:type="dxa"/>
            <w:tcBorders>
              <w:top w:val="nil"/>
              <w:left w:val="nil"/>
              <w:bottom w:val="single" w:sz="4" w:space="0" w:color="auto"/>
              <w:right w:val="single" w:sz="4" w:space="0" w:color="auto"/>
            </w:tcBorders>
            <w:shd w:val="clear" w:color="auto" w:fill="auto"/>
            <w:noWrap/>
            <w:vAlign w:val="center"/>
            <w:hideMark/>
          </w:tcPr>
          <w:p w14:paraId="10D8059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21</w:t>
            </w:r>
          </w:p>
        </w:tc>
      </w:tr>
      <w:tr w:rsidR="00C320B8" w:rsidRPr="00C320B8" w14:paraId="2747B697" w14:textId="77777777" w:rsidTr="006B168C">
        <w:trPr>
          <w:trHeight w:val="624"/>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078A387"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Материальная характеристика </w:t>
            </w:r>
            <w:proofErr w:type="spellStart"/>
            <w:r w:rsidRPr="00C320B8">
              <w:rPr>
                <w:rFonts w:ascii="Times New Roman" w:eastAsia="Times New Roman" w:hAnsi="Times New Roman" w:cs="Times New Roman"/>
                <w:color w:val="000000"/>
                <w:sz w:val="24"/>
                <w:szCs w:val="24"/>
                <w:lang w:eastAsia="ru-RU"/>
              </w:rPr>
              <w:t>реуконструированных</w:t>
            </w:r>
            <w:proofErr w:type="spellEnd"/>
            <w:r w:rsidRPr="00C320B8">
              <w:rPr>
                <w:rFonts w:ascii="Times New Roman" w:eastAsia="Times New Roman" w:hAnsi="Times New Roman" w:cs="Times New Roman"/>
                <w:color w:val="000000"/>
                <w:sz w:val="24"/>
                <w:szCs w:val="24"/>
                <w:lang w:eastAsia="ru-RU"/>
              </w:rPr>
              <w:t>/отремонтированных тепловых сетей, м2</w:t>
            </w:r>
          </w:p>
        </w:tc>
        <w:tc>
          <w:tcPr>
            <w:tcW w:w="1222" w:type="dxa"/>
            <w:tcBorders>
              <w:top w:val="nil"/>
              <w:left w:val="nil"/>
              <w:bottom w:val="single" w:sz="4" w:space="0" w:color="auto"/>
              <w:right w:val="single" w:sz="4" w:space="0" w:color="auto"/>
            </w:tcBorders>
            <w:shd w:val="clear" w:color="auto" w:fill="auto"/>
            <w:noWrap/>
            <w:vAlign w:val="center"/>
            <w:hideMark/>
          </w:tcPr>
          <w:p w14:paraId="1F264AC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1B0ED0B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2" w:type="dxa"/>
            <w:tcBorders>
              <w:top w:val="nil"/>
              <w:left w:val="nil"/>
              <w:bottom w:val="single" w:sz="4" w:space="0" w:color="auto"/>
              <w:right w:val="single" w:sz="4" w:space="0" w:color="auto"/>
            </w:tcBorders>
            <w:shd w:val="clear" w:color="auto" w:fill="auto"/>
            <w:noWrap/>
            <w:vAlign w:val="center"/>
            <w:hideMark/>
          </w:tcPr>
          <w:p w14:paraId="2269C6F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4F0293F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30F391A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2" w:type="dxa"/>
            <w:tcBorders>
              <w:top w:val="nil"/>
              <w:left w:val="nil"/>
              <w:bottom w:val="single" w:sz="4" w:space="0" w:color="auto"/>
              <w:right w:val="single" w:sz="4" w:space="0" w:color="auto"/>
            </w:tcBorders>
            <w:shd w:val="clear" w:color="auto" w:fill="auto"/>
            <w:noWrap/>
            <w:vAlign w:val="center"/>
            <w:hideMark/>
          </w:tcPr>
          <w:p w14:paraId="0B2841A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26,0</w:t>
            </w:r>
          </w:p>
        </w:tc>
        <w:tc>
          <w:tcPr>
            <w:tcW w:w="1223" w:type="dxa"/>
            <w:tcBorders>
              <w:top w:val="nil"/>
              <w:left w:val="nil"/>
              <w:bottom w:val="single" w:sz="4" w:space="0" w:color="auto"/>
              <w:right w:val="single" w:sz="4" w:space="0" w:color="auto"/>
            </w:tcBorders>
            <w:shd w:val="clear" w:color="auto" w:fill="auto"/>
            <w:noWrap/>
            <w:vAlign w:val="center"/>
            <w:hideMark/>
          </w:tcPr>
          <w:p w14:paraId="226ACF0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23" w:type="dxa"/>
            <w:tcBorders>
              <w:top w:val="nil"/>
              <w:left w:val="nil"/>
              <w:bottom w:val="single" w:sz="4" w:space="0" w:color="auto"/>
              <w:right w:val="single" w:sz="4" w:space="0" w:color="auto"/>
            </w:tcBorders>
            <w:shd w:val="clear" w:color="auto" w:fill="auto"/>
            <w:noWrap/>
            <w:vAlign w:val="center"/>
            <w:hideMark/>
          </w:tcPr>
          <w:p w14:paraId="7694031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r>
      <w:tr w:rsidR="00C320B8" w:rsidRPr="00C320B8" w14:paraId="565B7BA9" w14:textId="77777777" w:rsidTr="006B168C">
        <w:trPr>
          <w:trHeight w:val="936"/>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53496E6"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222" w:type="dxa"/>
            <w:tcBorders>
              <w:top w:val="nil"/>
              <w:left w:val="nil"/>
              <w:bottom w:val="single" w:sz="4" w:space="0" w:color="auto"/>
              <w:right w:val="single" w:sz="4" w:space="0" w:color="auto"/>
            </w:tcBorders>
            <w:shd w:val="clear" w:color="auto" w:fill="auto"/>
            <w:noWrap/>
            <w:vAlign w:val="center"/>
            <w:hideMark/>
          </w:tcPr>
          <w:p w14:paraId="4D8DB97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510FED4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2" w:type="dxa"/>
            <w:tcBorders>
              <w:top w:val="nil"/>
              <w:left w:val="nil"/>
              <w:bottom w:val="single" w:sz="4" w:space="0" w:color="auto"/>
              <w:right w:val="single" w:sz="4" w:space="0" w:color="auto"/>
            </w:tcBorders>
            <w:shd w:val="clear" w:color="auto" w:fill="auto"/>
            <w:noWrap/>
            <w:vAlign w:val="center"/>
            <w:hideMark/>
          </w:tcPr>
          <w:p w14:paraId="6B0DC23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09E0652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0095C41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2" w:type="dxa"/>
            <w:tcBorders>
              <w:top w:val="nil"/>
              <w:left w:val="nil"/>
              <w:bottom w:val="single" w:sz="4" w:space="0" w:color="auto"/>
              <w:right w:val="single" w:sz="4" w:space="0" w:color="auto"/>
            </w:tcBorders>
            <w:shd w:val="clear" w:color="auto" w:fill="auto"/>
            <w:noWrap/>
            <w:vAlign w:val="center"/>
            <w:hideMark/>
          </w:tcPr>
          <w:p w14:paraId="0C916DC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0,109</w:t>
            </w:r>
          </w:p>
        </w:tc>
        <w:tc>
          <w:tcPr>
            <w:tcW w:w="1223" w:type="dxa"/>
            <w:tcBorders>
              <w:top w:val="nil"/>
              <w:left w:val="nil"/>
              <w:bottom w:val="single" w:sz="4" w:space="0" w:color="auto"/>
              <w:right w:val="single" w:sz="4" w:space="0" w:color="auto"/>
            </w:tcBorders>
            <w:shd w:val="clear" w:color="auto" w:fill="auto"/>
            <w:noWrap/>
            <w:vAlign w:val="center"/>
            <w:hideMark/>
          </w:tcPr>
          <w:p w14:paraId="422DD5B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23" w:type="dxa"/>
            <w:tcBorders>
              <w:top w:val="nil"/>
              <w:left w:val="nil"/>
              <w:bottom w:val="single" w:sz="4" w:space="0" w:color="auto"/>
              <w:right w:val="single" w:sz="4" w:space="0" w:color="auto"/>
            </w:tcBorders>
            <w:shd w:val="clear" w:color="auto" w:fill="auto"/>
            <w:noWrap/>
            <w:vAlign w:val="center"/>
            <w:hideMark/>
          </w:tcPr>
          <w:p w14:paraId="736DCCE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r>
      <w:tr w:rsidR="006B168C" w:rsidRPr="00C320B8" w14:paraId="60BBB65D" w14:textId="77777777" w:rsidTr="006B168C">
        <w:trPr>
          <w:trHeight w:val="312"/>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EA3DB0A"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Расход электрической энергии на передачу тепловой энергии тыс. кВт*ч</w:t>
            </w:r>
          </w:p>
        </w:tc>
        <w:tc>
          <w:tcPr>
            <w:tcW w:w="1222" w:type="dxa"/>
            <w:tcBorders>
              <w:top w:val="nil"/>
              <w:left w:val="nil"/>
              <w:bottom w:val="single" w:sz="4" w:space="0" w:color="auto"/>
              <w:right w:val="single" w:sz="4" w:space="0" w:color="auto"/>
            </w:tcBorders>
            <w:shd w:val="clear" w:color="auto" w:fill="auto"/>
            <w:noWrap/>
            <w:vAlign w:val="center"/>
            <w:hideMark/>
          </w:tcPr>
          <w:p w14:paraId="3F16BD8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157,823</w:t>
            </w:r>
          </w:p>
        </w:tc>
        <w:tc>
          <w:tcPr>
            <w:tcW w:w="1223" w:type="dxa"/>
            <w:tcBorders>
              <w:top w:val="nil"/>
              <w:left w:val="nil"/>
              <w:bottom w:val="single" w:sz="4" w:space="0" w:color="auto"/>
              <w:right w:val="single" w:sz="4" w:space="0" w:color="auto"/>
            </w:tcBorders>
            <w:shd w:val="clear" w:color="auto" w:fill="auto"/>
            <w:noWrap/>
            <w:vAlign w:val="center"/>
            <w:hideMark/>
          </w:tcPr>
          <w:p w14:paraId="667225B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157,823</w:t>
            </w:r>
          </w:p>
        </w:tc>
        <w:tc>
          <w:tcPr>
            <w:tcW w:w="1222" w:type="dxa"/>
            <w:tcBorders>
              <w:top w:val="nil"/>
              <w:left w:val="nil"/>
              <w:bottom w:val="single" w:sz="4" w:space="0" w:color="auto"/>
              <w:right w:val="single" w:sz="4" w:space="0" w:color="auto"/>
            </w:tcBorders>
            <w:shd w:val="clear" w:color="auto" w:fill="auto"/>
            <w:noWrap/>
            <w:vAlign w:val="center"/>
            <w:hideMark/>
          </w:tcPr>
          <w:p w14:paraId="441E658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157,823</w:t>
            </w:r>
          </w:p>
        </w:tc>
        <w:tc>
          <w:tcPr>
            <w:tcW w:w="1223" w:type="dxa"/>
            <w:tcBorders>
              <w:top w:val="nil"/>
              <w:left w:val="nil"/>
              <w:bottom w:val="single" w:sz="4" w:space="0" w:color="auto"/>
              <w:right w:val="single" w:sz="4" w:space="0" w:color="auto"/>
            </w:tcBorders>
            <w:shd w:val="clear" w:color="auto" w:fill="auto"/>
            <w:noWrap/>
            <w:vAlign w:val="center"/>
            <w:hideMark/>
          </w:tcPr>
          <w:p w14:paraId="5D29C9C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157,823</w:t>
            </w:r>
          </w:p>
        </w:tc>
        <w:tc>
          <w:tcPr>
            <w:tcW w:w="1223" w:type="dxa"/>
            <w:tcBorders>
              <w:top w:val="nil"/>
              <w:left w:val="nil"/>
              <w:bottom w:val="single" w:sz="4" w:space="0" w:color="auto"/>
              <w:right w:val="single" w:sz="4" w:space="0" w:color="auto"/>
            </w:tcBorders>
            <w:shd w:val="clear" w:color="auto" w:fill="auto"/>
            <w:noWrap/>
            <w:vAlign w:val="center"/>
            <w:hideMark/>
          </w:tcPr>
          <w:p w14:paraId="272EBA0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157,823</w:t>
            </w:r>
          </w:p>
        </w:tc>
        <w:tc>
          <w:tcPr>
            <w:tcW w:w="1222" w:type="dxa"/>
            <w:tcBorders>
              <w:top w:val="nil"/>
              <w:left w:val="nil"/>
              <w:bottom w:val="single" w:sz="4" w:space="0" w:color="auto"/>
              <w:right w:val="single" w:sz="4" w:space="0" w:color="auto"/>
            </w:tcBorders>
            <w:shd w:val="clear" w:color="auto" w:fill="auto"/>
            <w:noWrap/>
            <w:vAlign w:val="center"/>
            <w:hideMark/>
          </w:tcPr>
          <w:p w14:paraId="46A447A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157,823</w:t>
            </w:r>
          </w:p>
        </w:tc>
        <w:tc>
          <w:tcPr>
            <w:tcW w:w="1223" w:type="dxa"/>
            <w:tcBorders>
              <w:top w:val="nil"/>
              <w:left w:val="nil"/>
              <w:bottom w:val="single" w:sz="4" w:space="0" w:color="auto"/>
              <w:right w:val="single" w:sz="4" w:space="0" w:color="auto"/>
            </w:tcBorders>
            <w:shd w:val="clear" w:color="auto" w:fill="auto"/>
            <w:noWrap/>
            <w:vAlign w:val="center"/>
            <w:hideMark/>
          </w:tcPr>
          <w:p w14:paraId="275CF38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157,823</w:t>
            </w:r>
          </w:p>
        </w:tc>
        <w:tc>
          <w:tcPr>
            <w:tcW w:w="1223" w:type="dxa"/>
            <w:tcBorders>
              <w:top w:val="nil"/>
              <w:left w:val="nil"/>
              <w:bottom w:val="single" w:sz="4" w:space="0" w:color="auto"/>
              <w:right w:val="single" w:sz="4" w:space="0" w:color="auto"/>
            </w:tcBorders>
            <w:shd w:val="clear" w:color="auto" w:fill="auto"/>
            <w:noWrap/>
            <w:vAlign w:val="center"/>
            <w:hideMark/>
          </w:tcPr>
          <w:p w14:paraId="33F8896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157,823</w:t>
            </w:r>
          </w:p>
        </w:tc>
      </w:tr>
      <w:tr w:rsidR="00C320B8" w:rsidRPr="00C320B8" w14:paraId="18D7CD13" w14:textId="77777777" w:rsidTr="006B168C">
        <w:trPr>
          <w:trHeight w:val="624"/>
        </w:trPr>
        <w:tc>
          <w:tcPr>
            <w:tcW w:w="5382" w:type="dxa"/>
            <w:tcBorders>
              <w:top w:val="nil"/>
              <w:left w:val="single" w:sz="4" w:space="0" w:color="auto"/>
              <w:bottom w:val="single" w:sz="4" w:space="0" w:color="auto"/>
              <w:right w:val="single" w:sz="4" w:space="0" w:color="auto"/>
            </w:tcBorders>
            <w:shd w:val="clear" w:color="auto" w:fill="auto"/>
            <w:vAlign w:val="bottom"/>
            <w:hideMark/>
          </w:tcPr>
          <w:p w14:paraId="1C50035A"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Удельный расход электрической энергии на передачу тепловой энергии. кВт*ч/Гкал</w:t>
            </w:r>
          </w:p>
        </w:tc>
        <w:tc>
          <w:tcPr>
            <w:tcW w:w="1222" w:type="dxa"/>
            <w:tcBorders>
              <w:top w:val="nil"/>
              <w:left w:val="nil"/>
              <w:bottom w:val="single" w:sz="4" w:space="0" w:color="auto"/>
              <w:right w:val="single" w:sz="4" w:space="0" w:color="auto"/>
            </w:tcBorders>
            <w:shd w:val="clear" w:color="auto" w:fill="auto"/>
            <w:noWrap/>
            <w:vAlign w:val="center"/>
            <w:hideMark/>
          </w:tcPr>
          <w:p w14:paraId="449D46F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37,13</w:t>
            </w:r>
          </w:p>
        </w:tc>
        <w:tc>
          <w:tcPr>
            <w:tcW w:w="1223" w:type="dxa"/>
            <w:tcBorders>
              <w:top w:val="nil"/>
              <w:left w:val="nil"/>
              <w:bottom w:val="single" w:sz="4" w:space="0" w:color="auto"/>
              <w:right w:val="single" w:sz="4" w:space="0" w:color="auto"/>
            </w:tcBorders>
            <w:shd w:val="clear" w:color="auto" w:fill="auto"/>
            <w:noWrap/>
            <w:vAlign w:val="center"/>
            <w:hideMark/>
          </w:tcPr>
          <w:p w14:paraId="60B7950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37,13</w:t>
            </w:r>
          </w:p>
        </w:tc>
        <w:tc>
          <w:tcPr>
            <w:tcW w:w="1222" w:type="dxa"/>
            <w:tcBorders>
              <w:top w:val="nil"/>
              <w:left w:val="nil"/>
              <w:bottom w:val="single" w:sz="4" w:space="0" w:color="auto"/>
              <w:right w:val="single" w:sz="4" w:space="0" w:color="auto"/>
            </w:tcBorders>
            <w:shd w:val="clear" w:color="auto" w:fill="auto"/>
            <w:noWrap/>
            <w:vAlign w:val="center"/>
            <w:hideMark/>
          </w:tcPr>
          <w:p w14:paraId="7DDDACB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37,13</w:t>
            </w:r>
          </w:p>
        </w:tc>
        <w:tc>
          <w:tcPr>
            <w:tcW w:w="1223" w:type="dxa"/>
            <w:tcBorders>
              <w:top w:val="nil"/>
              <w:left w:val="nil"/>
              <w:bottom w:val="single" w:sz="4" w:space="0" w:color="auto"/>
              <w:right w:val="single" w:sz="4" w:space="0" w:color="auto"/>
            </w:tcBorders>
            <w:shd w:val="clear" w:color="auto" w:fill="auto"/>
            <w:noWrap/>
            <w:vAlign w:val="center"/>
            <w:hideMark/>
          </w:tcPr>
          <w:p w14:paraId="3C390ED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37,13</w:t>
            </w:r>
          </w:p>
        </w:tc>
        <w:tc>
          <w:tcPr>
            <w:tcW w:w="1223" w:type="dxa"/>
            <w:tcBorders>
              <w:top w:val="nil"/>
              <w:left w:val="nil"/>
              <w:bottom w:val="single" w:sz="4" w:space="0" w:color="auto"/>
              <w:right w:val="single" w:sz="4" w:space="0" w:color="auto"/>
            </w:tcBorders>
            <w:shd w:val="clear" w:color="auto" w:fill="auto"/>
            <w:noWrap/>
            <w:vAlign w:val="center"/>
            <w:hideMark/>
          </w:tcPr>
          <w:p w14:paraId="73FB979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37,13</w:t>
            </w:r>
          </w:p>
        </w:tc>
        <w:tc>
          <w:tcPr>
            <w:tcW w:w="1222" w:type="dxa"/>
            <w:tcBorders>
              <w:top w:val="nil"/>
              <w:left w:val="nil"/>
              <w:bottom w:val="single" w:sz="4" w:space="0" w:color="auto"/>
              <w:right w:val="single" w:sz="4" w:space="0" w:color="auto"/>
            </w:tcBorders>
            <w:shd w:val="clear" w:color="auto" w:fill="auto"/>
            <w:noWrap/>
            <w:vAlign w:val="center"/>
            <w:hideMark/>
          </w:tcPr>
          <w:p w14:paraId="15F33FE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37,13</w:t>
            </w:r>
          </w:p>
        </w:tc>
        <w:tc>
          <w:tcPr>
            <w:tcW w:w="1223" w:type="dxa"/>
            <w:tcBorders>
              <w:top w:val="nil"/>
              <w:left w:val="nil"/>
              <w:bottom w:val="single" w:sz="4" w:space="0" w:color="auto"/>
              <w:right w:val="single" w:sz="4" w:space="0" w:color="auto"/>
            </w:tcBorders>
            <w:shd w:val="clear" w:color="auto" w:fill="auto"/>
            <w:noWrap/>
            <w:vAlign w:val="center"/>
            <w:hideMark/>
          </w:tcPr>
          <w:p w14:paraId="2FE6E4F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37,13</w:t>
            </w:r>
          </w:p>
        </w:tc>
        <w:tc>
          <w:tcPr>
            <w:tcW w:w="1223" w:type="dxa"/>
            <w:tcBorders>
              <w:top w:val="nil"/>
              <w:left w:val="nil"/>
              <w:bottom w:val="single" w:sz="4" w:space="0" w:color="auto"/>
              <w:right w:val="single" w:sz="4" w:space="0" w:color="auto"/>
            </w:tcBorders>
            <w:shd w:val="clear" w:color="auto" w:fill="auto"/>
            <w:noWrap/>
            <w:vAlign w:val="center"/>
            <w:hideMark/>
          </w:tcPr>
          <w:p w14:paraId="47EAE17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37,13</w:t>
            </w:r>
          </w:p>
        </w:tc>
      </w:tr>
    </w:tbl>
    <w:p w14:paraId="554D71BB" w14:textId="77777777" w:rsidR="00D73C22" w:rsidRPr="00367949" w:rsidRDefault="00D73C22" w:rsidP="00D73C22">
      <w:pPr>
        <w:tabs>
          <w:tab w:val="left" w:leader="dot" w:pos="9356"/>
        </w:tabs>
        <w:autoSpaceDN w:val="0"/>
        <w:spacing w:before="120" w:after="240" w:line="240" w:lineRule="auto"/>
        <w:jc w:val="right"/>
        <w:rPr>
          <w:rFonts w:ascii="Times New Roman" w:hAnsi="Times New Roman" w:cs="Times New Roman"/>
          <w:sz w:val="24"/>
          <w:szCs w:val="24"/>
        </w:rPr>
      </w:pPr>
    </w:p>
    <w:p w14:paraId="17110820" w14:textId="0CBCFC23" w:rsidR="00D73C22" w:rsidRPr="00367949" w:rsidRDefault="00D73C22" w:rsidP="00D73C22">
      <w:pPr>
        <w:tabs>
          <w:tab w:val="left" w:leader="dot" w:pos="9356"/>
        </w:tabs>
        <w:autoSpaceDN w:val="0"/>
        <w:spacing w:before="120" w:after="240" w:line="240" w:lineRule="auto"/>
        <w:jc w:val="right"/>
        <w:rPr>
          <w:rFonts w:ascii="Times New Roman" w:eastAsia="Calibri" w:hAnsi="Times New Roman" w:cs="Times New Roman"/>
          <w:bCs/>
          <w:sz w:val="24"/>
          <w:szCs w:val="24"/>
        </w:rPr>
      </w:pPr>
      <w:r w:rsidRPr="00367949">
        <w:rPr>
          <w:rFonts w:ascii="Times New Roman" w:eastAsia="Calibri" w:hAnsi="Times New Roman" w:cs="Times New Roman"/>
          <w:bCs/>
          <w:sz w:val="24"/>
          <w:szCs w:val="24"/>
        </w:rPr>
        <w:t>Таблица 1</w:t>
      </w:r>
      <w:r w:rsidR="00972C54">
        <w:rPr>
          <w:rFonts w:ascii="Times New Roman" w:eastAsia="Calibri" w:hAnsi="Times New Roman" w:cs="Times New Roman"/>
          <w:bCs/>
          <w:sz w:val="24"/>
          <w:szCs w:val="24"/>
        </w:rPr>
        <w:t>0</w:t>
      </w:r>
      <w:r w:rsidRPr="00367949">
        <w:rPr>
          <w:rFonts w:ascii="Times New Roman" w:eastAsia="Calibri" w:hAnsi="Times New Roman" w:cs="Times New Roman"/>
          <w:bCs/>
          <w:sz w:val="24"/>
          <w:szCs w:val="24"/>
        </w:rPr>
        <w:t>.7. Индикаторы развития систем теплоснабжения котельной ДСУ.</w:t>
      </w:r>
    </w:p>
    <w:tbl>
      <w:tblPr>
        <w:tblW w:w="15163" w:type="dxa"/>
        <w:tblLayout w:type="fixed"/>
        <w:tblLook w:val="04A0" w:firstRow="1" w:lastRow="0" w:firstColumn="1" w:lastColumn="0" w:noHBand="0" w:noVBand="1"/>
      </w:tblPr>
      <w:tblGrid>
        <w:gridCol w:w="5524"/>
        <w:gridCol w:w="1204"/>
        <w:gridCol w:w="1205"/>
        <w:gridCol w:w="1205"/>
        <w:gridCol w:w="1205"/>
        <w:gridCol w:w="1205"/>
        <w:gridCol w:w="1205"/>
        <w:gridCol w:w="1205"/>
        <w:gridCol w:w="1205"/>
      </w:tblGrid>
      <w:tr w:rsidR="00C320B8" w:rsidRPr="00C320B8" w14:paraId="0E3F5DA0" w14:textId="77777777" w:rsidTr="006B168C">
        <w:trPr>
          <w:trHeight w:val="312"/>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7A0B7"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Наименование показателя</w:t>
            </w:r>
          </w:p>
        </w:tc>
        <w:tc>
          <w:tcPr>
            <w:tcW w:w="1204" w:type="dxa"/>
            <w:tcBorders>
              <w:top w:val="single" w:sz="4" w:space="0" w:color="auto"/>
              <w:left w:val="nil"/>
              <w:bottom w:val="single" w:sz="4" w:space="0" w:color="auto"/>
              <w:right w:val="single" w:sz="4" w:space="0" w:color="auto"/>
            </w:tcBorders>
            <w:shd w:val="clear" w:color="auto" w:fill="auto"/>
            <w:noWrap/>
            <w:vAlign w:val="center"/>
            <w:hideMark/>
          </w:tcPr>
          <w:p w14:paraId="261D57A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2022</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4EB7C2C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2023</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7AB95AA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2024</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33D8E37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2025</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229AF15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2026</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2D28AD4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2027</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0C8B87F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2028</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5FEC7B3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2029</w:t>
            </w:r>
          </w:p>
        </w:tc>
      </w:tr>
      <w:tr w:rsidR="00C320B8" w:rsidRPr="00C320B8" w14:paraId="6B990858" w14:textId="77777777" w:rsidTr="006B168C">
        <w:trPr>
          <w:trHeight w:val="504"/>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2FF76D89"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Поток отказов тепловых сетей </w:t>
            </w:r>
            <w:proofErr w:type="spellStart"/>
            <w:r w:rsidRPr="00C320B8">
              <w:rPr>
                <w:rFonts w:ascii="Times New Roman" w:eastAsia="Times New Roman" w:hAnsi="Times New Roman" w:cs="Times New Roman"/>
                <w:color w:val="000000"/>
                <w:sz w:val="24"/>
                <w:szCs w:val="24"/>
                <w:lang w:eastAsia="ru-RU"/>
              </w:rPr>
              <w:t>ед</w:t>
            </w:r>
            <w:proofErr w:type="spellEnd"/>
            <w:r w:rsidRPr="00C320B8">
              <w:rPr>
                <w:rFonts w:ascii="Times New Roman" w:eastAsia="Times New Roman" w:hAnsi="Times New Roman" w:cs="Times New Roman"/>
                <w:color w:val="000000"/>
                <w:sz w:val="24"/>
                <w:szCs w:val="24"/>
                <w:lang w:eastAsia="ru-RU"/>
              </w:rPr>
              <w:t>/год</w:t>
            </w:r>
          </w:p>
        </w:tc>
        <w:tc>
          <w:tcPr>
            <w:tcW w:w="1204" w:type="dxa"/>
            <w:tcBorders>
              <w:top w:val="nil"/>
              <w:left w:val="nil"/>
              <w:bottom w:val="single" w:sz="4" w:space="0" w:color="auto"/>
              <w:right w:val="single" w:sz="4" w:space="0" w:color="auto"/>
            </w:tcBorders>
            <w:shd w:val="clear" w:color="auto" w:fill="auto"/>
            <w:noWrap/>
            <w:vAlign w:val="center"/>
            <w:hideMark/>
          </w:tcPr>
          <w:p w14:paraId="4231F34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6,8684</w:t>
            </w:r>
          </w:p>
        </w:tc>
        <w:tc>
          <w:tcPr>
            <w:tcW w:w="1205" w:type="dxa"/>
            <w:tcBorders>
              <w:top w:val="nil"/>
              <w:left w:val="nil"/>
              <w:bottom w:val="single" w:sz="4" w:space="0" w:color="auto"/>
              <w:right w:val="single" w:sz="4" w:space="0" w:color="auto"/>
            </w:tcBorders>
            <w:shd w:val="clear" w:color="auto" w:fill="auto"/>
            <w:noWrap/>
            <w:vAlign w:val="center"/>
            <w:hideMark/>
          </w:tcPr>
          <w:p w14:paraId="114E510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10,7934</w:t>
            </w:r>
          </w:p>
        </w:tc>
        <w:tc>
          <w:tcPr>
            <w:tcW w:w="1205" w:type="dxa"/>
            <w:tcBorders>
              <w:top w:val="nil"/>
              <w:left w:val="nil"/>
              <w:bottom w:val="single" w:sz="4" w:space="0" w:color="auto"/>
              <w:right w:val="single" w:sz="4" w:space="0" w:color="auto"/>
            </w:tcBorders>
            <w:shd w:val="clear" w:color="auto" w:fill="auto"/>
            <w:noWrap/>
            <w:vAlign w:val="center"/>
            <w:hideMark/>
          </w:tcPr>
          <w:p w14:paraId="0486F41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0,0546</w:t>
            </w:r>
          </w:p>
        </w:tc>
        <w:tc>
          <w:tcPr>
            <w:tcW w:w="1205" w:type="dxa"/>
            <w:tcBorders>
              <w:top w:val="nil"/>
              <w:left w:val="nil"/>
              <w:bottom w:val="single" w:sz="4" w:space="0" w:color="auto"/>
              <w:right w:val="single" w:sz="4" w:space="0" w:color="auto"/>
            </w:tcBorders>
            <w:shd w:val="clear" w:color="auto" w:fill="auto"/>
            <w:noWrap/>
            <w:vAlign w:val="center"/>
            <w:hideMark/>
          </w:tcPr>
          <w:p w14:paraId="484E4CC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0,0495</w:t>
            </w:r>
          </w:p>
        </w:tc>
        <w:tc>
          <w:tcPr>
            <w:tcW w:w="1205" w:type="dxa"/>
            <w:tcBorders>
              <w:top w:val="nil"/>
              <w:left w:val="nil"/>
              <w:bottom w:val="single" w:sz="4" w:space="0" w:color="auto"/>
              <w:right w:val="single" w:sz="4" w:space="0" w:color="auto"/>
            </w:tcBorders>
            <w:shd w:val="clear" w:color="auto" w:fill="auto"/>
            <w:noWrap/>
            <w:vAlign w:val="center"/>
            <w:hideMark/>
          </w:tcPr>
          <w:p w14:paraId="7EE439E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0,0469</w:t>
            </w:r>
          </w:p>
        </w:tc>
        <w:tc>
          <w:tcPr>
            <w:tcW w:w="1205" w:type="dxa"/>
            <w:tcBorders>
              <w:top w:val="nil"/>
              <w:left w:val="nil"/>
              <w:bottom w:val="single" w:sz="4" w:space="0" w:color="auto"/>
              <w:right w:val="single" w:sz="4" w:space="0" w:color="auto"/>
            </w:tcBorders>
            <w:shd w:val="clear" w:color="auto" w:fill="auto"/>
            <w:noWrap/>
            <w:vAlign w:val="center"/>
            <w:hideMark/>
          </w:tcPr>
          <w:p w14:paraId="148DEA9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0,0402</w:t>
            </w:r>
          </w:p>
        </w:tc>
        <w:tc>
          <w:tcPr>
            <w:tcW w:w="1205" w:type="dxa"/>
            <w:tcBorders>
              <w:top w:val="nil"/>
              <w:left w:val="nil"/>
              <w:bottom w:val="single" w:sz="4" w:space="0" w:color="auto"/>
              <w:right w:val="single" w:sz="4" w:space="0" w:color="auto"/>
            </w:tcBorders>
            <w:shd w:val="clear" w:color="auto" w:fill="auto"/>
            <w:noWrap/>
            <w:vAlign w:val="center"/>
            <w:hideMark/>
          </w:tcPr>
          <w:p w14:paraId="236DB25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0,0402</w:t>
            </w:r>
          </w:p>
        </w:tc>
        <w:tc>
          <w:tcPr>
            <w:tcW w:w="1205" w:type="dxa"/>
            <w:tcBorders>
              <w:top w:val="nil"/>
              <w:left w:val="nil"/>
              <w:bottom w:val="single" w:sz="4" w:space="0" w:color="auto"/>
              <w:right w:val="single" w:sz="4" w:space="0" w:color="auto"/>
            </w:tcBorders>
            <w:shd w:val="clear" w:color="auto" w:fill="auto"/>
            <w:noWrap/>
            <w:vAlign w:val="center"/>
            <w:hideMark/>
          </w:tcPr>
          <w:p w14:paraId="425FADB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0,0402</w:t>
            </w:r>
          </w:p>
        </w:tc>
      </w:tr>
      <w:tr w:rsidR="00C320B8" w:rsidRPr="00C320B8" w14:paraId="4DC16038" w14:textId="77777777" w:rsidTr="006B168C">
        <w:trPr>
          <w:trHeight w:val="1500"/>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68E20C41"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w:t>
            </w:r>
            <w:proofErr w:type="spellStart"/>
            <w:r w:rsidRPr="00C320B8">
              <w:rPr>
                <w:rFonts w:ascii="Times New Roman" w:eastAsia="Times New Roman" w:hAnsi="Times New Roman" w:cs="Times New Roman"/>
                <w:color w:val="000000"/>
                <w:sz w:val="24"/>
                <w:szCs w:val="24"/>
                <w:lang w:eastAsia="ru-RU"/>
              </w:rPr>
              <w:t>межотопительный</w:t>
            </w:r>
            <w:proofErr w:type="spellEnd"/>
            <w:r w:rsidRPr="00C320B8">
              <w:rPr>
                <w:rFonts w:ascii="Times New Roman" w:eastAsia="Times New Roman" w:hAnsi="Times New Roman" w:cs="Times New Roman"/>
                <w:color w:val="000000"/>
                <w:sz w:val="24"/>
                <w:szCs w:val="24"/>
                <w:lang w:eastAsia="ru-RU"/>
              </w:rPr>
              <w:t xml:space="preserve"> период в ценовой зоне теплоснабжения</w:t>
            </w:r>
          </w:p>
        </w:tc>
        <w:tc>
          <w:tcPr>
            <w:tcW w:w="1204" w:type="dxa"/>
            <w:tcBorders>
              <w:top w:val="nil"/>
              <w:left w:val="nil"/>
              <w:bottom w:val="single" w:sz="4" w:space="0" w:color="auto"/>
              <w:right w:val="single" w:sz="4" w:space="0" w:color="auto"/>
            </w:tcBorders>
            <w:shd w:val="clear" w:color="auto" w:fill="auto"/>
            <w:noWrap/>
            <w:vAlign w:val="center"/>
            <w:hideMark/>
          </w:tcPr>
          <w:p w14:paraId="42FD163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024A3EC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7558443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563DFAF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22D12EB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4DF9242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69ECBC9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3A0ADCB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r>
      <w:tr w:rsidR="00C320B8" w:rsidRPr="00C320B8" w14:paraId="3A9F2F74" w14:textId="77777777" w:rsidTr="006B168C">
        <w:trPr>
          <w:trHeight w:val="193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0E953018"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lastRenderedPageBreak/>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204" w:type="dxa"/>
            <w:tcBorders>
              <w:top w:val="nil"/>
              <w:left w:val="nil"/>
              <w:bottom w:val="single" w:sz="4" w:space="0" w:color="auto"/>
              <w:right w:val="single" w:sz="4" w:space="0" w:color="auto"/>
            </w:tcBorders>
            <w:shd w:val="clear" w:color="auto" w:fill="auto"/>
            <w:noWrap/>
            <w:vAlign w:val="center"/>
            <w:hideMark/>
          </w:tcPr>
          <w:p w14:paraId="0C62C3D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43FFCEA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47A76AF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7CBFED4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69FDE12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4BB38FD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42A178C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47A25B8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r>
      <w:tr w:rsidR="006B168C" w:rsidRPr="00C320B8" w14:paraId="32BB55A7" w14:textId="77777777" w:rsidTr="006B168C">
        <w:trPr>
          <w:trHeight w:val="624"/>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07EC38F4"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 тут/Гкал</w:t>
            </w:r>
          </w:p>
        </w:tc>
        <w:tc>
          <w:tcPr>
            <w:tcW w:w="1204" w:type="dxa"/>
            <w:tcBorders>
              <w:top w:val="nil"/>
              <w:left w:val="nil"/>
              <w:bottom w:val="single" w:sz="4" w:space="0" w:color="auto"/>
              <w:right w:val="single" w:sz="4" w:space="0" w:color="auto"/>
            </w:tcBorders>
            <w:shd w:val="clear" w:color="auto" w:fill="auto"/>
            <w:noWrap/>
            <w:vAlign w:val="center"/>
            <w:hideMark/>
          </w:tcPr>
          <w:p w14:paraId="0C51AAE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3415431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2EBBC2E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7430702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014A90E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24A5015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6931859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2BDF5B3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r>
      <w:tr w:rsidR="00C320B8" w:rsidRPr="00C320B8" w14:paraId="36ECB12E"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57D1A722"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Материальная характеристика тепловых сетей, м2</w:t>
            </w:r>
          </w:p>
        </w:tc>
        <w:tc>
          <w:tcPr>
            <w:tcW w:w="1204" w:type="dxa"/>
            <w:tcBorders>
              <w:top w:val="nil"/>
              <w:left w:val="nil"/>
              <w:bottom w:val="single" w:sz="4" w:space="0" w:color="auto"/>
              <w:right w:val="single" w:sz="4" w:space="0" w:color="auto"/>
            </w:tcBorders>
            <w:shd w:val="clear" w:color="auto" w:fill="auto"/>
            <w:noWrap/>
            <w:vAlign w:val="center"/>
            <w:hideMark/>
          </w:tcPr>
          <w:p w14:paraId="2105976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123,72</w:t>
            </w:r>
          </w:p>
        </w:tc>
        <w:tc>
          <w:tcPr>
            <w:tcW w:w="1205" w:type="dxa"/>
            <w:tcBorders>
              <w:top w:val="nil"/>
              <w:left w:val="nil"/>
              <w:bottom w:val="single" w:sz="4" w:space="0" w:color="auto"/>
              <w:right w:val="single" w:sz="4" w:space="0" w:color="auto"/>
            </w:tcBorders>
            <w:shd w:val="clear" w:color="auto" w:fill="auto"/>
            <w:noWrap/>
            <w:vAlign w:val="center"/>
            <w:hideMark/>
          </w:tcPr>
          <w:p w14:paraId="6E8EDC6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123,72</w:t>
            </w:r>
          </w:p>
        </w:tc>
        <w:tc>
          <w:tcPr>
            <w:tcW w:w="1205" w:type="dxa"/>
            <w:tcBorders>
              <w:top w:val="nil"/>
              <w:left w:val="nil"/>
              <w:bottom w:val="single" w:sz="4" w:space="0" w:color="auto"/>
              <w:right w:val="single" w:sz="4" w:space="0" w:color="auto"/>
            </w:tcBorders>
            <w:shd w:val="clear" w:color="auto" w:fill="auto"/>
            <w:noWrap/>
            <w:vAlign w:val="center"/>
            <w:hideMark/>
          </w:tcPr>
          <w:p w14:paraId="79AB4BC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123,72</w:t>
            </w:r>
          </w:p>
        </w:tc>
        <w:tc>
          <w:tcPr>
            <w:tcW w:w="1205" w:type="dxa"/>
            <w:tcBorders>
              <w:top w:val="nil"/>
              <w:left w:val="nil"/>
              <w:bottom w:val="single" w:sz="4" w:space="0" w:color="auto"/>
              <w:right w:val="single" w:sz="4" w:space="0" w:color="auto"/>
            </w:tcBorders>
            <w:shd w:val="clear" w:color="auto" w:fill="auto"/>
            <w:noWrap/>
            <w:vAlign w:val="center"/>
            <w:hideMark/>
          </w:tcPr>
          <w:p w14:paraId="3B8675F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123,72</w:t>
            </w:r>
          </w:p>
        </w:tc>
        <w:tc>
          <w:tcPr>
            <w:tcW w:w="1205" w:type="dxa"/>
            <w:tcBorders>
              <w:top w:val="nil"/>
              <w:left w:val="nil"/>
              <w:bottom w:val="single" w:sz="4" w:space="0" w:color="auto"/>
              <w:right w:val="single" w:sz="4" w:space="0" w:color="auto"/>
            </w:tcBorders>
            <w:shd w:val="clear" w:color="auto" w:fill="auto"/>
            <w:noWrap/>
            <w:vAlign w:val="center"/>
            <w:hideMark/>
          </w:tcPr>
          <w:p w14:paraId="3067935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123,72</w:t>
            </w:r>
          </w:p>
        </w:tc>
        <w:tc>
          <w:tcPr>
            <w:tcW w:w="1205" w:type="dxa"/>
            <w:tcBorders>
              <w:top w:val="nil"/>
              <w:left w:val="nil"/>
              <w:bottom w:val="single" w:sz="4" w:space="0" w:color="auto"/>
              <w:right w:val="single" w:sz="4" w:space="0" w:color="auto"/>
            </w:tcBorders>
            <w:shd w:val="clear" w:color="auto" w:fill="auto"/>
            <w:noWrap/>
            <w:vAlign w:val="center"/>
            <w:hideMark/>
          </w:tcPr>
          <w:p w14:paraId="108D377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123,72</w:t>
            </w:r>
          </w:p>
        </w:tc>
        <w:tc>
          <w:tcPr>
            <w:tcW w:w="1205" w:type="dxa"/>
            <w:tcBorders>
              <w:top w:val="nil"/>
              <w:left w:val="nil"/>
              <w:bottom w:val="single" w:sz="4" w:space="0" w:color="auto"/>
              <w:right w:val="single" w:sz="4" w:space="0" w:color="auto"/>
            </w:tcBorders>
            <w:shd w:val="clear" w:color="auto" w:fill="auto"/>
            <w:noWrap/>
            <w:vAlign w:val="center"/>
            <w:hideMark/>
          </w:tcPr>
          <w:p w14:paraId="1494D00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123,72</w:t>
            </w:r>
          </w:p>
        </w:tc>
        <w:tc>
          <w:tcPr>
            <w:tcW w:w="1205" w:type="dxa"/>
            <w:tcBorders>
              <w:top w:val="nil"/>
              <w:left w:val="nil"/>
              <w:bottom w:val="single" w:sz="4" w:space="0" w:color="auto"/>
              <w:right w:val="single" w:sz="4" w:space="0" w:color="auto"/>
            </w:tcBorders>
            <w:shd w:val="clear" w:color="auto" w:fill="auto"/>
            <w:noWrap/>
            <w:vAlign w:val="center"/>
            <w:hideMark/>
          </w:tcPr>
          <w:p w14:paraId="2BFD7E8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123,72</w:t>
            </w:r>
          </w:p>
        </w:tc>
      </w:tr>
      <w:tr w:rsidR="00C320B8" w:rsidRPr="00C320B8" w14:paraId="39FAF519"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3155EFE7"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Величина нормативных тепловых потерь, Гкал</w:t>
            </w:r>
          </w:p>
        </w:tc>
        <w:tc>
          <w:tcPr>
            <w:tcW w:w="1204" w:type="dxa"/>
            <w:tcBorders>
              <w:top w:val="nil"/>
              <w:left w:val="nil"/>
              <w:bottom w:val="single" w:sz="4" w:space="0" w:color="auto"/>
              <w:right w:val="single" w:sz="4" w:space="0" w:color="auto"/>
            </w:tcBorders>
            <w:shd w:val="clear" w:color="auto" w:fill="auto"/>
            <w:noWrap/>
            <w:vAlign w:val="center"/>
            <w:hideMark/>
          </w:tcPr>
          <w:p w14:paraId="48E1419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300,34</w:t>
            </w:r>
          </w:p>
        </w:tc>
        <w:tc>
          <w:tcPr>
            <w:tcW w:w="1205" w:type="dxa"/>
            <w:tcBorders>
              <w:top w:val="nil"/>
              <w:left w:val="nil"/>
              <w:bottom w:val="single" w:sz="4" w:space="0" w:color="auto"/>
              <w:right w:val="single" w:sz="4" w:space="0" w:color="auto"/>
            </w:tcBorders>
            <w:shd w:val="clear" w:color="auto" w:fill="auto"/>
            <w:noWrap/>
            <w:vAlign w:val="center"/>
            <w:hideMark/>
          </w:tcPr>
          <w:p w14:paraId="049F15E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300,34</w:t>
            </w:r>
          </w:p>
        </w:tc>
        <w:tc>
          <w:tcPr>
            <w:tcW w:w="1205" w:type="dxa"/>
            <w:tcBorders>
              <w:top w:val="nil"/>
              <w:left w:val="nil"/>
              <w:bottom w:val="single" w:sz="4" w:space="0" w:color="auto"/>
              <w:right w:val="single" w:sz="4" w:space="0" w:color="auto"/>
            </w:tcBorders>
            <w:shd w:val="clear" w:color="auto" w:fill="auto"/>
            <w:noWrap/>
            <w:vAlign w:val="center"/>
            <w:hideMark/>
          </w:tcPr>
          <w:p w14:paraId="6619028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167,95</w:t>
            </w:r>
          </w:p>
        </w:tc>
        <w:tc>
          <w:tcPr>
            <w:tcW w:w="1205" w:type="dxa"/>
            <w:tcBorders>
              <w:top w:val="nil"/>
              <w:left w:val="nil"/>
              <w:bottom w:val="single" w:sz="4" w:space="0" w:color="auto"/>
              <w:right w:val="single" w:sz="4" w:space="0" w:color="auto"/>
            </w:tcBorders>
            <w:shd w:val="clear" w:color="auto" w:fill="auto"/>
            <w:noWrap/>
            <w:vAlign w:val="center"/>
            <w:hideMark/>
          </w:tcPr>
          <w:p w14:paraId="688308A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167,95</w:t>
            </w:r>
          </w:p>
        </w:tc>
        <w:tc>
          <w:tcPr>
            <w:tcW w:w="1205" w:type="dxa"/>
            <w:tcBorders>
              <w:top w:val="nil"/>
              <w:left w:val="nil"/>
              <w:bottom w:val="single" w:sz="4" w:space="0" w:color="auto"/>
              <w:right w:val="single" w:sz="4" w:space="0" w:color="auto"/>
            </w:tcBorders>
            <w:shd w:val="clear" w:color="auto" w:fill="auto"/>
            <w:noWrap/>
            <w:vAlign w:val="center"/>
            <w:hideMark/>
          </w:tcPr>
          <w:p w14:paraId="05EFC21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167,95</w:t>
            </w:r>
          </w:p>
        </w:tc>
        <w:tc>
          <w:tcPr>
            <w:tcW w:w="1205" w:type="dxa"/>
            <w:tcBorders>
              <w:top w:val="nil"/>
              <w:left w:val="nil"/>
              <w:bottom w:val="single" w:sz="4" w:space="0" w:color="auto"/>
              <w:right w:val="single" w:sz="4" w:space="0" w:color="auto"/>
            </w:tcBorders>
            <w:shd w:val="clear" w:color="auto" w:fill="auto"/>
            <w:noWrap/>
            <w:vAlign w:val="center"/>
            <w:hideMark/>
          </w:tcPr>
          <w:p w14:paraId="59F4C00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167,95</w:t>
            </w:r>
          </w:p>
        </w:tc>
        <w:tc>
          <w:tcPr>
            <w:tcW w:w="1205" w:type="dxa"/>
            <w:tcBorders>
              <w:top w:val="nil"/>
              <w:left w:val="nil"/>
              <w:bottom w:val="single" w:sz="4" w:space="0" w:color="auto"/>
              <w:right w:val="single" w:sz="4" w:space="0" w:color="auto"/>
            </w:tcBorders>
            <w:shd w:val="clear" w:color="auto" w:fill="auto"/>
            <w:noWrap/>
            <w:vAlign w:val="center"/>
            <w:hideMark/>
          </w:tcPr>
          <w:p w14:paraId="1D77625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167,95</w:t>
            </w:r>
          </w:p>
        </w:tc>
        <w:tc>
          <w:tcPr>
            <w:tcW w:w="1205" w:type="dxa"/>
            <w:tcBorders>
              <w:top w:val="nil"/>
              <w:left w:val="nil"/>
              <w:bottom w:val="single" w:sz="4" w:space="0" w:color="auto"/>
              <w:right w:val="single" w:sz="4" w:space="0" w:color="auto"/>
            </w:tcBorders>
            <w:shd w:val="clear" w:color="auto" w:fill="auto"/>
            <w:noWrap/>
            <w:vAlign w:val="center"/>
            <w:hideMark/>
          </w:tcPr>
          <w:p w14:paraId="0804C4B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167,95</w:t>
            </w:r>
          </w:p>
        </w:tc>
      </w:tr>
      <w:tr w:rsidR="00C320B8" w:rsidRPr="00C320B8" w14:paraId="1C188CA1"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6B999366"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Отношение тепловых потерь к материальной характеристике тепловых сетей, Гкал/м2</w:t>
            </w:r>
          </w:p>
        </w:tc>
        <w:tc>
          <w:tcPr>
            <w:tcW w:w="1204" w:type="dxa"/>
            <w:tcBorders>
              <w:top w:val="nil"/>
              <w:left w:val="nil"/>
              <w:bottom w:val="single" w:sz="4" w:space="0" w:color="auto"/>
              <w:right w:val="single" w:sz="4" w:space="0" w:color="auto"/>
            </w:tcBorders>
            <w:shd w:val="clear" w:color="auto" w:fill="auto"/>
            <w:noWrap/>
            <w:vAlign w:val="center"/>
            <w:hideMark/>
          </w:tcPr>
          <w:p w14:paraId="7DB8AFA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2,43</w:t>
            </w:r>
          </w:p>
        </w:tc>
        <w:tc>
          <w:tcPr>
            <w:tcW w:w="1205" w:type="dxa"/>
            <w:tcBorders>
              <w:top w:val="nil"/>
              <w:left w:val="nil"/>
              <w:bottom w:val="single" w:sz="4" w:space="0" w:color="auto"/>
              <w:right w:val="single" w:sz="4" w:space="0" w:color="auto"/>
            </w:tcBorders>
            <w:shd w:val="clear" w:color="auto" w:fill="auto"/>
            <w:noWrap/>
            <w:vAlign w:val="center"/>
            <w:hideMark/>
          </w:tcPr>
          <w:p w14:paraId="3137A6C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2,43</w:t>
            </w:r>
          </w:p>
        </w:tc>
        <w:tc>
          <w:tcPr>
            <w:tcW w:w="1205" w:type="dxa"/>
            <w:tcBorders>
              <w:top w:val="nil"/>
              <w:left w:val="nil"/>
              <w:bottom w:val="single" w:sz="4" w:space="0" w:color="auto"/>
              <w:right w:val="single" w:sz="4" w:space="0" w:color="auto"/>
            </w:tcBorders>
            <w:shd w:val="clear" w:color="auto" w:fill="auto"/>
            <w:noWrap/>
            <w:vAlign w:val="center"/>
            <w:hideMark/>
          </w:tcPr>
          <w:p w14:paraId="3F053B8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1,36</w:t>
            </w:r>
          </w:p>
        </w:tc>
        <w:tc>
          <w:tcPr>
            <w:tcW w:w="1205" w:type="dxa"/>
            <w:tcBorders>
              <w:top w:val="nil"/>
              <w:left w:val="nil"/>
              <w:bottom w:val="single" w:sz="4" w:space="0" w:color="auto"/>
              <w:right w:val="single" w:sz="4" w:space="0" w:color="auto"/>
            </w:tcBorders>
            <w:shd w:val="clear" w:color="auto" w:fill="auto"/>
            <w:noWrap/>
            <w:vAlign w:val="center"/>
            <w:hideMark/>
          </w:tcPr>
          <w:p w14:paraId="46C9050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1,36</w:t>
            </w:r>
          </w:p>
        </w:tc>
        <w:tc>
          <w:tcPr>
            <w:tcW w:w="1205" w:type="dxa"/>
            <w:tcBorders>
              <w:top w:val="nil"/>
              <w:left w:val="nil"/>
              <w:bottom w:val="single" w:sz="4" w:space="0" w:color="auto"/>
              <w:right w:val="single" w:sz="4" w:space="0" w:color="auto"/>
            </w:tcBorders>
            <w:shd w:val="clear" w:color="auto" w:fill="auto"/>
            <w:noWrap/>
            <w:vAlign w:val="center"/>
            <w:hideMark/>
          </w:tcPr>
          <w:p w14:paraId="28D2C1B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1,36</w:t>
            </w:r>
          </w:p>
        </w:tc>
        <w:tc>
          <w:tcPr>
            <w:tcW w:w="1205" w:type="dxa"/>
            <w:tcBorders>
              <w:top w:val="nil"/>
              <w:left w:val="nil"/>
              <w:bottom w:val="single" w:sz="4" w:space="0" w:color="auto"/>
              <w:right w:val="single" w:sz="4" w:space="0" w:color="auto"/>
            </w:tcBorders>
            <w:shd w:val="clear" w:color="auto" w:fill="auto"/>
            <w:noWrap/>
            <w:vAlign w:val="center"/>
            <w:hideMark/>
          </w:tcPr>
          <w:p w14:paraId="385EAA6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1,36</w:t>
            </w:r>
          </w:p>
        </w:tc>
        <w:tc>
          <w:tcPr>
            <w:tcW w:w="1205" w:type="dxa"/>
            <w:tcBorders>
              <w:top w:val="nil"/>
              <w:left w:val="nil"/>
              <w:bottom w:val="single" w:sz="4" w:space="0" w:color="auto"/>
              <w:right w:val="single" w:sz="4" w:space="0" w:color="auto"/>
            </w:tcBorders>
            <w:shd w:val="clear" w:color="auto" w:fill="auto"/>
            <w:noWrap/>
            <w:vAlign w:val="center"/>
            <w:hideMark/>
          </w:tcPr>
          <w:p w14:paraId="22BCF7B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1,36</w:t>
            </w:r>
          </w:p>
        </w:tc>
        <w:tc>
          <w:tcPr>
            <w:tcW w:w="1205" w:type="dxa"/>
            <w:tcBorders>
              <w:top w:val="nil"/>
              <w:left w:val="nil"/>
              <w:bottom w:val="single" w:sz="4" w:space="0" w:color="auto"/>
              <w:right w:val="single" w:sz="4" w:space="0" w:color="auto"/>
            </w:tcBorders>
            <w:shd w:val="clear" w:color="auto" w:fill="auto"/>
            <w:noWrap/>
            <w:vAlign w:val="center"/>
            <w:hideMark/>
          </w:tcPr>
          <w:p w14:paraId="46789C7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1,36</w:t>
            </w:r>
          </w:p>
        </w:tc>
      </w:tr>
      <w:tr w:rsidR="00C320B8" w:rsidRPr="00C320B8" w14:paraId="3D5D562F"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74D7C3D1"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Полезный отпуск тепловой энергии, Гкал</w:t>
            </w:r>
          </w:p>
        </w:tc>
        <w:tc>
          <w:tcPr>
            <w:tcW w:w="1204" w:type="dxa"/>
            <w:tcBorders>
              <w:top w:val="nil"/>
              <w:left w:val="nil"/>
              <w:bottom w:val="single" w:sz="4" w:space="0" w:color="auto"/>
              <w:right w:val="single" w:sz="4" w:space="0" w:color="auto"/>
            </w:tcBorders>
            <w:shd w:val="clear" w:color="auto" w:fill="auto"/>
            <w:noWrap/>
            <w:vAlign w:val="center"/>
            <w:hideMark/>
          </w:tcPr>
          <w:p w14:paraId="1480262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863,49</w:t>
            </w:r>
          </w:p>
        </w:tc>
        <w:tc>
          <w:tcPr>
            <w:tcW w:w="1205" w:type="dxa"/>
            <w:tcBorders>
              <w:top w:val="nil"/>
              <w:left w:val="nil"/>
              <w:bottom w:val="single" w:sz="4" w:space="0" w:color="auto"/>
              <w:right w:val="single" w:sz="4" w:space="0" w:color="auto"/>
            </w:tcBorders>
            <w:shd w:val="clear" w:color="auto" w:fill="auto"/>
            <w:noWrap/>
            <w:vAlign w:val="center"/>
            <w:hideMark/>
          </w:tcPr>
          <w:p w14:paraId="1343ADE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863,49</w:t>
            </w:r>
          </w:p>
        </w:tc>
        <w:tc>
          <w:tcPr>
            <w:tcW w:w="1205" w:type="dxa"/>
            <w:tcBorders>
              <w:top w:val="nil"/>
              <w:left w:val="nil"/>
              <w:bottom w:val="single" w:sz="4" w:space="0" w:color="auto"/>
              <w:right w:val="single" w:sz="4" w:space="0" w:color="auto"/>
            </w:tcBorders>
            <w:shd w:val="clear" w:color="auto" w:fill="auto"/>
            <w:noWrap/>
            <w:vAlign w:val="center"/>
            <w:hideMark/>
          </w:tcPr>
          <w:p w14:paraId="2673890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863,49</w:t>
            </w:r>
          </w:p>
        </w:tc>
        <w:tc>
          <w:tcPr>
            <w:tcW w:w="1205" w:type="dxa"/>
            <w:tcBorders>
              <w:top w:val="nil"/>
              <w:left w:val="nil"/>
              <w:bottom w:val="single" w:sz="4" w:space="0" w:color="auto"/>
              <w:right w:val="single" w:sz="4" w:space="0" w:color="auto"/>
            </w:tcBorders>
            <w:shd w:val="clear" w:color="auto" w:fill="auto"/>
            <w:noWrap/>
            <w:vAlign w:val="center"/>
            <w:hideMark/>
          </w:tcPr>
          <w:p w14:paraId="395CB30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863,49</w:t>
            </w:r>
          </w:p>
        </w:tc>
        <w:tc>
          <w:tcPr>
            <w:tcW w:w="1205" w:type="dxa"/>
            <w:tcBorders>
              <w:top w:val="nil"/>
              <w:left w:val="nil"/>
              <w:bottom w:val="single" w:sz="4" w:space="0" w:color="auto"/>
              <w:right w:val="single" w:sz="4" w:space="0" w:color="auto"/>
            </w:tcBorders>
            <w:shd w:val="clear" w:color="auto" w:fill="auto"/>
            <w:noWrap/>
            <w:vAlign w:val="center"/>
            <w:hideMark/>
          </w:tcPr>
          <w:p w14:paraId="344CD31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863,49</w:t>
            </w:r>
          </w:p>
        </w:tc>
        <w:tc>
          <w:tcPr>
            <w:tcW w:w="1205" w:type="dxa"/>
            <w:tcBorders>
              <w:top w:val="nil"/>
              <w:left w:val="nil"/>
              <w:bottom w:val="single" w:sz="4" w:space="0" w:color="auto"/>
              <w:right w:val="single" w:sz="4" w:space="0" w:color="auto"/>
            </w:tcBorders>
            <w:shd w:val="clear" w:color="auto" w:fill="auto"/>
            <w:noWrap/>
            <w:vAlign w:val="center"/>
            <w:hideMark/>
          </w:tcPr>
          <w:p w14:paraId="024AA7A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863,49</w:t>
            </w:r>
          </w:p>
        </w:tc>
        <w:tc>
          <w:tcPr>
            <w:tcW w:w="1205" w:type="dxa"/>
            <w:tcBorders>
              <w:top w:val="nil"/>
              <w:left w:val="nil"/>
              <w:bottom w:val="single" w:sz="4" w:space="0" w:color="auto"/>
              <w:right w:val="single" w:sz="4" w:space="0" w:color="auto"/>
            </w:tcBorders>
            <w:shd w:val="clear" w:color="auto" w:fill="auto"/>
            <w:noWrap/>
            <w:vAlign w:val="center"/>
            <w:hideMark/>
          </w:tcPr>
          <w:p w14:paraId="050F193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863,49</w:t>
            </w:r>
          </w:p>
        </w:tc>
        <w:tc>
          <w:tcPr>
            <w:tcW w:w="1205" w:type="dxa"/>
            <w:tcBorders>
              <w:top w:val="nil"/>
              <w:left w:val="nil"/>
              <w:bottom w:val="single" w:sz="4" w:space="0" w:color="auto"/>
              <w:right w:val="single" w:sz="4" w:space="0" w:color="auto"/>
            </w:tcBorders>
            <w:shd w:val="clear" w:color="auto" w:fill="auto"/>
            <w:noWrap/>
            <w:vAlign w:val="center"/>
            <w:hideMark/>
          </w:tcPr>
          <w:p w14:paraId="2F46775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863,49</w:t>
            </w:r>
          </w:p>
        </w:tc>
      </w:tr>
      <w:tr w:rsidR="00C320B8" w:rsidRPr="00C320B8" w14:paraId="46692B7F" w14:textId="77777777" w:rsidTr="006B168C">
        <w:trPr>
          <w:trHeight w:val="624"/>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40C010E5"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1204" w:type="dxa"/>
            <w:tcBorders>
              <w:top w:val="nil"/>
              <w:left w:val="nil"/>
              <w:bottom w:val="single" w:sz="4" w:space="0" w:color="auto"/>
              <w:right w:val="single" w:sz="4" w:space="0" w:color="auto"/>
            </w:tcBorders>
            <w:shd w:val="clear" w:color="auto" w:fill="auto"/>
            <w:noWrap/>
            <w:vAlign w:val="center"/>
            <w:hideMark/>
          </w:tcPr>
          <w:p w14:paraId="2354EBD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33</w:t>
            </w:r>
          </w:p>
        </w:tc>
        <w:tc>
          <w:tcPr>
            <w:tcW w:w="1205" w:type="dxa"/>
            <w:tcBorders>
              <w:top w:val="nil"/>
              <w:left w:val="nil"/>
              <w:bottom w:val="single" w:sz="4" w:space="0" w:color="auto"/>
              <w:right w:val="single" w:sz="4" w:space="0" w:color="auto"/>
            </w:tcBorders>
            <w:shd w:val="clear" w:color="auto" w:fill="auto"/>
            <w:noWrap/>
            <w:vAlign w:val="center"/>
            <w:hideMark/>
          </w:tcPr>
          <w:p w14:paraId="0BE7ADD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34</w:t>
            </w:r>
          </w:p>
        </w:tc>
        <w:tc>
          <w:tcPr>
            <w:tcW w:w="1205" w:type="dxa"/>
            <w:tcBorders>
              <w:top w:val="nil"/>
              <w:left w:val="nil"/>
              <w:bottom w:val="single" w:sz="4" w:space="0" w:color="auto"/>
              <w:right w:val="single" w:sz="4" w:space="0" w:color="auto"/>
            </w:tcBorders>
            <w:shd w:val="clear" w:color="auto" w:fill="auto"/>
            <w:noWrap/>
            <w:vAlign w:val="center"/>
            <w:hideMark/>
          </w:tcPr>
          <w:p w14:paraId="5204965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w:t>
            </w:r>
          </w:p>
        </w:tc>
        <w:tc>
          <w:tcPr>
            <w:tcW w:w="1205" w:type="dxa"/>
            <w:tcBorders>
              <w:top w:val="nil"/>
              <w:left w:val="nil"/>
              <w:bottom w:val="single" w:sz="4" w:space="0" w:color="auto"/>
              <w:right w:val="single" w:sz="4" w:space="0" w:color="auto"/>
            </w:tcBorders>
            <w:shd w:val="clear" w:color="auto" w:fill="auto"/>
            <w:noWrap/>
            <w:vAlign w:val="center"/>
            <w:hideMark/>
          </w:tcPr>
          <w:p w14:paraId="1508C99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3</w:t>
            </w:r>
          </w:p>
        </w:tc>
        <w:tc>
          <w:tcPr>
            <w:tcW w:w="1205" w:type="dxa"/>
            <w:tcBorders>
              <w:top w:val="nil"/>
              <w:left w:val="nil"/>
              <w:bottom w:val="single" w:sz="4" w:space="0" w:color="auto"/>
              <w:right w:val="single" w:sz="4" w:space="0" w:color="auto"/>
            </w:tcBorders>
            <w:shd w:val="clear" w:color="auto" w:fill="auto"/>
            <w:noWrap/>
            <w:vAlign w:val="center"/>
            <w:hideMark/>
          </w:tcPr>
          <w:p w14:paraId="0D2AB05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w:t>
            </w:r>
          </w:p>
        </w:tc>
        <w:tc>
          <w:tcPr>
            <w:tcW w:w="1205" w:type="dxa"/>
            <w:tcBorders>
              <w:top w:val="nil"/>
              <w:left w:val="nil"/>
              <w:bottom w:val="single" w:sz="4" w:space="0" w:color="auto"/>
              <w:right w:val="single" w:sz="4" w:space="0" w:color="auto"/>
            </w:tcBorders>
            <w:shd w:val="clear" w:color="auto" w:fill="auto"/>
            <w:noWrap/>
            <w:vAlign w:val="center"/>
            <w:hideMark/>
          </w:tcPr>
          <w:p w14:paraId="39BB2D6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w:t>
            </w:r>
          </w:p>
        </w:tc>
        <w:tc>
          <w:tcPr>
            <w:tcW w:w="1205" w:type="dxa"/>
            <w:tcBorders>
              <w:top w:val="nil"/>
              <w:left w:val="nil"/>
              <w:bottom w:val="single" w:sz="4" w:space="0" w:color="auto"/>
              <w:right w:val="single" w:sz="4" w:space="0" w:color="auto"/>
            </w:tcBorders>
            <w:shd w:val="clear" w:color="auto" w:fill="auto"/>
            <w:noWrap/>
            <w:vAlign w:val="center"/>
            <w:hideMark/>
          </w:tcPr>
          <w:p w14:paraId="5CC9ACA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6</w:t>
            </w:r>
          </w:p>
        </w:tc>
        <w:tc>
          <w:tcPr>
            <w:tcW w:w="1205" w:type="dxa"/>
            <w:tcBorders>
              <w:top w:val="nil"/>
              <w:left w:val="nil"/>
              <w:bottom w:val="single" w:sz="4" w:space="0" w:color="auto"/>
              <w:right w:val="single" w:sz="4" w:space="0" w:color="auto"/>
            </w:tcBorders>
            <w:shd w:val="clear" w:color="auto" w:fill="auto"/>
            <w:noWrap/>
            <w:vAlign w:val="center"/>
            <w:hideMark/>
          </w:tcPr>
          <w:p w14:paraId="3FF21DA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w:t>
            </w:r>
          </w:p>
        </w:tc>
      </w:tr>
      <w:tr w:rsidR="00C320B8" w:rsidRPr="00C320B8" w14:paraId="5F181C0E" w14:textId="77777777" w:rsidTr="006B168C">
        <w:trPr>
          <w:trHeight w:val="624"/>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4BB68313"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Материальная характеристика </w:t>
            </w:r>
            <w:proofErr w:type="spellStart"/>
            <w:r w:rsidRPr="00C320B8">
              <w:rPr>
                <w:rFonts w:ascii="Times New Roman" w:eastAsia="Times New Roman" w:hAnsi="Times New Roman" w:cs="Times New Roman"/>
                <w:color w:val="000000"/>
                <w:sz w:val="24"/>
                <w:szCs w:val="24"/>
                <w:lang w:eastAsia="ru-RU"/>
              </w:rPr>
              <w:t>реуконструированных</w:t>
            </w:r>
            <w:proofErr w:type="spellEnd"/>
            <w:r w:rsidRPr="00C320B8">
              <w:rPr>
                <w:rFonts w:ascii="Times New Roman" w:eastAsia="Times New Roman" w:hAnsi="Times New Roman" w:cs="Times New Roman"/>
                <w:color w:val="000000"/>
                <w:sz w:val="24"/>
                <w:szCs w:val="24"/>
                <w:lang w:eastAsia="ru-RU"/>
              </w:rPr>
              <w:t>/отремонтированных тепловых сетей, м2</w:t>
            </w:r>
          </w:p>
        </w:tc>
        <w:tc>
          <w:tcPr>
            <w:tcW w:w="1204" w:type="dxa"/>
            <w:tcBorders>
              <w:top w:val="nil"/>
              <w:left w:val="nil"/>
              <w:bottom w:val="single" w:sz="4" w:space="0" w:color="auto"/>
              <w:right w:val="single" w:sz="4" w:space="0" w:color="auto"/>
            </w:tcBorders>
            <w:shd w:val="clear" w:color="auto" w:fill="auto"/>
            <w:noWrap/>
            <w:vAlign w:val="center"/>
            <w:hideMark/>
          </w:tcPr>
          <w:p w14:paraId="33CF44D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3191F81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82,3</w:t>
            </w:r>
          </w:p>
        </w:tc>
        <w:tc>
          <w:tcPr>
            <w:tcW w:w="1205" w:type="dxa"/>
            <w:tcBorders>
              <w:top w:val="nil"/>
              <w:left w:val="nil"/>
              <w:bottom w:val="single" w:sz="4" w:space="0" w:color="auto"/>
              <w:right w:val="single" w:sz="4" w:space="0" w:color="auto"/>
            </w:tcBorders>
            <w:shd w:val="clear" w:color="auto" w:fill="auto"/>
            <w:noWrap/>
            <w:vAlign w:val="center"/>
            <w:hideMark/>
          </w:tcPr>
          <w:p w14:paraId="47E7D62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240FBF2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0B2445D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0997C4F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1E6CD1C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4FB7F3F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r>
      <w:tr w:rsidR="00C320B8" w:rsidRPr="00C320B8" w14:paraId="310F03D3" w14:textId="77777777" w:rsidTr="006B168C">
        <w:trPr>
          <w:trHeight w:val="624"/>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3AF93B8C"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204" w:type="dxa"/>
            <w:tcBorders>
              <w:top w:val="nil"/>
              <w:left w:val="nil"/>
              <w:bottom w:val="single" w:sz="4" w:space="0" w:color="auto"/>
              <w:right w:val="single" w:sz="4" w:space="0" w:color="auto"/>
            </w:tcBorders>
            <w:shd w:val="clear" w:color="auto" w:fill="auto"/>
            <w:noWrap/>
            <w:vAlign w:val="center"/>
            <w:hideMark/>
          </w:tcPr>
          <w:p w14:paraId="066E4A5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5027D03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0,665</w:t>
            </w:r>
          </w:p>
        </w:tc>
        <w:tc>
          <w:tcPr>
            <w:tcW w:w="1205" w:type="dxa"/>
            <w:tcBorders>
              <w:top w:val="nil"/>
              <w:left w:val="nil"/>
              <w:bottom w:val="single" w:sz="4" w:space="0" w:color="auto"/>
              <w:right w:val="single" w:sz="4" w:space="0" w:color="auto"/>
            </w:tcBorders>
            <w:shd w:val="clear" w:color="auto" w:fill="auto"/>
            <w:noWrap/>
            <w:vAlign w:val="center"/>
            <w:hideMark/>
          </w:tcPr>
          <w:p w14:paraId="226AABB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7149482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236178A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6D5F586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7DCEE27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04D3166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r>
      <w:tr w:rsidR="006B168C" w:rsidRPr="00C320B8" w14:paraId="719C8448"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812750B"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Расход электрической энергии на передачу тепловой энергии тыс. кВт*ч</w:t>
            </w:r>
          </w:p>
        </w:tc>
        <w:tc>
          <w:tcPr>
            <w:tcW w:w="1204" w:type="dxa"/>
            <w:tcBorders>
              <w:top w:val="nil"/>
              <w:left w:val="nil"/>
              <w:bottom w:val="single" w:sz="4" w:space="0" w:color="auto"/>
              <w:right w:val="single" w:sz="4" w:space="0" w:color="auto"/>
            </w:tcBorders>
            <w:shd w:val="clear" w:color="auto" w:fill="auto"/>
            <w:noWrap/>
            <w:vAlign w:val="center"/>
            <w:hideMark/>
          </w:tcPr>
          <w:p w14:paraId="6720F41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82,775</w:t>
            </w:r>
          </w:p>
        </w:tc>
        <w:tc>
          <w:tcPr>
            <w:tcW w:w="1205" w:type="dxa"/>
            <w:tcBorders>
              <w:top w:val="nil"/>
              <w:left w:val="nil"/>
              <w:bottom w:val="single" w:sz="4" w:space="0" w:color="auto"/>
              <w:right w:val="single" w:sz="4" w:space="0" w:color="auto"/>
            </w:tcBorders>
            <w:shd w:val="clear" w:color="auto" w:fill="auto"/>
            <w:noWrap/>
            <w:vAlign w:val="center"/>
            <w:hideMark/>
          </w:tcPr>
          <w:p w14:paraId="7641396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82,775</w:t>
            </w:r>
          </w:p>
        </w:tc>
        <w:tc>
          <w:tcPr>
            <w:tcW w:w="1205" w:type="dxa"/>
            <w:tcBorders>
              <w:top w:val="nil"/>
              <w:left w:val="nil"/>
              <w:bottom w:val="single" w:sz="4" w:space="0" w:color="auto"/>
              <w:right w:val="single" w:sz="4" w:space="0" w:color="auto"/>
            </w:tcBorders>
            <w:shd w:val="clear" w:color="auto" w:fill="auto"/>
            <w:noWrap/>
            <w:vAlign w:val="center"/>
            <w:hideMark/>
          </w:tcPr>
          <w:p w14:paraId="3F43E17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82,775</w:t>
            </w:r>
          </w:p>
        </w:tc>
        <w:tc>
          <w:tcPr>
            <w:tcW w:w="1205" w:type="dxa"/>
            <w:tcBorders>
              <w:top w:val="nil"/>
              <w:left w:val="nil"/>
              <w:bottom w:val="single" w:sz="4" w:space="0" w:color="auto"/>
              <w:right w:val="single" w:sz="4" w:space="0" w:color="auto"/>
            </w:tcBorders>
            <w:shd w:val="clear" w:color="auto" w:fill="auto"/>
            <w:noWrap/>
            <w:vAlign w:val="center"/>
            <w:hideMark/>
          </w:tcPr>
          <w:p w14:paraId="2A2E2D6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82,775</w:t>
            </w:r>
          </w:p>
        </w:tc>
        <w:tc>
          <w:tcPr>
            <w:tcW w:w="1205" w:type="dxa"/>
            <w:tcBorders>
              <w:top w:val="nil"/>
              <w:left w:val="nil"/>
              <w:bottom w:val="single" w:sz="4" w:space="0" w:color="auto"/>
              <w:right w:val="single" w:sz="4" w:space="0" w:color="auto"/>
            </w:tcBorders>
            <w:shd w:val="clear" w:color="auto" w:fill="auto"/>
            <w:noWrap/>
            <w:vAlign w:val="center"/>
            <w:hideMark/>
          </w:tcPr>
          <w:p w14:paraId="488FF28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82,775</w:t>
            </w:r>
          </w:p>
        </w:tc>
        <w:tc>
          <w:tcPr>
            <w:tcW w:w="1205" w:type="dxa"/>
            <w:tcBorders>
              <w:top w:val="nil"/>
              <w:left w:val="nil"/>
              <w:bottom w:val="single" w:sz="4" w:space="0" w:color="auto"/>
              <w:right w:val="single" w:sz="4" w:space="0" w:color="auto"/>
            </w:tcBorders>
            <w:shd w:val="clear" w:color="auto" w:fill="auto"/>
            <w:noWrap/>
            <w:vAlign w:val="center"/>
            <w:hideMark/>
          </w:tcPr>
          <w:p w14:paraId="5558DEE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82,775</w:t>
            </w:r>
          </w:p>
        </w:tc>
        <w:tc>
          <w:tcPr>
            <w:tcW w:w="1205" w:type="dxa"/>
            <w:tcBorders>
              <w:top w:val="nil"/>
              <w:left w:val="nil"/>
              <w:bottom w:val="single" w:sz="4" w:space="0" w:color="auto"/>
              <w:right w:val="single" w:sz="4" w:space="0" w:color="auto"/>
            </w:tcBorders>
            <w:shd w:val="clear" w:color="auto" w:fill="auto"/>
            <w:noWrap/>
            <w:vAlign w:val="center"/>
            <w:hideMark/>
          </w:tcPr>
          <w:p w14:paraId="4D6CB31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82,775</w:t>
            </w:r>
          </w:p>
        </w:tc>
        <w:tc>
          <w:tcPr>
            <w:tcW w:w="1205" w:type="dxa"/>
            <w:tcBorders>
              <w:top w:val="nil"/>
              <w:left w:val="nil"/>
              <w:bottom w:val="single" w:sz="4" w:space="0" w:color="auto"/>
              <w:right w:val="single" w:sz="4" w:space="0" w:color="auto"/>
            </w:tcBorders>
            <w:shd w:val="clear" w:color="auto" w:fill="auto"/>
            <w:noWrap/>
            <w:vAlign w:val="center"/>
            <w:hideMark/>
          </w:tcPr>
          <w:p w14:paraId="5E1F4B6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82,775</w:t>
            </w:r>
          </w:p>
        </w:tc>
      </w:tr>
      <w:tr w:rsidR="00C320B8" w:rsidRPr="00C320B8" w14:paraId="1B1C2C41"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1C8BC481"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Удельный расход электрической энергии на передачу тепловой энергии. кВт*ч/Гкал</w:t>
            </w:r>
          </w:p>
        </w:tc>
        <w:tc>
          <w:tcPr>
            <w:tcW w:w="1204" w:type="dxa"/>
            <w:tcBorders>
              <w:top w:val="nil"/>
              <w:left w:val="nil"/>
              <w:bottom w:val="single" w:sz="4" w:space="0" w:color="auto"/>
              <w:right w:val="single" w:sz="4" w:space="0" w:color="auto"/>
            </w:tcBorders>
            <w:shd w:val="clear" w:color="auto" w:fill="auto"/>
            <w:noWrap/>
            <w:vAlign w:val="center"/>
            <w:hideMark/>
          </w:tcPr>
          <w:p w14:paraId="38FE569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95,86</w:t>
            </w:r>
          </w:p>
        </w:tc>
        <w:tc>
          <w:tcPr>
            <w:tcW w:w="1205" w:type="dxa"/>
            <w:tcBorders>
              <w:top w:val="nil"/>
              <w:left w:val="nil"/>
              <w:bottom w:val="single" w:sz="4" w:space="0" w:color="auto"/>
              <w:right w:val="single" w:sz="4" w:space="0" w:color="auto"/>
            </w:tcBorders>
            <w:shd w:val="clear" w:color="auto" w:fill="auto"/>
            <w:noWrap/>
            <w:vAlign w:val="center"/>
            <w:hideMark/>
          </w:tcPr>
          <w:p w14:paraId="104BBA0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95,86</w:t>
            </w:r>
          </w:p>
        </w:tc>
        <w:tc>
          <w:tcPr>
            <w:tcW w:w="1205" w:type="dxa"/>
            <w:tcBorders>
              <w:top w:val="nil"/>
              <w:left w:val="nil"/>
              <w:bottom w:val="single" w:sz="4" w:space="0" w:color="auto"/>
              <w:right w:val="single" w:sz="4" w:space="0" w:color="auto"/>
            </w:tcBorders>
            <w:shd w:val="clear" w:color="auto" w:fill="auto"/>
            <w:noWrap/>
            <w:vAlign w:val="center"/>
            <w:hideMark/>
          </w:tcPr>
          <w:p w14:paraId="442BEDE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95,86</w:t>
            </w:r>
          </w:p>
        </w:tc>
        <w:tc>
          <w:tcPr>
            <w:tcW w:w="1205" w:type="dxa"/>
            <w:tcBorders>
              <w:top w:val="nil"/>
              <w:left w:val="nil"/>
              <w:bottom w:val="single" w:sz="4" w:space="0" w:color="auto"/>
              <w:right w:val="single" w:sz="4" w:space="0" w:color="auto"/>
            </w:tcBorders>
            <w:shd w:val="clear" w:color="auto" w:fill="auto"/>
            <w:noWrap/>
            <w:vAlign w:val="center"/>
            <w:hideMark/>
          </w:tcPr>
          <w:p w14:paraId="6453084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95,86</w:t>
            </w:r>
          </w:p>
        </w:tc>
        <w:tc>
          <w:tcPr>
            <w:tcW w:w="1205" w:type="dxa"/>
            <w:tcBorders>
              <w:top w:val="nil"/>
              <w:left w:val="nil"/>
              <w:bottom w:val="single" w:sz="4" w:space="0" w:color="auto"/>
              <w:right w:val="single" w:sz="4" w:space="0" w:color="auto"/>
            </w:tcBorders>
            <w:shd w:val="clear" w:color="auto" w:fill="auto"/>
            <w:noWrap/>
            <w:vAlign w:val="center"/>
            <w:hideMark/>
          </w:tcPr>
          <w:p w14:paraId="607105D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95,86</w:t>
            </w:r>
          </w:p>
        </w:tc>
        <w:tc>
          <w:tcPr>
            <w:tcW w:w="1205" w:type="dxa"/>
            <w:tcBorders>
              <w:top w:val="nil"/>
              <w:left w:val="nil"/>
              <w:bottom w:val="single" w:sz="4" w:space="0" w:color="auto"/>
              <w:right w:val="single" w:sz="4" w:space="0" w:color="auto"/>
            </w:tcBorders>
            <w:shd w:val="clear" w:color="auto" w:fill="auto"/>
            <w:noWrap/>
            <w:vAlign w:val="center"/>
            <w:hideMark/>
          </w:tcPr>
          <w:p w14:paraId="6AFB2EC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95,86</w:t>
            </w:r>
          </w:p>
        </w:tc>
        <w:tc>
          <w:tcPr>
            <w:tcW w:w="1205" w:type="dxa"/>
            <w:tcBorders>
              <w:top w:val="nil"/>
              <w:left w:val="nil"/>
              <w:bottom w:val="single" w:sz="4" w:space="0" w:color="auto"/>
              <w:right w:val="single" w:sz="4" w:space="0" w:color="auto"/>
            </w:tcBorders>
            <w:shd w:val="clear" w:color="auto" w:fill="auto"/>
            <w:noWrap/>
            <w:vAlign w:val="center"/>
            <w:hideMark/>
          </w:tcPr>
          <w:p w14:paraId="413F52C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95,86</w:t>
            </w:r>
          </w:p>
        </w:tc>
        <w:tc>
          <w:tcPr>
            <w:tcW w:w="1205" w:type="dxa"/>
            <w:tcBorders>
              <w:top w:val="nil"/>
              <w:left w:val="nil"/>
              <w:bottom w:val="single" w:sz="4" w:space="0" w:color="auto"/>
              <w:right w:val="single" w:sz="4" w:space="0" w:color="auto"/>
            </w:tcBorders>
            <w:shd w:val="clear" w:color="auto" w:fill="auto"/>
            <w:noWrap/>
            <w:vAlign w:val="center"/>
            <w:hideMark/>
          </w:tcPr>
          <w:p w14:paraId="355864B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95,86</w:t>
            </w:r>
          </w:p>
        </w:tc>
      </w:tr>
    </w:tbl>
    <w:p w14:paraId="03716A67" w14:textId="77777777" w:rsidR="00D73C22" w:rsidRPr="00367949" w:rsidRDefault="00D73C22" w:rsidP="00D73C22">
      <w:pPr>
        <w:tabs>
          <w:tab w:val="left" w:leader="dot" w:pos="9356"/>
        </w:tabs>
        <w:autoSpaceDN w:val="0"/>
        <w:spacing w:before="120" w:after="240" w:line="240" w:lineRule="auto"/>
        <w:jc w:val="right"/>
        <w:rPr>
          <w:rFonts w:ascii="Times New Roman" w:hAnsi="Times New Roman" w:cs="Times New Roman"/>
          <w:sz w:val="24"/>
          <w:szCs w:val="24"/>
        </w:rPr>
      </w:pPr>
    </w:p>
    <w:p w14:paraId="310B9C6E" w14:textId="277112C4" w:rsidR="00D73C22" w:rsidRPr="00367949" w:rsidRDefault="00D73C22" w:rsidP="00D73C22">
      <w:pPr>
        <w:tabs>
          <w:tab w:val="left" w:leader="dot" w:pos="9356"/>
        </w:tabs>
        <w:autoSpaceDN w:val="0"/>
        <w:spacing w:before="120" w:after="240" w:line="240" w:lineRule="auto"/>
        <w:jc w:val="right"/>
        <w:rPr>
          <w:rFonts w:ascii="Times New Roman" w:eastAsia="Calibri" w:hAnsi="Times New Roman" w:cs="Times New Roman"/>
          <w:bCs/>
          <w:sz w:val="24"/>
          <w:szCs w:val="24"/>
        </w:rPr>
      </w:pPr>
      <w:r w:rsidRPr="00367949">
        <w:rPr>
          <w:rFonts w:ascii="Times New Roman" w:eastAsia="Calibri" w:hAnsi="Times New Roman" w:cs="Times New Roman"/>
          <w:bCs/>
          <w:sz w:val="24"/>
          <w:szCs w:val="24"/>
        </w:rPr>
        <w:t>Таблица 1</w:t>
      </w:r>
      <w:r w:rsidR="00972C54">
        <w:rPr>
          <w:rFonts w:ascii="Times New Roman" w:eastAsia="Calibri" w:hAnsi="Times New Roman" w:cs="Times New Roman"/>
          <w:bCs/>
          <w:sz w:val="24"/>
          <w:szCs w:val="24"/>
        </w:rPr>
        <w:t>0</w:t>
      </w:r>
      <w:r w:rsidRPr="00367949">
        <w:rPr>
          <w:rFonts w:ascii="Times New Roman" w:eastAsia="Calibri" w:hAnsi="Times New Roman" w:cs="Times New Roman"/>
          <w:bCs/>
          <w:sz w:val="24"/>
          <w:szCs w:val="24"/>
        </w:rPr>
        <w:t>.8. Индикаторы развития систем теплоснабжения котельной Западная.</w:t>
      </w:r>
    </w:p>
    <w:tbl>
      <w:tblPr>
        <w:tblW w:w="15163" w:type="dxa"/>
        <w:tblLayout w:type="fixed"/>
        <w:tblLook w:val="04A0" w:firstRow="1" w:lastRow="0" w:firstColumn="1" w:lastColumn="0" w:noHBand="0" w:noVBand="1"/>
      </w:tblPr>
      <w:tblGrid>
        <w:gridCol w:w="5524"/>
        <w:gridCol w:w="1204"/>
        <w:gridCol w:w="1205"/>
        <w:gridCol w:w="1205"/>
        <w:gridCol w:w="1205"/>
        <w:gridCol w:w="1205"/>
        <w:gridCol w:w="1205"/>
        <w:gridCol w:w="1205"/>
        <w:gridCol w:w="1205"/>
      </w:tblGrid>
      <w:tr w:rsidR="00C320B8" w:rsidRPr="00C320B8" w14:paraId="4E548F11" w14:textId="77777777" w:rsidTr="006B168C">
        <w:trPr>
          <w:trHeight w:val="312"/>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76652"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lastRenderedPageBreak/>
              <w:t>Наименование показателя</w:t>
            </w:r>
          </w:p>
        </w:tc>
        <w:tc>
          <w:tcPr>
            <w:tcW w:w="1204" w:type="dxa"/>
            <w:tcBorders>
              <w:top w:val="single" w:sz="4" w:space="0" w:color="auto"/>
              <w:left w:val="nil"/>
              <w:bottom w:val="single" w:sz="4" w:space="0" w:color="auto"/>
              <w:right w:val="single" w:sz="4" w:space="0" w:color="auto"/>
            </w:tcBorders>
            <w:shd w:val="clear" w:color="auto" w:fill="auto"/>
            <w:noWrap/>
            <w:vAlign w:val="center"/>
            <w:hideMark/>
          </w:tcPr>
          <w:p w14:paraId="363D492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2022</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682C568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2023</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080142F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2024</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33725B6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2025</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4529C40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2026</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6E5133A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2027</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3C38617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2028</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5A00088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2029</w:t>
            </w:r>
          </w:p>
        </w:tc>
      </w:tr>
      <w:tr w:rsidR="00C320B8" w:rsidRPr="00C320B8" w14:paraId="2AA3DC85"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1D015F76"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Поток отказов тепловых сетей </w:t>
            </w:r>
            <w:proofErr w:type="spellStart"/>
            <w:r w:rsidRPr="00C320B8">
              <w:rPr>
                <w:rFonts w:ascii="Times New Roman" w:eastAsia="Times New Roman" w:hAnsi="Times New Roman" w:cs="Times New Roman"/>
                <w:color w:val="000000"/>
                <w:sz w:val="24"/>
                <w:szCs w:val="24"/>
                <w:lang w:eastAsia="ru-RU"/>
              </w:rPr>
              <w:t>ед</w:t>
            </w:r>
            <w:proofErr w:type="spellEnd"/>
            <w:r w:rsidRPr="00C320B8">
              <w:rPr>
                <w:rFonts w:ascii="Times New Roman" w:eastAsia="Times New Roman" w:hAnsi="Times New Roman" w:cs="Times New Roman"/>
                <w:color w:val="000000"/>
                <w:sz w:val="24"/>
                <w:szCs w:val="24"/>
                <w:lang w:eastAsia="ru-RU"/>
              </w:rPr>
              <w:t>/год</w:t>
            </w:r>
          </w:p>
        </w:tc>
        <w:tc>
          <w:tcPr>
            <w:tcW w:w="1204" w:type="dxa"/>
            <w:tcBorders>
              <w:top w:val="nil"/>
              <w:left w:val="nil"/>
              <w:bottom w:val="single" w:sz="4" w:space="0" w:color="auto"/>
              <w:right w:val="single" w:sz="4" w:space="0" w:color="auto"/>
            </w:tcBorders>
            <w:shd w:val="clear" w:color="auto" w:fill="auto"/>
            <w:noWrap/>
            <w:vAlign w:val="center"/>
            <w:hideMark/>
          </w:tcPr>
          <w:p w14:paraId="58B7F50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0,1949</w:t>
            </w:r>
          </w:p>
        </w:tc>
        <w:tc>
          <w:tcPr>
            <w:tcW w:w="1205" w:type="dxa"/>
            <w:tcBorders>
              <w:top w:val="nil"/>
              <w:left w:val="nil"/>
              <w:bottom w:val="single" w:sz="4" w:space="0" w:color="auto"/>
              <w:right w:val="single" w:sz="4" w:space="0" w:color="auto"/>
            </w:tcBorders>
            <w:shd w:val="clear" w:color="auto" w:fill="auto"/>
            <w:noWrap/>
            <w:vAlign w:val="center"/>
            <w:hideMark/>
          </w:tcPr>
          <w:p w14:paraId="243EF79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0,1900</w:t>
            </w:r>
          </w:p>
        </w:tc>
        <w:tc>
          <w:tcPr>
            <w:tcW w:w="1205" w:type="dxa"/>
            <w:tcBorders>
              <w:top w:val="nil"/>
              <w:left w:val="nil"/>
              <w:bottom w:val="single" w:sz="4" w:space="0" w:color="auto"/>
              <w:right w:val="single" w:sz="4" w:space="0" w:color="auto"/>
            </w:tcBorders>
            <w:shd w:val="clear" w:color="auto" w:fill="auto"/>
            <w:noWrap/>
            <w:vAlign w:val="center"/>
            <w:hideMark/>
          </w:tcPr>
          <w:p w14:paraId="1EAE0A1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0,1969</w:t>
            </w:r>
          </w:p>
        </w:tc>
        <w:tc>
          <w:tcPr>
            <w:tcW w:w="1205" w:type="dxa"/>
            <w:tcBorders>
              <w:top w:val="nil"/>
              <w:left w:val="nil"/>
              <w:bottom w:val="single" w:sz="4" w:space="0" w:color="auto"/>
              <w:right w:val="single" w:sz="4" w:space="0" w:color="auto"/>
            </w:tcBorders>
            <w:shd w:val="clear" w:color="auto" w:fill="auto"/>
            <w:noWrap/>
            <w:vAlign w:val="center"/>
            <w:hideMark/>
          </w:tcPr>
          <w:p w14:paraId="15C6F0B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0,2011</w:t>
            </w:r>
          </w:p>
        </w:tc>
        <w:tc>
          <w:tcPr>
            <w:tcW w:w="1205" w:type="dxa"/>
            <w:tcBorders>
              <w:top w:val="nil"/>
              <w:left w:val="nil"/>
              <w:bottom w:val="single" w:sz="4" w:space="0" w:color="auto"/>
              <w:right w:val="single" w:sz="4" w:space="0" w:color="auto"/>
            </w:tcBorders>
            <w:shd w:val="clear" w:color="auto" w:fill="auto"/>
            <w:noWrap/>
            <w:vAlign w:val="center"/>
            <w:hideMark/>
          </w:tcPr>
          <w:p w14:paraId="0C0CC7A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0,2062</w:t>
            </w:r>
          </w:p>
        </w:tc>
        <w:tc>
          <w:tcPr>
            <w:tcW w:w="1205" w:type="dxa"/>
            <w:tcBorders>
              <w:top w:val="nil"/>
              <w:left w:val="nil"/>
              <w:bottom w:val="single" w:sz="4" w:space="0" w:color="auto"/>
              <w:right w:val="single" w:sz="4" w:space="0" w:color="auto"/>
            </w:tcBorders>
            <w:shd w:val="clear" w:color="auto" w:fill="auto"/>
            <w:noWrap/>
            <w:vAlign w:val="center"/>
            <w:hideMark/>
          </w:tcPr>
          <w:p w14:paraId="615486E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0,2124</w:t>
            </w:r>
          </w:p>
        </w:tc>
        <w:tc>
          <w:tcPr>
            <w:tcW w:w="1205" w:type="dxa"/>
            <w:tcBorders>
              <w:top w:val="nil"/>
              <w:left w:val="nil"/>
              <w:bottom w:val="single" w:sz="4" w:space="0" w:color="auto"/>
              <w:right w:val="single" w:sz="4" w:space="0" w:color="auto"/>
            </w:tcBorders>
            <w:shd w:val="clear" w:color="auto" w:fill="auto"/>
            <w:noWrap/>
            <w:vAlign w:val="center"/>
            <w:hideMark/>
          </w:tcPr>
          <w:p w14:paraId="02C8CE2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0,2337</w:t>
            </w:r>
          </w:p>
        </w:tc>
        <w:tc>
          <w:tcPr>
            <w:tcW w:w="1205" w:type="dxa"/>
            <w:tcBorders>
              <w:top w:val="nil"/>
              <w:left w:val="nil"/>
              <w:bottom w:val="single" w:sz="4" w:space="0" w:color="auto"/>
              <w:right w:val="single" w:sz="4" w:space="0" w:color="auto"/>
            </w:tcBorders>
            <w:shd w:val="clear" w:color="auto" w:fill="auto"/>
            <w:noWrap/>
            <w:vAlign w:val="center"/>
            <w:hideMark/>
          </w:tcPr>
          <w:p w14:paraId="6C98528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0,2486</w:t>
            </w:r>
          </w:p>
        </w:tc>
      </w:tr>
      <w:tr w:rsidR="00C320B8" w:rsidRPr="00C320B8" w14:paraId="7F1BA3CF" w14:textId="77777777" w:rsidTr="006B168C">
        <w:trPr>
          <w:trHeight w:val="187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6B4F9715"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w:t>
            </w:r>
            <w:proofErr w:type="spellStart"/>
            <w:r w:rsidRPr="00C320B8">
              <w:rPr>
                <w:rFonts w:ascii="Times New Roman" w:eastAsia="Times New Roman" w:hAnsi="Times New Roman" w:cs="Times New Roman"/>
                <w:color w:val="000000"/>
                <w:sz w:val="24"/>
                <w:szCs w:val="24"/>
                <w:lang w:eastAsia="ru-RU"/>
              </w:rPr>
              <w:t>межотопительный</w:t>
            </w:r>
            <w:proofErr w:type="spellEnd"/>
            <w:r w:rsidRPr="00C320B8">
              <w:rPr>
                <w:rFonts w:ascii="Times New Roman" w:eastAsia="Times New Roman" w:hAnsi="Times New Roman" w:cs="Times New Roman"/>
                <w:color w:val="000000"/>
                <w:sz w:val="24"/>
                <w:szCs w:val="24"/>
                <w:lang w:eastAsia="ru-RU"/>
              </w:rPr>
              <w:t xml:space="preserve"> период в ценовой зоне теплоснабжения</w:t>
            </w:r>
          </w:p>
        </w:tc>
        <w:tc>
          <w:tcPr>
            <w:tcW w:w="1204" w:type="dxa"/>
            <w:tcBorders>
              <w:top w:val="nil"/>
              <w:left w:val="nil"/>
              <w:bottom w:val="single" w:sz="4" w:space="0" w:color="auto"/>
              <w:right w:val="single" w:sz="4" w:space="0" w:color="auto"/>
            </w:tcBorders>
            <w:shd w:val="clear" w:color="auto" w:fill="auto"/>
            <w:noWrap/>
            <w:vAlign w:val="center"/>
            <w:hideMark/>
          </w:tcPr>
          <w:p w14:paraId="6763E66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7E8A0AD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10CF317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77A8E41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2544167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401F66E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0FBB1C7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18408AD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r>
      <w:tr w:rsidR="00C320B8" w:rsidRPr="00C320B8" w14:paraId="26038DF8" w14:textId="77777777" w:rsidTr="006B168C">
        <w:trPr>
          <w:trHeight w:val="2808"/>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62683B80"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204" w:type="dxa"/>
            <w:tcBorders>
              <w:top w:val="nil"/>
              <w:left w:val="nil"/>
              <w:bottom w:val="single" w:sz="4" w:space="0" w:color="auto"/>
              <w:right w:val="single" w:sz="4" w:space="0" w:color="auto"/>
            </w:tcBorders>
            <w:shd w:val="clear" w:color="auto" w:fill="auto"/>
            <w:noWrap/>
            <w:vAlign w:val="center"/>
            <w:hideMark/>
          </w:tcPr>
          <w:p w14:paraId="53BF8EB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76D2EDE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14FE891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03DD47A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5B1218B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604B493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4345E02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6AB467E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r>
      <w:tr w:rsidR="006B168C" w:rsidRPr="00C320B8" w14:paraId="7DB13F49" w14:textId="77777777" w:rsidTr="006B168C">
        <w:trPr>
          <w:trHeight w:val="936"/>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716A36A3"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 тут/Гкал</w:t>
            </w:r>
          </w:p>
        </w:tc>
        <w:tc>
          <w:tcPr>
            <w:tcW w:w="1204" w:type="dxa"/>
            <w:tcBorders>
              <w:top w:val="nil"/>
              <w:left w:val="nil"/>
              <w:bottom w:val="single" w:sz="4" w:space="0" w:color="auto"/>
              <w:right w:val="single" w:sz="4" w:space="0" w:color="auto"/>
            </w:tcBorders>
            <w:shd w:val="clear" w:color="auto" w:fill="auto"/>
            <w:noWrap/>
            <w:vAlign w:val="center"/>
            <w:hideMark/>
          </w:tcPr>
          <w:p w14:paraId="12BEF95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437118D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64D392F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23BA5F9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3FF28E8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5752CD5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1E9CB64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7D09D80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r>
      <w:tr w:rsidR="00C320B8" w:rsidRPr="00C320B8" w14:paraId="6B49A347" w14:textId="77777777" w:rsidTr="006B168C">
        <w:trPr>
          <w:trHeight w:val="37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13D5BCF2"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Материальная характеристика тепловых сетей, м</w:t>
            </w:r>
            <w:r w:rsidRPr="00C320B8">
              <w:rPr>
                <w:rFonts w:ascii="Times New Roman" w:eastAsia="Times New Roman" w:hAnsi="Times New Roman" w:cs="Times New Roman"/>
                <w:color w:val="000000"/>
                <w:sz w:val="24"/>
                <w:szCs w:val="24"/>
                <w:vertAlign w:val="superscript"/>
                <w:lang w:eastAsia="ru-RU"/>
              </w:rPr>
              <w:t>2</w:t>
            </w:r>
          </w:p>
        </w:tc>
        <w:tc>
          <w:tcPr>
            <w:tcW w:w="1204" w:type="dxa"/>
            <w:tcBorders>
              <w:top w:val="nil"/>
              <w:left w:val="nil"/>
              <w:bottom w:val="single" w:sz="4" w:space="0" w:color="auto"/>
              <w:right w:val="single" w:sz="4" w:space="0" w:color="auto"/>
            </w:tcBorders>
            <w:shd w:val="clear" w:color="auto" w:fill="auto"/>
            <w:noWrap/>
            <w:vAlign w:val="center"/>
            <w:hideMark/>
          </w:tcPr>
          <w:p w14:paraId="09BE594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769,40</w:t>
            </w:r>
          </w:p>
        </w:tc>
        <w:tc>
          <w:tcPr>
            <w:tcW w:w="1205" w:type="dxa"/>
            <w:tcBorders>
              <w:top w:val="nil"/>
              <w:left w:val="nil"/>
              <w:bottom w:val="single" w:sz="4" w:space="0" w:color="auto"/>
              <w:right w:val="single" w:sz="4" w:space="0" w:color="auto"/>
            </w:tcBorders>
            <w:shd w:val="clear" w:color="auto" w:fill="auto"/>
            <w:noWrap/>
            <w:vAlign w:val="center"/>
            <w:hideMark/>
          </w:tcPr>
          <w:p w14:paraId="66737F3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769,40</w:t>
            </w:r>
          </w:p>
        </w:tc>
        <w:tc>
          <w:tcPr>
            <w:tcW w:w="1205" w:type="dxa"/>
            <w:tcBorders>
              <w:top w:val="nil"/>
              <w:left w:val="nil"/>
              <w:bottom w:val="single" w:sz="4" w:space="0" w:color="auto"/>
              <w:right w:val="single" w:sz="4" w:space="0" w:color="auto"/>
            </w:tcBorders>
            <w:shd w:val="clear" w:color="auto" w:fill="auto"/>
            <w:noWrap/>
            <w:vAlign w:val="center"/>
            <w:hideMark/>
          </w:tcPr>
          <w:p w14:paraId="77E5127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769,40</w:t>
            </w:r>
          </w:p>
        </w:tc>
        <w:tc>
          <w:tcPr>
            <w:tcW w:w="1205" w:type="dxa"/>
            <w:tcBorders>
              <w:top w:val="nil"/>
              <w:left w:val="nil"/>
              <w:bottom w:val="single" w:sz="4" w:space="0" w:color="auto"/>
              <w:right w:val="single" w:sz="4" w:space="0" w:color="auto"/>
            </w:tcBorders>
            <w:shd w:val="clear" w:color="auto" w:fill="auto"/>
            <w:noWrap/>
            <w:vAlign w:val="center"/>
            <w:hideMark/>
          </w:tcPr>
          <w:p w14:paraId="2A0227C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769,40</w:t>
            </w:r>
          </w:p>
        </w:tc>
        <w:tc>
          <w:tcPr>
            <w:tcW w:w="1205" w:type="dxa"/>
            <w:tcBorders>
              <w:top w:val="nil"/>
              <w:left w:val="nil"/>
              <w:bottom w:val="single" w:sz="4" w:space="0" w:color="auto"/>
              <w:right w:val="single" w:sz="4" w:space="0" w:color="auto"/>
            </w:tcBorders>
            <w:shd w:val="clear" w:color="auto" w:fill="auto"/>
            <w:noWrap/>
            <w:vAlign w:val="center"/>
            <w:hideMark/>
          </w:tcPr>
          <w:p w14:paraId="2FBC371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769,40</w:t>
            </w:r>
          </w:p>
        </w:tc>
        <w:tc>
          <w:tcPr>
            <w:tcW w:w="1205" w:type="dxa"/>
            <w:tcBorders>
              <w:top w:val="nil"/>
              <w:left w:val="nil"/>
              <w:bottom w:val="single" w:sz="4" w:space="0" w:color="auto"/>
              <w:right w:val="single" w:sz="4" w:space="0" w:color="auto"/>
            </w:tcBorders>
            <w:shd w:val="clear" w:color="auto" w:fill="auto"/>
            <w:noWrap/>
            <w:vAlign w:val="center"/>
            <w:hideMark/>
          </w:tcPr>
          <w:p w14:paraId="629A194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769,40</w:t>
            </w:r>
          </w:p>
        </w:tc>
        <w:tc>
          <w:tcPr>
            <w:tcW w:w="1205" w:type="dxa"/>
            <w:tcBorders>
              <w:top w:val="nil"/>
              <w:left w:val="nil"/>
              <w:bottom w:val="single" w:sz="4" w:space="0" w:color="auto"/>
              <w:right w:val="single" w:sz="4" w:space="0" w:color="auto"/>
            </w:tcBorders>
            <w:shd w:val="clear" w:color="auto" w:fill="auto"/>
            <w:noWrap/>
            <w:vAlign w:val="center"/>
            <w:hideMark/>
          </w:tcPr>
          <w:p w14:paraId="4CC80A1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769,40</w:t>
            </w:r>
          </w:p>
        </w:tc>
        <w:tc>
          <w:tcPr>
            <w:tcW w:w="1205" w:type="dxa"/>
            <w:tcBorders>
              <w:top w:val="nil"/>
              <w:left w:val="nil"/>
              <w:bottom w:val="single" w:sz="4" w:space="0" w:color="auto"/>
              <w:right w:val="single" w:sz="4" w:space="0" w:color="auto"/>
            </w:tcBorders>
            <w:shd w:val="clear" w:color="auto" w:fill="auto"/>
            <w:noWrap/>
            <w:vAlign w:val="center"/>
            <w:hideMark/>
          </w:tcPr>
          <w:p w14:paraId="3138CE2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769,40</w:t>
            </w:r>
          </w:p>
        </w:tc>
      </w:tr>
      <w:tr w:rsidR="00C320B8" w:rsidRPr="00C320B8" w14:paraId="4EFB2CCC"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0309D754"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Величина нормативных тепловых потерь, Гкал</w:t>
            </w:r>
          </w:p>
        </w:tc>
        <w:tc>
          <w:tcPr>
            <w:tcW w:w="1204" w:type="dxa"/>
            <w:tcBorders>
              <w:top w:val="nil"/>
              <w:left w:val="nil"/>
              <w:bottom w:val="single" w:sz="4" w:space="0" w:color="auto"/>
              <w:right w:val="single" w:sz="4" w:space="0" w:color="auto"/>
            </w:tcBorders>
            <w:shd w:val="clear" w:color="auto" w:fill="auto"/>
            <w:noWrap/>
            <w:vAlign w:val="center"/>
            <w:hideMark/>
          </w:tcPr>
          <w:p w14:paraId="2B9660C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977,81</w:t>
            </w:r>
          </w:p>
        </w:tc>
        <w:tc>
          <w:tcPr>
            <w:tcW w:w="1205" w:type="dxa"/>
            <w:tcBorders>
              <w:top w:val="nil"/>
              <w:left w:val="nil"/>
              <w:bottom w:val="single" w:sz="4" w:space="0" w:color="auto"/>
              <w:right w:val="single" w:sz="4" w:space="0" w:color="auto"/>
            </w:tcBorders>
            <w:shd w:val="clear" w:color="auto" w:fill="auto"/>
            <w:noWrap/>
            <w:vAlign w:val="center"/>
            <w:hideMark/>
          </w:tcPr>
          <w:p w14:paraId="430C3D3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977,81</w:t>
            </w:r>
          </w:p>
        </w:tc>
        <w:tc>
          <w:tcPr>
            <w:tcW w:w="1205" w:type="dxa"/>
            <w:tcBorders>
              <w:top w:val="nil"/>
              <w:left w:val="nil"/>
              <w:bottom w:val="single" w:sz="4" w:space="0" w:color="auto"/>
              <w:right w:val="single" w:sz="4" w:space="0" w:color="auto"/>
            </w:tcBorders>
            <w:shd w:val="clear" w:color="auto" w:fill="auto"/>
            <w:noWrap/>
            <w:vAlign w:val="center"/>
            <w:hideMark/>
          </w:tcPr>
          <w:p w14:paraId="47944B6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977,81</w:t>
            </w:r>
          </w:p>
        </w:tc>
        <w:tc>
          <w:tcPr>
            <w:tcW w:w="1205" w:type="dxa"/>
            <w:tcBorders>
              <w:top w:val="nil"/>
              <w:left w:val="nil"/>
              <w:bottom w:val="single" w:sz="4" w:space="0" w:color="auto"/>
              <w:right w:val="single" w:sz="4" w:space="0" w:color="auto"/>
            </w:tcBorders>
            <w:shd w:val="clear" w:color="auto" w:fill="auto"/>
            <w:noWrap/>
            <w:vAlign w:val="center"/>
            <w:hideMark/>
          </w:tcPr>
          <w:p w14:paraId="1F1E918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977,81</w:t>
            </w:r>
          </w:p>
        </w:tc>
        <w:tc>
          <w:tcPr>
            <w:tcW w:w="1205" w:type="dxa"/>
            <w:tcBorders>
              <w:top w:val="nil"/>
              <w:left w:val="nil"/>
              <w:bottom w:val="single" w:sz="4" w:space="0" w:color="auto"/>
              <w:right w:val="single" w:sz="4" w:space="0" w:color="auto"/>
            </w:tcBorders>
            <w:shd w:val="clear" w:color="auto" w:fill="auto"/>
            <w:noWrap/>
            <w:vAlign w:val="center"/>
            <w:hideMark/>
          </w:tcPr>
          <w:p w14:paraId="72C0D3D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977,81</w:t>
            </w:r>
          </w:p>
        </w:tc>
        <w:tc>
          <w:tcPr>
            <w:tcW w:w="1205" w:type="dxa"/>
            <w:tcBorders>
              <w:top w:val="nil"/>
              <w:left w:val="nil"/>
              <w:bottom w:val="single" w:sz="4" w:space="0" w:color="auto"/>
              <w:right w:val="single" w:sz="4" w:space="0" w:color="auto"/>
            </w:tcBorders>
            <w:shd w:val="clear" w:color="auto" w:fill="auto"/>
            <w:noWrap/>
            <w:vAlign w:val="center"/>
            <w:hideMark/>
          </w:tcPr>
          <w:p w14:paraId="6A8B87A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977,81</w:t>
            </w:r>
          </w:p>
        </w:tc>
        <w:tc>
          <w:tcPr>
            <w:tcW w:w="1205" w:type="dxa"/>
            <w:tcBorders>
              <w:top w:val="nil"/>
              <w:left w:val="nil"/>
              <w:bottom w:val="single" w:sz="4" w:space="0" w:color="auto"/>
              <w:right w:val="single" w:sz="4" w:space="0" w:color="auto"/>
            </w:tcBorders>
            <w:shd w:val="clear" w:color="auto" w:fill="auto"/>
            <w:noWrap/>
            <w:vAlign w:val="center"/>
            <w:hideMark/>
          </w:tcPr>
          <w:p w14:paraId="05DF82C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977,81</w:t>
            </w:r>
          </w:p>
        </w:tc>
        <w:tc>
          <w:tcPr>
            <w:tcW w:w="1205" w:type="dxa"/>
            <w:tcBorders>
              <w:top w:val="nil"/>
              <w:left w:val="nil"/>
              <w:bottom w:val="single" w:sz="4" w:space="0" w:color="auto"/>
              <w:right w:val="single" w:sz="4" w:space="0" w:color="auto"/>
            </w:tcBorders>
            <w:shd w:val="clear" w:color="auto" w:fill="auto"/>
            <w:noWrap/>
            <w:vAlign w:val="center"/>
            <w:hideMark/>
          </w:tcPr>
          <w:p w14:paraId="6AA820B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977,81</w:t>
            </w:r>
          </w:p>
        </w:tc>
      </w:tr>
      <w:tr w:rsidR="00C320B8" w:rsidRPr="00C320B8" w14:paraId="66AAD789" w14:textId="77777777" w:rsidTr="006B168C">
        <w:trPr>
          <w:trHeight w:val="624"/>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14F269AD"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Отношение тепловых потерь к материальной характеристике тепловых сетей, Гкал/м2</w:t>
            </w:r>
          </w:p>
        </w:tc>
        <w:tc>
          <w:tcPr>
            <w:tcW w:w="1204" w:type="dxa"/>
            <w:tcBorders>
              <w:top w:val="nil"/>
              <w:left w:val="nil"/>
              <w:bottom w:val="single" w:sz="4" w:space="0" w:color="auto"/>
              <w:right w:val="single" w:sz="4" w:space="0" w:color="auto"/>
            </w:tcBorders>
            <w:shd w:val="clear" w:color="auto" w:fill="auto"/>
            <w:noWrap/>
            <w:vAlign w:val="center"/>
            <w:hideMark/>
          </w:tcPr>
          <w:p w14:paraId="32CCC3F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1,27</w:t>
            </w:r>
          </w:p>
        </w:tc>
        <w:tc>
          <w:tcPr>
            <w:tcW w:w="1205" w:type="dxa"/>
            <w:tcBorders>
              <w:top w:val="nil"/>
              <w:left w:val="nil"/>
              <w:bottom w:val="single" w:sz="4" w:space="0" w:color="auto"/>
              <w:right w:val="single" w:sz="4" w:space="0" w:color="auto"/>
            </w:tcBorders>
            <w:shd w:val="clear" w:color="auto" w:fill="auto"/>
            <w:noWrap/>
            <w:vAlign w:val="center"/>
            <w:hideMark/>
          </w:tcPr>
          <w:p w14:paraId="7487152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1,27</w:t>
            </w:r>
          </w:p>
        </w:tc>
        <w:tc>
          <w:tcPr>
            <w:tcW w:w="1205" w:type="dxa"/>
            <w:tcBorders>
              <w:top w:val="nil"/>
              <w:left w:val="nil"/>
              <w:bottom w:val="single" w:sz="4" w:space="0" w:color="auto"/>
              <w:right w:val="single" w:sz="4" w:space="0" w:color="auto"/>
            </w:tcBorders>
            <w:shd w:val="clear" w:color="auto" w:fill="auto"/>
            <w:noWrap/>
            <w:vAlign w:val="center"/>
            <w:hideMark/>
          </w:tcPr>
          <w:p w14:paraId="7D43500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1,27</w:t>
            </w:r>
          </w:p>
        </w:tc>
        <w:tc>
          <w:tcPr>
            <w:tcW w:w="1205" w:type="dxa"/>
            <w:tcBorders>
              <w:top w:val="nil"/>
              <w:left w:val="nil"/>
              <w:bottom w:val="single" w:sz="4" w:space="0" w:color="auto"/>
              <w:right w:val="single" w:sz="4" w:space="0" w:color="auto"/>
            </w:tcBorders>
            <w:shd w:val="clear" w:color="auto" w:fill="auto"/>
            <w:noWrap/>
            <w:vAlign w:val="center"/>
            <w:hideMark/>
          </w:tcPr>
          <w:p w14:paraId="1A614AA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1,27</w:t>
            </w:r>
          </w:p>
        </w:tc>
        <w:tc>
          <w:tcPr>
            <w:tcW w:w="1205" w:type="dxa"/>
            <w:tcBorders>
              <w:top w:val="nil"/>
              <w:left w:val="nil"/>
              <w:bottom w:val="single" w:sz="4" w:space="0" w:color="auto"/>
              <w:right w:val="single" w:sz="4" w:space="0" w:color="auto"/>
            </w:tcBorders>
            <w:shd w:val="clear" w:color="auto" w:fill="auto"/>
            <w:noWrap/>
            <w:vAlign w:val="center"/>
            <w:hideMark/>
          </w:tcPr>
          <w:p w14:paraId="217987C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1,27</w:t>
            </w:r>
          </w:p>
        </w:tc>
        <w:tc>
          <w:tcPr>
            <w:tcW w:w="1205" w:type="dxa"/>
            <w:tcBorders>
              <w:top w:val="nil"/>
              <w:left w:val="nil"/>
              <w:bottom w:val="single" w:sz="4" w:space="0" w:color="auto"/>
              <w:right w:val="single" w:sz="4" w:space="0" w:color="auto"/>
            </w:tcBorders>
            <w:shd w:val="clear" w:color="auto" w:fill="auto"/>
            <w:noWrap/>
            <w:vAlign w:val="center"/>
            <w:hideMark/>
          </w:tcPr>
          <w:p w14:paraId="4E5A2C4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1,27</w:t>
            </w:r>
          </w:p>
        </w:tc>
        <w:tc>
          <w:tcPr>
            <w:tcW w:w="1205" w:type="dxa"/>
            <w:tcBorders>
              <w:top w:val="nil"/>
              <w:left w:val="nil"/>
              <w:bottom w:val="single" w:sz="4" w:space="0" w:color="auto"/>
              <w:right w:val="single" w:sz="4" w:space="0" w:color="auto"/>
            </w:tcBorders>
            <w:shd w:val="clear" w:color="auto" w:fill="auto"/>
            <w:noWrap/>
            <w:vAlign w:val="center"/>
            <w:hideMark/>
          </w:tcPr>
          <w:p w14:paraId="7461F4A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1,27</w:t>
            </w:r>
          </w:p>
        </w:tc>
        <w:tc>
          <w:tcPr>
            <w:tcW w:w="1205" w:type="dxa"/>
            <w:tcBorders>
              <w:top w:val="nil"/>
              <w:left w:val="nil"/>
              <w:bottom w:val="single" w:sz="4" w:space="0" w:color="auto"/>
              <w:right w:val="single" w:sz="4" w:space="0" w:color="auto"/>
            </w:tcBorders>
            <w:shd w:val="clear" w:color="auto" w:fill="auto"/>
            <w:noWrap/>
            <w:vAlign w:val="center"/>
            <w:hideMark/>
          </w:tcPr>
          <w:p w14:paraId="6CF3F92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1,27</w:t>
            </w:r>
          </w:p>
        </w:tc>
      </w:tr>
      <w:tr w:rsidR="00C320B8" w:rsidRPr="00C320B8" w14:paraId="01AFF6FA"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431B98C8"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Полезный отпуск тепловой энергии, Гкал</w:t>
            </w:r>
          </w:p>
        </w:tc>
        <w:tc>
          <w:tcPr>
            <w:tcW w:w="1204" w:type="dxa"/>
            <w:tcBorders>
              <w:top w:val="nil"/>
              <w:left w:val="nil"/>
              <w:bottom w:val="single" w:sz="4" w:space="0" w:color="auto"/>
              <w:right w:val="single" w:sz="4" w:space="0" w:color="auto"/>
            </w:tcBorders>
            <w:shd w:val="clear" w:color="auto" w:fill="auto"/>
            <w:noWrap/>
            <w:vAlign w:val="center"/>
            <w:hideMark/>
          </w:tcPr>
          <w:p w14:paraId="14C10DB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6133,86</w:t>
            </w:r>
          </w:p>
        </w:tc>
        <w:tc>
          <w:tcPr>
            <w:tcW w:w="1205" w:type="dxa"/>
            <w:tcBorders>
              <w:top w:val="nil"/>
              <w:left w:val="nil"/>
              <w:bottom w:val="single" w:sz="4" w:space="0" w:color="auto"/>
              <w:right w:val="single" w:sz="4" w:space="0" w:color="auto"/>
            </w:tcBorders>
            <w:shd w:val="clear" w:color="auto" w:fill="auto"/>
            <w:noWrap/>
            <w:vAlign w:val="center"/>
            <w:hideMark/>
          </w:tcPr>
          <w:p w14:paraId="4D38163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6133,86</w:t>
            </w:r>
          </w:p>
        </w:tc>
        <w:tc>
          <w:tcPr>
            <w:tcW w:w="1205" w:type="dxa"/>
            <w:tcBorders>
              <w:top w:val="nil"/>
              <w:left w:val="nil"/>
              <w:bottom w:val="single" w:sz="4" w:space="0" w:color="auto"/>
              <w:right w:val="single" w:sz="4" w:space="0" w:color="auto"/>
            </w:tcBorders>
            <w:shd w:val="clear" w:color="auto" w:fill="auto"/>
            <w:noWrap/>
            <w:vAlign w:val="center"/>
            <w:hideMark/>
          </w:tcPr>
          <w:p w14:paraId="7BBA56E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6133,86</w:t>
            </w:r>
          </w:p>
        </w:tc>
        <w:tc>
          <w:tcPr>
            <w:tcW w:w="1205" w:type="dxa"/>
            <w:tcBorders>
              <w:top w:val="nil"/>
              <w:left w:val="nil"/>
              <w:bottom w:val="single" w:sz="4" w:space="0" w:color="auto"/>
              <w:right w:val="single" w:sz="4" w:space="0" w:color="auto"/>
            </w:tcBorders>
            <w:shd w:val="clear" w:color="auto" w:fill="auto"/>
            <w:noWrap/>
            <w:vAlign w:val="center"/>
            <w:hideMark/>
          </w:tcPr>
          <w:p w14:paraId="36A420C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6133,86</w:t>
            </w:r>
          </w:p>
        </w:tc>
        <w:tc>
          <w:tcPr>
            <w:tcW w:w="1205" w:type="dxa"/>
            <w:tcBorders>
              <w:top w:val="nil"/>
              <w:left w:val="nil"/>
              <w:bottom w:val="single" w:sz="4" w:space="0" w:color="auto"/>
              <w:right w:val="single" w:sz="4" w:space="0" w:color="auto"/>
            </w:tcBorders>
            <w:shd w:val="clear" w:color="auto" w:fill="auto"/>
            <w:noWrap/>
            <w:vAlign w:val="center"/>
            <w:hideMark/>
          </w:tcPr>
          <w:p w14:paraId="518B265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6133,86</w:t>
            </w:r>
          </w:p>
        </w:tc>
        <w:tc>
          <w:tcPr>
            <w:tcW w:w="1205" w:type="dxa"/>
            <w:tcBorders>
              <w:top w:val="nil"/>
              <w:left w:val="nil"/>
              <w:bottom w:val="single" w:sz="4" w:space="0" w:color="auto"/>
              <w:right w:val="single" w:sz="4" w:space="0" w:color="auto"/>
            </w:tcBorders>
            <w:shd w:val="clear" w:color="auto" w:fill="auto"/>
            <w:noWrap/>
            <w:vAlign w:val="center"/>
            <w:hideMark/>
          </w:tcPr>
          <w:p w14:paraId="624A0D6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6133,86</w:t>
            </w:r>
          </w:p>
        </w:tc>
        <w:tc>
          <w:tcPr>
            <w:tcW w:w="1205" w:type="dxa"/>
            <w:tcBorders>
              <w:top w:val="nil"/>
              <w:left w:val="nil"/>
              <w:bottom w:val="single" w:sz="4" w:space="0" w:color="auto"/>
              <w:right w:val="single" w:sz="4" w:space="0" w:color="auto"/>
            </w:tcBorders>
            <w:shd w:val="clear" w:color="auto" w:fill="auto"/>
            <w:noWrap/>
            <w:vAlign w:val="center"/>
            <w:hideMark/>
          </w:tcPr>
          <w:p w14:paraId="4DF1EF2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6133,86</w:t>
            </w:r>
          </w:p>
        </w:tc>
        <w:tc>
          <w:tcPr>
            <w:tcW w:w="1205" w:type="dxa"/>
            <w:tcBorders>
              <w:top w:val="nil"/>
              <w:left w:val="nil"/>
              <w:bottom w:val="single" w:sz="4" w:space="0" w:color="auto"/>
              <w:right w:val="single" w:sz="4" w:space="0" w:color="auto"/>
            </w:tcBorders>
            <w:shd w:val="clear" w:color="auto" w:fill="auto"/>
            <w:noWrap/>
            <w:vAlign w:val="center"/>
            <w:hideMark/>
          </w:tcPr>
          <w:p w14:paraId="557196B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6133,86</w:t>
            </w:r>
          </w:p>
        </w:tc>
      </w:tr>
      <w:tr w:rsidR="00C320B8" w:rsidRPr="00C320B8" w14:paraId="096E77E8" w14:textId="77777777" w:rsidTr="006B168C">
        <w:trPr>
          <w:trHeight w:val="936"/>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56A27809"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1204" w:type="dxa"/>
            <w:tcBorders>
              <w:top w:val="nil"/>
              <w:left w:val="nil"/>
              <w:bottom w:val="single" w:sz="4" w:space="0" w:color="auto"/>
              <w:right w:val="single" w:sz="4" w:space="0" w:color="auto"/>
            </w:tcBorders>
            <w:shd w:val="clear" w:color="auto" w:fill="auto"/>
            <w:noWrap/>
            <w:vAlign w:val="center"/>
            <w:hideMark/>
          </w:tcPr>
          <w:p w14:paraId="31E3D95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w:t>
            </w:r>
          </w:p>
        </w:tc>
        <w:tc>
          <w:tcPr>
            <w:tcW w:w="1205" w:type="dxa"/>
            <w:tcBorders>
              <w:top w:val="nil"/>
              <w:left w:val="nil"/>
              <w:bottom w:val="single" w:sz="4" w:space="0" w:color="auto"/>
              <w:right w:val="single" w:sz="4" w:space="0" w:color="auto"/>
            </w:tcBorders>
            <w:shd w:val="clear" w:color="auto" w:fill="auto"/>
            <w:noWrap/>
            <w:vAlign w:val="center"/>
            <w:hideMark/>
          </w:tcPr>
          <w:p w14:paraId="0D16014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w:t>
            </w:r>
          </w:p>
        </w:tc>
        <w:tc>
          <w:tcPr>
            <w:tcW w:w="1205" w:type="dxa"/>
            <w:tcBorders>
              <w:top w:val="nil"/>
              <w:left w:val="nil"/>
              <w:bottom w:val="single" w:sz="4" w:space="0" w:color="auto"/>
              <w:right w:val="single" w:sz="4" w:space="0" w:color="auto"/>
            </w:tcBorders>
            <w:shd w:val="clear" w:color="auto" w:fill="auto"/>
            <w:noWrap/>
            <w:vAlign w:val="center"/>
            <w:hideMark/>
          </w:tcPr>
          <w:p w14:paraId="203BC16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w:t>
            </w:r>
          </w:p>
        </w:tc>
        <w:tc>
          <w:tcPr>
            <w:tcW w:w="1205" w:type="dxa"/>
            <w:tcBorders>
              <w:top w:val="nil"/>
              <w:left w:val="nil"/>
              <w:bottom w:val="single" w:sz="4" w:space="0" w:color="auto"/>
              <w:right w:val="single" w:sz="4" w:space="0" w:color="auto"/>
            </w:tcBorders>
            <w:shd w:val="clear" w:color="auto" w:fill="auto"/>
            <w:noWrap/>
            <w:vAlign w:val="center"/>
            <w:hideMark/>
          </w:tcPr>
          <w:p w14:paraId="2F76961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w:t>
            </w:r>
          </w:p>
        </w:tc>
        <w:tc>
          <w:tcPr>
            <w:tcW w:w="1205" w:type="dxa"/>
            <w:tcBorders>
              <w:top w:val="nil"/>
              <w:left w:val="nil"/>
              <w:bottom w:val="single" w:sz="4" w:space="0" w:color="auto"/>
              <w:right w:val="single" w:sz="4" w:space="0" w:color="auto"/>
            </w:tcBorders>
            <w:shd w:val="clear" w:color="auto" w:fill="auto"/>
            <w:noWrap/>
            <w:vAlign w:val="center"/>
            <w:hideMark/>
          </w:tcPr>
          <w:p w14:paraId="73696AE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16</w:t>
            </w:r>
          </w:p>
        </w:tc>
        <w:tc>
          <w:tcPr>
            <w:tcW w:w="1205" w:type="dxa"/>
            <w:tcBorders>
              <w:top w:val="nil"/>
              <w:left w:val="nil"/>
              <w:bottom w:val="single" w:sz="4" w:space="0" w:color="auto"/>
              <w:right w:val="single" w:sz="4" w:space="0" w:color="auto"/>
            </w:tcBorders>
            <w:shd w:val="clear" w:color="auto" w:fill="auto"/>
            <w:noWrap/>
            <w:vAlign w:val="center"/>
            <w:hideMark/>
          </w:tcPr>
          <w:p w14:paraId="2E377C6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17</w:t>
            </w:r>
          </w:p>
        </w:tc>
        <w:tc>
          <w:tcPr>
            <w:tcW w:w="1205" w:type="dxa"/>
            <w:tcBorders>
              <w:top w:val="nil"/>
              <w:left w:val="nil"/>
              <w:bottom w:val="single" w:sz="4" w:space="0" w:color="auto"/>
              <w:right w:val="single" w:sz="4" w:space="0" w:color="auto"/>
            </w:tcBorders>
            <w:shd w:val="clear" w:color="auto" w:fill="auto"/>
            <w:noWrap/>
            <w:vAlign w:val="center"/>
            <w:hideMark/>
          </w:tcPr>
          <w:p w14:paraId="21AD77A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18</w:t>
            </w:r>
          </w:p>
        </w:tc>
        <w:tc>
          <w:tcPr>
            <w:tcW w:w="1205" w:type="dxa"/>
            <w:tcBorders>
              <w:top w:val="nil"/>
              <w:left w:val="nil"/>
              <w:bottom w:val="single" w:sz="4" w:space="0" w:color="auto"/>
              <w:right w:val="single" w:sz="4" w:space="0" w:color="auto"/>
            </w:tcBorders>
            <w:shd w:val="clear" w:color="auto" w:fill="auto"/>
            <w:noWrap/>
            <w:vAlign w:val="center"/>
            <w:hideMark/>
          </w:tcPr>
          <w:p w14:paraId="16D5216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19</w:t>
            </w:r>
          </w:p>
        </w:tc>
      </w:tr>
      <w:tr w:rsidR="00C320B8" w:rsidRPr="00C320B8" w14:paraId="65A071BA" w14:textId="77777777" w:rsidTr="006B168C">
        <w:trPr>
          <w:trHeight w:val="624"/>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6DFAC7CF"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lastRenderedPageBreak/>
              <w:t xml:space="preserve">Материальная характеристика </w:t>
            </w:r>
            <w:proofErr w:type="spellStart"/>
            <w:r w:rsidRPr="00C320B8">
              <w:rPr>
                <w:rFonts w:ascii="Times New Roman" w:eastAsia="Times New Roman" w:hAnsi="Times New Roman" w:cs="Times New Roman"/>
                <w:color w:val="000000"/>
                <w:sz w:val="24"/>
                <w:szCs w:val="24"/>
                <w:lang w:eastAsia="ru-RU"/>
              </w:rPr>
              <w:t>реуконструированных</w:t>
            </w:r>
            <w:proofErr w:type="spellEnd"/>
            <w:r w:rsidRPr="00C320B8">
              <w:rPr>
                <w:rFonts w:ascii="Times New Roman" w:eastAsia="Times New Roman" w:hAnsi="Times New Roman" w:cs="Times New Roman"/>
                <w:color w:val="000000"/>
                <w:sz w:val="24"/>
                <w:szCs w:val="24"/>
                <w:lang w:eastAsia="ru-RU"/>
              </w:rPr>
              <w:t>/отремонтированных тепловых сетей, м2</w:t>
            </w:r>
          </w:p>
        </w:tc>
        <w:tc>
          <w:tcPr>
            <w:tcW w:w="1204" w:type="dxa"/>
            <w:tcBorders>
              <w:top w:val="nil"/>
              <w:left w:val="nil"/>
              <w:bottom w:val="single" w:sz="4" w:space="0" w:color="auto"/>
              <w:right w:val="single" w:sz="4" w:space="0" w:color="auto"/>
            </w:tcBorders>
            <w:shd w:val="clear" w:color="auto" w:fill="auto"/>
            <w:noWrap/>
            <w:vAlign w:val="center"/>
            <w:hideMark/>
          </w:tcPr>
          <w:p w14:paraId="48D049C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79AC5C8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6467323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65FF1DC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07276B4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0E4AB3B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62DE680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09498C8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r>
      <w:tr w:rsidR="00C320B8" w:rsidRPr="00C320B8" w14:paraId="091B9A1D" w14:textId="77777777" w:rsidTr="006B168C">
        <w:trPr>
          <w:trHeight w:val="936"/>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5737DB3D"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204" w:type="dxa"/>
            <w:tcBorders>
              <w:top w:val="nil"/>
              <w:left w:val="nil"/>
              <w:bottom w:val="single" w:sz="4" w:space="0" w:color="auto"/>
              <w:right w:val="single" w:sz="4" w:space="0" w:color="auto"/>
            </w:tcBorders>
            <w:shd w:val="clear" w:color="auto" w:fill="auto"/>
            <w:noWrap/>
            <w:vAlign w:val="center"/>
            <w:hideMark/>
          </w:tcPr>
          <w:p w14:paraId="14E297D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53E8D7E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26B03C0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51FB6A0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351E683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6A90637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4043A3A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7DE9B04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r>
      <w:tr w:rsidR="006B168C" w:rsidRPr="00C320B8" w14:paraId="51814790"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2F3FE9D"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Расход электрической энергии на передачу тепловой энергии тыс. кВт*ч</w:t>
            </w:r>
          </w:p>
        </w:tc>
        <w:tc>
          <w:tcPr>
            <w:tcW w:w="1204" w:type="dxa"/>
            <w:tcBorders>
              <w:top w:val="nil"/>
              <w:left w:val="nil"/>
              <w:bottom w:val="single" w:sz="4" w:space="0" w:color="auto"/>
              <w:right w:val="single" w:sz="4" w:space="0" w:color="auto"/>
            </w:tcBorders>
            <w:shd w:val="clear" w:color="auto" w:fill="auto"/>
            <w:noWrap/>
            <w:vAlign w:val="center"/>
            <w:hideMark/>
          </w:tcPr>
          <w:p w14:paraId="657B89B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116,16</w:t>
            </w:r>
          </w:p>
        </w:tc>
        <w:tc>
          <w:tcPr>
            <w:tcW w:w="1205" w:type="dxa"/>
            <w:tcBorders>
              <w:top w:val="nil"/>
              <w:left w:val="nil"/>
              <w:bottom w:val="single" w:sz="4" w:space="0" w:color="auto"/>
              <w:right w:val="single" w:sz="4" w:space="0" w:color="auto"/>
            </w:tcBorders>
            <w:shd w:val="clear" w:color="auto" w:fill="auto"/>
            <w:noWrap/>
            <w:vAlign w:val="center"/>
            <w:hideMark/>
          </w:tcPr>
          <w:p w14:paraId="4F5F835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116,16</w:t>
            </w:r>
          </w:p>
        </w:tc>
        <w:tc>
          <w:tcPr>
            <w:tcW w:w="1205" w:type="dxa"/>
            <w:tcBorders>
              <w:top w:val="nil"/>
              <w:left w:val="nil"/>
              <w:bottom w:val="single" w:sz="4" w:space="0" w:color="auto"/>
              <w:right w:val="single" w:sz="4" w:space="0" w:color="auto"/>
            </w:tcBorders>
            <w:shd w:val="clear" w:color="auto" w:fill="auto"/>
            <w:noWrap/>
            <w:vAlign w:val="center"/>
            <w:hideMark/>
          </w:tcPr>
          <w:p w14:paraId="1E3F224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116,16</w:t>
            </w:r>
          </w:p>
        </w:tc>
        <w:tc>
          <w:tcPr>
            <w:tcW w:w="1205" w:type="dxa"/>
            <w:tcBorders>
              <w:top w:val="nil"/>
              <w:left w:val="nil"/>
              <w:bottom w:val="single" w:sz="4" w:space="0" w:color="auto"/>
              <w:right w:val="single" w:sz="4" w:space="0" w:color="auto"/>
            </w:tcBorders>
            <w:shd w:val="clear" w:color="auto" w:fill="auto"/>
            <w:noWrap/>
            <w:vAlign w:val="center"/>
            <w:hideMark/>
          </w:tcPr>
          <w:p w14:paraId="7713176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116,16</w:t>
            </w:r>
          </w:p>
        </w:tc>
        <w:tc>
          <w:tcPr>
            <w:tcW w:w="1205" w:type="dxa"/>
            <w:tcBorders>
              <w:top w:val="nil"/>
              <w:left w:val="nil"/>
              <w:bottom w:val="single" w:sz="4" w:space="0" w:color="auto"/>
              <w:right w:val="single" w:sz="4" w:space="0" w:color="auto"/>
            </w:tcBorders>
            <w:shd w:val="clear" w:color="auto" w:fill="auto"/>
            <w:noWrap/>
            <w:vAlign w:val="center"/>
            <w:hideMark/>
          </w:tcPr>
          <w:p w14:paraId="3275657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116,16</w:t>
            </w:r>
          </w:p>
        </w:tc>
        <w:tc>
          <w:tcPr>
            <w:tcW w:w="1205" w:type="dxa"/>
            <w:tcBorders>
              <w:top w:val="nil"/>
              <w:left w:val="nil"/>
              <w:bottom w:val="single" w:sz="4" w:space="0" w:color="auto"/>
              <w:right w:val="single" w:sz="4" w:space="0" w:color="auto"/>
            </w:tcBorders>
            <w:shd w:val="clear" w:color="auto" w:fill="auto"/>
            <w:noWrap/>
            <w:vAlign w:val="center"/>
            <w:hideMark/>
          </w:tcPr>
          <w:p w14:paraId="5CC2761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116,16</w:t>
            </w:r>
          </w:p>
        </w:tc>
        <w:tc>
          <w:tcPr>
            <w:tcW w:w="1205" w:type="dxa"/>
            <w:tcBorders>
              <w:top w:val="nil"/>
              <w:left w:val="nil"/>
              <w:bottom w:val="single" w:sz="4" w:space="0" w:color="auto"/>
              <w:right w:val="single" w:sz="4" w:space="0" w:color="auto"/>
            </w:tcBorders>
            <w:shd w:val="clear" w:color="auto" w:fill="auto"/>
            <w:noWrap/>
            <w:vAlign w:val="center"/>
            <w:hideMark/>
          </w:tcPr>
          <w:p w14:paraId="2B397E3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116,16</w:t>
            </w:r>
          </w:p>
        </w:tc>
        <w:tc>
          <w:tcPr>
            <w:tcW w:w="1205" w:type="dxa"/>
            <w:tcBorders>
              <w:top w:val="nil"/>
              <w:left w:val="nil"/>
              <w:bottom w:val="single" w:sz="4" w:space="0" w:color="auto"/>
              <w:right w:val="single" w:sz="4" w:space="0" w:color="auto"/>
            </w:tcBorders>
            <w:shd w:val="clear" w:color="auto" w:fill="auto"/>
            <w:noWrap/>
            <w:vAlign w:val="center"/>
            <w:hideMark/>
          </w:tcPr>
          <w:p w14:paraId="57AAE0D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116,16</w:t>
            </w:r>
          </w:p>
        </w:tc>
      </w:tr>
      <w:tr w:rsidR="00C320B8" w:rsidRPr="00C320B8" w14:paraId="6817B9C2" w14:textId="77777777" w:rsidTr="006B168C">
        <w:trPr>
          <w:trHeight w:val="624"/>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67A351E0"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Удельный расход электрической энергии на передачу тепловой энергии. кВт*ч/Гкал</w:t>
            </w:r>
          </w:p>
        </w:tc>
        <w:tc>
          <w:tcPr>
            <w:tcW w:w="1204" w:type="dxa"/>
            <w:tcBorders>
              <w:top w:val="nil"/>
              <w:left w:val="nil"/>
              <w:bottom w:val="single" w:sz="4" w:space="0" w:color="auto"/>
              <w:right w:val="single" w:sz="4" w:space="0" w:color="auto"/>
            </w:tcBorders>
            <w:shd w:val="clear" w:color="auto" w:fill="auto"/>
            <w:noWrap/>
            <w:vAlign w:val="center"/>
            <w:hideMark/>
          </w:tcPr>
          <w:p w14:paraId="7F88F42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18,94</w:t>
            </w:r>
          </w:p>
        </w:tc>
        <w:tc>
          <w:tcPr>
            <w:tcW w:w="1205" w:type="dxa"/>
            <w:tcBorders>
              <w:top w:val="nil"/>
              <w:left w:val="nil"/>
              <w:bottom w:val="single" w:sz="4" w:space="0" w:color="auto"/>
              <w:right w:val="single" w:sz="4" w:space="0" w:color="auto"/>
            </w:tcBorders>
            <w:shd w:val="clear" w:color="auto" w:fill="auto"/>
            <w:noWrap/>
            <w:vAlign w:val="center"/>
            <w:hideMark/>
          </w:tcPr>
          <w:p w14:paraId="440BB76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18,94</w:t>
            </w:r>
          </w:p>
        </w:tc>
        <w:tc>
          <w:tcPr>
            <w:tcW w:w="1205" w:type="dxa"/>
            <w:tcBorders>
              <w:top w:val="nil"/>
              <w:left w:val="nil"/>
              <w:bottom w:val="single" w:sz="4" w:space="0" w:color="auto"/>
              <w:right w:val="single" w:sz="4" w:space="0" w:color="auto"/>
            </w:tcBorders>
            <w:shd w:val="clear" w:color="auto" w:fill="auto"/>
            <w:noWrap/>
            <w:vAlign w:val="center"/>
            <w:hideMark/>
          </w:tcPr>
          <w:p w14:paraId="1088345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18,94</w:t>
            </w:r>
          </w:p>
        </w:tc>
        <w:tc>
          <w:tcPr>
            <w:tcW w:w="1205" w:type="dxa"/>
            <w:tcBorders>
              <w:top w:val="nil"/>
              <w:left w:val="nil"/>
              <w:bottom w:val="single" w:sz="4" w:space="0" w:color="auto"/>
              <w:right w:val="single" w:sz="4" w:space="0" w:color="auto"/>
            </w:tcBorders>
            <w:shd w:val="clear" w:color="auto" w:fill="auto"/>
            <w:noWrap/>
            <w:vAlign w:val="center"/>
            <w:hideMark/>
          </w:tcPr>
          <w:p w14:paraId="544D282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18,94</w:t>
            </w:r>
          </w:p>
        </w:tc>
        <w:tc>
          <w:tcPr>
            <w:tcW w:w="1205" w:type="dxa"/>
            <w:tcBorders>
              <w:top w:val="nil"/>
              <w:left w:val="nil"/>
              <w:bottom w:val="single" w:sz="4" w:space="0" w:color="auto"/>
              <w:right w:val="single" w:sz="4" w:space="0" w:color="auto"/>
            </w:tcBorders>
            <w:shd w:val="clear" w:color="auto" w:fill="auto"/>
            <w:noWrap/>
            <w:vAlign w:val="center"/>
            <w:hideMark/>
          </w:tcPr>
          <w:p w14:paraId="2F0B2B2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18,94</w:t>
            </w:r>
          </w:p>
        </w:tc>
        <w:tc>
          <w:tcPr>
            <w:tcW w:w="1205" w:type="dxa"/>
            <w:tcBorders>
              <w:top w:val="nil"/>
              <w:left w:val="nil"/>
              <w:bottom w:val="single" w:sz="4" w:space="0" w:color="auto"/>
              <w:right w:val="single" w:sz="4" w:space="0" w:color="auto"/>
            </w:tcBorders>
            <w:shd w:val="clear" w:color="auto" w:fill="auto"/>
            <w:noWrap/>
            <w:vAlign w:val="center"/>
            <w:hideMark/>
          </w:tcPr>
          <w:p w14:paraId="5A82503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18,94</w:t>
            </w:r>
          </w:p>
        </w:tc>
        <w:tc>
          <w:tcPr>
            <w:tcW w:w="1205" w:type="dxa"/>
            <w:tcBorders>
              <w:top w:val="nil"/>
              <w:left w:val="nil"/>
              <w:bottom w:val="single" w:sz="4" w:space="0" w:color="auto"/>
              <w:right w:val="single" w:sz="4" w:space="0" w:color="auto"/>
            </w:tcBorders>
            <w:shd w:val="clear" w:color="auto" w:fill="auto"/>
            <w:noWrap/>
            <w:vAlign w:val="center"/>
            <w:hideMark/>
          </w:tcPr>
          <w:p w14:paraId="544CA69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18,94</w:t>
            </w:r>
          </w:p>
        </w:tc>
        <w:tc>
          <w:tcPr>
            <w:tcW w:w="1205" w:type="dxa"/>
            <w:tcBorders>
              <w:top w:val="nil"/>
              <w:left w:val="nil"/>
              <w:bottom w:val="single" w:sz="4" w:space="0" w:color="auto"/>
              <w:right w:val="single" w:sz="4" w:space="0" w:color="auto"/>
            </w:tcBorders>
            <w:shd w:val="clear" w:color="auto" w:fill="auto"/>
            <w:noWrap/>
            <w:vAlign w:val="center"/>
            <w:hideMark/>
          </w:tcPr>
          <w:p w14:paraId="1BA01A2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18,94</w:t>
            </w:r>
          </w:p>
        </w:tc>
      </w:tr>
    </w:tbl>
    <w:p w14:paraId="257CE57B" w14:textId="77777777" w:rsidR="00D73C22" w:rsidRPr="00367949" w:rsidRDefault="00D73C22" w:rsidP="00D73C22">
      <w:pPr>
        <w:tabs>
          <w:tab w:val="left" w:leader="dot" w:pos="9356"/>
        </w:tabs>
        <w:autoSpaceDN w:val="0"/>
        <w:spacing w:before="120" w:after="240" w:line="240" w:lineRule="auto"/>
        <w:jc w:val="right"/>
        <w:rPr>
          <w:rFonts w:ascii="Times New Roman" w:hAnsi="Times New Roman" w:cs="Times New Roman"/>
          <w:sz w:val="24"/>
          <w:szCs w:val="24"/>
        </w:rPr>
      </w:pPr>
    </w:p>
    <w:p w14:paraId="437C5808" w14:textId="18FB8793" w:rsidR="00D73C22" w:rsidRPr="00367949" w:rsidRDefault="00D73C22" w:rsidP="00D73C22">
      <w:pPr>
        <w:tabs>
          <w:tab w:val="left" w:leader="dot" w:pos="9356"/>
        </w:tabs>
        <w:autoSpaceDN w:val="0"/>
        <w:spacing w:before="120" w:after="240" w:line="240" w:lineRule="auto"/>
        <w:jc w:val="right"/>
        <w:rPr>
          <w:rFonts w:ascii="Times New Roman" w:eastAsia="Calibri" w:hAnsi="Times New Roman" w:cs="Times New Roman"/>
          <w:bCs/>
          <w:sz w:val="24"/>
          <w:szCs w:val="24"/>
        </w:rPr>
      </w:pPr>
      <w:r w:rsidRPr="00367949">
        <w:rPr>
          <w:rFonts w:ascii="Times New Roman" w:eastAsia="Calibri" w:hAnsi="Times New Roman" w:cs="Times New Roman"/>
          <w:bCs/>
          <w:sz w:val="24"/>
          <w:szCs w:val="24"/>
        </w:rPr>
        <w:t>Таблица 1</w:t>
      </w:r>
      <w:r w:rsidR="00972C54">
        <w:rPr>
          <w:rFonts w:ascii="Times New Roman" w:eastAsia="Calibri" w:hAnsi="Times New Roman" w:cs="Times New Roman"/>
          <w:bCs/>
          <w:sz w:val="24"/>
          <w:szCs w:val="24"/>
        </w:rPr>
        <w:t>0</w:t>
      </w:r>
      <w:r w:rsidRPr="00367949">
        <w:rPr>
          <w:rFonts w:ascii="Times New Roman" w:eastAsia="Calibri" w:hAnsi="Times New Roman" w:cs="Times New Roman"/>
          <w:bCs/>
          <w:sz w:val="24"/>
          <w:szCs w:val="24"/>
        </w:rPr>
        <w:t>.9. Индикаторы развития систем теплоснабжения котельной Заречная.</w:t>
      </w:r>
    </w:p>
    <w:tbl>
      <w:tblPr>
        <w:tblW w:w="15163" w:type="dxa"/>
        <w:tblLayout w:type="fixed"/>
        <w:tblLook w:val="04A0" w:firstRow="1" w:lastRow="0" w:firstColumn="1" w:lastColumn="0" w:noHBand="0" w:noVBand="1"/>
      </w:tblPr>
      <w:tblGrid>
        <w:gridCol w:w="5524"/>
        <w:gridCol w:w="1204"/>
        <w:gridCol w:w="1205"/>
        <w:gridCol w:w="1205"/>
        <w:gridCol w:w="1205"/>
        <w:gridCol w:w="1205"/>
        <w:gridCol w:w="1205"/>
        <w:gridCol w:w="1205"/>
        <w:gridCol w:w="1205"/>
      </w:tblGrid>
      <w:tr w:rsidR="00C320B8" w:rsidRPr="00C320B8" w14:paraId="4C7148A7" w14:textId="77777777" w:rsidTr="006B168C">
        <w:trPr>
          <w:trHeight w:val="312"/>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B3809"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Наименование показателя</w:t>
            </w:r>
          </w:p>
        </w:tc>
        <w:tc>
          <w:tcPr>
            <w:tcW w:w="1204" w:type="dxa"/>
            <w:tcBorders>
              <w:top w:val="single" w:sz="4" w:space="0" w:color="auto"/>
              <w:left w:val="nil"/>
              <w:bottom w:val="single" w:sz="4" w:space="0" w:color="auto"/>
              <w:right w:val="single" w:sz="4" w:space="0" w:color="auto"/>
            </w:tcBorders>
            <w:shd w:val="clear" w:color="auto" w:fill="auto"/>
            <w:noWrap/>
            <w:vAlign w:val="center"/>
            <w:hideMark/>
          </w:tcPr>
          <w:p w14:paraId="3EA17A7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2022</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53E45F8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2023</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7B329E2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2024</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5FE9462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2025</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133460C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2026</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5B72087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2027</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40BA8F7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2028</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501EE62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2029</w:t>
            </w:r>
          </w:p>
        </w:tc>
      </w:tr>
      <w:tr w:rsidR="00C320B8" w:rsidRPr="00C320B8" w14:paraId="0E5BC38E"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30FD159F"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Поток отказов тепловых сетей </w:t>
            </w:r>
            <w:proofErr w:type="spellStart"/>
            <w:r w:rsidRPr="00C320B8">
              <w:rPr>
                <w:rFonts w:ascii="Times New Roman" w:eastAsia="Times New Roman" w:hAnsi="Times New Roman" w:cs="Times New Roman"/>
                <w:color w:val="000000"/>
                <w:sz w:val="24"/>
                <w:szCs w:val="24"/>
                <w:lang w:eastAsia="ru-RU"/>
              </w:rPr>
              <w:t>ед</w:t>
            </w:r>
            <w:proofErr w:type="spellEnd"/>
            <w:r w:rsidRPr="00C320B8">
              <w:rPr>
                <w:rFonts w:ascii="Times New Roman" w:eastAsia="Times New Roman" w:hAnsi="Times New Roman" w:cs="Times New Roman"/>
                <w:color w:val="000000"/>
                <w:sz w:val="24"/>
                <w:szCs w:val="24"/>
                <w:lang w:eastAsia="ru-RU"/>
              </w:rPr>
              <w:t>/год</w:t>
            </w:r>
          </w:p>
        </w:tc>
        <w:tc>
          <w:tcPr>
            <w:tcW w:w="1204" w:type="dxa"/>
            <w:tcBorders>
              <w:top w:val="nil"/>
              <w:left w:val="nil"/>
              <w:bottom w:val="single" w:sz="4" w:space="0" w:color="auto"/>
              <w:right w:val="single" w:sz="4" w:space="0" w:color="auto"/>
            </w:tcBorders>
            <w:shd w:val="clear" w:color="auto" w:fill="auto"/>
            <w:noWrap/>
            <w:vAlign w:val="center"/>
            <w:hideMark/>
          </w:tcPr>
          <w:p w14:paraId="78333E4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0,0539</w:t>
            </w:r>
          </w:p>
        </w:tc>
        <w:tc>
          <w:tcPr>
            <w:tcW w:w="1205" w:type="dxa"/>
            <w:tcBorders>
              <w:top w:val="nil"/>
              <w:left w:val="nil"/>
              <w:bottom w:val="single" w:sz="4" w:space="0" w:color="auto"/>
              <w:right w:val="single" w:sz="4" w:space="0" w:color="auto"/>
            </w:tcBorders>
            <w:shd w:val="clear" w:color="auto" w:fill="auto"/>
            <w:noWrap/>
            <w:vAlign w:val="center"/>
            <w:hideMark/>
          </w:tcPr>
          <w:p w14:paraId="60E897C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0,0539</w:t>
            </w:r>
          </w:p>
        </w:tc>
        <w:tc>
          <w:tcPr>
            <w:tcW w:w="1205" w:type="dxa"/>
            <w:tcBorders>
              <w:top w:val="nil"/>
              <w:left w:val="nil"/>
              <w:bottom w:val="single" w:sz="4" w:space="0" w:color="auto"/>
              <w:right w:val="single" w:sz="4" w:space="0" w:color="auto"/>
            </w:tcBorders>
            <w:shd w:val="clear" w:color="auto" w:fill="auto"/>
            <w:noWrap/>
            <w:vAlign w:val="center"/>
            <w:hideMark/>
          </w:tcPr>
          <w:p w14:paraId="5614C99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0,0539</w:t>
            </w:r>
          </w:p>
        </w:tc>
        <w:tc>
          <w:tcPr>
            <w:tcW w:w="1205" w:type="dxa"/>
            <w:tcBorders>
              <w:top w:val="nil"/>
              <w:left w:val="nil"/>
              <w:bottom w:val="single" w:sz="4" w:space="0" w:color="auto"/>
              <w:right w:val="single" w:sz="4" w:space="0" w:color="auto"/>
            </w:tcBorders>
            <w:shd w:val="clear" w:color="auto" w:fill="auto"/>
            <w:noWrap/>
            <w:vAlign w:val="center"/>
            <w:hideMark/>
          </w:tcPr>
          <w:p w14:paraId="7687C86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0,0539</w:t>
            </w:r>
          </w:p>
        </w:tc>
        <w:tc>
          <w:tcPr>
            <w:tcW w:w="1205" w:type="dxa"/>
            <w:tcBorders>
              <w:top w:val="nil"/>
              <w:left w:val="nil"/>
              <w:bottom w:val="single" w:sz="4" w:space="0" w:color="auto"/>
              <w:right w:val="single" w:sz="4" w:space="0" w:color="auto"/>
            </w:tcBorders>
            <w:shd w:val="clear" w:color="auto" w:fill="auto"/>
            <w:noWrap/>
            <w:vAlign w:val="center"/>
            <w:hideMark/>
          </w:tcPr>
          <w:p w14:paraId="522009F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0,0539</w:t>
            </w:r>
          </w:p>
        </w:tc>
        <w:tc>
          <w:tcPr>
            <w:tcW w:w="1205" w:type="dxa"/>
            <w:tcBorders>
              <w:top w:val="nil"/>
              <w:left w:val="nil"/>
              <w:bottom w:val="single" w:sz="4" w:space="0" w:color="auto"/>
              <w:right w:val="single" w:sz="4" w:space="0" w:color="auto"/>
            </w:tcBorders>
            <w:shd w:val="clear" w:color="auto" w:fill="auto"/>
            <w:noWrap/>
            <w:vAlign w:val="center"/>
            <w:hideMark/>
          </w:tcPr>
          <w:p w14:paraId="322BD80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0,0539</w:t>
            </w:r>
          </w:p>
        </w:tc>
        <w:tc>
          <w:tcPr>
            <w:tcW w:w="1205" w:type="dxa"/>
            <w:tcBorders>
              <w:top w:val="nil"/>
              <w:left w:val="nil"/>
              <w:bottom w:val="single" w:sz="4" w:space="0" w:color="auto"/>
              <w:right w:val="single" w:sz="4" w:space="0" w:color="auto"/>
            </w:tcBorders>
            <w:shd w:val="clear" w:color="auto" w:fill="auto"/>
            <w:noWrap/>
            <w:vAlign w:val="center"/>
            <w:hideMark/>
          </w:tcPr>
          <w:p w14:paraId="570C137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0,0539</w:t>
            </w:r>
          </w:p>
        </w:tc>
        <w:tc>
          <w:tcPr>
            <w:tcW w:w="1205" w:type="dxa"/>
            <w:tcBorders>
              <w:top w:val="nil"/>
              <w:left w:val="nil"/>
              <w:bottom w:val="single" w:sz="4" w:space="0" w:color="auto"/>
              <w:right w:val="single" w:sz="4" w:space="0" w:color="auto"/>
            </w:tcBorders>
            <w:shd w:val="clear" w:color="auto" w:fill="auto"/>
            <w:noWrap/>
            <w:vAlign w:val="center"/>
            <w:hideMark/>
          </w:tcPr>
          <w:p w14:paraId="05544EB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0,0616</w:t>
            </w:r>
          </w:p>
        </w:tc>
      </w:tr>
      <w:tr w:rsidR="00C320B8" w:rsidRPr="00C320B8" w14:paraId="06B2D199" w14:textId="77777777" w:rsidTr="006B168C">
        <w:trPr>
          <w:trHeight w:val="187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7169DD99"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w:t>
            </w:r>
            <w:proofErr w:type="spellStart"/>
            <w:r w:rsidRPr="00C320B8">
              <w:rPr>
                <w:rFonts w:ascii="Times New Roman" w:eastAsia="Times New Roman" w:hAnsi="Times New Roman" w:cs="Times New Roman"/>
                <w:color w:val="000000"/>
                <w:sz w:val="24"/>
                <w:szCs w:val="24"/>
                <w:lang w:eastAsia="ru-RU"/>
              </w:rPr>
              <w:t>межотопительный</w:t>
            </w:r>
            <w:proofErr w:type="spellEnd"/>
            <w:r w:rsidRPr="00C320B8">
              <w:rPr>
                <w:rFonts w:ascii="Times New Roman" w:eastAsia="Times New Roman" w:hAnsi="Times New Roman" w:cs="Times New Roman"/>
                <w:color w:val="000000"/>
                <w:sz w:val="24"/>
                <w:szCs w:val="24"/>
                <w:lang w:eastAsia="ru-RU"/>
              </w:rPr>
              <w:t xml:space="preserve"> период в ценовой зоне теплоснабжения</w:t>
            </w:r>
          </w:p>
        </w:tc>
        <w:tc>
          <w:tcPr>
            <w:tcW w:w="1204" w:type="dxa"/>
            <w:tcBorders>
              <w:top w:val="nil"/>
              <w:left w:val="nil"/>
              <w:bottom w:val="single" w:sz="4" w:space="0" w:color="auto"/>
              <w:right w:val="single" w:sz="4" w:space="0" w:color="auto"/>
            </w:tcBorders>
            <w:shd w:val="clear" w:color="auto" w:fill="auto"/>
            <w:noWrap/>
            <w:vAlign w:val="center"/>
            <w:hideMark/>
          </w:tcPr>
          <w:p w14:paraId="05672D9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624BFE9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1873152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11FECC9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76FB6D6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26A1239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0EDF5EF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2A4A7D3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r>
      <w:tr w:rsidR="00C320B8" w:rsidRPr="00C320B8" w14:paraId="2F33C3E6" w14:textId="77777777" w:rsidTr="006B168C">
        <w:trPr>
          <w:trHeight w:val="2808"/>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151F7E8D"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204" w:type="dxa"/>
            <w:tcBorders>
              <w:top w:val="nil"/>
              <w:left w:val="nil"/>
              <w:bottom w:val="single" w:sz="4" w:space="0" w:color="auto"/>
              <w:right w:val="single" w:sz="4" w:space="0" w:color="auto"/>
            </w:tcBorders>
            <w:shd w:val="clear" w:color="auto" w:fill="auto"/>
            <w:noWrap/>
            <w:vAlign w:val="center"/>
            <w:hideMark/>
          </w:tcPr>
          <w:p w14:paraId="7446A1E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54BD8A4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066EE01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6696EC4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46F4370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21F0582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1C72514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68A5798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r>
      <w:tr w:rsidR="006B168C" w:rsidRPr="00C320B8" w14:paraId="5045CFB8" w14:textId="77777777" w:rsidTr="006B168C">
        <w:trPr>
          <w:trHeight w:val="936"/>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6FEF2D90"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lastRenderedPageBreak/>
              <w:t>Удельный расход условного топлива на единицу тепловой энергии, отпускаемой с коллекторов источников тепловой энергии тут/Гкал</w:t>
            </w:r>
          </w:p>
        </w:tc>
        <w:tc>
          <w:tcPr>
            <w:tcW w:w="1204" w:type="dxa"/>
            <w:tcBorders>
              <w:top w:val="nil"/>
              <w:left w:val="nil"/>
              <w:bottom w:val="single" w:sz="4" w:space="0" w:color="auto"/>
              <w:right w:val="single" w:sz="4" w:space="0" w:color="auto"/>
            </w:tcBorders>
            <w:shd w:val="clear" w:color="auto" w:fill="auto"/>
            <w:noWrap/>
            <w:vAlign w:val="center"/>
            <w:hideMark/>
          </w:tcPr>
          <w:p w14:paraId="45B3D37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1EC35FB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483B6B6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2A95628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3FF0DF4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16B1AC2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3925874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6FC4142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r>
      <w:tr w:rsidR="00C320B8" w:rsidRPr="00C320B8" w14:paraId="6E5869D2" w14:textId="77777777" w:rsidTr="006B168C">
        <w:trPr>
          <w:trHeight w:val="37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213E9E7C"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Материальная характеристика тепловых сетей, м</w:t>
            </w:r>
            <w:r w:rsidRPr="00C320B8">
              <w:rPr>
                <w:rFonts w:ascii="Times New Roman" w:eastAsia="Times New Roman" w:hAnsi="Times New Roman" w:cs="Times New Roman"/>
                <w:color w:val="000000"/>
                <w:sz w:val="24"/>
                <w:szCs w:val="24"/>
                <w:vertAlign w:val="superscript"/>
                <w:lang w:eastAsia="ru-RU"/>
              </w:rPr>
              <w:t>2</w:t>
            </w:r>
          </w:p>
        </w:tc>
        <w:tc>
          <w:tcPr>
            <w:tcW w:w="1204" w:type="dxa"/>
            <w:tcBorders>
              <w:top w:val="nil"/>
              <w:left w:val="nil"/>
              <w:bottom w:val="single" w:sz="4" w:space="0" w:color="auto"/>
              <w:right w:val="single" w:sz="4" w:space="0" w:color="auto"/>
            </w:tcBorders>
            <w:shd w:val="clear" w:color="auto" w:fill="auto"/>
            <w:noWrap/>
            <w:vAlign w:val="center"/>
            <w:hideMark/>
          </w:tcPr>
          <w:p w14:paraId="7A52D05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231,58</w:t>
            </w:r>
          </w:p>
        </w:tc>
        <w:tc>
          <w:tcPr>
            <w:tcW w:w="1205" w:type="dxa"/>
            <w:tcBorders>
              <w:top w:val="nil"/>
              <w:left w:val="nil"/>
              <w:bottom w:val="single" w:sz="4" w:space="0" w:color="auto"/>
              <w:right w:val="single" w:sz="4" w:space="0" w:color="auto"/>
            </w:tcBorders>
            <w:shd w:val="clear" w:color="auto" w:fill="auto"/>
            <w:noWrap/>
            <w:vAlign w:val="center"/>
            <w:hideMark/>
          </w:tcPr>
          <w:p w14:paraId="560E820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231,58</w:t>
            </w:r>
          </w:p>
        </w:tc>
        <w:tc>
          <w:tcPr>
            <w:tcW w:w="1205" w:type="dxa"/>
            <w:tcBorders>
              <w:top w:val="nil"/>
              <w:left w:val="nil"/>
              <w:bottom w:val="single" w:sz="4" w:space="0" w:color="auto"/>
              <w:right w:val="single" w:sz="4" w:space="0" w:color="auto"/>
            </w:tcBorders>
            <w:shd w:val="clear" w:color="auto" w:fill="auto"/>
            <w:noWrap/>
            <w:vAlign w:val="center"/>
            <w:hideMark/>
          </w:tcPr>
          <w:p w14:paraId="059F0ED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231,58</w:t>
            </w:r>
          </w:p>
        </w:tc>
        <w:tc>
          <w:tcPr>
            <w:tcW w:w="1205" w:type="dxa"/>
            <w:tcBorders>
              <w:top w:val="nil"/>
              <w:left w:val="nil"/>
              <w:bottom w:val="single" w:sz="4" w:space="0" w:color="auto"/>
              <w:right w:val="single" w:sz="4" w:space="0" w:color="auto"/>
            </w:tcBorders>
            <w:shd w:val="clear" w:color="auto" w:fill="auto"/>
            <w:noWrap/>
            <w:vAlign w:val="center"/>
            <w:hideMark/>
          </w:tcPr>
          <w:p w14:paraId="42097F8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231,58</w:t>
            </w:r>
          </w:p>
        </w:tc>
        <w:tc>
          <w:tcPr>
            <w:tcW w:w="1205" w:type="dxa"/>
            <w:tcBorders>
              <w:top w:val="nil"/>
              <w:left w:val="nil"/>
              <w:bottom w:val="single" w:sz="4" w:space="0" w:color="auto"/>
              <w:right w:val="single" w:sz="4" w:space="0" w:color="auto"/>
            </w:tcBorders>
            <w:shd w:val="clear" w:color="auto" w:fill="auto"/>
            <w:noWrap/>
            <w:vAlign w:val="center"/>
            <w:hideMark/>
          </w:tcPr>
          <w:p w14:paraId="016E896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231,58</w:t>
            </w:r>
          </w:p>
        </w:tc>
        <w:tc>
          <w:tcPr>
            <w:tcW w:w="1205" w:type="dxa"/>
            <w:tcBorders>
              <w:top w:val="nil"/>
              <w:left w:val="nil"/>
              <w:bottom w:val="single" w:sz="4" w:space="0" w:color="auto"/>
              <w:right w:val="single" w:sz="4" w:space="0" w:color="auto"/>
            </w:tcBorders>
            <w:shd w:val="clear" w:color="auto" w:fill="auto"/>
            <w:noWrap/>
            <w:vAlign w:val="center"/>
            <w:hideMark/>
          </w:tcPr>
          <w:p w14:paraId="089A1E1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231,58</w:t>
            </w:r>
          </w:p>
        </w:tc>
        <w:tc>
          <w:tcPr>
            <w:tcW w:w="1205" w:type="dxa"/>
            <w:tcBorders>
              <w:top w:val="nil"/>
              <w:left w:val="nil"/>
              <w:bottom w:val="single" w:sz="4" w:space="0" w:color="auto"/>
              <w:right w:val="single" w:sz="4" w:space="0" w:color="auto"/>
            </w:tcBorders>
            <w:shd w:val="clear" w:color="auto" w:fill="auto"/>
            <w:noWrap/>
            <w:vAlign w:val="center"/>
            <w:hideMark/>
          </w:tcPr>
          <w:p w14:paraId="1B80505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231,58</w:t>
            </w:r>
          </w:p>
        </w:tc>
        <w:tc>
          <w:tcPr>
            <w:tcW w:w="1205" w:type="dxa"/>
            <w:tcBorders>
              <w:top w:val="nil"/>
              <w:left w:val="nil"/>
              <w:bottom w:val="single" w:sz="4" w:space="0" w:color="auto"/>
              <w:right w:val="single" w:sz="4" w:space="0" w:color="auto"/>
            </w:tcBorders>
            <w:shd w:val="clear" w:color="auto" w:fill="auto"/>
            <w:noWrap/>
            <w:vAlign w:val="center"/>
            <w:hideMark/>
          </w:tcPr>
          <w:p w14:paraId="2497CB2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231,58</w:t>
            </w:r>
          </w:p>
        </w:tc>
      </w:tr>
      <w:tr w:rsidR="00C320B8" w:rsidRPr="00C320B8" w14:paraId="3CEF437C"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50E081A8"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Величина нормативных тепловых потерь, Гкал</w:t>
            </w:r>
          </w:p>
        </w:tc>
        <w:tc>
          <w:tcPr>
            <w:tcW w:w="1204" w:type="dxa"/>
            <w:tcBorders>
              <w:top w:val="nil"/>
              <w:left w:val="nil"/>
              <w:bottom w:val="single" w:sz="4" w:space="0" w:color="auto"/>
              <w:right w:val="single" w:sz="4" w:space="0" w:color="auto"/>
            </w:tcBorders>
            <w:shd w:val="clear" w:color="auto" w:fill="auto"/>
            <w:noWrap/>
            <w:vAlign w:val="center"/>
            <w:hideMark/>
          </w:tcPr>
          <w:p w14:paraId="4FDADC8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272,48</w:t>
            </w:r>
          </w:p>
        </w:tc>
        <w:tc>
          <w:tcPr>
            <w:tcW w:w="1205" w:type="dxa"/>
            <w:tcBorders>
              <w:top w:val="nil"/>
              <w:left w:val="nil"/>
              <w:bottom w:val="single" w:sz="4" w:space="0" w:color="auto"/>
              <w:right w:val="single" w:sz="4" w:space="0" w:color="auto"/>
            </w:tcBorders>
            <w:shd w:val="clear" w:color="auto" w:fill="auto"/>
            <w:noWrap/>
            <w:vAlign w:val="center"/>
            <w:hideMark/>
          </w:tcPr>
          <w:p w14:paraId="1A4B005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272,48</w:t>
            </w:r>
          </w:p>
        </w:tc>
        <w:tc>
          <w:tcPr>
            <w:tcW w:w="1205" w:type="dxa"/>
            <w:tcBorders>
              <w:top w:val="nil"/>
              <w:left w:val="nil"/>
              <w:bottom w:val="single" w:sz="4" w:space="0" w:color="auto"/>
              <w:right w:val="single" w:sz="4" w:space="0" w:color="auto"/>
            </w:tcBorders>
            <w:shd w:val="clear" w:color="auto" w:fill="auto"/>
            <w:noWrap/>
            <w:vAlign w:val="center"/>
            <w:hideMark/>
          </w:tcPr>
          <w:p w14:paraId="4A5990A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272,48</w:t>
            </w:r>
          </w:p>
        </w:tc>
        <w:tc>
          <w:tcPr>
            <w:tcW w:w="1205" w:type="dxa"/>
            <w:tcBorders>
              <w:top w:val="nil"/>
              <w:left w:val="nil"/>
              <w:bottom w:val="single" w:sz="4" w:space="0" w:color="auto"/>
              <w:right w:val="single" w:sz="4" w:space="0" w:color="auto"/>
            </w:tcBorders>
            <w:shd w:val="clear" w:color="auto" w:fill="auto"/>
            <w:noWrap/>
            <w:vAlign w:val="center"/>
            <w:hideMark/>
          </w:tcPr>
          <w:p w14:paraId="6910331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272,48</w:t>
            </w:r>
          </w:p>
        </w:tc>
        <w:tc>
          <w:tcPr>
            <w:tcW w:w="1205" w:type="dxa"/>
            <w:tcBorders>
              <w:top w:val="nil"/>
              <w:left w:val="nil"/>
              <w:bottom w:val="single" w:sz="4" w:space="0" w:color="auto"/>
              <w:right w:val="single" w:sz="4" w:space="0" w:color="auto"/>
            </w:tcBorders>
            <w:shd w:val="clear" w:color="auto" w:fill="auto"/>
            <w:noWrap/>
            <w:vAlign w:val="center"/>
            <w:hideMark/>
          </w:tcPr>
          <w:p w14:paraId="2D849E9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272,48</w:t>
            </w:r>
          </w:p>
        </w:tc>
        <w:tc>
          <w:tcPr>
            <w:tcW w:w="1205" w:type="dxa"/>
            <w:tcBorders>
              <w:top w:val="nil"/>
              <w:left w:val="nil"/>
              <w:bottom w:val="single" w:sz="4" w:space="0" w:color="auto"/>
              <w:right w:val="single" w:sz="4" w:space="0" w:color="auto"/>
            </w:tcBorders>
            <w:shd w:val="clear" w:color="auto" w:fill="auto"/>
            <w:noWrap/>
            <w:vAlign w:val="center"/>
            <w:hideMark/>
          </w:tcPr>
          <w:p w14:paraId="53C5119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272,48</w:t>
            </w:r>
          </w:p>
        </w:tc>
        <w:tc>
          <w:tcPr>
            <w:tcW w:w="1205" w:type="dxa"/>
            <w:tcBorders>
              <w:top w:val="nil"/>
              <w:left w:val="nil"/>
              <w:bottom w:val="single" w:sz="4" w:space="0" w:color="auto"/>
              <w:right w:val="single" w:sz="4" w:space="0" w:color="auto"/>
            </w:tcBorders>
            <w:shd w:val="clear" w:color="auto" w:fill="auto"/>
            <w:noWrap/>
            <w:vAlign w:val="center"/>
            <w:hideMark/>
          </w:tcPr>
          <w:p w14:paraId="4A41E9E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272,48</w:t>
            </w:r>
          </w:p>
        </w:tc>
        <w:tc>
          <w:tcPr>
            <w:tcW w:w="1205" w:type="dxa"/>
            <w:tcBorders>
              <w:top w:val="nil"/>
              <w:left w:val="nil"/>
              <w:bottom w:val="single" w:sz="4" w:space="0" w:color="auto"/>
              <w:right w:val="single" w:sz="4" w:space="0" w:color="auto"/>
            </w:tcBorders>
            <w:shd w:val="clear" w:color="auto" w:fill="auto"/>
            <w:noWrap/>
            <w:vAlign w:val="center"/>
            <w:hideMark/>
          </w:tcPr>
          <w:p w14:paraId="5DB67D3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272,48</w:t>
            </w:r>
          </w:p>
        </w:tc>
      </w:tr>
      <w:tr w:rsidR="00C320B8" w:rsidRPr="00C320B8" w14:paraId="2C86BCED" w14:textId="77777777" w:rsidTr="006B168C">
        <w:trPr>
          <w:trHeight w:val="624"/>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41FCB9F9"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Отношение тепловых потерь к материальной характеристике тепловых сетей, Гкал/м2</w:t>
            </w:r>
          </w:p>
        </w:tc>
        <w:tc>
          <w:tcPr>
            <w:tcW w:w="1204" w:type="dxa"/>
            <w:tcBorders>
              <w:top w:val="nil"/>
              <w:left w:val="nil"/>
              <w:bottom w:val="single" w:sz="4" w:space="0" w:color="auto"/>
              <w:right w:val="single" w:sz="4" w:space="0" w:color="auto"/>
            </w:tcBorders>
            <w:shd w:val="clear" w:color="auto" w:fill="auto"/>
            <w:noWrap/>
            <w:vAlign w:val="center"/>
            <w:hideMark/>
          </w:tcPr>
          <w:p w14:paraId="17775BB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1,18</w:t>
            </w:r>
          </w:p>
        </w:tc>
        <w:tc>
          <w:tcPr>
            <w:tcW w:w="1205" w:type="dxa"/>
            <w:tcBorders>
              <w:top w:val="nil"/>
              <w:left w:val="nil"/>
              <w:bottom w:val="single" w:sz="4" w:space="0" w:color="auto"/>
              <w:right w:val="single" w:sz="4" w:space="0" w:color="auto"/>
            </w:tcBorders>
            <w:shd w:val="clear" w:color="auto" w:fill="auto"/>
            <w:noWrap/>
            <w:vAlign w:val="center"/>
            <w:hideMark/>
          </w:tcPr>
          <w:p w14:paraId="5905BE7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1,18</w:t>
            </w:r>
          </w:p>
        </w:tc>
        <w:tc>
          <w:tcPr>
            <w:tcW w:w="1205" w:type="dxa"/>
            <w:tcBorders>
              <w:top w:val="nil"/>
              <w:left w:val="nil"/>
              <w:bottom w:val="single" w:sz="4" w:space="0" w:color="auto"/>
              <w:right w:val="single" w:sz="4" w:space="0" w:color="auto"/>
            </w:tcBorders>
            <w:shd w:val="clear" w:color="auto" w:fill="auto"/>
            <w:noWrap/>
            <w:vAlign w:val="center"/>
            <w:hideMark/>
          </w:tcPr>
          <w:p w14:paraId="4C69A0C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1,18</w:t>
            </w:r>
          </w:p>
        </w:tc>
        <w:tc>
          <w:tcPr>
            <w:tcW w:w="1205" w:type="dxa"/>
            <w:tcBorders>
              <w:top w:val="nil"/>
              <w:left w:val="nil"/>
              <w:bottom w:val="single" w:sz="4" w:space="0" w:color="auto"/>
              <w:right w:val="single" w:sz="4" w:space="0" w:color="auto"/>
            </w:tcBorders>
            <w:shd w:val="clear" w:color="auto" w:fill="auto"/>
            <w:noWrap/>
            <w:vAlign w:val="center"/>
            <w:hideMark/>
          </w:tcPr>
          <w:p w14:paraId="0B4A6E5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1,18</w:t>
            </w:r>
          </w:p>
        </w:tc>
        <w:tc>
          <w:tcPr>
            <w:tcW w:w="1205" w:type="dxa"/>
            <w:tcBorders>
              <w:top w:val="nil"/>
              <w:left w:val="nil"/>
              <w:bottom w:val="single" w:sz="4" w:space="0" w:color="auto"/>
              <w:right w:val="single" w:sz="4" w:space="0" w:color="auto"/>
            </w:tcBorders>
            <w:shd w:val="clear" w:color="auto" w:fill="auto"/>
            <w:noWrap/>
            <w:vAlign w:val="center"/>
            <w:hideMark/>
          </w:tcPr>
          <w:p w14:paraId="41784E0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1,18</w:t>
            </w:r>
          </w:p>
        </w:tc>
        <w:tc>
          <w:tcPr>
            <w:tcW w:w="1205" w:type="dxa"/>
            <w:tcBorders>
              <w:top w:val="nil"/>
              <w:left w:val="nil"/>
              <w:bottom w:val="single" w:sz="4" w:space="0" w:color="auto"/>
              <w:right w:val="single" w:sz="4" w:space="0" w:color="auto"/>
            </w:tcBorders>
            <w:shd w:val="clear" w:color="auto" w:fill="auto"/>
            <w:noWrap/>
            <w:vAlign w:val="center"/>
            <w:hideMark/>
          </w:tcPr>
          <w:p w14:paraId="3F5672D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1,18</w:t>
            </w:r>
          </w:p>
        </w:tc>
        <w:tc>
          <w:tcPr>
            <w:tcW w:w="1205" w:type="dxa"/>
            <w:tcBorders>
              <w:top w:val="nil"/>
              <w:left w:val="nil"/>
              <w:bottom w:val="single" w:sz="4" w:space="0" w:color="auto"/>
              <w:right w:val="single" w:sz="4" w:space="0" w:color="auto"/>
            </w:tcBorders>
            <w:shd w:val="clear" w:color="auto" w:fill="auto"/>
            <w:noWrap/>
            <w:vAlign w:val="center"/>
            <w:hideMark/>
          </w:tcPr>
          <w:p w14:paraId="72810F4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1,18</w:t>
            </w:r>
          </w:p>
        </w:tc>
        <w:tc>
          <w:tcPr>
            <w:tcW w:w="1205" w:type="dxa"/>
            <w:tcBorders>
              <w:top w:val="nil"/>
              <w:left w:val="nil"/>
              <w:bottom w:val="single" w:sz="4" w:space="0" w:color="auto"/>
              <w:right w:val="single" w:sz="4" w:space="0" w:color="auto"/>
            </w:tcBorders>
            <w:shd w:val="clear" w:color="auto" w:fill="auto"/>
            <w:noWrap/>
            <w:vAlign w:val="center"/>
            <w:hideMark/>
          </w:tcPr>
          <w:p w14:paraId="5C33065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1,18</w:t>
            </w:r>
          </w:p>
        </w:tc>
      </w:tr>
      <w:tr w:rsidR="00C320B8" w:rsidRPr="00C320B8" w14:paraId="3D6EBCA6"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480AA5F7"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Полезный отпуск тепловой энергии, Гкал</w:t>
            </w:r>
          </w:p>
        </w:tc>
        <w:tc>
          <w:tcPr>
            <w:tcW w:w="1204" w:type="dxa"/>
            <w:tcBorders>
              <w:top w:val="nil"/>
              <w:left w:val="nil"/>
              <w:bottom w:val="single" w:sz="4" w:space="0" w:color="auto"/>
              <w:right w:val="single" w:sz="4" w:space="0" w:color="auto"/>
            </w:tcBorders>
            <w:shd w:val="clear" w:color="auto" w:fill="auto"/>
            <w:noWrap/>
            <w:vAlign w:val="center"/>
            <w:hideMark/>
          </w:tcPr>
          <w:p w14:paraId="5B8DD4B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4218,53</w:t>
            </w:r>
          </w:p>
        </w:tc>
        <w:tc>
          <w:tcPr>
            <w:tcW w:w="1205" w:type="dxa"/>
            <w:tcBorders>
              <w:top w:val="nil"/>
              <w:left w:val="nil"/>
              <w:bottom w:val="single" w:sz="4" w:space="0" w:color="auto"/>
              <w:right w:val="single" w:sz="4" w:space="0" w:color="auto"/>
            </w:tcBorders>
            <w:shd w:val="clear" w:color="auto" w:fill="auto"/>
            <w:noWrap/>
            <w:vAlign w:val="center"/>
            <w:hideMark/>
          </w:tcPr>
          <w:p w14:paraId="6B263E1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4218,53</w:t>
            </w:r>
          </w:p>
        </w:tc>
        <w:tc>
          <w:tcPr>
            <w:tcW w:w="1205" w:type="dxa"/>
            <w:tcBorders>
              <w:top w:val="nil"/>
              <w:left w:val="nil"/>
              <w:bottom w:val="single" w:sz="4" w:space="0" w:color="auto"/>
              <w:right w:val="single" w:sz="4" w:space="0" w:color="auto"/>
            </w:tcBorders>
            <w:shd w:val="clear" w:color="auto" w:fill="auto"/>
            <w:noWrap/>
            <w:vAlign w:val="center"/>
            <w:hideMark/>
          </w:tcPr>
          <w:p w14:paraId="3529728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4218,53</w:t>
            </w:r>
          </w:p>
        </w:tc>
        <w:tc>
          <w:tcPr>
            <w:tcW w:w="1205" w:type="dxa"/>
            <w:tcBorders>
              <w:top w:val="nil"/>
              <w:left w:val="nil"/>
              <w:bottom w:val="single" w:sz="4" w:space="0" w:color="auto"/>
              <w:right w:val="single" w:sz="4" w:space="0" w:color="auto"/>
            </w:tcBorders>
            <w:shd w:val="clear" w:color="auto" w:fill="auto"/>
            <w:noWrap/>
            <w:vAlign w:val="center"/>
            <w:hideMark/>
          </w:tcPr>
          <w:p w14:paraId="121C052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4218,53</w:t>
            </w:r>
          </w:p>
        </w:tc>
        <w:tc>
          <w:tcPr>
            <w:tcW w:w="1205" w:type="dxa"/>
            <w:tcBorders>
              <w:top w:val="nil"/>
              <w:left w:val="nil"/>
              <w:bottom w:val="single" w:sz="4" w:space="0" w:color="auto"/>
              <w:right w:val="single" w:sz="4" w:space="0" w:color="auto"/>
            </w:tcBorders>
            <w:shd w:val="clear" w:color="auto" w:fill="auto"/>
            <w:noWrap/>
            <w:vAlign w:val="center"/>
            <w:hideMark/>
          </w:tcPr>
          <w:p w14:paraId="57FE8E0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4218,53</w:t>
            </w:r>
          </w:p>
        </w:tc>
        <w:tc>
          <w:tcPr>
            <w:tcW w:w="1205" w:type="dxa"/>
            <w:tcBorders>
              <w:top w:val="nil"/>
              <w:left w:val="nil"/>
              <w:bottom w:val="single" w:sz="4" w:space="0" w:color="auto"/>
              <w:right w:val="single" w:sz="4" w:space="0" w:color="auto"/>
            </w:tcBorders>
            <w:shd w:val="clear" w:color="auto" w:fill="auto"/>
            <w:noWrap/>
            <w:vAlign w:val="center"/>
            <w:hideMark/>
          </w:tcPr>
          <w:p w14:paraId="5B9B426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4218,53</w:t>
            </w:r>
          </w:p>
        </w:tc>
        <w:tc>
          <w:tcPr>
            <w:tcW w:w="1205" w:type="dxa"/>
            <w:tcBorders>
              <w:top w:val="nil"/>
              <w:left w:val="nil"/>
              <w:bottom w:val="single" w:sz="4" w:space="0" w:color="auto"/>
              <w:right w:val="single" w:sz="4" w:space="0" w:color="auto"/>
            </w:tcBorders>
            <w:shd w:val="clear" w:color="auto" w:fill="auto"/>
            <w:noWrap/>
            <w:vAlign w:val="center"/>
            <w:hideMark/>
          </w:tcPr>
          <w:p w14:paraId="6E4EB15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4218,53</w:t>
            </w:r>
          </w:p>
        </w:tc>
        <w:tc>
          <w:tcPr>
            <w:tcW w:w="1205" w:type="dxa"/>
            <w:tcBorders>
              <w:top w:val="nil"/>
              <w:left w:val="nil"/>
              <w:bottom w:val="single" w:sz="4" w:space="0" w:color="auto"/>
              <w:right w:val="single" w:sz="4" w:space="0" w:color="auto"/>
            </w:tcBorders>
            <w:shd w:val="clear" w:color="auto" w:fill="auto"/>
            <w:noWrap/>
            <w:vAlign w:val="center"/>
            <w:hideMark/>
          </w:tcPr>
          <w:p w14:paraId="5BF7687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4218,53</w:t>
            </w:r>
          </w:p>
        </w:tc>
      </w:tr>
      <w:tr w:rsidR="00C320B8" w:rsidRPr="00C320B8" w14:paraId="76548023" w14:textId="77777777" w:rsidTr="006B168C">
        <w:trPr>
          <w:trHeight w:val="936"/>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5C4800F9"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1204" w:type="dxa"/>
            <w:tcBorders>
              <w:top w:val="nil"/>
              <w:left w:val="nil"/>
              <w:bottom w:val="single" w:sz="4" w:space="0" w:color="auto"/>
              <w:right w:val="single" w:sz="4" w:space="0" w:color="auto"/>
            </w:tcBorders>
            <w:shd w:val="clear" w:color="auto" w:fill="auto"/>
            <w:noWrap/>
            <w:vAlign w:val="center"/>
            <w:hideMark/>
          </w:tcPr>
          <w:p w14:paraId="515A340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w:t>
            </w:r>
          </w:p>
        </w:tc>
        <w:tc>
          <w:tcPr>
            <w:tcW w:w="1205" w:type="dxa"/>
            <w:tcBorders>
              <w:top w:val="nil"/>
              <w:left w:val="nil"/>
              <w:bottom w:val="single" w:sz="4" w:space="0" w:color="auto"/>
              <w:right w:val="single" w:sz="4" w:space="0" w:color="auto"/>
            </w:tcBorders>
            <w:shd w:val="clear" w:color="auto" w:fill="auto"/>
            <w:noWrap/>
            <w:vAlign w:val="center"/>
            <w:hideMark/>
          </w:tcPr>
          <w:p w14:paraId="0C8B267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w:t>
            </w:r>
          </w:p>
        </w:tc>
        <w:tc>
          <w:tcPr>
            <w:tcW w:w="1205" w:type="dxa"/>
            <w:tcBorders>
              <w:top w:val="nil"/>
              <w:left w:val="nil"/>
              <w:bottom w:val="single" w:sz="4" w:space="0" w:color="auto"/>
              <w:right w:val="single" w:sz="4" w:space="0" w:color="auto"/>
            </w:tcBorders>
            <w:shd w:val="clear" w:color="auto" w:fill="auto"/>
            <w:noWrap/>
            <w:vAlign w:val="center"/>
            <w:hideMark/>
          </w:tcPr>
          <w:p w14:paraId="514FA45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w:t>
            </w:r>
          </w:p>
        </w:tc>
        <w:tc>
          <w:tcPr>
            <w:tcW w:w="1205" w:type="dxa"/>
            <w:tcBorders>
              <w:top w:val="nil"/>
              <w:left w:val="nil"/>
              <w:bottom w:val="single" w:sz="4" w:space="0" w:color="auto"/>
              <w:right w:val="single" w:sz="4" w:space="0" w:color="auto"/>
            </w:tcBorders>
            <w:shd w:val="clear" w:color="auto" w:fill="auto"/>
            <w:noWrap/>
            <w:vAlign w:val="center"/>
            <w:hideMark/>
          </w:tcPr>
          <w:p w14:paraId="7760297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w:t>
            </w:r>
          </w:p>
        </w:tc>
        <w:tc>
          <w:tcPr>
            <w:tcW w:w="1205" w:type="dxa"/>
            <w:tcBorders>
              <w:top w:val="nil"/>
              <w:left w:val="nil"/>
              <w:bottom w:val="single" w:sz="4" w:space="0" w:color="auto"/>
              <w:right w:val="single" w:sz="4" w:space="0" w:color="auto"/>
            </w:tcBorders>
            <w:shd w:val="clear" w:color="auto" w:fill="auto"/>
            <w:noWrap/>
            <w:vAlign w:val="center"/>
            <w:hideMark/>
          </w:tcPr>
          <w:p w14:paraId="3F22C8B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15</w:t>
            </w:r>
          </w:p>
        </w:tc>
        <w:tc>
          <w:tcPr>
            <w:tcW w:w="1205" w:type="dxa"/>
            <w:tcBorders>
              <w:top w:val="nil"/>
              <w:left w:val="nil"/>
              <w:bottom w:val="single" w:sz="4" w:space="0" w:color="auto"/>
              <w:right w:val="single" w:sz="4" w:space="0" w:color="auto"/>
            </w:tcBorders>
            <w:shd w:val="clear" w:color="auto" w:fill="auto"/>
            <w:noWrap/>
            <w:vAlign w:val="center"/>
            <w:hideMark/>
          </w:tcPr>
          <w:p w14:paraId="347AE74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16</w:t>
            </w:r>
          </w:p>
        </w:tc>
        <w:tc>
          <w:tcPr>
            <w:tcW w:w="1205" w:type="dxa"/>
            <w:tcBorders>
              <w:top w:val="nil"/>
              <w:left w:val="nil"/>
              <w:bottom w:val="single" w:sz="4" w:space="0" w:color="auto"/>
              <w:right w:val="single" w:sz="4" w:space="0" w:color="auto"/>
            </w:tcBorders>
            <w:shd w:val="clear" w:color="auto" w:fill="auto"/>
            <w:noWrap/>
            <w:vAlign w:val="center"/>
            <w:hideMark/>
          </w:tcPr>
          <w:p w14:paraId="6A075D9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17</w:t>
            </w:r>
          </w:p>
        </w:tc>
        <w:tc>
          <w:tcPr>
            <w:tcW w:w="1205" w:type="dxa"/>
            <w:tcBorders>
              <w:top w:val="nil"/>
              <w:left w:val="nil"/>
              <w:bottom w:val="single" w:sz="4" w:space="0" w:color="auto"/>
              <w:right w:val="single" w:sz="4" w:space="0" w:color="auto"/>
            </w:tcBorders>
            <w:shd w:val="clear" w:color="auto" w:fill="auto"/>
            <w:noWrap/>
            <w:vAlign w:val="center"/>
            <w:hideMark/>
          </w:tcPr>
          <w:p w14:paraId="379F538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18</w:t>
            </w:r>
          </w:p>
        </w:tc>
      </w:tr>
      <w:tr w:rsidR="00C320B8" w:rsidRPr="00C320B8" w14:paraId="4CBEFF5C" w14:textId="77777777" w:rsidTr="006B168C">
        <w:trPr>
          <w:trHeight w:val="624"/>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22C4C8F6"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Материальная характеристика </w:t>
            </w:r>
            <w:proofErr w:type="spellStart"/>
            <w:r w:rsidRPr="00C320B8">
              <w:rPr>
                <w:rFonts w:ascii="Times New Roman" w:eastAsia="Times New Roman" w:hAnsi="Times New Roman" w:cs="Times New Roman"/>
                <w:color w:val="000000"/>
                <w:sz w:val="24"/>
                <w:szCs w:val="24"/>
                <w:lang w:eastAsia="ru-RU"/>
              </w:rPr>
              <w:t>реуконструированных</w:t>
            </w:r>
            <w:proofErr w:type="spellEnd"/>
            <w:r w:rsidRPr="00C320B8">
              <w:rPr>
                <w:rFonts w:ascii="Times New Roman" w:eastAsia="Times New Roman" w:hAnsi="Times New Roman" w:cs="Times New Roman"/>
                <w:color w:val="000000"/>
                <w:sz w:val="24"/>
                <w:szCs w:val="24"/>
                <w:lang w:eastAsia="ru-RU"/>
              </w:rPr>
              <w:t>/отремонтированных тепловых сетей, м2</w:t>
            </w:r>
          </w:p>
        </w:tc>
        <w:tc>
          <w:tcPr>
            <w:tcW w:w="1204" w:type="dxa"/>
            <w:tcBorders>
              <w:top w:val="nil"/>
              <w:left w:val="nil"/>
              <w:bottom w:val="single" w:sz="4" w:space="0" w:color="auto"/>
              <w:right w:val="single" w:sz="4" w:space="0" w:color="auto"/>
            </w:tcBorders>
            <w:shd w:val="clear" w:color="auto" w:fill="auto"/>
            <w:noWrap/>
            <w:vAlign w:val="center"/>
            <w:hideMark/>
          </w:tcPr>
          <w:p w14:paraId="725E3DC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24753F9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4115F34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0221C53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6497256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158274C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48C7B68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30B28C5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r>
      <w:tr w:rsidR="00C320B8" w:rsidRPr="00C320B8" w14:paraId="787C7343" w14:textId="77777777" w:rsidTr="006B168C">
        <w:trPr>
          <w:trHeight w:val="936"/>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56573BC5"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204" w:type="dxa"/>
            <w:tcBorders>
              <w:top w:val="nil"/>
              <w:left w:val="nil"/>
              <w:bottom w:val="single" w:sz="4" w:space="0" w:color="auto"/>
              <w:right w:val="single" w:sz="4" w:space="0" w:color="auto"/>
            </w:tcBorders>
            <w:shd w:val="clear" w:color="auto" w:fill="auto"/>
            <w:noWrap/>
            <w:vAlign w:val="center"/>
            <w:hideMark/>
          </w:tcPr>
          <w:p w14:paraId="6B9CDC1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7BB545C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7443169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4CC6B8A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7EA7E7F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0A7AD92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25E89E2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68073B5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r>
      <w:tr w:rsidR="006B168C" w:rsidRPr="00C320B8" w14:paraId="4D6DA5BF"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595EB871"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Расход электрической энергии на передачу тепловой энергии тыс. кВт*ч</w:t>
            </w:r>
          </w:p>
        </w:tc>
        <w:tc>
          <w:tcPr>
            <w:tcW w:w="1204" w:type="dxa"/>
            <w:tcBorders>
              <w:top w:val="nil"/>
              <w:left w:val="nil"/>
              <w:bottom w:val="single" w:sz="4" w:space="0" w:color="auto"/>
              <w:right w:val="single" w:sz="4" w:space="0" w:color="auto"/>
            </w:tcBorders>
            <w:shd w:val="clear" w:color="auto" w:fill="auto"/>
            <w:noWrap/>
            <w:vAlign w:val="center"/>
            <w:hideMark/>
          </w:tcPr>
          <w:p w14:paraId="21D69E7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418B20A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116FF76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0F72799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35AE790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0165FB1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405DF99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703C1E9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r>
      <w:tr w:rsidR="00C320B8" w:rsidRPr="00C320B8" w14:paraId="67D88611" w14:textId="77777777" w:rsidTr="006B168C">
        <w:trPr>
          <w:trHeight w:val="624"/>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027C8102"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Удельный расход электрической энергии на передачу тепловой энергии. кВт*ч/Гкал</w:t>
            </w:r>
          </w:p>
        </w:tc>
        <w:tc>
          <w:tcPr>
            <w:tcW w:w="1204" w:type="dxa"/>
            <w:tcBorders>
              <w:top w:val="nil"/>
              <w:left w:val="nil"/>
              <w:bottom w:val="single" w:sz="4" w:space="0" w:color="auto"/>
              <w:right w:val="single" w:sz="4" w:space="0" w:color="auto"/>
            </w:tcBorders>
            <w:shd w:val="clear" w:color="auto" w:fill="auto"/>
            <w:noWrap/>
            <w:vAlign w:val="center"/>
            <w:hideMark/>
          </w:tcPr>
          <w:p w14:paraId="7D6DDD6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7AD4852C"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4605F36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6D56969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2DDC349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73D94F27"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72BE790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10354D0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н/д</w:t>
            </w:r>
          </w:p>
        </w:tc>
      </w:tr>
    </w:tbl>
    <w:p w14:paraId="1449F52A" w14:textId="77777777" w:rsidR="00D73C22" w:rsidRPr="00367949" w:rsidRDefault="00D73C22" w:rsidP="00D73C22">
      <w:pPr>
        <w:tabs>
          <w:tab w:val="left" w:leader="dot" w:pos="9356"/>
        </w:tabs>
        <w:autoSpaceDN w:val="0"/>
        <w:spacing w:before="120" w:after="240" w:line="240" w:lineRule="auto"/>
        <w:jc w:val="right"/>
        <w:rPr>
          <w:rFonts w:ascii="Times New Roman" w:hAnsi="Times New Roman" w:cs="Times New Roman"/>
          <w:sz w:val="24"/>
          <w:szCs w:val="24"/>
        </w:rPr>
      </w:pPr>
    </w:p>
    <w:p w14:paraId="744EFFF5" w14:textId="2905C999" w:rsidR="00D73C22" w:rsidRPr="00367949" w:rsidRDefault="00D73C22" w:rsidP="00D73C22">
      <w:pPr>
        <w:tabs>
          <w:tab w:val="left" w:leader="dot" w:pos="9356"/>
        </w:tabs>
        <w:autoSpaceDN w:val="0"/>
        <w:spacing w:before="120" w:after="240" w:line="240" w:lineRule="auto"/>
        <w:jc w:val="right"/>
        <w:rPr>
          <w:rFonts w:ascii="Times New Roman" w:eastAsia="Calibri" w:hAnsi="Times New Roman" w:cs="Times New Roman"/>
          <w:bCs/>
          <w:sz w:val="24"/>
          <w:szCs w:val="24"/>
        </w:rPr>
      </w:pPr>
      <w:r w:rsidRPr="00367949">
        <w:rPr>
          <w:rFonts w:ascii="Times New Roman" w:eastAsia="Calibri" w:hAnsi="Times New Roman" w:cs="Times New Roman"/>
          <w:bCs/>
          <w:sz w:val="24"/>
          <w:szCs w:val="24"/>
        </w:rPr>
        <w:t>Таблица 1</w:t>
      </w:r>
      <w:r w:rsidR="00972C54">
        <w:rPr>
          <w:rFonts w:ascii="Times New Roman" w:eastAsia="Calibri" w:hAnsi="Times New Roman" w:cs="Times New Roman"/>
          <w:bCs/>
          <w:sz w:val="24"/>
          <w:szCs w:val="24"/>
        </w:rPr>
        <w:t>0</w:t>
      </w:r>
      <w:r w:rsidRPr="00367949">
        <w:rPr>
          <w:rFonts w:ascii="Times New Roman" w:eastAsia="Calibri" w:hAnsi="Times New Roman" w:cs="Times New Roman"/>
          <w:bCs/>
          <w:sz w:val="24"/>
          <w:szCs w:val="24"/>
        </w:rPr>
        <w:t>.10. Индикаторы развития систем теплоснабжения котельной Ромашка.</w:t>
      </w:r>
    </w:p>
    <w:tbl>
      <w:tblPr>
        <w:tblW w:w="15163" w:type="dxa"/>
        <w:tblLayout w:type="fixed"/>
        <w:tblLook w:val="04A0" w:firstRow="1" w:lastRow="0" w:firstColumn="1" w:lastColumn="0" w:noHBand="0" w:noVBand="1"/>
      </w:tblPr>
      <w:tblGrid>
        <w:gridCol w:w="5524"/>
        <w:gridCol w:w="1204"/>
        <w:gridCol w:w="1205"/>
        <w:gridCol w:w="1205"/>
        <w:gridCol w:w="1205"/>
        <w:gridCol w:w="1205"/>
        <w:gridCol w:w="1205"/>
        <w:gridCol w:w="1205"/>
        <w:gridCol w:w="1205"/>
      </w:tblGrid>
      <w:tr w:rsidR="00C320B8" w:rsidRPr="00C320B8" w14:paraId="111D6F9C" w14:textId="77777777" w:rsidTr="006B168C">
        <w:trPr>
          <w:trHeight w:val="312"/>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771C3"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Наименование показателя</w:t>
            </w:r>
          </w:p>
        </w:tc>
        <w:tc>
          <w:tcPr>
            <w:tcW w:w="1204" w:type="dxa"/>
            <w:tcBorders>
              <w:top w:val="single" w:sz="4" w:space="0" w:color="auto"/>
              <w:left w:val="nil"/>
              <w:bottom w:val="single" w:sz="4" w:space="0" w:color="auto"/>
              <w:right w:val="single" w:sz="4" w:space="0" w:color="auto"/>
            </w:tcBorders>
            <w:shd w:val="clear" w:color="auto" w:fill="auto"/>
            <w:noWrap/>
            <w:vAlign w:val="center"/>
            <w:hideMark/>
          </w:tcPr>
          <w:p w14:paraId="5D93FEC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2022</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11A240A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2023</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18974C7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2024</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7F5E40F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2025</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5DEFDAC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2026</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55A8552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2027</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35D7FC6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2028</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39FBEF7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2029</w:t>
            </w:r>
          </w:p>
        </w:tc>
      </w:tr>
      <w:tr w:rsidR="00C320B8" w:rsidRPr="00C320B8" w14:paraId="76DD969C" w14:textId="77777777" w:rsidTr="006B168C">
        <w:trPr>
          <w:trHeight w:val="564"/>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314F77EF"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Поток отказов тепловых сетей </w:t>
            </w:r>
            <w:proofErr w:type="spellStart"/>
            <w:r w:rsidRPr="00C320B8">
              <w:rPr>
                <w:rFonts w:ascii="Times New Roman" w:eastAsia="Times New Roman" w:hAnsi="Times New Roman" w:cs="Times New Roman"/>
                <w:color w:val="000000"/>
                <w:sz w:val="24"/>
                <w:szCs w:val="24"/>
                <w:lang w:eastAsia="ru-RU"/>
              </w:rPr>
              <w:t>ед</w:t>
            </w:r>
            <w:proofErr w:type="spellEnd"/>
            <w:r w:rsidRPr="00C320B8">
              <w:rPr>
                <w:rFonts w:ascii="Times New Roman" w:eastAsia="Times New Roman" w:hAnsi="Times New Roman" w:cs="Times New Roman"/>
                <w:color w:val="000000"/>
                <w:sz w:val="24"/>
                <w:szCs w:val="24"/>
                <w:lang w:eastAsia="ru-RU"/>
              </w:rPr>
              <w:t>/год</w:t>
            </w:r>
          </w:p>
        </w:tc>
        <w:tc>
          <w:tcPr>
            <w:tcW w:w="1204" w:type="dxa"/>
            <w:tcBorders>
              <w:top w:val="nil"/>
              <w:left w:val="nil"/>
              <w:bottom w:val="single" w:sz="4" w:space="0" w:color="auto"/>
              <w:right w:val="single" w:sz="4" w:space="0" w:color="auto"/>
            </w:tcBorders>
            <w:shd w:val="clear" w:color="auto" w:fill="auto"/>
            <w:noWrap/>
            <w:vAlign w:val="center"/>
            <w:hideMark/>
          </w:tcPr>
          <w:p w14:paraId="50B8D182"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0,0350</w:t>
            </w:r>
          </w:p>
        </w:tc>
        <w:tc>
          <w:tcPr>
            <w:tcW w:w="1205" w:type="dxa"/>
            <w:tcBorders>
              <w:top w:val="nil"/>
              <w:left w:val="nil"/>
              <w:bottom w:val="single" w:sz="4" w:space="0" w:color="auto"/>
              <w:right w:val="single" w:sz="4" w:space="0" w:color="auto"/>
            </w:tcBorders>
            <w:shd w:val="clear" w:color="auto" w:fill="auto"/>
            <w:noWrap/>
            <w:vAlign w:val="center"/>
            <w:hideMark/>
          </w:tcPr>
          <w:p w14:paraId="5D4A3F3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0,0344</w:t>
            </w:r>
          </w:p>
        </w:tc>
        <w:tc>
          <w:tcPr>
            <w:tcW w:w="1205" w:type="dxa"/>
            <w:tcBorders>
              <w:top w:val="nil"/>
              <w:left w:val="nil"/>
              <w:bottom w:val="single" w:sz="4" w:space="0" w:color="auto"/>
              <w:right w:val="single" w:sz="4" w:space="0" w:color="auto"/>
            </w:tcBorders>
            <w:shd w:val="clear" w:color="auto" w:fill="auto"/>
            <w:noWrap/>
            <w:vAlign w:val="center"/>
            <w:hideMark/>
          </w:tcPr>
          <w:p w14:paraId="04681CC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0,0365</w:t>
            </w:r>
          </w:p>
        </w:tc>
        <w:tc>
          <w:tcPr>
            <w:tcW w:w="1205" w:type="dxa"/>
            <w:tcBorders>
              <w:top w:val="nil"/>
              <w:left w:val="nil"/>
              <w:bottom w:val="single" w:sz="4" w:space="0" w:color="auto"/>
              <w:right w:val="single" w:sz="4" w:space="0" w:color="auto"/>
            </w:tcBorders>
            <w:shd w:val="clear" w:color="auto" w:fill="auto"/>
            <w:noWrap/>
            <w:vAlign w:val="center"/>
            <w:hideMark/>
          </w:tcPr>
          <w:p w14:paraId="2924416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0,0376</w:t>
            </w:r>
          </w:p>
        </w:tc>
        <w:tc>
          <w:tcPr>
            <w:tcW w:w="1205" w:type="dxa"/>
            <w:tcBorders>
              <w:top w:val="nil"/>
              <w:left w:val="nil"/>
              <w:bottom w:val="single" w:sz="4" w:space="0" w:color="auto"/>
              <w:right w:val="single" w:sz="4" w:space="0" w:color="auto"/>
            </w:tcBorders>
            <w:shd w:val="clear" w:color="auto" w:fill="auto"/>
            <w:noWrap/>
            <w:vAlign w:val="center"/>
            <w:hideMark/>
          </w:tcPr>
          <w:p w14:paraId="6EECE63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0,0375</w:t>
            </w:r>
          </w:p>
        </w:tc>
        <w:tc>
          <w:tcPr>
            <w:tcW w:w="1205" w:type="dxa"/>
            <w:tcBorders>
              <w:top w:val="nil"/>
              <w:left w:val="nil"/>
              <w:bottom w:val="single" w:sz="4" w:space="0" w:color="auto"/>
              <w:right w:val="single" w:sz="4" w:space="0" w:color="auto"/>
            </w:tcBorders>
            <w:shd w:val="clear" w:color="auto" w:fill="auto"/>
            <w:noWrap/>
            <w:vAlign w:val="center"/>
            <w:hideMark/>
          </w:tcPr>
          <w:p w14:paraId="11491D8F"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0,0375</w:t>
            </w:r>
          </w:p>
        </w:tc>
        <w:tc>
          <w:tcPr>
            <w:tcW w:w="1205" w:type="dxa"/>
            <w:tcBorders>
              <w:top w:val="nil"/>
              <w:left w:val="nil"/>
              <w:bottom w:val="single" w:sz="4" w:space="0" w:color="auto"/>
              <w:right w:val="single" w:sz="4" w:space="0" w:color="auto"/>
            </w:tcBorders>
            <w:shd w:val="clear" w:color="auto" w:fill="auto"/>
            <w:noWrap/>
            <w:vAlign w:val="center"/>
            <w:hideMark/>
          </w:tcPr>
          <w:p w14:paraId="3CFFAC6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0,0380</w:t>
            </w:r>
          </w:p>
        </w:tc>
        <w:tc>
          <w:tcPr>
            <w:tcW w:w="1205" w:type="dxa"/>
            <w:tcBorders>
              <w:top w:val="nil"/>
              <w:left w:val="nil"/>
              <w:bottom w:val="single" w:sz="4" w:space="0" w:color="auto"/>
              <w:right w:val="single" w:sz="4" w:space="0" w:color="auto"/>
            </w:tcBorders>
            <w:shd w:val="clear" w:color="auto" w:fill="auto"/>
            <w:noWrap/>
            <w:vAlign w:val="center"/>
            <w:hideMark/>
          </w:tcPr>
          <w:p w14:paraId="3784A5E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0,0396</w:t>
            </w:r>
          </w:p>
        </w:tc>
      </w:tr>
      <w:tr w:rsidR="00C320B8" w:rsidRPr="00C320B8" w14:paraId="473AA88F" w14:textId="77777777" w:rsidTr="006B168C">
        <w:trPr>
          <w:trHeight w:val="1428"/>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2DE7DD01"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lastRenderedPageBreak/>
              <w:t xml:space="preserve">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w:t>
            </w:r>
            <w:proofErr w:type="spellStart"/>
            <w:r w:rsidRPr="00C320B8">
              <w:rPr>
                <w:rFonts w:ascii="Times New Roman" w:eastAsia="Times New Roman" w:hAnsi="Times New Roman" w:cs="Times New Roman"/>
                <w:color w:val="000000"/>
                <w:sz w:val="24"/>
                <w:szCs w:val="24"/>
                <w:lang w:eastAsia="ru-RU"/>
              </w:rPr>
              <w:t>межотопительный</w:t>
            </w:r>
            <w:proofErr w:type="spellEnd"/>
            <w:r w:rsidRPr="00C320B8">
              <w:rPr>
                <w:rFonts w:ascii="Times New Roman" w:eastAsia="Times New Roman" w:hAnsi="Times New Roman" w:cs="Times New Roman"/>
                <w:color w:val="000000"/>
                <w:sz w:val="24"/>
                <w:szCs w:val="24"/>
                <w:lang w:eastAsia="ru-RU"/>
              </w:rPr>
              <w:t xml:space="preserve"> период в ценовой зоне теплоснабжения</w:t>
            </w:r>
          </w:p>
        </w:tc>
        <w:tc>
          <w:tcPr>
            <w:tcW w:w="1204" w:type="dxa"/>
            <w:tcBorders>
              <w:top w:val="nil"/>
              <w:left w:val="nil"/>
              <w:bottom w:val="single" w:sz="4" w:space="0" w:color="auto"/>
              <w:right w:val="single" w:sz="4" w:space="0" w:color="auto"/>
            </w:tcBorders>
            <w:shd w:val="clear" w:color="auto" w:fill="auto"/>
            <w:noWrap/>
            <w:vAlign w:val="center"/>
            <w:hideMark/>
          </w:tcPr>
          <w:p w14:paraId="33162C6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74B3533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1E8C94B1"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1230FBD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7C39D05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50F9F7F6"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20AA834B"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487B8F7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128</w:t>
            </w:r>
          </w:p>
        </w:tc>
      </w:tr>
      <w:tr w:rsidR="00C320B8" w:rsidRPr="00C320B8" w14:paraId="5DB413C4" w14:textId="77777777" w:rsidTr="006B168C">
        <w:trPr>
          <w:trHeight w:val="2064"/>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30614CDE"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204" w:type="dxa"/>
            <w:tcBorders>
              <w:top w:val="nil"/>
              <w:left w:val="nil"/>
              <w:bottom w:val="single" w:sz="4" w:space="0" w:color="auto"/>
              <w:right w:val="single" w:sz="4" w:space="0" w:color="auto"/>
            </w:tcBorders>
            <w:shd w:val="clear" w:color="auto" w:fill="auto"/>
            <w:noWrap/>
            <w:vAlign w:val="center"/>
            <w:hideMark/>
          </w:tcPr>
          <w:p w14:paraId="1FCEAF1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572032B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094762A4"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129FE939"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1BC2F9A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21F0ACF3"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2927B6F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73A36058"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w:t>
            </w:r>
          </w:p>
        </w:tc>
      </w:tr>
      <w:tr w:rsidR="006B168C" w:rsidRPr="00C320B8" w14:paraId="3D88EDCF" w14:textId="77777777" w:rsidTr="006B168C">
        <w:trPr>
          <w:trHeight w:val="564"/>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60673386" w14:textId="77777777" w:rsidR="00C320B8" w:rsidRPr="00C320B8" w:rsidRDefault="00C320B8" w:rsidP="00C320B8">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 тут/Гкал</w:t>
            </w:r>
          </w:p>
        </w:tc>
        <w:tc>
          <w:tcPr>
            <w:tcW w:w="1204" w:type="dxa"/>
            <w:tcBorders>
              <w:top w:val="nil"/>
              <w:left w:val="nil"/>
              <w:bottom w:val="single" w:sz="4" w:space="0" w:color="auto"/>
              <w:right w:val="single" w:sz="4" w:space="0" w:color="auto"/>
            </w:tcBorders>
            <w:shd w:val="clear" w:color="auto" w:fill="auto"/>
            <w:noWrap/>
            <w:vAlign w:val="center"/>
            <w:hideMark/>
          </w:tcPr>
          <w:p w14:paraId="7230760A"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482D6015"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0FCBE89D"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1CA7807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60F910C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4E0491AE"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2055AAB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1181D9B0" w14:textId="77777777" w:rsidR="00C320B8" w:rsidRPr="00C320B8" w:rsidRDefault="00C320B8" w:rsidP="006B168C">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0,204</w:t>
            </w:r>
          </w:p>
        </w:tc>
      </w:tr>
      <w:tr w:rsidR="004419E2" w:rsidRPr="00C320B8" w14:paraId="16B2B5EA"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4917F2DE" w14:textId="3A9B8A62" w:rsidR="004419E2" w:rsidRPr="00C320B8" w:rsidRDefault="004419E2" w:rsidP="004419E2">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Материальная характеристика тепловых сетей, м</w:t>
            </w:r>
            <w:r w:rsidRPr="00C320B8">
              <w:rPr>
                <w:rFonts w:ascii="Times New Roman" w:eastAsia="Times New Roman" w:hAnsi="Times New Roman" w:cs="Times New Roman"/>
                <w:color w:val="000000"/>
                <w:sz w:val="24"/>
                <w:szCs w:val="24"/>
                <w:vertAlign w:val="superscript"/>
                <w:lang w:eastAsia="ru-RU"/>
              </w:rPr>
              <w:t>2</w:t>
            </w:r>
          </w:p>
        </w:tc>
        <w:tc>
          <w:tcPr>
            <w:tcW w:w="1204" w:type="dxa"/>
            <w:tcBorders>
              <w:top w:val="nil"/>
              <w:left w:val="nil"/>
              <w:bottom w:val="single" w:sz="4" w:space="0" w:color="auto"/>
              <w:right w:val="single" w:sz="4" w:space="0" w:color="auto"/>
            </w:tcBorders>
            <w:shd w:val="clear" w:color="auto" w:fill="auto"/>
            <w:noWrap/>
            <w:vAlign w:val="center"/>
            <w:hideMark/>
          </w:tcPr>
          <w:p w14:paraId="36CD123B"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92,78</w:t>
            </w:r>
          </w:p>
        </w:tc>
        <w:tc>
          <w:tcPr>
            <w:tcW w:w="1205" w:type="dxa"/>
            <w:tcBorders>
              <w:top w:val="nil"/>
              <w:left w:val="nil"/>
              <w:bottom w:val="single" w:sz="4" w:space="0" w:color="auto"/>
              <w:right w:val="single" w:sz="4" w:space="0" w:color="auto"/>
            </w:tcBorders>
            <w:shd w:val="clear" w:color="auto" w:fill="auto"/>
            <w:noWrap/>
            <w:vAlign w:val="center"/>
            <w:hideMark/>
          </w:tcPr>
          <w:p w14:paraId="74412444"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92,78</w:t>
            </w:r>
          </w:p>
        </w:tc>
        <w:tc>
          <w:tcPr>
            <w:tcW w:w="1205" w:type="dxa"/>
            <w:tcBorders>
              <w:top w:val="nil"/>
              <w:left w:val="nil"/>
              <w:bottom w:val="single" w:sz="4" w:space="0" w:color="auto"/>
              <w:right w:val="single" w:sz="4" w:space="0" w:color="auto"/>
            </w:tcBorders>
            <w:shd w:val="clear" w:color="auto" w:fill="auto"/>
            <w:noWrap/>
            <w:vAlign w:val="center"/>
            <w:hideMark/>
          </w:tcPr>
          <w:p w14:paraId="021945CF"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92,78</w:t>
            </w:r>
          </w:p>
        </w:tc>
        <w:tc>
          <w:tcPr>
            <w:tcW w:w="1205" w:type="dxa"/>
            <w:tcBorders>
              <w:top w:val="nil"/>
              <w:left w:val="nil"/>
              <w:bottom w:val="single" w:sz="4" w:space="0" w:color="auto"/>
              <w:right w:val="single" w:sz="4" w:space="0" w:color="auto"/>
            </w:tcBorders>
            <w:shd w:val="clear" w:color="auto" w:fill="auto"/>
            <w:noWrap/>
            <w:vAlign w:val="center"/>
            <w:hideMark/>
          </w:tcPr>
          <w:p w14:paraId="1E97C87A"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99,28</w:t>
            </w:r>
          </w:p>
        </w:tc>
        <w:tc>
          <w:tcPr>
            <w:tcW w:w="1205" w:type="dxa"/>
            <w:tcBorders>
              <w:top w:val="nil"/>
              <w:left w:val="nil"/>
              <w:bottom w:val="single" w:sz="4" w:space="0" w:color="auto"/>
              <w:right w:val="single" w:sz="4" w:space="0" w:color="auto"/>
            </w:tcBorders>
            <w:shd w:val="clear" w:color="auto" w:fill="auto"/>
            <w:noWrap/>
            <w:vAlign w:val="center"/>
            <w:hideMark/>
          </w:tcPr>
          <w:p w14:paraId="3FF2C597"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99,28</w:t>
            </w:r>
          </w:p>
        </w:tc>
        <w:tc>
          <w:tcPr>
            <w:tcW w:w="1205" w:type="dxa"/>
            <w:tcBorders>
              <w:top w:val="nil"/>
              <w:left w:val="nil"/>
              <w:bottom w:val="single" w:sz="4" w:space="0" w:color="auto"/>
              <w:right w:val="single" w:sz="4" w:space="0" w:color="auto"/>
            </w:tcBorders>
            <w:shd w:val="clear" w:color="auto" w:fill="auto"/>
            <w:noWrap/>
            <w:vAlign w:val="center"/>
            <w:hideMark/>
          </w:tcPr>
          <w:p w14:paraId="5F931775"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99,28</w:t>
            </w:r>
          </w:p>
        </w:tc>
        <w:tc>
          <w:tcPr>
            <w:tcW w:w="1205" w:type="dxa"/>
            <w:tcBorders>
              <w:top w:val="nil"/>
              <w:left w:val="nil"/>
              <w:bottom w:val="single" w:sz="4" w:space="0" w:color="auto"/>
              <w:right w:val="single" w:sz="4" w:space="0" w:color="auto"/>
            </w:tcBorders>
            <w:shd w:val="clear" w:color="auto" w:fill="auto"/>
            <w:noWrap/>
            <w:vAlign w:val="center"/>
            <w:hideMark/>
          </w:tcPr>
          <w:p w14:paraId="28F7C909"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99,28</w:t>
            </w:r>
          </w:p>
        </w:tc>
        <w:tc>
          <w:tcPr>
            <w:tcW w:w="1205" w:type="dxa"/>
            <w:tcBorders>
              <w:top w:val="nil"/>
              <w:left w:val="nil"/>
              <w:bottom w:val="single" w:sz="4" w:space="0" w:color="auto"/>
              <w:right w:val="single" w:sz="4" w:space="0" w:color="auto"/>
            </w:tcBorders>
            <w:shd w:val="clear" w:color="auto" w:fill="auto"/>
            <w:noWrap/>
            <w:vAlign w:val="center"/>
            <w:hideMark/>
          </w:tcPr>
          <w:p w14:paraId="44E81677"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99,28</w:t>
            </w:r>
          </w:p>
        </w:tc>
      </w:tr>
      <w:tr w:rsidR="004419E2" w:rsidRPr="00C320B8" w14:paraId="788F63F1" w14:textId="77777777" w:rsidTr="006B168C">
        <w:trPr>
          <w:trHeight w:val="384"/>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60F98DF3" w14:textId="77777777" w:rsidR="004419E2" w:rsidRPr="00C320B8" w:rsidRDefault="004419E2" w:rsidP="004419E2">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Величина нормативных тепловых потерь, Гкал</w:t>
            </w:r>
          </w:p>
        </w:tc>
        <w:tc>
          <w:tcPr>
            <w:tcW w:w="1204" w:type="dxa"/>
            <w:tcBorders>
              <w:top w:val="nil"/>
              <w:left w:val="nil"/>
              <w:bottom w:val="single" w:sz="4" w:space="0" w:color="auto"/>
              <w:right w:val="single" w:sz="4" w:space="0" w:color="auto"/>
            </w:tcBorders>
            <w:shd w:val="clear" w:color="auto" w:fill="auto"/>
            <w:noWrap/>
            <w:vAlign w:val="center"/>
            <w:hideMark/>
          </w:tcPr>
          <w:p w14:paraId="60C7891A"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135,35</w:t>
            </w:r>
          </w:p>
        </w:tc>
        <w:tc>
          <w:tcPr>
            <w:tcW w:w="1205" w:type="dxa"/>
            <w:tcBorders>
              <w:top w:val="nil"/>
              <w:left w:val="nil"/>
              <w:bottom w:val="single" w:sz="4" w:space="0" w:color="auto"/>
              <w:right w:val="single" w:sz="4" w:space="0" w:color="auto"/>
            </w:tcBorders>
            <w:shd w:val="clear" w:color="auto" w:fill="auto"/>
            <w:noWrap/>
            <w:vAlign w:val="center"/>
            <w:hideMark/>
          </w:tcPr>
          <w:p w14:paraId="61E3A4E0"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135,35</w:t>
            </w:r>
          </w:p>
        </w:tc>
        <w:tc>
          <w:tcPr>
            <w:tcW w:w="1205" w:type="dxa"/>
            <w:tcBorders>
              <w:top w:val="nil"/>
              <w:left w:val="nil"/>
              <w:bottom w:val="single" w:sz="4" w:space="0" w:color="auto"/>
              <w:right w:val="single" w:sz="4" w:space="0" w:color="auto"/>
            </w:tcBorders>
            <w:shd w:val="clear" w:color="auto" w:fill="auto"/>
            <w:noWrap/>
            <w:vAlign w:val="center"/>
            <w:hideMark/>
          </w:tcPr>
          <w:p w14:paraId="75391DEF"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135,35</w:t>
            </w:r>
          </w:p>
        </w:tc>
        <w:tc>
          <w:tcPr>
            <w:tcW w:w="1205" w:type="dxa"/>
            <w:tcBorders>
              <w:top w:val="nil"/>
              <w:left w:val="nil"/>
              <w:bottom w:val="single" w:sz="4" w:space="0" w:color="auto"/>
              <w:right w:val="single" w:sz="4" w:space="0" w:color="auto"/>
            </w:tcBorders>
            <w:shd w:val="clear" w:color="auto" w:fill="auto"/>
            <w:noWrap/>
            <w:vAlign w:val="center"/>
            <w:hideMark/>
          </w:tcPr>
          <w:p w14:paraId="2B3E3DA1"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139,40</w:t>
            </w:r>
          </w:p>
        </w:tc>
        <w:tc>
          <w:tcPr>
            <w:tcW w:w="1205" w:type="dxa"/>
            <w:tcBorders>
              <w:top w:val="nil"/>
              <w:left w:val="nil"/>
              <w:bottom w:val="single" w:sz="4" w:space="0" w:color="auto"/>
              <w:right w:val="single" w:sz="4" w:space="0" w:color="auto"/>
            </w:tcBorders>
            <w:shd w:val="clear" w:color="auto" w:fill="auto"/>
            <w:noWrap/>
            <w:vAlign w:val="center"/>
            <w:hideMark/>
          </w:tcPr>
          <w:p w14:paraId="0DCF213C"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139,40</w:t>
            </w:r>
          </w:p>
        </w:tc>
        <w:tc>
          <w:tcPr>
            <w:tcW w:w="1205" w:type="dxa"/>
            <w:tcBorders>
              <w:top w:val="nil"/>
              <w:left w:val="nil"/>
              <w:bottom w:val="single" w:sz="4" w:space="0" w:color="auto"/>
              <w:right w:val="single" w:sz="4" w:space="0" w:color="auto"/>
            </w:tcBorders>
            <w:shd w:val="clear" w:color="auto" w:fill="auto"/>
            <w:noWrap/>
            <w:vAlign w:val="center"/>
            <w:hideMark/>
          </w:tcPr>
          <w:p w14:paraId="5E3AA2CF"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139,40</w:t>
            </w:r>
          </w:p>
        </w:tc>
        <w:tc>
          <w:tcPr>
            <w:tcW w:w="1205" w:type="dxa"/>
            <w:tcBorders>
              <w:top w:val="nil"/>
              <w:left w:val="nil"/>
              <w:bottom w:val="single" w:sz="4" w:space="0" w:color="auto"/>
              <w:right w:val="single" w:sz="4" w:space="0" w:color="auto"/>
            </w:tcBorders>
            <w:shd w:val="clear" w:color="auto" w:fill="auto"/>
            <w:noWrap/>
            <w:vAlign w:val="center"/>
            <w:hideMark/>
          </w:tcPr>
          <w:p w14:paraId="0A84B8E4"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139,40</w:t>
            </w:r>
          </w:p>
        </w:tc>
        <w:tc>
          <w:tcPr>
            <w:tcW w:w="1205" w:type="dxa"/>
            <w:tcBorders>
              <w:top w:val="nil"/>
              <w:left w:val="nil"/>
              <w:bottom w:val="single" w:sz="4" w:space="0" w:color="auto"/>
              <w:right w:val="single" w:sz="4" w:space="0" w:color="auto"/>
            </w:tcBorders>
            <w:shd w:val="clear" w:color="auto" w:fill="auto"/>
            <w:noWrap/>
            <w:vAlign w:val="center"/>
            <w:hideMark/>
          </w:tcPr>
          <w:p w14:paraId="20B5C691"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139,40</w:t>
            </w:r>
          </w:p>
        </w:tc>
      </w:tr>
      <w:tr w:rsidR="004419E2" w:rsidRPr="00C320B8" w14:paraId="7633E3D8" w14:textId="77777777" w:rsidTr="006B168C">
        <w:trPr>
          <w:trHeight w:val="384"/>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2FFA0864" w14:textId="77777777" w:rsidR="004419E2" w:rsidRPr="00C320B8" w:rsidRDefault="004419E2" w:rsidP="004419E2">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Отношение тепловых потерь к материальной характеристике тепловых сетей, Гкал/м2</w:t>
            </w:r>
          </w:p>
        </w:tc>
        <w:tc>
          <w:tcPr>
            <w:tcW w:w="1204" w:type="dxa"/>
            <w:tcBorders>
              <w:top w:val="nil"/>
              <w:left w:val="nil"/>
              <w:bottom w:val="single" w:sz="4" w:space="0" w:color="auto"/>
              <w:right w:val="single" w:sz="4" w:space="0" w:color="auto"/>
            </w:tcBorders>
            <w:shd w:val="clear" w:color="auto" w:fill="auto"/>
            <w:noWrap/>
            <w:vAlign w:val="center"/>
            <w:hideMark/>
          </w:tcPr>
          <w:p w14:paraId="2620B747"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1,46</w:t>
            </w:r>
          </w:p>
        </w:tc>
        <w:tc>
          <w:tcPr>
            <w:tcW w:w="1205" w:type="dxa"/>
            <w:tcBorders>
              <w:top w:val="nil"/>
              <w:left w:val="nil"/>
              <w:bottom w:val="single" w:sz="4" w:space="0" w:color="auto"/>
              <w:right w:val="single" w:sz="4" w:space="0" w:color="auto"/>
            </w:tcBorders>
            <w:shd w:val="clear" w:color="auto" w:fill="auto"/>
            <w:noWrap/>
            <w:vAlign w:val="center"/>
            <w:hideMark/>
          </w:tcPr>
          <w:p w14:paraId="5023D531"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1,46</w:t>
            </w:r>
          </w:p>
        </w:tc>
        <w:tc>
          <w:tcPr>
            <w:tcW w:w="1205" w:type="dxa"/>
            <w:tcBorders>
              <w:top w:val="nil"/>
              <w:left w:val="nil"/>
              <w:bottom w:val="single" w:sz="4" w:space="0" w:color="auto"/>
              <w:right w:val="single" w:sz="4" w:space="0" w:color="auto"/>
            </w:tcBorders>
            <w:shd w:val="clear" w:color="auto" w:fill="auto"/>
            <w:noWrap/>
            <w:vAlign w:val="center"/>
            <w:hideMark/>
          </w:tcPr>
          <w:p w14:paraId="09B68DB3"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1,46</w:t>
            </w:r>
          </w:p>
        </w:tc>
        <w:tc>
          <w:tcPr>
            <w:tcW w:w="1205" w:type="dxa"/>
            <w:tcBorders>
              <w:top w:val="nil"/>
              <w:left w:val="nil"/>
              <w:bottom w:val="single" w:sz="4" w:space="0" w:color="auto"/>
              <w:right w:val="single" w:sz="4" w:space="0" w:color="auto"/>
            </w:tcBorders>
            <w:shd w:val="clear" w:color="auto" w:fill="auto"/>
            <w:noWrap/>
            <w:vAlign w:val="center"/>
            <w:hideMark/>
          </w:tcPr>
          <w:p w14:paraId="3B66B7C9"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1,40</w:t>
            </w:r>
          </w:p>
        </w:tc>
        <w:tc>
          <w:tcPr>
            <w:tcW w:w="1205" w:type="dxa"/>
            <w:tcBorders>
              <w:top w:val="nil"/>
              <w:left w:val="nil"/>
              <w:bottom w:val="single" w:sz="4" w:space="0" w:color="auto"/>
              <w:right w:val="single" w:sz="4" w:space="0" w:color="auto"/>
            </w:tcBorders>
            <w:shd w:val="clear" w:color="auto" w:fill="auto"/>
            <w:noWrap/>
            <w:vAlign w:val="center"/>
            <w:hideMark/>
          </w:tcPr>
          <w:p w14:paraId="6EA576DA"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1,40</w:t>
            </w:r>
          </w:p>
        </w:tc>
        <w:tc>
          <w:tcPr>
            <w:tcW w:w="1205" w:type="dxa"/>
            <w:tcBorders>
              <w:top w:val="nil"/>
              <w:left w:val="nil"/>
              <w:bottom w:val="single" w:sz="4" w:space="0" w:color="auto"/>
              <w:right w:val="single" w:sz="4" w:space="0" w:color="auto"/>
            </w:tcBorders>
            <w:shd w:val="clear" w:color="auto" w:fill="auto"/>
            <w:noWrap/>
            <w:vAlign w:val="center"/>
            <w:hideMark/>
          </w:tcPr>
          <w:p w14:paraId="5CCD8B6B"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1,40</w:t>
            </w:r>
          </w:p>
        </w:tc>
        <w:tc>
          <w:tcPr>
            <w:tcW w:w="1205" w:type="dxa"/>
            <w:tcBorders>
              <w:top w:val="nil"/>
              <w:left w:val="nil"/>
              <w:bottom w:val="single" w:sz="4" w:space="0" w:color="auto"/>
              <w:right w:val="single" w:sz="4" w:space="0" w:color="auto"/>
            </w:tcBorders>
            <w:shd w:val="clear" w:color="auto" w:fill="auto"/>
            <w:noWrap/>
            <w:vAlign w:val="center"/>
            <w:hideMark/>
          </w:tcPr>
          <w:p w14:paraId="546A7C62"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1,40</w:t>
            </w:r>
          </w:p>
        </w:tc>
        <w:tc>
          <w:tcPr>
            <w:tcW w:w="1205" w:type="dxa"/>
            <w:tcBorders>
              <w:top w:val="nil"/>
              <w:left w:val="nil"/>
              <w:bottom w:val="single" w:sz="4" w:space="0" w:color="auto"/>
              <w:right w:val="single" w:sz="4" w:space="0" w:color="auto"/>
            </w:tcBorders>
            <w:shd w:val="clear" w:color="auto" w:fill="auto"/>
            <w:noWrap/>
            <w:vAlign w:val="center"/>
            <w:hideMark/>
          </w:tcPr>
          <w:p w14:paraId="1432A6C1"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1,40</w:t>
            </w:r>
          </w:p>
        </w:tc>
      </w:tr>
      <w:tr w:rsidR="004419E2" w:rsidRPr="00C320B8" w14:paraId="057122E2"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3FB8DC57" w14:textId="77777777" w:rsidR="004419E2" w:rsidRPr="00C320B8" w:rsidRDefault="004419E2" w:rsidP="004419E2">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Полезный отпуск тепловой энергии, Гкал</w:t>
            </w:r>
          </w:p>
        </w:tc>
        <w:tc>
          <w:tcPr>
            <w:tcW w:w="1204" w:type="dxa"/>
            <w:tcBorders>
              <w:top w:val="nil"/>
              <w:left w:val="nil"/>
              <w:bottom w:val="single" w:sz="4" w:space="0" w:color="auto"/>
              <w:right w:val="single" w:sz="4" w:space="0" w:color="auto"/>
            </w:tcBorders>
            <w:shd w:val="clear" w:color="auto" w:fill="auto"/>
            <w:noWrap/>
            <w:vAlign w:val="center"/>
            <w:hideMark/>
          </w:tcPr>
          <w:p w14:paraId="31E9CDA6"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1053,52</w:t>
            </w:r>
          </w:p>
        </w:tc>
        <w:tc>
          <w:tcPr>
            <w:tcW w:w="1205" w:type="dxa"/>
            <w:tcBorders>
              <w:top w:val="nil"/>
              <w:left w:val="nil"/>
              <w:bottom w:val="single" w:sz="4" w:space="0" w:color="auto"/>
              <w:right w:val="single" w:sz="4" w:space="0" w:color="auto"/>
            </w:tcBorders>
            <w:shd w:val="clear" w:color="auto" w:fill="auto"/>
            <w:noWrap/>
            <w:vAlign w:val="center"/>
            <w:hideMark/>
          </w:tcPr>
          <w:p w14:paraId="71831D30"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1053,52</w:t>
            </w:r>
          </w:p>
        </w:tc>
        <w:tc>
          <w:tcPr>
            <w:tcW w:w="1205" w:type="dxa"/>
            <w:tcBorders>
              <w:top w:val="nil"/>
              <w:left w:val="nil"/>
              <w:bottom w:val="single" w:sz="4" w:space="0" w:color="auto"/>
              <w:right w:val="single" w:sz="4" w:space="0" w:color="auto"/>
            </w:tcBorders>
            <w:shd w:val="clear" w:color="auto" w:fill="auto"/>
            <w:noWrap/>
            <w:vAlign w:val="center"/>
            <w:hideMark/>
          </w:tcPr>
          <w:p w14:paraId="4E03AA01"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1053,52</w:t>
            </w:r>
          </w:p>
        </w:tc>
        <w:tc>
          <w:tcPr>
            <w:tcW w:w="1205" w:type="dxa"/>
            <w:tcBorders>
              <w:top w:val="nil"/>
              <w:left w:val="nil"/>
              <w:bottom w:val="single" w:sz="4" w:space="0" w:color="auto"/>
              <w:right w:val="single" w:sz="4" w:space="0" w:color="auto"/>
            </w:tcBorders>
            <w:shd w:val="clear" w:color="auto" w:fill="auto"/>
            <w:noWrap/>
            <w:vAlign w:val="center"/>
            <w:hideMark/>
          </w:tcPr>
          <w:p w14:paraId="7D9DD408"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1053,52</w:t>
            </w:r>
          </w:p>
        </w:tc>
        <w:tc>
          <w:tcPr>
            <w:tcW w:w="1205" w:type="dxa"/>
            <w:tcBorders>
              <w:top w:val="nil"/>
              <w:left w:val="nil"/>
              <w:bottom w:val="single" w:sz="4" w:space="0" w:color="auto"/>
              <w:right w:val="single" w:sz="4" w:space="0" w:color="auto"/>
            </w:tcBorders>
            <w:shd w:val="clear" w:color="auto" w:fill="auto"/>
            <w:noWrap/>
            <w:vAlign w:val="center"/>
            <w:hideMark/>
          </w:tcPr>
          <w:p w14:paraId="2ADC37C9"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1053,52</w:t>
            </w:r>
          </w:p>
        </w:tc>
        <w:tc>
          <w:tcPr>
            <w:tcW w:w="1205" w:type="dxa"/>
            <w:tcBorders>
              <w:top w:val="nil"/>
              <w:left w:val="nil"/>
              <w:bottom w:val="single" w:sz="4" w:space="0" w:color="auto"/>
              <w:right w:val="single" w:sz="4" w:space="0" w:color="auto"/>
            </w:tcBorders>
            <w:shd w:val="clear" w:color="auto" w:fill="auto"/>
            <w:noWrap/>
            <w:vAlign w:val="center"/>
            <w:hideMark/>
          </w:tcPr>
          <w:p w14:paraId="5D54DDAE"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1053,52</w:t>
            </w:r>
          </w:p>
        </w:tc>
        <w:tc>
          <w:tcPr>
            <w:tcW w:w="1205" w:type="dxa"/>
            <w:tcBorders>
              <w:top w:val="nil"/>
              <w:left w:val="nil"/>
              <w:bottom w:val="single" w:sz="4" w:space="0" w:color="auto"/>
              <w:right w:val="single" w:sz="4" w:space="0" w:color="auto"/>
            </w:tcBorders>
            <w:shd w:val="clear" w:color="auto" w:fill="auto"/>
            <w:noWrap/>
            <w:vAlign w:val="center"/>
            <w:hideMark/>
          </w:tcPr>
          <w:p w14:paraId="1BC936E0"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1053,52</w:t>
            </w:r>
          </w:p>
        </w:tc>
        <w:tc>
          <w:tcPr>
            <w:tcW w:w="1205" w:type="dxa"/>
            <w:tcBorders>
              <w:top w:val="nil"/>
              <w:left w:val="nil"/>
              <w:bottom w:val="single" w:sz="4" w:space="0" w:color="auto"/>
              <w:right w:val="single" w:sz="4" w:space="0" w:color="auto"/>
            </w:tcBorders>
            <w:shd w:val="clear" w:color="auto" w:fill="auto"/>
            <w:noWrap/>
            <w:vAlign w:val="center"/>
            <w:hideMark/>
          </w:tcPr>
          <w:p w14:paraId="114B00FA"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1053,52</w:t>
            </w:r>
          </w:p>
        </w:tc>
      </w:tr>
      <w:tr w:rsidR="004419E2" w:rsidRPr="00C320B8" w14:paraId="44E97FA7" w14:textId="77777777" w:rsidTr="006B168C">
        <w:trPr>
          <w:trHeight w:val="648"/>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6053E415" w14:textId="77777777" w:rsidR="004419E2" w:rsidRPr="00C320B8" w:rsidRDefault="004419E2" w:rsidP="004419E2">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1204" w:type="dxa"/>
            <w:tcBorders>
              <w:top w:val="nil"/>
              <w:left w:val="nil"/>
              <w:bottom w:val="single" w:sz="4" w:space="0" w:color="auto"/>
              <w:right w:val="single" w:sz="4" w:space="0" w:color="auto"/>
            </w:tcBorders>
            <w:shd w:val="clear" w:color="auto" w:fill="auto"/>
            <w:noWrap/>
            <w:vAlign w:val="center"/>
            <w:hideMark/>
          </w:tcPr>
          <w:p w14:paraId="0D61EB60"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10</w:t>
            </w:r>
          </w:p>
        </w:tc>
        <w:tc>
          <w:tcPr>
            <w:tcW w:w="1205" w:type="dxa"/>
            <w:tcBorders>
              <w:top w:val="nil"/>
              <w:left w:val="nil"/>
              <w:bottom w:val="single" w:sz="4" w:space="0" w:color="auto"/>
              <w:right w:val="single" w:sz="4" w:space="0" w:color="auto"/>
            </w:tcBorders>
            <w:shd w:val="clear" w:color="auto" w:fill="auto"/>
            <w:noWrap/>
            <w:vAlign w:val="center"/>
            <w:hideMark/>
          </w:tcPr>
          <w:p w14:paraId="008F6B04"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w:t>
            </w:r>
          </w:p>
        </w:tc>
        <w:tc>
          <w:tcPr>
            <w:tcW w:w="1205" w:type="dxa"/>
            <w:tcBorders>
              <w:top w:val="nil"/>
              <w:left w:val="nil"/>
              <w:bottom w:val="single" w:sz="4" w:space="0" w:color="auto"/>
              <w:right w:val="single" w:sz="4" w:space="0" w:color="auto"/>
            </w:tcBorders>
            <w:shd w:val="clear" w:color="auto" w:fill="auto"/>
            <w:noWrap/>
            <w:vAlign w:val="center"/>
            <w:hideMark/>
          </w:tcPr>
          <w:p w14:paraId="19092138"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w:t>
            </w:r>
          </w:p>
        </w:tc>
        <w:tc>
          <w:tcPr>
            <w:tcW w:w="1205" w:type="dxa"/>
            <w:tcBorders>
              <w:top w:val="nil"/>
              <w:left w:val="nil"/>
              <w:bottom w:val="single" w:sz="4" w:space="0" w:color="auto"/>
              <w:right w:val="single" w:sz="4" w:space="0" w:color="auto"/>
            </w:tcBorders>
            <w:shd w:val="clear" w:color="auto" w:fill="auto"/>
            <w:noWrap/>
            <w:vAlign w:val="center"/>
            <w:hideMark/>
          </w:tcPr>
          <w:p w14:paraId="0E4C0DA2"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9</w:t>
            </w:r>
          </w:p>
        </w:tc>
        <w:tc>
          <w:tcPr>
            <w:tcW w:w="1205" w:type="dxa"/>
            <w:tcBorders>
              <w:top w:val="nil"/>
              <w:left w:val="nil"/>
              <w:bottom w:val="single" w:sz="4" w:space="0" w:color="auto"/>
              <w:right w:val="single" w:sz="4" w:space="0" w:color="auto"/>
            </w:tcBorders>
            <w:shd w:val="clear" w:color="auto" w:fill="auto"/>
            <w:noWrap/>
            <w:vAlign w:val="center"/>
            <w:hideMark/>
          </w:tcPr>
          <w:p w14:paraId="16B3A5E1"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10</w:t>
            </w:r>
          </w:p>
        </w:tc>
        <w:tc>
          <w:tcPr>
            <w:tcW w:w="1205" w:type="dxa"/>
            <w:tcBorders>
              <w:top w:val="nil"/>
              <w:left w:val="nil"/>
              <w:bottom w:val="single" w:sz="4" w:space="0" w:color="auto"/>
              <w:right w:val="single" w:sz="4" w:space="0" w:color="auto"/>
            </w:tcBorders>
            <w:shd w:val="clear" w:color="auto" w:fill="auto"/>
            <w:noWrap/>
            <w:vAlign w:val="center"/>
            <w:hideMark/>
          </w:tcPr>
          <w:p w14:paraId="04EF7668"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11</w:t>
            </w:r>
          </w:p>
        </w:tc>
        <w:tc>
          <w:tcPr>
            <w:tcW w:w="1205" w:type="dxa"/>
            <w:tcBorders>
              <w:top w:val="nil"/>
              <w:left w:val="nil"/>
              <w:bottom w:val="single" w:sz="4" w:space="0" w:color="auto"/>
              <w:right w:val="single" w:sz="4" w:space="0" w:color="auto"/>
            </w:tcBorders>
            <w:shd w:val="clear" w:color="auto" w:fill="auto"/>
            <w:noWrap/>
            <w:vAlign w:val="center"/>
            <w:hideMark/>
          </w:tcPr>
          <w:p w14:paraId="719E1E73"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12</w:t>
            </w:r>
          </w:p>
        </w:tc>
        <w:tc>
          <w:tcPr>
            <w:tcW w:w="1205" w:type="dxa"/>
            <w:tcBorders>
              <w:top w:val="nil"/>
              <w:left w:val="nil"/>
              <w:bottom w:val="single" w:sz="4" w:space="0" w:color="auto"/>
              <w:right w:val="single" w:sz="4" w:space="0" w:color="auto"/>
            </w:tcBorders>
            <w:shd w:val="clear" w:color="auto" w:fill="auto"/>
            <w:noWrap/>
            <w:vAlign w:val="center"/>
            <w:hideMark/>
          </w:tcPr>
          <w:p w14:paraId="5A031FD8"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13</w:t>
            </w:r>
          </w:p>
        </w:tc>
      </w:tr>
      <w:tr w:rsidR="004419E2" w:rsidRPr="00C320B8" w14:paraId="53B4D1CF" w14:textId="77777777" w:rsidTr="006B168C">
        <w:trPr>
          <w:trHeight w:val="55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4CD30FDF" w14:textId="77777777" w:rsidR="004419E2" w:rsidRPr="00C320B8" w:rsidRDefault="004419E2" w:rsidP="004419E2">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Материальная характеристика </w:t>
            </w:r>
            <w:proofErr w:type="spellStart"/>
            <w:r w:rsidRPr="00C320B8">
              <w:rPr>
                <w:rFonts w:ascii="Times New Roman" w:eastAsia="Times New Roman" w:hAnsi="Times New Roman" w:cs="Times New Roman"/>
                <w:color w:val="000000"/>
                <w:sz w:val="24"/>
                <w:szCs w:val="24"/>
                <w:lang w:eastAsia="ru-RU"/>
              </w:rPr>
              <w:t>реуконструированных</w:t>
            </w:r>
            <w:proofErr w:type="spellEnd"/>
            <w:r w:rsidRPr="00C320B8">
              <w:rPr>
                <w:rFonts w:ascii="Times New Roman" w:eastAsia="Times New Roman" w:hAnsi="Times New Roman" w:cs="Times New Roman"/>
                <w:color w:val="000000"/>
                <w:sz w:val="24"/>
                <w:szCs w:val="24"/>
                <w:lang w:eastAsia="ru-RU"/>
              </w:rPr>
              <w:t>/отремонтированных тепловых сетей, м2</w:t>
            </w:r>
          </w:p>
        </w:tc>
        <w:tc>
          <w:tcPr>
            <w:tcW w:w="1204" w:type="dxa"/>
            <w:tcBorders>
              <w:top w:val="nil"/>
              <w:left w:val="nil"/>
              <w:bottom w:val="single" w:sz="4" w:space="0" w:color="auto"/>
              <w:right w:val="single" w:sz="4" w:space="0" w:color="auto"/>
            </w:tcBorders>
            <w:shd w:val="clear" w:color="auto" w:fill="auto"/>
            <w:noWrap/>
            <w:vAlign w:val="center"/>
            <w:hideMark/>
          </w:tcPr>
          <w:p w14:paraId="5814AE8F"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2C7987E8"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5,5</w:t>
            </w:r>
          </w:p>
        </w:tc>
        <w:tc>
          <w:tcPr>
            <w:tcW w:w="1205" w:type="dxa"/>
            <w:tcBorders>
              <w:top w:val="nil"/>
              <w:left w:val="nil"/>
              <w:bottom w:val="single" w:sz="4" w:space="0" w:color="auto"/>
              <w:right w:val="single" w:sz="4" w:space="0" w:color="auto"/>
            </w:tcBorders>
            <w:shd w:val="clear" w:color="auto" w:fill="auto"/>
            <w:noWrap/>
            <w:vAlign w:val="center"/>
            <w:hideMark/>
          </w:tcPr>
          <w:p w14:paraId="4D5F8E98"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26,4</w:t>
            </w:r>
          </w:p>
        </w:tc>
        <w:tc>
          <w:tcPr>
            <w:tcW w:w="1205" w:type="dxa"/>
            <w:tcBorders>
              <w:top w:val="nil"/>
              <w:left w:val="nil"/>
              <w:bottom w:val="single" w:sz="4" w:space="0" w:color="auto"/>
              <w:right w:val="single" w:sz="4" w:space="0" w:color="auto"/>
            </w:tcBorders>
            <w:shd w:val="clear" w:color="auto" w:fill="auto"/>
            <w:noWrap/>
            <w:vAlign w:val="center"/>
            <w:hideMark/>
          </w:tcPr>
          <w:p w14:paraId="65EE49B7"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018ECBEC"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5E31D96D"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396F0962"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73C7D149"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w:t>
            </w:r>
          </w:p>
        </w:tc>
      </w:tr>
      <w:tr w:rsidR="004419E2" w:rsidRPr="00C320B8" w14:paraId="5A82F8A1" w14:textId="77777777" w:rsidTr="006B168C">
        <w:trPr>
          <w:trHeight w:val="744"/>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5AE1C871" w14:textId="77777777" w:rsidR="004419E2" w:rsidRPr="00C320B8" w:rsidRDefault="004419E2" w:rsidP="004419E2">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204" w:type="dxa"/>
            <w:tcBorders>
              <w:top w:val="nil"/>
              <w:left w:val="nil"/>
              <w:bottom w:val="single" w:sz="4" w:space="0" w:color="auto"/>
              <w:right w:val="single" w:sz="4" w:space="0" w:color="auto"/>
            </w:tcBorders>
            <w:shd w:val="clear" w:color="auto" w:fill="auto"/>
            <w:noWrap/>
            <w:vAlign w:val="center"/>
            <w:hideMark/>
          </w:tcPr>
          <w:p w14:paraId="22D37384"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250347FA"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09ECFE11"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0,285</w:t>
            </w:r>
          </w:p>
        </w:tc>
        <w:tc>
          <w:tcPr>
            <w:tcW w:w="1205" w:type="dxa"/>
            <w:tcBorders>
              <w:top w:val="nil"/>
              <w:left w:val="nil"/>
              <w:bottom w:val="single" w:sz="4" w:space="0" w:color="auto"/>
              <w:right w:val="single" w:sz="4" w:space="0" w:color="auto"/>
            </w:tcBorders>
            <w:shd w:val="clear" w:color="auto" w:fill="auto"/>
            <w:noWrap/>
            <w:vAlign w:val="center"/>
            <w:hideMark/>
          </w:tcPr>
          <w:p w14:paraId="63DB8726"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77DCA6C0"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66F60DCE"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087C93FF"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2E46504A"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0,000</w:t>
            </w:r>
          </w:p>
        </w:tc>
      </w:tr>
      <w:tr w:rsidR="004419E2" w:rsidRPr="00C320B8" w14:paraId="444C51FA"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D8918D8" w14:textId="77777777" w:rsidR="004419E2" w:rsidRPr="00C320B8" w:rsidRDefault="004419E2" w:rsidP="004419E2">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lastRenderedPageBreak/>
              <w:t>Расход электрической энергии на передачу тепловой энергии тыс. кВт*ч</w:t>
            </w:r>
          </w:p>
        </w:tc>
        <w:tc>
          <w:tcPr>
            <w:tcW w:w="1204" w:type="dxa"/>
            <w:tcBorders>
              <w:top w:val="nil"/>
              <w:left w:val="nil"/>
              <w:bottom w:val="single" w:sz="4" w:space="0" w:color="auto"/>
              <w:right w:val="single" w:sz="4" w:space="0" w:color="auto"/>
            </w:tcBorders>
            <w:shd w:val="clear" w:color="auto" w:fill="auto"/>
            <w:noWrap/>
            <w:vAlign w:val="center"/>
            <w:hideMark/>
          </w:tcPr>
          <w:p w14:paraId="3F8B06F0"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74,747</w:t>
            </w:r>
          </w:p>
        </w:tc>
        <w:tc>
          <w:tcPr>
            <w:tcW w:w="1205" w:type="dxa"/>
            <w:tcBorders>
              <w:top w:val="nil"/>
              <w:left w:val="nil"/>
              <w:bottom w:val="single" w:sz="4" w:space="0" w:color="auto"/>
              <w:right w:val="single" w:sz="4" w:space="0" w:color="auto"/>
            </w:tcBorders>
            <w:shd w:val="clear" w:color="auto" w:fill="auto"/>
            <w:noWrap/>
            <w:vAlign w:val="center"/>
            <w:hideMark/>
          </w:tcPr>
          <w:p w14:paraId="5395F164"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74,747</w:t>
            </w:r>
          </w:p>
        </w:tc>
        <w:tc>
          <w:tcPr>
            <w:tcW w:w="1205" w:type="dxa"/>
            <w:tcBorders>
              <w:top w:val="nil"/>
              <w:left w:val="nil"/>
              <w:bottom w:val="single" w:sz="4" w:space="0" w:color="auto"/>
              <w:right w:val="single" w:sz="4" w:space="0" w:color="auto"/>
            </w:tcBorders>
            <w:shd w:val="clear" w:color="auto" w:fill="auto"/>
            <w:noWrap/>
            <w:vAlign w:val="center"/>
            <w:hideMark/>
          </w:tcPr>
          <w:p w14:paraId="3A5A58C1"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74,747</w:t>
            </w:r>
          </w:p>
        </w:tc>
        <w:tc>
          <w:tcPr>
            <w:tcW w:w="1205" w:type="dxa"/>
            <w:tcBorders>
              <w:top w:val="nil"/>
              <w:left w:val="nil"/>
              <w:bottom w:val="single" w:sz="4" w:space="0" w:color="auto"/>
              <w:right w:val="single" w:sz="4" w:space="0" w:color="auto"/>
            </w:tcBorders>
            <w:shd w:val="clear" w:color="auto" w:fill="auto"/>
            <w:noWrap/>
            <w:vAlign w:val="center"/>
            <w:hideMark/>
          </w:tcPr>
          <w:p w14:paraId="370BAC45"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74,747</w:t>
            </w:r>
          </w:p>
        </w:tc>
        <w:tc>
          <w:tcPr>
            <w:tcW w:w="1205" w:type="dxa"/>
            <w:tcBorders>
              <w:top w:val="nil"/>
              <w:left w:val="nil"/>
              <w:bottom w:val="single" w:sz="4" w:space="0" w:color="auto"/>
              <w:right w:val="single" w:sz="4" w:space="0" w:color="auto"/>
            </w:tcBorders>
            <w:shd w:val="clear" w:color="auto" w:fill="auto"/>
            <w:noWrap/>
            <w:vAlign w:val="center"/>
            <w:hideMark/>
          </w:tcPr>
          <w:p w14:paraId="55DCA9D5"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74,747</w:t>
            </w:r>
          </w:p>
        </w:tc>
        <w:tc>
          <w:tcPr>
            <w:tcW w:w="1205" w:type="dxa"/>
            <w:tcBorders>
              <w:top w:val="nil"/>
              <w:left w:val="nil"/>
              <w:bottom w:val="single" w:sz="4" w:space="0" w:color="auto"/>
              <w:right w:val="single" w:sz="4" w:space="0" w:color="auto"/>
            </w:tcBorders>
            <w:shd w:val="clear" w:color="auto" w:fill="auto"/>
            <w:noWrap/>
            <w:vAlign w:val="center"/>
            <w:hideMark/>
          </w:tcPr>
          <w:p w14:paraId="0D6C3742"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74,747</w:t>
            </w:r>
          </w:p>
        </w:tc>
        <w:tc>
          <w:tcPr>
            <w:tcW w:w="1205" w:type="dxa"/>
            <w:tcBorders>
              <w:top w:val="nil"/>
              <w:left w:val="nil"/>
              <w:bottom w:val="single" w:sz="4" w:space="0" w:color="auto"/>
              <w:right w:val="single" w:sz="4" w:space="0" w:color="auto"/>
            </w:tcBorders>
            <w:shd w:val="clear" w:color="auto" w:fill="auto"/>
            <w:noWrap/>
            <w:vAlign w:val="center"/>
            <w:hideMark/>
          </w:tcPr>
          <w:p w14:paraId="0B90A184"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74,747</w:t>
            </w:r>
          </w:p>
        </w:tc>
        <w:tc>
          <w:tcPr>
            <w:tcW w:w="1205" w:type="dxa"/>
            <w:tcBorders>
              <w:top w:val="nil"/>
              <w:left w:val="nil"/>
              <w:bottom w:val="single" w:sz="4" w:space="0" w:color="auto"/>
              <w:right w:val="single" w:sz="4" w:space="0" w:color="auto"/>
            </w:tcBorders>
            <w:shd w:val="clear" w:color="auto" w:fill="auto"/>
            <w:noWrap/>
            <w:vAlign w:val="center"/>
            <w:hideMark/>
          </w:tcPr>
          <w:p w14:paraId="469103D1"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74,747</w:t>
            </w:r>
          </w:p>
        </w:tc>
      </w:tr>
      <w:tr w:rsidR="004419E2" w:rsidRPr="00C320B8" w14:paraId="200324FF" w14:textId="77777777" w:rsidTr="006B168C">
        <w:trPr>
          <w:trHeight w:val="648"/>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3EF1B09F" w14:textId="77777777" w:rsidR="004419E2" w:rsidRPr="00C320B8" w:rsidRDefault="004419E2" w:rsidP="004419E2">
            <w:pPr>
              <w:spacing w:after="0" w:line="240" w:lineRule="auto"/>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Удельный расход электрической энергии на выработку и передачу тепловой энергии. кВт*ч/Гкал</w:t>
            </w:r>
          </w:p>
        </w:tc>
        <w:tc>
          <w:tcPr>
            <w:tcW w:w="1204" w:type="dxa"/>
            <w:tcBorders>
              <w:top w:val="nil"/>
              <w:left w:val="nil"/>
              <w:bottom w:val="single" w:sz="4" w:space="0" w:color="auto"/>
              <w:right w:val="single" w:sz="4" w:space="0" w:color="auto"/>
            </w:tcBorders>
            <w:shd w:val="clear" w:color="auto" w:fill="auto"/>
            <w:noWrap/>
            <w:vAlign w:val="center"/>
            <w:hideMark/>
          </w:tcPr>
          <w:p w14:paraId="5911A491"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70,95</w:t>
            </w:r>
          </w:p>
        </w:tc>
        <w:tc>
          <w:tcPr>
            <w:tcW w:w="1205" w:type="dxa"/>
            <w:tcBorders>
              <w:top w:val="nil"/>
              <w:left w:val="nil"/>
              <w:bottom w:val="single" w:sz="4" w:space="0" w:color="auto"/>
              <w:right w:val="single" w:sz="4" w:space="0" w:color="auto"/>
            </w:tcBorders>
            <w:shd w:val="clear" w:color="auto" w:fill="auto"/>
            <w:noWrap/>
            <w:vAlign w:val="center"/>
            <w:hideMark/>
          </w:tcPr>
          <w:p w14:paraId="14E34298"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70,95</w:t>
            </w:r>
          </w:p>
        </w:tc>
        <w:tc>
          <w:tcPr>
            <w:tcW w:w="1205" w:type="dxa"/>
            <w:tcBorders>
              <w:top w:val="nil"/>
              <w:left w:val="nil"/>
              <w:bottom w:val="single" w:sz="4" w:space="0" w:color="auto"/>
              <w:right w:val="single" w:sz="4" w:space="0" w:color="auto"/>
            </w:tcBorders>
            <w:shd w:val="clear" w:color="auto" w:fill="auto"/>
            <w:noWrap/>
            <w:vAlign w:val="center"/>
            <w:hideMark/>
          </w:tcPr>
          <w:p w14:paraId="6D7E749E"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70,95</w:t>
            </w:r>
          </w:p>
        </w:tc>
        <w:tc>
          <w:tcPr>
            <w:tcW w:w="1205" w:type="dxa"/>
            <w:tcBorders>
              <w:top w:val="nil"/>
              <w:left w:val="nil"/>
              <w:bottom w:val="single" w:sz="4" w:space="0" w:color="auto"/>
              <w:right w:val="single" w:sz="4" w:space="0" w:color="auto"/>
            </w:tcBorders>
            <w:shd w:val="clear" w:color="auto" w:fill="auto"/>
            <w:noWrap/>
            <w:vAlign w:val="center"/>
            <w:hideMark/>
          </w:tcPr>
          <w:p w14:paraId="274CC278"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70,95</w:t>
            </w:r>
          </w:p>
        </w:tc>
        <w:tc>
          <w:tcPr>
            <w:tcW w:w="1205" w:type="dxa"/>
            <w:tcBorders>
              <w:top w:val="nil"/>
              <w:left w:val="nil"/>
              <w:bottom w:val="single" w:sz="4" w:space="0" w:color="auto"/>
              <w:right w:val="single" w:sz="4" w:space="0" w:color="auto"/>
            </w:tcBorders>
            <w:shd w:val="clear" w:color="auto" w:fill="auto"/>
            <w:noWrap/>
            <w:vAlign w:val="center"/>
            <w:hideMark/>
          </w:tcPr>
          <w:p w14:paraId="46CD2CD1"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70,95</w:t>
            </w:r>
          </w:p>
        </w:tc>
        <w:tc>
          <w:tcPr>
            <w:tcW w:w="1205" w:type="dxa"/>
            <w:tcBorders>
              <w:top w:val="nil"/>
              <w:left w:val="nil"/>
              <w:bottom w:val="single" w:sz="4" w:space="0" w:color="auto"/>
              <w:right w:val="single" w:sz="4" w:space="0" w:color="auto"/>
            </w:tcBorders>
            <w:shd w:val="clear" w:color="auto" w:fill="auto"/>
            <w:noWrap/>
            <w:vAlign w:val="center"/>
            <w:hideMark/>
          </w:tcPr>
          <w:p w14:paraId="483D22BF"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70,95</w:t>
            </w:r>
          </w:p>
        </w:tc>
        <w:tc>
          <w:tcPr>
            <w:tcW w:w="1205" w:type="dxa"/>
            <w:tcBorders>
              <w:top w:val="nil"/>
              <w:left w:val="nil"/>
              <w:bottom w:val="single" w:sz="4" w:space="0" w:color="auto"/>
              <w:right w:val="single" w:sz="4" w:space="0" w:color="auto"/>
            </w:tcBorders>
            <w:shd w:val="clear" w:color="auto" w:fill="auto"/>
            <w:noWrap/>
            <w:vAlign w:val="center"/>
            <w:hideMark/>
          </w:tcPr>
          <w:p w14:paraId="6C6AC48A"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70,95</w:t>
            </w:r>
          </w:p>
        </w:tc>
        <w:tc>
          <w:tcPr>
            <w:tcW w:w="1205" w:type="dxa"/>
            <w:tcBorders>
              <w:top w:val="nil"/>
              <w:left w:val="nil"/>
              <w:bottom w:val="single" w:sz="4" w:space="0" w:color="auto"/>
              <w:right w:val="single" w:sz="4" w:space="0" w:color="auto"/>
            </w:tcBorders>
            <w:shd w:val="clear" w:color="auto" w:fill="auto"/>
            <w:noWrap/>
            <w:vAlign w:val="center"/>
            <w:hideMark/>
          </w:tcPr>
          <w:p w14:paraId="5702C317" w14:textId="77777777" w:rsidR="004419E2" w:rsidRPr="00C320B8" w:rsidRDefault="004419E2" w:rsidP="004419E2">
            <w:pPr>
              <w:spacing w:after="0" w:line="240" w:lineRule="auto"/>
              <w:jc w:val="center"/>
              <w:rPr>
                <w:rFonts w:ascii="Times New Roman" w:eastAsia="Times New Roman" w:hAnsi="Times New Roman" w:cs="Times New Roman"/>
                <w:color w:val="000000"/>
                <w:sz w:val="24"/>
                <w:szCs w:val="24"/>
                <w:lang w:eastAsia="ru-RU"/>
              </w:rPr>
            </w:pPr>
            <w:r w:rsidRPr="00C320B8">
              <w:rPr>
                <w:rFonts w:ascii="Times New Roman" w:eastAsia="Times New Roman" w:hAnsi="Times New Roman" w:cs="Times New Roman"/>
                <w:color w:val="000000"/>
                <w:sz w:val="24"/>
                <w:szCs w:val="24"/>
                <w:lang w:eastAsia="ru-RU"/>
              </w:rPr>
              <w:t>70,95</w:t>
            </w:r>
          </w:p>
        </w:tc>
      </w:tr>
    </w:tbl>
    <w:p w14:paraId="15BE4095" w14:textId="77777777" w:rsidR="00D73C22" w:rsidRPr="00367949" w:rsidRDefault="00D73C22" w:rsidP="00D73C22">
      <w:pPr>
        <w:tabs>
          <w:tab w:val="left" w:leader="dot" w:pos="9356"/>
        </w:tabs>
        <w:autoSpaceDN w:val="0"/>
        <w:spacing w:before="120" w:after="240" w:line="240" w:lineRule="auto"/>
        <w:jc w:val="right"/>
        <w:rPr>
          <w:rFonts w:ascii="Times New Roman" w:hAnsi="Times New Roman" w:cs="Times New Roman"/>
          <w:sz w:val="24"/>
          <w:szCs w:val="24"/>
        </w:rPr>
      </w:pPr>
    </w:p>
    <w:p w14:paraId="3EC0613B" w14:textId="38B89B5B" w:rsidR="00D73C22" w:rsidRPr="00367949" w:rsidRDefault="00D73C22" w:rsidP="00D73C22">
      <w:pPr>
        <w:tabs>
          <w:tab w:val="left" w:leader="dot" w:pos="9356"/>
        </w:tabs>
        <w:autoSpaceDN w:val="0"/>
        <w:spacing w:before="120" w:after="240" w:line="240" w:lineRule="auto"/>
        <w:jc w:val="right"/>
        <w:rPr>
          <w:rFonts w:ascii="Times New Roman" w:eastAsia="Calibri" w:hAnsi="Times New Roman" w:cs="Times New Roman"/>
          <w:bCs/>
          <w:sz w:val="24"/>
          <w:szCs w:val="24"/>
        </w:rPr>
      </w:pPr>
      <w:r w:rsidRPr="00367949">
        <w:rPr>
          <w:rFonts w:ascii="Times New Roman" w:eastAsia="Calibri" w:hAnsi="Times New Roman" w:cs="Times New Roman"/>
          <w:bCs/>
          <w:sz w:val="24"/>
          <w:szCs w:val="24"/>
        </w:rPr>
        <w:t>Таблица 1</w:t>
      </w:r>
      <w:r w:rsidR="00972C54">
        <w:rPr>
          <w:rFonts w:ascii="Times New Roman" w:eastAsia="Calibri" w:hAnsi="Times New Roman" w:cs="Times New Roman"/>
          <w:bCs/>
          <w:sz w:val="24"/>
          <w:szCs w:val="24"/>
        </w:rPr>
        <w:t>0</w:t>
      </w:r>
      <w:r w:rsidRPr="00367949">
        <w:rPr>
          <w:rFonts w:ascii="Times New Roman" w:eastAsia="Calibri" w:hAnsi="Times New Roman" w:cs="Times New Roman"/>
          <w:bCs/>
          <w:sz w:val="24"/>
          <w:szCs w:val="24"/>
        </w:rPr>
        <w:t xml:space="preserve">.11. Индикаторы развития систем теплоснабжения котельной </w:t>
      </w:r>
      <w:proofErr w:type="spellStart"/>
      <w:r w:rsidRPr="00367949">
        <w:rPr>
          <w:rFonts w:ascii="Times New Roman" w:eastAsia="Calibri" w:hAnsi="Times New Roman" w:cs="Times New Roman"/>
          <w:bCs/>
          <w:sz w:val="24"/>
          <w:szCs w:val="24"/>
        </w:rPr>
        <w:t>Хусатуй</w:t>
      </w:r>
      <w:proofErr w:type="spellEnd"/>
      <w:r w:rsidRPr="00367949">
        <w:rPr>
          <w:rFonts w:ascii="Times New Roman" w:eastAsia="Calibri" w:hAnsi="Times New Roman" w:cs="Times New Roman"/>
          <w:bCs/>
          <w:sz w:val="24"/>
          <w:szCs w:val="24"/>
        </w:rPr>
        <w:t>.</w:t>
      </w:r>
    </w:p>
    <w:tbl>
      <w:tblPr>
        <w:tblW w:w="15163" w:type="dxa"/>
        <w:tblLayout w:type="fixed"/>
        <w:tblLook w:val="04A0" w:firstRow="1" w:lastRow="0" w:firstColumn="1" w:lastColumn="0" w:noHBand="0" w:noVBand="1"/>
      </w:tblPr>
      <w:tblGrid>
        <w:gridCol w:w="5524"/>
        <w:gridCol w:w="1204"/>
        <w:gridCol w:w="1205"/>
        <w:gridCol w:w="1205"/>
        <w:gridCol w:w="1205"/>
        <w:gridCol w:w="1205"/>
        <w:gridCol w:w="1205"/>
        <w:gridCol w:w="1205"/>
        <w:gridCol w:w="1205"/>
      </w:tblGrid>
      <w:tr w:rsidR="00624109" w:rsidRPr="00624109" w14:paraId="7DE950B8" w14:textId="77777777" w:rsidTr="006B168C">
        <w:trPr>
          <w:trHeight w:val="312"/>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3FCA3"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Наименование показателя</w:t>
            </w:r>
          </w:p>
        </w:tc>
        <w:tc>
          <w:tcPr>
            <w:tcW w:w="1204" w:type="dxa"/>
            <w:tcBorders>
              <w:top w:val="single" w:sz="4" w:space="0" w:color="auto"/>
              <w:left w:val="nil"/>
              <w:bottom w:val="single" w:sz="4" w:space="0" w:color="auto"/>
              <w:right w:val="single" w:sz="4" w:space="0" w:color="auto"/>
            </w:tcBorders>
            <w:shd w:val="clear" w:color="auto" w:fill="auto"/>
            <w:noWrap/>
            <w:vAlign w:val="center"/>
            <w:hideMark/>
          </w:tcPr>
          <w:p w14:paraId="6A4FA665"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2022</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0CAF5ED7"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2023</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3ED61208"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2024</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357E9207"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2025</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53B4D735"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2026</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5BB0DCBA"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2027</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2B10A88F"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2028</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391F3963"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2029</w:t>
            </w:r>
          </w:p>
        </w:tc>
      </w:tr>
      <w:tr w:rsidR="00624109" w:rsidRPr="00624109" w14:paraId="2B31FE04"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7ACAA72A"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 xml:space="preserve">Поток отказов тепловых сетей </w:t>
            </w:r>
            <w:proofErr w:type="spellStart"/>
            <w:r w:rsidRPr="00624109">
              <w:rPr>
                <w:rFonts w:ascii="Times New Roman" w:eastAsia="Times New Roman" w:hAnsi="Times New Roman" w:cs="Times New Roman"/>
                <w:color w:val="000000"/>
                <w:sz w:val="24"/>
                <w:szCs w:val="24"/>
                <w:lang w:eastAsia="ru-RU"/>
              </w:rPr>
              <w:t>ед</w:t>
            </w:r>
            <w:proofErr w:type="spellEnd"/>
            <w:r w:rsidRPr="00624109">
              <w:rPr>
                <w:rFonts w:ascii="Times New Roman" w:eastAsia="Times New Roman" w:hAnsi="Times New Roman" w:cs="Times New Roman"/>
                <w:color w:val="000000"/>
                <w:sz w:val="24"/>
                <w:szCs w:val="24"/>
                <w:lang w:eastAsia="ru-RU"/>
              </w:rPr>
              <w:t>/год</w:t>
            </w:r>
          </w:p>
        </w:tc>
        <w:tc>
          <w:tcPr>
            <w:tcW w:w="1204" w:type="dxa"/>
            <w:tcBorders>
              <w:top w:val="nil"/>
              <w:left w:val="nil"/>
              <w:bottom w:val="single" w:sz="4" w:space="0" w:color="auto"/>
              <w:right w:val="single" w:sz="4" w:space="0" w:color="auto"/>
            </w:tcBorders>
            <w:shd w:val="clear" w:color="auto" w:fill="auto"/>
            <w:noWrap/>
            <w:vAlign w:val="center"/>
            <w:hideMark/>
          </w:tcPr>
          <w:p w14:paraId="4B7BEE11"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0,0509</w:t>
            </w:r>
          </w:p>
        </w:tc>
        <w:tc>
          <w:tcPr>
            <w:tcW w:w="1205" w:type="dxa"/>
            <w:tcBorders>
              <w:top w:val="nil"/>
              <w:left w:val="nil"/>
              <w:bottom w:val="single" w:sz="4" w:space="0" w:color="auto"/>
              <w:right w:val="single" w:sz="4" w:space="0" w:color="auto"/>
            </w:tcBorders>
            <w:shd w:val="clear" w:color="auto" w:fill="auto"/>
            <w:noWrap/>
            <w:vAlign w:val="center"/>
            <w:hideMark/>
          </w:tcPr>
          <w:p w14:paraId="6C68ED19"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0,0509</w:t>
            </w:r>
          </w:p>
        </w:tc>
        <w:tc>
          <w:tcPr>
            <w:tcW w:w="1205" w:type="dxa"/>
            <w:tcBorders>
              <w:top w:val="nil"/>
              <w:left w:val="nil"/>
              <w:bottom w:val="single" w:sz="4" w:space="0" w:color="auto"/>
              <w:right w:val="single" w:sz="4" w:space="0" w:color="auto"/>
            </w:tcBorders>
            <w:shd w:val="clear" w:color="auto" w:fill="auto"/>
            <w:noWrap/>
            <w:vAlign w:val="center"/>
            <w:hideMark/>
          </w:tcPr>
          <w:p w14:paraId="105CB9A4"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0,0509</w:t>
            </w:r>
          </w:p>
        </w:tc>
        <w:tc>
          <w:tcPr>
            <w:tcW w:w="1205" w:type="dxa"/>
            <w:tcBorders>
              <w:top w:val="nil"/>
              <w:left w:val="nil"/>
              <w:bottom w:val="single" w:sz="4" w:space="0" w:color="auto"/>
              <w:right w:val="single" w:sz="4" w:space="0" w:color="auto"/>
            </w:tcBorders>
            <w:shd w:val="clear" w:color="auto" w:fill="auto"/>
            <w:noWrap/>
            <w:vAlign w:val="center"/>
            <w:hideMark/>
          </w:tcPr>
          <w:p w14:paraId="504A8F3C"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0,0509</w:t>
            </w:r>
          </w:p>
        </w:tc>
        <w:tc>
          <w:tcPr>
            <w:tcW w:w="1205" w:type="dxa"/>
            <w:tcBorders>
              <w:top w:val="nil"/>
              <w:left w:val="nil"/>
              <w:bottom w:val="single" w:sz="4" w:space="0" w:color="auto"/>
              <w:right w:val="single" w:sz="4" w:space="0" w:color="auto"/>
            </w:tcBorders>
            <w:shd w:val="clear" w:color="auto" w:fill="auto"/>
            <w:noWrap/>
            <w:vAlign w:val="center"/>
            <w:hideMark/>
          </w:tcPr>
          <w:p w14:paraId="5765D5A6"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0,0583</w:t>
            </w:r>
          </w:p>
        </w:tc>
        <w:tc>
          <w:tcPr>
            <w:tcW w:w="1205" w:type="dxa"/>
            <w:tcBorders>
              <w:top w:val="nil"/>
              <w:left w:val="nil"/>
              <w:bottom w:val="single" w:sz="4" w:space="0" w:color="auto"/>
              <w:right w:val="single" w:sz="4" w:space="0" w:color="auto"/>
            </w:tcBorders>
            <w:shd w:val="clear" w:color="auto" w:fill="auto"/>
            <w:noWrap/>
            <w:vAlign w:val="center"/>
            <w:hideMark/>
          </w:tcPr>
          <w:p w14:paraId="78C22DDF"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0,0614</w:t>
            </w:r>
          </w:p>
        </w:tc>
        <w:tc>
          <w:tcPr>
            <w:tcW w:w="1205" w:type="dxa"/>
            <w:tcBorders>
              <w:top w:val="nil"/>
              <w:left w:val="nil"/>
              <w:bottom w:val="single" w:sz="4" w:space="0" w:color="auto"/>
              <w:right w:val="single" w:sz="4" w:space="0" w:color="auto"/>
            </w:tcBorders>
            <w:shd w:val="clear" w:color="auto" w:fill="auto"/>
            <w:noWrap/>
            <w:vAlign w:val="center"/>
            <w:hideMark/>
          </w:tcPr>
          <w:p w14:paraId="4C66CBC8"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0,0653</w:t>
            </w:r>
          </w:p>
        </w:tc>
        <w:tc>
          <w:tcPr>
            <w:tcW w:w="1205" w:type="dxa"/>
            <w:tcBorders>
              <w:top w:val="nil"/>
              <w:left w:val="nil"/>
              <w:bottom w:val="single" w:sz="4" w:space="0" w:color="auto"/>
              <w:right w:val="single" w:sz="4" w:space="0" w:color="auto"/>
            </w:tcBorders>
            <w:shd w:val="clear" w:color="auto" w:fill="auto"/>
            <w:noWrap/>
            <w:vAlign w:val="center"/>
            <w:hideMark/>
          </w:tcPr>
          <w:p w14:paraId="1EA49698"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0,0700</w:t>
            </w:r>
          </w:p>
        </w:tc>
      </w:tr>
      <w:tr w:rsidR="00624109" w:rsidRPr="00624109" w14:paraId="618E4E76" w14:textId="77777777" w:rsidTr="006B168C">
        <w:trPr>
          <w:trHeight w:val="187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37EAAD28"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 xml:space="preserve">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w:t>
            </w:r>
            <w:proofErr w:type="spellStart"/>
            <w:r w:rsidRPr="00624109">
              <w:rPr>
                <w:rFonts w:ascii="Times New Roman" w:eastAsia="Times New Roman" w:hAnsi="Times New Roman" w:cs="Times New Roman"/>
                <w:color w:val="000000"/>
                <w:sz w:val="24"/>
                <w:szCs w:val="24"/>
                <w:lang w:eastAsia="ru-RU"/>
              </w:rPr>
              <w:t>межотопительный</w:t>
            </w:r>
            <w:proofErr w:type="spellEnd"/>
            <w:r w:rsidRPr="00624109">
              <w:rPr>
                <w:rFonts w:ascii="Times New Roman" w:eastAsia="Times New Roman" w:hAnsi="Times New Roman" w:cs="Times New Roman"/>
                <w:color w:val="000000"/>
                <w:sz w:val="24"/>
                <w:szCs w:val="24"/>
                <w:lang w:eastAsia="ru-RU"/>
              </w:rPr>
              <w:t xml:space="preserve"> период в ценовой зоне теплоснабжения</w:t>
            </w:r>
          </w:p>
        </w:tc>
        <w:tc>
          <w:tcPr>
            <w:tcW w:w="1204" w:type="dxa"/>
            <w:tcBorders>
              <w:top w:val="nil"/>
              <w:left w:val="nil"/>
              <w:bottom w:val="single" w:sz="4" w:space="0" w:color="auto"/>
              <w:right w:val="single" w:sz="4" w:space="0" w:color="auto"/>
            </w:tcBorders>
            <w:shd w:val="clear" w:color="auto" w:fill="auto"/>
            <w:noWrap/>
            <w:vAlign w:val="center"/>
            <w:hideMark/>
          </w:tcPr>
          <w:p w14:paraId="410198DE"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75526578"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750BB137"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5C9A784D"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2D05FC6A"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59B12B33"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7CD3224F"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4AD82849"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128</w:t>
            </w:r>
          </w:p>
        </w:tc>
      </w:tr>
      <w:tr w:rsidR="00624109" w:rsidRPr="00624109" w14:paraId="630EFF0C" w14:textId="77777777" w:rsidTr="006B168C">
        <w:trPr>
          <w:trHeight w:val="2808"/>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2B64EBD2"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204" w:type="dxa"/>
            <w:tcBorders>
              <w:top w:val="nil"/>
              <w:left w:val="nil"/>
              <w:bottom w:val="single" w:sz="4" w:space="0" w:color="auto"/>
              <w:right w:val="single" w:sz="4" w:space="0" w:color="auto"/>
            </w:tcBorders>
            <w:shd w:val="clear" w:color="auto" w:fill="auto"/>
            <w:noWrap/>
            <w:vAlign w:val="center"/>
            <w:hideMark/>
          </w:tcPr>
          <w:p w14:paraId="59B7A0CB"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74A06CDA"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497CD09F"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545C2D1E"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6F3BAB11"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5F1E9CD7"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3473D313"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5A755A1D"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w:t>
            </w:r>
          </w:p>
        </w:tc>
      </w:tr>
      <w:tr w:rsidR="006B168C" w:rsidRPr="00624109" w14:paraId="6A2F8B22" w14:textId="77777777" w:rsidTr="006B168C">
        <w:trPr>
          <w:trHeight w:val="936"/>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515B5A82"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 тут/Гкал</w:t>
            </w:r>
          </w:p>
        </w:tc>
        <w:tc>
          <w:tcPr>
            <w:tcW w:w="1204" w:type="dxa"/>
            <w:tcBorders>
              <w:top w:val="nil"/>
              <w:left w:val="nil"/>
              <w:bottom w:val="single" w:sz="4" w:space="0" w:color="auto"/>
              <w:right w:val="single" w:sz="4" w:space="0" w:color="auto"/>
            </w:tcBorders>
            <w:shd w:val="clear" w:color="auto" w:fill="auto"/>
            <w:noWrap/>
            <w:vAlign w:val="center"/>
            <w:hideMark/>
          </w:tcPr>
          <w:p w14:paraId="38ABFD53"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392239A9"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710AE06F"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4950EC93"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40908CC2"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0474C1A7"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0E35C89C"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405DD134"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0,204</w:t>
            </w:r>
          </w:p>
        </w:tc>
      </w:tr>
      <w:tr w:rsidR="00624109" w:rsidRPr="00624109" w14:paraId="4BDBF8FF" w14:textId="77777777" w:rsidTr="006B168C">
        <w:trPr>
          <w:trHeight w:val="37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3CF98FFD"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Материальная характеристика тепловых сетей, м</w:t>
            </w:r>
            <w:r w:rsidRPr="00624109">
              <w:rPr>
                <w:rFonts w:ascii="Times New Roman" w:eastAsia="Times New Roman" w:hAnsi="Times New Roman" w:cs="Times New Roman"/>
                <w:color w:val="000000"/>
                <w:sz w:val="24"/>
                <w:szCs w:val="24"/>
                <w:vertAlign w:val="superscript"/>
                <w:lang w:eastAsia="ru-RU"/>
              </w:rPr>
              <w:t>2</w:t>
            </w:r>
          </w:p>
        </w:tc>
        <w:tc>
          <w:tcPr>
            <w:tcW w:w="1204" w:type="dxa"/>
            <w:tcBorders>
              <w:top w:val="nil"/>
              <w:left w:val="nil"/>
              <w:bottom w:val="single" w:sz="4" w:space="0" w:color="auto"/>
              <w:right w:val="single" w:sz="4" w:space="0" w:color="auto"/>
            </w:tcBorders>
            <w:shd w:val="clear" w:color="auto" w:fill="auto"/>
            <w:noWrap/>
            <w:vAlign w:val="center"/>
            <w:hideMark/>
          </w:tcPr>
          <w:p w14:paraId="4D15A152"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185,38</w:t>
            </w:r>
          </w:p>
        </w:tc>
        <w:tc>
          <w:tcPr>
            <w:tcW w:w="1205" w:type="dxa"/>
            <w:tcBorders>
              <w:top w:val="nil"/>
              <w:left w:val="nil"/>
              <w:bottom w:val="single" w:sz="4" w:space="0" w:color="auto"/>
              <w:right w:val="single" w:sz="4" w:space="0" w:color="auto"/>
            </w:tcBorders>
            <w:shd w:val="clear" w:color="auto" w:fill="auto"/>
            <w:noWrap/>
            <w:vAlign w:val="center"/>
            <w:hideMark/>
          </w:tcPr>
          <w:p w14:paraId="51DA9A69"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185,38</w:t>
            </w:r>
          </w:p>
        </w:tc>
        <w:tc>
          <w:tcPr>
            <w:tcW w:w="1205" w:type="dxa"/>
            <w:tcBorders>
              <w:top w:val="nil"/>
              <w:left w:val="nil"/>
              <w:bottom w:val="single" w:sz="4" w:space="0" w:color="auto"/>
              <w:right w:val="single" w:sz="4" w:space="0" w:color="auto"/>
            </w:tcBorders>
            <w:shd w:val="clear" w:color="auto" w:fill="auto"/>
            <w:noWrap/>
            <w:vAlign w:val="center"/>
            <w:hideMark/>
          </w:tcPr>
          <w:p w14:paraId="4A627CE5"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185,38</w:t>
            </w:r>
          </w:p>
        </w:tc>
        <w:tc>
          <w:tcPr>
            <w:tcW w:w="1205" w:type="dxa"/>
            <w:tcBorders>
              <w:top w:val="nil"/>
              <w:left w:val="nil"/>
              <w:bottom w:val="single" w:sz="4" w:space="0" w:color="auto"/>
              <w:right w:val="single" w:sz="4" w:space="0" w:color="auto"/>
            </w:tcBorders>
            <w:shd w:val="clear" w:color="auto" w:fill="auto"/>
            <w:noWrap/>
            <w:vAlign w:val="center"/>
            <w:hideMark/>
          </w:tcPr>
          <w:p w14:paraId="3F5E335C"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185,38</w:t>
            </w:r>
          </w:p>
        </w:tc>
        <w:tc>
          <w:tcPr>
            <w:tcW w:w="1205" w:type="dxa"/>
            <w:tcBorders>
              <w:top w:val="nil"/>
              <w:left w:val="nil"/>
              <w:bottom w:val="single" w:sz="4" w:space="0" w:color="auto"/>
              <w:right w:val="single" w:sz="4" w:space="0" w:color="auto"/>
            </w:tcBorders>
            <w:shd w:val="clear" w:color="auto" w:fill="auto"/>
            <w:noWrap/>
            <w:vAlign w:val="center"/>
            <w:hideMark/>
          </w:tcPr>
          <w:p w14:paraId="1BE525EB"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185,38</w:t>
            </w:r>
          </w:p>
        </w:tc>
        <w:tc>
          <w:tcPr>
            <w:tcW w:w="1205" w:type="dxa"/>
            <w:tcBorders>
              <w:top w:val="nil"/>
              <w:left w:val="nil"/>
              <w:bottom w:val="single" w:sz="4" w:space="0" w:color="auto"/>
              <w:right w:val="single" w:sz="4" w:space="0" w:color="auto"/>
            </w:tcBorders>
            <w:shd w:val="clear" w:color="auto" w:fill="auto"/>
            <w:noWrap/>
            <w:vAlign w:val="center"/>
            <w:hideMark/>
          </w:tcPr>
          <w:p w14:paraId="40EC6583"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185,38</w:t>
            </w:r>
          </w:p>
        </w:tc>
        <w:tc>
          <w:tcPr>
            <w:tcW w:w="1205" w:type="dxa"/>
            <w:tcBorders>
              <w:top w:val="nil"/>
              <w:left w:val="nil"/>
              <w:bottom w:val="single" w:sz="4" w:space="0" w:color="auto"/>
              <w:right w:val="single" w:sz="4" w:space="0" w:color="auto"/>
            </w:tcBorders>
            <w:shd w:val="clear" w:color="auto" w:fill="auto"/>
            <w:noWrap/>
            <w:vAlign w:val="center"/>
            <w:hideMark/>
          </w:tcPr>
          <w:p w14:paraId="47FF34D2"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185,38</w:t>
            </w:r>
          </w:p>
        </w:tc>
        <w:tc>
          <w:tcPr>
            <w:tcW w:w="1205" w:type="dxa"/>
            <w:tcBorders>
              <w:top w:val="nil"/>
              <w:left w:val="nil"/>
              <w:bottom w:val="single" w:sz="4" w:space="0" w:color="auto"/>
              <w:right w:val="single" w:sz="4" w:space="0" w:color="auto"/>
            </w:tcBorders>
            <w:shd w:val="clear" w:color="auto" w:fill="auto"/>
            <w:noWrap/>
            <w:vAlign w:val="center"/>
            <w:hideMark/>
          </w:tcPr>
          <w:p w14:paraId="249A3B26"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185,38</w:t>
            </w:r>
          </w:p>
        </w:tc>
      </w:tr>
      <w:tr w:rsidR="00624109" w:rsidRPr="00624109" w14:paraId="0BE2E529"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50EC2075"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Величина нормативных тепловых потерь, Гкал</w:t>
            </w:r>
          </w:p>
        </w:tc>
        <w:tc>
          <w:tcPr>
            <w:tcW w:w="1204" w:type="dxa"/>
            <w:tcBorders>
              <w:top w:val="nil"/>
              <w:left w:val="nil"/>
              <w:bottom w:val="single" w:sz="4" w:space="0" w:color="auto"/>
              <w:right w:val="single" w:sz="4" w:space="0" w:color="auto"/>
            </w:tcBorders>
            <w:shd w:val="clear" w:color="auto" w:fill="auto"/>
            <w:noWrap/>
            <w:vAlign w:val="center"/>
            <w:hideMark/>
          </w:tcPr>
          <w:p w14:paraId="0DA60FD5"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243,12</w:t>
            </w:r>
          </w:p>
        </w:tc>
        <w:tc>
          <w:tcPr>
            <w:tcW w:w="1205" w:type="dxa"/>
            <w:tcBorders>
              <w:top w:val="nil"/>
              <w:left w:val="nil"/>
              <w:bottom w:val="single" w:sz="4" w:space="0" w:color="auto"/>
              <w:right w:val="single" w:sz="4" w:space="0" w:color="auto"/>
            </w:tcBorders>
            <w:shd w:val="clear" w:color="auto" w:fill="auto"/>
            <w:noWrap/>
            <w:vAlign w:val="center"/>
            <w:hideMark/>
          </w:tcPr>
          <w:p w14:paraId="36BA245D"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243,12</w:t>
            </w:r>
          </w:p>
        </w:tc>
        <w:tc>
          <w:tcPr>
            <w:tcW w:w="1205" w:type="dxa"/>
            <w:tcBorders>
              <w:top w:val="nil"/>
              <w:left w:val="nil"/>
              <w:bottom w:val="single" w:sz="4" w:space="0" w:color="auto"/>
              <w:right w:val="single" w:sz="4" w:space="0" w:color="auto"/>
            </w:tcBorders>
            <w:shd w:val="clear" w:color="auto" w:fill="auto"/>
            <w:noWrap/>
            <w:vAlign w:val="center"/>
            <w:hideMark/>
          </w:tcPr>
          <w:p w14:paraId="1E11D04A"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243,12</w:t>
            </w:r>
          </w:p>
        </w:tc>
        <w:tc>
          <w:tcPr>
            <w:tcW w:w="1205" w:type="dxa"/>
            <w:tcBorders>
              <w:top w:val="nil"/>
              <w:left w:val="nil"/>
              <w:bottom w:val="single" w:sz="4" w:space="0" w:color="auto"/>
              <w:right w:val="single" w:sz="4" w:space="0" w:color="auto"/>
            </w:tcBorders>
            <w:shd w:val="clear" w:color="auto" w:fill="auto"/>
            <w:noWrap/>
            <w:vAlign w:val="center"/>
            <w:hideMark/>
          </w:tcPr>
          <w:p w14:paraId="2C706BD2"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243,12</w:t>
            </w:r>
          </w:p>
        </w:tc>
        <w:tc>
          <w:tcPr>
            <w:tcW w:w="1205" w:type="dxa"/>
            <w:tcBorders>
              <w:top w:val="nil"/>
              <w:left w:val="nil"/>
              <w:bottom w:val="single" w:sz="4" w:space="0" w:color="auto"/>
              <w:right w:val="single" w:sz="4" w:space="0" w:color="auto"/>
            </w:tcBorders>
            <w:shd w:val="clear" w:color="auto" w:fill="auto"/>
            <w:noWrap/>
            <w:vAlign w:val="center"/>
            <w:hideMark/>
          </w:tcPr>
          <w:p w14:paraId="6FE50EF5"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243,12</w:t>
            </w:r>
          </w:p>
        </w:tc>
        <w:tc>
          <w:tcPr>
            <w:tcW w:w="1205" w:type="dxa"/>
            <w:tcBorders>
              <w:top w:val="nil"/>
              <w:left w:val="nil"/>
              <w:bottom w:val="single" w:sz="4" w:space="0" w:color="auto"/>
              <w:right w:val="single" w:sz="4" w:space="0" w:color="auto"/>
            </w:tcBorders>
            <w:shd w:val="clear" w:color="auto" w:fill="auto"/>
            <w:noWrap/>
            <w:vAlign w:val="center"/>
            <w:hideMark/>
          </w:tcPr>
          <w:p w14:paraId="417BCBA2"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243,12</w:t>
            </w:r>
          </w:p>
        </w:tc>
        <w:tc>
          <w:tcPr>
            <w:tcW w:w="1205" w:type="dxa"/>
            <w:tcBorders>
              <w:top w:val="nil"/>
              <w:left w:val="nil"/>
              <w:bottom w:val="single" w:sz="4" w:space="0" w:color="auto"/>
              <w:right w:val="single" w:sz="4" w:space="0" w:color="auto"/>
            </w:tcBorders>
            <w:shd w:val="clear" w:color="auto" w:fill="auto"/>
            <w:noWrap/>
            <w:vAlign w:val="center"/>
            <w:hideMark/>
          </w:tcPr>
          <w:p w14:paraId="453FDECB"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243,12</w:t>
            </w:r>
          </w:p>
        </w:tc>
        <w:tc>
          <w:tcPr>
            <w:tcW w:w="1205" w:type="dxa"/>
            <w:tcBorders>
              <w:top w:val="nil"/>
              <w:left w:val="nil"/>
              <w:bottom w:val="single" w:sz="4" w:space="0" w:color="auto"/>
              <w:right w:val="single" w:sz="4" w:space="0" w:color="auto"/>
            </w:tcBorders>
            <w:shd w:val="clear" w:color="auto" w:fill="auto"/>
            <w:noWrap/>
            <w:vAlign w:val="center"/>
            <w:hideMark/>
          </w:tcPr>
          <w:p w14:paraId="3E52DC86"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243,12</w:t>
            </w:r>
          </w:p>
        </w:tc>
      </w:tr>
      <w:tr w:rsidR="00624109" w:rsidRPr="00624109" w14:paraId="67BCACB2" w14:textId="77777777" w:rsidTr="006B168C">
        <w:trPr>
          <w:trHeight w:val="624"/>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1A7E1FA0"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lastRenderedPageBreak/>
              <w:t>Отношение тепловых потерь к материальной характеристике тепловых сетей, Гкал/м2</w:t>
            </w:r>
          </w:p>
        </w:tc>
        <w:tc>
          <w:tcPr>
            <w:tcW w:w="1204" w:type="dxa"/>
            <w:tcBorders>
              <w:top w:val="nil"/>
              <w:left w:val="nil"/>
              <w:bottom w:val="single" w:sz="4" w:space="0" w:color="auto"/>
              <w:right w:val="single" w:sz="4" w:space="0" w:color="auto"/>
            </w:tcBorders>
            <w:shd w:val="clear" w:color="auto" w:fill="auto"/>
            <w:noWrap/>
            <w:vAlign w:val="center"/>
            <w:hideMark/>
          </w:tcPr>
          <w:p w14:paraId="73900CC5"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1,31</w:t>
            </w:r>
          </w:p>
        </w:tc>
        <w:tc>
          <w:tcPr>
            <w:tcW w:w="1205" w:type="dxa"/>
            <w:tcBorders>
              <w:top w:val="nil"/>
              <w:left w:val="nil"/>
              <w:bottom w:val="single" w:sz="4" w:space="0" w:color="auto"/>
              <w:right w:val="single" w:sz="4" w:space="0" w:color="auto"/>
            </w:tcBorders>
            <w:shd w:val="clear" w:color="auto" w:fill="auto"/>
            <w:noWrap/>
            <w:vAlign w:val="center"/>
            <w:hideMark/>
          </w:tcPr>
          <w:p w14:paraId="7846E4FD"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1,31</w:t>
            </w:r>
          </w:p>
        </w:tc>
        <w:tc>
          <w:tcPr>
            <w:tcW w:w="1205" w:type="dxa"/>
            <w:tcBorders>
              <w:top w:val="nil"/>
              <w:left w:val="nil"/>
              <w:bottom w:val="single" w:sz="4" w:space="0" w:color="auto"/>
              <w:right w:val="single" w:sz="4" w:space="0" w:color="auto"/>
            </w:tcBorders>
            <w:shd w:val="clear" w:color="auto" w:fill="auto"/>
            <w:noWrap/>
            <w:vAlign w:val="center"/>
            <w:hideMark/>
          </w:tcPr>
          <w:p w14:paraId="52CBAED4"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1,31</w:t>
            </w:r>
          </w:p>
        </w:tc>
        <w:tc>
          <w:tcPr>
            <w:tcW w:w="1205" w:type="dxa"/>
            <w:tcBorders>
              <w:top w:val="nil"/>
              <w:left w:val="nil"/>
              <w:bottom w:val="single" w:sz="4" w:space="0" w:color="auto"/>
              <w:right w:val="single" w:sz="4" w:space="0" w:color="auto"/>
            </w:tcBorders>
            <w:shd w:val="clear" w:color="auto" w:fill="auto"/>
            <w:noWrap/>
            <w:vAlign w:val="center"/>
            <w:hideMark/>
          </w:tcPr>
          <w:p w14:paraId="6AFECAA9"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1,31</w:t>
            </w:r>
          </w:p>
        </w:tc>
        <w:tc>
          <w:tcPr>
            <w:tcW w:w="1205" w:type="dxa"/>
            <w:tcBorders>
              <w:top w:val="nil"/>
              <w:left w:val="nil"/>
              <w:bottom w:val="single" w:sz="4" w:space="0" w:color="auto"/>
              <w:right w:val="single" w:sz="4" w:space="0" w:color="auto"/>
            </w:tcBorders>
            <w:shd w:val="clear" w:color="auto" w:fill="auto"/>
            <w:noWrap/>
            <w:vAlign w:val="center"/>
            <w:hideMark/>
          </w:tcPr>
          <w:p w14:paraId="4BB1B8D2"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1,31</w:t>
            </w:r>
          </w:p>
        </w:tc>
        <w:tc>
          <w:tcPr>
            <w:tcW w:w="1205" w:type="dxa"/>
            <w:tcBorders>
              <w:top w:val="nil"/>
              <w:left w:val="nil"/>
              <w:bottom w:val="single" w:sz="4" w:space="0" w:color="auto"/>
              <w:right w:val="single" w:sz="4" w:space="0" w:color="auto"/>
            </w:tcBorders>
            <w:shd w:val="clear" w:color="auto" w:fill="auto"/>
            <w:noWrap/>
            <w:vAlign w:val="center"/>
            <w:hideMark/>
          </w:tcPr>
          <w:p w14:paraId="7C0C1AD7"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1,31</w:t>
            </w:r>
          </w:p>
        </w:tc>
        <w:tc>
          <w:tcPr>
            <w:tcW w:w="1205" w:type="dxa"/>
            <w:tcBorders>
              <w:top w:val="nil"/>
              <w:left w:val="nil"/>
              <w:bottom w:val="single" w:sz="4" w:space="0" w:color="auto"/>
              <w:right w:val="single" w:sz="4" w:space="0" w:color="auto"/>
            </w:tcBorders>
            <w:shd w:val="clear" w:color="auto" w:fill="auto"/>
            <w:noWrap/>
            <w:vAlign w:val="center"/>
            <w:hideMark/>
          </w:tcPr>
          <w:p w14:paraId="776EA00A"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1,31</w:t>
            </w:r>
          </w:p>
        </w:tc>
        <w:tc>
          <w:tcPr>
            <w:tcW w:w="1205" w:type="dxa"/>
            <w:tcBorders>
              <w:top w:val="nil"/>
              <w:left w:val="nil"/>
              <w:bottom w:val="single" w:sz="4" w:space="0" w:color="auto"/>
              <w:right w:val="single" w:sz="4" w:space="0" w:color="auto"/>
            </w:tcBorders>
            <w:shd w:val="clear" w:color="auto" w:fill="auto"/>
            <w:noWrap/>
            <w:vAlign w:val="center"/>
            <w:hideMark/>
          </w:tcPr>
          <w:p w14:paraId="69FE9C3D"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1,31</w:t>
            </w:r>
          </w:p>
        </w:tc>
      </w:tr>
      <w:tr w:rsidR="00624109" w:rsidRPr="00624109" w14:paraId="719B890E"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4C3A0F04"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Полезный отпуск тепловой энергии, Гкал</w:t>
            </w:r>
          </w:p>
        </w:tc>
        <w:tc>
          <w:tcPr>
            <w:tcW w:w="1204" w:type="dxa"/>
            <w:tcBorders>
              <w:top w:val="nil"/>
              <w:left w:val="nil"/>
              <w:bottom w:val="single" w:sz="4" w:space="0" w:color="auto"/>
              <w:right w:val="single" w:sz="4" w:space="0" w:color="auto"/>
            </w:tcBorders>
            <w:shd w:val="clear" w:color="auto" w:fill="auto"/>
            <w:noWrap/>
            <w:vAlign w:val="center"/>
            <w:hideMark/>
          </w:tcPr>
          <w:p w14:paraId="6A5EEAEF"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3148,84</w:t>
            </w:r>
          </w:p>
        </w:tc>
        <w:tc>
          <w:tcPr>
            <w:tcW w:w="1205" w:type="dxa"/>
            <w:tcBorders>
              <w:top w:val="nil"/>
              <w:left w:val="nil"/>
              <w:bottom w:val="single" w:sz="4" w:space="0" w:color="auto"/>
              <w:right w:val="single" w:sz="4" w:space="0" w:color="auto"/>
            </w:tcBorders>
            <w:shd w:val="clear" w:color="auto" w:fill="auto"/>
            <w:noWrap/>
            <w:vAlign w:val="center"/>
            <w:hideMark/>
          </w:tcPr>
          <w:p w14:paraId="5667D4E6"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3148,84</w:t>
            </w:r>
          </w:p>
        </w:tc>
        <w:tc>
          <w:tcPr>
            <w:tcW w:w="1205" w:type="dxa"/>
            <w:tcBorders>
              <w:top w:val="nil"/>
              <w:left w:val="nil"/>
              <w:bottom w:val="single" w:sz="4" w:space="0" w:color="auto"/>
              <w:right w:val="single" w:sz="4" w:space="0" w:color="auto"/>
            </w:tcBorders>
            <w:shd w:val="clear" w:color="auto" w:fill="auto"/>
            <w:noWrap/>
            <w:vAlign w:val="center"/>
            <w:hideMark/>
          </w:tcPr>
          <w:p w14:paraId="685F61FB"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3148,84</w:t>
            </w:r>
          </w:p>
        </w:tc>
        <w:tc>
          <w:tcPr>
            <w:tcW w:w="1205" w:type="dxa"/>
            <w:tcBorders>
              <w:top w:val="nil"/>
              <w:left w:val="nil"/>
              <w:bottom w:val="single" w:sz="4" w:space="0" w:color="auto"/>
              <w:right w:val="single" w:sz="4" w:space="0" w:color="auto"/>
            </w:tcBorders>
            <w:shd w:val="clear" w:color="auto" w:fill="auto"/>
            <w:noWrap/>
            <w:vAlign w:val="center"/>
            <w:hideMark/>
          </w:tcPr>
          <w:p w14:paraId="2E3EBFA3"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3148,84</w:t>
            </w:r>
          </w:p>
        </w:tc>
        <w:tc>
          <w:tcPr>
            <w:tcW w:w="1205" w:type="dxa"/>
            <w:tcBorders>
              <w:top w:val="nil"/>
              <w:left w:val="nil"/>
              <w:bottom w:val="single" w:sz="4" w:space="0" w:color="auto"/>
              <w:right w:val="single" w:sz="4" w:space="0" w:color="auto"/>
            </w:tcBorders>
            <w:shd w:val="clear" w:color="auto" w:fill="auto"/>
            <w:noWrap/>
            <w:vAlign w:val="center"/>
            <w:hideMark/>
          </w:tcPr>
          <w:p w14:paraId="384AA7CF"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3148,84</w:t>
            </w:r>
          </w:p>
        </w:tc>
        <w:tc>
          <w:tcPr>
            <w:tcW w:w="1205" w:type="dxa"/>
            <w:tcBorders>
              <w:top w:val="nil"/>
              <w:left w:val="nil"/>
              <w:bottom w:val="single" w:sz="4" w:space="0" w:color="auto"/>
              <w:right w:val="single" w:sz="4" w:space="0" w:color="auto"/>
            </w:tcBorders>
            <w:shd w:val="clear" w:color="auto" w:fill="auto"/>
            <w:noWrap/>
            <w:vAlign w:val="center"/>
            <w:hideMark/>
          </w:tcPr>
          <w:p w14:paraId="231470A4"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3148,84</w:t>
            </w:r>
          </w:p>
        </w:tc>
        <w:tc>
          <w:tcPr>
            <w:tcW w:w="1205" w:type="dxa"/>
            <w:tcBorders>
              <w:top w:val="nil"/>
              <w:left w:val="nil"/>
              <w:bottom w:val="single" w:sz="4" w:space="0" w:color="auto"/>
              <w:right w:val="single" w:sz="4" w:space="0" w:color="auto"/>
            </w:tcBorders>
            <w:shd w:val="clear" w:color="auto" w:fill="auto"/>
            <w:noWrap/>
            <w:vAlign w:val="center"/>
            <w:hideMark/>
          </w:tcPr>
          <w:p w14:paraId="6231FF25"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3148,84</w:t>
            </w:r>
          </w:p>
        </w:tc>
        <w:tc>
          <w:tcPr>
            <w:tcW w:w="1205" w:type="dxa"/>
            <w:tcBorders>
              <w:top w:val="nil"/>
              <w:left w:val="nil"/>
              <w:bottom w:val="single" w:sz="4" w:space="0" w:color="auto"/>
              <w:right w:val="single" w:sz="4" w:space="0" w:color="auto"/>
            </w:tcBorders>
            <w:shd w:val="clear" w:color="auto" w:fill="auto"/>
            <w:noWrap/>
            <w:vAlign w:val="center"/>
            <w:hideMark/>
          </w:tcPr>
          <w:p w14:paraId="331617CB"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3148,84</w:t>
            </w:r>
          </w:p>
        </w:tc>
      </w:tr>
      <w:tr w:rsidR="00624109" w:rsidRPr="00624109" w14:paraId="08D7912C" w14:textId="77777777" w:rsidTr="006B168C">
        <w:trPr>
          <w:trHeight w:val="936"/>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76E5D4C5"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1204" w:type="dxa"/>
            <w:tcBorders>
              <w:top w:val="nil"/>
              <w:left w:val="nil"/>
              <w:bottom w:val="single" w:sz="4" w:space="0" w:color="auto"/>
              <w:right w:val="single" w:sz="4" w:space="0" w:color="auto"/>
            </w:tcBorders>
            <w:shd w:val="clear" w:color="auto" w:fill="auto"/>
            <w:noWrap/>
            <w:vAlign w:val="center"/>
            <w:hideMark/>
          </w:tcPr>
          <w:p w14:paraId="6A207EFA"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14</w:t>
            </w:r>
          </w:p>
        </w:tc>
        <w:tc>
          <w:tcPr>
            <w:tcW w:w="1205" w:type="dxa"/>
            <w:tcBorders>
              <w:top w:val="nil"/>
              <w:left w:val="nil"/>
              <w:bottom w:val="single" w:sz="4" w:space="0" w:color="auto"/>
              <w:right w:val="single" w:sz="4" w:space="0" w:color="auto"/>
            </w:tcBorders>
            <w:shd w:val="clear" w:color="auto" w:fill="auto"/>
            <w:noWrap/>
            <w:vAlign w:val="center"/>
            <w:hideMark/>
          </w:tcPr>
          <w:p w14:paraId="7BB42EEF"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15</w:t>
            </w:r>
          </w:p>
        </w:tc>
        <w:tc>
          <w:tcPr>
            <w:tcW w:w="1205" w:type="dxa"/>
            <w:tcBorders>
              <w:top w:val="nil"/>
              <w:left w:val="nil"/>
              <w:bottom w:val="single" w:sz="4" w:space="0" w:color="auto"/>
              <w:right w:val="single" w:sz="4" w:space="0" w:color="auto"/>
            </w:tcBorders>
            <w:shd w:val="clear" w:color="auto" w:fill="auto"/>
            <w:noWrap/>
            <w:vAlign w:val="center"/>
            <w:hideMark/>
          </w:tcPr>
          <w:p w14:paraId="4A79792A"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16</w:t>
            </w:r>
          </w:p>
        </w:tc>
        <w:tc>
          <w:tcPr>
            <w:tcW w:w="1205" w:type="dxa"/>
            <w:tcBorders>
              <w:top w:val="nil"/>
              <w:left w:val="nil"/>
              <w:bottom w:val="single" w:sz="4" w:space="0" w:color="auto"/>
              <w:right w:val="single" w:sz="4" w:space="0" w:color="auto"/>
            </w:tcBorders>
            <w:shd w:val="clear" w:color="auto" w:fill="auto"/>
            <w:noWrap/>
            <w:vAlign w:val="center"/>
            <w:hideMark/>
          </w:tcPr>
          <w:p w14:paraId="312A214B"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17</w:t>
            </w:r>
          </w:p>
        </w:tc>
        <w:tc>
          <w:tcPr>
            <w:tcW w:w="1205" w:type="dxa"/>
            <w:tcBorders>
              <w:top w:val="nil"/>
              <w:left w:val="nil"/>
              <w:bottom w:val="single" w:sz="4" w:space="0" w:color="auto"/>
              <w:right w:val="single" w:sz="4" w:space="0" w:color="auto"/>
            </w:tcBorders>
            <w:shd w:val="clear" w:color="auto" w:fill="auto"/>
            <w:noWrap/>
            <w:vAlign w:val="center"/>
            <w:hideMark/>
          </w:tcPr>
          <w:p w14:paraId="384BF657"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18</w:t>
            </w:r>
          </w:p>
        </w:tc>
        <w:tc>
          <w:tcPr>
            <w:tcW w:w="1205" w:type="dxa"/>
            <w:tcBorders>
              <w:top w:val="nil"/>
              <w:left w:val="nil"/>
              <w:bottom w:val="single" w:sz="4" w:space="0" w:color="auto"/>
              <w:right w:val="single" w:sz="4" w:space="0" w:color="auto"/>
            </w:tcBorders>
            <w:shd w:val="clear" w:color="auto" w:fill="auto"/>
            <w:noWrap/>
            <w:vAlign w:val="center"/>
            <w:hideMark/>
          </w:tcPr>
          <w:p w14:paraId="55363501"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19</w:t>
            </w:r>
          </w:p>
        </w:tc>
        <w:tc>
          <w:tcPr>
            <w:tcW w:w="1205" w:type="dxa"/>
            <w:tcBorders>
              <w:top w:val="nil"/>
              <w:left w:val="nil"/>
              <w:bottom w:val="single" w:sz="4" w:space="0" w:color="auto"/>
              <w:right w:val="single" w:sz="4" w:space="0" w:color="auto"/>
            </w:tcBorders>
            <w:shd w:val="clear" w:color="auto" w:fill="auto"/>
            <w:noWrap/>
            <w:vAlign w:val="center"/>
            <w:hideMark/>
          </w:tcPr>
          <w:p w14:paraId="1B9C598E"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20</w:t>
            </w:r>
          </w:p>
        </w:tc>
        <w:tc>
          <w:tcPr>
            <w:tcW w:w="1205" w:type="dxa"/>
            <w:tcBorders>
              <w:top w:val="nil"/>
              <w:left w:val="nil"/>
              <w:bottom w:val="single" w:sz="4" w:space="0" w:color="auto"/>
              <w:right w:val="single" w:sz="4" w:space="0" w:color="auto"/>
            </w:tcBorders>
            <w:shd w:val="clear" w:color="auto" w:fill="auto"/>
            <w:noWrap/>
            <w:vAlign w:val="center"/>
            <w:hideMark/>
          </w:tcPr>
          <w:p w14:paraId="58246F88"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21</w:t>
            </w:r>
          </w:p>
        </w:tc>
      </w:tr>
      <w:tr w:rsidR="00624109" w:rsidRPr="00624109" w14:paraId="104CFEEB" w14:textId="77777777" w:rsidTr="006B168C">
        <w:trPr>
          <w:trHeight w:val="624"/>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50E8F384"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 xml:space="preserve">Материальная характеристика </w:t>
            </w:r>
            <w:proofErr w:type="spellStart"/>
            <w:r w:rsidRPr="00624109">
              <w:rPr>
                <w:rFonts w:ascii="Times New Roman" w:eastAsia="Times New Roman" w:hAnsi="Times New Roman" w:cs="Times New Roman"/>
                <w:color w:val="000000"/>
                <w:sz w:val="24"/>
                <w:szCs w:val="24"/>
                <w:lang w:eastAsia="ru-RU"/>
              </w:rPr>
              <w:t>реуконструированных</w:t>
            </w:r>
            <w:proofErr w:type="spellEnd"/>
            <w:r w:rsidRPr="00624109">
              <w:rPr>
                <w:rFonts w:ascii="Times New Roman" w:eastAsia="Times New Roman" w:hAnsi="Times New Roman" w:cs="Times New Roman"/>
                <w:color w:val="000000"/>
                <w:sz w:val="24"/>
                <w:szCs w:val="24"/>
                <w:lang w:eastAsia="ru-RU"/>
              </w:rPr>
              <w:t>/отремонтированных тепловых сетей, м2</w:t>
            </w:r>
          </w:p>
        </w:tc>
        <w:tc>
          <w:tcPr>
            <w:tcW w:w="1204" w:type="dxa"/>
            <w:tcBorders>
              <w:top w:val="nil"/>
              <w:left w:val="nil"/>
              <w:bottom w:val="single" w:sz="4" w:space="0" w:color="auto"/>
              <w:right w:val="single" w:sz="4" w:space="0" w:color="auto"/>
            </w:tcBorders>
            <w:shd w:val="clear" w:color="auto" w:fill="auto"/>
            <w:noWrap/>
            <w:vAlign w:val="center"/>
            <w:hideMark/>
          </w:tcPr>
          <w:p w14:paraId="13D2E114"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1C1172BE"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646B9885"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0EC71AAF"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0757626D"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3E67A193"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28AE642A"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454557FB"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w:t>
            </w:r>
          </w:p>
        </w:tc>
      </w:tr>
      <w:tr w:rsidR="00624109" w:rsidRPr="00624109" w14:paraId="2A2B7C79" w14:textId="77777777" w:rsidTr="006B168C">
        <w:trPr>
          <w:trHeight w:val="936"/>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74DC42D4"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204" w:type="dxa"/>
            <w:tcBorders>
              <w:top w:val="nil"/>
              <w:left w:val="nil"/>
              <w:bottom w:val="single" w:sz="4" w:space="0" w:color="auto"/>
              <w:right w:val="single" w:sz="4" w:space="0" w:color="auto"/>
            </w:tcBorders>
            <w:shd w:val="clear" w:color="auto" w:fill="auto"/>
            <w:noWrap/>
            <w:vAlign w:val="center"/>
            <w:hideMark/>
          </w:tcPr>
          <w:p w14:paraId="40FCA777"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37B1622A"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2B0FA83F"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12B63B34"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7409E3D9"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3A76F13F"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0011C9A5"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4571648E"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0,000</w:t>
            </w:r>
          </w:p>
        </w:tc>
      </w:tr>
      <w:tr w:rsidR="00624109" w:rsidRPr="00624109" w14:paraId="7D078740"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152E9C0"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Расход электрической энергии на передачу тепловой энергии тыс. кВт*ч</w:t>
            </w:r>
          </w:p>
        </w:tc>
        <w:tc>
          <w:tcPr>
            <w:tcW w:w="1204" w:type="dxa"/>
            <w:tcBorders>
              <w:top w:val="nil"/>
              <w:left w:val="nil"/>
              <w:bottom w:val="single" w:sz="4" w:space="0" w:color="auto"/>
              <w:right w:val="single" w:sz="4" w:space="0" w:color="auto"/>
            </w:tcBorders>
            <w:shd w:val="clear" w:color="auto" w:fill="auto"/>
            <w:noWrap/>
            <w:vAlign w:val="center"/>
            <w:hideMark/>
          </w:tcPr>
          <w:p w14:paraId="44DE42A4"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1DAF69E4"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6D7E2146"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1ACF6548"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216D2F89"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74C54CF8"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5026BAC2"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78D77745"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r>
      <w:tr w:rsidR="00624109" w:rsidRPr="00624109" w14:paraId="166E9209" w14:textId="77777777" w:rsidTr="006B168C">
        <w:trPr>
          <w:trHeight w:val="624"/>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24DCA5C0"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Удельный расход электрической энергии на передачу тепловой энергии. кВт*ч/Гкал</w:t>
            </w:r>
          </w:p>
        </w:tc>
        <w:tc>
          <w:tcPr>
            <w:tcW w:w="1204" w:type="dxa"/>
            <w:tcBorders>
              <w:top w:val="nil"/>
              <w:left w:val="nil"/>
              <w:bottom w:val="single" w:sz="4" w:space="0" w:color="auto"/>
              <w:right w:val="single" w:sz="4" w:space="0" w:color="auto"/>
            </w:tcBorders>
            <w:shd w:val="clear" w:color="auto" w:fill="auto"/>
            <w:noWrap/>
            <w:vAlign w:val="center"/>
            <w:hideMark/>
          </w:tcPr>
          <w:p w14:paraId="3FCF8833"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17A8D104"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42673AAE"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0D42EFD8"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5BF7E1A5"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4F986F47"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25F1C5B2"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4739FB68"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r>
    </w:tbl>
    <w:p w14:paraId="755EEAC0" w14:textId="77777777" w:rsidR="00D73C22" w:rsidRPr="00367949" w:rsidRDefault="00D73C22" w:rsidP="00D73C22">
      <w:pPr>
        <w:tabs>
          <w:tab w:val="left" w:leader="dot" w:pos="9356"/>
        </w:tabs>
        <w:autoSpaceDN w:val="0"/>
        <w:spacing w:before="120" w:after="240" w:line="240" w:lineRule="auto"/>
        <w:jc w:val="right"/>
        <w:rPr>
          <w:rFonts w:ascii="Times New Roman" w:hAnsi="Times New Roman" w:cs="Times New Roman"/>
          <w:sz w:val="24"/>
          <w:szCs w:val="24"/>
        </w:rPr>
      </w:pPr>
    </w:p>
    <w:p w14:paraId="311A5612" w14:textId="58DC5C24" w:rsidR="00D73C22" w:rsidRPr="00367949" w:rsidRDefault="00D73C22" w:rsidP="00D73C22">
      <w:pPr>
        <w:tabs>
          <w:tab w:val="left" w:leader="dot" w:pos="9356"/>
        </w:tabs>
        <w:autoSpaceDN w:val="0"/>
        <w:spacing w:before="120" w:after="240" w:line="240" w:lineRule="auto"/>
        <w:jc w:val="right"/>
        <w:rPr>
          <w:rFonts w:ascii="Times New Roman" w:eastAsia="Calibri" w:hAnsi="Times New Roman" w:cs="Times New Roman"/>
          <w:bCs/>
          <w:sz w:val="24"/>
          <w:szCs w:val="24"/>
        </w:rPr>
      </w:pPr>
      <w:r w:rsidRPr="00367949">
        <w:rPr>
          <w:rFonts w:ascii="Times New Roman" w:eastAsia="Calibri" w:hAnsi="Times New Roman" w:cs="Times New Roman"/>
          <w:bCs/>
          <w:sz w:val="24"/>
          <w:szCs w:val="24"/>
        </w:rPr>
        <w:t>Таблица 1</w:t>
      </w:r>
      <w:r w:rsidR="00972C54">
        <w:rPr>
          <w:rFonts w:ascii="Times New Roman" w:eastAsia="Calibri" w:hAnsi="Times New Roman" w:cs="Times New Roman"/>
          <w:bCs/>
          <w:sz w:val="24"/>
          <w:szCs w:val="24"/>
        </w:rPr>
        <w:t>0</w:t>
      </w:r>
      <w:r w:rsidRPr="00367949">
        <w:rPr>
          <w:rFonts w:ascii="Times New Roman" w:eastAsia="Calibri" w:hAnsi="Times New Roman" w:cs="Times New Roman"/>
          <w:bCs/>
          <w:sz w:val="24"/>
          <w:szCs w:val="24"/>
        </w:rPr>
        <w:t>.12. Индикаторы развития систем теплоснабжения Центральной котельной.</w:t>
      </w:r>
    </w:p>
    <w:tbl>
      <w:tblPr>
        <w:tblW w:w="15163" w:type="dxa"/>
        <w:tblLayout w:type="fixed"/>
        <w:tblLook w:val="04A0" w:firstRow="1" w:lastRow="0" w:firstColumn="1" w:lastColumn="0" w:noHBand="0" w:noVBand="1"/>
      </w:tblPr>
      <w:tblGrid>
        <w:gridCol w:w="5524"/>
        <w:gridCol w:w="1204"/>
        <w:gridCol w:w="1205"/>
        <w:gridCol w:w="1205"/>
        <w:gridCol w:w="1205"/>
        <w:gridCol w:w="1205"/>
        <w:gridCol w:w="1205"/>
        <w:gridCol w:w="1205"/>
        <w:gridCol w:w="1205"/>
      </w:tblGrid>
      <w:tr w:rsidR="006B168C" w:rsidRPr="00624109" w14:paraId="1DFBB53E" w14:textId="77777777" w:rsidTr="006B168C">
        <w:trPr>
          <w:trHeight w:val="312"/>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92525"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Наименование показателя</w:t>
            </w:r>
          </w:p>
        </w:tc>
        <w:tc>
          <w:tcPr>
            <w:tcW w:w="1204" w:type="dxa"/>
            <w:tcBorders>
              <w:top w:val="single" w:sz="4" w:space="0" w:color="auto"/>
              <w:left w:val="nil"/>
              <w:bottom w:val="single" w:sz="4" w:space="0" w:color="auto"/>
              <w:right w:val="single" w:sz="4" w:space="0" w:color="auto"/>
            </w:tcBorders>
            <w:shd w:val="clear" w:color="auto" w:fill="auto"/>
            <w:noWrap/>
            <w:vAlign w:val="center"/>
            <w:hideMark/>
          </w:tcPr>
          <w:p w14:paraId="67C2AF2A"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2022</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32C6DD56"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2023</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1226087B"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2024</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58202129"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2025</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63A510DD"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2026</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4E84C880"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2027</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570CA4A6"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2028</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1B155F74"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2029</w:t>
            </w:r>
          </w:p>
        </w:tc>
      </w:tr>
      <w:tr w:rsidR="006B168C" w:rsidRPr="00624109" w14:paraId="0921ADFE"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5C64C5AB"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 xml:space="preserve">Поток отказов тепловых сетей </w:t>
            </w:r>
            <w:proofErr w:type="spellStart"/>
            <w:r w:rsidRPr="00624109">
              <w:rPr>
                <w:rFonts w:ascii="Times New Roman" w:eastAsia="Times New Roman" w:hAnsi="Times New Roman" w:cs="Times New Roman"/>
                <w:color w:val="000000"/>
                <w:sz w:val="24"/>
                <w:szCs w:val="24"/>
                <w:lang w:eastAsia="ru-RU"/>
              </w:rPr>
              <w:t>ед</w:t>
            </w:r>
            <w:proofErr w:type="spellEnd"/>
            <w:r w:rsidRPr="00624109">
              <w:rPr>
                <w:rFonts w:ascii="Times New Roman" w:eastAsia="Times New Roman" w:hAnsi="Times New Roman" w:cs="Times New Roman"/>
                <w:color w:val="000000"/>
                <w:sz w:val="24"/>
                <w:szCs w:val="24"/>
                <w:lang w:eastAsia="ru-RU"/>
              </w:rPr>
              <w:t>/год</w:t>
            </w:r>
          </w:p>
        </w:tc>
        <w:tc>
          <w:tcPr>
            <w:tcW w:w="1204" w:type="dxa"/>
            <w:tcBorders>
              <w:top w:val="nil"/>
              <w:left w:val="nil"/>
              <w:bottom w:val="single" w:sz="4" w:space="0" w:color="auto"/>
              <w:right w:val="single" w:sz="4" w:space="0" w:color="auto"/>
            </w:tcBorders>
            <w:shd w:val="clear" w:color="auto" w:fill="auto"/>
            <w:noWrap/>
            <w:vAlign w:val="center"/>
            <w:hideMark/>
          </w:tcPr>
          <w:p w14:paraId="2100092A"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0,2278</w:t>
            </w:r>
          </w:p>
        </w:tc>
        <w:tc>
          <w:tcPr>
            <w:tcW w:w="1205" w:type="dxa"/>
            <w:tcBorders>
              <w:top w:val="nil"/>
              <w:left w:val="nil"/>
              <w:bottom w:val="single" w:sz="4" w:space="0" w:color="auto"/>
              <w:right w:val="single" w:sz="4" w:space="0" w:color="auto"/>
            </w:tcBorders>
            <w:shd w:val="clear" w:color="auto" w:fill="auto"/>
            <w:noWrap/>
            <w:vAlign w:val="center"/>
            <w:hideMark/>
          </w:tcPr>
          <w:p w14:paraId="196C5425"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0,2327</w:t>
            </w:r>
          </w:p>
        </w:tc>
        <w:tc>
          <w:tcPr>
            <w:tcW w:w="1205" w:type="dxa"/>
            <w:tcBorders>
              <w:top w:val="nil"/>
              <w:left w:val="nil"/>
              <w:bottom w:val="single" w:sz="4" w:space="0" w:color="auto"/>
              <w:right w:val="single" w:sz="4" w:space="0" w:color="auto"/>
            </w:tcBorders>
            <w:shd w:val="clear" w:color="auto" w:fill="auto"/>
            <w:noWrap/>
            <w:vAlign w:val="center"/>
            <w:hideMark/>
          </w:tcPr>
          <w:p w14:paraId="6BE4D8A5"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0,2562</w:t>
            </w:r>
          </w:p>
        </w:tc>
        <w:tc>
          <w:tcPr>
            <w:tcW w:w="1205" w:type="dxa"/>
            <w:tcBorders>
              <w:top w:val="nil"/>
              <w:left w:val="nil"/>
              <w:bottom w:val="single" w:sz="4" w:space="0" w:color="auto"/>
              <w:right w:val="single" w:sz="4" w:space="0" w:color="auto"/>
            </w:tcBorders>
            <w:shd w:val="clear" w:color="auto" w:fill="auto"/>
            <w:noWrap/>
            <w:vAlign w:val="center"/>
            <w:hideMark/>
          </w:tcPr>
          <w:p w14:paraId="45581D8A"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0,2725</w:t>
            </w:r>
          </w:p>
        </w:tc>
        <w:tc>
          <w:tcPr>
            <w:tcW w:w="1205" w:type="dxa"/>
            <w:tcBorders>
              <w:top w:val="nil"/>
              <w:left w:val="nil"/>
              <w:bottom w:val="single" w:sz="4" w:space="0" w:color="auto"/>
              <w:right w:val="single" w:sz="4" w:space="0" w:color="auto"/>
            </w:tcBorders>
            <w:shd w:val="clear" w:color="auto" w:fill="auto"/>
            <w:noWrap/>
            <w:vAlign w:val="center"/>
            <w:hideMark/>
          </w:tcPr>
          <w:p w14:paraId="60720AAD"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0,2911</w:t>
            </w:r>
          </w:p>
        </w:tc>
        <w:tc>
          <w:tcPr>
            <w:tcW w:w="1205" w:type="dxa"/>
            <w:tcBorders>
              <w:top w:val="nil"/>
              <w:left w:val="nil"/>
              <w:bottom w:val="single" w:sz="4" w:space="0" w:color="auto"/>
              <w:right w:val="single" w:sz="4" w:space="0" w:color="auto"/>
            </w:tcBorders>
            <w:shd w:val="clear" w:color="auto" w:fill="auto"/>
            <w:noWrap/>
            <w:vAlign w:val="center"/>
            <w:hideMark/>
          </w:tcPr>
          <w:p w14:paraId="12107CFF"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0,3136</w:t>
            </w:r>
          </w:p>
        </w:tc>
        <w:tc>
          <w:tcPr>
            <w:tcW w:w="1205" w:type="dxa"/>
            <w:tcBorders>
              <w:top w:val="nil"/>
              <w:left w:val="nil"/>
              <w:bottom w:val="single" w:sz="4" w:space="0" w:color="auto"/>
              <w:right w:val="single" w:sz="4" w:space="0" w:color="auto"/>
            </w:tcBorders>
            <w:shd w:val="clear" w:color="auto" w:fill="auto"/>
            <w:noWrap/>
            <w:vAlign w:val="center"/>
            <w:hideMark/>
          </w:tcPr>
          <w:p w14:paraId="1D97F691"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0,3409</w:t>
            </w:r>
          </w:p>
        </w:tc>
        <w:tc>
          <w:tcPr>
            <w:tcW w:w="1205" w:type="dxa"/>
            <w:tcBorders>
              <w:top w:val="nil"/>
              <w:left w:val="nil"/>
              <w:bottom w:val="single" w:sz="4" w:space="0" w:color="auto"/>
              <w:right w:val="single" w:sz="4" w:space="0" w:color="auto"/>
            </w:tcBorders>
            <w:shd w:val="clear" w:color="auto" w:fill="auto"/>
            <w:noWrap/>
            <w:vAlign w:val="center"/>
            <w:hideMark/>
          </w:tcPr>
          <w:p w14:paraId="69DAC76E"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0,3739</w:t>
            </w:r>
          </w:p>
        </w:tc>
      </w:tr>
      <w:tr w:rsidR="006B168C" w:rsidRPr="00624109" w14:paraId="386C1DD0" w14:textId="77777777" w:rsidTr="006B168C">
        <w:trPr>
          <w:trHeight w:val="1536"/>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6C1C9361"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 xml:space="preserve">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w:t>
            </w:r>
            <w:proofErr w:type="spellStart"/>
            <w:r w:rsidRPr="00624109">
              <w:rPr>
                <w:rFonts w:ascii="Times New Roman" w:eastAsia="Times New Roman" w:hAnsi="Times New Roman" w:cs="Times New Roman"/>
                <w:color w:val="000000"/>
                <w:sz w:val="24"/>
                <w:szCs w:val="24"/>
                <w:lang w:eastAsia="ru-RU"/>
              </w:rPr>
              <w:t>межотопительный</w:t>
            </w:r>
            <w:proofErr w:type="spellEnd"/>
            <w:r w:rsidRPr="00624109">
              <w:rPr>
                <w:rFonts w:ascii="Times New Roman" w:eastAsia="Times New Roman" w:hAnsi="Times New Roman" w:cs="Times New Roman"/>
                <w:color w:val="000000"/>
                <w:sz w:val="24"/>
                <w:szCs w:val="24"/>
                <w:lang w:eastAsia="ru-RU"/>
              </w:rPr>
              <w:t xml:space="preserve"> период в ценовой зоне теплоснабжения</w:t>
            </w:r>
          </w:p>
        </w:tc>
        <w:tc>
          <w:tcPr>
            <w:tcW w:w="1204" w:type="dxa"/>
            <w:tcBorders>
              <w:top w:val="nil"/>
              <w:left w:val="nil"/>
              <w:bottom w:val="single" w:sz="4" w:space="0" w:color="auto"/>
              <w:right w:val="single" w:sz="4" w:space="0" w:color="auto"/>
            </w:tcBorders>
            <w:shd w:val="clear" w:color="auto" w:fill="auto"/>
            <w:noWrap/>
            <w:vAlign w:val="center"/>
            <w:hideMark/>
          </w:tcPr>
          <w:p w14:paraId="1F4EF397"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32E3AB5E"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633201E0"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107EC838"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6AD3B7A6"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57395B0E"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4E671CC0"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128</w:t>
            </w:r>
          </w:p>
        </w:tc>
        <w:tc>
          <w:tcPr>
            <w:tcW w:w="1205" w:type="dxa"/>
            <w:tcBorders>
              <w:top w:val="nil"/>
              <w:left w:val="nil"/>
              <w:bottom w:val="single" w:sz="4" w:space="0" w:color="auto"/>
              <w:right w:val="single" w:sz="4" w:space="0" w:color="auto"/>
            </w:tcBorders>
            <w:shd w:val="clear" w:color="auto" w:fill="auto"/>
            <w:noWrap/>
            <w:vAlign w:val="center"/>
            <w:hideMark/>
          </w:tcPr>
          <w:p w14:paraId="64C6C478"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128</w:t>
            </w:r>
          </w:p>
        </w:tc>
      </w:tr>
      <w:tr w:rsidR="006B168C" w:rsidRPr="00624109" w14:paraId="2692A777" w14:textId="77777777" w:rsidTr="006B168C">
        <w:trPr>
          <w:trHeight w:val="2808"/>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26C095D2"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lastRenderedPageBreak/>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204" w:type="dxa"/>
            <w:tcBorders>
              <w:top w:val="nil"/>
              <w:left w:val="nil"/>
              <w:bottom w:val="single" w:sz="4" w:space="0" w:color="auto"/>
              <w:right w:val="single" w:sz="4" w:space="0" w:color="auto"/>
            </w:tcBorders>
            <w:shd w:val="clear" w:color="auto" w:fill="auto"/>
            <w:noWrap/>
            <w:vAlign w:val="center"/>
            <w:hideMark/>
          </w:tcPr>
          <w:p w14:paraId="45406A49"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533A59EB"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00987FB1"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75674B51"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16C14E1A"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10DDFB36"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2EFB1033"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noWrap/>
            <w:vAlign w:val="center"/>
            <w:hideMark/>
          </w:tcPr>
          <w:p w14:paraId="70A9363D"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w:t>
            </w:r>
          </w:p>
        </w:tc>
      </w:tr>
      <w:tr w:rsidR="006B168C" w:rsidRPr="00624109" w14:paraId="668978C6" w14:textId="77777777" w:rsidTr="006B168C">
        <w:trPr>
          <w:trHeight w:val="936"/>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632F49E2"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 тут/Гкал</w:t>
            </w:r>
          </w:p>
        </w:tc>
        <w:tc>
          <w:tcPr>
            <w:tcW w:w="1204" w:type="dxa"/>
            <w:tcBorders>
              <w:top w:val="nil"/>
              <w:left w:val="nil"/>
              <w:bottom w:val="single" w:sz="4" w:space="0" w:color="auto"/>
              <w:right w:val="single" w:sz="4" w:space="0" w:color="auto"/>
            </w:tcBorders>
            <w:shd w:val="clear" w:color="auto" w:fill="auto"/>
            <w:noWrap/>
            <w:vAlign w:val="center"/>
            <w:hideMark/>
          </w:tcPr>
          <w:p w14:paraId="28325226"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2D8636A0"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10EA6228"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0AC45DB2"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2A4B1BE1"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1E7952A5"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2F64377E"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0,204</w:t>
            </w:r>
          </w:p>
        </w:tc>
        <w:tc>
          <w:tcPr>
            <w:tcW w:w="1205" w:type="dxa"/>
            <w:tcBorders>
              <w:top w:val="nil"/>
              <w:left w:val="nil"/>
              <w:bottom w:val="single" w:sz="4" w:space="0" w:color="auto"/>
              <w:right w:val="single" w:sz="4" w:space="0" w:color="auto"/>
            </w:tcBorders>
            <w:shd w:val="clear" w:color="auto" w:fill="auto"/>
            <w:noWrap/>
            <w:vAlign w:val="center"/>
            <w:hideMark/>
          </w:tcPr>
          <w:p w14:paraId="32B1B56A"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0,204</w:t>
            </w:r>
          </w:p>
        </w:tc>
      </w:tr>
      <w:tr w:rsidR="006B168C" w:rsidRPr="00624109" w14:paraId="326B7FDB" w14:textId="77777777" w:rsidTr="006B168C">
        <w:trPr>
          <w:trHeight w:val="37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42EB38E5"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Материальная характеристика тепловых сетей, м</w:t>
            </w:r>
            <w:r w:rsidRPr="00624109">
              <w:rPr>
                <w:rFonts w:ascii="Times New Roman" w:eastAsia="Times New Roman" w:hAnsi="Times New Roman" w:cs="Times New Roman"/>
                <w:color w:val="000000"/>
                <w:sz w:val="24"/>
                <w:szCs w:val="24"/>
                <w:vertAlign w:val="superscript"/>
                <w:lang w:eastAsia="ru-RU"/>
              </w:rPr>
              <w:t>2</w:t>
            </w:r>
          </w:p>
        </w:tc>
        <w:tc>
          <w:tcPr>
            <w:tcW w:w="1204" w:type="dxa"/>
            <w:tcBorders>
              <w:top w:val="nil"/>
              <w:left w:val="nil"/>
              <w:bottom w:val="single" w:sz="4" w:space="0" w:color="auto"/>
              <w:right w:val="single" w:sz="4" w:space="0" w:color="auto"/>
            </w:tcBorders>
            <w:shd w:val="clear" w:color="auto" w:fill="auto"/>
            <w:noWrap/>
            <w:vAlign w:val="center"/>
            <w:hideMark/>
          </w:tcPr>
          <w:p w14:paraId="54F2716C"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874,45</w:t>
            </w:r>
          </w:p>
        </w:tc>
        <w:tc>
          <w:tcPr>
            <w:tcW w:w="1205" w:type="dxa"/>
            <w:tcBorders>
              <w:top w:val="nil"/>
              <w:left w:val="nil"/>
              <w:bottom w:val="single" w:sz="4" w:space="0" w:color="auto"/>
              <w:right w:val="single" w:sz="4" w:space="0" w:color="auto"/>
            </w:tcBorders>
            <w:shd w:val="clear" w:color="auto" w:fill="auto"/>
            <w:noWrap/>
            <w:vAlign w:val="center"/>
            <w:hideMark/>
          </w:tcPr>
          <w:p w14:paraId="73F619F8"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874,45</w:t>
            </w:r>
          </w:p>
        </w:tc>
        <w:tc>
          <w:tcPr>
            <w:tcW w:w="1205" w:type="dxa"/>
            <w:tcBorders>
              <w:top w:val="nil"/>
              <w:left w:val="nil"/>
              <w:bottom w:val="single" w:sz="4" w:space="0" w:color="auto"/>
              <w:right w:val="single" w:sz="4" w:space="0" w:color="auto"/>
            </w:tcBorders>
            <w:shd w:val="clear" w:color="auto" w:fill="auto"/>
            <w:noWrap/>
            <w:vAlign w:val="center"/>
            <w:hideMark/>
          </w:tcPr>
          <w:p w14:paraId="434F21D9"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874,45</w:t>
            </w:r>
          </w:p>
        </w:tc>
        <w:tc>
          <w:tcPr>
            <w:tcW w:w="1205" w:type="dxa"/>
            <w:tcBorders>
              <w:top w:val="nil"/>
              <w:left w:val="nil"/>
              <w:bottom w:val="single" w:sz="4" w:space="0" w:color="auto"/>
              <w:right w:val="single" w:sz="4" w:space="0" w:color="auto"/>
            </w:tcBorders>
            <w:shd w:val="clear" w:color="auto" w:fill="auto"/>
            <w:noWrap/>
            <w:vAlign w:val="center"/>
            <w:hideMark/>
          </w:tcPr>
          <w:p w14:paraId="4DD26B41"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874,45</w:t>
            </w:r>
          </w:p>
        </w:tc>
        <w:tc>
          <w:tcPr>
            <w:tcW w:w="1205" w:type="dxa"/>
            <w:tcBorders>
              <w:top w:val="nil"/>
              <w:left w:val="nil"/>
              <w:bottom w:val="single" w:sz="4" w:space="0" w:color="auto"/>
              <w:right w:val="single" w:sz="4" w:space="0" w:color="auto"/>
            </w:tcBorders>
            <w:shd w:val="clear" w:color="auto" w:fill="auto"/>
            <w:noWrap/>
            <w:vAlign w:val="center"/>
            <w:hideMark/>
          </w:tcPr>
          <w:p w14:paraId="1C698C42"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874,45</w:t>
            </w:r>
          </w:p>
        </w:tc>
        <w:tc>
          <w:tcPr>
            <w:tcW w:w="1205" w:type="dxa"/>
            <w:tcBorders>
              <w:top w:val="nil"/>
              <w:left w:val="nil"/>
              <w:bottom w:val="single" w:sz="4" w:space="0" w:color="auto"/>
              <w:right w:val="single" w:sz="4" w:space="0" w:color="auto"/>
            </w:tcBorders>
            <w:shd w:val="clear" w:color="auto" w:fill="auto"/>
            <w:noWrap/>
            <w:vAlign w:val="center"/>
            <w:hideMark/>
          </w:tcPr>
          <w:p w14:paraId="18368C2E"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874,45</w:t>
            </w:r>
          </w:p>
        </w:tc>
        <w:tc>
          <w:tcPr>
            <w:tcW w:w="1205" w:type="dxa"/>
            <w:tcBorders>
              <w:top w:val="nil"/>
              <w:left w:val="nil"/>
              <w:bottom w:val="single" w:sz="4" w:space="0" w:color="auto"/>
              <w:right w:val="single" w:sz="4" w:space="0" w:color="auto"/>
            </w:tcBorders>
            <w:shd w:val="clear" w:color="auto" w:fill="auto"/>
            <w:noWrap/>
            <w:vAlign w:val="center"/>
            <w:hideMark/>
          </w:tcPr>
          <w:p w14:paraId="7FAC9022"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874,45</w:t>
            </w:r>
          </w:p>
        </w:tc>
        <w:tc>
          <w:tcPr>
            <w:tcW w:w="1205" w:type="dxa"/>
            <w:tcBorders>
              <w:top w:val="nil"/>
              <w:left w:val="nil"/>
              <w:bottom w:val="single" w:sz="4" w:space="0" w:color="auto"/>
              <w:right w:val="single" w:sz="4" w:space="0" w:color="auto"/>
            </w:tcBorders>
            <w:shd w:val="clear" w:color="auto" w:fill="auto"/>
            <w:noWrap/>
            <w:vAlign w:val="center"/>
            <w:hideMark/>
          </w:tcPr>
          <w:p w14:paraId="1A2256E0"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874,45</w:t>
            </w:r>
          </w:p>
        </w:tc>
      </w:tr>
      <w:tr w:rsidR="006B168C" w:rsidRPr="00624109" w14:paraId="02A74C49"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6114BC0A"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Величина нормативных тепловых потерь, Гкал</w:t>
            </w:r>
          </w:p>
        </w:tc>
        <w:tc>
          <w:tcPr>
            <w:tcW w:w="1204" w:type="dxa"/>
            <w:tcBorders>
              <w:top w:val="nil"/>
              <w:left w:val="nil"/>
              <w:bottom w:val="single" w:sz="4" w:space="0" w:color="auto"/>
              <w:right w:val="single" w:sz="4" w:space="0" w:color="auto"/>
            </w:tcBorders>
            <w:shd w:val="clear" w:color="auto" w:fill="auto"/>
            <w:noWrap/>
            <w:vAlign w:val="center"/>
            <w:hideMark/>
          </w:tcPr>
          <w:p w14:paraId="737EB069"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1050,40</w:t>
            </w:r>
          </w:p>
        </w:tc>
        <w:tc>
          <w:tcPr>
            <w:tcW w:w="1205" w:type="dxa"/>
            <w:tcBorders>
              <w:top w:val="nil"/>
              <w:left w:val="nil"/>
              <w:bottom w:val="single" w:sz="4" w:space="0" w:color="auto"/>
              <w:right w:val="single" w:sz="4" w:space="0" w:color="auto"/>
            </w:tcBorders>
            <w:shd w:val="clear" w:color="auto" w:fill="auto"/>
            <w:noWrap/>
            <w:vAlign w:val="center"/>
            <w:hideMark/>
          </w:tcPr>
          <w:p w14:paraId="5E4291BF"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1050,40</w:t>
            </w:r>
          </w:p>
        </w:tc>
        <w:tc>
          <w:tcPr>
            <w:tcW w:w="1205" w:type="dxa"/>
            <w:tcBorders>
              <w:top w:val="nil"/>
              <w:left w:val="nil"/>
              <w:bottom w:val="single" w:sz="4" w:space="0" w:color="auto"/>
              <w:right w:val="single" w:sz="4" w:space="0" w:color="auto"/>
            </w:tcBorders>
            <w:shd w:val="clear" w:color="auto" w:fill="auto"/>
            <w:noWrap/>
            <w:vAlign w:val="center"/>
            <w:hideMark/>
          </w:tcPr>
          <w:p w14:paraId="3ADE31EA"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1050,40</w:t>
            </w:r>
          </w:p>
        </w:tc>
        <w:tc>
          <w:tcPr>
            <w:tcW w:w="1205" w:type="dxa"/>
            <w:tcBorders>
              <w:top w:val="nil"/>
              <w:left w:val="nil"/>
              <w:bottom w:val="single" w:sz="4" w:space="0" w:color="auto"/>
              <w:right w:val="single" w:sz="4" w:space="0" w:color="auto"/>
            </w:tcBorders>
            <w:shd w:val="clear" w:color="auto" w:fill="auto"/>
            <w:noWrap/>
            <w:vAlign w:val="center"/>
            <w:hideMark/>
          </w:tcPr>
          <w:p w14:paraId="792DBC90"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1050,40</w:t>
            </w:r>
          </w:p>
        </w:tc>
        <w:tc>
          <w:tcPr>
            <w:tcW w:w="1205" w:type="dxa"/>
            <w:tcBorders>
              <w:top w:val="nil"/>
              <w:left w:val="nil"/>
              <w:bottom w:val="single" w:sz="4" w:space="0" w:color="auto"/>
              <w:right w:val="single" w:sz="4" w:space="0" w:color="auto"/>
            </w:tcBorders>
            <w:shd w:val="clear" w:color="auto" w:fill="auto"/>
            <w:noWrap/>
            <w:vAlign w:val="center"/>
            <w:hideMark/>
          </w:tcPr>
          <w:p w14:paraId="6AA7E95B"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1050,40</w:t>
            </w:r>
          </w:p>
        </w:tc>
        <w:tc>
          <w:tcPr>
            <w:tcW w:w="1205" w:type="dxa"/>
            <w:tcBorders>
              <w:top w:val="nil"/>
              <w:left w:val="nil"/>
              <w:bottom w:val="single" w:sz="4" w:space="0" w:color="auto"/>
              <w:right w:val="single" w:sz="4" w:space="0" w:color="auto"/>
            </w:tcBorders>
            <w:shd w:val="clear" w:color="auto" w:fill="auto"/>
            <w:noWrap/>
            <w:vAlign w:val="center"/>
            <w:hideMark/>
          </w:tcPr>
          <w:p w14:paraId="46B02A70"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1050,40</w:t>
            </w:r>
          </w:p>
        </w:tc>
        <w:tc>
          <w:tcPr>
            <w:tcW w:w="1205" w:type="dxa"/>
            <w:tcBorders>
              <w:top w:val="nil"/>
              <w:left w:val="nil"/>
              <w:bottom w:val="single" w:sz="4" w:space="0" w:color="auto"/>
              <w:right w:val="single" w:sz="4" w:space="0" w:color="auto"/>
            </w:tcBorders>
            <w:shd w:val="clear" w:color="auto" w:fill="auto"/>
            <w:noWrap/>
            <w:vAlign w:val="center"/>
            <w:hideMark/>
          </w:tcPr>
          <w:p w14:paraId="6F58F77B"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1050,40</w:t>
            </w:r>
          </w:p>
        </w:tc>
        <w:tc>
          <w:tcPr>
            <w:tcW w:w="1205" w:type="dxa"/>
            <w:tcBorders>
              <w:top w:val="nil"/>
              <w:left w:val="nil"/>
              <w:bottom w:val="single" w:sz="4" w:space="0" w:color="auto"/>
              <w:right w:val="single" w:sz="4" w:space="0" w:color="auto"/>
            </w:tcBorders>
            <w:shd w:val="clear" w:color="auto" w:fill="auto"/>
            <w:noWrap/>
            <w:vAlign w:val="center"/>
            <w:hideMark/>
          </w:tcPr>
          <w:p w14:paraId="431B1FFF"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1050,40</w:t>
            </w:r>
          </w:p>
        </w:tc>
      </w:tr>
      <w:tr w:rsidR="006B168C" w:rsidRPr="00624109" w14:paraId="1CED511D" w14:textId="77777777" w:rsidTr="006B168C">
        <w:trPr>
          <w:trHeight w:val="624"/>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67264D68"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Отношение тепловых потерь к материальной характеристике тепловых сетей, Гкал/м2</w:t>
            </w:r>
          </w:p>
        </w:tc>
        <w:tc>
          <w:tcPr>
            <w:tcW w:w="1204" w:type="dxa"/>
            <w:tcBorders>
              <w:top w:val="nil"/>
              <w:left w:val="nil"/>
              <w:bottom w:val="single" w:sz="4" w:space="0" w:color="auto"/>
              <w:right w:val="single" w:sz="4" w:space="0" w:color="auto"/>
            </w:tcBorders>
            <w:shd w:val="clear" w:color="auto" w:fill="auto"/>
            <w:noWrap/>
            <w:vAlign w:val="center"/>
            <w:hideMark/>
          </w:tcPr>
          <w:p w14:paraId="43747429"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1,20</w:t>
            </w:r>
          </w:p>
        </w:tc>
        <w:tc>
          <w:tcPr>
            <w:tcW w:w="1205" w:type="dxa"/>
            <w:tcBorders>
              <w:top w:val="nil"/>
              <w:left w:val="nil"/>
              <w:bottom w:val="single" w:sz="4" w:space="0" w:color="auto"/>
              <w:right w:val="single" w:sz="4" w:space="0" w:color="auto"/>
            </w:tcBorders>
            <w:shd w:val="clear" w:color="auto" w:fill="auto"/>
            <w:noWrap/>
            <w:vAlign w:val="center"/>
            <w:hideMark/>
          </w:tcPr>
          <w:p w14:paraId="65993085"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1,20</w:t>
            </w:r>
          </w:p>
        </w:tc>
        <w:tc>
          <w:tcPr>
            <w:tcW w:w="1205" w:type="dxa"/>
            <w:tcBorders>
              <w:top w:val="nil"/>
              <w:left w:val="nil"/>
              <w:bottom w:val="single" w:sz="4" w:space="0" w:color="auto"/>
              <w:right w:val="single" w:sz="4" w:space="0" w:color="auto"/>
            </w:tcBorders>
            <w:shd w:val="clear" w:color="auto" w:fill="auto"/>
            <w:noWrap/>
            <w:vAlign w:val="center"/>
            <w:hideMark/>
          </w:tcPr>
          <w:p w14:paraId="40E7402C"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1,20</w:t>
            </w:r>
          </w:p>
        </w:tc>
        <w:tc>
          <w:tcPr>
            <w:tcW w:w="1205" w:type="dxa"/>
            <w:tcBorders>
              <w:top w:val="nil"/>
              <w:left w:val="nil"/>
              <w:bottom w:val="single" w:sz="4" w:space="0" w:color="auto"/>
              <w:right w:val="single" w:sz="4" w:space="0" w:color="auto"/>
            </w:tcBorders>
            <w:shd w:val="clear" w:color="auto" w:fill="auto"/>
            <w:noWrap/>
            <w:vAlign w:val="center"/>
            <w:hideMark/>
          </w:tcPr>
          <w:p w14:paraId="0295BA5F"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1,20</w:t>
            </w:r>
          </w:p>
        </w:tc>
        <w:tc>
          <w:tcPr>
            <w:tcW w:w="1205" w:type="dxa"/>
            <w:tcBorders>
              <w:top w:val="nil"/>
              <w:left w:val="nil"/>
              <w:bottom w:val="single" w:sz="4" w:space="0" w:color="auto"/>
              <w:right w:val="single" w:sz="4" w:space="0" w:color="auto"/>
            </w:tcBorders>
            <w:shd w:val="clear" w:color="auto" w:fill="auto"/>
            <w:noWrap/>
            <w:vAlign w:val="center"/>
            <w:hideMark/>
          </w:tcPr>
          <w:p w14:paraId="451B6E95"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1,20</w:t>
            </w:r>
          </w:p>
        </w:tc>
        <w:tc>
          <w:tcPr>
            <w:tcW w:w="1205" w:type="dxa"/>
            <w:tcBorders>
              <w:top w:val="nil"/>
              <w:left w:val="nil"/>
              <w:bottom w:val="single" w:sz="4" w:space="0" w:color="auto"/>
              <w:right w:val="single" w:sz="4" w:space="0" w:color="auto"/>
            </w:tcBorders>
            <w:shd w:val="clear" w:color="auto" w:fill="auto"/>
            <w:noWrap/>
            <w:vAlign w:val="center"/>
            <w:hideMark/>
          </w:tcPr>
          <w:p w14:paraId="486E1A14"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1,20</w:t>
            </w:r>
          </w:p>
        </w:tc>
        <w:tc>
          <w:tcPr>
            <w:tcW w:w="1205" w:type="dxa"/>
            <w:tcBorders>
              <w:top w:val="nil"/>
              <w:left w:val="nil"/>
              <w:bottom w:val="single" w:sz="4" w:space="0" w:color="auto"/>
              <w:right w:val="single" w:sz="4" w:space="0" w:color="auto"/>
            </w:tcBorders>
            <w:shd w:val="clear" w:color="auto" w:fill="auto"/>
            <w:noWrap/>
            <w:vAlign w:val="center"/>
            <w:hideMark/>
          </w:tcPr>
          <w:p w14:paraId="42EB5AD7"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1,20</w:t>
            </w:r>
          </w:p>
        </w:tc>
        <w:tc>
          <w:tcPr>
            <w:tcW w:w="1205" w:type="dxa"/>
            <w:tcBorders>
              <w:top w:val="nil"/>
              <w:left w:val="nil"/>
              <w:bottom w:val="single" w:sz="4" w:space="0" w:color="auto"/>
              <w:right w:val="single" w:sz="4" w:space="0" w:color="auto"/>
            </w:tcBorders>
            <w:shd w:val="clear" w:color="auto" w:fill="auto"/>
            <w:noWrap/>
            <w:vAlign w:val="center"/>
            <w:hideMark/>
          </w:tcPr>
          <w:p w14:paraId="5A08C152"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1,20</w:t>
            </w:r>
          </w:p>
        </w:tc>
      </w:tr>
      <w:tr w:rsidR="006B168C" w:rsidRPr="00624109" w14:paraId="15041D3A"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574D95B5"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Полезный отпуск тепловой энергии, Гкал</w:t>
            </w:r>
          </w:p>
        </w:tc>
        <w:tc>
          <w:tcPr>
            <w:tcW w:w="1204" w:type="dxa"/>
            <w:tcBorders>
              <w:top w:val="nil"/>
              <w:left w:val="nil"/>
              <w:bottom w:val="single" w:sz="4" w:space="0" w:color="auto"/>
              <w:right w:val="single" w:sz="4" w:space="0" w:color="auto"/>
            </w:tcBorders>
            <w:shd w:val="clear" w:color="auto" w:fill="auto"/>
            <w:noWrap/>
            <w:vAlign w:val="center"/>
            <w:hideMark/>
          </w:tcPr>
          <w:p w14:paraId="5675283B"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12480,55</w:t>
            </w:r>
          </w:p>
        </w:tc>
        <w:tc>
          <w:tcPr>
            <w:tcW w:w="1205" w:type="dxa"/>
            <w:tcBorders>
              <w:top w:val="nil"/>
              <w:left w:val="nil"/>
              <w:bottom w:val="single" w:sz="4" w:space="0" w:color="auto"/>
              <w:right w:val="single" w:sz="4" w:space="0" w:color="auto"/>
            </w:tcBorders>
            <w:shd w:val="clear" w:color="auto" w:fill="auto"/>
            <w:noWrap/>
            <w:vAlign w:val="center"/>
            <w:hideMark/>
          </w:tcPr>
          <w:p w14:paraId="6795335A"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12480,55</w:t>
            </w:r>
          </w:p>
        </w:tc>
        <w:tc>
          <w:tcPr>
            <w:tcW w:w="1205" w:type="dxa"/>
            <w:tcBorders>
              <w:top w:val="nil"/>
              <w:left w:val="nil"/>
              <w:bottom w:val="single" w:sz="4" w:space="0" w:color="auto"/>
              <w:right w:val="single" w:sz="4" w:space="0" w:color="auto"/>
            </w:tcBorders>
            <w:shd w:val="clear" w:color="auto" w:fill="auto"/>
            <w:noWrap/>
            <w:vAlign w:val="center"/>
            <w:hideMark/>
          </w:tcPr>
          <w:p w14:paraId="61DFEE51"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12480,55</w:t>
            </w:r>
          </w:p>
        </w:tc>
        <w:tc>
          <w:tcPr>
            <w:tcW w:w="1205" w:type="dxa"/>
            <w:tcBorders>
              <w:top w:val="nil"/>
              <w:left w:val="nil"/>
              <w:bottom w:val="single" w:sz="4" w:space="0" w:color="auto"/>
              <w:right w:val="single" w:sz="4" w:space="0" w:color="auto"/>
            </w:tcBorders>
            <w:shd w:val="clear" w:color="auto" w:fill="auto"/>
            <w:noWrap/>
            <w:vAlign w:val="center"/>
            <w:hideMark/>
          </w:tcPr>
          <w:p w14:paraId="66C68578"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12480,55</w:t>
            </w:r>
          </w:p>
        </w:tc>
        <w:tc>
          <w:tcPr>
            <w:tcW w:w="1205" w:type="dxa"/>
            <w:tcBorders>
              <w:top w:val="nil"/>
              <w:left w:val="nil"/>
              <w:bottom w:val="single" w:sz="4" w:space="0" w:color="auto"/>
              <w:right w:val="single" w:sz="4" w:space="0" w:color="auto"/>
            </w:tcBorders>
            <w:shd w:val="clear" w:color="auto" w:fill="auto"/>
            <w:noWrap/>
            <w:vAlign w:val="center"/>
            <w:hideMark/>
          </w:tcPr>
          <w:p w14:paraId="68FB49F2"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12480,55</w:t>
            </w:r>
          </w:p>
        </w:tc>
        <w:tc>
          <w:tcPr>
            <w:tcW w:w="1205" w:type="dxa"/>
            <w:tcBorders>
              <w:top w:val="nil"/>
              <w:left w:val="nil"/>
              <w:bottom w:val="single" w:sz="4" w:space="0" w:color="auto"/>
              <w:right w:val="single" w:sz="4" w:space="0" w:color="auto"/>
            </w:tcBorders>
            <w:shd w:val="clear" w:color="auto" w:fill="auto"/>
            <w:noWrap/>
            <w:vAlign w:val="center"/>
            <w:hideMark/>
          </w:tcPr>
          <w:p w14:paraId="0B50C4B3"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12480,55</w:t>
            </w:r>
          </w:p>
        </w:tc>
        <w:tc>
          <w:tcPr>
            <w:tcW w:w="1205" w:type="dxa"/>
            <w:tcBorders>
              <w:top w:val="nil"/>
              <w:left w:val="nil"/>
              <w:bottom w:val="single" w:sz="4" w:space="0" w:color="auto"/>
              <w:right w:val="single" w:sz="4" w:space="0" w:color="auto"/>
            </w:tcBorders>
            <w:shd w:val="clear" w:color="auto" w:fill="auto"/>
            <w:noWrap/>
            <w:vAlign w:val="center"/>
            <w:hideMark/>
          </w:tcPr>
          <w:p w14:paraId="3496BD34"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12480,55</w:t>
            </w:r>
          </w:p>
        </w:tc>
        <w:tc>
          <w:tcPr>
            <w:tcW w:w="1205" w:type="dxa"/>
            <w:tcBorders>
              <w:top w:val="nil"/>
              <w:left w:val="nil"/>
              <w:bottom w:val="single" w:sz="4" w:space="0" w:color="auto"/>
              <w:right w:val="single" w:sz="4" w:space="0" w:color="auto"/>
            </w:tcBorders>
            <w:shd w:val="clear" w:color="auto" w:fill="auto"/>
            <w:noWrap/>
            <w:vAlign w:val="center"/>
            <w:hideMark/>
          </w:tcPr>
          <w:p w14:paraId="15E533E2"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12480,55</w:t>
            </w:r>
          </w:p>
        </w:tc>
      </w:tr>
      <w:tr w:rsidR="006B168C" w:rsidRPr="00624109" w14:paraId="09616CA6" w14:textId="77777777" w:rsidTr="006B168C">
        <w:trPr>
          <w:trHeight w:val="936"/>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59E1EF6B"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1204" w:type="dxa"/>
            <w:tcBorders>
              <w:top w:val="nil"/>
              <w:left w:val="nil"/>
              <w:bottom w:val="single" w:sz="4" w:space="0" w:color="auto"/>
              <w:right w:val="single" w:sz="4" w:space="0" w:color="auto"/>
            </w:tcBorders>
            <w:shd w:val="clear" w:color="auto" w:fill="auto"/>
            <w:noWrap/>
            <w:vAlign w:val="center"/>
            <w:hideMark/>
          </w:tcPr>
          <w:p w14:paraId="4BAAC24C"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17</w:t>
            </w:r>
          </w:p>
        </w:tc>
        <w:tc>
          <w:tcPr>
            <w:tcW w:w="1205" w:type="dxa"/>
            <w:tcBorders>
              <w:top w:val="nil"/>
              <w:left w:val="nil"/>
              <w:bottom w:val="single" w:sz="4" w:space="0" w:color="auto"/>
              <w:right w:val="single" w:sz="4" w:space="0" w:color="auto"/>
            </w:tcBorders>
            <w:shd w:val="clear" w:color="auto" w:fill="auto"/>
            <w:noWrap/>
            <w:vAlign w:val="center"/>
            <w:hideMark/>
          </w:tcPr>
          <w:p w14:paraId="70ECC30F"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18</w:t>
            </w:r>
          </w:p>
        </w:tc>
        <w:tc>
          <w:tcPr>
            <w:tcW w:w="1205" w:type="dxa"/>
            <w:tcBorders>
              <w:top w:val="nil"/>
              <w:left w:val="nil"/>
              <w:bottom w:val="single" w:sz="4" w:space="0" w:color="auto"/>
              <w:right w:val="single" w:sz="4" w:space="0" w:color="auto"/>
            </w:tcBorders>
            <w:shd w:val="clear" w:color="auto" w:fill="auto"/>
            <w:noWrap/>
            <w:vAlign w:val="center"/>
            <w:hideMark/>
          </w:tcPr>
          <w:p w14:paraId="46041467"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19</w:t>
            </w:r>
          </w:p>
        </w:tc>
        <w:tc>
          <w:tcPr>
            <w:tcW w:w="1205" w:type="dxa"/>
            <w:tcBorders>
              <w:top w:val="nil"/>
              <w:left w:val="nil"/>
              <w:bottom w:val="single" w:sz="4" w:space="0" w:color="auto"/>
              <w:right w:val="single" w:sz="4" w:space="0" w:color="auto"/>
            </w:tcBorders>
            <w:shd w:val="clear" w:color="auto" w:fill="auto"/>
            <w:noWrap/>
            <w:vAlign w:val="center"/>
            <w:hideMark/>
          </w:tcPr>
          <w:p w14:paraId="258F9A4C"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20</w:t>
            </w:r>
          </w:p>
        </w:tc>
        <w:tc>
          <w:tcPr>
            <w:tcW w:w="1205" w:type="dxa"/>
            <w:tcBorders>
              <w:top w:val="nil"/>
              <w:left w:val="nil"/>
              <w:bottom w:val="single" w:sz="4" w:space="0" w:color="auto"/>
              <w:right w:val="single" w:sz="4" w:space="0" w:color="auto"/>
            </w:tcBorders>
            <w:shd w:val="clear" w:color="auto" w:fill="auto"/>
            <w:noWrap/>
            <w:vAlign w:val="center"/>
            <w:hideMark/>
          </w:tcPr>
          <w:p w14:paraId="111F1826"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21</w:t>
            </w:r>
          </w:p>
        </w:tc>
        <w:tc>
          <w:tcPr>
            <w:tcW w:w="1205" w:type="dxa"/>
            <w:tcBorders>
              <w:top w:val="nil"/>
              <w:left w:val="nil"/>
              <w:bottom w:val="single" w:sz="4" w:space="0" w:color="auto"/>
              <w:right w:val="single" w:sz="4" w:space="0" w:color="auto"/>
            </w:tcBorders>
            <w:shd w:val="clear" w:color="auto" w:fill="auto"/>
            <w:noWrap/>
            <w:vAlign w:val="center"/>
            <w:hideMark/>
          </w:tcPr>
          <w:p w14:paraId="70EE28AB"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22</w:t>
            </w:r>
          </w:p>
        </w:tc>
        <w:tc>
          <w:tcPr>
            <w:tcW w:w="1205" w:type="dxa"/>
            <w:tcBorders>
              <w:top w:val="nil"/>
              <w:left w:val="nil"/>
              <w:bottom w:val="single" w:sz="4" w:space="0" w:color="auto"/>
              <w:right w:val="single" w:sz="4" w:space="0" w:color="auto"/>
            </w:tcBorders>
            <w:shd w:val="clear" w:color="auto" w:fill="auto"/>
            <w:noWrap/>
            <w:vAlign w:val="center"/>
            <w:hideMark/>
          </w:tcPr>
          <w:p w14:paraId="7B9B112B"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23</w:t>
            </w:r>
          </w:p>
        </w:tc>
        <w:tc>
          <w:tcPr>
            <w:tcW w:w="1205" w:type="dxa"/>
            <w:tcBorders>
              <w:top w:val="nil"/>
              <w:left w:val="nil"/>
              <w:bottom w:val="single" w:sz="4" w:space="0" w:color="auto"/>
              <w:right w:val="single" w:sz="4" w:space="0" w:color="auto"/>
            </w:tcBorders>
            <w:shd w:val="clear" w:color="auto" w:fill="auto"/>
            <w:noWrap/>
            <w:vAlign w:val="center"/>
            <w:hideMark/>
          </w:tcPr>
          <w:p w14:paraId="06EE91F1"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24</w:t>
            </w:r>
          </w:p>
        </w:tc>
      </w:tr>
      <w:tr w:rsidR="006B168C" w:rsidRPr="00624109" w14:paraId="60907B93" w14:textId="77777777" w:rsidTr="006B168C">
        <w:trPr>
          <w:trHeight w:val="624"/>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7991C237"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 xml:space="preserve">Материальная характеристика </w:t>
            </w:r>
            <w:proofErr w:type="spellStart"/>
            <w:r w:rsidRPr="00624109">
              <w:rPr>
                <w:rFonts w:ascii="Times New Roman" w:eastAsia="Times New Roman" w:hAnsi="Times New Roman" w:cs="Times New Roman"/>
                <w:color w:val="000000"/>
                <w:sz w:val="24"/>
                <w:szCs w:val="24"/>
                <w:lang w:eastAsia="ru-RU"/>
              </w:rPr>
              <w:t>реуконструированных</w:t>
            </w:r>
            <w:proofErr w:type="spellEnd"/>
            <w:r w:rsidRPr="00624109">
              <w:rPr>
                <w:rFonts w:ascii="Times New Roman" w:eastAsia="Times New Roman" w:hAnsi="Times New Roman" w:cs="Times New Roman"/>
                <w:color w:val="000000"/>
                <w:sz w:val="24"/>
                <w:szCs w:val="24"/>
                <w:lang w:eastAsia="ru-RU"/>
              </w:rPr>
              <w:t>/отремонтированных тепловых сетей, м2</w:t>
            </w:r>
          </w:p>
        </w:tc>
        <w:tc>
          <w:tcPr>
            <w:tcW w:w="1204" w:type="dxa"/>
            <w:tcBorders>
              <w:top w:val="nil"/>
              <w:left w:val="nil"/>
              <w:bottom w:val="single" w:sz="4" w:space="0" w:color="auto"/>
              <w:right w:val="single" w:sz="4" w:space="0" w:color="auto"/>
            </w:tcBorders>
            <w:shd w:val="clear" w:color="auto" w:fill="auto"/>
            <w:noWrap/>
            <w:vAlign w:val="center"/>
            <w:hideMark/>
          </w:tcPr>
          <w:p w14:paraId="67D4B4BC"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66267AC5"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6D40B5AD"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66868D14"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52DF335F"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57C2AE0F"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629C5A87"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w:t>
            </w:r>
          </w:p>
        </w:tc>
        <w:tc>
          <w:tcPr>
            <w:tcW w:w="1205" w:type="dxa"/>
            <w:tcBorders>
              <w:top w:val="nil"/>
              <w:left w:val="nil"/>
              <w:bottom w:val="single" w:sz="4" w:space="0" w:color="auto"/>
              <w:right w:val="single" w:sz="4" w:space="0" w:color="auto"/>
            </w:tcBorders>
            <w:shd w:val="clear" w:color="auto" w:fill="auto"/>
            <w:noWrap/>
            <w:vAlign w:val="center"/>
            <w:hideMark/>
          </w:tcPr>
          <w:p w14:paraId="2349C828"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w:t>
            </w:r>
          </w:p>
        </w:tc>
      </w:tr>
      <w:tr w:rsidR="006B168C" w:rsidRPr="00624109" w14:paraId="7656BE47" w14:textId="77777777" w:rsidTr="006B168C">
        <w:trPr>
          <w:trHeight w:val="936"/>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21E19676"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204" w:type="dxa"/>
            <w:tcBorders>
              <w:top w:val="nil"/>
              <w:left w:val="nil"/>
              <w:bottom w:val="single" w:sz="4" w:space="0" w:color="auto"/>
              <w:right w:val="single" w:sz="4" w:space="0" w:color="auto"/>
            </w:tcBorders>
            <w:shd w:val="clear" w:color="auto" w:fill="auto"/>
            <w:noWrap/>
            <w:vAlign w:val="center"/>
            <w:hideMark/>
          </w:tcPr>
          <w:p w14:paraId="66560176"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0C82E87B"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151D7DA5"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2769D6F2"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2267B7A4"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7FFCCB1E"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2009351D"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0,000</w:t>
            </w:r>
          </w:p>
        </w:tc>
        <w:tc>
          <w:tcPr>
            <w:tcW w:w="1205" w:type="dxa"/>
            <w:tcBorders>
              <w:top w:val="nil"/>
              <w:left w:val="nil"/>
              <w:bottom w:val="single" w:sz="4" w:space="0" w:color="auto"/>
              <w:right w:val="single" w:sz="4" w:space="0" w:color="auto"/>
            </w:tcBorders>
            <w:shd w:val="clear" w:color="auto" w:fill="auto"/>
            <w:noWrap/>
            <w:vAlign w:val="center"/>
            <w:hideMark/>
          </w:tcPr>
          <w:p w14:paraId="1C474CB7"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0,000</w:t>
            </w:r>
          </w:p>
        </w:tc>
      </w:tr>
      <w:tr w:rsidR="006B168C" w:rsidRPr="00624109" w14:paraId="19BC4B3D" w14:textId="77777777" w:rsidTr="006B168C">
        <w:trPr>
          <w:trHeight w:val="31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8CE93AA"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Расход электрической энергии на передачу тепловой энергии тыс. кВт*ч</w:t>
            </w:r>
          </w:p>
        </w:tc>
        <w:tc>
          <w:tcPr>
            <w:tcW w:w="1204" w:type="dxa"/>
            <w:tcBorders>
              <w:top w:val="nil"/>
              <w:left w:val="nil"/>
              <w:bottom w:val="single" w:sz="4" w:space="0" w:color="auto"/>
              <w:right w:val="single" w:sz="4" w:space="0" w:color="auto"/>
            </w:tcBorders>
            <w:shd w:val="clear" w:color="auto" w:fill="auto"/>
            <w:noWrap/>
            <w:vAlign w:val="center"/>
            <w:hideMark/>
          </w:tcPr>
          <w:p w14:paraId="2803D3ED"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35E5E59E"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4FA6B2EB"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492AB704"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06BBDF89"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707B3E64"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4315884D"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2C1AC31F"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r>
      <w:tr w:rsidR="006B168C" w:rsidRPr="00624109" w14:paraId="203E4981" w14:textId="77777777" w:rsidTr="006B168C">
        <w:trPr>
          <w:trHeight w:val="624"/>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679F27DE" w14:textId="77777777" w:rsidR="00624109" w:rsidRPr="00624109" w:rsidRDefault="00624109" w:rsidP="00624109">
            <w:pPr>
              <w:spacing w:after="0" w:line="240" w:lineRule="auto"/>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Удельный расход электрической энергии на передачу тепловой энергии. кВт*ч/Гкал</w:t>
            </w:r>
          </w:p>
        </w:tc>
        <w:tc>
          <w:tcPr>
            <w:tcW w:w="1204" w:type="dxa"/>
            <w:tcBorders>
              <w:top w:val="nil"/>
              <w:left w:val="nil"/>
              <w:bottom w:val="single" w:sz="4" w:space="0" w:color="auto"/>
              <w:right w:val="single" w:sz="4" w:space="0" w:color="auto"/>
            </w:tcBorders>
            <w:shd w:val="clear" w:color="auto" w:fill="auto"/>
            <w:noWrap/>
            <w:vAlign w:val="center"/>
            <w:hideMark/>
          </w:tcPr>
          <w:p w14:paraId="5FC95F24"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4B53CCB5"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68E1136B"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1DB2DDA5"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71EDBA63"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481451B0"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4E8EB22A"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c>
          <w:tcPr>
            <w:tcW w:w="1205" w:type="dxa"/>
            <w:tcBorders>
              <w:top w:val="nil"/>
              <w:left w:val="nil"/>
              <w:bottom w:val="single" w:sz="4" w:space="0" w:color="auto"/>
              <w:right w:val="single" w:sz="4" w:space="0" w:color="auto"/>
            </w:tcBorders>
            <w:shd w:val="clear" w:color="auto" w:fill="auto"/>
            <w:noWrap/>
            <w:vAlign w:val="center"/>
            <w:hideMark/>
          </w:tcPr>
          <w:p w14:paraId="5355DE4E" w14:textId="77777777" w:rsidR="00624109" w:rsidRPr="00624109" w:rsidRDefault="00624109" w:rsidP="006B168C">
            <w:pPr>
              <w:spacing w:after="0" w:line="240" w:lineRule="auto"/>
              <w:jc w:val="center"/>
              <w:rPr>
                <w:rFonts w:ascii="Times New Roman" w:eastAsia="Times New Roman" w:hAnsi="Times New Roman" w:cs="Times New Roman"/>
                <w:color w:val="000000"/>
                <w:sz w:val="24"/>
                <w:szCs w:val="24"/>
                <w:lang w:eastAsia="ru-RU"/>
              </w:rPr>
            </w:pPr>
            <w:r w:rsidRPr="00624109">
              <w:rPr>
                <w:rFonts w:ascii="Times New Roman" w:eastAsia="Times New Roman" w:hAnsi="Times New Roman" w:cs="Times New Roman"/>
                <w:color w:val="000000"/>
                <w:sz w:val="24"/>
                <w:szCs w:val="24"/>
                <w:lang w:eastAsia="ru-RU"/>
              </w:rPr>
              <w:t>н/д</w:t>
            </w:r>
          </w:p>
        </w:tc>
      </w:tr>
      <w:bookmarkEnd w:id="263"/>
    </w:tbl>
    <w:p w14:paraId="5A64BEFD" w14:textId="77777777" w:rsidR="00D73C22" w:rsidRDefault="00D73C22" w:rsidP="00D73C22">
      <w:pPr>
        <w:tabs>
          <w:tab w:val="left" w:leader="dot" w:pos="9356"/>
        </w:tabs>
        <w:autoSpaceDN w:val="0"/>
        <w:spacing w:before="120" w:after="240" w:line="240" w:lineRule="auto"/>
        <w:jc w:val="right"/>
      </w:pPr>
    </w:p>
    <w:sectPr w:rsidR="00D73C22" w:rsidSect="00967D64">
      <w:pgSz w:w="16838" w:h="11906" w:orient="landscape"/>
      <w:pgMar w:top="1134" w:right="992"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9C2EB" w14:textId="77777777" w:rsidR="00F301B1" w:rsidRDefault="00F301B1" w:rsidP="00ED5CBC">
      <w:pPr>
        <w:spacing w:after="0" w:line="240" w:lineRule="auto"/>
      </w:pPr>
      <w:r>
        <w:separator/>
      </w:r>
    </w:p>
  </w:endnote>
  <w:endnote w:type="continuationSeparator" w:id="0">
    <w:p w14:paraId="786442ED" w14:textId="77777777" w:rsidR="00F301B1" w:rsidRDefault="00F301B1" w:rsidP="00ED5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383685"/>
      <w:docPartObj>
        <w:docPartGallery w:val="Page Numbers (Bottom of Page)"/>
        <w:docPartUnique/>
      </w:docPartObj>
    </w:sdtPr>
    <w:sdtEndPr/>
    <w:sdtContent>
      <w:p w14:paraId="38F45C2C" w14:textId="77777777" w:rsidR="00E776DA" w:rsidRDefault="00E776DA">
        <w:pPr>
          <w:pStyle w:val="a6"/>
          <w:jc w:val="center"/>
        </w:pPr>
        <w:r>
          <w:fldChar w:fldCharType="begin"/>
        </w:r>
        <w:r>
          <w:instrText>PAGE   \* MERGEFORMAT</w:instrText>
        </w:r>
        <w:r>
          <w:fldChar w:fldCharType="separate"/>
        </w:r>
        <w:r w:rsidR="006A3545">
          <w:rPr>
            <w:noProof/>
          </w:rPr>
          <w:t>79</w:t>
        </w:r>
        <w:r>
          <w:fldChar w:fldCharType="end"/>
        </w:r>
      </w:p>
    </w:sdtContent>
  </w:sdt>
  <w:p w14:paraId="1180D0DD" w14:textId="77777777" w:rsidR="00E776DA" w:rsidRDefault="00E776D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7F2B4" w14:textId="77777777" w:rsidR="00F301B1" w:rsidRDefault="00F301B1" w:rsidP="00ED5CBC">
      <w:pPr>
        <w:spacing w:after="0" w:line="240" w:lineRule="auto"/>
      </w:pPr>
      <w:r>
        <w:separator/>
      </w:r>
    </w:p>
  </w:footnote>
  <w:footnote w:type="continuationSeparator" w:id="0">
    <w:p w14:paraId="3D9DF32F" w14:textId="77777777" w:rsidR="00F301B1" w:rsidRDefault="00F301B1" w:rsidP="00ED5C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100C"/>
    <w:multiLevelType w:val="hybridMultilevel"/>
    <w:tmpl w:val="22FA3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9A0FDB"/>
    <w:multiLevelType w:val="hybridMultilevel"/>
    <w:tmpl w:val="FCE22B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9650683"/>
    <w:multiLevelType w:val="hybridMultilevel"/>
    <w:tmpl w:val="18AE15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0A9456A"/>
    <w:multiLevelType w:val="multilevel"/>
    <w:tmpl w:val="88F0F612"/>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13F72688"/>
    <w:multiLevelType w:val="hybridMultilevel"/>
    <w:tmpl w:val="67384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C01023"/>
    <w:multiLevelType w:val="hybridMultilevel"/>
    <w:tmpl w:val="22FA3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640783"/>
    <w:multiLevelType w:val="hybridMultilevel"/>
    <w:tmpl w:val="DB82A8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844130A"/>
    <w:multiLevelType w:val="hybridMultilevel"/>
    <w:tmpl w:val="30DA66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9D24E75"/>
    <w:multiLevelType w:val="hybridMultilevel"/>
    <w:tmpl w:val="6B14598C"/>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9" w15:restartNumberingAfterBreak="0">
    <w:nsid w:val="2A373832"/>
    <w:multiLevelType w:val="hybridMultilevel"/>
    <w:tmpl w:val="22FA3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BCD1625"/>
    <w:multiLevelType w:val="hybridMultilevel"/>
    <w:tmpl w:val="6D84E8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FF16F7A"/>
    <w:multiLevelType w:val="hybridMultilevel"/>
    <w:tmpl w:val="B978C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1D30B9"/>
    <w:multiLevelType w:val="hybridMultilevel"/>
    <w:tmpl w:val="C7DE3B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51C1FB7"/>
    <w:multiLevelType w:val="hybridMultilevel"/>
    <w:tmpl w:val="E9E0F85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4" w15:restartNumberingAfterBreak="0">
    <w:nsid w:val="36C71DBF"/>
    <w:multiLevelType w:val="hybridMultilevel"/>
    <w:tmpl w:val="D6BC65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979209F"/>
    <w:multiLevelType w:val="multilevel"/>
    <w:tmpl w:val="773CD23C"/>
    <w:lvl w:ilvl="0">
      <w:start w:val="1"/>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427138E7"/>
    <w:multiLevelType w:val="hybridMultilevel"/>
    <w:tmpl w:val="0A5A62DC"/>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17" w15:restartNumberingAfterBreak="0">
    <w:nsid w:val="450C134B"/>
    <w:multiLevelType w:val="hybridMultilevel"/>
    <w:tmpl w:val="A6DA88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53C55E8"/>
    <w:multiLevelType w:val="hybridMultilevel"/>
    <w:tmpl w:val="E3C463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A5A2695"/>
    <w:multiLevelType w:val="hybridMultilevel"/>
    <w:tmpl w:val="AF8C29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C7614F6"/>
    <w:multiLevelType w:val="hybridMultilevel"/>
    <w:tmpl w:val="9ED628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D626956"/>
    <w:multiLevelType w:val="hybridMultilevel"/>
    <w:tmpl w:val="22FA3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D30611"/>
    <w:multiLevelType w:val="hybridMultilevel"/>
    <w:tmpl w:val="C2549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11B375F"/>
    <w:multiLevelType w:val="hybridMultilevel"/>
    <w:tmpl w:val="E04AFA58"/>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4" w15:restartNumberingAfterBreak="0">
    <w:nsid w:val="51A728F6"/>
    <w:multiLevelType w:val="hybridMultilevel"/>
    <w:tmpl w:val="22FA3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4B0AC5"/>
    <w:multiLevelType w:val="hybridMultilevel"/>
    <w:tmpl w:val="67384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FC013C6"/>
    <w:multiLevelType w:val="hybridMultilevel"/>
    <w:tmpl w:val="B25261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73F37B1"/>
    <w:multiLevelType w:val="hybridMultilevel"/>
    <w:tmpl w:val="EA6A7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8F6B5A"/>
    <w:multiLevelType w:val="hybridMultilevel"/>
    <w:tmpl w:val="9A8EB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A853255"/>
    <w:multiLevelType w:val="hybridMultilevel"/>
    <w:tmpl w:val="809A38B8"/>
    <w:lvl w:ilvl="0" w:tplc="74E285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762E087B"/>
    <w:multiLevelType w:val="hybridMultilevel"/>
    <w:tmpl w:val="0834F24C"/>
    <w:lvl w:ilvl="0" w:tplc="04190001">
      <w:start w:val="1"/>
      <w:numFmt w:val="bullet"/>
      <w:lvlText w:val=""/>
      <w:lvlJc w:val="left"/>
      <w:pPr>
        <w:ind w:left="1287" w:hanging="360"/>
      </w:pPr>
      <w:rPr>
        <w:rFonts w:ascii="Symbol" w:hAnsi="Symbol" w:hint="default"/>
      </w:rPr>
    </w:lvl>
    <w:lvl w:ilvl="1" w:tplc="0A6C0AF2">
      <w:numFmt w:val="bullet"/>
      <w:lvlText w:val="•"/>
      <w:lvlJc w:val="left"/>
      <w:pPr>
        <w:ind w:left="2007" w:hanging="360"/>
      </w:pPr>
      <w:rPr>
        <w:rFonts w:ascii="Times New Roman" w:eastAsiaTheme="minorHAnsi" w:hAnsi="Times New Roman" w:cs="Times New Roman" w:hint="default"/>
        <w:sz w:val="28"/>
        <w:szCs w:val="28"/>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403844838">
    <w:abstractNumId w:val="9"/>
  </w:num>
  <w:num w:numId="2" w16cid:durableId="1535920301">
    <w:abstractNumId w:val="0"/>
  </w:num>
  <w:num w:numId="3" w16cid:durableId="73476603">
    <w:abstractNumId w:val="24"/>
  </w:num>
  <w:num w:numId="4" w16cid:durableId="1990862919">
    <w:abstractNumId w:val="5"/>
  </w:num>
  <w:num w:numId="5" w16cid:durableId="2042044812">
    <w:abstractNumId w:val="21"/>
  </w:num>
  <w:num w:numId="6" w16cid:durableId="1459831832">
    <w:abstractNumId w:val="22"/>
  </w:num>
  <w:num w:numId="7" w16cid:durableId="467742449">
    <w:abstractNumId w:val="2"/>
  </w:num>
  <w:num w:numId="8" w16cid:durableId="451172653">
    <w:abstractNumId w:val="12"/>
  </w:num>
  <w:num w:numId="9" w16cid:durableId="1754812421">
    <w:abstractNumId w:val="19"/>
  </w:num>
  <w:num w:numId="10" w16cid:durableId="1154571077">
    <w:abstractNumId w:val="4"/>
  </w:num>
  <w:num w:numId="11" w16cid:durableId="1372417305">
    <w:abstractNumId w:val="25"/>
  </w:num>
  <w:num w:numId="12" w16cid:durableId="522742860">
    <w:abstractNumId w:val="28"/>
  </w:num>
  <w:num w:numId="13" w16cid:durableId="1480465565">
    <w:abstractNumId w:val="30"/>
  </w:num>
  <w:num w:numId="14" w16cid:durableId="1579292943">
    <w:abstractNumId w:val="1"/>
  </w:num>
  <w:num w:numId="15" w16cid:durableId="1806316671">
    <w:abstractNumId w:val="6"/>
  </w:num>
  <w:num w:numId="16" w16cid:durableId="1299602807">
    <w:abstractNumId w:val="16"/>
  </w:num>
  <w:num w:numId="17" w16cid:durableId="1886411243">
    <w:abstractNumId w:val="20"/>
  </w:num>
  <w:num w:numId="18" w16cid:durableId="1276401654">
    <w:abstractNumId w:val="23"/>
  </w:num>
  <w:num w:numId="19" w16cid:durableId="58792919">
    <w:abstractNumId w:val="8"/>
  </w:num>
  <w:num w:numId="20" w16cid:durableId="1875384982">
    <w:abstractNumId w:val="3"/>
  </w:num>
  <w:num w:numId="21" w16cid:durableId="293100632">
    <w:abstractNumId w:val="15"/>
  </w:num>
  <w:num w:numId="22" w16cid:durableId="1126655313">
    <w:abstractNumId w:val="29"/>
  </w:num>
  <w:num w:numId="23" w16cid:durableId="1773011260">
    <w:abstractNumId w:val="13"/>
  </w:num>
  <w:num w:numId="24" w16cid:durableId="718819071">
    <w:abstractNumId w:val="11"/>
  </w:num>
  <w:num w:numId="25" w16cid:durableId="760685595">
    <w:abstractNumId w:val="26"/>
  </w:num>
  <w:num w:numId="26" w16cid:durableId="1136068105">
    <w:abstractNumId w:val="27"/>
  </w:num>
  <w:num w:numId="27" w16cid:durableId="128716286">
    <w:abstractNumId w:val="14"/>
  </w:num>
  <w:num w:numId="28" w16cid:durableId="1179082431">
    <w:abstractNumId w:val="18"/>
  </w:num>
  <w:num w:numId="29" w16cid:durableId="611088950">
    <w:abstractNumId w:val="17"/>
  </w:num>
  <w:num w:numId="30" w16cid:durableId="886799462">
    <w:abstractNumId w:val="7"/>
  </w:num>
  <w:num w:numId="31" w16cid:durableId="19148991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A58"/>
    <w:rsid w:val="000050A7"/>
    <w:rsid w:val="000139DC"/>
    <w:rsid w:val="00020079"/>
    <w:rsid w:val="00020B53"/>
    <w:rsid w:val="00027F1F"/>
    <w:rsid w:val="000300AE"/>
    <w:rsid w:val="00031728"/>
    <w:rsid w:val="00032ACD"/>
    <w:rsid w:val="0003343B"/>
    <w:rsid w:val="00034F56"/>
    <w:rsid w:val="000350AE"/>
    <w:rsid w:val="000408A7"/>
    <w:rsid w:val="0004095B"/>
    <w:rsid w:val="0004330D"/>
    <w:rsid w:val="00050346"/>
    <w:rsid w:val="0005338C"/>
    <w:rsid w:val="00053D6B"/>
    <w:rsid w:val="000638BB"/>
    <w:rsid w:val="0007635B"/>
    <w:rsid w:val="00076C10"/>
    <w:rsid w:val="000803AE"/>
    <w:rsid w:val="0008095B"/>
    <w:rsid w:val="0008480C"/>
    <w:rsid w:val="00087065"/>
    <w:rsid w:val="00091C17"/>
    <w:rsid w:val="00094AD2"/>
    <w:rsid w:val="00096A3A"/>
    <w:rsid w:val="000A22E0"/>
    <w:rsid w:val="000A3C57"/>
    <w:rsid w:val="000A421E"/>
    <w:rsid w:val="000A5758"/>
    <w:rsid w:val="000B04BB"/>
    <w:rsid w:val="000B3704"/>
    <w:rsid w:val="000C053F"/>
    <w:rsid w:val="000C0FDF"/>
    <w:rsid w:val="000C1FA0"/>
    <w:rsid w:val="000C5AA8"/>
    <w:rsid w:val="000C7D5C"/>
    <w:rsid w:val="000D66CB"/>
    <w:rsid w:val="000D77B2"/>
    <w:rsid w:val="000E1176"/>
    <w:rsid w:val="000E4690"/>
    <w:rsid w:val="000E494D"/>
    <w:rsid w:val="000E674D"/>
    <w:rsid w:val="000E6ACD"/>
    <w:rsid w:val="000F07C2"/>
    <w:rsid w:val="000F193A"/>
    <w:rsid w:val="000F5F43"/>
    <w:rsid w:val="000F7C94"/>
    <w:rsid w:val="000F7D2E"/>
    <w:rsid w:val="001011B3"/>
    <w:rsid w:val="0010469E"/>
    <w:rsid w:val="00107157"/>
    <w:rsid w:val="00113272"/>
    <w:rsid w:val="00113453"/>
    <w:rsid w:val="00116843"/>
    <w:rsid w:val="001205EE"/>
    <w:rsid w:val="00120E01"/>
    <w:rsid w:val="0012576B"/>
    <w:rsid w:val="001263FE"/>
    <w:rsid w:val="00127210"/>
    <w:rsid w:val="00137130"/>
    <w:rsid w:val="001374AC"/>
    <w:rsid w:val="001419EE"/>
    <w:rsid w:val="001452CB"/>
    <w:rsid w:val="00147B2E"/>
    <w:rsid w:val="001513C7"/>
    <w:rsid w:val="00151DF7"/>
    <w:rsid w:val="00152D85"/>
    <w:rsid w:val="0016164A"/>
    <w:rsid w:val="00164682"/>
    <w:rsid w:val="00165BEF"/>
    <w:rsid w:val="0016703E"/>
    <w:rsid w:val="001745BD"/>
    <w:rsid w:val="001745FB"/>
    <w:rsid w:val="00180A31"/>
    <w:rsid w:val="00180EBD"/>
    <w:rsid w:val="00182AE3"/>
    <w:rsid w:val="00183FCD"/>
    <w:rsid w:val="00187929"/>
    <w:rsid w:val="00191738"/>
    <w:rsid w:val="00191D80"/>
    <w:rsid w:val="00195144"/>
    <w:rsid w:val="00197E7A"/>
    <w:rsid w:val="001A2068"/>
    <w:rsid w:val="001A3B58"/>
    <w:rsid w:val="001B0AA8"/>
    <w:rsid w:val="001B1C5B"/>
    <w:rsid w:val="001B3F40"/>
    <w:rsid w:val="001B4F45"/>
    <w:rsid w:val="001C05D3"/>
    <w:rsid w:val="001C0E33"/>
    <w:rsid w:val="001C1B27"/>
    <w:rsid w:val="001C1CB9"/>
    <w:rsid w:val="001C4CD0"/>
    <w:rsid w:val="001C4F2F"/>
    <w:rsid w:val="001C5973"/>
    <w:rsid w:val="001C61ED"/>
    <w:rsid w:val="001C69EC"/>
    <w:rsid w:val="001C7154"/>
    <w:rsid w:val="001D16FD"/>
    <w:rsid w:val="001D2B6A"/>
    <w:rsid w:val="001D3BEE"/>
    <w:rsid w:val="001D6685"/>
    <w:rsid w:val="001D6F2D"/>
    <w:rsid w:val="001D7D58"/>
    <w:rsid w:val="001E00DE"/>
    <w:rsid w:val="001E022D"/>
    <w:rsid w:val="001E099E"/>
    <w:rsid w:val="001E2E67"/>
    <w:rsid w:val="001E3560"/>
    <w:rsid w:val="001E5492"/>
    <w:rsid w:val="001E5638"/>
    <w:rsid w:val="001E6B3B"/>
    <w:rsid w:val="001F21A2"/>
    <w:rsid w:val="001F29C7"/>
    <w:rsid w:val="001F3F55"/>
    <w:rsid w:val="001F56CE"/>
    <w:rsid w:val="001F64A9"/>
    <w:rsid w:val="001F69B1"/>
    <w:rsid w:val="00202392"/>
    <w:rsid w:val="00202895"/>
    <w:rsid w:val="00202A20"/>
    <w:rsid w:val="002032CD"/>
    <w:rsid w:val="00204756"/>
    <w:rsid w:val="002048A2"/>
    <w:rsid w:val="00204AFA"/>
    <w:rsid w:val="00214689"/>
    <w:rsid w:val="00214F53"/>
    <w:rsid w:val="002154DD"/>
    <w:rsid w:val="0022203C"/>
    <w:rsid w:val="0022303A"/>
    <w:rsid w:val="002247F0"/>
    <w:rsid w:val="00231A4C"/>
    <w:rsid w:val="00233968"/>
    <w:rsid w:val="00236959"/>
    <w:rsid w:val="00237D14"/>
    <w:rsid w:val="00242BA0"/>
    <w:rsid w:val="00246065"/>
    <w:rsid w:val="0025196F"/>
    <w:rsid w:val="00263292"/>
    <w:rsid w:val="002666E3"/>
    <w:rsid w:val="00266DEA"/>
    <w:rsid w:val="0026723F"/>
    <w:rsid w:val="00271438"/>
    <w:rsid w:val="002752CA"/>
    <w:rsid w:val="0027643F"/>
    <w:rsid w:val="00276DBC"/>
    <w:rsid w:val="002825B7"/>
    <w:rsid w:val="00283849"/>
    <w:rsid w:val="00285000"/>
    <w:rsid w:val="00290210"/>
    <w:rsid w:val="00294F2B"/>
    <w:rsid w:val="002A2B2A"/>
    <w:rsid w:val="002B0F00"/>
    <w:rsid w:val="002B26BF"/>
    <w:rsid w:val="002B5795"/>
    <w:rsid w:val="002B660A"/>
    <w:rsid w:val="002C205D"/>
    <w:rsid w:val="002C73E3"/>
    <w:rsid w:val="002C7A3A"/>
    <w:rsid w:val="002D0640"/>
    <w:rsid w:val="002D70BD"/>
    <w:rsid w:val="002E29D2"/>
    <w:rsid w:val="002E3590"/>
    <w:rsid w:val="002E36CE"/>
    <w:rsid w:val="002E45E1"/>
    <w:rsid w:val="002E4D30"/>
    <w:rsid w:val="002E6402"/>
    <w:rsid w:val="002F1779"/>
    <w:rsid w:val="002F3C3F"/>
    <w:rsid w:val="002F5B1B"/>
    <w:rsid w:val="002F6516"/>
    <w:rsid w:val="002F6F56"/>
    <w:rsid w:val="002F7687"/>
    <w:rsid w:val="00302B81"/>
    <w:rsid w:val="00304C4E"/>
    <w:rsid w:val="00305A24"/>
    <w:rsid w:val="003062D9"/>
    <w:rsid w:val="00310B4F"/>
    <w:rsid w:val="003114F5"/>
    <w:rsid w:val="00315D6E"/>
    <w:rsid w:val="00323574"/>
    <w:rsid w:val="00326ACA"/>
    <w:rsid w:val="003276FB"/>
    <w:rsid w:val="00337AE3"/>
    <w:rsid w:val="00351512"/>
    <w:rsid w:val="003519DE"/>
    <w:rsid w:val="00355C8C"/>
    <w:rsid w:val="00356616"/>
    <w:rsid w:val="00360938"/>
    <w:rsid w:val="003634D1"/>
    <w:rsid w:val="00363F30"/>
    <w:rsid w:val="00364C16"/>
    <w:rsid w:val="00367949"/>
    <w:rsid w:val="003708EF"/>
    <w:rsid w:val="003714A1"/>
    <w:rsid w:val="00375824"/>
    <w:rsid w:val="00381B4A"/>
    <w:rsid w:val="00382D69"/>
    <w:rsid w:val="003847F0"/>
    <w:rsid w:val="003872AB"/>
    <w:rsid w:val="00390016"/>
    <w:rsid w:val="00390498"/>
    <w:rsid w:val="00391ED1"/>
    <w:rsid w:val="00393FB6"/>
    <w:rsid w:val="00396D83"/>
    <w:rsid w:val="00397B88"/>
    <w:rsid w:val="003A1215"/>
    <w:rsid w:val="003A5967"/>
    <w:rsid w:val="003B05C2"/>
    <w:rsid w:val="003B1259"/>
    <w:rsid w:val="003B3262"/>
    <w:rsid w:val="003B548A"/>
    <w:rsid w:val="003C18D7"/>
    <w:rsid w:val="003C2F67"/>
    <w:rsid w:val="003C71AA"/>
    <w:rsid w:val="003C7652"/>
    <w:rsid w:val="003D4726"/>
    <w:rsid w:val="003D6A58"/>
    <w:rsid w:val="003D7E46"/>
    <w:rsid w:val="003E0268"/>
    <w:rsid w:val="003E0949"/>
    <w:rsid w:val="003E2857"/>
    <w:rsid w:val="003E368C"/>
    <w:rsid w:val="003E7A98"/>
    <w:rsid w:val="003F0898"/>
    <w:rsid w:val="003F594C"/>
    <w:rsid w:val="00400F1E"/>
    <w:rsid w:val="00404A6E"/>
    <w:rsid w:val="00422B13"/>
    <w:rsid w:val="0043323F"/>
    <w:rsid w:val="00435A28"/>
    <w:rsid w:val="00440E5D"/>
    <w:rsid w:val="004419E2"/>
    <w:rsid w:val="0044335F"/>
    <w:rsid w:val="00460FA3"/>
    <w:rsid w:val="00462F2C"/>
    <w:rsid w:val="00463192"/>
    <w:rsid w:val="0046344B"/>
    <w:rsid w:val="0046345C"/>
    <w:rsid w:val="00464DBC"/>
    <w:rsid w:val="0047326F"/>
    <w:rsid w:val="00475578"/>
    <w:rsid w:val="0047725F"/>
    <w:rsid w:val="00477546"/>
    <w:rsid w:val="00481210"/>
    <w:rsid w:val="004845C6"/>
    <w:rsid w:val="00484996"/>
    <w:rsid w:val="004856D3"/>
    <w:rsid w:val="00486D39"/>
    <w:rsid w:val="00490999"/>
    <w:rsid w:val="004966FC"/>
    <w:rsid w:val="00496D22"/>
    <w:rsid w:val="004A61B2"/>
    <w:rsid w:val="004B1B13"/>
    <w:rsid w:val="004B1E85"/>
    <w:rsid w:val="004B288A"/>
    <w:rsid w:val="004B2D47"/>
    <w:rsid w:val="004C08C2"/>
    <w:rsid w:val="004C1441"/>
    <w:rsid w:val="004C3D60"/>
    <w:rsid w:val="004C4F59"/>
    <w:rsid w:val="004D402D"/>
    <w:rsid w:val="004D7259"/>
    <w:rsid w:val="004E12E9"/>
    <w:rsid w:val="004E1F14"/>
    <w:rsid w:val="004E3B40"/>
    <w:rsid w:val="004E42E6"/>
    <w:rsid w:val="004E4F58"/>
    <w:rsid w:val="004E5ADC"/>
    <w:rsid w:val="004F51EA"/>
    <w:rsid w:val="004F763E"/>
    <w:rsid w:val="005079B3"/>
    <w:rsid w:val="00510EE8"/>
    <w:rsid w:val="0051219C"/>
    <w:rsid w:val="00520932"/>
    <w:rsid w:val="005211C6"/>
    <w:rsid w:val="00522F30"/>
    <w:rsid w:val="00524007"/>
    <w:rsid w:val="00524B4D"/>
    <w:rsid w:val="005311ED"/>
    <w:rsid w:val="005322FC"/>
    <w:rsid w:val="0053711E"/>
    <w:rsid w:val="00537D69"/>
    <w:rsid w:val="00540B08"/>
    <w:rsid w:val="00541A12"/>
    <w:rsid w:val="005427A6"/>
    <w:rsid w:val="00547824"/>
    <w:rsid w:val="00552566"/>
    <w:rsid w:val="0055486D"/>
    <w:rsid w:val="005554EA"/>
    <w:rsid w:val="00555FA4"/>
    <w:rsid w:val="00566126"/>
    <w:rsid w:val="0056702B"/>
    <w:rsid w:val="00570773"/>
    <w:rsid w:val="00574176"/>
    <w:rsid w:val="00576436"/>
    <w:rsid w:val="00576A3F"/>
    <w:rsid w:val="00581941"/>
    <w:rsid w:val="00582362"/>
    <w:rsid w:val="00585FDB"/>
    <w:rsid w:val="00590253"/>
    <w:rsid w:val="00590FF4"/>
    <w:rsid w:val="00591358"/>
    <w:rsid w:val="005916A1"/>
    <w:rsid w:val="005925F0"/>
    <w:rsid w:val="0059565F"/>
    <w:rsid w:val="005A6B77"/>
    <w:rsid w:val="005A73C3"/>
    <w:rsid w:val="005B32C2"/>
    <w:rsid w:val="005B3AAE"/>
    <w:rsid w:val="005B5A05"/>
    <w:rsid w:val="005B6221"/>
    <w:rsid w:val="005B6E6F"/>
    <w:rsid w:val="005B7969"/>
    <w:rsid w:val="005C11C6"/>
    <w:rsid w:val="005C4136"/>
    <w:rsid w:val="005C5113"/>
    <w:rsid w:val="005C5B84"/>
    <w:rsid w:val="005C615C"/>
    <w:rsid w:val="005C6E79"/>
    <w:rsid w:val="005D1F0E"/>
    <w:rsid w:val="005D5A7C"/>
    <w:rsid w:val="005D6209"/>
    <w:rsid w:val="005E0DA8"/>
    <w:rsid w:val="005F1036"/>
    <w:rsid w:val="005F19DC"/>
    <w:rsid w:val="005F225F"/>
    <w:rsid w:val="005F44E8"/>
    <w:rsid w:val="006021F0"/>
    <w:rsid w:val="00612D2C"/>
    <w:rsid w:val="006137A3"/>
    <w:rsid w:val="0062005B"/>
    <w:rsid w:val="00620945"/>
    <w:rsid w:val="00621F83"/>
    <w:rsid w:val="00622F2D"/>
    <w:rsid w:val="00623B13"/>
    <w:rsid w:val="00624109"/>
    <w:rsid w:val="0063041B"/>
    <w:rsid w:val="006420DA"/>
    <w:rsid w:val="00642967"/>
    <w:rsid w:val="0064418B"/>
    <w:rsid w:val="00647E3F"/>
    <w:rsid w:val="00653A17"/>
    <w:rsid w:val="00660F78"/>
    <w:rsid w:val="006613F1"/>
    <w:rsid w:val="0066186E"/>
    <w:rsid w:val="0066367B"/>
    <w:rsid w:val="0066501E"/>
    <w:rsid w:val="00665D2F"/>
    <w:rsid w:val="0067413B"/>
    <w:rsid w:val="006758F4"/>
    <w:rsid w:val="0067616B"/>
    <w:rsid w:val="00682A9C"/>
    <w:rsid w:val="00683C46"/>
    <w:rsid w:val="006863AC"/>
    <w:rsid w:val="0069049B"/>
    <w:rsid w:val="006925A4"/>
    <w:rsid w:val="0069692F"/>
    <w:rsid w:val="00697A35"/>
    <w:rsid w:val="006A3545"/>
    <w:rsid w:val="006B168C"/>
    <w:rsid w:val="006B4D3D"/>
    <w:rsid w:val="006B64BF"/>
    <w:rsid w:val="006C14B2"/>
    <w:rsid w:val="006C3489"/>
    <w:rsid w:val="006C58F5"/>
    <w:rsid w:val="006C6781"/>
    <w:rsid w:val="006C721E"/>
    <w:rsid w:val="006D0E88"/>
    <w:rsid w:val="006E10EF"/>
    <w:rsid w:val="006E5BFA"/>
    <w:rsid w:val="006E6DE3"/>
    <w:rsid w:val="006F75EB"/>
    <w:rsid w:val="006F766A"/>
    <w:rsid w:val="0070608E"/>
    <w:rsid w:val="00710B52"/>
    <w:rsid w:val="007123BE"/>
    <w:rsid w:val="007152BB"/>
    <w:rsid w:val="00716781"/>
    <w:rsid w:val="007173BA"/>
    <w:rsid w:val="00723835"/>
    <w:rsid w:val="00725268"/>
    <w:rsid w:val="00735B67"/>
    <w:rsid w:val="00737730"/>
    <w:rsid w:val="007425F3"/>
    <w:rsid w:val="0074796E"/>
    <w:rsid w:val="007539FB"/>
    <w:rsid w:val="00756C4F"/>
    <w:rsid w:val="007578CB"/>
    <w:rsid w:val="00760BF9"/>
    <w:rsid w:val="00764E28"/>
    <w:rsid w:val="007657AA"/>
    <w:rsid w:val="00766D5F"/>
    <w:rsid w:val="007763C9"/>
    <w:rsid w:val="00776C11"/>
    <w:rsid w:val="007821D7"/>
    <w:rsid w:val="00783021"/>
    <w:rsid w:val="007834D6"/>
    <w:rsid w:val="0078521C"/>
    <w:rsid w:val="00786B32"/>
    <w:rsid w:val="00786FD0"/>
    <w:rsid w:val="00787F01"/>
    <w:rsid w:val="00791B0E"/>
    <w:rsid w:val="00792B5D"/>
    <w:rsid w:val="00793318"/>
    <w:rsid w:val="00793344"/>
    <w:rsid w:val="0079404F"/>
    <w:rsid w:val="007A0358"/>
    <w:rsid w:val="007A1438"/>
    <w:rsid w:val="007A24A5"/>
    <w:rsid w:val="007B0DB2"/>
    <w:rsid w:val="007B219A"/>
    <w:rsid w:val="007B384B"/>
    <w:rsid w:val="007C4FE0"/>
    <w:rsid w:val="007C4FEA"/>
    <w:rsid w:val="007C77A7"/>
    <w:rsid w:val="007D075E"/>
    <w:rsid w:val="007D1F7B"/>
    <w:rsid w:val="007D2E24"/>
    <w:rsid w:val="007D4B1F"/>
    <w:rsid w:val="007E1E3E"/>
    <w:rsid w:val="007F2DA0"/>
    <w:rsid w:val="007F6498"/>
    <w:rsid w:val="007F7671"/>
    <w:rsid w:val="00806D29"/>
    <w:rsid w:val="0080768D"/>
    <w:rsid w:val="00810F43"/>
    <w:rsid w:val="00812D67"/>
    <w:rsid w:val="00813EEC"/>
    <w:rsid w:val="0081455B"/>
    <w:rsid w:val="00817DCD"/>
    <w:rsid w:val="00824106"/>
    <w:rsid w:val="008261DE"/>
    <w:rsid w:val="008323ED"/>
    <w:rsid w:val="0083391B"/>
    <w:rsid w:val="008348D8"/>
    <w:rsid w:val="00835C3B"/>
    <w:rsid w:val="00842A0A"/>
    <w:rsid w:val="008462E0"/>
    <w:rsid w:val="008476AC"/>
    <w:rsid w:val="00851303"/>
    <w:rsid w:val="00852E3D"/>
    <w:rsid w:val="008532DD"/>
    <w:rsid w:val="008542B0"/>
    <w:rsid w:val="0085709A"/>
    <w:rsid w:val="008626F5"/>
    <w:rsid w:val="00862931"/>
    <w:rsid w:val="00862CEE"/>
    <w:rsid w:val="00862FC7"/>
    <w:rsid w:val="00863C41"/>
    <w:rsid w:val="00866C01"/>
    <w:rsid w:val="00867DA5"/>
    <w:rsid w:val="00871110"/>
    <w:rsid w:val="00880889"/>
    <w:rsid w:val="00880B21"/>
    <w:rsid w:val="00882DFB"/>
    <w:rsid w:val="00887C90"/>
    <w:rsid w:val="008910C2"/>
    <w:rsid w:val="00893243"/>
    <w:rsid w:val="00893362"/>
    <w:rsid w:val="008954B3"/>
    <w:rsid w:val="0089606A"/>
    <w:rsid w:val="00897A09"/>
    <w:rsid w:val="008A0D78"/>
    <w:rsid w:val="008A19BE"/>
    <w:rsid w:val="008A1D52"/>
    <w:rsid w:val="008A213E"/>
    <w:rsid w:val="008A3DFB"/>
    <w:rsid w:val="008A54CC"/>
    <w:rsid w:val="008A712B"/>
    <w:rsid w:val="008A77EE"/>
    <w:rsid w:val="008B0C20"/>
    <w:rsid w:val="008B11D4"/>
    <w:rsid w:val="008B2A7B"/>
    <w:rsid w:val="008B5712"/>
    <w:rsid w:val="008C08C0"/>
    <w:rsid w:val="008C1C7B"/>
    <w:rsid w:val="008C4B74"/>
    <w:rsid w:val="008C51A9"/>
    <w:rsid w:val="008C62A7"/>
    <w:rsid w:val="008C77EC"/>
    <w:rsid w:val="008D02B8"/>
    <w:rsid w:val="008D0A52"/>
    <w:rsid w:val="008D0C4F"/>
    <w:rsid w:val="008D3114"/>
    <w:rsid w:val="008E26DE"/>
    <w:rsid w:val="008E30FF"/>
    <w:rsid w:val="008E7F35"/>
    <w:rsid w:val="008F2513"/>
    <w:rsid w:val="008F66AD"/>
    <w:rsid w:val="009010AC"/>
    <w:rsid w:val="00903607"/>
    <w:rsid w:val="00903AD1"/>
    <w:rsid w:val="009048BA"/>
    <w:rsid w:val="00906021"/>
    <w:rsid w:val="009073D4"/>
    <w:rsid w:val="009079DA"/>
    <w:rsid w:val="00910894"/>
    <w:rsid w:val="009137E5"/>
    <w:rsid w:val="00914776"/>
    <w:rsid w:val="00916A78"/>
    <w:rsid w:val="009207AF"/>
    <w:rsid w:val="00923582"/>
    <w:rsid w:val="009277BC"/>
    <w:rsid w:val="00932051"/>
    <w:rsid w:val="0093299A"/>
    <w:rsid w:val="00934B98"/>
    <w:rsid w:val="00934BF6"/>
    <w:rsid w:val="009371E2"/>
    <w:rsid w:val="00944F63"/>
    <w:rsid w:val="0094718E"/>
    <w:rsid w:val="00950126"/>
    <w:rsid w:val="00957D98"/>
    <w:rsid w:val="00967D64"/>
    <w:rsid w:val="00967F34"/>
    <w:rsid w:val="00972C54"/>
    <w:rsid w:val="009740DF"/>
    <w:rsid w:val="009752A6"/>
    <w:rsid w:val="0097553A"/>
    <w:rsid w:val="00975E4D"/>
    <w:rsid w:val="00975ED7"/>
    <w:rsid w:val="00980527"/>
    <w:rsid w:val="00980C30"/>
    <w:rsid w:val="009818F4"/>
    <w:rsid w:val="009821EC"/>
    <w:rsid w:val="009908E7"/>
    <w:rsid w:val="00991E02"/>
    <w:rsid w:val="0099382F"/>
    <w:rsid w:val="0099697B"/>
    <w:rsid w:val="00996F2C"/>
    <w:rsid w:val="009A28D4"/>
    <w:rsid w:val="009A2A79"/>
    <w:rsid w:val="009A4129"/>
    <w:rsid w:val="009A4AEC"/>
    <w:rsid w:val="009A4E1F"/>
    <w:rsid w:val="009B5526"/>
    <w:rsid w:val="009B69A7"/>
    <w:rsid w:val="009C5887"/>
    <w:rsid w:val="009C604F"/>
    <w:rsid w:val="009C63F3"/>
    <w:rsid w:val="009D18F6"/>
    <w:rsid w:val="009D220C"/>
    <w:rsid w:val="009D435C"/>
    <w:rsid w:val="009F1B9B"/>
    <w:rsid w:val="009F34EC"/>
    <w:rsid w:val="009F436D"/>
    <w:rsid w:val="009F4BF5"/>
    <w:rsid w:val="009F6AED"/>
    <w:rsid w:val="00A04FCB"/>
    <w:rsid w:val="00A0633C"/>
    <w:rsid w:val="00A072F1"/>
    <w:rsid w:val="00A07C0D"/>
    <w:rsid w:val="00A11940"/>
    <w:rsid w:val="00A128B5"/>
    <w:rsid w:val="00A141A1"/>
    <w:rsid w:val="00A14340"/>
    <w:rsid w:val="00A15B7C"/>
    <w:rsid w:val="00A168B1"/>
    <w:rsid w:val="00A21714"/>
    <w:rsid w:val="00A21D76"/>
    <w:rsid w:val="00A2459D"/>
    <w:rsid w:val="00A251A2"/>
    <w:rsid w:val="00A37537"/>
    <w:rsid w:val="00A3761D"/>
    <w:rsid w:val="00A42C09"/>
    <w:rsid w:val="00A43C93"/>
    <w:rsid w:val="00A46A83"/>
    <w:rsid w:val="00A477DD"/>
    <w:rsid w:val="00A531A0"/>
    <w:rsid w:val="00A5628E"/>
    <w:rsid w:val="00A603A9"/>
    <w:rsid w:val="00A61352"/>
    <w:rsid w:val="00A613B8"/>
    <w:rsid w:val="00A72A00"/>
    <w:rsid w:val="00A73C2F"/>
    <w:rsid w:val="00A75597"/>
    <w:rsid w:val="00A82756"/>
    <w:rsid w:val="00A85C65"/>
    <w:rsid w:val="00A87F1A"/>
    <w:rsid w:val="00A96D09"/>
    <w:rsid w:val="00AA137F"/>
    <w:rsid w:val="00AA16B7"/>
    <w:rsid w:val="00AA18CE"/>
    <w:rsid w:val="00AA41A5"/>
    <w:rsid w:val="00AB1990"/>
    <w:rsid w:val="00AB5BF8"/>
    <w:rsid w:val="00AB67A0"/>
    <w:rsid w:val="00AC026B"/>
    <w:rsid w:val="00AC07D0"/>
    <w:rsid w:val="00AC30B1"/>
    <w:rsid w:val="00AC35A6"/>
    <w:rsid w:val="00AC4945"/>
    <w:rsid w:val="00AC7301"/>
    <w:rsid w:val="00AE043A"/>
    <w:rsid w:val="00AE2ADC"/>
    <w:rsid w:val="00AE6645"/>
    <w:rsid w:val="00AF0B7A"/>
    <w:rsid w:val="00AF4803"/>
    <w:rsid w:val="00AF486E"/>
    <w:rsid w:val="00AF48E1"/>
    <w:rsid w:val="00AF6FD0"/>
    <w:rsid w:val="00B02A88"/>
    <w:rsid w:val="00B157F1"/>
    <w:rsid w:val="00B2127A"/>
    <w:rsid w:val="00B24343"/>
    <w:rsid w:val="00B30F42"/>
    <w:rsid w:val="00B31301"/>
    <w:rsid w:val="00B32299"/>
    <w:rsid w:val="00B3678B"/>
    <w:rsid w:val="00B40F50"/>
    <w:rsid w:val="00B42CBC"/>
    <w:rsid w:val="00B47A16"/>
    <w:rsid w:val="00B47E79"/>
    <w:rsid w:val="00B50133"/>
    <w:rsid w:val="00B5222E"/>
    <w:rsid w:val="00B52ECB"/>
    <w:rsid w:val="00B54C22"/>
    <w:rsid w:val="00B5564D"/>
    <w:rsid w:val="00B62143"/>
    <w:rsid w:val="00B63103"/>
    <w:rsid w:val="00B63217"/>
    <w:rsid w:val="00B65B18"/>
    <w:rsid w:val="00B67368"/>
    <w:rsid w:val="00B74087"/>
    <w:rsid w:val="00B744FB"/>
    <w:rsid w:val="00B809A7"/>
    <w:rsid w:val="00B91028"/>
    <w:rsid w:val="00B91101"/>
    <w:rsid w:val="00B91200"/>
    <w:rsid w:val="00B91FC4"/>
    <w:rsid w:val="00B932B9"/>
    <w:rsid w:val="00B93651"/>
    <w:rsid w:val="00B9524E"/>
    <w:rsid w:val="00B9548E"/>
    <w:rsid w:val="00B955B6"/>
    <w:rsid w:val="00BA0A1E"/>
    <w:rsid w:val="00BA1F1A"/>
    <w:rsid w:val="00BA36F5"/>
    <w:rsid w:val="00BA55AD"/>
    <w:rsid w:val="00BA6CDE"/>
    <w:rsid w:val="00BB0055"/>
    <w:rsid w:val="00BB04B8"/>
    <w:rsid w:val="00BB0E86"/>
    <w:rsid w:val="00BB2AF6"/>
    <w:rsid w:val="00BB6D51"/>
    <w:rsid w:val="00BC026E"/>
    <w:rsid w:val="00BC7016"/>
    <w:rsid w:val="00BD0F4D"/>
    <w:rsid w:val="00BE5411"/>
    <w:rsid w:val="00BE6A01"/>
    <w:rsid w:val="00BE7604"/>
    <w:rsid w:val="00BF0DB4"/>
    <w:rsid w:val="00BF19DD"/>
    <w:rsid w:val="00BF33E5"/>
    <w:rsid w:val="00BF78E9"/>
    <w:rsid w:val="00C10551"/>
    <w:rsid w:val="00C106D4"/>
    <w:rsid w:val="00C149BF"/>
    <w:rsid w:val="00C16F33"/>
    <w:rsid w:val="00C2146C"/>
    <w:rsid w:val="00C24C8A"/>
    <w:rsid w:val="00C320B8"/>
    <w:rsid w:val="00C34EE3"/>
    <w:rsid w:val="00C34F84"/>
    <w:rsid w:val="00C42953"/>
    <w:rsid w:val="00C43887"/>
    <w:rsid w:val="00C50FB0"/>
    <w:rsid w:val="00C5166B"/>
    <w:rsid w:val="00C61308"/>
    <w:rsid w:val="00C62625"/>
    <w:rsid w:val="00C62907"/>
    <w:rsid w:val="00C62B8D"/>
    <w:rsid w:val="00C6417C"/>
    <w:rsid w:val="00C650C3"/>
    <w:rsid w:val="00C707EC"/>
    <w:rsid w:val="00C71901"/>
    <w:rsid w:val="00C773B0"/>
    <w:rsid w:val="00C94006"/>
    <w:rsid w:val="00C941B2"/>
    <w:rsid w:val="00CA0419"/>
    <w:rsid w:val="00CA2879"/>
    <w:rsid w:val="00CA2919"/>
    <w:rsid w:val="00CA4E36"/>
    <w:rsid w:val="00CA62B5"/>
    <w:rsid w:val="00CA6F0B"/>
    <w:rsid w:val="00CB14CA"/>
    <w:rsid w:val="00CB289F"/>
    <w:rsid w:val="00CB3C6A"/>
    <w:rsid w:val="00CB6D19"/>
    <w:rsid w:val="00CC00AC"/>
    <w:rsid w:val="00CC0B35"/>
    <w:rsid w:val="00CC2C16"/>
    <w:rsid w:val="00CC3D8F"/>
    <w:rsid w:val="00CC52C3"/>
    <w:rsid w:val="00CC7337"/>
    <w:rsid w:val="00CD12CC"/>
    <w:rsid w:val="00CD472F"/>
    <w:rsid w:val="00CD5941"/>
    <w:rsid w:val="00CE0901"/>
    <w:rsid w:val="00CE1025"/>
    <w:rsid w:val="00CE6989"/>
    <w:rsid w:val="00CE71EA"/>
    <w:rsid w:val="00CF1833"/>
    <w:rsid w:val="00CF2CEA"/>
    <w:rsid w:val="00CF5968"/>
    <w:rsid w:val="00CF5B8D"/>
    <w:rsid w:val="00CF62EA"/>
    <w:rsid w:val="00CF78CC"/>
    <w:rsid w:val="00D0215D"/>
    <w:rsid w:val="00D03A52"/>
    <w:rsid w:val="00D048B1"/>
    <w:rsid w:val="00D0633B"/>
    <w:rsid w:val="00D10BFD"/>
    <w:rsid w:val="00D10C65"/>
    <w:rsid w:val="00D14578"/>
    <w:rsid w:val="00D1595C"/>
    <w:rsid w:val="00D16C03"/>
    <w:rsid w:val="00D22F2F"/>
    <w:rsid w:val="00D231FC"/>
    <w:rsid w:val="00D24134"/>
    <w:rsid w:val="00D243B8"/>
    <w:rsid w:val="00D31D73"/>
    <w:rsid w:val="00D34580"/>
    <w:rsid w:val="00D349BD"/>
    <w:rsid w:val="00D35CC3"/>
    <w:rsid w:val="00D40986"/>
    <w:rsid w:val="00D41F0C"/>
    <w:rsid w:val="00D44A71"/>
    <w:rsid w:val="00D52BE6"/>
    <w:rsid w:val="00D56E6A"/>
    <w:rsid w:val="00D64A78"/>
    <w:rsid w:val="00D65790"/>
    <w:rsid w:val="00D65E9C"/>
    <w:rsid w:val="00D67FCF"/>
    <w:rsid w:val="00D708F0"/>
    <w:rsid w:val="00D73C22"/>
    <w:rsid w:val="00D80032"/>
    <w:rsid w:val="00D822DF"/>
    <w:rsid w:val="00D84F1B"/>
    <w:rsid w:val="00D92435"/>
    <w:rsid w:val="00D9502C"/>
    <w:rsid w:val="00DA1CF1"/>
    <w:rsid w:val="00DA7002"/>
    <w:rsid w:val="00DB0745"/>
    <w:rsid w:val="00DB3F38"/>
    <w:rsid w:val="00DB4637"/>
    <w:rsid w:val="00DB5662"/>
    <w:rsid w:val="00DC01B7"/>
    <w:rsid w:val="00DC46D3"/>
    <w:rsid w:val="00DC610B"/>
    <w:rsid w:val="00DC6753"/>
    <w:rsid w:val="00DC6F93"/>
    <w:rsid w:val="00DD132E"/>
    <w:rsid w:val="00DD2196"/>
    <w:rsid w:val="00DD35C1"/>
    <w:rsid w:val="00DD488E"/>
    <w:rsid w:val="00DE127B"/>
    <w:rsid w:val="00DE2475"/>
    <w:rsid w:val="00DE42EF"/>
    <w:rsid w:val="00DE4332"/>
    <w:rsid w:val="00DE462E"/>
    <w:rsid w:val="00DE7F31"/>
    <w:rsid w:val="00DF229E"/>
    <w:rsid w:val="00DF31ED"/>
    <w:rsid w:val="00DF788B"/>
    <w:rsid w:val="00E02EAA"/>
    <w:rsid w:val="00E05A70"/>
    <w:rsid w:val="00E10A3F"/>
    <w:rsid w:val="00E11A23"/>
    <w:rsid w:val="00E1599F"/>
    <w:rsid w:val="00E16152"/>
    <w:rsid w:val="00E176F6"/>
    <w:rsid w:val="00E240C1"/>
    <w:rsid w:val="00E25AA0"/>
    <w:rsid w:val="00E300F5"/>
    <w:rsid w:val="00E315D2"/>
    <w:rsid w:val="00E318F8"/>
    <w:rsid w:val="00E332CF"/>
    <w:rsid w:val="00E34DED"/>
    <w:rsid w:val="00E411B2"/>
    <w:rsid w:val="00E421E2"/>
    <w:rsid w:val="00E44B96"/>
    <w:rsid w:val="00E45787"/>
    <w:rsid w:val="00E4590F"/>
    <w:rsid w:val="00E45A6C"/>
    <w:rsid w:val="00E47476"/>
    <w:rsid w:val="00E512BC"/>
    <w:rsid w:val="00E571D7"/>
    <w:rsid w:val="00E60726"/>
    <w:rsid w:val="00E62D0C"/>
    <w:rsid w:val="00E6353F"/>
    <w:rsid w:val="00E63D86"/>
    <w:rsid w:val="00E63F88"/>
    <w:rsid w:val="00E64BEC"/>
    <w:rsid w:val="00E65BDD"/>
    <w:rsid w:val="00E737A6"/>
    <w:rsid w:val="00E776DA"/>
    <w:rsid w:val="00E806F5"/>
    <w:rsid w:val="00E8098C"/>
    <w:rsid w:val="00E83243"/>
    <w:rsid w:val="00E83255"/>
    <w:rsid w:val="00E911D7"/>
    <w:rsid w:val="00E928E1"/>
    <w:rsid w:val="00E92A9C"/>
    <w:rsid w:val="00E9507E"/>
    <w:rsid w:val="00E9706A"/>
    <w:rsid w:val="00E9755D"/>
    <w:rsid w:val="00EA0C76"/>
    <w:rsid w:val="00EA47D3"/>
    <w:rsid w:val="00EA56C6"/>
    <w:rsid w:val="00EB0E06"/>
    <w:rsid w:val="00EB279A"/>
    <w:rsid w:val="00EB41D0"/>
    <w:rsid w:val="00EB5CFD"/>
    <w:rsid w:val="00EB78D4"/>
    <w:rsid w:val="00EB7C80"/>
    <w:rsid w:val="00EC3BFD"/>
    <w:rsid w:val="00ED0C9D"/>
    <w:rsid w:val="00ED5566"/>
    <w:rsid w:val="00ED5CBC"/>
    <w:rsid w:val="00ED7E95"/>
    <w:rsid w:val="00EE534A"/>
    <w:rsid w:val="00EE55B6"/>
    <w:rsid w:val="00EF7865"/>
    <w:rsid w:val="00F01115"/>
    <w:rsid w:val="00F056C1"/>
    <w:rsid w:val="00F0573F"/>
    <w:rsid w:val="00F06CD7"/>
    <w:rsid w:val="00F1085B"/>
    <w:rsid w:val="00F119E1"/>
    <w:rsid w:val="00F1345E"/>
    <w:rsid w:val="00F135F3"/>
    <w:rsid w:val="00F15B62"/>
    <w:rsid w:val="00F209B3"/>
    <w:rsid w:val="00F20BFA"/>
    <w:rsid w:val="00F223FC"/>
    <w:rsid w:val="00F2240B"/>
    <w:rsid w:val="00F26088"/>
    <w:rsid w:val="00F269B8"/>
    <w:rsid w:val="00F301B1"/>
    <w:rsid w:val="00F30498"/>
    <w:rsid w:val="00F336CF"/>
    <w:rsid w:val="00F35BD2"/>
    <w:rsid w:val="00F3724A"/>
    <w:rsid w:val="00F464BA"/>
    <w:rsid w:val="00F51EEE"/>
    <w:rsid w:val="00F51FBB"/>
    <w:rsid w:val="00F540B7"/>
    <w:rsid w:val="00F54318"/>
    <w:rsid w:val="00F54C95"/>
    <w:rsid w:val="00F60DAA"/>
    <w:rsid w:val="00F67BCC"/>
    <w:rsid w:val="00F67FDC"/>
    <w:rsid w:val="00F71B3F"/>
    <w:rsid w:val="00F71E9B"/>
    <w:rsid w:val="00F801EE"/>
    <w:rsid w:val="00F8211A"/>
    <w:rsid w:val="00F82A0F"/>
    <w:rsid w:val="00F83839"/>
    <w:rsid w:val="00F842F3"/>
    <w:rsid w:val="00F85647"/>
    <w:rsid w:val="00F87F0B"/>
    <w:rsid w:val="00F91453"/>
    <w:rsid w:val="00F9148D"/>
    <w:rsid w:val="00F91A5D"/>
    <w:rsid w:val="00F91EE2"/>
    <w:rsid w:val="00F9247F"/>
    <w:rsid w:val="00F9623A"/>
    <w:rsid w:val="00FA2D91"/>
    <w:rsid w:val="00FA4E98"/>
    <w:rsid w:val="00FB11DE"/>
    <w:rsid w:val="00FB4021"/>
    <w:rsid w:val="00FB514A"/>
    <w:rsid w:val="00FB7D1F"/>
    <w:rsid w:val="00FE1ACC"/>
    <w:rsid w:val="00FE1C5F"/>
    <w:rsid w:val="00FE5621"/>
    <w:rsid w:val="00FE6358"/>
    <w:rsid w:val="00FF061B"/>
    <w:rsid w:val="00FF48C0"/>
    <w:rsid w:val="00FF6826"/>
    <w:rsid w:val="00FF7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4F7C220"/>
  <w15:chartTrackingRefBased/>
  <w15:docId w15:val="{08284E9A-E953-484C-8525-48467C074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7D2E"/>
  </w:style>
  <w:style w:type="paragraph" w:styleId="1">
    <w:name w:val="heading 1"/>
    <w:basedOn w:val="a"/>
    <w:next w:val="a"/>
    <w:link w:val="10"/>
    <w:uiPriority w:val="9"/>
    <w:qFormat/>
    <w:rsid w:val="004C08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BA0A1E"/>
    <w:pPr>
      <w:keepNext/>
      <w:keepLines/>
      <w:spacing w:before="40" w:after="0" w:line="276" w:lineRule="auto"/>
      <w:ind w:firstLine="709"/>
      <w:jc w:val="both"/>
      <w:outlineLvl w:val="1"/>
    </w:pPr>
    <w:rPr>
      <w:rFonts w:asciiTheme="majorHAnsi" w:eastAsiaTheme="majorEastAsia" w:hAnsiTheme="majorHAnsi" w:cstheme="majorBidi"/>
      <w:color w:val="2E74B5" w:themeColor="accent1" w:themeShade="B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08C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BA0A1E"/>
    <w:rPr>
      <w:rFonts w:asciiTheme="majorHAnsi" w:eastAsiaTheme="majorEastAsia" w:hAnsiTheme="majorHAnsi" w:cstheme="majorBidi"/>
      <w:color w:val="2E74B5" w:themeColor="accent1" w:themeShade="BF"/>
      <w:sz w:val="26"/>
      <w:szCs w:val="26"/>
      <w:lang w:eastAsia="ru-RU"/>
    </w:rPr>
  </w:style>
  <w:style w:type="paragraph" w:styleId="a3">
    <w:name w:val="TOC Heading"/>
    <w:basedOn w:val="1"/>
    <w:next w:val="a"/>
    <w:uiPriority w:val="39"/>
    <w:unhideWhenUsed/>
    <w:qFormat/>
    <w:rsid w:val="004C08C2"/>
    <w:pPr>
      <w:outlineLvl w:val="9"/>
    </w:pPr>
    <w:rPr>
      <w:lang w:eastAsia="ru-RU"/>
    </w:rPr>
  </w:style>
  <w:style w:type="paragraph" w:styleId="a4">
    <w:name w:val="header"/>
    <w:basedOn w:val="a"/>
    <w:link w:val="a5"/>
    <w:uiPriority w:val="99"/>
    <w:unhideWhenUsed/>
    <w:rsid w:val="00ED5CB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D5CBC"/>
  </w:style>
  <w:style w:type="paragraph" w:styleId="a6">
    <w:name w:val="footer"/>
    <w:basedOn w:val="a"/>
    <w:link w:val="a7"/>
    <w:uiPriority w:val="99"/>
    <w:unhideWhenUsed/>
    <w:rsid w:val="00ED5CB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D5CBC"/>
  </w:style>
  <w:style w:type="table" w:styleId="a8">
    <w:name w:val="Table Grid"/>
    <w:aliases w:val="Table Grid Report"/>
    <w:basedOn w:val="a1"/>
    <w:uiPriority w:val="39"/>
    <w:rsid w:val="00032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endnote text"/>
    <w:basedOn w:val="a"/>
    <w:link w:val="aa"/>
    <w:uiPriority w:val="99"/>
    <w:semiHidden/>
    <w:unhideWhenUsed/>
    <w:rsid w:val="00F9623A"/>
    <w:pPr>
      <w:spacing w:after="0" w:line="240" w:lineRule="auto"/>
    </w:pPr>
    <w:rPr>
      <w:sz w:val="20"/>
      <w:szCs w:val="20"/>
    </w:rPr>
  </w:style>
  <w:style w:type="character" w:customStyle="1" w:styleId="aa">
    <w:name w:val="Текст концевой сноски Знак"/>
    <w:basedOn w:val="a0"/>
    <w:link w:val="a9"/>
    <w:uiPriority w:val="99"/>
    <w:semiHidden/>
    <w:rsid w:val="00F9623A"/>
    <w:rPr>
      <w:sz w:val="20"/>
      <w:szCs w:val="20"/>
    </w:rPr>
  </w:style>
  <w:style w:type="character" w:styleId="ab">
    <w:name w:val="endnote reference"/>
    <w:basedOn w:val="a0"/>
    <w:uiPriority w:val="99"/>
    <w:semiHidden/>
    <w:unhideWhenUsed/>
    <w:rsid w:val="00F9623A"/>
    <w:rPr>
      <w:vertAlign w:val="superscript"/>
    </w:rPr>
  </w:style>
  <w:style w:type="character" w:customStyle="1" w:styleId="ac">
    <w:name w:val="_Обычный Знак"/>
    <w:basedOn w:val="a0"/>
    <w:link w:val="ad"/>
    <w:locked/>
    <w:rsid w:val="00BA0A1E"/>
    <w:rPr>
      <w:rFonts w:ascii="Times New Roman" w:hAnsi="Times New Roman" w:cs="Times New Roman"/>
      <w:iCs/>
      <w:sz w:val="26"/>
      <w:szCs w:val="26"/>
    </w:rPr>
  </w:style>
  <w:style w:type="paragraph" w:customStyle="1" w:styleId="ad">
    <w:name w:val="_Обычный"/>
    <w:basedOn w:val="a"/>
    <w:link w:val="ac"/>
    <w:qFormat/>
    <w:rsid w:val="00BA0A1E"/>
    <w:pPr>
      <w:spacing w:after="0" w:line="360" w:lineRule="auto"/>
      <w:ind w:firstLine="709"/>
      <w:jc w:val="both"/>
    </w:pPr>
    <w:rPr>
      <w:rFonts w:ascii="Times New Roman" w:hAnsi="Times New Roman" w:cs="Times New Roman"/>
      <w:iCs/>
      <w:sz w:val="26"/>
      <w:szCs w:val="26"/>
    </w:rPr>
  </w:style>
  <w:style w:type="table" w:customStyle="1" w:styleId="TableGridReport1">
    <w:name w:val="Table Grid Report1"/>
    <w:basedOn w:val="a1"/>
    <w:next w:val="a8"/>
    <w:uiPriority w:val="39"/>
    <w:rsid w:val="001A2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aliases w:val="Title"/>
    <w:uiPriority w:val="1"/>
    <w:qFormat/>
    <w:rsid w:val="00462F2C"/>
    <w:pPr>
      <w:spacing w:after="0" w:line="240" w:lineRule="auto"/>
      <w:ind w:firstLine="709"/>
      <w:jc w:val="center"/>
    </w:pPr>
    <w:rPr>
      <w:rFonts w:ascii="Times New Roman" w:eastAsiaTheme="minorEastAsia" w:hAnsi="Times New Roman"/>
      <w:b/>
      <w:sz w:val="28"/>
      <w:lang w:eastAsia="ru-RU"/>
    </w:rPr>
  </w:style>
  <w:style w:type="paragraph" w:styleId="af">
    <w:name w:val="Body Text"/>
    <w:basedOn w:val="a"/>
    <w:link w:val="af0"/>
    <w:uiPriority w:val="99"/>
    <w:unhideWhenUsed/>
    <w:rsid w:val="00462F2C"/>
    <w:pPr>
      <w:spacing w:before="120" w:after="120" w:line="360" w:lineRule="auto"/>
      <w:ind w:firstLine="425"/>
      <w:jc w:val="both"/>
    </w:pPr>
    <w:rPr>
      <w:rFonts w:ascii="Times New Roman" w:eastAsia="Times New Roman" w:hAnsi="Times New Roman" w:cs="Times New Roman"/>
      <w:sz w:val="26"/>
      <w:szCs w:val="26"/>
      <w:lang w:eastAsia="ru-RU"/>
    </w:rPr>
  </w:style>
  <w:style w:type="character" w:customStyle="1" w:styleId="af0">
    <w:name w:val="Основной текст Знак"/>
    <w:basedOn w:val="a0"/>
    <w:link w:val="af"/>
    <w:uiPriority w:val="99"/>
    <w:rsid w:val="00462F2C"/>
    <w:rPr>
      <w:rFonts w:ascii="Times New Roman" w:eastAsia="Times New Roman" w:hAnsi="Times New Roman" w:cs="Times New Roman"/>
      <w:sz w:val="26"/>
      <w:szCs w:val="26"/>
      <w:lang w:eastAsia="ru-RU"/>
    </w:rPr>
  </w:style>
  <w:style w:type="paragraph" w:customStyle="1" w:styleId="ConsPlusNonformat">
    <w:name w:val="ConsPlusNonformat"/>
    <w:uiPriority w:val="99"/>
    <w:rsid w:val="00462F2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1">
    <w:name w:val="List Paragraph"/>
    <w:basedOn w:val="a"/>
    <w:uiPriority w:val="34"/>
    <w:qFormat/>
    <w:rsid w:val="00CA0419"/>
    <w:pPr>
      <w:ind w:left="720"/>
      <w:contextualSpacing/>
    </w:pPr>
  </w:style>
  <w:style w:type="paragraph" w:styleId="af2">
    <w:name w:val="Balloon Text"/>
    <w:basedOn w:val="a"/>
    <w:link w:val="af3"/>
    <w:uiPriority w:val="99"/>
    <w:semiHidden/>
    <w:unhideWhenUsed/>
    <w:rsid w:val="00F209B3"/>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F209B3"/>
    <w:rPr>
      <w:rFonts w:ascii="Segoe UI" w:hAnsi="Segoe UI" w:cs="Segoe UI"/>
      <w:sz w:val="18"/>
      <w:szCs w:val="18"/>
    </w:rPr>
  </w:style>
  <w:style w:type="paragraph" w:styleId="11">
    <w:name w:val="toc 1"/>
    <w:basedOn w:val="a"/>
    <w:next w:val="a"/>
    <w:autoRedefine/>
    <w:uiPriority w:val="39"/>
    <w:unhideWhenUsed/>
    <w:rsid w:val="00E16152"/>
    <w:pPr>
      <w:spacing w:before="120" w:after="120"/>
    </w:pPr>
    <w:rPr>
      <w:rFonts w:cstheme="minorHAnsi"/>
      <w:b/>
      <w:bCs/>
      <w:caps/>
      <w:sz w:val="20"/>
      <w:szCs w:val="20"/>
    </w:rPr>
  </w:style>
  <w:style w:type="paragraph" w:styleId="21">
    <w:name w:val="toc 2"/>
    <w:basedOn w:val="a"/>
    <w:next w:val="a"/>
    <w:autoRedefine/>
    <w:uiPriority w:val="39"/>
    <w:unhideWhenUsed/>
    <w:rsid w:val="00E16152"/>
    <w:pPr>
      <w:spacing w:after="0"/>
      <w:ind w:left="220"/>
    </w:pPr>
    <w:rPr>
      <w:rFonts w:cstheme="minorHAnsi"/>
      <w:smallCaps/>
      <w:sz w:val="20"/>
      <w:szCs w:val="20"/>
    </w:rPr>
  </w:style>
  <w:style w:type="paragraph" w:styleId="3">
    <w:name w:val="toc 3"/>
    <w:basedOn w:val="a"/>
    <w:next w:val="a"/>
    <w:autoRedefine/>
    <w:uiPriority w:val="39"/>
    <w:unhideWhenUsed/>
    <w:rsid w:val="00D41F0C"/>
    <w:pPr>
      <w:spacing w:after="0"/>
      <w:ind w:left="440"/>
    </w:pPr>
    <w:rPr>
      <w:rFonts w:cstheme="minorHAnsi"/>
      <w:i/>
      <w:iCs/>
      <w:sz w:val="20"/>
      <w:szCs w:val="20"/>
    </w:rPr>
  </w:style>
  <w:style w:type="character" w:styleId="af4">
    <w:name w:val="Hyperlink"/>
    <w:basedOn w:val="a0"/>
    <w:uiPriority w:val="99"/>
    <w:unhideWhenUsed/>
    <w:rsid w:val="00D41F0C"/>
    <w:rPr>
      <w:color w:val="0563C1" w:themeColor="hyperlink"/>
      <w:u w:val="single"/>
    </w:rPr>
  </w:style>
  <w:style w:type="paragraph" w:styleId="4">
    <w:name w:val="toc 4"/>
    <w:basedOn w:val="a"/>
    <w:next w:val="a"/>
    <w:autoRedefine/>
    <w:uiPriority w:val="39"/>
    <w:unhideWhenUsed/>
    <w:rsid w:val="00E16152"/>
    <w:pPr>
      <w:spacing w:after="0"/>
      <w:ind w:left="660"/>
    </w:pPr>
    <w:rPr>
      <w:rFonts w:cstheme="minorHAnsi"/>
      <w:sz w:val="18"/>
      <w:szCs w:val="18"/>
    </w:rPr>
  </w:style>
  <w:style w:type="paragraph" w:styleId="5">
    <w:name w:val="toc 5"/>
    <w:basedOn w:val="a"/>
    <w:next w:val="a"/>
    <w:autoRedefine/>
    <w:uiPriority w:val="39"/>
    <w:unhideWhenUsed/>
    <w:rsid w:val="00E16152"/>
    <w:pPr>
      <w:spacing w:after="0"/>
      <w:ind w:left="880"/>
    </w:pPr>
    <w:rPr>
      <w:rFonts w:cstheme="minorHAnsi"/>
      <w:sz w:val="18"/>
      <w:szCs w:val="18"/>
    </w:rPr>
  </w:style>
  <w:style w:type="paragraph" w:styleId="6">
    <w:name w:val="toc 6"/>
    <w:basedOn w:val="a"/>
    <w:next w:val="a"/>
    <w:autoRedefine/>
    <w:uiPriority w:val="39"/>
    <w:unhideWhenUsed/>
    <w:rsid w:val="00E16152"/>
    <w:pPr>
      <w:spacing w:after="0"/>
      <w:ind w:left="1100"/>
    </w:pPr>
    <w:rPr>
      <w:rFonts w:cstheme="minorHAnsi"/>
      <w:sz w:val="18"/>
      <w:szCs w:val="18"/>
    </w:rPr>
  </w:style>
  <w:style w:type="paragraph" w:styleId="7">
    <w:name w:val="toc 7"/>
    <w:basedOn w:val="a"/>
    <w:next w:val="a"/>
    <w:autoRedefine/>
    <w:uiPriority w:val="39"/>
    <w:unhideWhenUsed/>
    <w:rsid w:val="00E16152"/>
    <w:pPr>
      <w:spacing w:after="0"/>
      <w:ind w:left="1320"/>
    </w:pPr>
    <w:rPr>
      <w:rFonts w:cstheme="minorHAnsi"/>
      <w:sz w:val="18"/>
      <w:szCs w:val="18"/>
    </w:rPr>
  </w:style>
  <w:style w:type="paragraph" w:styleId="8">
    <w:name w:val="toc 8"/>
    <w:basedOn w:val="a"/>
    <w:next w:val="a"/>
    <w:autoRedefine/>
    <w:uiPriority w:val="39"/>
    <w:unhideWhenUsed/>
    <w:rsid w:val="00E16152"/>
    <w:pPr>
      <w:spacing w:after="0"/>
      <w:ind w:left="1540"/>
    </w:pPr>
    <w:rPr>
      <w:rFonts w:cstheme="minorHAnsi"/>
      <w:sz w:val="18"/>
      <w:szCs w:val="18"/>
    </w:rPr>
  </w:style>
  <w:style w:type="paragraph" w:styleId="9">
    <w:name w:val="toc 9"/>
    <w:basedOn w:val="a"/>
    <w:next w:val="a"/>
    <w:autoRedefine/>
    <w:uiPriority w:val="39"/>
    <w:unhideWhenUsed/>
    <w:rsid w:val="00E16152"/>
    <w:pPr>
      <w:spacing w:after="0"/>
      <w:ind w:left="1760"/>
    </w:pPr>
    <w:rPr>
      <w:rFonts w:cstheme="minorHAnsi"/>
      <w:sz w:val="18"/>
      <w:szCs w:val="18"/>
    </w:rPr>
  </w:style>
  <w:style w:type="character" w:styleId="af5">
    <w:name w:val="Unresolved Mention"/>
    <w:basedOn w:val="a0"/>
    <w:uiPriority w:val="99"/>
    <w:semiHidden/>
    <w:unhideWhenUsed/>
    <w:rsid w:val="00E16152"/>
    <w:rPr>
      <w:color w:val="605E5C"/>
      <w:shd w:val="clear" w:color="auto" w:fill="E1DFDD"/>
    </w:rPr>
  </w:style>
  <w:style w:type="character" w:styleId="af6">
    <w:name w:val="Placeholder Text"/>
    <w:basedOn w:val="a0"/>
    <w:uiPriority w:val="99"/>
    <w:semiHidden/>
    <w:rsid w:val="00AA41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152">
      <w:bodyDiv w:val="1"/>
      <w:marLeft w:val="0"/>
      <w:marRight w:val="0"/>
      <w:marTop w:val="0"/>
      <w:marBottom w:val="0"/>
      <w:divBdr>
        <w:top w:val="none" w:sz="0" w:space="0" w:color="auto"/>
        <w:left w:val="none" w:sz="0" w:space="0" w:color="auto"/>
        <w:bottom w:val="none" w:sz="0" w:space="0" w:color="auto"/>
        <w:right w:val="none" w:sz="0" w:space="0" w:color="auto"/>
      </w:divBdr>
    </w:div>
    <w:div w:id="1007062">
      <w:bodyDiv w:val="1"/>
      <w:marLeft w:val="0"/>
      <w:marRight w:val="0"/>
      <w:marTop w:val="0"/>
      <w:marBottom w:val="0"/>
      <w:divBdr>
        <w:top w:val="none" w:sz="0" w:space="0" w:color="auto"/>
        <w:left w:val="none" w:sz="0" w:space="0" w:color="auto"/>
        <w:bottom w:val="none" w:sz="0" w:space="0" w:color="auto"/>
        <w:right w:val="none" w:sz="0" w:space="0" w:color="auto"/>
      </w:divBdr>
    </w:div>
    <w:div w:id="1054217">
      <w:bodyDiv w:val="1"/>
      <w:marLeft w:val="0"/>
      <w:marRight w:val="0"/>
      <w:marTop w:val="0"/>
      <w:marBottom w:val="0"/>
      <w:divBdr>
        <w:top w:val="none" w:sz="0" w:space="0" w:color="auto"/>
        <w:left w:val="none" w:sz="0" w:space="0" w:color="auto"/>
        <w:bottom w:val="none" w:sz="0" w:space="0" w:color="auto"/>
        <w:right w:val="none" w:sz="0" w:space="0" w:color="auto"/>
      </w:divBdr>
    </w:div>
    <w:div w:id="2245617">
      <w:bodyDiv w:val="1"/>
      <w:marLeft w:val="0"/>
      <w:marRight w:val="0"/>
      <w:marTop w:val="0"/>
      <w:marBottom w:val="0"/>
      <w:divBdr>
        <w:top w:val="none" w:sz="0" w:space="0" w:color="auto"/>
        <w:left w:val="none" w:sz="0" w:space="0" w:color="auto"/>
        <w:bottom w:val="none" w:sz="0" w:space="0" w:color="auto"/>
        <w:right w:val="none" w:sz="0" w:space="0" w:color="auto"/>
      </w:divBdr>
    </w:div>
    <w:div w:id="2899471">
      <w:bodyDiv w:val="1"/>
      <w:marLeft w:val="0"/>
      <w:marRight w:val="0"/>
      <w:marTop w:val="0"/>
      <w:marBottom w:val="0"/>
      <w:divBdr>
        <w:top w:val="none" w:sz="0" w:space="0" w:color="auto"/>
        <w:left w:val="none" w:sz="0" w:space="0" w:color="auto"/>
        <w:bottom w:val="none" w:sz="0" w:space="0" w:color="auto"/>
        <w:right w:val="none" w:sz="0" w:space="0" w:color="auto"/>
      </w:divBdr>
    </w:div>
    <w:div w:id="3826048">
      <w:bodyDiv w:val="1"/>
      <w:marLeft w:val="0"/>
      <w:marRight w:val="0"/>
      <w:marTop w:val="0"/>
      <w:marBottom w:val="0"/>
      <w:divBdr>
        <w:top w:val="none" w:sz="0" w:space="0" w:color="auto"/>
        <w:left w:val="none" w:sz="0" w:space="0" w:color="auto"/>
        <w:bottom w:val="none" w:sz="0" w:space="0" w:color="auto"/>
        <w:right w:val="none" w:sz="0" w:space="0" w:color="auto"/>
      </w:divBdr>
    </w:div>
    <w:div w:id="4208320">
      <w:bodyDiv w:val="1"/>
      <w:marLeft w:val="0"/>
      <w:marRight w:val="0"/>
      <w:marTop w:val="0"/>
      <w:marBottom w:val="0"/>
      <w:divBdr>
        <w:top w:val="none" w:sz="0" w:space="0" w:color="auto"/>
        <w:left w:val="none" w:sz="0" w:space="0" w:color="auto"/>
        <w:bottom w:val="none" w:sz="0" w:space="0" w:color="auto"/>
        <w:right w:val="none" w:sz="0" w:space="0" w:color="auto"/>
      </w:divBdr>
    </w:div>
    <w:div w:id="4213519">
      <w:bodyDiv w:val="1"/>
      <w:marLeft w:val="0"/>
      <w:marRight w:val="0"/>
      <w:marTop w:val="0"/>
      <w:marBottom w:val="0"/>
      <w:divBdr>
        <w:top w:val="none" w:sz="0" w:space="0" w:color="auto"/>
        <w:left w:val="none" w:sz="0" w:space="0" w:color="auto"/>
        <w:bottom w:val="none" w:sz="0" w:space="0" w:color="auto"/>
        <w:right w:val="none" w:sz="0" w:space="0" w:color="auto"/>
      </w:divBdr>
    </w:div>
    <w:div w:id="4475895">
      <w:bodyDiv w:val="1"/>
      <w:marLeft w:val="0"/>
      <w:marRight w:val="0"/>
      <w:marTop w:val="0"/>
      <w:marBottom w:val="0"/>
      <w:divBdr>
        <w:top w:val="none" w:sz="0" w:space="0" w:color="auto"/>
        <w:left w:val="none" w:sz="0" w:space="0" w:color="auto"/>
        <w:bottom w:val="none" w:sz="0" w:space="0" w:color="auto"/>
        <w:right w:val="none" w:sz="0" w:space="0" w:color="auto"/>
      </w:divBdr>
    </w:div>
    <w:div w:id="4869707">
      <w:bodyDiv w:val="1"/>
      <w:marLeft w:val="0"/>
      <w:marRight w:val="0"/>
      <w:marTop w:val="0"/>
      <w:marBottom w:val="0"/>
      <w:divBdr>
        <w:top w:val="none" w:sz="0" w:space="0" w:color="auto"/>
        <w:left w:val="none" w:sz="0" w:space="0" w:color="auto"/>
        <w:bottom w:val="none" w:sz="0" w:space="0" w:color="auto"/>
        <w:right w:val="none" w:sz="0" w:space="0" w:color="auto"/>
      </w:divBdr>
    </w:div>
    <w:div w:id="4988446">
      <w:bodyDiv w:val="1"/>
      <w:marLeft w:val="0"/>
      <w:marRight w:val="0"/>
      <w:marTop w:val="0"/>
      <w:marBottom w:val="0"/>
      <w:divBdr>
        <w:top w:val="none" w:sz="0" w:space="0" w:color="auto"/>
        <w:left w:val="none" w:sz="0" w:space="0" w:color="auto"/>
        <w:bottom w:val="none" w:sz="0" w:space="0" w:color="auto"/>
        <w:right w:val="none" w:sz="0" w:space="0" w:color="auto"/>
      </w:divBdr>
    </w:div>
    <w:div w:id="5056539">
      <w:bodyDiv w:val="1"/>
      <w:marLeft w:val="0"/>
      <w:marRight w:val="0"/>
      <w:marTop w:val="0"/>
      <w:marBottom w:val="0"/>
      <w:divBdr>
        <w:top w:val="none" w:sz="0" w:space="0" w:color="auto"/>
        <w:left w:val="none" w:sz="0" w:space="0" w:color="auto"/>
        <w:bottom w:val="none" w:sz="0" w:space="0" w:color="auto"/>
        <w:right w:val="none" w:sz="0" w:space="0" w:color="auto"/>
      </w:divBdr>
    </w:div>
    <w:div w:id="5329422">
      <w:bodyDiv w:val="1"/>
      <w:marLeft w:val="0"/>
      <w:marRight w:val="0"/>
      <w:marTop w:val="0"/>
      <w:marBottom w:val="0"/>
      <w:divBdr>
        <w:top w:val="none" w:sz="0" w:space="0" w:color="auto"/>
        <w:left w:val="none" w:sz="0" w:space="0" w:color="auto"/>
        <w:bottom w:val="none" w:sz="0" w:space="0" w:color="auto"/>
        <w:right w:val="none" w:sz="0" w:space="0" w:color="auto"/>
      </w:divBdr>
    </w:div>
    <w:div w:id="6059045">
      <w:bodyDiv w:val="1"/>
      <w:marLeft w:val="0"/>
      <w:marRight w:val="0"/>
      <w:marTop w:val="0"/>
      <w:marBottom w:val="0"/>
      <w:divBdr>
        <w:top w:val="none" w:sz="0" w:space="0" w:color="auto"/>
        <w:left w:val="none" w:sz="0" w:space="0" w:color="auto"/>
        <w:bottom w:val="none" w:sz="0" w:space="0" w:color="auto"/>
        <w:right w:val="none" w:sz="0" w:space="0" w:color="auto"/>
      </w:divBdr>
    </w:div>
    <w:div w:id="6368022">
      <w:bodyDiv w:val="1"/>
      <w:marLeft w:val="0"/>
      <w:marRight w:val="0"/>
      <w:marTop w:val="0"/>
      <w:marBottom w:val="0"/>
      <w:divBdr>
        <w:top w:val="none" w:sz="0" w:space="0" w:color="auto"/>
        <w:left w:val="none" w:sz="0" w:space="0" w:color="auto"/>
        <w:bottom w:val="none" w:sz="0" w:space="0" w:color="auto"/>
        <w:right w:val="none" w:sz="0" w:space="0" w:color="auto"/>
      </w:divBdr>
    </w:div>
    <w:div w:id="6903950">
      <w:bodyDiv w:val="1"/>
      <w:marLeft w:val="0"/>
      <w:marRight w:val="0"/>
      <w:marTop w:val="0"/>
      <w:marBottom w:val="0"/>
      <w:divBdr>
        <w:top w:val="none" w:sz="0" w:space="0" w:color="auto"/>
        <w:left w:val="none" w:sz="0" w:space="0" w:color="auto"/>
        <w:bottom w:val="none" w:sz="0" w:space="0" w:color="auto"/>
        <w:right w:val="none" w:sz="0" w:space="0" w:color="auto"/>
      </w:divBdr>
    </w:div>
    <w:div w:id="7104748">
      <w:bodyDiv w:val="1"/>
      <w:marLeft w:val="0"/>
      <w:marRight w:val="0"/>
      <w:marTop w:val="0"/>
      <w:marBottom w:val="0"/>
      <w:divBdr>
        <w:top w:val="none" w:sz="0" w:space="0" w:color="auto"/>
        <w:left w:val="none" w:sz="0" w:space="0" w:color="auto"/>
        <w:bottom w:val="none" w:sz="0" w:space="0" w:color="auto"/>
        <w:right w:val="none" w:sz="0" w:space="0" w:color="auto"/>
      </w:divBdr>
    </w:div>
    <w:div w:id="7294580">
      <w:bodyDiv w:val="1"/>
      <w:marLeft w:val="0"/>
      <w:marRight w:val="0"/>
      <w:marTop w:val="0"/>
      <w:marBottom w:val="0"/>
      <w:divBdr>
        <w:top w:val="none" w:sz="0" w:space="0" w:color="auto"/>
        <w:left w:val="none" w:sz="0" w:space="0" w:color="auto"/>
        <w:bottom w:val="none" w:sz="0" w:space="0" w:color="auto"/>
        <w:right w:val="none" w:sz="0" w:space="0" w:color="auto"/>
      </w:divBdr>
    </w:div>
    <w:div w:id="7874386">
      <w:bodyDiv w:val="1"/>
      <w:marLeft w:val="0"/>
      <w:marRight w:val="0"/>
      <w:marTop w:val="0"/>
      <w:marBottom w:val="0"/>
      <w:divBdr>
        <w:top w:val="none" w:sz="0" w:space="0" w:color="auto"/>
        <w:left w:val="none" w:sz="0" w:space="0" w:color="auto"/>
        <w:bottom w:val="none" w:sz="0" w:space="0" w:color="auto"/>
        <w:right w:val="none" w:sz="0" w:space="0" w:color="auto"/>
      </w:divBdr>
    </w:div>
    <w:div w:id="8408899">
      <w:bodyDiv w:val="1"/>
      <w:marLeft w:val="0"/>
      <w:marRight w:val="0"/>
      <w:marTop w:val="0"/>
      <w:marBottom w:val="0"/>
      <w:divBdr>
        <w:top w:val="none" w:sz="0" w:space="0" w:color="auto"/>
        <w:left w:val="none" w:sz="0" w:space="0" w:color="auto"/>
        <w:bottom w:val="none" w:sz="0" w:space="0" w:color="auto"/>
        <w:right w:val="none" w:sz="0" w:space="0" w:color="auto"/>
      </w:divBdr>
    </w:div>
    <w:div w:id="8413684">
      <w:bodyDiv w:val="1"/>
      <w:marLeft w:val="0"/>
      <w:marRight w:val="0"/>
      <w:marTop w:val="0"/>
      <w:marBottom w:val="0"/>
      <w:divBdr>
        <w:top w:val="none" w:sz="0" w:space="0" w:color="auto"/>
        <w:left w:val="none" w:sz="0" w:space="0" w:color="auto"/>
        <w:bottom w:val="none" w:sz="0" w:space="0" w:color="auto"/>
        <w:right w:val="none" w:sz="0" w:space="0" w:color="auto"/>
      </w:divBdr>
    </w:div>
    <w:div w:id="9332908">
      <w:bodyDiv w:val="1"/>
      <w:marLeft w:val="0"/>
      <w:marRight w:val="0"/>
      <w:marTop w:val="0"/>
      <w:marBottom w:val="0"/>
      <w:divBdr>
        <w:top w:val="none" w:sz="0" w:space="0" w:color="auto"/>
        <w:left w:val="none" w:sz="0" w:space="0" w:color="auto"/>
        <w:bottom w:val="none" w:sz="0" w:space="0" w:color="auto"/>
        <w:right w:val="none" w:sz="0" w:space="0" w:color="auto"/>
      </w:divBdr>
    </w:div>
    <w:div w:id="9989281">
      <w:bodyDiv w:val="1"/>
      <w:marLeft w:val="0"/>
      <w:marRight w:val="0"/>
      <w:marTop w:val="0"/>
      <w:marBottom w:val="0"/>
      <w:divBdr>
        <w:top w:val="none" w:sz="0" w:space="0" w:color="auto"/>
        <w:left w:val="none" w:sz="0" w:space="0" w:color="auto"/>
        <w:bottom w:val="none" w:sz="0" w:space="0" w:color="auto"/>
        <w:right w:val="none" w:sz="0" w:space="0" w:color="auto"/>
      </w:divBdr>
    </w:div>
    <w:div w:id="10424289">
      <w:bodyDiv w:val="1"/>
      <w:marLeft w:val="0"/>
      <w:marRight w:val="0"/>
      <w:marTop w:val="0"/>
      <w:marBottom w:val="0"/>
      <w:divBdr>
        <w:top w:val="none" w:sz="0" w:space="0" w:color="auto"/>
        <w:left w:val="none" w:sz="0" w:space="0" w:color="auto"/>
        <w:bottom w:val="none" w:sz="0" w:space="0" w:color="auto"/>
        <w:right w:val="none" w:sz="0" w:space="0" w:color="auto"/>
      </w:divBdr>
    </w:div>
    <w:div w:id="11689951">
      <w:bodyDiv w:val="1"/>
      <w:marLeft w:val="0"/>
      <w:marRight w:val="0"/>
      <w:marTop w:val="0"/>
      <w:marBottom w:val="0"/>
      <w:divBdr>
        <w:top w:val="none" w:sz="0" w:space="0" w:color="auto"/>
        <w:left w:val="none" w:sz="0" w:space="0" w:color="auto"/>
        <w:bottom w:val="none" w:sz="0" w:space="0" w:color="auto"/>
        <w:right w:val="none" w:sz="0" w:space="0" w:color="auto"/>
      </w:divBdr>
    </w:div>
    <w:div w:id="12539350">
      <w:bodyDiv w:val="1"/>
      <w:marLeft w:val="0"/>
      <w:marRight w:val="0"/>
      <w:marTop w:val="0"/>
      <w:marBottom w:val="0"/>
      <w:divBdr>
        <w:top w:val="none" w:sz="0" w:space="0" w:color="auto"/>
        <w:left w:val="none" w:sz="0" w:space="0" w:color="auto"/>
        <w:bottom w:val="none" w:sz="0" w:space="0" w:color="auto"/>
        <w:right w:val="none" w:sz="0" w:space="0" w:color="auto"/>
      </w:divBdr>
    </w:div>
    <w:div w:id="12806327">
      <w:bodyDiv w:val="1"/>
      <w:marLeft w:val="0"/>
      <w:marRight w:val="0"/>
      <w:marTop w:val="0"/>
      <w:marBottom w:val="0"/>
      <w:divBdr>
        <w:top w:val="none" w:sz="0" w:space="0" w:color="auto"/>
        <w:left w:val="none" w:sz="0" w:space="0" w:color="auto"/>
        <w:bottom w:val="none" w:sz="0" w:space="0" w:color="auto"/>
        <w:right w:val="none" w:sz="0" w:space="0" w:color="auto"/>
      </w:divBdr>
    </w:div>
    <w:div w:id="12847686">
      <w:bodyDiv w:val="1"/>
      <w:marLeft w:val="0"/>
      <w:marRight w:val="0"/>
      <w:marTop w:val="0"/>
      <w:marBottom w:val="0"/>
      <w:divBdr>
        <w:top w:val="none" w:sz="0" w:space="0" w:color="auto"/>
        <w:left w:val="none" w:sz="0" w:space="0" w:color="auto"/>
        <w:bottom w:val="none" w:sz="0" w:space="0" w:color="auto"/>
        <w:right w:val="none" w:sz="0" w:space="0" w:color="auto"/>
      </w:divBdr>
    </w:div>
    <w:div w:id="12848467">
      <w:bodyDiv w:val="1"/>
      <w:marLeft w:val="0"/>
      <w:marRight w:val="0"/>
      <w:marTop w:val="0"/>
      <w:marBottom w:val="0"/>
      <w:divBdr>
        <w:top w:val="none" w:sz="0" w:space="0" w:color="auto"/>
        <w:left w:val="none" w:sz="0" w:space="0" w:color="auto"/>
        <w:bottom w:val="none" w:sz="0" w:space="0" w:color="auto"/>
        <w:right w:val="none" w:sz="0" w:space="0" w:color="auto"/>
      </w:divBdr>
    </w:div>
    <w:div w:id="13002671">
      <w:bodyDiv w:val="1"/>
      <w:marLeft w:val="0"/>
      <w:marRight w:val="0"/>
      <w:marTop w:val="0"/>
      <w:marBottom w:val="0"/>
      <w:divBdr>
        <w:top w:val="none" w:sz="0" w:space="0" w:color="auto"/>
        <w:left w:val="none" w:sz="0" w:space="0" w:color="auto"/>
        <w:bottom w:val="none" w:sz="0" w:space="0" w:color="auto"/>
        <w:right w:val="none" w:sz="0" w:space="0" w:color="auto"/>
      </w:divBdr>
    </w:div>
    <w:div w:id="13770330">
      <w:bodyDiv w:val="1"/>
      <w:marLeft w:val="0"/>
      <w:marRight w:val="0"/>
      <w:marTop w:val="0"/>
      <w:marBottom w:val="0"/>
      <w:divBdr>
        <w:top w:val="none" w:sz="0" w:space="0" w:color="auto"/>
        <w:left w:val="none" w:sz="0" w:space="0" w:color="auto"/>
        <w:bottom w:val="none" w:sz="0" w:space="0" w:color="auto"/>
        <w:right w:val="none" w:sz="0" w:space="0" w:color="auto"/>
      </w:divBdr>
    </w:div>
    <w:div w:id="14504247">
      <w:bodyDiv w:val="1"/>
      <w:marLeft w:val="0"/>
      <w:marRight w:val="0"/>
      <w:marTop w:val="0"/>
      <w:marBottom w:val="0"/>
      <w:divBdr>
        <w:top w:val="none" w:sz="0" w:space="0" w:color="auto"/>
        <w:left w:val="none" w:sz="0" w:space="0" w:color="auto"/>
        <w:bottom w:val="none" w:sz="0" w:space="0" w:color="auto"/>
        <w:right w:val="none" w:sz="0" w:space="0" w:color="auto"/>
      </w:divBdr>
    </w:div>
    <w:div w:id="16272912">
      <w:bodyDiv w:val="1"/>
      <w:marLeft w:val="0"/>
      <w:marRight w:val="0"/>
      <w:marTop w:val="0"/>
      <w:marBottom w:val="0"/>
      <w:divBdr>
        <w:top w:val="none" w:sz="0" w:space="0" w:color="auto"/>
        <w:left w:val="none" w:sz="0" w:space="0" w:color="auto"/>
        <w:bottom w:val="none" w:sz="0" w:space="0" w:color="auto"/>
        <w:right w:val="none" w:sz="0" w:space="0" w:color="auto"/>
      </w:divBdr>
    </w:div>
    <w:div w:id="16392851">
      <w:bodyDiv w:val="1"/>
      <w:marLeft w:val="0"/>
      <w:marRight w:val="0"/>
      <w:marTop w:val="0"/>
      <w:marBottom w:val="0"/>
      <w:divBdr>
        <w:top w:val="none" w:sz="0" w:space="0" w:color="auto"/>
        <w:left w:val="none" w:sz="0" w:space="0" w:color="auto"/>
        <w:bottom w:val="none" w:sz="0" w:space="0" w:color="auto"/>
        <w:right w:val="none" w:sz="0" w:space="0" w:color="auto"/>
      </w:divBdr>
    </w:div>
    <w:div w:id="17778142">
      <w:bodyDiv w:val="1"/>
      <w:marLeft w:val="0"/>
      <w:marRight w:val="0"/>
      <w:marTop w:val="0"/>
      <w:marBottom w:val="0"/>
      <w:divBdr>
        <w:top w:val="none" w:sz="0" w:space="0" w:color="auto"/>
        <w:left w:val="none" w:sz="0" w:space="0" w:color="auto"/>
        <w:bottom w:val="none" w:sz="0" w:space="0" w:color="auto"/>
        <w:right w:val="none" w:sz="0" w:space="0" w:color="auto"/>
      </w:divBdr>
    </w:div>
    <w:div w:id="18312930">
      <w:bodyDiv w:val="1"/>
      <w:marLeft w:val="0"/>
      <w:marRight w:val="0"/>
      <w:marTop w:val="0"/>
      <w:marBottom w:val="0"/>
      <w:divBdr>
        <w:top w:val="none" w:sz="0" w:space="0" w:color="auto"/>
        <w:left w:val="none" w:sz="0" w:space="0" w:color="auto"/>
        <w:bottom w:val="none" w:sz="0" w:space="0" w:color="auto"/>
        <w:right w:val="none" w:sz="0" w:space="0" w:color="auto"/>
      </w:divBdr>
    </w:div>
    <w:div w:id="18823271">
      <w:bodyDiv w:val="1"/>
      <w:marLeft w:val="0"/>
      <w:marRight w:val="0"/>
      <w:marTop w:val="0"/>
      <w:marBottom w:val="0"/>
      <w:divBdr>
        <w:top w:val="none" w:sz="0" w:space="0" w:color="auto"/>
        <w:left w:val="none" w:sz="0" w:space="0" w:color="auto"/>
        <w:bottom w:val="none" w:sz="0" w:space="0" w:color="auto"/>
        <w:right w:val="none" w:sz="0" w:space="0" w:color="auto"/>
      </w:divBdr>
    </w:div>
    <w:div w:id="18940431">
      <w:bodyDiv w:val="1"/>
      <w:marLeft w:val="0"/>
      <w:marRight w:val="0"/>
      <w:marTop w:val="0"/>
      <w:marBottom w:val="0"/>
      <w:divBdr>
        <w:top w:val="none" w:sz="0" w:space="0" w:color="auto"/>
        <w:left w:val="none" w:sz="0" w:space="0" w:color="auto"/>
        <w:bottom w:val="none" w:sz="0" w:space="0" w:color="auto"/>
        <w:right w:val="none" w:sz="0" w:space="0" w:color="auto"/>
      </w:divBdr>
    </w:div>
    <w:div w:id="19018745">
      <w:bodyDiv w:val="1"/>
      <w:marLeft w:val="0"/>
      <w:marRight w:val="0"/>
      <w:marTop w:val="0"/>
      <w:marBottom w:val="0"/>
      <w:divBdr>
        <w:top w:val="none" w:sz="0" w:space="0" w:color="auto"/>
        <w:left w:val="none" w:sz="0" w:space="0" w:color="auto"/>
        <w:bottom w:val="none" w:sz="0" w:space="0" w:color="auto"/>
        <w:right w:val="none" w:sz="0" w:space="0" w:color="auto"/>
      </w:divBdr>
    </w:div>
    <w:div w:id="19625544">
      <w:bodyDiv w:val="1"/>
      <w:marLeft w:val="0"/>
      <w:marRight w:val="0"/>
      <w:marTop w:val="0"/>
      <w:marBottom w:val="0"/>
      <w:divBdr>
        <w:top w:val="none" w:sz="0" w:space="0" w:color="auto"/>
        <w:left w:val="none" w:sz="0" w:space="0" w:color="auto"/>
        <w:bottom w:val="none" w:sz="0" w:space="0" w:color="auto"/>
        <w:right w:val="none" w:sz="0" w:space="0" w:color="auto"/>
      </w:divBdr>
    </w:div>
    <w:div w:id="20329388">
      <w:bodyDiv w:val="1"/>
      <w:marLeft w:val="0"/>
      <w:marRight w:val="0"/>
      <w:marTop w:val="0"/>
      <w:marBottom w:val="0"/>
      <w:divBdr>
        <w:top w:val="none" w:sz="0" w:space="0" w:color="auto"/>
        <w:left w:val="none" w:sz="0" w:space="0" w:color="auto"/>
        <w:bottom w:val="none" w:sz="0" w:space="0" w:color="auto"/>
        <w:right w:val="none" w:sz="0" w:space="0" w:color="auto"/>
      </w:divBdr>
    </w:div>
    <w:div w:id="20592909">
      <w:bodyDiv w:val="1"/>
      <w:marLeft w:val="0"/>
      <w:marRight w:val="0"/>
      <w:marTop w:val="0"/>
      <w:marBottom w:val="0"/>
      <w:divBdr>
        <w:top w:val="none" w:sz="0" w:space="0" w:color="auto"/>
        <w:left w:val="none" w:sz="0" w:space="0" w:color="auto"/>
        <w:bottom w:val="none" w:sz="0" w:space="0" w:color="auto"/>
        <w:right w:val="none" w:sz="0" w:space="0" w:color="auto"/>
      </w:divBdr>
    </w:div>
    <w:div w:id="23095221">
      <w:bodyDiv w:val="1"/>
      <w:marLeft w:val="0"/>
      <w:marRight w:val="0"/>
      <w:marTop w:val="0"/>
      <w:marBottom w:val="0"/>
      <w:divBdr>
        <w:top w:val="none" w:sz="0" w:space="0" w:color="auto"/>
        <w:left w:val="none" w:sz="0" w:space="0" w:color="auto"/>
        <w:bottom w:val="none" w:sz="0" w:space="0" w:color="auto"/>
        <w:right w:val="none" w:sz="0" w:space="0" w:color="auto"/>
      </w:divBdr>
    </w:div>
    <w:div w:id="23210673">
      <w:bodyDiv w:val="1"/>
      <w:marLeft w:val="0"/>
      <w:marRight w:val="0"/>
      <w:marTop w:val="0"/>
      <w:marBottom w:val="0"/>
      <w:divBdr>
        <w:top w:val="none" w:sz="0" w:space="0" w:color="auto"/>
        <w:left w:val="none" w:sz="0" w:space="0" w:color="auto"/>
        <w:bottom w:val="none" w:sz="0" w:space="0" w:color="auto"/>
        <w:right w:val="none" w:sz="0" w:space="0" w:color="auto"/>
      </w:divBdr>
    </w:div>
    <w:div w:id="23484812">
      <w:bodyDiv w:val="1"/>
      <w:marLeft w:val="0"/>
      <w:marRight w:val="0"/>
      <w:marTop w:val="0"/>
      <w:marBottom w:val="0"/>
      <w:divBdr>
        <w:top w:val="none" w:sz="0" w:space="0" w:color="auto"/>
        <w:left w:val="none" w:sz="0" w:space="0" w:color="auto"/>
        <w:bottom w:val="none" w:sz="0" w:space="0" w:color="auto"/>
        <w:right w:val="none" w:sz="0" w:space="0" w:color="auto"/>
      </w:divBdr>
    </w:div>
    <w:div w:id="23799114">
      <w:bodyDiv w:val="1"/>
      <w:marLeft w:val="0"/>
      <w:marRight w:val="0"/>
      <w:marTop w:val="0"/>
      <w:marBottom w:val="0"/>
      <w:divBdr>
        <w:top w:val="none" w:sz="0" w:space="0" w:color="auto"/>
        <w:left w:val="none" w:sz="0" w:space="0" w:color="auto"/>
        <w:bottom w:val="none" w:sz="0" w:space="0" w:color="auto"/>
        <w:right w:val="none" w:sz="0" w:space="0" w:color="auto"/>
      </w:divBdr>
    </w:div>
    <w:div w:id="24405942">
      <w:bodyDiv w:val="1"/>
      <w:marLeft w:val="0"/>
      <w:marRight w:val="0"/>
      <w:marTop w:val="0"/>
      <w:marBottom w:val="0"/>
      <w:divBdr>
        <w:top w:val="none" w:sz="0" w:space="0" w:color="auto"/>
        <w:left w:val="none" w:sz="0" w:space="0" w:color="auto"/>
        <w:bottom w:val="none" w:sz="0" w:space="0" w:color="auto"/>
        <w:right w:val="none" w:sz="0" w:space="0" w:color="auto"/>
      </w:divBdr>
    </w:div>
    <w:div w:id="26613326">
      <w:bodyDiv w:val="1"/>
      <w:marLeft w:val="0"/>
      <w:marRight w:val="0"/>
      <w:marTop w:val="0"/>
      <w:marBottom w:val="0"/>
      <w:divBdr>
        <w:top w:val="none" w:sz="0" w:space="0" w:color="auto"/>
        <w:left w:val="none" w:sz="0" w:space="0" w:color="auto"/>
        <w:bottom w:val="none" w:sz="0" w:space="0" w:color="auto"/>
        <w:right w:val="none" w:sz="0" w:space="0" w:color="auto"/>
      </w:divBdr>
    </w:div>
    <w:div w:id="27412390">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
    <w:div w:id="28801986">
      <w:bodyDiv w:val="1"/>
      <w:marLeft w:val="0"/>
      <w:marRight w:val="0"/>
      <w:marTop w:val="0"/>
      <w:marBottom w:val="0"/>
      <w:divBdr>
        <w:top w:val="none" w:sz="0" w:space="0" w:color="auto"/>
        <w:left w:val="none" w:sz="0" w:space="0" w:color="auto"/>
        <w:bottom w:val="none" w:sz="0" w:space="0" w:color="auto"/>
        <w:right w:val="none" w:sz="0" w:space="0" w:color="auto"/>
      </w:divBdr>
    </w:div>
    <w:div w:id="30999332">
      <w:bodyDiv w:val="1"/>
      <w:marLeft w:val="0"/>
      <w:marRight w:val="0"/>
      <w:marTop w:val="0"/>
      <w:marBottom w:val="0"/>
      <w:divBdr>
        <w:top w:val="none" w:sz="0" w:space="0" w:color="auto"/>
        <w:left w:val="none" w:sz="0" w:space="0" w:color="auto"/>
        <w:bottom w:val="none" w:sz="0" w:space="0" w:color="auto"/>
        <w:right w:val="none" w:sz="0" w:space="0" w:color="auto"/>
      </w:divBdr>
    </w:div>
    <w:div w:id="31005158">
      <w:bodyDiv w:val="1"/>
      <w:marLeft w:val="0"/>
      <w:marRight w:val="0"/>
      <w:marTop w:val="0"/>
      <w:marBottom w:val="0"/>
      <w:divBdr>
        <w:top w:val="none" w:sz="0" w:space="0" w:color="auto"/>
        <w:left w:val="none" w:sz="0" w:space="0" w:color="auto"/>
        <w:bottom w:val="none" w:sz="0" w:space="0" w:color="auto"/>
        <w:right w:val="none" w:sz="0" w:space="0" w:color="auto"/>
      </w:divBdr>
    </w:div>
    <w:div w:id="31269695">
      <w:bodyDiv w:val="1"/>
      <w:marLeft w:val="0"/>
      <w:marRight w:val="0"/>
      <w:marTop w:val="0"/>
      <w:marBottom w:val="0"/>
      <w:divBdr>
        <w:top w:val="none" w:sz="0" w:space="0" w:color="auto"/>
        <w:left w:val="none" w:sz="0" w:space="0" w:color="auto"/>
        <w:bottom w:val="none" w:sz="0" w:space="0" w:color="auto"/>
        <w:right w:val="none" w:sz="0" w:space="0" w:color="auto"/>
      </w:divBdr>
    </w:div>
    <w:div w:id="31614999">
      <w:bodyDiv w:val="1"/>
      <w:marLeft w:val="0"/>
      <w:marRight w:val="0"/>
      <w:marTop w:val="0"/>
      <w:marBottom w:val="0"/>
      <w:divBdr>
        <w:top w:val="none" w:sz="0" w:space="0" w:color="auto"/>
        <w:left w:val="none" w:sz="0" w:space="0" w:color="auto"/>
        <w:bottom w:val="none" w:sz="0" w:space="0" w:color="auto"/>
        <w:right w:val="none" w:sz="0" w:space="0" w:color="auto"/>
      </w:divBdr>
    </w:div>
    <w:div w:id="33426825">
      <w:bodyDiv w:val="1"/>
      <w:marLeft w:val="0"/>
      <w:marRight w:val="0"/>
      <w:marTop w:val="0"/>
      <w:marBottom w:val="0"/>
      <w:divBdr>
        <w:top w:val="none" w:sz="0" w:space="0" w:color="auto"/>
        <w:left w:val="none" w:sz="0" w:space="0" w:color="auto"/>
        <w:bottom w:val="none" w:sz="0" w:space="0" w:color="auto"/>
        <w:right w:val="none" w:sz="0" w:space="0" w:color="auto"/>
      </w:divBdr>
    </w:div>
    <w:div w:id="33627220">
      <w:bodyDiv w:val="1"/>
      <w:marLeft w:val="0"/>
      <w:marRight w:val="0"/>
      <w:marTop w:val="0"/>
      <w:marBottom w:val="0"/>
      <w:divBdr>
        <w:top w:val="none" w:sz="0" w:space="0" w:color="auto"/>
        <w:left w:val="none" w:sz="0" w:space="0" w:color="auto"/>
        <w:bottom w:val="none" w:sz="0" w:space="0" w:color="auto"/>
        <w:right w:val="none" w:sz="0" w:space="0" w:color="auto"/>
      </w:divBdr>
    </w:div>
    <w:div w:id="34084927">
      <w:bodyDiv w:val="1"/>
      <w:marLeft w:val="0"/>
      <w:marRight w:val="0"/>
      <w:marTop w:val="0"/>
      <w:marBottom w:val="0"/>
      <w:divBdr>
        <w:top w:val="none" w:sz="0" w:space="0" w:color="auto"/>
        <w:left w:val="none" w:sz="0" w:space="0" w:color="auto"/>
        <w:bottom w:val="none" w:sz="0" w:space="0" w:color="auto"/>
        <w:right w:val="none" w:sz="0" w:space="0" w:color="auto"/>
      </w:divBdr>
    </w:div>
    <w:div w:id="34350310">
      <w:bodyDiv w:val="1"/>
      <w:marLeft w:val="0"/>
      <w:marRight w:val="0"/>
      <w:marTop w:val="0"/>
      <w:marBottom w:val="0"/>
      <w:divBdr>
        <w:top w:val="none" w:sz="0" w:space="0" w:color="auto"/>
        <w:left w:val="none" w:sz="0" w:space="0" w:color="auto"/>
        <w:bottom w:val="none" w:sz="0" w:space="0" w:color="auto"/>
        <w:right w:val="none" w:sz="0" w:space="0" w:color="auto"/>
      </w:divBdr>
    </w:div>
    <w:div w:id="34817679">
      <w:bodyDiv w:val="1"/>
      <w:marLeft w:val="0"/>
      <w:marRight w:val="0"/>
      <w:marTop w:val="0"/>
      <w:marBottom w:val="0"/>
      <w:divBdr>
        <w:top w:val="none" w:sz="0" w:space="0" w:color="auto"/>
        <w:left w:val="none" w:sz="0" w:space="0" w:color="auto"/>
        <w:bottom w:val="none" w:sz="0" w:space="0" w:color="auto"/>
        <w:right w:val="none" w:sz="0" w:space="0" w:color="auto"/>
      </w:divBdr>
    </w:div>
    <w:div w:id="34893531">
      <w:bodyDiv w:val="1"/>
      <w:marLeft w:val="0"/>
      <w:marRight w:val="0"/>
      <w:marTop w:val="0"/>
      <w:marBottom w:val="0"/>
      <w:divBdr>
        <w:top w:val="none" w:sz="0" w:space="0" w:color="auto"/>
        <w:left w:val="none" w:sz="0" w:space="0" w:color="auto"/>
        <w:bottom w:val="none" w:sz="0" w:space="0" w:color="auto"/>
        <w:right w:val="none" w:sz="0" w:space="0" w:color="auto"/>
      </w:divBdr>
    </w:div>
    <w:div w:id="35010967">
      <w:bodyDiv w:val="1"/>
      <w:marLeft w:val="0"/>
      <w:marRight w:val="0"/>
      <w:marTop w:val="0"/>
      <w:marBottom w:val="0"/>
      <w:divBdr>
        <w:top w:val="none" w:sz="0" w:space="0" w:color="auto"/>
        <w:left w:val="none" w:sz="0" w:space="0" w:color="auto"/>
        <w:bottom w:val="none" w:sz="0" w:space="0" w:color="auto"/>
        <w:right w:val="none" w:sz="0" w:space="0" w:color="auto"/>
      </w:divBdr>
    </w:div>
    <w:div w:id="36248319">
      <w:bodyDiv w:val="1"/>
      <w:marLeft w:val="0"/>
      <w:marRight w:val="0"/>
      <w:marTop w:val="0"/>
      <w:marBottom w:val="0"/>
      <w:divBdr>
        <w:top w:val="none" w:sz="0" w:space="0" w:color="auto"/>
        <w:left w:val="none" w:sz="0" w:space="0" w:color="auto"/>
        <w:bottom w:val="none" w:sz="0" w:space="0" w:color="auto"/>
        <w:right w:val="none" w:sz="0" w:space="0" w:color="auto"/>
      </w:divBdr>
    </w:div>
    <w:div w:id="36901312">
      <w:bodyDiv w:val="1"/>
      <w:marLeft w:val="0"/>
      <w:marRight w:val="0"/>
      <w:marTop w:val="0"/>
      <w:marBottom w:val="0"/>
      <w:divBdr>
        <w:top w:val="none" w:sz="0" w:space="0" w:color="auto"/>
        <w:left w:val="none" w:sz="0" w:space="0" w:color="auto"/>
        <w:bottom w:val="none" w:sz="0" w:space="0" w:color="auto"/>
        <w:right w:val="none" w:sz="0" w:space="0" w:color="auto"/>
      </w:divBdr>
    </w:div>
    <w:div w:id="36903003">
      <w:bodyDiv w:val="1"/>
      <w:marLeft w:val="0"/>
      <w:marRight w:val="0"/>
      <w:marTop w:val="0"/>
      <w:marBottom w:val="0"/>
      <w:divBdr>
        <w:top w:val="none" w:sz="0" w:space="0" w:color="auto"/>
        <w:left w:val="none" w:sz="0" w:space="0" w:color="auto"/>
        <w:bottom w:val="none" w:sz="0" w:space="0" w:color="auto"/>
        <w:right w:val="none" w:sz="0" w:space="0" w:color="auto"/>
      </w:divBdr>
    </w:div>
    <w:div w:id="37165044">
      <w:bodyDiv w:val="1"/>
      <w:marLeft w:val="0"/>
      <w:marRight w:val="0"/>
      <w:marTop w:val="0"/>
      <w:marBottom w:val="0"/>
      <w:divBdr>
        <w:top w:val="none" w:sz="0" w:space="0" w:color="auto"/>
        <w:left w:val="none" w:sz="0" w:space="0" w:color="auto"/>
        <w:bottom w:val="none" w:sz="0" w:space="0" w:color="auto"/>
        <w:right w:val="none" w:sz="0" w:space="0" w:color="auto"/>
      </w:divBdr>
    </w:div>
    <w:div w:id="37895558">
      <w:bodyDiv w:val="1"/>
      <w:marLeft w:val="0"/>
      <w:marRight w:val="0"/>
      <w:marTop w:val="0"/>
      <w:marBottom w:val="0"/>
      <w:divBdr>
        <w:top w:val="none" w:sz="0" w:space="0" w:color="auto"/>
        <w:left w:val="none" w:sz="0" w:space="0" w:color="auto"/>
        <w:bottom w:val="none" w:sz="0" w:space="0" w:color="auto"/>
        <w:right w:val="none" w:sz="0" w:space="0" w:color="auto"/>
      </w:divBdr>
    </w:div>
    <w:div w:id="38281754">
      <w:bodyDiv w:val="1"/>
      <w:marLeft w:val="0"/>
      <w:marRight w:val="0"/>
      <w:marTop w:val="0"/>
      <w:marBottom w:val="0"/>
      <w:divBdr>
        <w:top w:val="none" w:sz="0" w:space="0" w:color="auto"/>
        <w:left w:val="none" w:sz="0" w:space="0" w:color="auto"/>
        <w:bottom w:val="none" w:sz="0" w:space="0" w:color="auto"/>
        <w:right w:val="none" w:sz="0" w:space="0" w:color="auto"/>
      </w:divBdr>
    </w:div>
    <w:div w:id="39208000">
      <w:bodyDiv w:val="1"/>
      <w:marLeft w:val="0"/>
      <w:marRight w:val="0"/>
      <w:marTop w:val="0"/>
      <w:marBottom w:val="0"/>
      <w:divBdr>
        <w:top w:val="none" w:sz="0" w:space="0" w:color="auto"/>
        <w:left w:val="none" w:sz="0" w:space="0" w:color="auto"/>
        <w:bottom w:val="none" w:sz="0" w:space="0" w:color="auto"/>
        <w:right w:val="none" w:sz="0" w:space="0" w:color="auto"/>
      </w:divBdr>
    </w:div>
    <w:div w:id="39280820">
      <w:bodyDiv w:val="1"/>
      <w:marLeft w:val="0"/>
      <w:marRight w:val="0"/>
      <w:marTop w:val="0"/>
      <w:marBottom w:val="0"/>
      <w:divBdr>
        <w:top w:val="none" w:sz="0" w:space="0" w:color="auto"/>
        <w:left w:val="none" w:sz="0" w:space="0" w:color="auto"/>
        <w:bottom w:val="none" w:sz="0" w:space="0" w:color="auto"/>
        <w:right w:val="none" w:sz="0" w:space="0" w:color="auto"/>
      </w:divBdr>
    </w:div>
    <w:div w:id="39867526">
      <w:bodyDiv w:val="1"/>
      <w:marLeft w:val="0"/>
      <w:marRight w:val="0"/>
      <w:marTop w:val="0"/>
      <w:marBottom w:val="0"/>
      <w:divBdr>
        <w:top w:val="none" w:sz="0" w:space="0" w:color="auto"/>
        <w:left w:val="none" w:sz="0" w:space="0" w:color="auto"/>
        <w:bottom w:val="none" w:sz="0" w:space="0" w:color="auto"/>
        <w:right w:val="none" w:sz="0" w:space="0" w:color="auto"/>
      </w:divBdr>
    </w:div>
    <w:div w:id="40249242">
      <w:bodyDiv w:val="1"/>
      <w:marLeft w:val="0"/>
      <w:marRight w:val="0"/>
      <w:marTop w:val="0"/>
      <w:marBottom w:val="0"/>
      <w:divBdr>
        <w:top w:val="none" w:sz="0" w:space="0" w:color="auto"/>
        <w:left w:val="none" w:sz="0" w:space="0" w:color="auto"/>
        <w:bottom w:val="none" w:sz="0" w:space="0" w:color="auto"/>
        <w:right w:val="none" w:sz="0" w:space="0" w:color="auto"/>
      </w:divBdr>
    </w:div>
    <w:div w:id="40326713">
      <w:bodyDiv w:val="1"/>
      <w:marLeft w:val="0"/>
      <w:marRight w:val="0"/>
      <w:marTop w:val="0"/>
      <w:marBottom w:val="0"/>
      <w:divBdr>
        <w:top w:val="none" w:sz="0" w:space="0" w:color="auto"/>
        <w:left w:val="none" w:sz="0" w:space="0" w:color="auto"/>
        <w:bottom w:val="none" w:sz="0" w:space="0" w:color="auto"/>
        <w:right w:val="none" w:sz="0" w:space="0" w:color="auto"/>
      </w:divBdr>
    </w:div>
    <w:div w:id="40326948">
      <w:bodyDiv w:val="1"/>
      <w:marLeft w:val="0"/>
      <w:marRight w:val="0"/>
      <w:marTop w:val="0"/>
      <w:marBottom w:val="0"/>
      <w:divBdr>
        <w:top w:val="none" w:sz="0" w:space="0" w:color="auto"/>
        <w:left w:val="none" w:sz="0" w:space="0" w:color="auto"/>
        <w:bottom w:val="none" w:sz="0" w:space="0" w:color="auto"/>
        <w:right w:val="none" w:sz="0" w:space="0" w:color="auto"/>
      </w:divBdr>
    </w:div>
    <w:div w:id="41684241">
      <w:bodyDiv w:val="1"/>
      <w:marLeft w:val="0"/>
      <w:marRight w:val="0"/>
      <w:marTop w:val="0"/>
      <w:marBottom w:val="0"/>
      <w:divBdr>
        <w:top w:val="none" w:sz="0" w:space="0" w:color="auto"/>
        <w:left w:val="none" w:sz="0" w:space="0" w:color="auto"/>
        <w:bottom w:val="none" w:sz="0" w:space="0" w:color="auto"/>
        <w:right w:val="none" w:sz="0" w:space="0" w:color="auto"/>
      </w:divBdr>
    </w:div>
    <w:div w:id="43867452">
      <w:bodyDiv w:val="1"/>
      <w:marLeft w:val="0"/>
      <w:marRight w:val="0"/>
      <w:marTop w:val="0"/>
      <w:marBottom w:val="0"/>
      <w:divBdr>
        <w:top w:val="none" w:sz="0" w:space="0" w:color="auto"/>
        <w:left w:val="none" w:sz="0" w:space="0" w:color="auto"/>
        <w:bottom w:val="none" w:sz="0" w:space="0" w:color="auto"/>
        <w:right w:val="none" w:sz="0" w:space="0" w:color="auto"/>
      </w:divBdr>
    </w:div>
    <w:div w:id="43872133">
      <w:bodyDiv w:val="1"/>
      <w:marLeft w:val="0"/>
      <w:marRight w:val="0"/>
      <w:marTop w:val="0"/>
      <w:marBottom w:val="0"/>
      <w:divBdr>
        <w:top w:val="none" w:sz="0" w:space="0" w:color="auto"/>
        <w:left w:val="none" w:sz="0" w:space="0" w:color="auto"/>
        <w:bottom w:val="none" w:sz="0" w:space="0" w:color="auto"/>
        <w:right w:val="none" w:sz="0" w:space="0" w:color="auto"/>
      </w:divBdr>
    </w:div>
    <w:div w:id="43986308">
      <w:bodyDiv w:val="1"/>
      <w:marLeft w:val="0"/>
      <w:marRight w:val="0"/>
      <w:marTop w:val="0"/>
      <w:marBottom w:val="0"/>
      <w:divBdr>
        <w:top w:val="none" w:sz="0" w:space="0" w:color="auto"/>
        <w:left w:val="none" w:sz="0" w:space="0" w:color="auto"/>
        <w:bottom w:val="none" w:sz="0" w:space="0" w:color="auto"/>
        <w:right w:val="none" w:sz="0" w:space="0" w:color="auto"/>
      </w:divBdr>
    </w:div>
    <w:div w:id="44717825">
      <w:bodyDiv w:val="1"/>
      <w:marLeft w:val="0"/>
      <w:marRight w:val="0"/>
      <w:marTop w:val="0"/>
      <w:marBottom w:val="0"/>
      <w:divBdr>
        <w:top w:val="none" w:sz="0" w:space="0" w:color="auto"/>
        <w:left w:val="none" w:sz="0" w:space="0" w:color="auto"/>
        <w:bottom w:val="none" w:sz="0" w:space="0" w:color="auto"/>
        <w:right w:val="none" w:sz="0" w:space="0" w:color="auto"/>
      </w:divBdr>
    </w:div>
    <w:div w:id="45030211">
      <w:bodyDiv w:val="1"/>
      <w:marLeft w:val="0"/>
      <w:marRight w:val="0"/>
      <w:marTop w:val="0"/>
      <w:marBottom w:val="0"/>
      <w:divBdr>
        <w:top w:val="none" w:sz="0" w:space="0" w:color="auto"/>
        <w:left w:val="none" w:sz="0" w:space="0" w:color="auto"/>
        <w:bottom w:val="none" w:sz="0" w:space="0" w:color="auto"/>
        <w:right w:val="none" w:sz="0" w:space="0" w:color="auto"/>
      </w:divBdr>
    </w:div>
    <w:div w:id="45228083">
      <w:bodyDiv w:val="1"/>
      <w:marLeft w:val="0"/>
      <w:marRight w:val="0"/>
      <w:marTop w:val="0"/>
      <w:marBottom w:val="0"/>
      <w:divBdr>
        <w:top w:val="none" w:sz="0" w:space="0" w:color="auto"/>
        <w:left w:val="none" w:sz="0" w:space="0" w:color="auto"/>
        <w:bottom w:val="none" w:sz="0" w:space="0" w:color="auto"/>
        <w:right w:val="none" w:sz="0" w:space="0" w:color="auto"/>
      </w:divBdr>
    </w:div>
    <w:div w:id="46497552">
      <w:bodyDiv w:val="1"/>
      <w:marLeft w:val="0"/>
      <w:marRight w:val="0"/>
      <w:marTop w:val="0"/>
      <w:marBottom w:val="0"/>
      <w:divBdr>
        <w:top w:val="none" w:sz="0" w:space="0" w:color="auto"/>
        <w:left w:val="none" w:sz="0" w:space="0" w:color="auto"/>
        <w:bottom w:val="none" w:sz="0" w:space="0" w:color="auto"/>
        <w:right w:val="none" w:sz="0" w:space="0" w:color="auto"/>
      </w:divBdr>
    </w:div>
    <w:div w:id="46953168">
      <w:bodyDiv w:val="1"/>
      <w:marLeft w:val="0"/>
      <w:marRight w:val="0"/>
      <w:marTop w:val="0"/>
      <w:marBottom w:val="0"/>
      <w:divBdr>
        <w:top w:val="none" w:sz="0" w:space="0" w:color="auto"/>
        <w:left w:val="none" w:sz="0" w:space="0" w:color="auto"/>
        <w:bottom w:val="none" w:sz="0" w:space="0" w:color="auto"/>
        <w:right w:val="none" w:sz="0" w:space="0" w:color="auto"/>
      </w:divBdr>
    </w:div>
    <w:div w:id="46995306">
      <w:bodyDiv w:val="1"/>
      <w:marLeft w:val="0"/>
      <w:marRight w:val="0"/>
      <w:marTop w:val="0"/>
      <w:marBottom w:val="0"/>
      <w:divBdr>
        <w:top w:val="none" w:sz="0" w:space="0" w:color="auto"/>
        <w:left w:val="none" w:sz="0" w:space="0" w:color="auto"/>
        <w:bottom w:val="none" w:sz="0" w:space="0" w:color="auto"/>
        <w:right w:val="none" w:sz="0" w:space="0" w:color="auto"/>
      </w:divBdr>
    </w:div>
    <w:div w:id="47414544">
      <w:bodyDiv w:val="1"/>
      <w:marLeft w:val="0"/>
      <w:marRight w:val="0"/>
      <w:marTop w:val="0"/>
      <w:marBottom w:val="0"/>
      <w:divBdr>
        <w:top w:val="none" w:sz="0" w:space="0" w:color="auto"/>
        <w:left w:val="none" w:sz="0" w:space="0" w:color="auto"/>
        <w:bottom w:val="none" w:sz="0" w:space="0" w:color="auto"/>
        <w:right w:val="none" w:sz="0" w:space="0" w:color="auto"/>
      </w:divBdr>
    </w:div>
    <w:div w:id="47806587">
      <w:bodyDiv w:val="1"/>
      <w:marLeft w:val="0"/>
      <w:marRight w:val="0"/>
      <w:marTop w:val="0"/>
      <w:marBottom w:val="0"/>
      <w:divBdr>
        <w:top w:val="none" w:sz="0" w:space="0" w:color="auto"/>
        <w:left w:val="none" w:sz="0" w:space="0" w:color="auto"/>
        <w:bottom w:val="none" w:sz="0" w:space="0" w:color="auto"/>
        <w:right w:val="none" w:sz="0" w:space="0" w:color="auto"/>
      </w:divBdr>
    </w:div>
    <w:div w:id="48312088">
      <w:bodyDiv w:val="1"/>
      <w:marLeft w:val="0"/>
      <w:marRight w:val="0"/>
      <w:marTop w:val="0"/>
      <w:marBottom w:val="0"/>
      <w:divBdr>
        <w:top w:val="none" w:sz="0" w:space="0" w:color="auto"/>
        <w:left w:val="none" w:sz="0" w:space="0" w:color="auto"/>
        <w:bottom w:val="none" w:sz="0" w:space="0" w:color="auto"/>
        <w:right w:val="none" w:sz="0" w:space="0" w:color="auto"/>
      </w:divBdr>
    </w:div>
    <w:div w:id="48920377">
      <w:bodyDiv w:val="1"/>
      <w:marLeft w:val="0"/>
      <w:marRight w:val="0"/>
      <w:marTop w:val="0"/>
      <w:marBottom w:val="0"/>
      <w:divBdr>
        <w:top w:val="none" w:sz="0" w:space="0" w:color="auto"/>
        <w:left w:val="none" w:sz="0" w:space="0" w:color="auto"/>
        <w:bottom w:val="none" w:sz="0" w:space="0" w:color="auto"/>
        <w:right w:val="none" w:sz="0" w:space="0" w:color="auto"/>
      </w:divBdr>
    </w:div>
    <w:div w:id="49307295">
      <w:bodyDiv w:val="1"/>
      <w:marLeft w:val="0"/>
      <w:marRight w:val="0"/>
      <w:marTop w:val="0"/>
      <w:marBottom w:val="0"/>
      <w:divBdr>
        <w:top w:val="none" w:sz="0" w:space="0" w:color="auto"/>
        <w:left w:val="none" w:sz="0" w:space="0" w:color="auto"/>
        <w:bottom w:val="none" w:sz="0" w:space="0" w:color="auto"/>
        <w:right w:val="none" w:sz="0" w:space="0" w:color="auto"/>
      </w:divBdr>
    </w:div>
    <w:div w:id="49352035">
      <w:bodyDiv w:val="1"/>
      <w:marLeft w:val="0"/>
      <w:marRight w:val="0"/>
      <w:marTop w:val="0"/>
      <w:marBottom w:val="0"/>
      <w:divBdr>
        <w:top w:val="none" w:sz="0" w:space="0" w:color="auto"/>
        <w:left w:val="none" w:sz="0" w:space="0" w:color="auto"/>
        <w:bottom w:val="none" w:sz="0" w:space="0" w:color="auto"/>
        <w:right w:val="none" w:sz="0" w:space="0" w:color="auto"/>
      </w:divBdr>
    </w:div>
    <w:div w:id="49813401">
      <w:bodyDiv w:val="1"/>
      <w:marLeft w:val="0"/>
      <w:marRight w:val="0"/>
      <w:marTop w:val="0"/>
      <w:marBottom w:val="0"/>
      <w:divBdr>
        <w:top w:val="none" w:sz="0" w:space="0" w:color="auto"/>
        <w:left w:val="none" w:sz="0" w:space="0" w:color="auto"/>
        <w:bottom w:val="none" w:sz="0" w:space="0" w:color="auto"/>
        <w:right w:val="none" w:sz="0" w:space="0" w:color="auto"/>
      </w:divBdr>
    </w:div>
    <w:div w:id="49967582">
      <w:bodyDiv w:val="1"/>
      <w:marLeft w:val="0"/>
      <w:marRight w:val="0"/>
      <w:marTop w:val="0"/>
      <w:marBottom w:val="0"/>
      <w:divBdr>
        <w:top w:val="none" w:sz="0" w:space="0" w:color="auto"/>
        <w:left w:val="none" w:sz="0" w:space="0" w:color="auto"/>
        <w:bottom w:val="none" w:sz="0" w:space="0" w:color="auto"/>
        <w:right w:val="none" w:sz="0" w:space="0" w:color="auto"/>
      </w:divBdr>
    </w:div>
    <w:div w:id="51002036">
      <w:bodyDiv w:val="1"/>
      <w:marLeft w:val="0"/>
      <w:marRight w:val="0"/>
      <w:marTop w:val="0"/>
      <w:marBottom w:val="0"/>
      <w:divBdr>
        <w:top w:val="none" w:sz="0" w:space="0" w:color="auto"/>
        <w:left w:val="none" w:sz="0" w:space="0" w:color="auto"/>
        <w:bottom w:val="none" w:sz="0" w:space="0" w:color="auto"/>
        <w:right w:val="none" w:sz="0" w:space="0" w:color="auto"/>
      </w:divBdr>
    </w:div>
    <w:div w:id="51268636">
      <w:bodyDiv w:val="1"/>
      <w:marLeft w:val="0"/>
      <w:marRight w:val="0"/>
      <w:marTop w:val="0"/>
      <w:marBottom w:val="0"/>
      <w:divBdr>
        <w:top w:val="none" w:sz="0" w:space="0" w:color="auto"/>
        <w:left w:val="none" w:sz="0" w:space="0" w:color="auto"/>
        <w:bottom w:val="none" w:sz="0" w:space="0" w:color="auto"/>
        <w:right w:val="none" w:sz="0" w:space="0" w:color="auto"/>
      </w:divBdr>
    </w:div>
    <w:div w:id="51925655">
      <w:bodyDiv w:val="1"/>
      <w:marLeft w:val="0"/>
      <w:marRight w:val="0"/>
      <w:marTop w:val="0"/>
      <w:marBottom w:val="0"/>
      <w:divBdr>
        <w:top w:val="none" w:sz="0" w:space="0" w:color="auto"/>
        <w:left w:val="none" w:sz="0" w:space="0" w:color="auto"/>
        <w:bottom w:val="none" w:sz="0" w:space="0" w:color="auto"/>
        <w:right w:val="none" w:sz="0" w:space="0" w:color="auto"/>
      </w:divBdr>
    </w:div>
    <w:div w:id="52583093">
      <w:bodyDiv w:val="1"/>
      <w:marLeft w:val="0"/>
      <w:marRight w:val="0"/>
      <w:marTop w:val="0"/>
      <w:marBottom w:val="0"/>
      <w:divBdr>
        <w:top w:val="none" w:sz="0" w:space="0" w:color="auto"/>
        <w:left w:val="none" w:sz="0" w:space="0" w:color="auto"/>
        <w:bottom w:val="none" w:sz="0" w:space="0" w:color="auto"/>
        <w:right w:val="none" w:sz="0" w:space="0" w:color="auto"/>
      </w:divBdr>
    </w:div>
    <w:div w:id="53165175">
      <w:bodyDiv w:val="1"/>
      <w:marLeft w:val="0"/>
      <w:marRight w:val="0"/>
      <w:marTop w:val="0"/>
      <w:marBottom w:val="0"/>
      <w:divBdr>
        <w:top w:val="none" w:sz="0" w:space="0" w:color="auto"/>
        <w:left w:val="none" w:sz="0" w:space="0" w:color="auto"/>
        <w:bottom w:val="none" w:sz="0" w:space="0" w:color="auto"/>
        <w:right w:val="none" w:sz="0" w:space="0" w:color="auto"/>
      </w:divBdr>
    </w:div>
    <w:div w:id="54356978">
      <w:bodyDiv w:val="1"/>
      <w:marLeft w:val="0"/>
      <w:marRight w:val="0"/>
      <w:marTop w:val="0"/>
      <w:marBottom w:val="0"/>
      <w:divBdr>
        <w:top w:val="none" w:sz="0" w:space="0" w:color="auto"/>
        <w:left w:val="none" w:sz="0" w:space="0" w:color="auto"/>
        <w:bottom w:val="none" w:sz="0" w:space="0" w:color="auto"/>
        <w:right w:val="none" w:sz="0" w:space="0" w:color="auto"/>
      </w:divBdr>
    </w:div>
    <w:div w:id="54399055">
      <w:bodyDiv w:val="1"/>
      <w:marLeft w:val="0"/>
      <w:marRight w:val="0"/>
      <w:marTop w:val="0"/>
      <w:marBottom w:val="0"/>
      <w:divBdr>
        <w:top w:val="none" w:sz="0" w:space="0" w:color="auto"/>
        <w:left w:val="none" w:sz="0" w:space="0" w:color="auto"/>
        <w:bottom w:val="none" w:sz="0" w:space="0" w:color="auto"/>
        <w:right w:val="none" w:sz="0" w:space="0" w:color="auto"/>
      </w:divBdr>
    </w:div>
    <w:div w:id="54818850">
      <w:bodyDiv w:val="1"/>
      <w:marLeft w:val="0"/>
      <w:marRight w:val="0"/>
      <w:marTop w:val="0"/>
      <w:marBottom w:val="0"/>
      <w:divBdr>
        <w:top w:val="none" w:sz="0" w:space="0" w:color="auto"/>
        <w:left w:val="none" w:sz="0" w:space="0" w:color="auto"/>
        <w:bottom w:val="none" w:sz="0" w:space="0" w:color="auto"/>
        <w:right w:val="none" w:sz="0" w:space="0" w:color="auto"/>
      </w:divBdr>
    </w:div>
    <w:div w:id="56174989">
      <w:bodyDiv w:val="1"/>
      <w:marLeft w:val="0"/>
      <w:marRight w:val="0"/>
      <w:marTop w:val="0"/>
      <w:marBottom w:val="0"/>
      <w:divBdr>
        <w:top w:val="none" w:sz="0" w:space="0" w:color="auto"/>
        <w:left w:val="none" w:sz="0" w:space="0" w:color="auto"/>
        <w:bottom w:val="none" w:sz="0" w:space="0" w:color="auto"/>
        <w:right w:val="none" w:sz="0" w:space="0" w:color="auto"/>
      </w:divBdr>
    </w:div>
    <w:div w:id="56249328">
      <w:bodyDiv w:val="1"/>
      <w:marLeft w:val="0"/>
      <w:marRight w:val="0"/>
      <w:marTop w:val="0"/>
      <w:marBottom w:val="0"/>
      <w:divBdr>
        <w:top w:val="none" w:sz="0" w:space="0" w:color="auto"/>
        <w:left w:val="none" w:sz="0" w:space="0" w:color="auto"/>
        <w:bottom w:val="none" w:sz="0" w:space="0" w:color="auto"/>
        <w:right w:val="none" w:sz="0" w:space="0" w:color="auto"/>
      </w:divBdr>
    </w:div>
    <w:div w:id="56368002">
      <w:bodyDiv w:val="1"/>
      <w:marLeft w:val="0"/>
      <w:marRight w:val="0"/>
      <w:marTop w:val="0"/>
      <w:marBottom w:val="0"/>
      <w:divBdr>
        <w:top w:val="none" w:sz="0" w:space="0" w:color="auto"/>
        <w:left w:val="none" w:sz="0" w:space="0" w:color="auto"/>
        <w:bottom w:val="none" w:sz="0" w:space="0" w:color="auto"/>
        <w:right w:val="none" w:sz="0" w:space="0" w:color="auto"/>
      </w:divBdr>
    </w:div>
    <w:div w:id="56515682">
      <w:bodyDiv w:val="1"/>
      <w:marLeft w:val="0"/>
      <w:marRight w:val="0"/>
      <w:marTop w:val="0"/>
      <w:marBottom w:val="0"/>
      <w:divBdr>
        <w:top w:val="none" w:sz="0" w:space="0" w:color="auto"/>
        <w:left w:val="none" w:sz="0" w:space="0" w:color="auto"/>
        <w:bottom w:val="none" w:sz="0" w:space="0" w:color="auto"/>
        <w:right w:val="none" w:sz="0" w:space="0" w:color="auto"/>
      </w:divBdr>
    </w:div>
    <w:div w:id="56630723">
      <w:bodyDiv w:val="1"/>
      <w:marLeft w:val="0"/>
      <w:marRight w:val="0"/>
      <w:marTop w:val="0"/>
      <w:marBottom w:val="0"/>
      <w:divBdr>
        <w:top w:val="none" w:sz="0" w:space="0" w:color="auto"/>
        <w:left w:val="none" w:sz="0" w:space="0" w:color="auto"/>
        <w:bottom w:val="none" w:sz="0" w:space="0" w:color="auto"/>
        <w:right w:val="none" w:sz="0" w:space="0" w:color="auto"/>
      </w:divBdr>
    </w:div>
    <w:div w:id="56638050">
      <w:bodyDiv w:val="1"/>
      <w:marLeft w:val="0"/>
      <w:marRight w:val="0"/>
      <w:marTop w:val="0"/>
      <w:marBottom w:val="0"/>
      <w:divBdr>
        <w:top w:val="none" w:sz="0" w:space="0" w:color="auto"/>
        <w:left w:val="none" w:sz="0" w:space="0" w:color="auto"/>
        <w:bottom w:val="none" w:sz="0" w:space="0" w:color="auto"/>
        <w:right w:val="none" w:sz="0" w:space="0" w:color="auto"/>
      </w:divBdr>
    </w:div>
    <w:div w:id="56903932">
      <w:bodyDiv w:val="1"/>
      <w:marLeft w:val="0"/>
      <w:marRight w:val="0"/>
      <w:marTop w:val="0"/>
      <w:marBottom w:val="0"/>
      <w:divBdr>
        <w:top w:val="none" w:sz="0" w:space="0" w:color="auto"/>
        <w:left w:val="none" w:sz="0" w:space="0" w:color="auto"/>
        <w:bottom w:val="none" w:sz="0" w:space="0" w:color="auto"/>
        <w:right w:val="none" w:sz="0" w:space="0" w:color="auto"/>
      </w:divBdr>
    </w:div>
    <w:div w:id="57172310">
      <w:bodyDiv w:val="1"/>
      <w:marLeft w:val="0"/>
      <w:marRight w:val="0"/>
      <w:marTop w:val="0"/>
      <w:marBottom w:val="0"/>
      <w:divBdr>
        <w:top w:val="none" w:sz="0" w:space="0" w:color="auto"/>
        <w:left w:val="none" w:sz="0" w:space="0" w:color="auto"/>
        <w:bottom w:val="none" w:sz="0" w:space="0" w:color="auto"/>
        <w:right w:val="none" w:sz="0" w:space="0" w:color="auto"/>
      </w:divBdr>
    </w:div>
    <w:div w:id="57368368">
      <w:bodyDiv w:val="1"/>
      <w:marLeft w:val="0"/>
      <w:marRight w:val="0"/>
      <w:marTop w:val="0"/>
      <w:marBottom w:val="0"/>
      <w:divBdr>
        <w:top w:val="none" w:sz="0" w:space="0" w:color="auto"/>
        <w:left w:val="none" w:sz="0" w:space="0" w:color="auto"/>
        <w:bottom w:val="none" w:sz="0" w:space="0" w:color="auto"/>
        <w:right w:val="none" w:sz="0" w:space="0" w:color="auto"/>
      </w:divBdr>
    </w:div>
    <w:div w:id="57748170">
      <w:bodyDiv w:val="1"/>
      <w:marLeft w:val="0"/>
      <w:marRight w:val="0"/>
      <w:marTop w:val="0"/>
      <w:marBottom w:val="0"/>
      <w:divBdr>
        <w:top w:val="none" w:sz="0" w:space="0" w:color="auto"/>
        <w:left w:val="none" w:sz="0" w:space="0" w:color="auto"/>
        <w:bottom w:val="none" w:sz="0" w:space="0" w:color="auto"/>
        <w:right w:val="none" w:sz="0" w:space="0" w:color="auto"/>
      </w:divBdr>
    </w:div>
    <w:div w:id="57943688">
      <w:bodyDiv w:val="1"/>
      <w:marLeft w:val="0"/>
      <w:marRight w:val="0"/>
      <w:marTop w:val="0"/>
      <w:marBottom w:val="0"/>
      <w:divBdr>
        <w:top w:val="none" w:sz="0" w:space="0" w:color="auto"/>
        <w:left w:val="none" w:sz="0" w:space="0" w:color="auto"/>
        <w:bottom w:val="none" w:sz="0" w:space="0" w:color="auto"/>
        <w:right w:val="none" w:sz="0" w:space="0" w:color="auto"/>
      </w:divBdr>
    </w:div>
    <w:div w:id="58600953">
      <w:bodyDiv w:val="1"/>
      <w:marLeft w:val="0"/>
      <w:marRight w:val="0"/>
      <w:marTop w:val="0"/>
      <w:marBottom w:val="0"/>
      <w:divBdr>
        <w:top w:val="none" w:sz="0" w:space="0" w:color="auto"/>
        <w:left w:val="none" w:sz="0" w:space="0" w:color="auto"/>
        <w:bottom w:val="none" w:sz="0" w:space="0" w:color="auto"/>
        <w:right w:val="none" w:sz="0" w:space="0" w:color="auto"/>
      </w:divBdr>
    </w:div>
    <w:div w:id="58676561">
      <w:bodyDiv w:val="1"/>
      <w:marLeft w:val="0"/>
      <w:marRight w:val="0"/>
      <w:marTop w:val="0"/>
      <w:marBottom w:val="0"/>
      <w:divBdr>
        <w:top w:val="none" w:sz="0" w:space="0" w:color="auto"/>
        <w:left w:val="none" w:sz="0" w:space="0" w:color="auto"/>
        <w:bottom w:val="none" w:sz="0" w:space="0" w:color="auto"/>
        <w:right w:val="none" w:sz="0" w:space="0" w:color="auto"/>
      </w:divBdr>
    </w:div>
    <w:div w:id="58745432">
      <w:bodyDiv w:val="1"/>
      <w:marLeft w:val="0"/>
      <w:marRight w:val="0"/>
      <w:marTop w:val="0"/>
      <w:marBottom w:val="0"/>
      <w:divBdr>
        <w:top w:val="none" w:sz="0" w:space="0" w:color="auto"/>
        <w:left w:val="none" w:sz="0" w:space="0" w:color="auto"/>
        <w:bottom w:val="none" w:sz="0" w:space="0" w:color="auto"/>
        <w:right w:val="none" w:sz="0" w:space="0" w:color="auto"/>
      </w:divBdr>
    </w:div>
    <w:div w:id="58794028">
      <w:bodyDiv w:val="1"/>
      <w:marLeft w:val="0"/>
      <w:marRight w:val="0"/>
      <w:marTop w:val="0"/>
      <w:marBottom w:val="0"/>
      <w:divBdr>
        <w:top w:val="none" w:sz="0" w:space="0" w:color="auto"/>
        <w:left w:val="none" w:sz="0" w:space="0" w:color="auto"/>
        <w:bottom w:val="none" w:sz="0" w:space="0" w:color="auto"/>
        <w:right w:val="none" w:sz="0" w:space="0" w:color="auto"/>
      </w:divBdr>
    </w:div>
    <w:div w:id="59404810">
      <w:bodyDiv w:val="1"/>
      <w:marLeft w:val="0"/>
      <w:marRight w:val="0"/>
      <w:marTop w:val="0"/>
      <w:marBottom w:val="0"/>
      <w:divBdr>
        <w:top w:val="none" w:sz="0" w:space="0" w:color="auto"/>
        <w:left w:val="none" w:sz="0" w:space="0" w:color="auto"/>
        <w:bottom w:val="none" w:sz="0" w:space="0" w:color="auto"/>
        <w:right w:val="none" w:sz="0" w:space="0" w:color="auto"/>
      </w:divBdr>
    </w:div>
    <w:div w:id="59834862">
      <w:bodyDiv w:val="1"/>
      <w:marLeft w:val="0"/>
      <w:marRight w:val="0"/>
      <w:marTop w:val="0"/>
      <w:marBottom w:val="0"/>
      <w:divBdr>
        <w:top w:val="none" w:sz="0" w:space="0" w:color="auto"/>
        <w:left w:val="none" w:sz="0" w:space="0" w:color="auto"/>
        <w:bottom w:val="none" w:sz="0" w:space="0" w:color="auto"/>
        <w:right w:val="none" w:sz="0" w:space="0" w:color="auto"/>
      </w:divBdr>
    </w:div>
    <w:div w:id="59914501">
      <w:bodyDiv w:val="1"/>
      <w:marLeft w:val="0"/>
      <w:marRight w:val="0"/>
      <w:marTop w:val="0"/>
      <w:marBottom w:val="0"/>
      <w:divBdr>
        <w:top w:val="none" w:sz="0" w:space="0" w:color="auto"/>
        <w:left w:val="none" w:sz="0" w:space="0" w:color="auto"/>
        <w:bottom w:val="none" w:sz="0" w:space="0" w:color="auto"/>
        <w:right w:val="none" w:sz="0" w:space="0" w:color="auto"/>
      </w:divBdr>
    </w:div>
    <w:div w:id="61030236">
      <w:bodyDiv w:val="1"/>
      <w:marLeft w:val="0"/>
      <w:marRight w:val="0"/>
      <w:marTop w:val="0"/>
      <w:marBottom w:val="0"/>
      <w:divBdr>
        <w:top w:val="none" w:sz="0" w:space="0" w:color="auto"/>
        <w:left w:val="none" w:sz="0" w:space="0" w:color="auto"/>
        <w:bottom w:val="none" w:sz="0" w:space="0" w:color="auto"/>
        <w:right w:val="none" w:sz="0" w:space="0" w:color="auto"/>
      </w:divBdr>
    </w:div>
    <w:div w:id="61561607">
      <w:bodyDiv w:val="1"/>
      <w:marLeft w:val="0"/>
      <w:marRight w:val="0"/>
      <w:marTop w:val="0"/>
      <w:marBottom w:val="0"/>
      <w:divBdr>
        <w:top w:val="none" w:sz="0" w:space="0" w:color="auto"/>
        <w:left w:val="none" w:sz="0" w:space="0" w:color="auto"/>
        <w:bottom w:val="none" w:sz="0" w:space="0" w:color="auto"/>
        <w:right w:val="none" w:sz="0" w:space="0" w:color="auto"/>
      </w:divBdr>
    </w:div>
    <w:div w:id="61566641">
      <w:bodyDiv w:val="1"/>
      <w:marLeft w:val="0"/>
      <w:marRight w:val="0"/>
      <w:marTop w:val="0"/>
      <w:marBottom w:val="0"/>
      <w:divBdr>
        <w:top w:val="none" w:sz="0" w:space="0" w:color="auto"/>
        <w:left w:val="none" w:sz="0" w:space="0" w:color="auto"/>
        <w:bottom w:val="none" w:sz="0" w:space="0" w:color="auto"/>
        <w:right w:val="none" w:sz="0" w:space="0" w:color="auto"/>
      </w:divBdr>
    </w:div>
    <w:div w:id="61684196">
      <w:bodyDiv w:val="1"/>
      <w:marLeft w:val="0"/>
      <w:marRight w:val="0"/>
      <w:marTop w:val="0"/>
      <w:marBottom w:val="0"/>
      <w:divBdr>
        <w:top w:val="none" w:sz="0" w:space="0" w:color="auto"/>
        <w:left w:val="none" w:sz="0" w:space="0" w:color="auto"/>
        <w:bottom w:val="none" w:sz="0" w:space="0" w:color="auto"/>
        <w:right w:val="none" w:sz="0" w:space="0" w:color="auto"/>
      </w:divBdr>
    </w:div>
    <w:div w:id="61946530">
      <w:bodyDiv w:val="1"/>
      <w:marLeft w:val="0"/>
      <w:marRight w:val="0"/>
      <w:marTop w:val="0"/>
      <w:marBottom w:val="0"/>
      <w:divBdr>
        <w:top w:val="none" w:sz="0" w:space="0" w:color="auto"/>
        <w:left w:val="none" w:sz="0" w:space="0" w:color="auto"/>
        <w:bottom w:val="none" w:sz="0" w:space="0" w:color="auto"/>
        <w:right w:val="none" w:sz="0" w:space="0" w:color="auto"/>
      </w:divBdr>
    </w:div>
    <w:div w:id="62721119">
      <w:bodyDiv w:val="1"/>
      <w:marLeft w:val="0"/>
      <w:marRight w:val="0"/>
      <w:marTop w:val="0"/>
      <w:marBottom w:val="0"/>
      <w:divBdr>
        <w:top w:val="none" w:sz="0" w:space="0" w:color="auto"/>
        <w:left w:val="none" w:sz="0" w:space="0" w:color="auto"/>
        <w:bottom w:val="none" w:sz="0" w:space="0" w:color="auto"/>
        <w:right w:val="none" w:sz="0" w:space="0" w:color="auto"/>
      </w:divBdr>
    </w:div>
    <w:div w:id="62917827">
      <w:bodyDiv w:val="1"/>
      <w:marLeft w:val="0"/>
      <w:marRight w:val="0"/>
      <w:marTop w:val="0"/>
      <w:marBottom w:val="0"/>
      <w:divBdr>
        <w:top w:val="none" w:sz="0" w:space="0" w:color="auto"/>
        <w:left w:val="none" w:sz="0" w:space="0" w:color="auto"/>
        <w:bottom w:val="none" w:sz="0" w:space="0" w:color="auto"/>
        <w:right w:val="none" w:sz="0" w:space="0" w:color="auto"/>
      </w:divBdr>
    </w:div>
    <w:div w:id="63721770">
      <w:bodyDiv w:val="1"/>
      <w:marLeft w:val="0"/>
      <w:marRight w:val="0"/>
      <w:marTop w:val="0"/>
      <w:marBottom w:val="0"/>
      <w:divBdr>
        <w:top w:val="none" w:sz="0" w:space="0" w:color="auto"/>
        <w:left w:val="none" w:sz="0" w:space="0" w:color="auto"/>
        <w:bottom w:val="none" w:sz="0" w:space="0" w:color="auto"/>
        <w:right w:val="none" w:sz="0" w:space="0" w:color="auto"/>
      </w:divBdr>
    </w:div>
    <w:div w:id="63915481">
      <w:bodyDiv w:val="1"/>
      <w:marLeft w:val="0"/>
      <w:marRight w:val="0"/>
      <w:marTop w:val="0"/>
      <w:marBottom w:val="0"/>
      <w:divBdr>
        <w:top w:val="none" w:sz="0" w:space="0" w:color="auto"/>
        <w:left w:val="none" w:sz="0" w:space="0" w:color="auto"/>
        <w:bottom w:val="none" w:sz="0" w:space="0" w:color="auto"/>
        <w:right w:val="none" w:sz="0" w:space="0" w:color="auto"/>
      </w:divBdr>
    </w:div>
    <w:div w:id="64307063">
      <w:bodyDiv w:val="1"/>
      <w:marLeft w:val="0"/>
      <w:marRight w:val="0"/>
      <w:marTop w:val="0"/>
      <w:marBottom w:val="0"/>
      <w:divBdr>
        <w:top w:val="none" w:sz="0" w:space="0" w:color="auto"/>
        <w:left w:val="none" w:sz="0" w:space="0" w:color="auto"/>
        <w:bottom w:val="none" w:sz="0" w:space="0" w:color="auto"/>
        <w:right w:val="none" w:sz="0" w:space="0" w:color="auto"/>
      </w:divBdr>
    </w:div>
    <w:div w:id="64449679">
      <w:bodyDiv w:val="1"/>
      <w:marLeft w:val="0"/>
      <w:marRight w:val="0"/>
      <w:marTop w:val="0"/>
      <w:marBottom w:val="0"/>
      <w:divBdr>
        <w:top w:val="none" w:sz="0" w:space="0" w:color="auto"/>
        <w:left w:val="none" w:sz="0" w:space="0" w:color="auto"/>
        <w:bottom w:val="none" w:sz="0" w:space="0" w:color="auto"/>
        <w:right w:val="none" w:sz="0" w:space="0" w:color="auto"/>
      </w:divBdr>
    </w:div>
    <w:div w:id="64836253">
      <w:bodyDiv w:val="1"/>
      <w:marLeft w:val="0"/>
      <w:marRight w:val="0"/>
      <w:marTop w:val="0"/>
      <w:marBottom w:val="0"/>
      <w:divBdr>
        <w:top w:val="none" w:sz="0" w:space="0" w:color="auto"/>
        <w:left w:val="none" w:sz="0" w:space="0" w:color="auto"/>
        <w:bottom w:val="none" w:sz="0" w:space="0" w:color="auto"/>
        <w:right w:val="none" w:sz="0" w:space="0" w:color="auto"/>
      </w:divBdr>
    </w:div>
    <w:div w:id="65881819">
      <w:bodyDiv w:val="1"/>
      <w:marLeft w:val="0"/>
      <w:marRight w:val="0"/>
      <w:marTop w:val="0"/>
      <w:marBottom w:val="0"/>
      <w:divBdr>
        <w:top w:val="none" w:sz="0" w:space="0" w:color="auto"/>
        <w:left w:val="none" w:sz="0" w:space="0" w:color="auto"/>
        <w:bottom w:val="none" w:sz="0" w:space="0" w:color="auto"/>
        <w:right w:val="none" w:sz="0" w:space="0" w:color="auto"/>
      </w:divBdr>
    </w:div>
    <w:div w:id="65929403">
      <w:bodyDiv w:val="1"/>
      <w:marLeft w:val="0"/>
      <w:marRight w:val="0"/>
      <w:marTop w:val="0"/>
      <w:marBottom w:val="0"/>
      <w:divBdr>
        <w:top w:val="none" w:sz="0" w:space="0" w:color="auto"/>
        <w:left w:val="none" w:sz="0" w:space="0" w:color="auto"/>
        <w:bottom w:val="none" w:sz="0" w:space="0" w:color="auto"/>
        <w:right w:val="none" w:sz="0" w:space="0" w:color="auto"/>
      </w:divBdr>
    </w:div>
    <w:div w:id="66147148">
      <w:bodyDiv w:val="1"/>
      <w:marLeft w:val="0"/>
      <w:marRight w:val="0"/>
      <w:marTop w:val="0"/>
      <w:marBottom w:val="0"/>
      <w:divBdr>
        <w:top w:val="none" w:sz="0" w:space="0" w:color="auto"/>
        <w:left w:val="none" w:sz="0" w:space="0" w:color="auto"/>
        <w:bottom w:val="none" w:sz="0" w:space="0" w:color="auto"/>
        <w:right w:val="none" w:sz="0" w:space="0" w:color="auto"/>
      </w:divBdr>
    </w:div>
    <w:div w:id="67113060">
      <w:bodyDiv w:val="1"/>
      <w:marLeft w:val="0"/>
      <w:marRight w:val="0"/>
      <w:marTop w:val="0"/>
      <w:marBottom w:val="0"/>
      <w:divBdr>
        <w:top w:val="none" w:sz="0" w:space="0" w:color="auto"/>
        <w:left w:val="none" w:sz="0" w:space="0" w:color="auto"/>
        <w:bottom w:val="none" w:sz="0" w:space="0" w:color="auto"/>
        <w:right w:val="none" w:sz="0" w:space="0" w:color="auto"/>
      </w:divBdr>
    </w:div>
    <w:div w:id="67307935">
      <w:bodyDiv w:val="1"/>
      <w:marLeft w:val="0"/>
      <w:marRight w:val="0"/>
      <w:marTop w:val="0"/>
      <w:marBottom w:val="0"/>
      <w:divBdr>
        <w:top w:val="none" w:sz="0" w:space="0" w:color="auto"/>
        <w:left w:val="none" w:sz="0" w:space="0" w:color="auto"/>
        <w:bottom w:val="none" w:sz="0" w:space="0" w:color="auto"/>
        <w:right w:val="none" w:sz="0" w:space="0" w:color="auto"/>
      </w:divBdr>
    </w:div>
    <w:div w:id="67768455">
      <w:bodyDiv w:val="1"/>
      <w:marLeft w:val="0"/>
      <w:marRight w:val="0"/>
      <w:marTop w:val="0"/>
      <w:marBottom w:val="0"/>
      <w:divBdr>
        <w:top w:val="none" w:sz="0" w:space="0" w:color="auto"/>
        <w:left w:val="none" w:sz="0" w:space="0" w:color="auto"/>
        <w:bottom w:val="none" w:sz="0" w:space="0" w:color="auto"/>
        <w:right w:val="none" w:sz="0" w:space="0" w:color="auto"/>
      </w:divBdr>
    </w:div>
    <w:div w:id="67924791">
      <w:bodyDiv w:val="1"/>
      <w:marLeft w:val="0"/>
      <w:marRight w:val="0"/>
      <w:marTop w:val="0"/>
      <w:marBottom w:val="0"/>
      <w:divBdr>
        <w:top w:val="none" w:sz="0" w:space="0" w:color="auto"/>
        <w:left w:val="none" w:sz="0" w:space="0" w:color="auto"/>
        <w:bottom w:val="none" w:sz="0" w:space="0" w:color="auto"/>
        <w:right w:val="none" w:sz="0" w:space="0" w:color="auto"/>
      </w:divBdr>
    </w:div>
    <w:div w:id="68306246">
      <w:bodyDiv w:val="1"/>
      <w:marLeft w:val="0"/>
      <w:marRight w:val="0"/>
      <w:marTop w:val="0"/>
      <w:marBottom w:val="0"/>
      <w:divBdr>
        <w:top w:val="none" w:sz="0" w:space="0" w:color="auto"/>
        <w:left w:val="none" w:sz="0" w:space="0" w:color="auto"/>
        <w:bottom w:val="none" w:sz="0" w:space="0" w:color="auto"/>
        <w:right w:val="none" w:sz="0" w:space="0" w:color="auto"/>
      </w:divBdr>
    </w:div>
    <w:div w:id="69891599">
      <w:bodyDiv w:val="1"/>
      <w:marLeft w:val="0"/>
      <w:marRight w:val="0"/>
      <w:marTop w:val="0"/>
      <w:marBottom w:val="0"/>
      <w:divBdr>
        <w:top w:val="none" w:sz="0" w:space="0" w:color="auto"/>
        <w:left w:val="none" w:sz="0" w:space="0" w:color="auto"/>
        <w:bottom w:val="none" w:sz="0" w:space="0" w:color="auto"/>
        <w:right w:val="none" w:sz="0" w:space="0" w:color="auto"/>
      </w:divBdr>
    </w:div>
    <w:div w:id="70196768">
      <w:bodyDiv w:val="1"/>
      <w:marLeft w:val="0"/>
      <w:marRight w:val="0"/>
      <w:marTop w:val="0"/>
      <w:marBottom w:val="0"/>
      <w:divBdr>
        <w:top w:val="none" w:sz="0" w:space="0" w:color="auto"/>
        <w:left w:val="none" w:sz="0" w:space="0" w:color="auto"/>
        <w:bottom w:val="none" w:sz="0" w:space="0" w:color="auto"/>
        <w:right w:val="none" w:sz="0" w:space="0" w:color="auto"/>
      </w:divBdr>
    </w:div>
    <w:div w:id="72095560">
      <w:bodyDiv w:val="1"/>
      <w:marLeft w:val="0"/>
      <w:marRight w:val="0"/>
      <w:marTop w:val="0"/>
      <w:marBottom w:val="0"/>
      <w:divBdr>
        <w:top w:val="none" w:sz="0" w:space="0" w:color="auto"/>
        <w:left w:val="none" w:sz="0" w:space="0" w:color="auto"/>
        <w:bottom w:val="none" w:sz="0" w:space="0" w:color="auto"/>
        <w:right w:val="none" w:sz="0" w:space="0" w:color="auto"/>
      </w:divBdr>
    </w:div>
    <w:div w:id="73017291">
      <w:bodyDiv w:val="1"/>
      <w:marLeft w:val="0"/>
      <w:marRight w:val="0"/>
      <w:marTop w:val="0"/>
      <w:marBottom w:val="0"/>
      <w:divBdr>
        <w:top w:val="none" w:sz="0" w:space="0" w:color="auto"/>
        <w:left w:val="none" w:sz="0" w:space="0" w:color="auto"/>
        <w:bottom w:val="none" w:sz="0" w:space="0" w:color="auto"/>
        <w:right w:val="none" w:sz="0" w:space="0" w:color="auto"/>
      </w:divBdr>
    </w:div>
    <w:div w:id="73211894">
      <w:bodyDiv w:val="1"/>
      <w:marLeft w:val="0"/>
      <w:marRight w:val="0"/>
      <w:marTop w:val="0"/>
      <w:marBottom w:val="0"/>
      <w:divBdr>
        <w:top w:val="none" w:sz="0" w:space="0" w:color="auto"/>
        <w:left w:val="none" w:sz="0" w:space="0" w:color="auto"/>
        <w:bottom w:val="none" w:sz="0" w:space="0" w:color="auto"/>
        <w:right w:val="none" w:sz="0" w:space="0" w:color="auto"/>
      </w:divBdr>
    </w:div>
    <w:div w:id="73599728">
      <w:bodyDiv w:val="1"/>
      <w:marLeft w:val="0"/>
      <w:marRight w:val="0"/>
      <w:marTop w:val="0"/>
      <w:marBottom w:val="0"/>
      <w:divBdr>
        <w:top w:val="none" w:sz="0" w:space="0" w:color="auto"/>
        <w:left w:val="none" w:sz="0" w:space="0" w:color="auto"/>
        <w:bottom w:val="none" w:sz="0" w:space="0" w:color="auto"/>
        <w:right w:val="none" w:sz="0" w:space="0" w:color="auto"/>
      </w:divBdr>
    </w:div>
    <w:div w:id="74087566">
      <w:bodyDiv w:val="1"/>
      <w:marLeft w:val="0"/>
      <w:marRight w:val="0"/>
      <w:marTop w:val="0"/>
      <w:marBottom w:val="0"/>
      <w:divBdr>
        <w:top w:val="none" w:sz="0" w:space="0" w:color="auto"/>
        <w:left w:val="none" w:sz="0" w:space="0" w:color="auto"/>
        <w:bottom w:val="none" w:sz="0" w:space="0" w:color="auto"/>
        <w:right w:val="none" w:sz="0" w:space="0" w:color="auto"/>
      </w:divBdr>
    </w:div>
    <w:div w:id="75178082">
      <w:bodyDiv w:val="1"/>
      <w:marLeft w:val="0"/>
      <w:marRight w:val="0"/>
      <w:marTop w:val="0"/>
      <w:marBottom w:val="0"/>
      <w:divBdr>
        <w:top w:val="none" w:sz="0" w:space="0" w:color="auto"/>
        <w:left w:val="none" w:sz="0" w:space="0" w:color="auto"/>
        <w:bottom w:val="none" w:sz="0" w:space="0" w:color="auto"/>
        <w:right w:val="none" w:sz="0" w:space="0" w:color="auto"/>
      </w:divBdr>
    </w:div>
    <w:div w:id="75398051">
      <w:bodyDiv w:val="1"/>
      <w:marLeft w:val="0"/>
      <w:marRight w:val="0"/>
      <w:marTop w:val="0"/>
      <w:marBottom w:val="0"/>
      <w:divBdr>
        <w:top w:val="none" w:sz="0" w:space="0" w:color="auto"/>
        <w:left w:val="none" w:sz="0" w:space="0" w:color="auto"/>
        <w:bottom w:val="none" w:sz="0" w:space="0" w:color="auto"/>
        <w:right w:val="none" w:sz="0" w:space="0" w:color="auto"/>
      </w:divBdr>
    </w:div>
    <w:div w:id="75518771">
      <w:bodyDiv w:val="1"/>
      <w:marLeft w:val="0"/>
      <w:marRight w:val="0"/>
      <w:marTop w:val="0"/>
      <w:marBottom w:val="0"/>
      <w:divBdr>
        <w:top w:val="none" w:sz="0" w:space="0" w:color="auto"/>
        <w:left w:val="none" w:sz="0" w:space="0" w:color="auto"/>
        <w:bottom w:val="none" w:sz="0" w:space="0" w:color="auto"/>
        <w:right w:val="none" w:sz="0" w:space="0" w:color="auto"/>
      </w:divBdr>
    </w:div>
    <w:div w:id="75565679">
      <w:bodyDiv w:val="1"/>
      <w:marLeft w:val="0"/>
      <w:marRight w:val="0"/>
      <w:marTop w:val="0"/>
      <w:marBottom w:val="0"/>
      <w:divBdr>
        <w:top w:val="none" w:sz="0" w:space="0" w:color="auto"/>
        <w:left w:val="none" w:sz="0" w:space="0" w:color="auto"/>
        <w:bottom w:val="none" w:sz="0" w:space="0" w:color="auto"/>
        <w:right w:val="none" w:sz="0" w:space="0" w:color="auto"/>
      </w:divBdr>
    </w:div>
    <w:div w:id="76248222">
      <w:bodyDiv w:val="1"/>
      <w:marLeft w:val="0"/>
      <w:marRight w:val="0"/>
      <w:marTop w:val="0"/>
      <w:marBottom w:val="0"/>
      <w:divBdr>
        <w:top w:val="none" w:sz="0" w:space="0" w:color="auto"/>
        <w:left w:val="none" w:sz="0" w:space="0" w:color="auto"/>
        <w:bottom w:val="none" w:sz="0" w:space="0" w:color="auto"/>
        <w:right w:val="none" w:sz="0" w:space="0" w:color="auto"/>
      </w:divBdr>
    </w:div>
    <w:div w:id="76679882">
      <w:bodyDiv w:val="1"/>
      <w:marLeft w:val="0"/>
      <w:marRight w:val="0"/>
      <w:marTop w:val="0"/>
      <w:marBottom w:val="0"/>
      <w:divBdr>
        <w:top w:val="none" w:sz="0" w:space="0" w:color="auto"/>
        <w:left w:val="none" w:sz="0" w:space="0" w:color="auto"/>
        <w:bottom w:val="none" w:sz="0" w:space="0" w:color="auto"/>
        <w:right w:val="none" w:sz="0" w:space="0" w:color="auto"/>
      </w:divBdr>
    </w:div>
    <w:div w:id="77214723">
      <w:bodyDiv w:val="1"/>
      <w:marLeft w:val="0"/>
      <w:marRight w:val="0"/>
      <w:marTop w:val="0"/>
      <w:marBottom w:val="0"/>
      <w:divBdr>
        <w:top w:val="none" w:sz="0" w:space="0" w:color="auto"/>
        <w:left w:val="none" w:sz="0" w:space="0" w:color="auto"/>
        <w:bottom w:val="none" w:sz="0" w:space="0" w:color="auto"/>
        <w:right w:val="none" w:sz="0" w:space="0" w:color="auto"/>
      </w:divBdr>
    </w:div>
    <w:div w:id="77944618">
      <w:bodyDiv w:val="1"/>
      <w:marLeft w:val="0"/>
      <w:marRight w:val="0"/>
      <w:marTop w:val="0"/>
      <w:marBottom w:val="0"/>
      <w:divBdr>
        <w:top w:val="none" w:sz="0" w:space="0" w:color="auto"/>
        <w:left w:val="none" w:sz="0" w:space="0" w:color="auto"/>
        <w:bottom w:val="none" w:sz="0" w:space="0" w:color="auto"/>
        <w:right w:val="none" w:sz="0" w:space="0" w:color="auto"/>
      </w:divBdr>
    </w:div>
    <w:div w:id="78841417">
      <w:bodyDiv w:val="1"/>
      <w:marLeft w:val="0"/>
      <w:marRight w:val="0"/>
      <w:marTop w:val="0"/>
      <w:marBottom w:val="0"/>
      <w:divBdr>
        <w:top w:val="none" w:sz="0" w:space="0" w:color="auto"/>
        <w:left w:val="none" w:sz="0" w:space="0" w:color="auto"/>
        <w:bottom w:val="none" w:sz="0" w:space="0" w:color="auto"/>
        <w:right w:val="none" w:sz="0" w:space="0" w:color="auto"/>
      </w:divBdr>
    </w:div>
    <w:div w:id="78869884">
      <w:bodyDiv w:val="1"/>
      <w:marLeft w:val="0"/>
      <w:marRight w:val="0"/>
      <w:marTop w:val="0"/>
      <w:marBottom w:val="0"/>
      <w:divBdr>
        <w:top w:val="none" w:sz="0" w:space="0" w:color="auto"/>
        <w:left w:val="none" w:sz="0" w:space="0" w:color="auto"/>
        <w:bottom w:val="none" w:sz="0" w:space="0" w:color="auto"/>
        <w:right w:val="none" w:sz="0" w:space="0" w:color="auto"/>
      </w:divBdr>
    </w:div>
    <w:div w:id="79448297">
      <w:bodyDiv w:val="1"/>
      <w:marLeft w:val="0"/>
      <w:marRight w:val="0"/>
      <w:marTop w:val="0"/>
      <w:marBottom w:val="0"/>
      <w:divBdr>
        <w:top w:val="none" w:sz="0" w:space="0" w:color="auto"/>
        <w:left w:val="none" w:sz="0" w:space="0" w:color="auto"/>
        <w:bottom w:val="none" w:sz="0" w:space="0" w:color="auto"/>
        <w:right w:val="none" w:sz="0" w:space="0" w:color="auto"/>
      </w:divBdr>
    </w:div>
    <w:div w:id="79907928">
      <w:bodyDiv w:val="1"/>
      <w:marLeft w:val="0"/>
      <w:marRight w:val="0"/>
      <w:marTop w:val="0"/>
      <w:marBottom w:val="0"/>
      <w:divBdr>
        <w:top w:val="none" w:sz="0" w:space="0" w:color="auto"/>
        <w:left w:val="none" w:sz="0" w:space="0" w:color="auto"/>
        <w:bottom w:val="none" w:sz="0" w:space="0" w:color="auto"/>
        <w:right w:val="none" w:sz="0" w:space="0" w:color="auto"/>
      </w:divBdr>
    </w:div>
    <w:div w:id="80414135">
      <w:bodyDiv w:val="1"/>
      <w:marLeft w:val="0"/>
      <w:marRight w:val="0"/>
      <w:marTop w:val="0"/>
      <w:marBottom w:val="0"/>
      <w:divBdr>
        <w:top w:val="none" w:sz="0" w:space="0" w:color="auto"/>
        <w:left w:val="none" w:sz="0" w:space="0" w:color="auto"/>
        <w:bottom w:val="none" w:sz="0" w:space="0" w:color="auto"/>
        <w:right w:val="none" w:sz="0" w:space="0" w:color="auto"/>
      </w:divBdr>
    </w:div>
    <w:div w:id="80639937">
      <w:bodyDiv w:val="1"/>
      <w:marLeft w:val="0"/>
      <w:marRight w:val="0"/>
      <w:marTop w:val="0"/>
      <w:marBottom w:val="0"/>
      <w:divBdr>
        <w:top w:val="none" w:sz="0" w:space="0" w:color="auto"/>
        <w:left w:val="none" w:sz="0" w:space="0" w:color="auto"/>
        <w:bottom w:val="none" w:sz="0" w:space="0" w:color="auto"/>
        <w:right w:val="none" w:sz="0" w:space="0" w:color="auto"/>
      </w:divBdr>
    </w:div>
    <w:div w:id="80681190">
      <w:bodyDiv w:val="1"/>
      <w:marLeft w:val="0"/>
      <w:marRight w:val="0"/>
      <w:marTop w:val="0"/>
      <w:marBottom w:val="0"/>
      <w:divBdr>
        <w:top w:val="none" w:sz="0" w:space="0" w:color="auto"/>
        <w:left w:val="none" w:sz="0" w:space="0" w:color="auto"/>
        <w:bottom w:val="none" w:sz="0" w:space="0" w:color="auto"/>
        <w:right w:val="none" w:sz="0" w:space="0" w:color="auto"/>
      </w:divBdr>
    </w:div>
    <w:div w:id="81073763">
      <w:bodyDiv w:val="1"/>
      <w:marLeft w:val="0"/>
      <w:marRight w:val="0"/>
      <w:marTop w:val="0"/>
      <w:marBottom w:val="0"/>
      <w:divBdr>
        <w:top w:val="none" w:sz="0" w:space="0" w:color="auto"/>
        <w:left w:val="none" w:sz="0" w:space="0" w:color="auto"/>
        <w:bottom w:val="none" w:sz="0" w:space="0" w:color="auto"/>
        <w:right w:val="none" w:sz="0" w:space="0" w:color="auto"/>
      </w:divBdr>
    </w:div>
    <w:div w:id="81992018">
      <w:bodyDiv w:val="1"/>
      <w:marLeft w:val="0"/>
      <w:marRight w:val="0"/>
      <w:marTop w:val="0"/>
      <w:marBottom w:val="0"/>
      <w:divBdr>
        <w:top w:val="none" w:sz="0" w:space="0" w:color="auto"/>
        <w:left w:val="none" w:sz="0" w:space="0" w:color="auto"/>
        <w:bottom w:val="none" w:sz="0" w:space="0" w:color="auto"/>
        <w:right w:val="none" w:sz="0" w:space="0" w:color="auto"/>
      </w:divBdr>
    </w:div>
    <w:div w:id="82459399">
      <w:bodyDiv w:val="1"/>
      <w:marLeft w:val="0"/>
      <w:marRight w:val="0"/>
      <w:marTop w:val="0"/>
      <w:marBottom w:val="0"/>
      <w:divBdr>
        <w:top w:val="none" w:sz="0" w:space="0" w:color="auto"/>
        <w:left w:val="none" w:sz="0" w:space="0" w:color="auto"/>
        <w:bottom w:val="none" w:sz="0" w:space="0" w:color="auto"/>
        <w:right w:val="none" w:sz="0" w:space="0" w:color="auto"/>
      </w:divBdr>
    </w:div>
    <w:div w:id="82536462">
      <w:bodyDiv w:val="1"/>
      <w:marLeft w:val="0"/>
      <w:marRight w:val="0"/>
      <w:marTop w:val="0"/>
      <w:marBottom w:val="0"/>
      <w:divBdr>
        <w:top w:val="none" w:sz="0" w:space="0" w:color="auto"/>
        <w:left w:val="none" w:sz="0" w:space="0" w:color="auto"/>
        <w:bottom w:val="none" w:sz="0" w:space="0" w:color="auto"/>
        <w:right w:val="none" w:sz="0" w:space="0" w:color="auto"/>
      </w:divBdr>
    </w:div>
    <w:div w:id="83844249">
      <w:bodyDiv w:val="1"/>
      <w:marLeft w:val="0"/>
      <w:marRight w:val="0"/>
      <w:marTop w:val="0"/>
      <w:marBottom w:val="0"/>
      <w:divBdr>
        <w:top w:val="none" w:sz="0" w:space="0" w:color="auto"/>
        <w:left w:val="none" w:sz="0" w:space="0" w:color="auto"/>
        <w:bottom w:val="none" w:sz="0" w:space="0" w:color="auto"/>
        <w:right w:val="none" w:sz="0" w:space="0" w:color="auto"/>
      </w:divBdr>
    </w:div>
    <w:div w:id="84301669">
      <w:bodyDiv w:val="1"/>
      <w:marLeft w:val="0"/>
      <w:marRight w:val="0"/>
      <w:marTop w:val="0"/>
      <w:marBottom w:val="0"/>
      <w:divBdr>
        <w:top w:val="none" w:sz="0" w:space="0" w:color="auto"/>
        <w:left w:val="none" w:sz="0" w:space="0" w:color="auto"/>
        <w:bottom w:val="none" w:sz="0" w:space="0" w:color="auto"/>
        <w:right w:val="none" w:sz="0" w:space="0" w:color="auto"/>
      </w:divBdr>
    </w:div>
    <w:div w:id="84500655">
      <w:bodyDiv w:val="1"/>
      <w:marLeft w:val="0"/>
      <w:marRight w:val="0"/>
      <w:marTop w:val="0"/>
      <w:marBottom w:val="0"/>
      <w:divBdr>
        <w:top w:val="none" w:sz="0" w:space="0" w:color="auto"/>
        <w:left w:val="none" w:sz="0" w:space="0" w:color="auto"/>
        <w:bottom w:val="none" w:sz="0" w:space="0" w:color="auto"/>
        <w:right w:val="none" w:sz="0" w:space="0" w:color="auto"/>
      </w:divBdr>
    </w:div>
    <w:div w:id="84542764">
      <w:bodyDiv w:val="1"/>
      <w:marLeft w:val="0"/>
      <w:marRight w:val="0"/>
      <w:marTop w:val="0"/>
      <w:marBottom w:val="0"/>
      <w:divBdr>
        <w:top w:val="none" w:sz="0" w:space="0" w:color="auto"/>
        <w:left w:val="none" w:sz="0" w:space="0" w:color="auto"/>
        <w:bottom w:val="none" w:sz="0" w:space="0" w:color="auto"/>
        <w:right w:val="none" w:sz="0" w:space="0" w:color="auto"/>
      </w:divBdr>
    </w:div>
    <w:div w:id="85276051">
      <w:bodyDiv w:val="1"/>
      <w:marLeft w:val="0"/>
      <w:marRight w:val="0"/>
      <w:marTop w:val="0"/>
      <w:marBottom w:val="0"/>
      <w:divBdr>
        <w:top w:val="none" w:sz="0" w:space="0" w:color="auto"/>
        <w:left w:val="none" w:sz="0" w:space="0" w:color="auto"/>
        <w:bottom w:val="none" w:sz="0" w:space="0" w:color="auto"/>
        <w:right w:val="none" w:sz="0" w:space="0" w:color="auto"/>
      </w:divBdr>
    </w:div>
    <w:div w:id="85539627">
      <w:bodyDiv w:val="1"/>
      <w:marLeft w:val="0"/>
      <w:marRight w:val="0"/>
      <w:marTop w:val="0"/>
      <w:marBottom w:val="0"/>
      <w:divBdr>
        <w:top w:val="none" w:sz="0" w:space="0" w:color="auto"/>
        <w:left w:val="none" w:sz="0" w:space="0" w:color="auto"/>
        <w:bottom w:val="none" w:sz="0" w:space="0" w:color="auto"/>
        <w:right w:val="none" w:sz="0" w:space="0" w:color="auto"/>
      </w:divBdr>
    </w:div>
    <w:div w:id="86584015">
      <w:bodyDiv w:val="1"/>
      <w:marLeft w:val="0"/>
      <w:marRight w:val="0"/>
      <w:marTop w:val="0"/>
      <w:marBottom w:val="0"/>
      <w:divBdr>
        <w:top w:val="none" w:sz="0" w:space="0" w:color="auto"/>
        <w:left w:val="none" w:sz="0" w:space="0" w:color="auto"/>
        <w:bottom w:val="none" w:sz="0" w:space="0" w:color="auto"/>
        <w:right w:val="none" w:sz="0" w:space="0" w:color="auto"/>
      </w:divBdr>
    </w:div>
    <w:div w:id="87626081">
      <w:bodyDiv w:val="1"/>
      <w:marLeft w:val="0"/>
      <w:marRight w:val="0"/>
      <w:marTop w:val="0"/>
      <w:marBottom w:val="0"/>
      <w:divBdr>
        <w:top w:val="none" w:sz="0" w:space="0" w:color="auto"/>
        <w:left w:val="none" w:sz="0" w:space="0" w:color="auto"/>
        <w:bottom w:val="none" w:sz="0" w:space="0" w:color="auto"/>
        <w:right w:val="none" w:sz="0" w:space="0" w:color="auto"/>
      </w:divBdr>
    </w:div>
    <w:div w:id="87890114">
      <w:bodyDiv w:val="1"/>
      <w:marLeft w:val="0"/>
      <w:marRight w:val="0"/>
      <w:marTop w:val="0"/>
      <w:marBottom w:val="0"/>
      <w:divBdr>
        <w:top w:val="none" w:sz="0" w:space="0" w:color="auto"/>
        <w:left w:val="none" w:sz="0" w:space="0" w:color="auto"/>
        <w:bottom w:val="none" w:sz="0" w:space="0" w:color="auto"/>
        <w:right w:val="none" w:sz="0" w:space="0" w:color="auto"/>
      </w:divBdr>
    </w:div>
    <w:div w:id="89007304">
      <w:bodyDiv w:val="1"/>
      <w:marLeft w:val="0"/>
      <w:marRight w:val="0"/>
      <w:marTop w:val="0"/>
      <w:marBottom w:val="0"/>
      <w:divBdr>
        <w:top w:val="none" w:sz="0" w:space="0" w:color="auto"/>
        <w:left w:val="none" w:sz="0" w:space="0" w:color="auto"/>
        <w:bottom w:val="none" w:sz="0" w:space="0" w:color="auto"/>
        <w:right w:val="none" w:sz="0" w:space="0" w:color="auto"/>
      </w:divBdr>
    </w:div>
    <w:div w:id="90123325">
      <w:bodyDiv w:val="1"/>
      <w:marLeft w:val="0"/>
      <w:marRight w:val="0"/>
      <w:marTop w:val="0"/>
      <w:marBottom w:val="0"/>
      <w:divBdr>
        <w:top w:val="none" w:sz="0" w:space="0" w:color="auto"/>
        <w:left w:val="none" w:sz="0" w:space="0" w:color="auto"/>
        <w:bottom w:val="none" w:sz="0" w:space="0" w:color="auto"/>
        <w:right w:val="none" w:sz="0" w:space="0" w:color="auto"/>
      </w:divBdr>
    </w:div>
    <w:div w:id="90203856">
      <w:bodyDiv w:val="1"/>
      <w:marLeft w:val="0"/>
      <w:marRight w:val="0"/>
      <w:marTop w:val="0"/>
      <w:marBottom w:val="0"/>
      <w:divBdr>
        <w:top w:val="none" w:sz="0" w:space="0" w:color="auto"/>
        <w:left w:val="none" w:sz="0" w:space="0" w:color="auto"/>
        <w:bottom w:val="none" w:sz="0" w:space="0" w:color="auto"/>
        <w:right w:val="none" w:sz="0" w:space="0" w:color="auto"/>
      </w:divBdr>
    </w:div>
    <w:div w:id="90513664">
      <w:bodyDiv w:val="1"/>
      <w:marLeft w:val="0"/>
      <w:marRight w:val="0"/>
      <w:marTop w:val="0"/>
      <w:marBottom w:val="0"/>
      <w:divBdr>
        <w:top w:val="none" w:sz="0" w:space="0" w:color="auto"/>
        <w:left w:val="none" w:sz="0" w:space="0" w:color="auto"/>
        <w:bottom w:val="none" w:sz="0" w:space="0" w:color="auto"/>
        <w:right w:val="none" w:sz="0" w:space="0" w:color="auto"/>
      </w:divBdr>
    </w:div>
    <w:div w:id="91751308">
      <w:bodyDiv w:val="1"/>
      <w:marLeft w:val="0"/>
      <w:marRight w:val="0"/>
      <w:marTop w:val="0"/>
      <w:marBottom w:val="0"/>
      <w:divBdr>
        <w:top w:val="none" w:sz="0" w:space="0" w:color="auto"/>
        <w:left w:val="none" w:sz="0" w:space="0" w:color="auto"/>
        <w:bottom w:val="none" w:sz="0" w:space="0" w:color="auto"/>
        <w:right w:val="none" w:sz="0" w:space="0" w:color="auto"/>
      </w:divBdr>
    </w:div>
    <w:div w:id="91820113">
      <w:bodyDiv w:val="1"/>
      <w:marLeft w:val="0"/>
      <w:marRight w:val="0"/>
      <w:marTop w:val="0"/>
      <w:marBottom w:val="0"/>
      <w:divBdr>
        <w:top w:val="none" w:sz="0" w:space="0" w:color="auto"/>
        <w:left w:val="none" w:sz="0" w:space="0" w:color="auto"/>
        <w:bottom w:val="none" w:sz="0" w:space="0" w:color="auto"/>
        <w:right w:val="none" w:sz="0" w:space="0" w:color="auto"/>
      </w:divBdr>
    </w:div>
    <w:div w:id="92480322">
      <w:bodyDiv w:val="1"/>
      <w:marLeft w:val="0"/>
      <w:marRight w:val="0"/>
      <w:marTop w:val="0"/>
      <w:marBottom w:val="0"/>
      <w:divBdr>
        <w:top w:val="none" w:sz="0" w:space="0" w:color="auto"/>
        <w:left w:val="none" w:sz="0" w:space="0" w:color="auto"/>
        <w:bottom w:val="none" w:sz="0" w:space="0" w:color="auto"/>
        <w:right w:val="none" w:sz="0" w:space="0" w:color="auto"/>
      </w:divBdr>
    </w:div>
    <w:div w:id="93137802">
      <w:bodyDiv w:val="1"/>
      <w:marLeft w:val="0"/>
      <w:marRight w:val="0"/>
      <w:marTop w:val="0"/>
      <w:marBottom w:val="0"/>
      <w:divBdr>
        <w:top w:val="none" w:sz="0" w:space="0" w:color="auto"/>
        <w:left w:val="none" w:sz="0" w:space="0" w:color="auto"/>
        <w:bottom w:val="none" w:sz="0" w:space="0" w:color="auto"/>
        <w:right w:val="none" w:sz="0" w:space="0" w:color="auto"/>
      </w:divBdr>
    </w:div>
    <w:div w:id="93207744">
      <w:bodyDiv w:val="1"/>
      <w:marLeft w:val="0"/>
      <w:marRight w:val="0"/>
      <w:marTop w:val="0"/>
      <w:marBottom w:val="0"/>
      <w:divBdr>
        <w:top w:val="none" w:sz="0" w:space="0" w:color="auto"/>
        <w:left w:val="none" w:sz="0" w:space="0" w:color="auto"/>
        <w:bottom w:val="none" w:sz="0" w:space="0" w:color="auto"/>
        <w:right w:val="none" w:sz="0" w:space="0" w:color="auto"/>
      </w:divBdr>
    </w:div>
    <w:div w:id="94248851">
      <w:bodyDiv w:val="1"/>
      <w:marLeft w:val="0"/>
      <w:marRight w:val="0"/>
      <w:marTop w:val="0"/>
      <w:marBottom w:val="0"/>
      <w:divBdr>
        <w:top w:val="none" w:sz="0" w:space="0" w:color="auto"/>
        <w:left w:val="none" w:sz="0" w:space="0" w:color="auto"/>
        <w:bottom w:val="none" w:sz="0" w:space="0" w:color="auto"/>
        <w:right w:val="none" w:sz="0" w:space="0" w:color="auto"/>
      </w:divBdr>
    </w:div>
    <w:div w:id="96753148">
      <w:bodyDiv w:val="1"/>
      <w:marLeft w:val="0"/>
      <w:marRight w:val="0"/>
      <w:marTop w:val="0"/>
      <w:marBottom w:val="0"/>
      <w:divBdr>
        <w:top w:val="none" w:sz="0" w:space="0" w:color="auto"/>
        <w:left w:val="none" w:sz="0" w:space="0" w:color="auto"/>
        <w:bottom w:val="none" w:sz="0" w:space="0" w:color="auto"/>
        <w:right w:val="none" w:sz="0" w:space="0" w:color="auto"/>
      </w:divBdr>
    </w:div>
    <w:div w:id="97528628">
      <w:bodyDiv w:val="1"/>
      <w:marLeft w:val="0"/>
      <w:marRight w:val="0"/>
      <w:marTop w:val="0"/>
      <w:marBottom w:val="0"/>
      <w:divBdr>
        <w:top w:val="none" w:sz="0" w:space="0" w:color="auto"/>
        <w:left w:val="none" w:sz="0" w:space="0" w:color="auto"/>
        <w:bottom w:val="none" w:sz="0" w:space="0" w:color="auto"/>
        <w:right w:val="none" w:sz="0" w:space="0" w:color="auto"/>
      </w:divBdr>
    </w:div>
    <w:div w:id="97912544">
      <w:bodyDiv w:val="1"/>
      <w:marLeft w:val="0"/>
      <w:marRight w:val="0"/>
      <w:marTop w:val="0"/>
      <w:marBottom w:val="0"/>
      <w:divBdr>
        <w:top w:val="none" w:sz="0" w:space="0" w:color="auto"/>
        <w:left w:val="none" w:sz="0" w:space="0" w:color="auto"/>
        <w:bottom w:val="none" w:sz="0" w:space="0" w:color="auto"/>
        <w:right w:val="none" w:sz="0" w:space="0" w:color="auto"/>
      </w:divBdr>
    </w:div>
    <w:div w:id="98069564">
      <w:bodyDiv w:val="1"/>
      <w:marLeft w:val="0"/>
      <w:marRight w:val="0"/>
      <w:marTop w:val="0"/>
      <w:marBottom w:val="0"/>
      <w:divBdr>
        <w:top w:val="none" w:sz="0" w:space="0" w:color="auto"/>
        <w:left w:val="none" w:sz="0" w:space="0" w:color="auto"/>
        <w:bottom w:val="none" w:sz="0" w:space="0" w:color="auto"/>
        <w:right w:val="none" w:sz="0" w:space="0" w:color="auto"/>
      </w:divBdr>
    </w:div>
    <w:div w:id="99300137">
      <w:bodyDiv w:val="1"/>
      <w:marLeft w:val="0"/>
      <w:marRight w:val="0"/>
      <w:marTop w:val="0"/>
      <w:marBottom w:val="0"/>
      <w:divBdr>
        <w:top w:val="none" w:sz="0" w:space="0" w:color="auto"/>
        <w:left w:val="none" w:sz="0" w:space="0" w:color="auto"/>
        <w:bottom w:val="none" w:sz="0" w:space="0" w:color="auto"/>
        <w:right w:val="none" w:sz="0" w:space="0" w:color="auto"/>
      </w:divBdr>
    </w:div>
    <w:div w:id="100103048">
      <w:bodyDiv w:val="1"/>
      <w:marLeft w:val="0"/>
      <w:marRight w:val="0"/>
      <w:marTop w:val="0"/>
      <w:marBottom w:val="0"/>
      <w:divBdr>
        <w:top w:val="none" w:sz="0" w:space="0" w:color="auto"/>
        <w:left w:val="none" w:sz="0" w:space="0" w:color="auto"/>
        <w:bottom w:val="none" w:sz="0" w:space="0" w:color="auto"/>
        <w:right w:val="none" w:sz="0" w:space="0" w:color="auto"/>
      </w:divBdr>
    </w:div>
    <w:div w:id="100686346">
      <w:bodyDiv w:val="1"/>
      <w:marLeft w:val="0"/>
      <w:marRight w:val="0"/>
      <w:marTop w:val="0"/>
      <w:marBottom w:val="0"/>
      <w:divBdr>
        <w:top w:val="none" w:sz="0" w:space="0" w:color="auto"/>
        <w:left w:val="none" w:sz="0" w:space="0" w:color="auto"/>
        <w:bottom w:val="none" w:sz="0" w:space="0" w:color="auto"/>
        <w:right w:val="none" w:sz="0" w:space="0" w:color="auto"/>
      </w:divBdr>
    </w:div>
    <w:div w:id="100730004">
      <w:bodyDiv w:val="1"/>
      <w:marLeft w:val="0"/>
      <w:marRight w:val="0"/>
      <w:marTop w:val="0"/>
      <w:marBottom w:val="0"/>
      <w:divBdr>
        <w:top w:val="none" w:sz="0" w:space="0" w:color="auto"/>
        <w:left w:val="none" w:sz="0" w:space="0" w:color="auto"/>
        <w:bottom w:val="none" w:sz="0" w:space="0" w:color="auto"/>
        <w:right w:val="none" w:sz="0" w:space="0" w:color="auto"/>
      </w:divBdr>
    </w:div>
    <w:div w:id="101193474">
      <w:bodyDiv w:val="1"/>
      <w:marLeft w:val="0"/>
      <w:marRight w:val="0"/>
      <w:marTop w:val="0"/>
      <w:marBottom w:val="0"/>
      <w:divBdr>
        <w:top w:val="none" w:sz="0" w:space="0" w:color="auto"/>
        <w:left w:val="none" w:sz="0" w:space="0" w:color="auto"/>
        <w:bottom w:val="none" w:sz="0" w:space="0" w:color="auto"/>
        <w:right w:val="none" w:sz="0" w:space="0" w:color="auto"/>
      </w:divBdr>
    </w:div>
    <w:div w:id="101997970">
      <w:bodyDiv w:val="1"/>
      <w:marLeft w:val="0"/>
      <w:marRight w:val="0"/>
      <w:marTop w:val="0"/>
      <w:marBottom w:val="0"/>
      <w:divBdr>
        <w:top w:val="none" w:sz="0" w:space="0" w:color="auto"/>
        <w:left w:val="none" w:sz="0" w:space="0" w:color="auto"/>
        <w:bottom w:val="none" w:sz="0" w:space="0" w:color="auto"/>
        <w:right w:val="none" w:sz="0" w:space="0" w:color="auto"/>
      </w:divBdr>
    </w:div>
    <w:div w:id="103118821">
      <w:bodyDiv w:val="1"/>
      <w:marLeft w:val="0"/>
      <w:marRight w:val="0"/>
      <w:marTop w:val="0"/>
      <w:marBottom w:val="0"/>
      <w:divBdr>
        <w:top w:val="none" w:sz="0" w:space="0" w:color="auto"/>
        <w:left w:val="none" w:sz="0" w:space="0" w:color="auto"/>
        <w:bottom w:val="none" w:sz="0" w:space="0" w:color="auto"/>
        <w:right w:val="none" w:sz="0" w:space="0" w:color="auto"/>
      </w:divBdr>
    </w:div>
    <w:div w:id="103960229">
      <w:bodyDiv w:val="1"/>
      <w:marLeft w:val="0"/>
      <w:marRight w:val="0"/>
      <w:marTop w:val="0"/>
      <w:marBottom w:val="0"/>
      <w:divBdr>
        <w:top w:val="none" w:sz="0" w:space="0" w:color="auto"/>
        <w:left w:val="none" w:sz="0" w:space="0" w:color="auto"/>
        <w:bottom w:val="none" w:sz="0" w:space="0" w:color="auto"/>
        <w:right w:val="none" w:sz="0" w:space="0" w:color="auto"/>
      </w:divBdr>
    </w:div>
    <w:div w:id="103967024">
      <w:bodyDiv w:val="1"/>
      <w:marLeft w:val="0"/>
      <w:marRight w:val="0"/>
      <w:marTop w:val="0"/>
      <w:marBottom w:val="0"/>
      <w:divBdr>
        <w:top w:val="none" w:sz="0" w:space="0" w:color="auto"/>
        <w:left w:val="none" w:sz="0" w:space="0" w:color="auto"/>
        <w:bottom w:val="none" w:sz="0" w:space="0" w:color="auto"/>
        <w:right w:val="none" w:sz="0" w:space="0" w:color="auto"/>
      </w:divBdr>
    </w:div>
    <w:div w:id="104161301">
      <w:bodyDiv w:val="1"/>
      <w:marLeft w:val="0"/>
      <w:marRight w:val="0"/>
      <w:marTop w:val="0"/>
      <w:marBottom w:val="0"/>
      <w:divBdr>
        <w:top w:val="none" w:sz="0" w:space="0" w:color="auto"/>
        <w:left w:val="none" w:sz="0" w:space="0" w:color="auto"/>
        <w:bottom w:val="none" w:sz="0" w:space="0" w:color="auto"/>
        <w:right w:val="none" w:sz="0" w:space="0" w:color="auto"/>
      </w:divBdr>
    </w:div>
    <w:div w:id="104808212">
      <w:bodyDiv w:val="1"/>
      <w:marLeft w:val="0"/>
      <w:marRight w:val="0"/>
      <w:marTop w:val="0"/>
      <w:marBottom w:val="0"/>
      <w:divBdr>
        <w:top w:val="none" w:sz="0" w:space="0" w:color="auto"/>
        <w:left w:val="none" w:sz="0" w:space="0" w:color="auto"/>
        <w:bottom w:val="none" w:sz="0" w:space="0" w:color="auto"/>
        <w:right w:val="none" w:sz="0" w:space="0" w:color="auto"/>
      </w:divBdr>
    </w:div>
    <w:div w:id="106123873">
      <w:bodyDiv w:val="1"/>
      <w:marLeft w:val="0"/>
      <w:marRight w:val="0"/>
      <w:marTop w:val="0"/>
      <w:marBottom w:val="0"/>
      <w:divBdr>
        <w:top w:val="none" w:sz="0" w:space="0" w:color="auto"/>
        <w:left w:val="none" w:sz="0" w:space="0" w:color="auto"/>
        <w:bottom w:val="none" w:sz="0" w:space="0" w:color="auto"/>
        <w:right w:val="none" w:sz="0" w:space="0" w:color="auto"/>
      </w:divBdr>
    </w:div>
    <w:div w:id="106388867">
      <w:bodyDiv w:val="1"/>
      <w:marLeft w:val="0"/>
      <w:marRight w:val="0"/>
      <w:marTop w:val="0"/>
      <w:marBottom w:val="0"/>
      <w:divBdr>
        <w:top w:val="none" w:sz="0" w:space="0" w:color="auto"/>
        <w:left w:val="none" w:sz="0" w:space="0" w:color="auto"/>
        <w:bottom w:val="none" w:sz="0" w:space="0" w:color="auto"/>
        <w:right w:val="none" w:sz="0" w:space="0" w:color="auto"/>
      </w:divBdr>
    </w:div>
    <w:div w:id="107356545">
      <w:bodyDiv w:val="1"/>
      <w:marLeft w:val="0"/>
      <w:marRight w:val="0"/>
      <w:marTop w:val="0"/>
      <w:marBottom w:val="0"/>
      <w:divBdr>
        <w:top w:val="none" w:sz="0" w:space="0" w:color="auto"/>
        <w:left w:val="none" w:sz="0" w:space="0" w:color="auto"/>
        <w:bottom w:val="none" w:sz="0" w:space="0" w:color="auto"/>
        <w:right w:val="none" w:sz="0" w:space="0" w:color="auto"/>
      </w:divBdr>
    </w:div>
    <w:div w:id="107816733">
      <w:bodyDiv w:val="1"/>
      <w:marLeft w:val="0"/>
      <w:marRight w:val="0"/>
      <w:marTop w:val="0"/>
      <w:marBottom w:val="0"/>
      <w:divBdr>
        <w:top w:val="none" w:sz="0" w:space="0" w:color="auto"/>
        <w:left w:val="none" w:sz="0" w:space="0" w:color="auto"/>
        <w:bottom w:val="none" w:sz="0" w:space="0" w:color="auto"/>
        <w:right w:val="none" w:sz="0" w:space="0" w:color="auto"/>
      </w:divBdr>
    </w:div>
    <w:div w:id="108358998">
      <w:bodyDiv w:val="1"/>
      <w:marLeft w:val="0"/>
      <w:marRight w:val="0"/>
      <w:marTop w:val="0"/>
      <w:marBottom w:val="0"/>
      <w:divBdr>
        <w:top w:val="none" w:sz="0" w:space="0" w:color="auto"/>
        <w:left w:val="none" w:sz="0" w:space="0" w:color="auto"/>
        <w:bottom w:val="none" w:sz="0" w:space="0" w:color="auto"/>
        <w:right w:val="none" w:sz="0" w:space="0" w:color="auto"/>
      </w:divBdr>
    </w:div>
    <w:div w:id="108360384">
      <w:bodyDiv w:val="1"/>
      <w:marLeft w:val="0"/>
      <w:marRight w:val="0"/>
      <w:marTop w:val="0"/>
      <w:marBottom w:val="0"/>
      <w:divBdr>
        <w:top w:val="none" w:sz="0" w:space="0" w:color="auto"/>
        <w:left w:val="none" w:sz="0" w:space="0" w:color="auto"/>
        <w:bottom w:val="none" w:sz="0" w:space="0" w:color="auto"/>
        <w:right w:val="none" w:sz="0" w:space="0" w:color="auto"/>
      </w:divBdr>
    </w:div>
    <w:div w:id="109515720">
      <w:bodyDiv w:val="1"/>
      <w:marLeft w:val="0"/>
      <w:marRight w:val="0"/>
      <w:marTop w:val="0"/>
      <w:marBottom w:val="0"/>
      <w:divBdr>
        <w:top w:val="none" w:sz="0" w:space="0" w:color="auto"/>
        <w:left w:val="none" w:sz="0" w:space="0" w:color="auto"/>
        <w:bottom w:val="none" w:sz="0" w:space="0" w:color="auto"/>
        <w:right w:val="none" w:sz="0" w:space="0" w:color="auto"/>
      </w:divBdr>
    </w:div>
    <w:div w:id="109591324">
      <w:bodyDiv w:val="1"/>
      <w:marLeft w:val="0"/>
      <w:marRight w:val="0"/>
      <w:marTop w:val="0"/>
      <w:marBottom w:val="0"/>
      <w:divBdr>
        <w:top w:val="none" w:sz="0" w:space="0" w:color="auto"/>
        <w:left w:val="none" w:sz="0" w:space="0" w:color="auto"/>
        <w:bottom w:val="none" w:sz="0" w:space="0" w:color="auto"/>
        <w:right w:val="none" w:sz="0" w:space="0" w:color="auto"/>
      </w:divBdr>
    </w:div>
    <w:div w:id="110512215">
      <w:bodyDiv w:val="1"/>
      <w:marLeft w:val="0"/>
      <w:marRight w:val="0"/>
      <w:marTop w:val="0"/>
      <w:marBottom w:val="0"/>
      <w:divBdr>
        <w:top w:val="none" w:sz="0" w:space="0" w:color="auto"/>
        <w:left w:val="none" w:sz="0" w:space="0" w:color="auto"/>
        <w:bottom w:val="none" w:sz="0" w:space="0" w:color="auto"/>
        <w:right w:val="none" w:sz="0" w:space="0" w:color="auto"/>
      </w:divBdr>
    </w:div>
    <w:div w:id="110517460">
      <w:bodyDiv w:val="1"/>
      <w:marLeft w:val="0"/>
      <w:marRight w:val="0"/>
      <w:marTop w:val="0"/>
      <w:marBottom w:val="0"/>
      <w:divBdr>
        <w:top w:val="none" w:sz="0" w:space="0" w:color="auto"/>
        <w:left w:val="none" w:sz="0" w:space="0" w:color="auto"/>
        <w:bottom w:val="none" w:sz="0" w:space="0" w:color="auto"/>
        <w:right w:val="none" w:sz="0" w:space="0" w:color="auto"/>
      </w:divBdr>
    </w:div>
    <w:div w:id="110638778">
      <w:bodyDiv w:val="1"/>
      <w:marLeft w:val="0"/>
      <w:marRight w:val="0"/>
      <w:marTop w:val="0"/>
      <w:marBottom w:val="0"/>
      <w:divBdr>
        <w:top w:val="none" w:sz="0" w:space="0" w:color="auto"/>
        <w:left w:val="none" w:sz="0" w:space="0" w:color="auto"/>
        <w:bottom w:val="none" w:sz="0" w:space="0" w:color="auto"/>
        <w:right w:val="none" w:sz="0" w:space="0" w:color="auto"/>
      </w:divBdr>
    </w:div>
    <w:div w:id="112482873">
      <w:bodyDiv w:val="1"/>
      <w:marLeft w:val="0"/>
      <w:marRight w:val="0"/>
      <w:marTop w:val="0"/>
      <w:marBottom w:val="0"/>
      <w:divBdr>
        <w:top w:val="none" w:sz="0" w:space="0" w:color="auto"/>
        <w:left w:val="none" w:sz="0" w:space="0" w:color="auto"/>
        <w:bottom w:val="none" w:sz="0" w:space="0" w:color="auto"/>
        <w:right w:val="none" w:sz="0" w:space="0" w:color="auto"/>
      </w:divBdr>
    </w:div>
    <w:div w:id="112869603">
      <w:bodyDiv w:val="1"/>
      <w:marLeft w:val="0"/>
      <w:marRight w:val="0"/>
      <w:marTop w:val="0"/>
      <w:marBottom w:val="0"/>
      <w:divBdr>
        <w:top w:val="none" w:sz="0" w:space="0" w:color="auto"/>
        <w:left w:val="none" w:sz="0" w:space="0" w:color="auto"/>
        <w:bottom w:val="none" w:sz="0" w:space="0" w:color="auto"/>
        <w:right w:val="none" w:sz="0" w:space="0" w:color="auto"/>
      </w:divBdr>
    </w:div>
    <w:div w:id="113208692">
      <w:bodyDiv w:val="1"/>
      <w:marLeft w:val="0"/>
      <w:marRight w:val="0"/>
      <w:marTop w:val="0"/>
      <w:marBottom w:val="0"/>
      <w:divBdr>
        <w:top w:val="none" w:sz="0" w:space="0" w:color="auto"/>
        <w:left w:val="none" w:sz="0" w:space="0" w:color="auto"/>
        <w:bottom w:val="none" w:sz="0" w:space="0" w:color="auto"/>
        <w:right w:val="none" w:sz="0" w:space="0" w:color="auto"/>
      </w:divBdr>
    </w:div>
    <w:div w:id="114103102">
      <w:bodyDiv w:val="1"/>
      <w:marLeft w:val="0"/>
      <w:marRight w:val="0"/>
      <w:marTop w:val="0"/>
      <w:marBottom w:val="0"/>
      <w:divBdr>
        <w:top w:val="none" w:sz="0" w:space="0" w:color="auto"/>
        <w:left w:val="none" w:sz="0" w:space="0" w:color="auto"/>
        <w:bottom w:val="none" w:sz="0" w:space="0" w:color="auto"/>
        <w:right w:val="none" w:sz="0" w:space="0" w:color="auto"/>
      </w:divBdr>
    </w:div>
    <w:div w:id="114913667">
      <w:bodyDiv w:val="1"/>
      <w:marLeft w:val="0"/>
      <w:marRight w:val="0"/>
      <w:marTop w:val="0"/>
      <w:marBottom w:val="0"/>
      <w:divBdr>
        <w:top w:val="none" w:sz="0" w:space="0" w:color="auto"/>
        <w:left w:val="none" w:sz="0" w:space="0" w:color="auto"/>
        <w:bottom w:val="none" w:sz="0" w:space="0" w:color="auto"/>
        <w:right w:val="none" w:sz="0" w:space="0" w:color="auto"/>
      </w:divBdr>
    </w:div>
    <w:div w:id="115150106">
      <w:bodyDiv w:val="1"/>
      <w:marLeft w:val="0"/>
      <w:marRight w:val="0"/>
      <w:marTop w:val="0"/>
      <w:marBottom w:val="0"/>
      <w:divBdr>
        <w:top w:val="none" w:sz="0" w:space="0" w:color="auto"/>
        <w:left w:val="none" w:sz="0" w:space="0" w:color="auto"/>
        <w:bottom w:val="none" w:sz="0" w:space="0" w:color="auto"/>
        <w:right w:val="none" w:sz="0" w:space="0" w:color="auto"/>
      </w:divBdr>
    </w:div>
    <w:div w:id="115219733">
      <w:bodyDiv w:val="1"/>
      <w:marLeft w:val="0"/>
      <w:marRight w:val="0"/>
      <w:marTop w:val="0"/>
      <w:marBottom w:val="0"/>
      <w:divBdr>
        <w:top w:val="none" w:sz="0" w:space="0" w:color="auto"/>
        <w:left w:val="none" w:sz="0" w:space="0" w:color="auto"/>
        <w:bottom w:val="none" w:sz="0" w:space="0" w:color="auto"/>
        <w:right w:val="none" w:sz="0" w:space="0" w:color="auto"/>
      </w:divBdr>
    </w:div>
    <w:div w:id="115411114">
      <w:bodyDiv w:val="1"/>
      <w:marLeft w:val="0"/>
      <w:marRight w:val="0"/>
      <w:marTop w:val="0"/>
      <w:marBottom w:val="0"/>
      <w:divBdr>
        <w:top w:val="none" w:sz="0" w:space="0" w:color="auto"/>
        <w:left w:val="none" w:sz="0" w:space="0" w:color="auto"/>
        <w:bottom w:val="none" w:sz="0" w:space="0" w:color="auto"/>
        <w:right w:val="none" w:sz="0" w:space="0" w:color="auto"/>
      </w:divBdr>
    </w:div>
    <w:div w:id="115758317">
      <w:bodyDiv w:val="1"/>
      <w:marLeft w:val="0"/>
      <w:marRight w:val="0"/>
      <w:marTop w:val="0"/>
      <w:marBottom w:val="0"/>
      <w:divBdr>
        <w:top w:val="none" w:sz="0" w:space="0" w:color="auto"/>
        <w:left w:val="none" w:sz="0" w:space="0" w:color="auto"/>
        <w:bottom w:val="none" w:sz="0" w:space="0" w:color="auto"/>
        <w:right w:val="none" w:sz="0" w:space="0" w:color="auto"/>
      </w:divBdr>
    </w:div>
    <w:div w:id="116871893">
      <w:bodyDiv w:val="1"/>
      <w:marLeft w:val="0"/>
      <w:marRight w:val="0"/>
      <w:marTop w:val="0"/>
      <w:marBottom w:val="0"/>
      <w:divBdr>
        <w:top w:val="none" w:sz="0" w:space="0" w:color="auto"/>
        <w:left w:val="none" w:sz="0" w:space="0" w:color="auto"/>
        <w:bottom w:val="none" w:sz="0" w:space="0" w:color="auto"/>
        <w:right w:val="none" w:sz="0" w:space="0" w:color="auto"/>
      </w:divBdr>
    </w:div>
    <w:div w:id="116991380">
      <w:bodyDiv w:val="1"/>
      <w:marLeft w:val="0"/>
      <w:marRight w:val="0"/>
      <w:marTop w:val="0"/>
      <w:marBottom w:val="0"/>
      <w:divBdr>
        <w:top w:val="none" w:sz="0" w:space="0" w:color="auto"/>
        <w:left w:val="none" w:sz="0" w:space="0" w:color="auto"/>
        <w:bottom w:val="none" w:sz="0" w:space="0" w:color="auto"/>
        <w:right w:val="none" w:sz="0" w:space="0" w:color="auto"/>
      </w:divBdr>
    </w:div>
    <w:div w:id="117535562">
      <w:bodyDiv w:val="1"/>
      <w:marLeft w:val="0"/>
      <w:marRight w:val="0"/>
      <w:marTop w:val="0"/>
      <w:marBottom w:val="0"/>
      <w:divBdr>
        <w:top w:val="none" w:sz="0" w:space="0" w:color="auto"/>
        <w:left w:val="none" w:sz="0" w:space="0" w:color="auto"/>
        <w:bottom w:val="none" w:sz="0" w:space="0" w:color="auto"/>
        <w:right w:val="none" w:sz="0" w:space="0" w:color="auto"/>
      </w:divBdr>
    </w:div>
    <w:div w:id="117644921">
      <w:bodyDiv w:val="1"/>
      <w:marLeft w:val="0"/>
      <w:marRight w:val="0"/>
      <w:marTop w:val="0"/>
      <w:marBottom w:val="0"/>
      <w:divBdr>
        <w:top w:val="none" w:sz="0" w:space="0" w:color="auto"/>
        <w:left w:val="none" w:sz="0" w:space="0" w:color="auto"/>
        <w:bottom w:val="none" w:sz="0" w:space="0" w:color="auto"/>
        <w:right w:val="none" w:sz="0" w:space="0" w:color="auto"/>
      </w:divBdr>
    </w:div>
    <w:div w:id="117838371">
      <w:bodyDiv w:val="1"/>
      <w:marLeft w:val="0"/>
      <w:marRight w:val="0"/>
      <w:marTop w:val="0"/>
      <w:marBottom w:val="0"/>
      <w:divBdr>
        <w:top w:val="none" w:sz="0" w:space="0" w:color="auto"/>
        <w:left w:val="none" w:sz="0" w:space="0" w:color="auto"/>
        <w:bottom w:val="none" w:sz="0" w:space="0" w:color="auto"/>
        <w:right w:val="none" w:sz="0" w:space="0" w:color="auto"/>
      </w:divBdr>
    </w:div>
    <w:div w:id="118113328">
      <w:bodyDiv w:val="1"/>
      <w:marLeft w:val="0"/>
      <w:marRight w:val="0"/>
      <w:marTop w:val="0"/>
      <w:marBottom w:val="0"/>
      <w:divBdr>
        <w:top w:val="none" w:sz="0" w:space="0" w:color="auto"/>
        <w:left w:val="none" w:sz="0" w:space="0" w:color="auto"/>
        <w:bottom w:val="none" w:sz="0" w:space="0" w:color="auto"/>
        <w:right w:val="none" w:sz="0" w:space="0" w:color="auto"/>
      </w:divBdr>
    </w:div>
    <w:div w:id="118187400">
      <w:bodyDiv w:val="1"/>
      <w:marLeft w:val="0"/>
      <w:marRight w:val="0"/>
      <w:marTop w:val="0"/>
      <w:marBottom w:val="0"/>
      <w:divBdr>
        <w:top w:val="none" w:sz="0" w:space="0" w:color="auto"/>
        <w:left w:val="none" w:sz="0" w:space="0" w:color="auto"/>
        <w:bottom w:val="none" w:sz="0" w:space="0" w:color="auto"/>
        <w:right w:val="none" w:sz="0" w:space="0" w:color="auto"/>
      </w:divBdr>
    </w:div>
    <w:div w:id="118769162">
      <w:bodyDiv w:val="1"/>
      <w:marLeft w:val="0"/>
      <w:marRight w:val="0"/>
      <w:marTop w:val="0"/>
      <w:marBottom w:val="0"/>
      <w:divBdr>
        <w:top w:val="none" w:sz="0" w:space="0" w:color="auto"/>
        <w:left w:val="none" w:sz="0" w:space="0" w:color="auto"/>
        <w:bottom w:val="none" w:sz="0" w:space="0" w:color="auto"/>
        <w:right w:val="none" w:sz="0" w:space="0" w:color="auto"/>
      </w:divBdr>
    </w:div>
    <w:div w:id="120197665">
      <w:bodyDiv w:val="1"/>
      <w:marLeft w:val="0"/>
      <w:marRight w:val="0"/>
      <w:marTop w:val="0"/>
      <w:marBottom w:val="0"/>
      <w:divBdr>
        <w:top w:val="none" w:sz="0" w:space="0" w:color="auto"/>
        <w:left w:val="none" w:sz="0" w:space="0" w:color="auto"/>
        <w:bottom w:val="none" w:sz="0" w:space="0" w:color="auto"/>
        <w:right w:val="none" w:sz="0" w:space="0" w:color="auto"/>
      </w:divBdr>
    </w:div>
    <w:div w:id="120929040">
      <w:bodyDiv w:val="1"/>
      <w:marLeft w:val="0"/>
      <w:marRight w:val="0"/>
      <w:marTop w:val="0"/>
      <w:marBottom w:val="0"/>
      <w:divBdr>
        <w:top w:val="none" w:sz="0" w:space="0" w:color="auto"/>
        <w:left w:val="none" w:sz="0" w:space="0" w:color="auto"/>
        <w:bottom w:val="none" w:sz="0" w:space="0" w:color="auto"/>
        <w:right w:val="none" w:sz="0" w:space="0" w:color="auto"/>
      </w:divBdr>
    </w:div>
    <w:div w:id="121386420">
      <w:bodyDiv w:val="1"/>
      <w:marLeft w:val="0"/>
      <w:marRight w:val="0"/>
      <w:marTop w:val="0"/>
      <w:marBottom w:val="0"/>
      <w:divBdr>
        <w:top w:val="none" w:sz="0" w:space="0" w:color="auto"/>
        <w:left w:val="none" w:sz="0" w:space="0" w:color="auto"/>
        <w:bottom w:val="none" w:sz="0" w:space="0" w:color="auto"/>
        <w:right w:val="none" w:sz="0" w:space="0" w:color="auto"/>
      </w:divBdr>
    </w:div>
    <w:div w:id="121386685">
      <w:bodyDiv w:val="1"/>
      <w:marLeft w:val="0"/>
      <w:marRight w:val="0"/>
      <w:marTop w:val="0"/>
      <w:marBottom w:val="0"/>
      <w:divBdr>
        <w:top w:val="none" w:sz="0" w:space="0" w:color="auto"/>
        <w:left w:val="none" w:sz="0" w:space="0" w:color="auto"/>
        <w:bottom w:val="none" w:sz="0" w:space="0" w:color="auto"/>
        <w:right w:val="none" w:sz="0" w:space="0" w:color="auto"/>
      </w:divBdr>
    </w:div>
    <w:div w:id="121853142">
      <w:bodyDiv w:val="1"/>
      <w:marLeft w:val="0"/>
      <w:marRight w:val="0"/>
      <w:marTop w:val="0"/>
      <w:marBottom w:val="0"/>
      <w:divBdr>
        <w:top w:val="none" w:sz="0" w:space="0" w:color="auto"/>
        <w:left w:val="none" w:sz="0" w:space="0" w:color="auto"/>
        <w:bottom w:val="none" w:sz="0" w:space="0" w:color="auto"/>
        <w:right w:val="none" w:sz="0" w:space="0" w:color="auto"/>
      </w:divBdr>
    </w:div>
    <w:div w:id="123499755">
      <w:bodyDiv w:val="1"/>
      <w:marLeft w:val="0"/>
      <w:marRight w:val="0"/>
      <w:marTop w:val="0"/>
      <w:marBottom w:val="0"/>
      <w:divBdr>
        <w:top w:val="none" w:sz="0" w:space="0" w:color="auto"/>
        <w:left w:val="none" w:sz="0" w:space="0" w:color="auto"/>
        <w:bottom w:val="none" w:sz="0" w:space="0" w:color="auto"/>
        <w:right w:val="none" w:sz="0" w:space="0" w:color="auto"/>
      </w:divBdr>
    </w:div>
    <w:div w:id="124397223">
      <w:bodyDiv w:val="1"/>
      <w:marLeft w:val="0"/>
      <w:marRight w:val="0"/>
      <w:marTop w:val="0"/>
      <w:marBottom w:val="0"/>
      <w:divBdr>
        <w:top w:val="none" w:sz="0" w:space="0" w:color="auto"/>
        <w:left w:val="none" w:sz="0" w:space="0" w:color="auto"/>
        <w:bottom w:val="none" w:sz="0" w:space="0" w:color="auto"/>
        <w:right w:val="none" w:sz="0" w:space="0" w:color="auto"/>
      </w:divBdr>
    </w:div>
    <w:div w:id="125704173">
      <w:bodyDiv w:val="1"/>
      <w:marLeft w:val="0"/>
      <w:marRight w:val="0"/>
      <w:marTop w:val="0"/>
      <w:marBottom w:val="0"/>
      <w:divBdr>
        <w:top w:val="none" w:sz="0" w:space="0" w:color="auto"/>
        <w:left w:val="none" w:sz="0" w:space="0" w:color="auto"/>
        <w:bottom w:val="none" w:sz="0" w:space="0" w:color="auto"/>
        <w:right w:val="none" w:sz="0" w:space="0" w:color="auto"/>
      </w:divBdr>
    </w:div>
    <w:div w:id="126516160">
      <w:bodyDiv w:val="1"/>
      <w:marLeft w:val="0"/>
      <w:marRight w:val="0"/>
      <w:marTop w:val="0"/>
      <w:marBottom w:val="0"/>
      <w:divBdr>
        <w:top w:val="none" w:sz="0" w:space="0" w:color="auto"/>
        <w:left w:val="none" w:sz="0" w:space="0" w:color="auto"/>
        <w:bottom w:val="none" w:sz="0" w:space="0" w:color="auto"/>
        <w:right w:val="none" w:sz="0" w:space="0" w:color="auto"/>
      </w:divBdr>
    </w:div>
    <w:div w:id="126582654">
      <w:bodyDiv w:val="1"/>
      <w:marLeft w:val="0"/>
      <w:marRight w:val="0"/>
      <w:marTop w:val="0"/>
      <w:marBottom w:val="0"/>
      <w:divBdr>
        <w:top w:val="none" w:sz="0" w:space="0" w:color="auto"/>
        <w:left w:val="none" w:sz="0" w:space="0" w:color="auto"/>
        <w:bottom w:val="none" w:sz="0" w:space="0" w:color="auto"/>
        <w:right w:val="none" w:sz="0" w:space="0" w:color="auto"/>
      </w:divBdr>
    </w:div>
    <w:div w:id="127473473">
      <w:bodyDiv w:val="1"/>
      <w:marLeft w:val="0"/>
      <w:marRight w:val="0"/>
      <w:marTop w:val="0"/>
      <w:marBottom w:val="0"/>
      <w:divBdr>
        <w:top w:val="none" w:sz="0" w:space="0" w:color="auto"/>
        <w:left w:val="none" w:sz="0" w:space="0" w:color="auto"/>
        <w:bottom w:val="none" w:sz="0" w:space="0" w:color="auto"/>
        <w:right w:val="none" w:sz="0" w:space="0" w:color="auto"/>
      </w:divBdr>
    </w:div>
    <w:div w:id="127624559">
      <w:bodyDiv w:val="1"/>
      <w:marLeft w:val="0"/>
      <w:marRight w:val="0"/>
      <w:marTop w:val="0"/>
      <w:marBottom w:val="0"/>
      <w:divBdr>
        <w:top w:val="none" w:sz="0" w:space="0" w:color="auto"/>
        <w:left w:val="none" w:sz="0" w:space="0" w:color="auto"/>
        <w:bottom w:val="none" w:sz="0" w:space="0" w:color="auto"/>
        <w:right w:val="none" w:sz="0" w:space="0" w:color="auto"/>
      </w:divBdr>
    </w:div>
    <w:div w:id="127745828">
      <w:bodyDiv w:val="1"/>
      <w:marLeft w:val="0"/>
      <w:marRight w:val="0"/>
      <w:marTop w:val="0"/>
      <w:marBottom w:val="0"/>
      <w:divBdr>
        <w:top w:val="none" w:sz="0" w:space="0" w:color="auto"/>
        <w:left w:val="none" w:sz="0" w:space="0" w:color="auto"/>
        <w:bottom w:val="none" w:sz="0" w:space="0" w:color="auto"/>
        <w:right w:val="none" w:sz="0" w:space="0" w:color="auto"/>
      </w:divBdr>
    </w:div>
    <w:div w:id="128282124">
      <w:bodyDiv w:val="1"/>
      <w:marLeft w:val="0"/>
      <w:marRight w:val="0"/>
      <w:marTop w:val="0"/>
      <w:marBottom w:val="0"/>
      <w:divBdr>
        <w:top w:val="none" w:sz="0" w:space="0" w:color="auto"/>
        <w:left w:val="none" w:sz="0" w:space="0" w:color="auto"/>
        <w:bottom w:val="none" w:sz="0" w:space="0" w:color="auto"/>
        <w:right w:val="none" w:sz="0" w:space="0" w:color="auto"/>
      </w:divBdr>
    </w:div>
    <w:div w:id="129443408">
      <w:bodyDiv w:val="1"/>
      <w:marLeft w:val="0"/>
      <w:marRight w:val="0"/>
      <w:marTop w:val="0"/>
      <w:marBottom w:val="0"/>
      <w:divBdr>
        <w:top w:val="none" w:sz="0" w:space="0" w:color="auto"/>
        <w:left w:val="none" w:sz="0" w:space="0" w:color="auto"/>
        <w:bottom w:val="none" w:sz="0" w:space="0" w:color="auto"/>
        <w:right w:val="none" w:sz="0" w:space="0" w:color="auto"/>
      </w:divBdr>
    </w:div>
    <w:div w:id="129522686">
      <w:bodyDiv w:val="1"/>
      <w:marLeft w:val="0"/>
      <w:marRight w:val="0"/>
      <w:marTop w:val="0"/>
      <w:marBottom w:val="0"/>
      <w:divBdr>
        <w:top w:val="none" w:sz="0" w:space="0" w:color="auto"/>
        <w:left w:val="none" w:sz="0" w:space="0" w:color="auto"/>
        <w:bottom w:val="none" w:sz="0" w:space="0" w:color="auto"/>
        <w:right w:val="none" w:sz="0" w:space="0" w:color="auto"/>
      </w:divBdr>
    </w:div>
    <w:div w:id="129593252">
      <w:bodyDiv w:val="1"/>
      <w:marLeft w:val="0"/>
      <w:marRight w:val="0"/>
      <w:marTop w:val="0"/>
      <w:marBottom w:val="0"/>
      <w:divBdr>
        <w:top w:val="none" w:sz="0" w:space="0" w:color="auto"/>
        <w:left w:val="none" w:sz="0" w:space="0" w:color="auto"/>
        <w:bottom w:val="none" w:sz="0" w:space="0" w:color="auto"/>
        <w:right w:val="none" w:sz="0" w:space="0" w:color="auto"/>
      </w:divBdr>
    </w:div>
    <w:div w:id="129594686">
      <w:bodyDiv w:val="1"/>
      <w:marLeft w:val="0"/>
      <w:marRight w:val="0"/>
      <w:marTop w:val="0"/>
      <w:marBottom w:val="0"/>
      <w:divBdr>
        <w:top w:val="none" w:sz="0" w:space="0" w:color="auto"/>
        <w:left w:val="none" w:sz="0" w:space="0" w:color="auto"/>
        <w:bottom w:val="none" w:sz="0" w:space="0" w:color="auto"/>
        <w:right w:val="none" w:sz="0" w:space="0" w:color="auto"/>
      </w:divBdr>
    </w:div>
    <w:div w:id="129711670">
      <w:bodyDiv w:val="1"/>
      <w:marLeft w:val="0"/>
      <w:marRight w:val="0"/>
      <w:marTop w:val="0"/>
      <w:marBottom w:val="0"/>
      <w:divBdr>
        <w:top w:val="none" w:sz="0" w:space="0" w:color="auto"/>
        <w:left w:val="none" w:sz="0" w:space="0" w:color="auto"/>
        <w:bottom w:val="none" w:sz="0" w:space="0" w:color="auto"/>
        <w:right w:val="none" w:sz="0" w:space="0" w:color="auto"/>
      </w:divBdr>
    </w:div>
    <w:div w:id="130172089">
      <w:bodyDiv w:val="1"/>
      <w:marLeft w:val="0"/>
      <w:marRight w:val="0"/>
      <w:marTop w:val="0"/>
      <w:marBottom w:val="0"/>
      <w:divBdr>
        <w:top w:val="none" w:sz="0" w:space="0" w:color="auto"/>
        <w:left w:val="none" w:sz="0" w:space="0" w:color="auto"/>
        <w:bottom w:val="none" w:sz="0" w:space="0" w:color="auto"/>
        <w:right w:val="none" w:sz="0" w:space="0" w:color="auto"/>
      </w:divBdr>
    </w:div>
    <w:div w:id="130559103">
      <w:bodyDiv w:val="1"/>
      <w:marLeft w:val="0"/>
      <w:marRight w:val="0"/>
      <w:marTop w:val="0"/>
      <w:marBottom w:val="0"/>
      <w:divBdr>
        <w:top w:val="none" w:sz="0" w:space="0" w:color="auto"/>
        <w:left w:val="none" w:sz="0" w:space="0" w:color="auto"/>
        <w:bottom w:val="none" w:sz="0" w:space="0" w:color="auto"/>
        <w:right w:val="none" w:sz="0" w:space="0" w:color="auto"/>
      </w:divBdr>
    </w:div>
    <w:div w:id="130907097">
      <w:bodyDiv w:val="1"/>
      <w:marLeft w:val="0"/>
      <w:marRight w:val="0"/>
      <w:marTop w:val="0"/>
      <w:marBottom w:val="0"/>
      <w:divBdr>
        <w:top w:val="none" w:sz="0" w:space="0" w:color="auto"/>
        <w:left w:val="none" w:sz="0" w:space="0" w:color="auto"/>
        <w:bottom w:val="none" w:sz="0" w:space="0" w:color="auto"/>
        <w:right w:val="none" w:sz="0" w:space="0" w:color="auto"/>
      </w:divBdr>
    </w:div>
    <w:div w:id="131024648">
      <w:bodyDiv w:val="1"/>
      <w:marLeft w:val="0"/>
      <w:marRight w:val="0"/>
      <w:marTop w:val="0"/>
      <w:marBottom w:val="0"/>
      <w:divBdr>
        <w:top w:val="none" w:sz="0" w:space="0" w:color="auto"/>
        <w:left w:val="none" w:sz="0" w:space="0" w:color="auto"/>
        <w:bottom w:val="none" w:sz="0" w:space="0" w:color="auto"/>
        <w:right w:val="none" w:sz="0" w:space="0" w:color="auto"/>
      </w:divBdr>
    </w:div>
    <w:div w:id="132915061">
      <w:bodyDiv w:val="1"/>
      <w:marLeft w:val="0"/>
      <w:marRight w:val="0"/>
      <w:marTop w:val="0"/>
      <w:marBottom w:val="0"/>
      <w:divBdr>
        <w:top w:val="none" w:sz="0" w:space="0" w:color="auto"/>
        <w:left w:val="none" w:sz="0" w:space="0" w:color="auto"/>
        <w:bottom w:val="none" w:sz="0" w:space="0" w:color="auto"/>
        <w:right w:val="none" w:sz="0" w:space="0" w:color="auto"/>
      </w:divBdr>
    </w:div>
    <w:div w:id="133643517">
      <w:bodyDiv w:val="1"/>
      <w:marLeft w:val="0"/>
      <w:marRight w:val="0"/>
      <w:marTop w:val="0"/>
      <w:marBottom w:val="0"/>
      <w:divBdr>
        <w:top w:val="none" w:sz="0" w:space="0" w:color="auto"/>
        <w:left w:val="none" w:sz="0" w:space="0" w:color="auto"/>
        <w:bottom w:val="none" w:sz="0" w:space="0" w:color="auto"/>
        <w:right w:val="none" w:sz="0" w:space="0" w:color="auto"/>
      </w:divBdr>
    </w:div>
    <w:div w:id="133764721">
      <w:bodyDiv w:val="1"/>
      <w:marLeft w:val="0"/>
      <w:marRight w:val="0"/>
      <w:marTop w:val="0"/>
      <w:marBottom w:val="0"/>
      <w:divBdr>
        <w:top w:val="none" w:sz="0" w:space="0" w:color="auto"/>
        <w:left w:val="none" w:sz="0" w:space="0" w:color="auto"/>
        <w:bottom w:val="none" w:sz="0" w:space="0" w:color="auto"/>
        <w:right w:val="none" w:sz="0" w:space="0" w:color="auto"/>
      </w:divBdr>
    </w:div>
    <w:div w:id="134181213">
      <w:bodyDiv w:val="1"/>
      <w:marLeft w:val="0"/>
      <w:marRight w:val="0"/>
      <w:marTop w:val="0"/>
      <w:marBottom w:val="0"/>
      <w:divBdr>
        <w:top w:val="none" w:sz="0" w:space="0" w:color="auto"/>
        <w:left w:val="none" w:sz="0" w:space="0" w:color="auto"/>
        <w:bottom w:val="none" w:sz="0" w:space="0" w:color="auto"/>
        <w:right w:val="none" w:sz="0" w:space="0" w:color="auto"/>
      </w:divBdr>
    </w:div>
    <w:div w:id="134614935">
      <w:bodyDiv w:val="1"/>
      <w:marLeft w:val="0"/>
      <w:marRight w:val="0"/>
      <w:marTop w:val="0"/>
      <w:marBottom w:val="0"/>
      <w:divBdr>
        <w:top w:val="none" w:sz="0" w:space="0" w:color="auto"/>
        <w:left w:val="none" w:sz="0" w:space="0" w:color="auto"/>
        <w:bottom w:val="none" w:sz="0" w:space="0" w:color="auto"/>
        <w:right w:val="none" w:sz="0" w:space="0" w:color="auto"/>
      </w:divBdr>
    </w:div>
    <w:div w:id="134690033">
      <w:bodyDiv w:val="1"/>
      <w:marLeft w:val="0"/>
      <w:marRight w:val="0"/>
      <w:marTop w:val="0"/>
      <w:marBottom w:val="0"/>
      <w:divBdr>
        <w:top w:val="none" w:sz="0" w:space="0" w:color="auto"/>
        <w:left w:val="none" w:sz="0" w:space="0" w:color="auto"/>
        <w:bottom w:val="none" w:sz="0" w:space="0" w:color="auto"/>
        <w:right w:val="none" w:sz="0" w:space="0" w:color="auto"/>
      </w:divBdr>
    </w:div>
    <w:div w:id="135102071">
      <w:bodyDiv w:val="1"/>
      <w:marLeft w:val="0"/>
      <w:marRight w:val="0"/>
      <w:marTop w:val="0"/>
      <w:marBottom w:val="0"/>
      <w:divBdr>
        <w:top w:val="none" w:sz="0" w:space="0" w:color="auto"/>
        <w:left w:val="none" w:sz="0" w:space="0" w:color="auto"/>
        <w:bottom w:val="none" w:sz="0" w:space="0" w:color="auto"/>
        <w:right w:val="none" w:sz="0" w:space="0" w:color="auto"/>
      </w:divBdr>
    </w:div>
    <w:div w:id="135266390">
      <w:bodyDiv w:val="1"/>
      <w:marLeft w:val="0"/>
      <w:marRight w:val="0"/>
      <w:marTop w:val="0"/>
      <w:marBottom w:val="0"/>
      <w:divBdr>
        <w:top w:val="none" w:sz="0" w:space="0" w:color="auto"/>
        <w:left w:val="none" w:sz="0" w:space="0" w:color="auto"/>
        <w:bottom w:val="none" w:sz="0" w:space="0" w:color="auto"/>
        <w:right w:val="none" w:sz="0" w:space="0" w:color="auto"/>
      </w:divBdr>
    </w:div>
    <w:div w:id="135463605">
      <w:bodyDiv w:val="1"/>
      <w:marLeft w:val="0"/>
      <w:marRight w:val="0"/>
      <w:marTop w:val="0"/>
      <w:marBottom w:val="0"/>
      <w:divBdr>
        <w:top w:val="none" w:sz="0" w:space="0" w:color="auto"/>
        <w:left w:val="none" w:sz="0" w:space="0" w:color="auto"/>
        <w:bottom w:val="none" w:sz="0" w:space="0" w:color="auto"/>
        <w:right w:val="none" w:sz="0" w:space="0" w:color="auto"/>
      </w:divBdr>
    </w:div>
    <w:div w:id="136337950">
      <w:bodyDiv w:val="1"/>
      <w:marLeft w:val="0"/>
      <w:marRight w:val="0"/>
      <w:marTop w:val="0"/>
      <w:marBottom w:val="0"/>
      <w:divBdr>
        <w:top w:val="none" w:sz="0" w:space="0" w:color="auto"/>
        <w:left w:val="none" w:sz="0" w:space="0" w:color="auto"/>
        <w:bottom w:val="none" w:sz="0" w:space="0" w:color="auto"/>
        <w:right w:val="none" w:sz="0" w:space="0" w:color="auto"/>
      </w:divBdr>
    </w:div>
    <w:div w:id="137503057">
      <w:bodyDiv w:val="1"/>
      <w:marLeft w:val="0"/>
      <w:marRight w:val="0"/>
      <w:marTop w:val="0"/>
      <w:marBottom w:val="0"/>
      <w:divBdr>
        <w:top w:val="none" w:sz="0" w:space="0" w:color="auto"/>
        <w:left w:val="none" w:sz="0" w:space="0" w:color="auto"/>
        <w:bottom w:val="none" w:sz="0" w:space="0" w:color="auto"/>
        <w:right w:val="none" w:sz="0" w:space="0" w:color="auto"/>
      </w:divBdr>
    </w:div>
    <w:div w:id="137961936">
      <w:bodyDiv w:val="1"/>
      <w:marLeft w:val="0"/>
      <w:marRight w:val="0"/>
      <w:marTop w:val="0"/>
      <w:marBottom w:val="0"/>
      <w:divBdr>
        <w:top w:val="none" w:sz="0" w:space="0" w:color="auto"/>
        <w:left w:val="none" w:sz="0" w:space="0" w:color="auto"/>
        <w:bottom w:val="none" w:sz="0" w:space="0" w:color="auto"/>
        <w:right w:val="none" w:sz="0" w:space="0" w:color="auto"/>
      </w:divBdr>
    </w:div>
    <w:div w:id="137967036">
      <w:bodyDiv w:val="1"/>
      <w:marLeft w:val="0"/>
      <w:marRight w:val="0"/>
      <w:marTop w:val="0"/>
      <w:marBottom w:val="0"/>
      <w:divBdr>
        <w:top w:val="none" w:sz="0" w:space="0" w:color="auto"/>
        <w:left w:val="none" w:sz="0" w:space="0" w:color="auto"/>
        <w:bottom w:val="none" w:sz="0" w:space="0" w:color="auto"/>
        <w:right w:val="none" w:sz="0" w:space="0" w:color="auto"/>
      </w:divBdr>
    </w:div>
    <w:div w:id="138303699">
      <w:bodyDiv w:val="1"/>
      <w:marLeft w:val="0"/>
      <w:marRight w:val="0"/>
      <w:marTop w:val="0"/>
      <w:marBottom w:val="0"/>
      <w:divBdr>
        <w:top w:val="none" w:sz="0" w:space="0" w:color="auto"/>
        <w:left w:val="none" w:sz="0" w:space="0" w:color="auto"/>
        <w:bottom w:val="none" w:sz="0" w:space="0" w:color="auto"/>
        <w:right w:val="none" w:sz="0" w:space="0" w:color="auto"/>
      </w:divBdr>
    </w:div>
    <w:div w:id="139925577">
      <w:bodyDiv w:val="1"/>
      <w:marLeft w:val="0"/>
      <w:marRight w:val="0"/>
      <w:marTop w:val="0"/>
      <w:marBottom w:val="0"/>
      <w:divBdr>
        <w:top w:val="none" w:sz="0" w:space="0" w:color="auto"/>
        <w:left w:val="none" w:sz="0" w:space="0" w:color="auto"/>
        <w:bottom w:val="none" w:sz="0" w:space="0" w:color="auto"/>
        <w:right w:val="none" w:sz="0" w:space="0" w:color="auto"/>
      </w:divBdr>
    </w:div>
    <w:div w:id="140123524">
      <w:bodyDiv w:val="1"/>
      <w:marLeft w:val="0"/>
      <w:marRight w:val="0"/>
      <w:marTop w:val="0"/>
      <w:marBottom w:val="0"/>
      <w:divBdr>
        <w:top w:val="none" w:sz="0" w:space="0" w:color="auto"/>
        <w:left w:val="none" w:sz="0" w:space="0" w:color="auto"/>
        <w:bottom w:val="none" w:sz="0" w:space="0" w:color="auto"/>
        <w:right w:val="none" w:sz="0" w:space="0" w:color="auto"/>
      </w:divBdr>
    </w:div>
    <w:div w:id="140461452">
      <w:bodyDiv w:val="1"/>
      <w:marLeft w:val="0"/>
      <w:marRight w:val="0"/>
      <w:marTop w:val="0"/>
      <w:marBottom w:val="0"/>
      <w:divBdr>
        <w:top w:val="none" w:sz="0" w:space="0" w:color="auto"/>
        <w:left w:val="none" w:sz="0" w:space="0" w:color="auto"/>
        <w:bottom w:val="none" w:sz="0" w:space="0" w:color="auto"/>
        <w:right w:val="none" w:sz="0" w:space="0" w:color="auto"/>
      </w:divBdr>
    </w:div>
    <w:div w:id="140583823">
      <w:bodyDiv w:val="1"/>
      <w:marLeft w:val="0"/>
      <w:marRight w:val="0"/>
      <w:marTop w:val="0"/>
      <w:marBottom w:val="0"/>
      <w:divBdr>
        <w:top w:val="none" w:sz="0" w:space="0" w:color="auto"/>
        <w:left w:val="none" w:sz="0" w:space="0" w:color="auto"/>
        <w:bottom w:val="none" w:sz="0" w:space="0" w:color="auto"/>
        <w:right w:val="none" w:sz="0" w:space="0" w:color="auto"/>
      </w:divBdr>
    </w:div>
    <w:div w:id="140732418">
      <w:bodyDiv w:val="1"/>
      <w:marLeft w:val="0"/>
      <w:marRight w:val="0"/>
      <w:marTop w:val="0"/>
      <w:marBottom w:val="0"/>
      <w:divBdr>
        <w:top w:val="none" w:sz="0" w:space="0" w:color="auto"/>
        <w:left w:val="none" w:sz="0" w:space="0" w:color="auto"/>
        <w:bottom w:val="none" w:sz="0" w:space="0" w:color="auto"/>
        <w:right w:val="none" w:sz="0" w:space="0" w:color="auto"/>
      </w:divBdr>
    </w:div>
    <w:div w:id="140773324">
      <w:bodyDiv w:val="1"/>
      <w:marLeft w:val="0"/>
      <w:marRight w:val="0"/>
      <w:marTop w:val="0"/>
      <w:marBottom w:val="0"/>
      <w:divBdr>
        <w:top w:val="none" w:sz="0" w:space="0" w:color="auto"/>
        <w:left w:val="none" w:sz="0" w:space="0" w:color="auto"/>
        <w:bottom w:val="none" w:sz="0" w:space="0" w:color="auto"/>
        <w:right w:val="none" w:sz="0" w:space="0" w:color="auto"/>
      </w:divBdr>
    </w:div>
    <w:div w:id="141041009">
      <w:bodyDiv w:val="1"/>
      <w:marLeft w:val="0"/>
      <w:marRight w:val="0"/>
      <w:marTop w:val="0"/>
      <w:marBottom w:val="0"/>
      <w:divBdr>
        <w:top w:val="none" w:sz="0" w:space="0" w:color="auto"/>
        <w:left w:val="none" w:sz="0" w:space="0" w:color="auto"/>
        <w:bottom w:val="none" w:sz="0" w:space="0" w:color="auto"/>
        <w:right w:val="none" w:sz="0" w:space="0" w:color="auto"/>
      </w:divBdr>
    </w:div>
    <w:div w:id="141116254">
      <w:bodyDiv w:val="1"/>
      <w:marLeft w:val="0"/>
      <w:marRight w:val="0"/>
      <w:marTop w:val="0"/>
      <w:marBottom w:val="0"/>
      <w:divBdr>
        <w:top w:val="none" w:sz="0" w:space="0" w:color="auto"/>
        <w:left w:val="none" w:sz="0" w:space="0" w:color="auto"/>
        <w:bottom w:val="none" w:sz="0" w:space="0" w:color="auto"/>
        <w:right w:val="none" w:sz="0" w:space="0" w:color="auto"/>
      </w:divBdr>
    </w:div>
    <w:div w:id="141239668">
      <w:bodyDiv w:val="1"/>
      <w:marLeft w:val="0"/>
      <w:marRight w:val="0"/>
      <w:marTop w:val="0"/>
      <w:marBottom w:val="0"/>
      <w:divBdr>
        <w:top w:val="none" w:sz="0" w:space="0" w:color="auto"/>
        <w:left w:val="none" w:sz="0" w:space="0" w:color="auto"/>
        <w:bottom w:val="none" w:sz="0" w:space="0" w:color="auto"/>
        <w:right w:val="none" w:sz="0" w:space="0" w:color="auto"/>
      </w:divBdr>
    </w:div>
    <w:div w:id="141427637">
      <w:bodyDiv w:val="1"/>
      <w:marLeft w:val="0"/>
      <w:marRight w:val="0"/>
      <w:marTop w:val="0"/>
      <w:marBottom w:val="0"/>
      <w:divBdr>
        <w:top w:val="none" w:sz="0" w:space="0" w:color="auto"/>
        <w:left w:val="none" w:sz="0" w:space="0" w:color="auto"/>
        <w:bottom w:val="none" w:sz="0" w:space="0" w:color="auto"/>
        <w:right w:val="none" w:sz="0" w:space="0" w:color="auto"/>
      </w:divBdr>
    </w:div>
    <w:div w:id="141504897">
      <w:bodyDiv w:val="1"/>
      <w:marLeft w:val="0"/>
      <w:marRight w:val="0"/>
      <w:marTop w:val="0"/>
      <w:marBottom w:val="0"/>
      <w:divBdr>
        <w:top w:val="none" w:sz="0" w:space="0" w:color="auto"/>
        <w:left w:val="none" w:sz="0" w:space="0" w:color="auto"/>
        <w:bottom w:val="none" w:sz="0" w:space="0" w:color="auto"/>
        <w:right w:val="none" w:sz="0" w:space="0" w:color="auto"/>
      </w:divBdr>
    </w:div>
    <w:div w:id="141777180">
      <w:bodyDiv w:val="1"/>
      <w:marLeft w:val="0"/>
      <w:marRight w:val="0"/>
      <w:marTop w:val="0"/>
      <w:marBottom w:val="0"/>
      <w:divBdr>
        <w:top w:val="none" w:sz="0" w:space="0" w:color="auto"/>
        <w:left w:val="none" w:sz="0" w:space="0" w:color="auto"/>
        <w:bottom w:val="none" w:sz="0" w:space="0" w:color="auto"/>
        <w:right w:val="none" w:sz="0" w:space="0" w:color="auto"/>
      </w:divBdr>
    </w:div>
    <w:div w:id="142044587">
      <w:bodyDiv w:val="1"/>
      <w:marLeft w:val="0"/>
      <w:marRight w:val="0"/>
      <w:marTop w:val="0"/>
      <w:marBottom w:val="0"/>
      <w:divBdr>
        <w:top w:val="none" w:sz="0" w:space="0" w:color="auto"/>
        <w:left w:val="none" w:sz="0" w:space="0" w:color="auto"/>
        <w:bottom w:val="none" w:sz="0" w:space="0" w:color="auto"/>
        <w:right w:val="none" w:sz="0" w:space="0" w:color="auto"/>
      </w:divBdr>
    </w:div>
    <w:div w:id="142434625">
      <w:bodyDiv w:val="1"/>
      <w:marLeft w:val="0"/>
      <w:marRight w:val="0"/>
      <w:marTop w:val="0"/>
      <w:marBottom w:val="0"/>
      <w:divBdr>
        <w:top w:val="none" w:sz="0" w:space="0" w:color="auto"/>
        <w:left w:val="none" w:sz="0" w:space="0" w:color="auto"/>
        <w:bottom w:val="none" w:sz="0" w:space="0" w:color="auto"/>
        <w:right w:val="none" w:sz="0" w:space="0" w:color="auto"/>
      </w:divBdr>
    </w:div>
    <w:div w:id="142740728">
      <w:bodyDiv w:val="1"/>
      <w:marLeft w:val="0"/>
      <w:marRight w:val="0"/>
      <w:marTop w:val="0"/>
      <w:marBottom w:val="0"/>
      <w:divBdr>
        <w:top w:val="none" w:sz="0" w:space="0" w:color="auto"/>
        <w:left w:val="none" w:sz="0" w:space="0" w:color="auto"/>
        <w:bottom w:val="none" w:sz="0" w:space="0" w:color="auto"/>
        <w:right w:val="none" w:sz="0" w:space="0" w:color="auto"/>
      </w:divBdr>
    </w:div>
    <w:div w:id="143202619">
      <w:bodyDiv w:val="1"/>
      <w:marLeft w:val="0"/>
      <w:marRight w:val="0"/>
      <w:marTop w:val="0"/>
      <w:marBottom w:val="0"/>
      <w:divBdr>
        <w:top w:val="none" w:sz="0" w:space="0" w:color="auto"/>
        <w:left w:val="none" w:sz="0" w:space="0" w:color="auto"/>
        <w:bottom w:val="none" w:sz="0" w:space="0" w:color="auto"/>
        <w:right w:val="none" w:sz="0" w:space="0" w:color="auto"/>
      </w:divBdr>
    </w:div>
    <w:div w:id="143204971">
      <w:bodyDiv w:val="1"/>
      <w:marLeft w:val="0"/>
      <w:marRight w:val="0"/>
      <w:marTop w:val="0"/>
      <w:marBottom w:val="0"/>
      <w:divBdr>
        <w:top w:val="none" w:sz="0" w:space="0" w:color="auto"/>
        <w:left w:val="none" w:sz="0" w:space="0" w:color="auto"/>
        <w:bottom w:val="none" w:sz="0" w:space="0" w:color="auto"/>
        <w:right w:val="none" w:sz="0" w:space="0" w:color="auto"/>
      </w:divBdr>
    </w:div>
    <w:div w:id="143743276">
      <w:bodyDiv w:val="1"/>
      <w:marLeft w:val="0"/>
      <w:marRight w:val="0"/>
      <w:marTop w:val="0"/>
      <w:marBottom w:val="0"/>
      <w:divBdr>
        <w:top w:val="none" w:sz="0" w:space="0" w:color="auto"/>
        <w:left w:val="none" w:sz="0" w:space="0" w:color="auto"/>
        <w:bottom w:val="none" w:sz="0" w:space="0" w:color="auto"/>
        <w:right w:val="none" w:sz="0" w:space="0" w:color="auto"/>
      </w:divBdr>
    </w:div>
    <w:div w:id="144660987">
      <w:bodyDiv w:val="1"/>
      <w:marLeft w:val="0"/>
      <w:marRight w:val="0"/>
      <w:marTop w:val="0"/>
      <w:marBottom w:val="0"/>
      <w:divBdr>
        <w:top w:val="none" w:sz="0" w:space="0" w:color="auto"/>
        <w:left w:val="none" w:sz="0" w:space="0" w:color="auto"/>
        <w:bottom w:val="none" w:sz="0" w:space="0" w:color="auto"/>
        <w:right w:val="none" w:sz="0" w:space="0" w:color="auto"/>
      </w:divBdr>
    </w:div>
    <w:div w:id="145780391">
      <w:bodyDiv w:val="1"/>
      <w:marLeft w:val="0"/>
      <w:marRight w:val="0"/>
      <w:marTop w:val="0"/>
      <w:marBottom w:val="0"/>
      <w:divBdr>
        <w:top w:val="none" w:sz="0" w:space="0" w:color="auto"/>
        <w:left w:val="none" w:sz="0" w:space="0" w:color="auto"/>
        <w:bottom w:val="none" w:sz="0" w:space="0" w:color="auto"/>
        <w:right w:val="none" w:sz="0" w:space="0" w:color="auto"/>
      </w:divBdr>
    </w:div>
    <w:div w:id="146173893">
      <w:bodyDiv w:val="1"/>
      <w:marLeft w:val="0"/>
      <w:marRight w:val="0"/>
      <w:marTop w:val="0"/>
      <w:marBottom w:val="0"/>
      <w:divBdr>
        <w:top w:val="none" w:sz="0" w:space="0" w:color="auto"/>
        <w:left w:val="none" w:sz="0" w:space="0" w:color="auto"/>
        <w:bottom w:val="none" w:sz="0" w:space="0" w:color="auto"/>
        <w:right w:val="none" w:sz="0" w:space="0" w:color="auto"/>
      </w:divBdr>
    </w:div>
    <w:div w:id="146477756">
      <w:bodyDiv w:val="1"/>
      <w:marLeft w:val="0"/>
      <w:marRight w:val="0"/>
      <w:marTop w:val="0"/>
      <w:marBottom w:val="0"/>
      <w:divBdr>
        <w:top w:val="none" w:sz="0" w:space="0" w:color="auto"/>
        <w:left w:val="none" w:sz="0" w:space="0" w:color="auto"/>
        <w:bottom w:val="none" w:sz="0" w:space="0" w:color="auto"/>
        <w:right w:val="none" w:sz="0" w:space="0" w:color="auto"/>
      </w:divBdr>
    </w:div>
    <w:div w:id="146702243">
      <w:bodyDiv w:val="1"/>
      <w:marLeft w:val="0"/>
      <w:marRight w:val="0"/>
      <w:marTop w:val="0"/>
      <w:marBottom w:val="0"/>
      <w:divBdr>
        <w:top w:val="none" w:sz="0" w:space="0" w:color="auto"/>
        <w:left w:val="none" w:sz="0" w:space="0" w:color="auto"/>
        <w:bottom w:val="none" w:sz="0" w:space="0" w:color="auto"/>
        <w:right w:val="none" w:sz="0" w:space="0" w:color="auto"/>
      </w:divBdr>
    </w:div>
    <w:div w:id="147019295">
      <w:bodyDiv w:val="1"/>
      <w:marLeft w:val="0"/>
      <w:marRight w:val="0"/>
      <w:marTop w:val="0"/>
      <w:marBottom w:val="0"/>
      <w:divBdr>
        <w:top w:val="none" w:sz="0" w:space="0" w:color="auto"/>
        <w:left w:val="none" w:sz="0" w:space="0" w:color="auto"/>
        <w:bottom w:val="none" w:sz="0" w:space="0" w:color="auto"/>
        <w:right w:val="none" w:sz="0" w:space="0" w:color="auto"/>
      </w:divBdr>
    </w:div>
    <w:div w:id="147213917">
      <w:bodyDiv w:val="1"/>
      <w:marLeft w:val="0"/>
      <w:marRight w:val="0"/>
      <w:marTop w:val="0"/>
      <w:marBottom w:val="0"/>
      <w:divBdr>
        <w:top w:val="none" w:sz="0" w:space="0" w:color="auto"/>
        <w:left w:val="none" w:sz="0" w:space="0" w:color="auto"/>
        <w:bottom w:val="none" w:sz="0" w:space="0" w:color="auto"/>
        <w:right w:val="none" w:sz="0" w:space="0" w:color="auto"/>
      </w:divBdr>
    </w:div>
    <w:div w:id="147476630">
      <w:bodyDiv w:val="1"/>
      <w:marLeft w:val="0"/>
      <w:marRight w:val="0"/>
      <w:marTop w:val="0"/>
      <w:marBottom w:val="0"/>
      <w:divBdr>
        <w:top w:val="none" w:sz="0" w:space="0" w:color="auto"/>
        <w:left w:val="none" w:sz="0" w:space="0" w:color="auto"/>
        <w:bottom w:val="none" w:sz="0" w:space="0" w:color="auto"/>
        <w:right w:val="none" w:sz="0" w:space="0" w:color="auto"/>
      </w:divBdr>
    </w:div>
    <w:div w:id="148055280">
      <w:bodyDiv w:val="1"/>
      <w:marLeft w:val="0"/>
      <w:marRight w:val="0"/>
      <w:marTop w:val="0"/>
      <w:marBottom w:val="0"/>
      <w:divBdr>
        <w:top w:val="none" w:sz="0" w:space="0" w:color="auto"/>
        <w:left w:val="none" w:sz="0" w:space="0" w:color="auto"/>
        <w:bottom w:val="none" w:sz="0" w:space="0" w:color="auto"/>
        <w:right w:val="none" w:sz="0" w:space="0" w:color="auto"/>
      </w:divBdr>
    </w:div>
    <w:div w:id="148524797">
      <w:bodyDiv w:val="1"/>
      <w:marLeft w:val="0"/>
      <w:marRight w:val="0"/>
      <w:marTop w:val="0"/>
      <w:marBottom w:val="0"/>
      <w:divBdr>
        <w:top w:val="none" w:sz="0" w:space="0" w:color="auto"/>
        <w:left w:val="none" w:sz="0" w:space="0" w:color="auto"/>
        <w:bottom w:val="none" w:sz="0" w:space="0" w:color="auto"/>
        <w:right w:val="none" w:sz="0" w:space="0" w:color="auto"/>
      </w:divBdr>
    </w:div>
    <w:div w:id="148786455">
      <w:bodyDiv w:val="1"/>
      <w:marLeft w:val="0"/>
      <w:marRight w:val="0"/>
      <w:marTop w:val="0"/>
      <w:marBottom w:val="0"/>
      <w:divBdr>
        <w:top w:val="none" w:sz="0" w:space="0" w:color="auto"/>
        <w:left w:val="none" w:sz="0" w:space="0" w:color="auto"/>
        <w:bottom w:val="none" w:sz="0" w:space="0" w:color="auto"/>
        <w:right w:val="none" w:sz="0" w:space="0" w:color="auto"/>
      </w:divBdr>
    </w:div>
    <w:div w:id="149559635">
      <w:bodyDiv w:val="1"/>
      <w:marLeft w:val="0"/>
      <w:marRight w:val="0"/>
      <w:marTop w:val="0"/>
      <w:marBottom w:val="0"/>
      <w:divBdr>
        <w:top w:val="none" w:sz="0" w:space="0" w:color="auto"/>
        <w:left w:val="none" w:sz="0" w:space="0" w:color="auto"/>
        <w:bottom w:val="none" w:sz="0" w:space="0" w:color="auto"/>
        <w:right w:val="none" w:sz="0" w:space="0" w:color="auto"/>
      </w:divBdr>
    </w:div>
    <w:div w:id="149909583">
      <w:bodyDiv w:val="1"/>
      <w:marLeft w:val="0"/>
      <w:marRight w:val="0"/>
      <w:marTop w:val="0"/>
      <w:marBottom w:val="0"/>
      <w:divBdr>
        <w:top w:val="none" w:sz="0" w:space="0" w:color="auto"/>
        <w:left w:val="none" w:sz="0" w:space="0" w:color="auto"/>
        <w:bottom w:val="none" w:sz="0" w:space="0" w:color="auto"/>
        <w:right w:val="none" w:sz="0" w:space="0" w:color="auto"/>
      </w:divBdr>
    </w:div>
    <w:div w:id="150025146">
      <w:bodyDiv w:val="1"/>
      <w:marLeft w:val="0"/>
      <w:marRight w:val="0"/>
      <w:marTop w:val="0"/>
      <w:marBottom w:val="0"/>
      <w:divBdr>
        <w:top w:val="none" w:sz="0" w:space="0" w:color="auto"/>
        <w:left w:val="none" w:sz="0" w:space="0" w:color="auto"/>
        <w:bottom w:val="none" w:sz="0" w:space="0" w:color="auto"/>
        <w:right w:val="none" w:sz="0" w:space="0" w:color="auto"/>
      </w:divBdr>
    </w:div>
    <w:div w:id="151139694">
      <w:bodyDiv w:val="1"/>
      <w:marLeft w:val="0"/>
      <w:marRight w:val="0"/>
      <w:marTop w:val="0"/>
      <w:marBottom w:val="0"/>
      <w:divBdr>
        <w:top w:val="none" w:sz="0" w:space="0" w:color="auto"/>
        <w:left w:val="none" w:sz="0" w:space="0" w:color="auto"/>
        <w:bottom w:val="none" w:sz="0" w:space="0" w:color="auto"/>
        <w:right w:val="none" w:sz="0" w:space="0" w:color="auto"/>
      </w:divBdr>
    </w:div>
    <w:div w:id="151416372">
      <w:bodyDiv w:val="1"/>
      <w:marLeft w:val="0"/>
      <w:marRight w:val="0"/>
      <w:marTop w:val="0"/>
      <w:marBottom w:val="0"/>
      <w:divBdr>
        <w:top w:val="none" w:sz="0" w:space="0" w:color="auto"/>
        <w:left w:val="none" w:sz="0" w:space="0" w:color="auto"/>
        <w:bottom w:val="none" w:sz="0" w:space="0" w:color="auto"/>
        <w:right w:val="none" w:sz="0" w:space="0" w:color="auto"/>
      </w:divBdr>
    </w:div>
    <w:div w:id="152338069">
      <w:bodyDiv w:val="1"/>
      <w:marLeft w:val="0"/>
      <w:marRight w:val="0"/>
      <w:marTop w:val="0"/>
      <w:marBottom w:val="0"/>
      <w:divBdr>
        <w:top w:val="none" w:sz="0" w:space="0" w:color="auto"/>
        <w:left w:val="none" w:sz="0" w:space="0" w:color="auto"/>
        <w:bottom w:val="none" w:sz="0" w:space="0" w:color="auto"/>
        <w:right w:val="none" w:sz="0" w:space="0" w:color="auto"/>
      </w:divBdr>
    </w:div>
    <w:div w:id="152720552">
      <w:bodyDiv w:val="1"/>
      <w:marLeft w:val="0"/>
      <w:marRight w:val="0"/>
      <w:marTop w:val="0"/>
      <w:marBottom w:val="0"/>
      <w:divBdr>
        <w:top w:val="none" w:sz="0" w:space="0" w:color="auto"/>
        <w:left w:val="none" w:sz="0" w:space="0" w:color="auto"/>
        <w:bottom w:val="none" w:sz="0" w:space="0" w:color="auto"/>
        <w:right w:val="none" w:sz="0" w:space="0" w:color="auto"/>
      </w:divBdr>
    </w:div>
    <w:div w:id="153617824">
      <w:bodyDiv w:val="1"/>
      <w:marLeft w:val="0"/>
      <w:marRight w:val="0"/>
      <w:marTop w:val="0"/>
      <w:marBottom w:val="0"/>
      <w:divBdr>
        <w:top w:val="none" w:sz="0" w:space="0" w:color="auto"/>
        <w:left w:val="none" w:sz="0" w:space="0" w:color="auto"/>
        <w:bottom w:val="none" w:sz="0" w:space="0" w:color="auto"/>
        <w:right w:val="none" w:sz="0" w:space="0" w:color="auto"/>
      </w:divBdr>
    </w:div>
    <w:div w:id="154927690">
      <w:bodyDiv w:val="1"/>
      <w:marLeft w:val="0"/>
      <w:marRight w:val="0"/>
      <w:marTop w:val="0"/>
      <w:marBottom w:val="0"/>
      <w:divBdr>
        <w:top w:val="none" w:sz="0" w:space="0" w:color="auto"/>
        <w:left w:val="none" w:sz="0" w:space="0" w:color="auto"/>
        <w:bottom w:val="none" w:sz="0" w:space="0" w:color="auto"/>
        <w:right w:val="none" w:sz="0" w:space="0" w:color="auto"/>
      </w:divBdr>
    </w:div>
    <w:div w:id="155462063">
      <w:bodyDiv w:val="1"/>
      <w:marLeft w:val="0"/>
      <w:marRight w:val="0"/>
      <w:marTop w:val="0"/>
      <w:marBottom w:val="0"/>
      <w:divBdr>
        <w:top w:val="none" w:sz="0" w:space="0" w:color="auto"/>
        <w:left w:val="none" w:sz="0" w:space="0" w:color="auto"/>
        <w:bottom w:val="none" w:sz="0" w:space="0" w:color="auto"/>
        <w:right w:val="none" w:sz="0" w:space="0" w:color="auto"/>
      </w:divBdr>
    </w:div>
    <w:div w:id="156187585">
      <w:bodyDiv w:val="1"/>
      <w:marLeft w:val="0"/>
      <w:marRight w:val="0"/>
      <w:marTop w:val="0"/>
      <w:marBottom w:val="0"/>
      <w:divBdr>
        <w:top w:val="none" w:sz="0" w:space="0" w:color="auto"/>
        <w:left w:val="none" w:sz="0" w:space="0" w:color="auto"/>
        <w:bottom w:val="none" w:sz="0" w:space="0" w:color="auto"/>
        <w:right w:val="none" w:sz="0" w:space="0" w:color="auto"/>
      </w:divBdr>
    </w:div>
    <w:div w:id="157044025">
      <w:bodyDiv w:val="1"/>
      <w:marLeft w:val="0"/>
      <w:marRight w:val="0"/>
      <w:marTop w:val="0"/>
      <w:marBottom w:val="0"/>
      <w:divBdr>
        <w:top w:val="none" w:sz="0" w:space="0" w:color="auto"/>
        <w:left w:val="none" w:sz="0" w:space="0" w:color="auto"/>
        <w:bottom w:val="none" w:sz="0" w:space="0" w:color="auto"/>
        <w:right w:val="none" w:sz="0" w:space="0" w:color="auto"/>
      </w:divBdr>
    </w:div>
    <w:div w:id="157769154">
      <w:bodyDiv w:val="1"/>
      <w:marLeft w:val="0"/>
      <w:marRight w:val="0"/>
      <w:marTop w:val="0"/>
      <w:marBottom w:val="0"/>
      <w:divBdr>
        <w:top w:val="none" w:sz="0" w:space="0" w:color="auto"/>
        <w:left w:val="none" w:sz="0" w:space="0" w:color="auto"/>
        <w:bottom w:val="none" w:sz="0" w:space="0" w:color="auto"/>
        <w:right w:val="none" w:sz="0" w:space="0" w:color="auto"/>
      </w:divBdr>
    </w:div>
    <w:div w:id="157815506">
      <w:bodyDiv w:val="1"/>
      <w:marLeft w:val="0"/>
      <w:marRight w:val="0"/>
      <w:marTop w:val="0"/>
      <w:marBottom w:val="0"/>
      <w:divBdr>
        <w:top w:val="none" w:sz="0" w:space="0" w:color="auto"/>
        <w:left w:val="none" w:sz="0" w:space="0" w:color="auto"/>
        <w:bottom w:val="none" w:sz="0" w:space="0" w:color="auto"/>
        <w:right w:val="none" w:sz="0" w:space="0" w:color="auto"/>
      </w:divBdr>
    </w:div>
    <w:div w:id="158229950">
      <w:bodyDiv w:val="1"/>
      <w:marLeft w:val="0"/>
      <w:marRight w:val="0"/>
      <w:marTop w:val="0"/>
      <w:marBottom w:val="0"/>
      <w:divBdr>
        <w:top w:val="none" w:sz="0" w:space="0" w:color="auto"/>
        <w:left w:val="none" w:sz="0" w:space="0" w:color="auto"/>
        <w:bottom w:val="none" w:sz="0" w:space="0" w:color="auto"/>
        <w:right w:val="none" w:sz="0" w:space="0" w:color="auto"/>
      </w:divBdr>
    </w:div>
    <w:div w:id="158545600">
      <w:bodyDiv w:val="1"/>
      <w:marLeft w:val="0"/>
      <w:marRight w:val="0"/>
      <w:marTop w:val="0"/>
      <w:marBottom w:val="0"/>
      <w:divBdr>
        <w:top w:val="none" w:sz="0" w:space="0" w:color="auto"/>
        <w:left w:val="none" w:sz="0" w:space="0" w:color="auto"/>
        <w:bottom w:val="none" w:sz="0" w:space="0" w:color="auto"/>
        <w:right w:val="none" w:sz="0" w:space="0" w:color="auto"/>
      </w:divBdr>
    </w:div>
    <w:div w:id="159084027">
      <w:bodyDiv w:val="1"/>
      <w:marLeft w:val="0"/>
      <w:marRight w:val="0"/>
      <w:marTop w:val="0"/>
      <w:marBottom w:val="0"/>
      <w:divBdr>
        <w:top w:val="none" w:sz="0" w:space="0" w:color="auto"/>
        <w:left w:val="none" w:sz="0" w:space="0" w:color="auto"/>
        <w:bottom w:val="none" w:sz="0" w:space="0" w:color="auto"/>
        <w:right w:val="none" w:sz="0" w:space="0" w:color="auto"/>
      </w:divBdr>
    </w:div>
    <w:div w:id="159085659">
      <w:bodyDiv w:val="1"/>
      <w:marLeft w:val="0"/>
      <w:marRight w:val="0"/>
      <w:marTop w:val="0"/>
      <w:marBottom w:val="0"/>
      <w:divBdr>
        <w:top w:val="none" w:sz="0" w:space="0" w:color="auto"/>
        <w:left w:val="none" w:sz="0" w:space="0" w:color="auto"/>
        <w:bottom w:val="none" w:sz="0" w:space="0" w:color="auto"/>
        <w:right w:val="none" w:sz="0" w:space="0" w:color="auto"/>
      </w:divBdr>
    </w:div>
    <w:div w:id="159124370">
      <w:bodyDiv w:val="1"/>
      <w:marLeft w:val="0"/>
      <w:marRight w:val="0"/>
      <w:marTop w:val="0"/>
      <w:marBottom w:val="0"/>
      <w:divBdr>
        <w:top w:val="none" w:sz="0" w:space="0" w:color="auto"/>
        <w:left w:val="none" w:sz="0" w:space="0" w:color="auto"/>
        <w:bottom w:val="none" w:sz="0" w:space="0" w:color="auto"/>
        <w:right w:val="none" w:sz="0" w:space="0" w:color="auto"/>
      </w:divBdr>
    </w:div>
    <w:div w:id="160588604">
      <w:bodyDiv w:val="1"/>
      <w:marLeft w:val="0"/>
      <w:marRight w:val="0"/>
      <w:marTop w:val="0"/>
      <w:marBottom w:val="0"/>
      <w:divBdr>
        <w:top w:val="none" w:sz="0" w:space="0" w:color="auto"/>
        <w:left w:val="none" w:sz="0" w:space="0" w:color="auto"/>
        <w:bottom w:val="none" w:sz="0" w:space="0" w:color="auto"/>
        <w:right w:val="none" w:sz="0" w:space="0" w:color="auto"/>
      </w:divBdr>
    </w:div>
    <w:div w:id="160972685">
      <w:bodyDiv w:val="1"/>
      <w:marLeft w:val="0"/>
      <w:marRight w:val="0"/>
      <w:marTop w:val="0"/>
      <w:marBottom w:val="0"/>
      <w:divBdr>
        <w:top w:val="none" w:sz="0" w:space="0" w:color="auto"/>
        <w:left w:val="none" w:sz="0" w:space="0" w:color="auto"/>
        <w:bottom w:val="none" w:sz="0" w:space="0" w:color="auto"/>
        <w:right w:val="none" w:sz="0" w:space="0" w:color="auto"/>
      </w:divBdr>
    </w:div>
    <w:div w:id="161237185">
      <w:bodyDiv w:val="1"/>
      <w:marLeft w:val="0"/>
      <w:marRight w:val="0"/>
      <w:marTop w:val="0"/>
      <w:marBottom w:val="0"/>
      <w:divBdr>
        <w:top w:val="none" w:sz="0" w:space="0" w:color="auto"/>
        <w:left w:val="none" w:sz="0" w:space="0" w:color="auto"/>
        <w:bottom w:val="none" w:sz="0" w:space="0" w:color="auto"/>
        <w:right w:val="none" w:sz="0" w:space="0" w:color="auto"/>
      </w:divBdr>
    </w:div>
    <w:div w:id="161239269">
      <w:bodyDiv w:val="1"/>
      <w:marLeft w:val="0"/>
      <w:marRight w:val="0"/>
      <w:marTop w:val="0"/>
      <w:marBottom w:val="0"/>
      <w:divBdr>
        <w:top w:val="none" w:sz="0" w:space="0" w:color="auto"/>
        <w:left w:val="none" w:sz="0" w:space="0" w:color="auto"/>
        <w:bottom w:val="none" w:sz="0" w:space="0" w:color="auto"/>
        <w:right w:val="none" w:sz="0" w:space="0" w:color="auto"/>
      </w:divBdr>
    </w:div>
    <w:div w:id="161623711">
      <w:bodyDiv w:val="1"/>
      <w:marLeft w:val="0"/>
      <w:marRight w:val="0"/>
      <w:marTop w:val="0"/>
      <w:marBottom w:val="0"/>
      <w:divBdr>
        <w:top w:val="none" w:sz="0" w:space="0" w:color="auto"/>
        <w:left w:val="none" w:sz="0" w:space="0" w:color="auto"/>
        <w:bottom w:val="none" w:sz="0" w:space="0" w:color="auto"/>
        <w:right w:val="none" w:sz="0" w:space="0" w:color="auto"/>
      </w:divBdr>
    </w:div>
    <w:div w:id="162091093">
      <w:bodyDiv w:val="1"/>
      <w:marLeft w:val="0"/>
      <w:marRight w:val="0"/>
      <w:marTop w:val="0"/>
      <w:marBottom w:val="0"/>
      <w:divBdr>
        <w:top w:val="none" w:sz="0" w:space="0" w:color="auto"/>
        <w:left w:val="none" w:sz="0" w:space="0" w:color="auto"/>
        <w:bottom w:val="none" w:sz="0" w:space="0" w:color="auto"/>
        <w:right w:val="none" w:sz="0" w:space="0" w:color="auto"/>
      </w:divBdr>
    </w:div>
    <w:div w:id="163059502">
      <w:bodyDiv w:val="1"/>
      <w:marLeft w:val="0"/>
      <w:marRight w:val="0"/>
      <w:marTop w:val="0"/>
      <w:marBottom w:val="0"/>
      <w:divBdr>
        <w:top w:val="none" w:sz="0" w:space="0" w:color="auto"/>
        <w:left w:val="none" w:sz="0" w:space="0" w:color="auto"/>
        <w:bottom w:val="none" w:sz="0" w:space="0" w:color="auto"/>
        <w:right w:val="none" w:sz="0" w:space="0" w:color="auto"/>
      </w:divBdr>
    </w:div>
    <w:div w:id="163711158">
      <w:bodyDiv w:val="1"/>
      <w:marLeft w:val="0"/>
      <w:marRight w:val="0"/>
      <w:marTop w:val="0"/>
      <w:marBottom w:val="0"/>
      <w:divBdr>
        <w:top w:val="none" w:sz="0" w:space="0" w:color="auto"/>
        <w:left w:val="none" w:sz="0" w:space="0" w:color="auto"/>
        <w:bottom w:val="none" w:sz="0" w:space="0" w:color="auto"/>
        <w:right w:val="none" w:sz="0" w:space="0" w:color="auto"/>
      </w:divBdr>
    </w:div>
    <w:div w:id="165022258">
      <w:bodyDiv w:val="1"/>
      <w:marLeft w:val="0"/>
      <w:marRight w:val="0"/>
      <w:marTop w:val="0"/>
      <w:marBottom w:val="0"/>
      <w:divBdr>
        <w:top w:val="none" w:sz="0" w:space="0" w:color="auto"/>
        <w:left w:val="none" w:sz="0" w:space="0" w:color="auto"/>
        <w:bottom w:val="none" w:sz="0" w:space="0" w:color="auto"/>
        <w:right w:val="none" w:sz="0" w:space="0" w:color="auto"/>
      </w:divBdr>
    </w:div>
    <w:div w:id="165173173">
      <w:bodyDiv w:val="1"/>
      <w:marLeft w:val="0"/>
      <w:marRight w:val="0"/>
      <w:marTop w:val="0"/>
      <w:marBottom w:val="0"/>
      <w:divBdr>
        <w:top w:val="none" w:sz="0" w:space="0" w:color="auto"/>
        <w:left w:val="none" w:sz="0" w:space="0" w:color="auto"/>
        <w:bottom w:val="none" w:sz="0" w:space="0" w:color="auto"/>
        <w:right w:val="none" w:sz="0" w:space="0" w:color="auto"/>
      </w:divBdr>
    </w:div>
    <w:div w:id="166021521">
      <w:bodyDiv w:val="1"/>
      <w:marLeft w:val="0"/>
      <w:marRight w:val="0"/>
      <w:marTop w:val="0"/>
      <w:marBottom w:val="0"/>
      <w:divBdr>
        <w:top w:val="none" w:sz="0" w:space="0" w:color="auto"/>
        <w:left w:val="none" w:sz="0" w:space="0" w:color="auto"/>
        <w:bottom w:val="none" w:sz="0" w:space="0" w:color="auto"/>
        <w:right w:val="none" w:sz="0" w:space="0" w:color="auto"/>
      </w:divBdr>
    </w:div>
    <w:div w:id="166095936">
      <w:bodyDiv w:val="1"/>
      <w:marLeft w:val="0"/>
      <w:marRight w:val="0"/>
      <w:marTop w:val="0"/>
      <w:marBottom w:val="0"/>
      <w:divBdr>
        <w:top w:val="none" w:sz="0" w:space="0" w:color="auto"/>
        <w:left w:val="none" w:sz="0" w:space="0" w:color="auto"/>
        <w:bottom w:val="none" w:sz="0" w:space="0" w:color="auto"/>
        <w:right w:val="none" w:sz="0" w:space="0" w:color="auto"/>
      </w:divBdr>
    </w:div>
    <w:div w:id="166331542">
      <w:bodyDiv w:val="1"/>
      <w:marLeft w:val="0"/>
      <w:marRight w:val="0"/>
      <w:marTop w:val="0"/>
      <w:marBottom w:val="0"/>
      <w:divBdr>
        <w:top w:val="none" w:sz="0" w:space="0" w:color="auto"/>
        <w:left w:val="none" w:sz="0" w:space="0" w:color="auto"/>
        <w:bottom w:val="none" w:sz="0" w:space="0" w:color="auto"/>
        <w:right w:val="none" w:sz="0" w:space="0" w:color="auto"/>
      </w:divBdr>
    </w:div>
    <w:div w:id="166677215">
      <w:bodyDiv w:val="1"/>
      <w:marLeft w:val="0"/>
      <w:marRight w:val="0"/>
      <w:marTop w:val="0"/>
      <w:marBottom w:val="0"/>
      <w:divBdr>
        <w:top w:val="none" w:sz="0" w:space="0" w:color="auto"/>
        <w:left w:val="none" w:sz="0" w:space="0" w:color="auto"/>
        <w:bottom w:val="none" w:sz="0" w:space="0" w:color="auto"/>
        <w:right w:val="none" w:sz="0" w:space="0" w:color="auto"/>
      </w:divBdr>
    </w:div>
    <w:div w:id="166871566">
      <w:bodyDiv w:val="1"/>
      <w:marLeft w:val="0"/>
      <w:marRight w:val="0"/>
      <w:marTop w:val="0"/>
      <w:marBottom w:val="0"/>
      <w:divBdr>
        <w:top w:val="none" w:sz="0" w:space="0" w:color="auto"/>
        <w:left w:val="none" w:sz="0" w:space="0" w:color="auto"/>
        <w:bottom w:val="none" w:sz="0" w:space="0" w:color="auto"/>
        <w:right w:val="none" w:sz="0" w:space="0" w:color="auto"/>
      </w:divBdr>
    </w:div>
    <w:div w:id="166940101">
      <w:bodyDiv w:val="1"/>
      <w:marLeft w:val="0"/>
      <w:marRight w:val="0"/>
      <w:marTop w:val="0"/>
      <w:marBottom w:val="0"/>
      <w:divBdr>
        <w:top w:val="none" w:sz="0" w:space="0" w:color="auto"/>
        <w:left w:val="none" w:sz="0" w:space="0" w:color="auto"/>
        <w:bottom w:val="none" w:sz="0" w:space="0" w:color="auto"/>
        <w:right w:val="none" w:sz="0" w:space="0" w:color="auto"/>
      </w:divBdr>
    </w:div>
    <w:div w:id="169101962">
      <w:bodyDiv w:val="1"/>
      <w:marLeft w:val="0"/>
      <w:marRight w:val="0"/>
      <w:marTop w:val="0"/>
      <w:marBottom w:val="0"/>
      <w:divBdr>
        <w:top w:val="none" w:sz="0" w:space="0" w:color="auto"/>
        <w:left w:val="none" w:sz="0" w:space="0" w:color="auto"/>
        <w:bottom w:val="none" w:sz="0" w:space="0" w:color="auto"/>
        <w:right w:val="none" w:sz="0" w:space="0" w:color="auto"/>
      </w:divBdr>
    </w:div>
    <w:div w:id="169177774">
      <w:bodyDiv w:val="1"/>
      <w:marLeft w:val="0"/>
      <w:marRight w:val="0"/>
      <w:marTop w:val="0"/>
      <w:marBottom w:val="0"/>
      <w:divBdr>
        <w:top w:val="none" w:sz="0" w:space="0" w:color="auto"/>
        <w:left w:val="none" w:sz="0" w:space="0" w:color="auto"/>
        <w:bottom w:val="none" w:sz="0" w:space="0" w:color="auto"/>
        <w:right w:val="none" w:sz="0" w:space="0" w:color="auto"/>
      </w:divBdr>
    </w:div>
    <w:div w:id="170224458">
      <w:bodyDiv w:val="1"/>
      <w:marLeft w:val="0"/>
      <w:marRight w:val="0"/>
      <w:marTop w:val="0"/>
      <w:marBottom w:val="0"/>
      <w:divBdr>
        <w:top w:val="none" w:sz="0" w:space="0" w:color="auto"/>
        <w:left w:val="none" w:sz="0" w:space="0" w:color="auto"/>
        <w:bottom w:val="none" w:sz="0" w:space="0" w:color="auto"/>
        <w:right w:val="none" w:sz="0" w:space="0" w:color="auto"/>
      </w:divBdr>
    </w:div>
    <w:div w:id="170605720">
      <w:bodyDiv w:val="1"/>
      <w:marLeft w:val="0"/>
      <w:marRight w:val="0"/>
      <w:marTop w:val="0"/>
      <w:marBottom w:val="0"/>
      <w:divBdr>
        <w:top w:val="none" w:sz="0" w:space="0" w:color="auto"/>
        <w:left w:val="none" w:sz="0" w:space="0" w:color="auto"/>
        <w:bottom w:val="none" w:sz="0" w:space="0" w:color="auto"/>
        <w:right w:val="none" w:sz="0" w:space="0" w:color="auto"/>
      </w:divBdr>
    </w:div>
    <w:div w:id="170607752">
      <w:bodyDiv w:val="1"/>
      <w:marLeft w:val="0"/>
      <w:marRight w:val="0"/>
      <w:marTop w:val="0"/>
      <w:marBottom w:val="0"/>
      <w:divBdr>
        <w:top w:val="none" w:sz="0" w:space="0" w:color="auto"/>
        <w:left w:val="none" w:sz="0" w:space="0" w:color="auto"/>
        <w:bottom w:val="none" w:sz="0" w:space="0" w:color="auto"/>
        <w:right w:val="none" w:sz="0" w:space="0" w:color="auto"/>
      </w:divBdr>
    </w:div>
    <w:div w:id="170611102">
      <w:bodyDiv w:val="1"/>
      <w:marLeft w:val="0"/>
      <w:marRight w:val="0"/>
      <w:marTop w:val="0"/>
      <w:marBottom w:val="0"/>
      <w:divBdr>
        <w:top w:val="none" w:sz="0" w:space="0" w:color="auto"/>
        <w:left w:val="none" w:sz="0" w:space="0" w:color="auto"/>
        <w:bottom w:val="none" w:sz="0" w:space="0" w:color="auto"/>
        <w:right w:val="none" w:sz="0" w:space="0" w:color="auto"/>
      </w:divBdr>
    </w:div>
    <w:div w:id="171460486">
      <w:bodyDiv w:val="1"/>
      <w:marLeft w:val="0"/>
      <w:marRight w:val="0"/>
      <w:marTop w:val="0"/>
      <w:marBottom w:val="0"/>
      <w:divBdr>
        <w:top w:val="none" w:sz="0" w:space="0" w:color="auto"/>
        <w:left w:val="none" w:sz="0" w:space="0" w:color="auto"/>
        <w:bottom w:val="none" w:sz="0" w:space="0" w:color="auto"/>
        <w:right w:val="none" w:sz="0" w:space="0" w:color="auto"/>
      </w:divBdr>
    </w:div>
    <w:div w:id="173885877">
      <w:bodyDiv w:val="1"/>
      <w:marLeft w:val="0"/>
      <w:marRight w:val="0"/>
      <w:marTop w:val="0"/>
      <w:marBottom w:val="0"/>
      <w:divBdr>
        <w:top w:val="none" w:sz="0" w:space="0" w:color="auto"/>
        <w:left w:val="none" w:sz="0" w:space="0" w:color="auto"/>
        <w:bottom w:val="none" w:sz="0" w:space="0" w:color="auto"/>
        <w:right w:val="none" w:sz="0" w:space="0" w:color="auto"/>
      </w:divBdr>
    </w:div>
    <w:div w:id="174543491">
      <w:bodyDiv w:val="1"/>
      <w:marLeft w:val="0"/>
      <w:marRight w:val="0"/>
      <w:marTop w:val="0"/>
      <w:marBottom w:val="0"/>
      <w:divBdr>
        <w:top w:val="none" w:sz="0" w:space="0" w:color="auto"/>
        <w:left w:val="none" w:sz="0" w:space="0" w:color="auto"/>
        <w:bottom w:val="none" w:sz="0" w:space="0" w:color="auto"/>
        <w:right w:val="none" w:sz="0" w:space="0" w:color="auto"/>
      </w:divBdr>
    </w:div>
    <w:div w:id="174853224">
      <w:bodyDiv w:val="1"/>
      <w:marLeft w:val="0"/>
      <w:marRight w:val="0"/>
      <w:marTop w:val="0"/>
      <w:marBottom w:val="0"/>
      <w:divBdr>
        <w:top w:val="none" w:sz="0" w:space="0" w:color="auto"/>
        <w:left w:val="none" w:sz="0" w:space="0" w:color="auto"/>
        <w:bottom w:val="none" w:sz="0" w:space="0" w:color="auto"/>
        <w:right w:val="none" w:sz="0" w:space="0" w:color="auto"/>
      </w:divBdr>
    </w:div>
    <w:div w:id="175921584">
      <w:bodyDiv w:val="1"/>
      <w:marLeft w:val="0"/>
      <w:marRight w:val="0"/>
      <w:marTop w:val="0"/>
      <w:marBottom w:val="0"/>
      <w:divBdr>
        <w:top w:val="none" w:sz="0" w:space="0" w:color="auto"/>
        <w:left w:val="none" w:sz="0" w:space="0" w:color="auto"/>
        <w:bottom w:val="none" w:sz="0" w:space="0" w:color="auto"/>
        <w:right w:val="none" w:sz="0" w:space="0" w:color="auto"/>
      </w:divBdr>
    </w:div>
    <w:div w:id="176583113">
      <w:bodyDiv w:val="1"/>
      <w:marLeft w:val="0"/>
      <w:marRight w:val="0"/>
      <w:marTop w:val="0"/>
      <w:marBottom w:val="0"/>
      <w:divBdr>
        <w:top w:val="none" w:sz="0" w:space="0" w:color="auto"/>
        <w:left w:val="none" w:sz="0" w:space="0" w:color="auto"/>
        <w:bottom w:val="none" w:sz="0" w:space="0" w:color="auto"/>
        <w:right w:val="none" w:sz="0" w:space="0" w:color="auto"/>
      </w:divBdr>
    </w:div>
    <w:div w:id="176966408">
      <w:bodyDiv w:val="1"/>
      <w:marLeft w:val="0"/>
      <w:marRight w:val="0"/>
      <w:marTop w:val="0"/>
      <w:marBottom w:val="0"/>
      <w:divBdr>
        <w:top w:val="none" w:sz="0" w:space="0" w:color="auto"/>
        <w:left w:val="none" w:sz="0" w:space="0" w:color="auto"/>
        <w:bottom w:val="none" w:sz="0" w:space="0" w:color="auto"/>
        <w:right w:val="none" w:sz="0" w:space="0" w:color="auto"/>
      </w:divBdr>
    </w:div>
    <w:div w:id="177155826">
      <w:bodyDiv w:val="1"/>
      <w:marLeft w:val="0"/>
      <w:marRight w:val="0"/>
      <w:marTop w:val="0"/>
      <w:marBottom w:val="0"/>
      <w:divBdr>
        <w:top w:val="none" w:sz="0" w:space="0" w:color="auto"/>
        <w:left w:val="none" w:sz="0" w:space="0" w:color="auto"/>
        <w:bottom w:val="none" w:sz="0" w:space="0" w:color="auto"/>
        <w:right w:val="none" w:sz="0" w:space="0" w:color="auto"/>
      </w:divBdr>
    </w:div>
    <w:div w:id="177275375">
      <w:bodyDiv w:val="1"/>
      <w:marLeft w:val="0"/>
      <w:marRight w:val="0"/>
      <w:marTop w:val="0"/>
      <w:marBottom w:val="0"/>
      <w:divBdr>
        <w:top w:val="none" w:sz="0" w:space="0" w:color="auto"/>
        <w:left w:val="none" w:sz="0" w:space="0" w:color="auto"/>
        <w:bottom w:val="none" w:sz="0" w:space="0" w:color="auto"/>
        <w:right w:val="none" w:sz="0" w:space="0" w:color="auto"/>
      </w:divBdr>
    </w:div>
    <w:div w:id="178468573">
      <w:bodyDiv w:val="1"/>
      <w:marLeft w:val="0"/>
      <w:marRight w:val="0"/>
      <w:marTop w:val="0"/>
      <w:marBottom w:val="0"/>
      <w:divBdr>
        <w:top w:val="none" w:sz="0" w:space="0" w:color="auto"/>
        <w:left w:val="none" w:sz="0" w:space="0" w:color="auto"/>
        <w:bottom w:val="none" w:sz="0" w:space="0" w:color="auto"/>
        <w:right w:val="none" w:sz="0" w:space="0" w:color="auto"/>
      </w:divBdr>
    </w:div>
    <w:div w:id="178546118">
      <w:bodyDiv w:val="1"/>
      <w:marLeft w:val="0"/>
      <w:marRight w:val="0"/>
      <w:marTop w:val="0"/>
      <w:marBottom w:val="0"/>
      <w:divBdr>
        <w:top w:val="none" w:sz="0" w:space="0" w:color="auto"/>
        <w:left w:val="none" w:sz="0" w:space="0" w:color="auto"/>
        <w:bottom w:val="none" w:sz="0" w:space="0" w:color="auto"/>
        <w:right w:val="none" w:sz="0" w:space="0" w:color="auto"/>
      </w:divBdr>
    </w:div>
    <w:div w:id="178739039">
      <w:bodyDiv w:val="1"/>
      <w:marLeft w:val="0"/>
      <w:marRight w:val="0"/>
      <w:marTop w:val="0"/>
      <w:marBottom w:val="0"/>
      <w:divBdr>
        <w:top w:val="none" w:sz="0" w:space="0" w:color="auto"/>
        <w:left w:val="none" w:sz="0" w:space="0" w:color="auto"/>
        <w:bottom w:val="none" w:sz="0" w:space="0" w:color="auto"/>
        <w:right w:val="none" w:sz="0" w:space="0" w:color="auto"/>
      </w:divBdr>
    </w:div>
    <w:div w:id="179204359">
      <w:bodyDiv w:val="1"/>
      <w:marLeft w:val="0"/>
      <w:marRight w:val="0"/>
      <w:marTop w:val="0"/>
      <w:marBottom w:val="0"/>
      <w:divBdr>
        <w:top w:val="none" w:sz="0" w:space="0" w:color="auto"/>
        <w:left w:val="none" w:sz="0" w:space="0" w:color="auto"/>
        <w:bottom w:val="none" w:sz="0" w:space="0" w:color="auto"/>
        <w:right w:val="none" w:sz="0" w:space="0" w:color="auto"/>
      </w:divBdr>
    </w:div>
    <w:div w:id="179273308">
      <w:bodyDiv w:val="1"/>
      <w:marLeft w:val="0"/>
      <w:marRight w:val="0"/>
      <w:marTop w:val="0"/>
      <w:marBottom w:val="0"/>
      <w:divBdr>
        <w:top w:val="none" w:sz="0" w:space="0" w:color="auto"/>
        <w:left w:val="none" w:sz="0" w:space="0" w:color="auto"/>
        <w:bottom w:val="none" w:sz="0" w:space="0" w:color="auto"/>
        <w:right w:val="none" w:sz="0" w:space="0" w:color="auto"/>
      </w:divBdr>
    </w:div>
    <w:div w:id="179469682">
      <w:bodyDiv w:val="1"/>
      <w:marLeft w:val="0"/>
      <w:marRight w:val="0"/>
      <w:marTop w:val="0"/>
      <w:marBottom w:val="0"/>
      <w:divBdr>
        <w:top w:val="none" w:sz="0" w:space="0" w:color="auto"/>
        <w:left w:val="none" w:sz="0" w:space="0" w:color="auto"/>
        <w:bottom w:val="none" w:sz="0" w:space="0" w:color="auto"/>
        <w:right w:val="none" w:sz="0" w:space="0" w:color="auto"/>
      </w:divBdr>
    </w:div>
    <w:div w:id="180053517">
      <w:bodyDiv w:val="1"/>
      <w:marLeft w:val="0"/>
      <w:marRight w:val="0"/>
      <w:marTop w:val="0"/>
      <w:marBottom w:val="0"/>
      <w:divBdr>
        <w:top w:val="none" w:sz="0" w:space="0" w:color="auto"/>
        <w:left w:val="none" w:sz="0" w:space="0" w:color="auto"/>
        <w:bottom w:val="none" w:sz="0" w:space="0" w:color="auto"/>
        <w:right w:val="none" w:sz="0" w:space="0" w:color="auto"/>
      </w:divBdr>
    </w:div>
    <w:div w:id="180097147">
      <w:bodyDiv w:val="1"/>
      <w:marLeft w:val="0"/>
      <w:marRight w:val="0"/>
      <w:marTop w:val="0"/>
      <w:marBottom w:val="0"/>
      <w:divBdr>
        <w:top w:val="none" w:sz="0" w:space="0" w:color="auto"/>
        <w:left w:val="none" w:sz="0" w:space="0" w:color="auto"/>
        <w:bottom w:val="none" w:sz="0" w:space="0" w:color="auto"/>
        <w:right w:val="none" w:sz="0" w:space="0" w:color="auto"/>
      </w:divBdr>
    </w:div>
    <w:div w:id="180946248">
      <w:bodyDiv w:val="1"/>
      <w:marLeft w:val="0"/>
      <w:marRight w:val="0"/>
      <w:marTop w:val="0"/>
      <w:marBottom w:val="0"/>
      <w:divBdr>
        <w:top w:val="none" w:sz="0" w:space="0" w:color="auto"/>
        <w:left w:val="none" w:sz="0" w:space="0" w:color="auto"/>
        <w:bottom w:val="none" w:sz="0" w:space="0" w:color="auto"/>
        <w:right w:val="none" w:sz="0" w:space="0" w:color="auto"/>
      </w:divBdr>
    </w:div>
    <w:div w:id="181600914">
      <w:bodyDiv w:val="1"/>
      <w:marLeft w:val="0"/>
      <w:marRight w:val="0"/>
      <w:marTop w:val="0"/>
      <w:marBottom w:val="0"/>
      <w:divBdr>
        <w:top w:val="none" w:sz="0" w:space="0" w:color="auto"/>
        <w:left w:val="none" w:sz="0" w:space="0" w:color="auto"/>
        <w:bottom w:val="none" w:sz="0" w:space="0" w:color="auto"/>
        <w:right w:val="none" w:sz="0" w:space="0" w:color="auto"/>
      </w:divBdr>
    </w:div>
    <w:div w:id="181745026">
      <w:bodyDiv w:val="1"/>
      <w:marLeft w:val="0"/>
      <w:marRight w:val="0"/>
      <w:marTop w:val="0"/>
      <w:marBottom w:val="0"/>
      <w:divBdr>
        <w:top w:val="none" w:sz="0" w:space="0" w:color="auto"/>
        <w:left w:val="none" w:sz="0" w:space="0" w:color="auto"/>
        <w:bottom w:val="none" w:sz="0" w:space="0" w:color="auto"/>
        <w:right w:val="none" w:sz="0" w:space="0" w:color="auto"/>
      </w:divBdr>
    </w:div>
    <w:div w:id="182402543">
      <w:bodyDiv w:val="1"/>
      <w:marLeft w:val="0"/>
      <w:marRight w:val="0"/>
      <w:marTop w:val="0"/>
      <w:marBottom w:val="0"/>
      <w:divBdr>
        <w:top w:val="none" w:sz="0" w:space="0" w:color="auto"/>
        <w:left w:val="none" w:sz="0" w:space="0" w:color="auto"/>
        <w:bottom w:val="none" w:sz="0" w:space="0" w:color="auto"/>
        <w:right w:val="none" w:sz="0" w:space="0" w:color="auto"/>
      </w:divBdr>
    </w:div>
    <w:div w:id="182477610">
      <w:bodyDiv w:val="1"/>
      <w:marLeft w:val="0"/>
      <w:marRight w:val="0"/>
      <w:marTop w:val="0"/>
      <w:marBottom w:val="0"/>
      <w:divBdr>
        <w:top w:val="none" w:sz="0" w:space="0" w:color="auto"/>
        <w:left w:val="none" w:sz="0" w:space="0" w:color="auto"/>
        <w:bottom w:val="none" w:sz="0" w:space="0" w:color="auto"/>
        <w:right w:val="none" w:sz="0" w:space="0" w:color="auto"/>
      </w:divBdr>
    </w:div>
    <w:div w:id="182594680">
      <w:bodyDiv w:val="1"/>
      <w:marLeft w:val="0"/>
      <w:marRight w:val="0"/>
      <w:marTop w:val="0"/>
      <w:marBottom w:val="0"/>
      <w:divBdr>
        <w:top w:val="none" w:sz="0" w:space="0" w:color="auto"/>
        <w:left w:val="none" w:sz="0" w:space="0" w:color="auto"/>
        <w:bottom w:val="none" w:sz="0" w:space="0" w:color="auto"/>
        <w:right w:val="none" w:sz="0" w:space="0" w:color="auto"/>
      </w:divBdr>
    </w:div>
    <w:div w:id="183256104">
      <w:bodyDiv w:val="1"/>
      <w:marLeft w:val="0"/>
      <w:marRight w:val="0"/>
      <w:marTop w:val="0"/>
      <w:marBottom w:val="0"/>
      <w:divBdr>
        <w:top w:val="none" w:sz="0" w:space="0" w:color="auto"/>
        <w:left w:val="none" w:sz="0" w:space="0" w:color="auto"/>
        <w:bottom w:val="none" w:sz="0" w:space="0" w:color="auto"/>
        <w:right w:val="none" w:sz="0" w:space="0" w:color="auto"/>
      </w:divBdr>
    </w:div>
    <w:div w:id="183325673">
      <w:bodyDiv w:val="1"/>
      <w:marLeft w:val="0"/>
      <w:marRight w:val="0"/>
      <w:marTop w:val="0"/>
      <w:marBottom w:val="0"/>
      <w:divBdr>
        <w:top w:val="none" w:sz="0" w:space="0" w:color="auto"/>
        <w:left w:val="none" w:sz="0" w:space="0" w:color="auto"/>
        <w:bottom w:val="none" w:sz="0" w:space="0" w:color="auto"/>
        <w:right w:val="none" w:sz="0" w:space="0" w:color="auto"/>
      </w:divBdr>
    </w:div>
    <w:div w:id="183596952">
      <w:bodyDiv w:val="1"/>
      <w:marLeft w:val="0"/>
      <w:marRight w:val="0"/>
      <w:marTop w:val="0"/>
      <w:marBottom w:val="0"/>
      <w:divBdr>
        <w:top w:val="none" w:sz="0" w:space="0" w:color="auto"/>
        <w:left w:val="none" w:sz="0" w:space="0" w:color="auto"/>
        <w:bottom w:val="none" w:sz="0" w:space="0" w:color="auto"/>
        <w:right w:val="none" w:sz="0" w:space="0" w:color="auto"/>
      </w:divBdr>
    </w:div>
    <w:div w:id="183980632">
      <w:bodyDiv w:val="1"/>
      <w:marLeft w:val="0"/>
      <w:marRight w:val="0"/>
      <w:marTop w:val="0"/>
      <w:marBottom w:val="0"/>
      <w:divBdr>
        <w:top w:val="none" w:sz="0" w:space="0" w:color="auto"/>
        <w:left w:val="none" w:sz="0" w:space="0" w:color="auto"/>
        <w:bottom w:val="none" w:sz="0" w:space="0" w:color="auto"/>
        <w:right w:val="none" w:sz="0" w:space="0" w:color="auto"/>
      </w:divBdr>
    </w:div>
    <w:div w:id="184948897">
      <w:bodyDiv w:val="1"/>
      <w:marLeft w:val="0"/>
      <w:marRight w:val="0"/>
      <w:marTop w:val="0"/>
      <w:marBottom w:val="0"/>
      <w:divBdr>
        <w:top w:val="none" w:sz="0" w:space="0" w:color="auto"/>
        <w:left w:val="none" w:sz="0" w:space="0" w:color="auto"/>
        <w:bottom w:val="none" w:sz="0" w:space="0" w:color="auto"/>
        <w:right w:val="none" w:sz="0" w:space="0" w:color="auto"/>
      </w:divBdr>
    </w:div>
    <w:div w:id="185563354">
      <w:bodyDiv w:val="1"/>
      <w:marLeft w:val="0"/>
      <w:marRight w:val="0"/>
      <w:marTop w:val="0"/>
      <w:marBottom w:val="0"/>
      <w:divBdr>
        <w:top w:val="none" w:sz="0" w:space="0" w:color="auto"/>
        <w:left w:val="none" w:sz="0" w:space="0" w:color="auto"/>
        <w:bottom w:val="none" w:sz="0" w:space="0" w:color="auto"/>
        <w:right w:val="none" w:sz="0" w:space="0" w:color="auto"/>
      </w:divBdr>
    </w:div>
    <w:div w:id="186716249">
      <w:bodyDiv w:val="1"/>
      <w:marLeft w:val="0"/>
      <w:marRight w:val="0"/>
      <w:marTop w:val="0"/>
      <w:marBottom w:val="0"/>
      <w:divBdr>
        <w:top w:val="none" w:sz="0" w:space="0" w:color="auto"/>
        <w:left w:val="none" w:sz="0" w:space="0" w:color="auto"/>
        <w:bottom w:val="none" w:sz="0" w:space="0" w:color="auto"/>
        <w:right w:val="none" w:sz="0" w:space="0" w:color="auto"/>
      </w:divBdr>
    </w:div>
    <w:div w:id="186993573">
      <w:bodyDiv w:val="1"/>
      <w:marLeft w:val="0"/>
      <w:marRight w:val="0"/>
      <w:marTop w:val="0"/>
      <w:marBottom w:val="0"/>
      <w:divBdr>
        <w:top w:val="none" w:sz="0" w:space="0" w:color="auto"/>
        <w:left w:val="none" w:sz="0" w:space="0" w:color="auto"/>
        <w:bottom w:val="none" w:sz="0" w:space="0" w:color="auto"/>
        <w:right w:val="none" w:sz="0" w:space="0" w:color="auto"/>
      </w:divBdr>
    </w:div>
    <w:div w:id="187180885">
      <w:bodyDiv w:val="1"/>
      <w:marLeft w:val="0"/>
      <w:marRight w:val="0"/>
      <w:marTop w:val="0"/>
      <w:marBottom w:val="0"/>
      <w:divBdr>
        <w:top w:val="none" w:sz="0" w:space="0" w:color="auto"/>
        <w:left w:val="none" w:sz="0" w:space="0" w:color="auto"/>
        <w:bottom w:val="none" w:sz="0" w:space="0" w:color="auto"/>
        <w:right w:val="none" w:sz="0" w:space="0" w:color="auto"/>
      </w:divBdr>
    </w:div>
    <w:div w:id="187837482">
      <w:bodyDiv w:val="1"/>
      <w:marLeft w:val="0"/>
      <w:marRight w:val="0"/>
      <w:marTop w:val="0"/>
      <w:marBottom w:val="0"/>
      <w:divBdr>
        <w:top w:val="none" w:sz="0" w:space="0" w:color="auto"/>
        <w:left w:val="none" w:sz="0" w:space="0" w:color="auto"/>
        <w:bottom w:val="none" w:sz="0" w:space="0" w:color="auto"/>
        <w:right w:val="none" w:sz="0" w:space="0" w:color="auto"/>
      </w:divBdr>
    </w:div>
    <w:div w:id="188031573">
      <w:bodyDiv w:val="1"/>
      <w:marLeft w:val="0"/>
      <w:marRight w:val="0"/>
      <w:marTop w:val="0"/>
      <w:marBottom w:val="0"/>
      <w:divBdr>
        <w:top w:val="none" w:sz="0" w:space="0" w:color="auto"/>
        <w:left w:val="none" w:sz="0" w:space="0" w:color="auto"/>
        <w:bottom w:val="none" w:sz="0" w:space="0" w:color="auto"/>
        <w:right w:val="none" w:sz="0" w:space="0" w:color="auto"/>
      </w:divBdr>
    </w:div>
    <w:div w:id="189344590">
      <w:bodyDiv w:val="1"/>
      <w:marLeft w:val="0"/>
      <w:marRight w:val="0"/>
      <w:marTop w:val="0"/>
      <w:marBottom w:val="0"/>
      <w:divBdr>
        <w:top w:val="none" w:sz="0" w:space="0" w:color="auto"/>
        <w:left w:val="none" w:sz="0" w:space="0" w:color="auto"/>
        <w:bottom w:val="none" w:sz="0" w:space="0" w:color="auto"/>
        <w:right w:val="none" w:sz="0" w:space="0" w:color="auto"/>
      </w:divBdr>
    </w:div>
    <w:div w:id="189614774">
      <w:bodyDiv w:val="1"/>
      <w:marLeft w:val="0"/>
      <w:marRight w:val="0"/>
      <w:marTop w:val="0"/>
      <w:marBottom w:val="0"/>
      <w:divBdr>
        <w:top w:val="none" w:sz="0" w:space="0" w:color="auto"/>
        <w:left w:val="none" w:sz="0" w:space="0" w:color="auto"/>
        <w:bottom w:val="none" w:sz="0" w:space="0" w:color="auto"/>
        <w:right w:val="none" w:sz="0" w:space="0" w:color="auto"/>
      </w:divBdr>
    </w:div>
    <w:div w:id="189614947">
      <w:bodyDiv w:val="1"/>
      <w:marLeft w:val="0"/>
      <w:marRight w:val="0"/>
      <w:marTop w:val="0"/>
      <w:marBottom w:val="0"/>
      <w:divBdr>
        <w:top w:val="none" w:sz="0" w:space="0" w:color="auto"/>
        <w:left w:val="none" w:sz="0" w:space="0" w:color="auto"/>
        <w:bottom w:val="none" w:sz="0" w:space="0" w:color="auto"/>
        <w:right w:val="none" w:sz="0" w:space="0" w:color="auto"/>
      </w:divBdr>
    </w:div>
    <w:div w:id="189880658">
      <w:bodyDiv w:val="1"/>
      <w:marLeft w:val="0"/>
      <w:marRight w:val="0"/>
      <w:marTop w:val="0"/>
      <w:marBottom w:val="0"/>
      <w:divBdr>
        <w:top w:val="none" w:sz="0" w:space="0" w:color="auto"/>
        <w:left w:val="none" w:sz="0" w:space="0" w:color="auto"/>
        <w:bottom w:val="none" w:sz="0" w:space="0" w:color="auto"/>
        <w:right w:val="none" w:sz="0" w:space="0" w:color="auto"/>
      </w:divBdr>
    </w:div>
    <w:div w:id="190150772">
      <w:bodyDiv w:val="1"/>
      <w:marLeft w:val="0"/>
      <w:marRight w:val="0"/>
      <w:marTop w:val="0"/>
      <w:marBottom w:val="0"/>
      <w:divBdr>
        <w:top w:val="none" w:sz="0" w:space="0" w:color="auto"/>
        <w:left w:val="none" w:sz="0" w:space="0" w:color="auto"/>
        <w:bottom w:val="none" w:sz="0" w:space="0" w:color="auto"/>
        <w:right w:val="none" w:sz="0" w:space="0" w:color="auto"/>
      </w:divBdr>
    </w:div>
    <w:div w:id="190723301">
      <w:bodyDiv w:val="1"/>
      <w:marLeft w:val="0"/>
      <w:marRight w:val="0"/>
      <w:marTop w:val="0"/>
      <w:marBottom w:val="0"/>
      <w:divBdr>
        <w:top w:val="none" w:sz="0" w:space="0" w:color="auto"/>
        <w:left w:val="none" w:sz="0" w:space="0" w:color="auto"/>
        <w:bottom w:val="none" w:sz="0" w:space="0" w:color="auto"/>
        <w:right w:val="none" w:sz="0" w:space="0" w:color="auto"/>
      </w:divBdr>
    </w:div>
    <w:div w:id="191042430">
      <w:bodyDiv w:val="1"/>
      <w:marLeft w:val="0"/>
      <w:marRight w:val="0"/>
      <w:marTop w:val="0"/>
      <w:marBottom w:val="0"/>
      <w:divBdr>
        <w:top w:val="none" w:sz="0" w:space="0" w:color="auto"/>
        <w:left w:val="none" w:sz="0" w:space="0" w:color="auto"/>
        <w:bottom w:val="none" w:sz="0" w:space="0" w:color="auto"/>
        <w:right w:val="none" w:sz="0" w:space="0" w:color="auto"/>
      </w:divBdr>
    </w:div>
    <w:div w:id="191234220">
      <w:bodyDiv w:val="1"/>
      <w:marLeft w:val="0"/>
      <w:marRight w:val="0"/>
      <w:marTop w:val="0"/>
      <w:marBottom w:val="0"/>
      <w:divBdr>
        <w:top w:val="none" w:sz="0" w:space="0" w:color="auto"/>
        <w:left w:val="none" w:sz="0" w:space="0" w:color="auto"/>
        <w:bottom w:val="none" w:sz="0" w:space="0" w:color="auto"/>
        <w:right w:val="none" w:sz="0" w:space="0" w:color="auto"/>
      </w:divBdr>
    </w:div>
    <w:div w:id="191650872">
      <w:bodyDiv w:val="1"/>
      <w:marLeft w:val="0"/>
      <w:marRight w:val="0"/>
      <w:marTop w:val="0"/>
      <w:marBottom w:val="0"/>
      <w:divBdr>
        <w:top w:val="none" w:sz="0" w:space="0" w:color="auto"/>
        <w:left w:val="none" w:sz="0" w:space="0" w:color="auto"/>
        <w:bottom w:val="none" w:sz="0" w:space="0" w:color="auto"/>
        <w:right w:val="none" w:sz="0" w:space="0" w:color="auto"/>
      </w:divBdr>
    </w:div>
    <w:div w:id="191848341">
      <w:bodyDiv w:val="1"/>
      <w:marLeft w:val="0"/>
      <w:marRight w:val="0"/>
      <w:marTop w:val="0"/>
      <w:marBottom w:val="0"/>
      <w:divBdr>
        <w:top w:val="none" w:sz="0" w:space="0" w:color="auto"/>
        <w:left w:val="none" w:sz="0" w:space="0" w:color="auto"/>
        <w:bottom w:val="none" w:sz="0" w:space="0" w:color="auto"/>
        <w:right w:val="none" w:sz="0" w:space="0" w:color="auto"/>
      </w:divBdr>
    </w:div>
    <w:div w:id="191961555">
      <w:bodyDiv w:val="1"/>
      <w:marLeft w:val="0"/>
      <w:marRight w:val="0"/>
      <w:marTop w:val="0"/>
      <w:marBottom w:val="0"/>
      <w:divBdr>
        <w:top w:val="none" w:sz="0" w:space="0" w:color="auto"/>
        <w:left w:val="none" w:sz="0" w:space="0" w:color="auto"/>
        <w:bottom w:val="none" w:sz="0" w:space="0" w:color="auto"/>
        <w:right w:val="none" w:sz="0" w:space="0" w:color="auto"/>
      </w:divBdr>
    </w:div>
    <w:div w:id="192151639">
      <w:bodyDiv w:val="1"/>
      <w:marLeft w:val="0"/>
      <w:marRight w:val="0"/>
      <w:marTop w:val="0"/>
      <w:marBottom w:val="0"/>
      <w:divBdr>
        <w:top w:val="none" w:sz="0" w:space="0" w:color="auto"/>
        <w:left w:val="none" w:sz="0" w:space="0" w:color="auto"/>
        <w:bottom w:val="none" w:sz="0" w:space="0" w:color="auto"/>
        <w:right w:val="none" w:sz="0" w:space="0" w:color="auto"/>
      </w:divBdr>
    </w:div>
    <w:div w:id="193075919">
      <w:bodyDiv w:val="1"/>
      <w:marLeft w:val="0"/>
      <w:marRight w:val="0"/>
      <w:marTop w:val="0"/>
      <w:marBottom w:val="0"/>
      <w:divBdr>
        <w:top w:val="none" w:sz="0" w:space="0" w:color="auto"/>
        <w:left w:val="none" w:sz="0" w:space="0" w:color="auto"/>
        <w:bottom w:val="none" w:sz="0" w:space="0" w:color="auto"/>
        <w:right w:val="none" w:sz="0" w:space="0" w:color="auto"/>
      </w:divBdr>
    </w:div>
    <w:div w:id="193226523">
      <w:bodyDiv w:val="1"/>
      <w:marLeft w:val="0"/>
      <w:marRight w:val="0"/>
      <w:marTop w:val="0"/>
      <w:marBottom w:val="0"/>
      <w:divBdr>
        <w:top w:val="none" w:sz="0" w:space="0" w:color="auto"/>
        <w:left w:val="none" w:sz="0" w:space="0" w:color="auto"/>
        <w:bottom w:val="none" w:sz="0" w:space="0" w:color="auto"/>
        <w:right w:val="none" w:sz="0" w:space="0" w:color="auto"/>
      </w:divBdr>
    </w:div>
    <w:div w:id="193739828">
      <w:bodyDiv w:val="1"/>
      <w:marLeft w:val="0"/>
      <w:marRight w:val="0"/>
      <w:marTop w:val="0"/>
      <w:marBottom w:val="0"/>
      <w:divBdr>
        <w:top w:val="none" w:sz="0" w:space="0" w:color="auto"/>
        <w:left w:val="none" w:sz="0" w:space="0" w:color="auto"/>
        <w:bottom w:val="none" w:sz="0" w:space="0" w:color="auto"/>
        <w:right w:val="none" w:sz="0" w:space="0" w:color="auto"/>
      </w:divBdr>
    </w:div>
    <w:div w:id="194660824">
      <w:bodyDiv w:val="1"/>
      <w:marLeft w:val="0"/>
      <w:marRight w:val="0"/>
      <w:marTop w:val="0"/>
      <w:marBottom w:val="0"/>
      <w:divBdr>
        <w:top w:val="none" w:sz="0" w:space="0" w:color="auto"/>
        <w:left w:val="none" w:sz="0" w:space="0" w:color="auto"/>
        <w:bottom w:val="none" w:sz="0" w:space="0" w:color="auto"/>
        <w:right w:val="none" w:sz="0" w:space="0" w:color="auto"/>
      </w:divBdr>
    </w:div>
    <w:div w:id="195236421">
      <w:bodyDiv w:val="1"/>
      <w:marLeft w:val="0"/>
      <w:marRight w:val="0"/>
      <w:marTop w:val="0"/>
      <w:marBottom w:val="0"/>
      <w:divBdr>
        <w:top w:val="none" w:sz="0" w:space="0" w:color="auto"/>
        <w:left w:val="none" w:sz="0" w:space="0" w:color="auto"/>
        <w:bottom w:val="none" w:sz="0" w:space="0" w:color="auto"/>
        <w:right w:val="none" w:sz="0" w:space="0" w:color="auto"/>
      </w:divBdr>
    </w:div>
    <w:div w:id="195315344">
      <w:bodyDiv w:val="1"/>
      <w:marLeft w:val="0"/>
      <w:marRight w:val="0"/>
      <w:marTop w:val="0"/>
      <w:marBottom w:val="0"/>
      <w:divBdr>
        <w:top w:val="none" w:sz="0" w:space="0" w:color="auto"/>
        <w:left w:val="none" w:sz="0" w:space="0" w:color="auto"/>
        <w:bottom w:val="none" w:sz="0" w:space="0" w:color="auto"/>
        <w:right w:val="none" w:sz="0" w:space="0" w:color="auto"/>
      </w:divBdr>
    </w:div>
    <w:div w:id="195391269">
      <w:bodyDiv w:val="1"/>
      <w:marLeft w:val="0"/>
      <w:marRight w:val="0"/>
      <w:marTop w:val="0"/>
      <w:marBottom w:val="0"/>
      <w:divBdr>
        <w:top w:val="none" w:sz="0" w:space="0" w:color="auto"/>
        <w:left w:val="none" w:sz="0" w:space="0" w:color="auto"/>
        <w:bottom w:val="none" w:sz="0" w:space="0" w:color="auto"/>
        <w:right w:val="none" w:sz="0" w:space="0" w:color="auto"/>
      </w:divBdr>
    </w:div>
    <w:div w:id="195511134">
      <w:bodyDiv w:val="1"/>
      <w:marLeft w:val="0"/>
      <w:marRight w:val="0"/>
      <w:marTop w:val="0"/>
      <w:marBottom w:val="0"/>
      <w:divBdr>
        <w:top w:val="none" w:sz="0" w:space="0" w:color="auto"/>
        <w:left w:val="none" w:sz="0" w:space="0" w:color="auto"/>
        <w:bottom w:val="none" w:sz="0" w:space="0" w:color="auto"/>
        <w:right w:val="none" w:sz="0" w:space="0" w:color="auto"/>
      </w:divBdr>
    </w:div>
    <w:div w:id="195697891">
      <w:bodyDiv w:val="1"/>
      <w:marLeft w:val="0"/>
      <w:marRight w:val="0"/>
      <w:marTop w:val="0"/>
      <w:marBottom w:val="0"/>
      <w:divBdr>
        <w:top w:val="none" w:sz="0" w:space="0" w:color="auto"/>
        <w:left w:val="none" w:sz="0" w:space="0" w:color="auto"/>
        <w:bottom w:val="none" w:sz="0" w:space="0" w:color="auto"/>
        <w:right w:val="none" w:sz="0" w:space="0" w:color="auto"/>
      </w:divBdr>
    </w:div>
    <w:div w:id="196159997">
      <w:bodyDiv w:val="1"/>
      <w:marLeft w:val="0"/>
      <w:marRight w:val="0"/>
      <w:marTop w:val="0"/>
      <w:marBottom w:val="0"/>
      <w:divBdr>
        <w:top w:val="none" w:sz="0" w:space="0" w:color="auto"/>
        <w:left w:val="none" w:sz="0" w:space="0" w:color="auto"/>
        <w:bottom w:val="none" w:sz="0" w:space="0" w:color="auto"/>
        <w:right w:val="none" w:sz="0" w:space="0" w:color="auto"/>
      </w:divBdr>
    </w:div>
    <w:div w:id="196434687">
      <w:bodyDiv w:val="1"/>
      <w:marLeft w:val="0"/>
      <w:marRight w:val="0"/>
      <w:marTop w:val="0"/>
      <w:marBottom w:val="0"/>
      <w:divBdr>
        <w:top w:val="none" w:sz="0" w:space="0" w:color="auto"/>
        <w:left w:val="none" w:sz="0" w:space="0" w:color="auto"/>
        <w:bottom w:val="none" w:sz="0" w:space="0" w:color="auto"/>
        <w:right w:val="none" w:sz="0" w:space="0" w:color="auto"/>
      </w:divBdr>
    </w:div>
    <w:div w:id="197475705">
      <w:bodyDiv w:val="1"/>
      <w:marLeft w:val="0"/>
      <w:marRight w:val="0"/>
      <w:marTop w:val="0"/>
      <w:marBottom w:val="0"/>
      <w:divBdr>
        <w:top w:val="none" w:sz="0" w:space="0" w:color="auto"/>
        <w:left w:val="none" w:sz="0" w:space="0" w:color="auto"/>
        <w:bottom w:val="none" w:sz="0" w:space="0" w:color="auto"/>
        <w:right w:val="none" w:sz="0" w:space="0" w:color="auto"/>
      </w:divBdr>
    </w:div>
    <w:div w:id="197593632">
      <w:bodyDiv w:val="1"/>
      <w:marLeft w:val="0"/>
      <w:marRight w:val="0"/>
      <w:marTop w:val="0"/>
      <w:marBottom w:val="0"/>
      <w:divBdr>
        <w:top w:val="none" w:sz="0" w:space="0" w:color="auto"/>
        <w:left w:val="none" w:sz="0" w:space="0" w:color="auto"/>
        <w:bottom w:val="none" w:sz="0" w:space="0" w:color="auto"/>
        <w:right w:val="none" w:sz="0" w:space="0" w:color="auto"/>
      </w:divBdr>
    </w:div>
    <w:div w:id="197671863">
      <w:bodyDiv w:val="1"/>
      <w:marLeft w:val="0"/>
      <w:marRight w:val="0"/>
      <w:marTop w:val="0"/>
      <w:marBottom w:val="0"/>
      <w:divBdr>
        <w:top w:val="none" w:sz="0" w:space="0" w:color="auto"/>
        <w:left w:val="none" w:sz="0" w:space="0" w:color="auto"/>
        <w:bottom w:val="none" w:sz="0" w:space="0" w:color="auto"/>
        <w:right w:val="none" w:sz="0" w:space="0" w:color="auto"/>
      </w:divBdr>
    </w:div>
    <w:div w:id="200364219">
      <w:bodyDiv w:val="1"/>
      <w:marLeft w:val="0"/>
      <w:marRight w:val="0"/>
      <w:marTop w:val="0"/>
      <w:marBottom w:val="0"/>
      <w:divBdr>
        <w:top w:val="none" w:sz="0" w:space="0" w:color="auto"/>
        <w:left w:val="none" w:sz="0" w:space="0" w:color="auto"/>
        <w:bottom w:val="none" w:sz="0" w:space="0" w:color="auto"/>
        <w:right w:val="none" w:sz="0" w:space="0" w:color="auto"/>
      </w:divBdr>
    </w:div>
    <w:div w:id="200480690">
      <w:bodyDiv w:val="1"/>
      <w:marLeft w:val="0"/>
      <w:marRight w:val="0"/>
      <w:marTop w:val="0"/>
      <w:marBottom w:val="0"/>
      <w:divBdr>
        <w:top w:val="none" w:sz="0" w:space="0" w:color="auto"/>
        <w:left w:val="none" w:sz="0" w:space="0" w:color="auto"/>
        <w:bottom w:val="none" w:sz="0" w:space="0" w:color="auto"/>
        <w:right w:val="none" w:sz="0" w:space="0" w:color="auto"/>
      </w:divBdr>
    </w:div>
    <w:div w:id="200633948">
      <w:bodyDiv w:val="1"/>
      <w:marLeft w:val="0"/>
      <w:marRight w:val="0"/>
      <w:marTop w:val="0"/>
      <w:marBottom w:val="0"/>
      <w:divBdr>
        <w:top w:val="none" w:sz="0" w:space="0" w:color="auto"/>
        <w:left w:val="none" w:sz="0" w:space="0" w:color="auto"/>
        <w:bottom w:val="none" w:sz="0" w:space="0" w:color="auto"/>
        <w:right w:val="none" w:sz="0" w:space="0" w:color="auto"/>
      </w:divBdr>
    </w:div>
    <w:div w:id="200751789">
      <w:bodyDiv w:val="1"/>
      <w:marLeft w:val="0"/>
      <w:marRight w:val="0"/>
      <w:marTop w:val="0"/>
      <w:marBottom w:val="0"/>
      <w:divBdr>
        <w:top w:val="none" w:sz="0" w:space="0" w:color="auto"/>
        <w:left w:val="none" w:sz="0" w:space="0" w:color="auto"/>
        <w:bottom w:val="none" w:sz="0" w:space="0" w:color="auto"/>
        <w:right w:val="none" w:sz="0" w:space="0" w:color="auto"/>
      </w:divBdr>
    </w:div>
    <w:div w:id="201090034">
      <w:bodyDiv w:val="1"/>
      <w:marLeft w:val="0"/>
      <w:marRight w:val="0"/>
      <w:marTop w:val="0"/>
      <w:marBottom w:val="0"/>
      <w:divBdr>
        <w:top w:val="none" w:sz="0" w:space="0" w:color="auto"/>
        <w:left w:val="none" w:sz="0" w:space="0" w:color="auto"/>
        <w:bottom w:val="none" w:sz="0" w:space="0" w:color="auto"/>
        <w:right w:val="none" w:sz="0" w:space="0" w:color="auto"/>
      </w:divBdr>
    </w:div>
    <w:div w:id="201409269">
      <w:bodyDiv w:val="1"/>
      <w:marLeft w:val="0"/>
      <w:marRight w:val="0"/>
      <w:marTop w:val="0"/>
      <w:marBottom w:val="0"/>
      <w:divBdr>
        <w:top w:val="none" w:sz="0" w:space="0" w:color="auto"/>
        <w:left w:val="none" w:sz="0" w:space="0" w:color="auto"/>
        <w:bottom w:val="none" w:sz="0" w:space="0" w:color="auto"/>
        <w:right w:val="none" w:sz="0" w:space="0" w:color="auto"/>
      </w:divBdr>
    </w:div>
    <w:div w:id="201595831">
      <w:bodyDiv w:val="1"/>
      <w:marLeft w:val="0"/>
      <w:marRight w:val="0"/>
      <w:marTop w:val="0"/>
      <w:marBottom w:val="0"/>
      <w:divBdr>
        <w:top w:val="none" w:sz="0" w:space="0" w:color="auto"/>
        <w:left w:val="none" w:sz="0" w:space="0" w:color="auto"/>
        <w:bottom w:val="none" w:sz="0" w:space="0" w:color="auto"/>
        <w:right w:val="none" w:sz="0" w:space="0" w:color="auto"/>
      </w:divBdr>
    </w:div>
    <w:div w:id="202794544">
      <w:bodyDiv w:val="1"/>
      <w:marLeft w:val="0"/>
      <w:marRight w:val="0"/>
      <w:marTop w:val="0"/>
      <w:marBottom w:val="0"/>
      <w:divBdr>
        <w:top w:val="none" w:sz="0" w:space="0" w:color="auto"/>
        <w:left w:val="none" w:sz="0" w:space="0" w:color="auto"/>
        <w:bottom w:val="none" w:sz="0" w:space="0" w:color="auto"/>
        <w:right w:val="none" w:sz="0" w:space="0" w:color="auto"/>
      </w:divBdr>
    </w:div>
    <w:div w:id="203451224">
      <w:bodyDiv w:val="1"/>
      <w:marLeft w:val="0"/>
      <w:marRight w:val="0"/>
      <w:marTop w:val="0"/>
      <w:marBottom w:val="0"/>
      <w:divBdr>
        <w:top w:val="none" w:sz="0" w:space="0" w:color="auto"/>
        <w:left w:val="none" w:sz="0" w:space="0" w:color="auto"/>
        <w:bottom w:val="none" w:sz="0" w:space="0" w:color="auto"/>
        <w:right w:val="none" w:sz="0" w:space="0" w:color="auto"/>
      </w:divBdr>
    </w:div>
    <w:div w:id="204147549">
      <w:bodyDiv w:val="1"/>
      <w:marLeft w:val="0"/>
      <w:marRight w:val="0"/>
      <w:marTop w:val="0"/>
      <w:marBottom w:val="0"/>
      <w:divBdr>
        <w:top w:val="none" w:sz="0" w:space="0" w:color="auto"/>
        <w:left w:val="none" w:sz="0" w:space="0" w:color="auto"/>
        <w:bottom w:val="none" w:sz="0" w:space="0" w:color="auto"/>
        <w:right w:val="none" w:sz="0" w:space="0" w:color="auto"/>
      </w:divBdr>
    </w:div>
    <w:div w:id="204636036">
      <w:bodyDiv w:val="1"/>
      <w:marLeft w:val="0"/>
      <w:marRight w:val="0"/>
      <w:marTop w:val="0"/>
      <w:marBottom w:val="0"/>
      <w:divBdr>
        <w:top w:val="none" w:sz="0" w:space="0" w:color="auto"/>
        <w:left w:val="none" w:sz="0" w:space="0" w:color="auto"/>
        <w:bottom w:val="none" w:sz="0" w:space="0" w:color="auto"/>
        <w:right w:val="none" w:sz="0" w:space="0" w:color="auto"/>
      </w:divBdr>
    </w:div>
    <w:div w:id="204755053">
      <w:bodyDiv w:val="1"/>
      <w:marLeft w:val="0"/>
      <w:marRight w:val="0"/>
      <w:marTop w:val="0"/>
      <w:marBottom w:val="0"/>
      <w:divBdr>
        <w:top w:val="none" w:sz="0" w:space="0" w:color="auto"/>
        <w:left w:val="none" w:sz="0" w:space="0" w:color="auto"/>
        <w:bottom w:val="none" w:sz="0" w:space="0" w:color="auto"/>
        <w:right w:val="none" w:sz="0" w:space="0" w:color="auto"/>
      </w:divBdr>
    </w:div>
    <w:div w:id="205265865">
      <w:bodyDiv w:val="1"/>
      <w:marLeft w:val="0"/>
      <w:marRight w:val="0"/>
      <w:marTop w:val="0"/>
      <w:marBottom w:val="0"/>
      <w:divBdr>
        <w:top w:val="none" w:sz="0" w:space="0" w:color="auto"/>
        <w:left w:val="none" w:sz="0" w:space="0" w:color="auto"/>
        <w:bottom w:val="none" w:sz="0" w:space="0" w:color="auto"/>
        <w:right w:val="none" w:sz="0" w:space="0" w:color="auto"/>
      </w:divBdr>
    </w:div>
    <w:div w:id="205678731">
      <w:bodyDiv w:val="1"/>
      <w:marLeft w:val="0"/>
      <w:marRight w:val="0"/>
      <w:marTop w:val="0"/>
      <w:marBottom w:val="0"/>
      <w:divBdr>
        <w:top w:val="none" w:sz="0" w:space="0" w:color="auto"/>
        <w:left w:val="none" w:sz="0" w:space="0" w:color="auto"/>
        <w:bottom w:val="none" w:sz="0" w:space="0" w:color="auto"/>
        <w:right w:val="none" w:sz="0" w:space="0" w:color="auto"/>
      </w:divBdr>
    </w:div>
    <w:div w:id="205988091">
      <w:bodyDiv w:val="1"/>
      <w:marLeft w:val="0"/>
      <w:marRight w:val="0"/>
      <w:marTop w:val="0"/>
      <w:marBottom w:val="0"/>
      <w:divBdr>
        <w:top w:val="none" w:sz="0" w:space="0" w:color="auto"/>
        <w:left w:val="none" w:sz="0" w:space="0" w:color="auto"/>
        <w:bottom w:val="none" w:sz="0" w:space="0" w:color="auto"/>
        <w:right w:val="none" w:sz="0" w:space="0" w:color="auto"/>
      </w:divBdr>
    </w:div>
    <w:div w:id="208300155">
      <w:bodyDiv w:val="1"/>
      <w:marLeft w:val="0"/>
      <w:marRight w:val="0"/>
      <w:marTop w:val="0"/>
      <w:marBottom w:val="0"/>
      <w:divBdr>
        <w:top w:val="none" w:sz="0" w:space="0" w:color="auto"/>
        <w:left w:val="none" w:sz="0" w:space="0" w:color="auto"/>
        <w:bottom w:val="none" w:sz="0" w:space="0" w:color="auto"/>
        <w:right w:val="none" w:sz="0" w:space="0" w:color="auto"/>
      </w:divBdr>
    </w:div>
    <w:div w:id="208349657">
      <w:bodyDiv w:val="1"/>
      <w:marLeft w:val="0"/>
      <w:marRight w:val="0"/>
      <w:marTop w:val="0"/>
      <w:marBottom w:val="0"/>
      <w:divBdr>
        <w:top w:val="none" w:sz="0" w:space="0" w:color="auto"/>
        <w:left w:val="none" w:sz="0" w:space="0" w:color="auto"/>
        <w:bottom w:val="none" w:sz="0" w:space="0" w:color="auto"/>
        <w:right w:val="none" w:sz="0" w:space="0" w:color="auto"/>
      </w:divBdr>
    </w:div>
    <w:div w:id="209540277">
      <w:bodyDiv w:val="1"/>
      <w:marLeft w:val="0"/>
      <w:marRight w:val="0"/>
      <w:marTop w:val="0"/>
      <w:marBottom w:val="0"/>
      <w:divBdr>
        <w:top w:val="none" w:sz="0" w:space="0" w:color="auto"/>
        <w:left w:val="none" w:sz="0" w:space="0" w:color="auto"/>
        <w:bottom w:val="none" w:sz="0" w:space="0" w:color="auto"/>
        <w:right w:val="none" w:sz="0" w:space="0" w:color="auto"/>
      </w:divBdr>
    </w:div>
    <w:div w:id="210113176">
      <w:bodyDiv w:val="1"/>
      <w:marLeft w:val="0"/>
      <w:marRight w:val="0"/>
      <w:marTop w:val="0"/>
      <w:marBottom w:val="0"/>
      <w:divBdr>
        <w:top w:val="none" w:sz="0" w:space="0" w:color="auto"/>
        <w:left w:val="none" w:sz="0" w:space="0" w:color="auto"/>
        <w:bottom w:val="none" w:sz="0" w:space="0" w:color="auto"/>
        <w:right w:val="none" w:sz="0" w:space="0" w:color="auto"/>
      </w:divBdr>
    </w:div>
    <w:div w:id="210578476">
      <w:bodyDiv w:val="1"/>
      <w:marLeft w:val="0"/>
      <w:marRight w:val="0"/>
      <w:marTop w:val="0"/>
      <w:marBottom w:val="0"/>
      <w:divBdr>
        <w:top w:val="none" w:sz="0" w:space="0" w:color="auto"/>
        <w:left w:val="none" w:sz="0" w:space="0" w:color="auto"/>
        <w:bottom w:val="none" w:sz="0" w:space="0" w:color="auto"/>
        <w:right w:val="none" w:sz="0" w:space="0" w:color="auto"/>
      </w:divBdr>
    </w:div>
    <w:div w:id="210920942">
      <w:bodyDiv w:val="1"/>
      <w:marLeft w:val="0"/>
      <w:marRight w:val="0"/>
      <w:marTop w:val="0"/>
      <w:marBottom w:val="0"/>
      <w:divBdr>
        <w:top w:val="none" w:sz="0" w:space="0" w:color="auto"/>
        <w:left w:val="none" w:sz="0" w:space="0" w:color="auto"/>
        <w:bottom w:val="none" w:sz="0" w:space="0" w:color="auto"/>
        <w:right w:val="none" w:sz="0" w:space="0" w:color="auto"/>
      </w:divBdr>
    </w:div>
    <w:div w:id="211354820">
      <w:bodyDiv w:val="1"/>
      <w:marLeft w:val="0"/>
      <w:marRight w:val="0"/>
      <w:marTop w:val="0"/>
      <w:marBottom w:val="0"/>
      <w:divBdr>
        <w:top w:val="none" w:sz="0" w:space="0" w:color="auto"/>
        <w:left w:val="none" w:sz="0" w:space="0" w:color="auto"/>
        <w:bottom w:val="none" w:sz="0" w:space="0" w:color="auto"/>
        <w:right w:val="none" w:sz="0" w:space="0" w:color="auto"/>
      </w:divBdr>
    </w:div>
    <w:div w:id="212079794">
      <w:bodyDiv w:val="1"/>
      <w:marLeft w:val="0"/>
      <w:marRight w:val="0"/>
      <w:marTop w:val="0"/>
      <w:marBottom w:val="0"/>
      <w:divBdr>
        <w:top w:val="none" w:sz="0" w:space="0" w:color="auto"/>
        <w:left w:val="none" w:sz="0" w:space="0" w:color="auto"/>
        <w:bottom w:val="none" w:sz="0" w:space="0" w:color="auto"/>
        <w:right w:val="none" w:sz="0" w:space="0" w:color="auto"/>
      </w:divBdr>
    </w:div>
    <w:div w:id="212079914">
      <w:bodyDiv w:val="1"/>
      <w:marLeft w:val="0"/>
      <w:marRight w:val="0"/>
      <w:marTop w:val="0"/>
      <w:marBottom w:val="0"/>
      <w:divBdr>
        <w:top w:val="none" w:sz="0" w:space="0" w:color="auto"/>
        <w:left w:val="none" w:sz="0" w:space="0" w:color="auto"/>
        <w:bottom w:val="none" w:sz="0" w:space="0" w:color="auto"/>
        <w:right w:val="none" w:sz="0" w:space="0" w:color="auto"/>
      </w:divBdr>
    </w:div>
    <w:div w:id="212472606">
      <w:bodyDiv w:val="1"/>
      <w:marLeft w:val="0"/>
      <w:marRight w:val="0"/>
      <w:marTop w:val="0"/>
      <w:marBottom w:val="0"/>
      <w:divBdr>
        <w:top w:val="none" w:sz="0" w:space="0" w:color="auto"/>
        <w:left w:val="none" w:sz="0" w:space="0" w:color="auto"/>
        <w:bottom w:val="none" w:sz="0" w:space="0" w:color="auto"/>
        <w:right w:val="none" w:sz="0" w:space="0" w:color="auto"/>
      </w:divBdr>
    </w:div>
    <w:div w:id="212473340">
      <w:bodyDiv w:val="1"/>
      <w:marLeft w:val="0"/>
      <w:marRight w:val="0"/>
      <w:marTop w:val="0"/>
      <w:marBottom w:val="0"/>
      <w:divBdr>
        <w:top w:val="none" w:sz="0" w:space="0" w:color="auto"/>
        <w:left w:val="none" w:sz="0" w:space="0" w:color="auto"/>
        <w:bottom w:val="none" w:sz="0" w:space="0" w:color="auto"/>
        <w:right w:val="none" w:sz="0" w:space="0" w:color="auto"/>
      </w:divBdr>
    </w:div>
    <w:div w:id="212543210">
      <w:bodyDiv w:val="1"/>
      <w:marLeft w:val="0"/>
      <w:marRight w:val="0"/>
      <w:marTop w:val="0"/>
      <w:marBottom w:val="0"/>
      <w:divBdr>
        <w:top w:val="none" w:sz="0" w:space="0" w:color="auto"/>
        <w:left w:val="none" w:sz="0" w:space="0" w:color="auto"/>
        <w:bottom w:val="none" w:sz="0" w:space="0" w:color="auto"/>
        <w:right w:val="none" w:sz="0" w:space="0" w:color="auto"/>
      </w:divBdr>
    </w:div>
    <w:div w:id="212738805">
      <w:bodyDiv w:val="1"/>
      <w:marLeft w:val="0"/>
      <w:marRight w:val="0"/>
      <w:marTop w:val="0"/>
      <w:marBottom w:val="0"/>
      <w:divBdr>
        <w:top w:val="none" w:sz="0" w:space="0" w:color="auto"/>
        <w:left w:val="none" w:sz="0" w:space="0" w:color="auto"/>
        <w:bottom w:val="none" w:sz="0" w:space="0" w:color="auto"/>
        <w:right w:val="none" w:sz="0" w:space="0" w:color="auto"/>
      </w:divBdr>
    </w:div>
    <w:div w:id="213280462">
      <w:bodyDiv w:val="1"/>
      <w:marLeft w:val="0"/>
      <w:marRight w:val="0"/>
      <w:marTop w:val="0"/>
      <w:marBottom w:val="0"/>
      <w:divBdr>
        <w:top w:val="none" w:sz="0" w:space="0" w:color="auto"/>
        <w:left w:val="none" w:sz="0" w:space="0" w:color="auto"/>
        <w:bottom w:val="none" w:sz="0" w:space="0" w:color="auto"/>
        <w:right w:val="none" w:sz="0" w:space="0" w:color="auto"/>
      </w:divBdr>
    </w:div>
    <w:div w:id="213781865">
      <w:bodyDiv w:val="1"/>
      <w:marLeft w:val="0"/>
      <w:marRight w:val="0"/>
      <w:marTop w:val="0"/>
      <w:marBottom w:val="0"/>
      <w:divBdr>
        <w:top w:val="none" w:sz="0" w:space="0" w:color="auto"/>
        <w:left w:val="none" w:sz="0" w:space="0" w:color="auto"/>
        <w:bottom w:val="none" w:sz="0" w:space="0" w:color="auto"/>
        <w:right w:val="none" w:sz="0" w:space="0" w:color="auto"/>
      </w:divBdr>
    </w:div>
    <w:div w:id="213811118">
      <w:bodyDiv w:val="1"/>
      <w:marLeft w:val="0"/>
      <w:marRight w:val="0"/>
      <w:marTop w:val="0"/>
      <w:marBottom w:val="0"/>
      <w:divBdr>
        <w:top w:val="none" w:sz="0" w:space="0" w:color="auto"/>
        <w:left w:val="none" w:sz="0" w:space="0" w:color="auto"/>
        <w:bottom w:val="none" w:sz="0" w:space="0" w:color="auto"/>
        <w:right w:val="none" w:sz="0" w:space="0" w:color="auto"/>
      </w:divBdr>
    </w:div>
    <w:div w:id="214507046">
      <w:bodyDiv w:val="1"/>
      <w:marLeft w:val="0"/>
      <w:marRight w:val="0"/>
      <w:marTop w:val="0"/>
      <w:marBottom w:val="0"/>
      <w:divBdr>
        <w:top w:val="none" w:sz="0" w:space="0" w:color="auto"/>
        <w:left w:val="none" w:sz="0" w:space="0" w:color="auto"/>
        <w:bottom w:val="none" w:sz="0" w:space="0" w:color="auto"/>
        <w:right w:val="none" w:sz="0" w:space="0" w:color="auto"/>
      </w:divBdr>
    </w:div>
    <w:div w:id="215896863">
      <w:bodyDiv w:val="1"/>
      <w:marLeft w:val="0"/>
      <w:marRight w:val="0"/>
      <w:marTop w:val="0"/>
      <w:marBottom w:val="0"/>
      <w:divBdr>
        <w:top w:val="none" w:sz="0" w:space="0" w:color="auto"/>
        <w:left w:val="none" w:sz="0" w:space="0" w:color="auto"/>
        <w:bottom w:val="none" w:sz="0" w:space="0" w:color="auto"/>
        <w:right w:val="none" w:sz="0" w:space="0" w:color="auto"/>
      </w:divBdr>
    </w:div>
    <w:div w:id="216015127">
      <w:bodyDiv w:val="1"/>
      <w:marLeft w:val="0"/>
      <w:marRight w:val="0"/>
      <w:marTop w:val="0"/>
      <w:marBottom w:val="0"/>
      <w:divBdr>
        <w:top w:val="none" w:sz="0" w:space="0" w:color="auto"/>
        <w:left w:val="none" w:sz="0" w:space="0" w:color="auto"/>
        <w:bottom w:val="none" w:sz="0" w:space="0" w:color="auto"/>
        <w:right w:val="none" w:sz="0" w:space="0" w:color="auto"/>
      </w:divBdr>
    </w:div>
    <w:div w:id="218562859">
      <w:bodyDiv w:val="1"/>
      <w:marLeft w:val="0"/>
      <w:marRight w:val="0"/>
      <w:marTop w:val="0"/>
      <w:marBottom w:val="0"/>
      <w:divBdr>
        <w:top w:val="none" w:sz="0" w:space="0" w:color="auto"/>
        <w:left w:val="none" w:sz="0" w:space="0" w:color="auto"/>
        <w:bottom w:val="none" w:sz="0" w:space="0" w:color="auto"/>
        <w:right w:val="none" w:sz="0" w:space="0" w:color="auto"/>
      </w:divBdr>
    </w:div>
    <w:div w:id="218907853">
      <w:bodyDiv w:val="1"/>
      <w:marLeft w:val="0"/>
      <w:marRight w:val="0"/>
      <w:marTop w:val="0"/>
      <w:marBottom w:val="0"/>
      <w:divBdr>
        <w:top w:val="none" w:sz="0" w:space="0" w:color="auto"/>
        <w:left w:val="none" w:sz="0" w:space="0" w:color="auto"/>
        <w:bottom w:val="none" w:sz="0" w:space="0" w:color="auto"/>
        <w:right w:val="none" w:sz="0" w:space="0" w:color="auto"/>
      </w:divBdr>
    </w:div>
    <w:div w:id="219365540">
      <w:bodyDiv w:val="1"/>
      <w:marLeft w:val="0"/>
      <w:marRight w:val="0"/>
      <w:marTop w:val="0"/>
      <w:marBottom w:val="0"/>
      <w:divBdr>
        <w:top w:val="none" w:sz="0" w:space="0" w:color="auto"/>
        <w:left w:val="none" w:sz="0" w:space="0" w:color="auto"/>
        <w:bottom w:val="none" w:sz="0" w:space="0" w:color="auto"/>
        <w:right w:val="none" w:sz="0" w:space="0" w:color="auto"/>
      </w:divBdr>
    </w:div>
    <w:div w:id="219830442">
      <w:bodyDiv w:val="1"/>
      <w:marLeft w:val="0"/>
      <w:marRight w:val="0"/>
      <w:marTop w:val="0"/>
      <w:marBottom w:val="0"/>
      <w:divBdr>
        <w:top w:val="none" w:sz="0" w:space="0" w:color="auto"/>
        <w:left w:val="none" w:sz="0" w:space="0" w:color="auto"/>
        <w:bottom w:val="none" w:sz="0" w:space="0" w:color="auto"/>
        <w:right w:val="none" w:sz="0" w:space="0" w:color="auto"/>
      </w:divBdr>
    </w:div>
    <w:div w:id="219831273">
      <w:bodyDiv w:val="1"/>
      <w:marLeft w:val="0"/>
      <w:marRight w:val="0"/>
      <w:marTop w:val="0"/>
      <w:marBottom w:val="0"/>
      <w:divBdr>
        <w:top w:val="none" w:sz="0" w:space="0" w:color="auto"/>
        <w:left w:val="none" w:sz="0" w:space="0" w:color="auto"/>
        <w:bottom w:val="none" w:sz="0" w:space="0" w:color="auto"/>
        <w:right w:val="none" w:sz="0" w:space="0" w:color="auto"/>
      </w:divBdr>
    </w:div>
    <w:div w:id="219905418">
      <w:bodyDiv w:val="1"/>
      <w:marLeft w:val="0"/>
      <w:marRight w:val="0"/>
      <w:marTop w:val="0"/>
      <w:marBottom w:val="0"/>
      <w:divBdr>
        <w:top w:val="none" w:sz="0" w:space="0" w:color="auto"/>
        <w:left w:val="none" w:sz="0" w:space="0" w:color="auto"/>
        <w:bottom w:val="none" w:sz="0" w:space="0" w:color="auto"/>
        <w:right w:val="none" w:sz="0" w:space="0" w:color="auto"/>
      </w:divBdr>
    </w:div>
    <w:div w:id="221211856">
      <w:bodyDiv w:val="1"/>
      <w:marLeft w:val="0"/>
      <w:marRight w:val="0"/>
      <w:marTop w:val="0"/>
      <w:marBottom w:val="0"/>
      <w:divBdr>
        <w:top w:val="none" w:sz="0" w:space="0" w:color="auto"/>
        <w:left w:val="none" w:sz="0" w:space="0" w:color="auto"/>
        <w:bottom w:val="none" w:sz="0" w:space="0" w:color="auto"/>
        <w:right w:val="none" w:sz="0" w:space="0" w:color="auto"/>
      </w:divBdr>
    </w:div>
    <w:div w:id="221258504">
      <w:bodyDiv w:val="1"/>
      <w:marLeft w:val="0"/>
      <w:marRight w:val="0"/>
      <w:marTop w:val="0"/>
      <w:marBottom w:val="0"/>
      <w:divBdr>
        <w:top w:val="none" w:sz="0" w:space="0" w:color="auto"/>
        <w:left w:val="none" w:sz="0" w:space="0" w:color="auto"/>
        <w:bottom w:val="none" w:sz="0" w:space="0" w:color="auto"/>
        <w:right w:val="none" w:sz="0" w:space="0" w:color="auto"/>
      </w:divBdr>
    </w:div>
    <w:div w:id="221647692">
      <w:bodyDiv w:val="1"/>
      <w:marLeft w:val="0"/>
      <w:marRight w:val="0"/>
      <w:marTop w:val="0"/>
      <w:marBottom w:val="0"/>
      <w:divBdr>
        <w:top w:val="none" w:sz="0" w:space="0" w:color="auto"/>
        <w:left w:val="none" w:sz="0" w:space="0" w:color="auto"/>
        <w:bottom w:val="none" w:sz="0" w:space="0" w:color="auto"/>
        <w:right w:val="none" w:sz="0" w:space="0" w:color="auto"/>
      </w:divBdr>
    </w:div>
    <w:div w:id="222179415">
      <w:bodyDiv w:val="1"/>
      <w:marLeft w:val="0"/>
      <w:marRight w:val="0"/>
      <w:marTop w:val="0"/>
      <w:marBottom w:val="0"/>
      <w:divBdr>
        <w:top w:val="none" w:sz="0" w:space="0" w:color="auto"/>
        <w:left w:val="none" w:sz="0" w:space="0" w:color="auto"/>
        <w:bottom w:val="none" w:sz="0" w:space="0" w:color="auto"/>
        <w:right w:val="none" w:sz="0" w:space="0" w:color="auto"/>
      </w:divBdr>
    </w:div>
    <w:div w:id="222640633">
      <w:bodyDiv w:val="1"/>
      <w:marLeft w:val="0"/>
      <w:marRight w:val="0"/>
      <w:marTop w:val="0"/>
      <w:marBottom w:val="0"/>
      <w:divBdr>
        <w:top w:val="none" w:sz="0" w:space="0" w:color="auto"/>
        <w:left w:val="none" w:sz="0" w:space="0" w:color="auto"/>
        <w:bottom w:val="none" w:sz="0" w:space="0" w:color="auto"/>
        <w:right w:val="none" w:sz="0" w:space="0" w:color="auto"/>
      </w:divBdr>
    </w:div>
    <w:div w:id="222764940">
      <w:bodyDiv w:val="1"/>
      <w:marLeft w:val="0"/>
      <w:marRight w:val="0"/>
      <w:marTop w:val="0"/>
      <w:marBottom w:val="0"/>
      <w:divBdr>
        <w:top w:val="none" w:sz="0" w:space="0" w:color="auto"/>
        <w:left w:val="none" w:sz="0" w:space="0" w:color="auto"/>
        <w:bottom w:val="none" w:sz="0" w:space="0" w:color="auto"/>
        <w:right w:val="none" w:sz="0" w:space="0" w:color="auto"/>
      </w:divBdr>
    </w:div>
    <w:div w:id="223181204">
      <w:bodyDiv w:val="1"/>
      <w:marLeft w:val="0"/>
      <w:marRight w:val="0"/>
      <w:marTop w:val="0"/>
      <w:marBottom w:val="0"/>
      <w:divBdr>
        <w:top w:val="none" w:sz="0" w:space="0" w:color="auto"/>
        <w:left w:val="none" w:sz="0" w:space="0" w:color="auto"/>
        <w:bottom w:val="none" w:sz="0" w:space="0" w:color="auto"/>
        <w:right w:val="none" w:sz="0" w:space="0" w:color="auto"/>
      </w:divBdr>
    </w:div>
    <w:div w:id="223683376">
      <w:bodyDiv w:val="1"/>
      <w:marLeft w:val="0"/>
      <w:marRight w:val="0"/>
      <w:marTop w:val="0"/>
      <w:marBottom w:val="0"/>
      <w:divBdr>
        <w:top w:val="none" w:sz="0" w:space="0" w:color="auto"/>
        <w:left w:val="none" w:sz="0" w:space="0" w:color="auto"/>
        <w:bottom w:val="none" w:sz="0" w:space="0" w:color="auto"/>
        <w:right w:val="none" w:sz="0" w:space="0" w:color="auto"/>
      </w:divBdr>
    </w:div>
    <w:div w:id="224687473">
      <w:bodyDiv w:val="1"/>
      <w:marLeft w:val="0"/>
      <w:marRight w:val="0"/>
      <w:marTop w:val="0"/>
      <w:marBottom w:val="0"/>
      <w:divBdr>
        <w:top w:val="none" w:sz="0" w:space="0" w:color="auto"/>
        <w:left w:val="none" w:sz="0" w:space="0" w:color="auto"/>
        <w:bottom w:val="none" w:sz="0" w:space="0" w:color="auto"/>
        <w:right w:val="none" w:sz="0" w:space="0" w:color="auto"/>
      </w:divBdr>
    </w:div>
    <w:div w:id="225117385">
      <w:bodyDiv w:val="1"/>
      <w:marLeft w:val="0"/>
      <w:marRight w:val="0"/>
      <w:marTop w:val="0"/>
      <w:marBottom w:val="0"/>
      <w:divBdr>
        <w:top w:val="none" w:sz="0" w:space="0" w:color="auto"/>
        <w:left w:val="none" w:sz="0" w:space="0" w:color="auto"/>
        <w:bottom w:val="none" w:sz="0" w:space="0" w:color="auto"/>
        <w:right w:val="none" w:sz="0" w:space="0" w:color="auto"/>
      </w:divBdr>
    </w:div>
    <w:div w:id="226958190">
      <w:bodyDiv w:val="1"/>
      <w:marLeft w:val="0"/>
      <w:marRight w:val="0"/>
      <w:marTop w:val="0"/>
      <w:marBottom w:val="0"/>
      <w:divBdr>
        <w:top w:val="none" w:sz="0" w:space="0" w:color="auto"/>
        <w:left w:val="none" w:sz="0" w:space="0" w:color="auto"/>
        <w:bottom w:val="none" w:sz="0" w:space="0" w:color="auto"/>
        <w:right w:val="none" w:sz="0" w:space="0" w:color="auto"/>
      </w:divBdr>
    </w:div>
    <w:div w:id="227035469">
      <w:bodyDiv w:val="1"/>
      <w:marLeft w:val="0"/>
      <w:marRight w:val="0"/>
      <w:marTop w:val="0"/>
      <w:marBottom w:val="0"/>
      <w:divBdr>
        <w:top w:val="none" w:sz="0" w:space="0" w:color="auto"/>
        <w:left w:val="none" w:sz="0" w:space="0" w:color="auto"/>
        <w:bottom w:val="none" w:sz="0" w:space="0" w:color="auto"/>
        <w:right w:val="none" w:sz="0" w:space="0" w:color="auto"/>
      </w:divBdr>
    </w:div>
    <w:div w:id="227230557">
      <w:bodyDiv w:val="1"/>
      <w:marLeft w:val="0"/>
      <w:marRight w:val="0"/>
      <w:marTop w:val="0"/>
      <w:marBottom w:val="0"/>
      <w:divBdr>
        <w:top w:val="none" w:sz="0" w:space="0" w:color="auto"/>
        <w:left w:val="none" w:sz="0" w:space="0" w:color="auto"/>
        <w:bottom w:val="none" w:sz="0" w:space="0" w:color="auto"/>
        <w:right w:val="none" w:sz="0" w:space="0" w:color="auto"/>
      </w:divBdr>
    </w:div>
    <w:div w:id="229311798">
      <w:bodyDiv w:val="1"/>
      <w:marLeft w:val="0"/>
      <w:marRight w:val="0"/>
      <w:marTop w:val="0"/>
      <w:marBottom w:val="0"/>
      <w:divBdr>
        <w:top w:val="none" w:sz="0" w:space="0" w:color="auto"/>
        <w:left w:val="none" w:sz="0" w:space="0" w:color="auto"/>
        <w:bottom w:val="none" w:sz="0" w:space="0" w:color="auto"/>
        <w:right w:val="none" w:sz="0" w:space="0" w:color="auto"/>
      </w:divBdr>
    </w:div>
    <w:div w:id="229535720">
      <w:bodyDiv w:val="1"/>
      <w:marLeft w:val="0"/>
      <w:marRight w:val="0"/>
      <w:marTop w:val="0"/>
      <w:marBottom w:val="0"/>
      <w:divBdr>
        <w:top w:val="none" w:sz="0" w:space="0" w:color="auto"/>
        <w:left w:val="none" w:sz="0" w:space="0" w:color="auto"/>
        <w:bottom w:val="none" w:sz="0" w:space="0" w:color="auto"/>
        <w:right w:val="none" w:sz="0" w:space="0" w:color="auto"/>
      </w:divBdr>
    </w:div>
    <w:div w:id="229658712">
      <w:bodyDiv w:val="1"/>
      <w:marLeft w:val="0"/>
      <w:marRight w:val="0"/>
      <w:marTop w:val="0"/>
      <w:marBottom w:val="0"/>
      <w:divBdr>
        <w:top w:val="none" w:sz="0" w:space="0" w:color="auto"/>
        <w:left w:val="none" w:sz="0" w:space="0" w:color="auto"/>
        <w:bottom w:val="none" w:sz="0" w:space="0" w:color="auto"/>
        <w:right w:val="none" w:sz="0" w:space="0" w:color="auto"/>
      </w:divBdr>
    </w:div>
    <w:div w:id="229659225">
      <w:bodyDiv w:val="1"/>
      <w:marLeft w:val="0"/>
      <w:marRight w:val="0"/>
      <w:marTop w:val="0"/>
      <w:marBottom w:val="0"/>
      <w:divBdr>
        <w:top w:val="none" w:sz="0" w:space="0" w:color="auto"/>
        <w:left w:val="none" w:sz="0" w:space="0" w:color="auto"/>
        <w:bottom w:val="none" w:sz="0" w:space="0" w:color="auto"/>
        <w:right w:val="none" w:sz="0" w:space="0" w:color="auto"/>
      </w:divBdr>
    </w:div>
    <w:div w:id="231089102">
      <w:bodyDiv w:val="1"/>
      <w:marLeft w:val="0"/>
      <w:marRight w:val="0"/>
      <w:marTop w:val="0"/>
      <w:marBottom w:val="0"/>
      <w:divBdr>
        <w:top w:val="none" w:sz="0" w:space="0" w:color="auto"/>
        <w:left w:val="none" w:sz="0" w:space="0" w:color="auto"/>
        <w:bottom w:val="none" w:sz="0" w:space="0" w:color="auto"/>
        <w:right w:val="none" w:sz="0" w:space="0" w:color="auto"/>
      </w:divBdr>
    </w:div>
    <w:div w:id="231352416">
      <w:bodyDiv w:val="1"/>
      <w:marLeft w:val="0"/>
      <w:marRight w:val="0"/>
      <w:marTop w:val="0"/>
      <w:marBottom w:val="0"/>
      <w:divBdr>
        <w:top w:val="none" w:sz="0" w:space="0" w:color="auto"/>
        <w:left w:val="none" w:sz="0" w:space="0" w:color="auto"/>
        <w:bottom w:val="none" w:sz="0" w:space="0" w:color="auto"/>
        <w:right w:val="none" w:sz="0" w:space="0" w:color="auto"/>
      </w:divBdr>
    </w:div>
    <w:div w:id="231354070">
      <w:bodyDiv w:val="1"/>
      <w:marLeft w:val="0"/>
      <w:marRight w:val="0"/>
      <w:marTop w:val="0"/>
      <w:marBottom w:val="0"/>
      <w:divBdr>
        <w:top w:val="none" w:sz="0" w:space="0" w:color="auto"/>
        <w:left w:val="none" w:sz="0" w:space="0" w:color="auto"/>
        <w:bottom w:val="none" w:sz="0" w:space="0" w:color="auto"/>
        <w:right w:val="none" w:sz="0" w:space="0" w:color="auto"/>
      </w:divBdr>
    </w:div>
    <w:div w:id="231738449">
      <w:bodyDiv w:val="1"/>
      <w:marLeft w:val="0"/>
      <w:marRight w:val="0"/>
      <w:marTop w:val="0"/>
      <w:marBottom w:val="0"/>
      <w:divBdr>
        <w:top w:val="none" w:sz="0" w:space="0" w:color="auto"/>
        <w:left w:val="none" w:sz="0" w:space="0" w:color="auto"/>
        <w:bottom w:val="none" w:sz="0" w:space="0" w:color="auto"/>
        <w:right w:val="none" w:sz="0" w:space="0" w:color="auto"/>
      </w:divBdr>
    </w:div>
    <w:div w:id="232007670">
      <w:bodyDiv w:val="1"/>
      <w:marLeft w:val="0"/>
      <w:marRight w:val="0"/>
      <w:marTop w:val="0"/>
      <w:marBottom w:val="0"/>
      <w:divBdr>
        <w:top w:val="none" w:sz="0" w:space="0" w:color="auto"/>
        <w:left w:val="none" w:sz="0" w:space="0" w:color="auto"/>
        <w:bottom w:val="none" w:sz="0" w:space="0" w:color="auto"/>
        <w:right w:val="none" w:sz="0" w:space="0" w:color="auto"/>
      </w:divBdr>
    </w:div>
    <w:div w:id="232009857">
      <w:bodyDiv w:val="1"/>
      <w:marLeft w:val="0"/>
      <w:marRight w:val="0"/>
      <w:marTop w:val="0"/>
      <w:marBottom w:val="0"/>
      <w:divBdr>
        <w:top w:val="none" w:sz="0" w:space="0" w:color="auto"/>
        <w:left w:val="none" w:sz="0" w:space="0" w:color="auto"/>
        <w:bottom w:val="none" w:sz="0" w:space="0" w:color="auto"/>
        <w:right w:val="none" w:sz="0" w:space="0" w:color="auto"/>
      </w:divBdr>
    </w:div>
    <w:div w:id="232785971">
      <w:bodyDiv w:val="1"/>
      <w:marLeft w:val="0"/>
      <w:marRight w:val="0"/>
      <w:marTop w:val="0"/>
      <w:marBottom w:val="0"/>
      <w:divBdr>
        <w:top w:val="none" w:sz="0" w:space="0" w:color="auto"/>
        <w:left w:val="none" w:sz="0" w:space="0" w:color="auto"/>
        <w:bottom w:val="none" w:sz="0" w:space="0" w:color="auto"/>
        <w:right w:val="none" w:sz="0" w:space="0" w:color="auto"/>
      </w:divBdr>
    </w:div>
    <w:div w:id="233468173">
      <w:bodyDiv w:val="1"/>
      <w:marLeft w:val="0"/>
      <w:marRight w:val="0"/>
      <w:marTop w:val="0"/>
      <w:marBottom w:val="0"/>
      <w:divBdr>
        <w:top w:val="none" w:sz="0" w:space="0" w:color="auto"/>
        <w:left w:val="none" w:sz="0" w:space="0" w:color="auto"/>
        <w:bottom w:val="none" w:sz="0" w:space="0" w:color="auto"/>
        <w:right w:val="none" w:sz="0" w:space="0" w:color="auto"/>
      </w:divBdr>
    </w:div>
    <w:div w:id="233509387">
      <w:bodyDiv w:val="1"/>
      <w:marLeft w:val="0"/>
      <w:marRight w:val="0"/>
      <w:marTop w:val="0"/>
      <w:marBottom w:val="0"/>
      <w:divBdr>
        <w:top w:val="none" w:sz="0" w:space="0" w:color="auto"/>
        <w:left w:val="none" w:sz="0" w:space="0" w:color="auto"/>
        <w:bottom w:val="none" w:sz="0" w:space="0" w:color="auto"/>
        <w:right w:val="none" w:sz="0" w:space="0" w:color="auto"/>
      </w:divBdr>
    </w:div>
    <w:div w:id="233590262">
      <w:bodyDiv w:val="1"/>
      <w:marLeft w:val="0"/>
      <w:marRight w:val="0"/>
      <w:marTop w:val="0"/>
      <w:marBottom w:val="0"/>
      <w:divBdr>
        <w:top w:val="none" w:sz="0" w:space="0" w:color="auto"/>
        <w:left w:val="none" w:sz="0" w:space="0" w:color="auto"/>
        <w:bottom w:val="none" w:sz="0" w:space="0" w:color="auto"/>
        <w:right w:val="none" w:sz="0" w:space="0" w:color="auto"/>
      </w:divBdr>
    </w:div>
    <w:div w:id="233668099">
      <w:bodyDiv w:val="1"/>
      <w:marLeft w:val="0"/>
      <w:marRight w:val="0"/>
      <w:marTop w:val="0"/>
      <w:marBottom w:val="0"/>
      <w:divBdr>
        <w:top w:val="none" w:sz="0" w:space="0" w:color="auto"/>
        <w:left w:val="none" w:sz="0" w:space="0" w:color="auto"/>
        <w:bottom w:val="none" w:sz="0" w:space="0" w:color="auto"/>
        <w:right w:val="none" w:sz="0" w:space="0" w:color="auto"/>
      </w:divBdr>
    </w:div>
    <w:div w:id="234902655">
      <w:bodyDiv w:val="1"/>
      <w:marLeft w:val="0"/>
      <w:marRight w:val="0"/>
      <w:marTop w:val="0"/>
      <w:marBottom w:val="0"/>
      <w:divBdr>
        <w:top w:val="none" w:sz="0" w:space="0" w:color="auto"/>
        <w:left w:val="none" w:sz="0" w:space="0" w:color="auto"/>
        <w:bottom w:val="none" w:sz="0" w:space="0" w:color="auto"/>
        <w:right w:val="none" w:sz="0" w:space="0" w:color="auto"/>
      </w:divBdr>
    </w:div>
    <w:div w:id="235016187">
      <w:bodyDiv w:val="1"/>
      <w:marLeft w:val="0"/>
      <w:marRight w:val="0"/>
      <w:marTop w:val="0"/>
      <w:marBottom w:val="0"/>
      <w:divBdr>
        <w:top w:val="none" w:sz="0" w:space="0" w:color="auto"/>
        <w:left w:val="none" w:sz="0" w:space="0" w:color="auto"/>
        <w:bottom w:val="none" w:sz="0" w:space="0" w:color="auto"/>
        <w:right w:val="none" w:sz="0" w:space="0" w:color="auto"/>
      </w:divBdr>
    </w:div>
    <w:div w:id="235285460">
      <w:bodyDiv w:val="1"/>
      <w:marLeft w:val="0"/>
      <w:marRight w:val="0"/>
      <w:marTop w:val="0"/>
      <w:marBottom w:val="0"/>
      <w:divBdr>
        <w:top w:val="none" w:sz="0" w:space="0" w:color="auto"/>
        <w:left w:val="none" w:sz="0" w:space="0" w:color="auto"/>
        <w:bottom w:val="none" w:sz="0" w:space="0" w:color="auto"/>
        <w:right w:val="none" w:sz="0" w:space="0" w:color="auto"/>
      </w:divBdr>
    </w:div>
    <w:div w:id="236403920">
      <w:bodyDiv w:val="1"/>
      <w:marLeft w:val="0"/>
      <w:marRight w:val="0"/>
      <w:marTop w:val="0"/>
      <w:marBottom w:val="0"/>
      <w:divBdr>
        <w:top w:val="none" w:sz="0" w:space="0" w:color="auto"/>
        <w:left w:val="none" w:sz="0" w:space="0" w:color="auto"/>
        <w:bottom w:val="none" w:sz="0" w:space="0" w:color="auto"/>
        <w:right w:val="none" w:sz="0" w:space="0" w:color="auto"/>
      </w:divBdr>
    </w:div>
    <w:div w:id="236791693">
      <w:bodyDiv w:val="1"/>
      <w:marLeft w:val="0"/>
      <w:marRight w:val="0"/>
      <w:marTop w:val="0"/>
      <w:marBottom w:val="0"/>
      <w:divBdr>
        <w:top w:val="none" w:sz="0" w:space="0" w:color="auto"/>
        <w:left w:val="none" w:sz="0" w:space="0" w:color="auto"/>
        <w:bottom w:val="none" w:sz="0" w:space="0" w:color="auto"/>
        <w:right w:val="none" w:sz="0" w:space="0" w:color="auto"/>
      </w:divBdr>
    </w:div>
    <w:div w:id="237636205">
      <w:bodyDiv w:val="1"/>
      <w:marLeft w:val="0"/>
      <w:marRight w:val="0"/>
      <w:marTop w:val="0"/>
      <w:marBottom w:val="0"/>
      <w:divBdr>
        <w:top w:val="none" w:sz="0" w:space="0" w:color="auto"/>
        <w:left w:val="none" w:sz="0" w:space="0" w:color="auto"/>
        <w:bottom w:val="none" w:sz="0" w:space="0" w:color="auto"/>
        <w:right w:val="none" w:sz="0" w:space="0" w:color="auto"/>
      </w:divBdr>
    </w:div>
    <w:div w:id="237832682">
      <w:bodyDiv w:val="1"/>
      <w:marLeft w:val="0"/>
      <w:marRight w:val="0"/>
      <w:marTop w:val="0"/>
      <w:marBottom w:val="0"/>
      <w:divBdr>
        <w:top w:val="none" w:sz="0" w:space="0" w:color="auto"/>
        <w:left w:val="none" w:sz="0" w:space="0" w:color="auto"/>
        <w:bottom w:val="none" w:sz="0" w:space="0" w:color="auto"/>
        <w:right w:val="none" w:sz="0" w:space="0" w:color="auto"/>
      </w:divBdr>
    </w:div>
    <w:div w:id="237861746">
      <w:bodyDiv w:val="1"/>
      <w:marLeft w:val="0"/>
      <w:marRight w:val="0"/>
      <w:marTop w:val="0"/>
      <w:marBottom w:val="0"/>
      <w:divBdr>
        <w:top w:val="none" w:sz="0" w:space="0" w:color="auto"/>
        <w:left w:val="none" w:sz="0" w:space="0" w:color="auto"/>
        <w:bottom w:val="none" w:sz="0" w:space="0" w:color="auto"/>
        <w:right w:val="none" w:sz="0" w:space="0" w:color="auto"/>
      </w:divBdr>
    </w:div>
    <w:div w:id="238054055">
      <w:bodyDiv w:val="1"/>
      <w:marLeft w:val="0"/>
      <w:marRight w:val="0"/>
      <w:marTop w:val="0"/>
      <w:marBottom w:val="0"/>
      <w:divBdr>
        <w:top w:val="none" w:sz="0" w:space="0" w:color="auto"/>
        <w:left w:val="none" w:sz="0" w:space="0" w:color="auto"/>
        <w:bottom w:val="none" w:sz="0" w:space="0" w:color="auto"/>
        <w:right w:val="none" w:sz="0" w:space="0" w:color="auto"/>
      </w:divBdr>
    </w:div>
    <w:div w:id="238291537">
      <w:bodyDiv w:val="1"/>
      <w:marLeft w:val="0"/>
      <w:marRight w:val="0"/>
      <w:marTop w:val="0"/>
      <w:marBottom w:val="0"/>
      <w:divBdr>
        <w:top w:val="none" w:sz="0" w:space="0" w:color="auto"/>
        <w:left w:val="none" w:sz="0" w:space="0" w:color="auto"/>
        <w:bottom w:val="none" w:sz="0" w:space="0" w:color="auto"/>
        <w:right w:val="none" w:sz="0" w:space="0" w:color="auto"/>
      </w:divBdr>
    </w:div>
    <w:div w:id="238439748">
      <w:bodyDiv w:val="1"/>
      <w:marLeft w:val="0"/>
      <w:marRight w:val="0"/>
      <w:marTop w:val="0"/>
      <w:marBottom w:val="0"/>
      <w:divBdr>
        <w:top w:val="none" w:sz="0" w:space="0" w:color="auto"/>
        <w:left w:val="none" w:sz="0" w:space="0" w:color="auto"/>
        <w:bottom w:val="none" w:sz="0" w:space="0" w:color="auto"/>
        <w:right w:val="none" w:sz="0" w:space="0" w:color="auto"/>
      </w:divBdr>
    </w:div>
    <w:div w:id="238449232">
      <w:bodyDiv w:val="1"/>
      <w:marLeft w:val="0"/>
      <w:marRight w:val="0"/>
      <w:marTop w:val="0"/>
      <w:marBottom w:val="0"/>
      <w:divBdr>
        <w:top w:val="none" w:sz="0" w:space="0" w:color="auto"/>
        <w:left w:val="none" w:sz="0" w:space="0" w:color="auto"/>
        <w:bottom w:val="none" w:sz="0" w:space="0" w:color="auto"/>
        <w:right w:val="none" w:sz="0" w:space="0" w:color="auto"/>
      </w:divBdr>
    </w:div>
    <w:div w:id="238682439">
      <w:bodyDiv w:val="1"/>
      <w:marLeft w:val="0"/>
      <w:marRight w:val="0"/>
      <w:marTop w:val="0"/>
      <w:marBottom w:val="0"/>
      <w:divBdr>
        <w:top w:val="none" w:sz="0" w:space="0" w:color="auto"/>
        <w:left w:val="none" w:sz="0" w:space="0" w:color="auto"/>
        <w:bottom w:val="none" w:sz="0" w:space="0" w:color="auto"/>
        <w:right w:val="none" w:sz="0" w:space="0" w:color="auto"/>
      </w:divBdr>
    </w:div>
    <w:div w:id="238709237">
      <w:bodyDiv w:val="1"/>
      <w:marLeft w:val="0"/>
      <w:marRight w:val="0"/>
      <w:marTop w:val="0"/>
      <w:marBottom w:val="0"/>
      <w:divBdr>
        <w:top w:val="none" w:sz="0" w:space="0" w:color="auto"/>
        <w:left w:val="none" w:sz="0" w:space="0" w:color="auto"/>
        <w:bottom w:val="none" w:sz="0" w:space="0" w:color="auto"/>
        <w:right w:val="none" w:sz="0" w:space="0" w:color="auto"/>
      </w:divBdr>
    </w:div>
    <w:div w:id="239028247">
      <w:bodyDiv w:val="1"/>
      <w:marLeft w:val="0"/>
      <w:marRight w:val="0"/>
      <w:marTop w:val="0"/>
      <w:marBottom w:val="0"/>
      <w:divBdr>
        <w:top w:val="none" w:sz="0" w:space="0" w:color="auto"/>
        <w:left w:val="none" w:sz="0" w:space="0" w:color="auto"/>
        <w:bottom w:val="none" w:sz="0" w:space="0" w:color="auto"/>
        <w:right w:val="none" w:sz="0" w:space="0" w:color="auto"/>
      </w:divBdr>
    </w:div>
    <w:div w:id="239103358">
      <w:bodyDiv w:val="1"/>
      <w:marLeft w:val="0"/>
      <w:marRight w:val="0"/>
      <w:marTop w:val="0"/>
      <w:marBottom w:val="0"/>
      <w:divBdr>
        <w:top w:val="none" w:sz="0" w:space="0" w:color="auto"/>
        <w:left w:val="none" w:sz="0" w:space="0" w:color="auto"/>
        <w:bottom w:val="none" w:sz="0" w:space="0" w:color="auto"/>
        <w:right w:val="none" w:sz="0" w:space="0" w:color="auto"/>
      </w:divBdr>
    </w:div>
    <w:div w:id="239220024">
      <w:bodyDiv w:val="1"/>
      <w:marLeft w:val="0"/>
      <w:marRight w:val="0"/>
      <w:marTop w:val="0"/>
      <w:marBottom w:val="0"/>
      <w:divBdr>
        <w:top w:val="none" w:sz="0" w:space="0" w:color="auto"/>
        <w:left w:val="none" w:sz="0" w:space="0" w:color="auto"/>
        <w:bottom w:val="none" w:sz="0" w:space="0" w:color="auto"/>
        <w:right w:val="none" w:sz="0" w:space="0" w:color="auto"/>
      </w:divBdr>
    </w:div>
    <w:div w:id="240334800">
      <w:bodyDiv w:val="1"/>
      <w:marLeft w:val="0"/>
      <w:marRight w:val="0"/>
      <w:marTop w:val="0"/>
      <w:marBottom w:val="0"/>
      <w:divBdr>
        <w:top w:val="none" w:sz="0" w:space="0" w:color="auto"/>
        <w:left w:val="none" w:sz="0" w:space="0" w:color="auto"/>
        <w:bottom w:val="none" w:sz="0" w:space="0" w:color="auto"/>
        <w:right w:val="none" w:sz="0" w:space="0" w:color="auto"/>
      </w:divBdr>
    </w:div>
    <w:div w:id="240481654">
      <w:bodyDiv w:val="1"/>
      <w:marLeft w:val="0"/>
      <w:marRight w:val="0"/>
      <w:marTop w:val="0"/>
      <w:marBottom w:val="0"/>
      <w:divBdr>
        <w:top w:val="none" w:sz="0" w:space="0" w:color="auto"/>
        <w:left w:val="none" w:sz="0" w:space="0" w:color="auto"/>
        <w:bottom w:val="none" w:sz="0" w:space="0" w:color="auto"/>
        <w:right w:val="none" w:sz="0" w:space="0" w:color="auto"/>
      </w:divBdr>
    </w:div>
    <w:div w:id="240525245">
      <w:bodyDiv w:val="1"/>
      <w:marLeft w:val="0"/>
      <w:marRight w:val="0"/>
      <w:marTop w:val="0"/>
      <w:marBottom w:val="0"/>
      <w:divBdr>
        <w:top w:val="none" w:sz="0" w:space="0" w:color="auto"/>
        <w:left w:val="none" w:sz="0" w:space="0" w:color="auto"/>
        <w:bottom w:val="none" w:sz="0" w:space="0" w:color="auto"/>
        <w:right w:val="none" w:sz="0" w:space="0" w:color="auto"/>
      </w:divBdr>
    </w:div>
    <w:div w:id="240676307">
      <w:bodyDiv w:val="1"/>
      <w:marLeft w:val="0"/>
      <w:marRight w:val="0"/>
      <w:marTop w:val="0"/>
      <w:marBottom w:val="0"/>
      <w:divBdr>
        <w:top w:val="none" w:sz="0" w:space="0" w:color="auto"/>
        <w:left w:val="none" w:sz="0" w:space="0" w:color="auto"/>
        <w:bottom w:val="none" w:sz="0" w:space="0" w:color="auto"/>
        <w:right w:val="none" w:sz="0" w:space="0" w:color="auto"/>
      </w:divBdr>
    </w:div>
    <w:div w:id="240723939">
      <w:bodyDiv w:val="1"/>
      <w:marLeft w:val="0"/>
      <w:marRight w:val="0"/>
      <w:marTop w:val="0"/>
      <w:marBottom w:val="0"/>
      <w:divBdr>
        <w:top w:val="none" w:sz="0" w:space="0" w:color="auto"/>
        <w:left w:val="none" w:sz="0" w:space="0" w:color="auto"/>
        <w:bottom w:val="none" w:sz="0" w:space="0" w:color="auto"/>
        <w:right w:val="none" w:sz="0" w:space="0" w:color="auto"/>
      </w:divBdr>
    </w:div>
    <w:div w:id="240798636">
      <w:bodyDiv w:val="1"/>
      <w:marLeft w:val="0"/>
      <w:marRight w:val="0"/>
      <w:marTop w:val="0"/>
      <w:marBottom w:val="0"/>
      <w:divBdr>
        <w:top w:val="none" w:sz="0" w:space="0" w:color="auto"/>
        <w:left w:val="none" w:sz="0" w:space="0" w:color="auto"/>
        <w:bottom w:val="none" w:sz="0" w:space="0" w:color="auto"/>
        <w:right w:val="none" w:sz="0" w:space="0" w:color="auto"/>
      </w:divBdr>
    </w:div>
    <w:div w:id="240917099">
      <w:bodyDiv w:val="1"/>
      <w:marLeft w:val="0"/>
      <w:marRight w:val="0"/>
      <w:marTop w:val="0"/>
      <w:marBottom w:val="0"/>
      <w:divBdr>
        <w:top w:val="none" w:sz="0" w:space="0" w:color="auto"/>
        <w:left w:val="none" w:sz="0" w:space="0" w:color="auto"/>
        <w:bottom w:val="none" w:sz="0" w:space="0" w:color="auto"/>
        <w:right w:val="none" w:sz="0" w:space="0" w:color="auto"/>
      </w:divBdr>
    </w:div>
    <w:div w:id="241257833">
      <w:bodyDiv w:val="1"/>
      <w:marLeft w:val="0"/>
      <w:marRight w:val="0"/>
      <w:marTop w:val="0"/>
      <w:marBottom w:val="0"/>
      <w:divBdr>
        <w:top w:val="none" w:sz="0" w:space="0" w:color="auto"/>
        <w:left w:val="none" w:sz="0" w:space="0" w:color="auto"/>
        <w:bottom w:val="none" w:sz="0" w:space="0" w:color="auto"/>
        <w:right w:val="none" w:sz="0" w:space="0" w:color="auto"/>
      </w:divBdr>
    </w:div>
    <w:div w:id="241329580">
      <w:bodyDiv w:val="1"/>
      <w:marLeft w:val="0"/>
      <w:marRight w:val="0"/>
      <w:marTop w:val="0"/>
      <w:marBottom w:val="0"/>
      <w:divBdr>
        <w:top w:val="none" w:sz="0" w:space="0" w:color="auto"/>
        <w:left w:val="none" w:sz="0" w:space="0" w:color="auto"/>
        <w:bottom w:val="none" w:sz="0" w:space="0" w:color="auto"/>
        <w:right w:val="none" w:sz="0" w:space="0" w:color="auto"/>
      </w:divBdr>
    </w:div>
    <w:div w:id="242300101">
      <w:bodyDiv w:val="1"/>
      <w:marLeft w:val="0"/>
      <w:marRight w:val="0"/>
      <w:marTop w:val="0"/>
      <w:marBottom w:val="0"/>
      <w:divBdr>
        <w:top w:val="none" w:sz="0" w:space="0" w:color="auto"/>
        <w:left w:val="none" w:sz="0" w:space="0" w:color="auto"/>
        <w:bottom w:val="none" w:sz="0" w:space="0" w:color="auto"/>
        <w:right w:val="none" w:sz="0" w:space="0" w:color="auto"/>
      </w:divBdr>
    </w:div>
    <w:div w:id="242683293">
      <w:bodyDiv w:val="1"/>
      <w:marLeft w:val="0"/>
      <w:marRight w:val="0"/>
      <w:marTop w:val="0"/>
      <w:marBottom w:val="0"/>
      <w:divBdr>
        <w:top w:val="none" w:sz="0" w:space="0" w:color="auto"/>
        <w:left w:val="none" w:sz="0" w:space="0" w:color="auto"/>
        <w:bottom w:val="none" w:sz="0" w:space="0" w:color="auto"/>
        <w:right w:val="none" w:sz="0" w:space="0" w:color="auto"/>
      </w:divBdr>
    </w:div>
    <w:div w:id="242953550">
      <w:bodyDiv w:val="1"/>
      <w:marLeft w:val="0"/>
      <w:marRight w:val="0"/>
      <w:marTop w:val="0"/>
      <w:marBottom w:val="0"/>
      <w:divBdr>
        <w:top w:val="none" w:sz="0" w:space="0" w:color="auto"/>
        <w:left w:val="none" w:sz="0" w:space="0" w:color="auto"/>
        <w:bottom w:val="none" w:sz="0" w:space="0" w:color="auto"/>
        <w:right w:val="none" w:sz="0" w:space="0" w:color="auto"/>
      </w:divBdr>
    </w:div>
    <w:div w:id="243540158">
      <w:bodyDiv w:val="1"/>
      <w:marLeft w:val="0"/>
      <w:marRight w:val="0"/>
      <w:marTop w:val="0"/>
      <w:marBottom w:val="0"/>
      <w:divBdr>
        <w:top w:val="none" w:sz="0" w:space="0" w:color="auto"/>
        <w:left w:val="none" w:sz="0" w:space="0" w:color="auto"/>
        <w:bottom w:val="none" w:sz="0" w:space="0" w:color="auto"/>
        <w:right w:val="none" w:sz="0" w:space="0" w:color="auto"/>
      </w:divBdr>
    </w:div>
    <w:div w:id="243953833">
      <w:bodyDiv w:val="1"/>
      <w:marLeft w:val="0"/>
      <w:marRight w:val="0"/>
      <w:marTop w:val="0"/>
      <w:marBottom w:val="0"/>
      <w:divBdr>
        <w:top w:val="none" w:sz="0" w:space="0" w:color="auto"/>
        <w:left w:val="none" w:sz="0" w:space="0" w:color="auto"/>
        <w:bottom w:val="none" w:sz="0" w:space="0" w:color="auto"/>
        <w:right w:val="none" w:sz="0" w:space="0" w:color="auto"/>
      </w:divBdr>
    </w:div>
    <w:div w:id="244387154">
      <w:bodyDiv w:val="1"/>
      <w:marLeft w:val="0"/>
      <w:marRight w:val="0"/>
      <w:marTop w:val="0"/>
      <w:marBottom w:val="0"/>
      <w:divBdr>
        <w:top w:val="none" w:sz="0" w:space="0" w:color="auto"/>
        <w:left w:val="none" w:sz="0" w:space="0" w:color="auto"/>
        <w:bottom w:val="none" w:sz="0" w:space="0" w:color="auto"/>
        <w:right w:val="none" w:sz="0" w:space="0" w:color="auto"/>
      </w:divBdr>
    </w:div>
    <w:div w:id="244653203">
      <w:bodyDiv w:val="1"/>
      <w:marLeft w:val="0"/>
      <w:marRight w:val="0"/>
      <w:marTop w:val="0"/>
      <w:marBottom w:val="0"/>
      <w:divBdr>
        <w:top w:val="none" w:sz="0" w:space="0" w:color="auto"/>
        <w:left w:val="none" w:sz="0" w:space="0" w:color="auto"/>
        <w:bottom w:val="none" w:sz="0" w:space="0" w:color="auto"/>
        <w:right w:val="none" w:sz="0" w:space="0" w:color="auto"/>
      </w:divBdr>
    </w:div>
    <w:div w:id="244843216">
      <w:bodyDiv w:val="1"/>
      <w:marLeft w:val="0"/>
      <w:marRight w:val="0"/>
      <w:marTop w:val="0"/>
      <w:marBottom w:val="0"/>
      <w:divBdr>
        <w:top w:val="none" w:sz="0" w:space="0" w:color="auto"/>
        <w:left w:val="none" w:sz="0" w:space="0" w:color="auto"/>
        <w:bottom w:val="none" w:sz="0" w:space="0" w:color="auto"/>
        <w:right w:val="none" w:sz="0" w:space="0" w:color="auto"/>
      </w:divBdr>
    </w:div>
    <w:div w:id="245266712">
      <w:bodyDiv w:val="1"/>
      <w:marLeft w:val="0"/>
      <w:marRight w:val="0"/>
      <w:marTop w:val="0"/>
      <w:marBottom w:val="0"/>
      <w:divBdr>
        <w:top w:val="none" w:sz="0" w:space="0" w:color="auto"/>
        <w:left w:val="none" w:sz="0" w:space="0" w:color="auto"/>
        <w:bottom w:val="none" w:sz="0" w:space="0" w:color="auto"/>
        <w:right w:val="none" w:sz="0" w:space="0" w:color="auto"/>
      </w:divBdr>
    </w:div>
    <w:div w:id="245699316">
      <w:bodyDiv w:val="1"/>
      <w:marLeft w:val="0"/>
      <w:marRight w:val="0"/>
      <w:marTop w:val="0"/>
      <w:marBottom w:val="0"/>
      <w:divBdr>
        <w:top w:val="none" w:sz="0" w:space="0" w:color="auto"/>
        <w:left w:val="none" w:sz="0" w:space="0" w:color="auto"/>
        <w:bottom w:val="none" w:sz="0" w:space="0" w:color="auto"/>
        <w:right w:val="none" w:sz="0" w:space="0" w:color="auto"/>
      </w:divBdr>
    </w:div>
    <w:div w:id="247469661">
      <w:bodyDiv w:val="1"/>
      <w:marLeft w:val="0"/>
      <w:marRight w:val="0"/>
      <w:marTop w:val="0"/>
      <w:marBottom w:val="0"/>
      <w:divBdr>
        <w:top w:val="none" w:sz="0" w:space="0" w:color="auto"/>
        <w:left w:val="none" w:sz="0" w:space="0" w:color="auto"/>
        <w:bottom w:val="none" w:sz="0" w:space="0" w:color="auto"/>
        <w:right w:val="none" w:sz="0" w:space="0" w:color="auto"/>
      </w:divBdr>
    </w:div>
    <w:div w:id="247733375">
      <w:bodyDiv w:val="1"/>
      <w:marLeft w:val="0"/>
      <w:marRight w:val="0"/>
      <w:marTop w:val="0"/>
      <w:marBottom w:val="0"/>
      <w:divBdr>
        <w:top w:val="none" w:sz="0" w:space="0" w:color="auto"/>
        <w:left w:val="none" w:sz="0" w:space="0" w:color="auto"/>
        <w:bottom w:val="none" w:sz="0" w:space="0" w:color="auto"/>
        <w:right w:val="none" w:sz="0" w:space="0" w:color="auto"/>
      </w:divBdr>
    </w:div>
    <w:div w:id="247741102">
      <w:bodyDiv w:val="1"/>
      <w:marLeft w:val="0"/>
      <w:marRight w:val="0"/>
      <w:marTop w:val="0"/>
      <w:marBottom w:val="0"/>
      <w:divBdr>
        <w:top w:val="none" w:sz="0" w:space="0" w:color="auto"/>
        <w:left w:val="none" w:sz="0" w:space="0" w:color="auto"/>
        <w:bottom w:val="none" w:sz="0" w:space="0" w:color="auto"/>
        <w:right w:val="none" w:sz="0" w:space="0" w:color="auto"/>
      </w:divBdr>
    </w:div>
    <w:div w:id="248273160">
      <w:bodyDiv w:val="1"/>
      <w:marLeft w:val="0"/>
      <w:marRight w:val="0"/>
      <w:marTop w:val="0"/>
      <w:marBottom w:val="0"/>
      <w:divBdr>
        <w:top w:val="none" w:sz="0" w:space="0" w:color="auto"/>
        <w:left w:val="none" w:sz="0" w:space="0" w:color="auto"/>
        <w:bottom w:val="none" w:sz="0" w:space="0" w:color="auto"/>
        <w:right w:val="none" w:sz="0" w:space="0" w:color="auto"/>
      </w:divBdr>
    </w:div>
    <w:div w:id="248464122">
      <w:bodyDiv w:val="1"/>
      <w:marLeft w:val="0"/>
      <w:marRight w:val="0"/>
      <w:marTop w:val="0"/>
      <w:marBottom w:val="0"/>
      <w:divBdr>
        <w:top w:val="none" w:sz="0" w:space="0" w:color="auto"/>
        <w:left w:val="none" w:sz="0" w:space="0" w:color="auto"/>
        <w:bottom w:val="none" w:sz="0" w:space="0" w:color="auto"/>
        <w:right w:val="none" w:sz="0" w:space="0" w:color="auto"/>
      </w:divBdr>
    </w:div>
    <w:div w:id="251202589">
      <w:bodyDiv w:val="1"/>
      <w:marLeft w:val="0"/>
      <w:marRight w:val="0"/>
      <w:marTop w:val="0"/>
      <w:marBottom w:val="0"/>
      <w:divBdr>
        <w:top w:val="none" w:sz="0" w:space="0" w:color="auto"/>
        <w:left w:val="none" w:sz="0" w:space="0" w:color="auto"/>
        <w:bottom w:val="none" w:sz="0" w:space="0" w:color="auto"/>
        <w:right w:val="none" w:sz="0" w:space="0" w:color="auto"/>
      </w:divBdr>
    </w:div>
    <w:div w:id="252518700">
      <w:bodyDiv w:val="1"/>
      <w:marLeft w:val="0"/>
      <w:marRight w:val="0"/>
      <w:marTop w:val="0"/>
      <w:marBottom w:val="0"/>
      <w:divBdr>
        <w:top w:val="none" w:sz="0" w:space="0" w:color="auto"/>
        <w:left w:val="none" w:sz="0" w:space="0" w:color="auto"/>
        <w:bottom w:val="none" w:sz="0" w:space="0" w:color="auto"/>
        <w:right w:val="none" w:sz="0" w:space="0" w:color="auto"/>
      </w:divBdr>
    </w:div>
    <w:div w:id="253441359">
      <w:bodyDiv w:val="1"/>
      <w:marLeft w:val="0"/>
      <w:marRight w:val="0"/>
      <w:marTop w:val="0"/>
      <w:marBottom w:val="0"/>
      <w:divBdr>
        <w:top w:val="none" w:sz="0" w:space="0" w:color="auto"/>
        <w:left w:val="none" w:sz="0" w:space="0" w:color="auto"/>
        <w:bottom w:val="none" w:sz="0" w:space="0" w:color="auto"/>
        <w:right w:val="none" w:sz="0" w:space="0" w:color="auto"/>
      </w:divBdr>
    </w:div>
    <w:div w:id="253589462">
      <w:bodyDiv w:val="1"/>
      <w:marLeft w:val="0"/>
      <w:marRight w:val="0"/>
      <w:marTop w:val="0"/>
      <w:marBottom w:val="0"/>
      <w:divBdr>
        <w:top w:val="none" w:sz="0" w:space="0" w:color="auto"/>
        <w:left w:val="none" w:sz="0" w:space="0" w:color="auto"/>
        <w:bottom w:val="none" w:sz="0" w:space="0" w:color="auto"/>
        <w:right w:val="none" w:sz="0" w:space="0" w:color="auto"/>
      </w:divBdr>
    </w:div>
    <w:div w:id="253829218">
      <w:bodyDiv w:val="1"/>
      <w:marLeft w:val="0"/>
      <w:marRight w:val="0"/>
      <w:marTop w:val="0"/>
      <w:marBottom w:val="0"/>
      <w:divBdr>
        <w:top w:val="none" w:sz="0" w:space="0" w:color="auto"/>
        <w:left w:val="none" w:sz="0" w:space="0" w:color="auto"/>
        <w:bottom w:val="none" w:sz="0" w:space="0" w:color="auto"/>
        <w:right w:val="none" w:sz="0" w:space="0" w:color="auto"/>
      </w:divBdr>
    </w:div>
    <w:div w:id="253830430">
      <w:bodyDiv w:val="1"/>
      <w:marLeft w:val="0"/>
      <w:marRight w:val="0"/>
      <w:marTop w:val="0"/>
      <w:marBottom w:val="0"/>
      <w:divBdr>
        <w:top w:val="none" w:sz="0" w:space="0" w:color="auto"/>
        <w:left w:val="none" w:sz="0" w:space="0" w:color="auto"/>
        <w:bottom w:val="none" w:sz="0" w:space="0" w:color="auto"/>
        <w:right w:val="none" w:sz="0" w:space="0" w:color="auto"/>
      </w:divBdr>
    </w:div>
    <w:div w:id="255674989">
      <w:bodyDiv w:val="1"/>
      <w:marLeft w:val="0"/>
      <w:marRight w:val="0"/>
      <w:marTop w:val="0"/>
      <w:marBottom w:val="0"/>
      <w:divBdr>
        <w:top w:val="none" w:sz="0" w:space="0" w:color="auto"/>
        <w:left w:val="none" w:sz="0" w:space="0" w:color="auto"/>
        <w:bottom w:val="none" w:sz="0" w:space="0" w:color="auto"/>
        <w:right w:val="none" w:sz="0" w:space="0" w:color="auto"/>
      </w:divBdr>
    </w:div>
    <w:div w:id="255868354">
      <w:bodyDiv w:val="1"/>
      <w:marLeft w:val="0"/>
      <w:marRight w:val="0"/>
      <w:marTop w:val="0"/>
      <w:marBottom w:val="0"/>
      <w:divBdr>
        <w:top w:val="none" w:sz="0" w:space="0" w:color="auto"/>
        <w:left w:val="none" w:sz="0" w:space="0" w:color="auto"/>
        <w:bottom w:val="none" w:sz="0" w:space="0" w:color="auto"/>
        <w:right w:val="none" w:sz="0" w:space="0" w:color="auto"/>
      </w:divBdr>
    </w:div>
    <w:div w:id="256717052">
      <w:bodyDiv w:val="1"/>
      <w:marLeft w:val="0"/>
      <w:marRight w:val="0"/>
      <w:marTop w:val="0"/>
      <w:marBottom w:val="0"/>
      <w:divBdr>
        <w:top w:val="none" w:sz="0" w:space="0" w:color="auto"/>
        <w:left w:val="none" w:sz="0" w:space="0" w:color="auto"/>
        <w:bottom w:val="none" w:sz="0" w:space="0" w:color="auto"/>
        <w:right w:val="none" w:sz="0" w:space="0" w:color="auto"/>
      </w:divBdr>
    </w:div>
    <w:div w:id="257981856">
      <w:bodyDiv w:val="1"/>
      <w:marLeft w:val="0"/>
      <w:marRight w:val="0"/>
      <w:marTop w:val="0"/>
      <w:marBottom w:val="0"/>
      <w:divBdr>
        <w:top w:val="none" w:sz="0" w:space="0" w:color="auto"/>
        <w:left w:val="none" w:sz="0" w:space="0" w:color="auto"/>
        <w:bottom w:val="none" w:sz="0" w:space="0" w:color="auto"/>
        <w:right w:val="none" w:sz="0" w:space="0" w:color="auto"/>
      </w:divBdr>
    </w:div>
    <w:div w:id="258224332">
      <w:bodyDiv w:val="1"/>
      <w:marLeft w:val="0"/>
      <w:marRight w:val="0"/>
      <w:marTop w:val="0"/>
      <w:marBottom w:val="0"/>
      <w:divBdr>
        <w:top w:val="none" w:sz="0" w:space="0" w:color="auto"/>
        <w:left w:val="none" w:sz="0" w:space="0" w:color="auto"/>
        <w:bottom w:val="none" w:sz="0" w:space="0" w:color="auto"/>
        <w:right w:val="none" w:sz="0" w:space="0" w:color="auto"/>
      </w:divBdr>
    </w:div>
    <w:div w:id="259997574">
      <w:bodyDiv w:val="1"/>
      <w:marLeft w:val="0"/>
      <w:marRight w:val="0"/>
      <w:marTop w:val="0"/>
      <w:marBottom w:val="0"/>
      <w:divBdr>
        <w:top w:val="none" w:sz="0" w:space="0" w:color="auto"/>
        <w:left w:val="none" w:sz="0" w:space="0" w:color="auto"/>
        <w:bottom w:val="none" w:sz="0" w:space="0" w:color="auto"/>
        <w:right w:val="none" w:sz="0" w:space="0" w:color="auto"/>
      </w:divBdr>
    </w:div>
    <w:div w:id="260531204">
      <w:bodyDiv w:val="1"/>
      <w:marLeft w:val="0"/>
      <w:marRight w:val="0"/>
      <w:marTop w:val="0"/>
      <w:marBottom w:val="0"/>
      <w:divBdr>
        <w:top w:val="none" w:sz="0" w:space="0" w:color="auto"/>
        <w:left w:val="none" w:sz="0" w:space="0" w:color="auto"/>
        <w:bottom w:val="none" w:sz="0" w:space="0" w:color="auto"/>
        <w:right w:val="none" w:sz="0" w:space="0" w:color="auto"/>
      </w:divBdr>
    </w:div>
    <w:div w:id="260919659">
      <w:bodyDiv w:val="1"/>
      <w:marLeft w:val="0"/>
      <w:marRight w:val="0"/>
      <w:marTop w:val="0"/>
      <w:marBottom w:val="0"/>
      <w:divBdr>
        <w:top w:val="none" w:sz="0" w:space="0" w:color="auto"/>
        <w:left w:val="none" w:sz="0" w:space="0" w:color="auto"/>
        <w:bottom w:val="none" w:sz="0" w:space="0" w:color="auto"/>
        <w:right w:val="none" w:sz="0" w:space="0" w:color="auto"/>
      </w:divBdr>
    </w:div>
    <w:div w:id="263727031">
      <w:bodyDiv w:val="1"/>
      <w:marLeft w:val="0"/>
      <w:marRight w:val="0"/>
      <w:marTop w:val="0"/>
      <w:marBottom w:val="0"/>
      <w:divBdr>
        <w:top w:val="none" w:sz="0" w:space="0" w:color="auto"/>
        <w:left w:val="none" w:sz="0" w:space="0" w:color="auto"/>
        <w:bottom w:val="none" w:sz="0" w:space="0" w:color="auto"/>
        <w:right w:val="none" w:sz="0" w:space="0" w:color="auto"/>
      </w:divBdr>
    </w:div>
    <w:div w:id="263729302">
      <w:bodyDiv w:val="1"/>
      <w:marLeft w:val="0"/>
      <w:marRight w:val="0"/>
      <w:marTop w:val="0"/>
      <w:marBottom w:val="0"/>
      <w:divBdr>
        <w:top w:val="none" w:sz="0" w:space="0" w:color="auto"/>
        <w:left w:val="none" w:sz="0" w:space="0" w:color="auto"/>
        <w:bottom w:val="none" w:sz="0" w:space="0" w:color="auto"/>
        <w:right w:val="none" w:sz="0" w:space="0" w:color="auto"/>
      </w:divBdr>
    </w:div>
    <w:div w:id="263731658">
      <w:bodyDiv w:val="1"/>
      <w:marLeft w:val="0"/>
      <w:marRight w:val="0"/>
      <w:marTop w:val="0"/>
      <w:marBottom w:val="0"/>
      <w:divBdr>
        <w:top w:val="none" w:sz="0" w:space="0" w:color="auto"/>
        <w:left w:val="none" w:sz="0" w:space="0" w:color="auto"/>
        <w:bottom w:val="none" w:sz="0" w:space="0" w:color="auto"/>
        <w:right w:val="none" w:sz="0" w:space="0" w:color="auto"/>
      </w:divBdr>
    </w:div>
    <w:div w:id="265310419">
      <w:bodyDiv w:val="1"/>
      <w:marLeft w:val="0"/>
      <w:marRight w:val="0"/>
      <w:marTop w:val="0"/>
      <w:marBottom w:val="0"/>
      <w:divBdr>
        <w:top w:val="none" w:sz="0" w:space="0" w:color="auto"/>
        <w:left w:val="none" w:sz="0" w:space="0" w:color="auto"/>
        <w:bottom w:val="none" w:sz="0" w:space="0" w:color="auto"/>
        <w:right w:val="none" w:sz="0" w:space="0" w:color="auto"/>
      </w:divBdr>
    </w:div>
    <w:div w:id="265770020">
      <w:bodyDiv w:val="1"/>
      <w:marLeft w:val="0"/>
      <w:marRight w:val="0"/>
      <w:marTop w:val="0"/>
      <w:marBottom w:val="0"/>
      <w:divBdr>
        <w:top w:val="none" w:sz="0" w:space="0" w:color="auto"/>
        <w:left w:val="none" w:sz="0" w:space="0" w:color="auto"/>
        <w:bottom w:val="none" w:sz="0" w:space="0" w:color="auto"/>
        <w:right w:val="none" w:sz="0" w:space="0" w:color="auto"/>
      </w:divBdr>
    </w:div>
    <w:div w:id="266471730">
      <w:bodyDiv w:val="1"/>
      <w:marLeft w:val="0"/>
      <w:marRight w:val="0"/>
      <w:marTop w:val="0"/>
      <w:marBottom w:val="0"/>
      <w:divBdr>
        <w:top w:val="none" w:sz="0" w:space="0" w:color="auto"/>
        <w:left w:val="none" w:sz="0" w:space="0" w:color="auto"/>
        <w:bottom w:val="none" w:sz="0" w:space="0" w:color="auto"/>
        <w:right w:val="none" w:sz="0" w:space="0" w:color="auto"/>
      </w:divBdr>
    </w:div>
    <w:div w:id="266929183">
      <w:bodyDiv w:val="1"/>
      <w:marLeft w:val="0"/>
      <w:marRight w:val="0"/>
      <w:marTop w:val="0"/>
      <w:marBottom w:val="0"/>
      <w:divBdr>
        <w:top w:val="none" w:sz="0" w:space="0" w:color="auto"/>
        <w:left w:val="none" w:sz="0" w:space="0" w:color="auto"/>
        <w:bottom w:val="none" w:sz="0" w:space="0" w:color="auto"/>
        <w:right w:val="none" w:sz="0" w:space="0" w:color="auto"/>
      </w:divBdr>
    </w:div>
    <w:div w:id="267473984">
      <w:bodyDiv w:val="1"/>
      <w:marLeft w:val="0"/>
      <w:marRight w:val="0"/>
      <w:marTop w:val="0"/>
      <w:marBottom w:val="0"/>
      <w:divBdr>
        <w:top w:val="none" w:sz="0" w:space="0" w:color="auto"/>
        <w:left w:val="none" w:sz="0" w:space="0" w:color="auto"/>
        <w:bottom w:val="none" w:sz="0" w:space="0" w:color="auto"/>
        <w:right w:val="none" w:sz="0" w:space="0" w:color="auto"/>
      </w:divBdr>
    </w:div>
    <w:div w:id="268008609">
      <w:bodyDiv w:val="1"/>
      <w:marLeft w:val="0"/>
      <w:marRight w:val="0"/>
      <w:marTop w:val="0"/>
      <w:marBottom w:val="0"/>
      <w:divBdr>
        <w:top w:val="none" w:sz="0" w:space="0" w:color="auto"/>
        <w:left w:val="none" w:sz="0" w:space="0" w:color="auto"/>
        <w:bottom w:val="none" w:sz="0" w:space="0" w:color="auto"/>
        <w:right w:val="none" w:sz="0" w:space="0" w:color="auto"/>
      </w:divBdr>
    </w:div>
    <w:div w:id="268511408">
      <w:bodyDiv w:val="1"/>
      <w:marLeft w:val="0"/>
      <w:marRight w:val="0"/>
      <w:marTop w:val="0"/>
      <w:marBottom w:val="0"/>
      <w:divBdr>
        <w:top w:val="none" w:sz="0" w:space="0" w:color="auto"/>
        <w:left w:val="none" w:sz="0" w:space="0" w:color="auto"/>
        <w:bottom w:val="none" w:sz="0" w:space="0" w:color="auto"/>
        <w:right w:val="none" w:sz="0" w:space="0" w:color="auto"/>
      </w:divBdr>
    </w:div>
    <w:div w:id="268970005">
      <w:bodyDiv w:val="1"/>
      <w:marLeft w:val="0"/>
      <w:marRight w:val="0"/>
      <w:marTop w:val="0"/>
      <w:marBottom w:val="0"/>
      <w:divBdr>
        <w:top w:val="none" w:sz="0" w:space="0" w:color="auto"/>
        <w:left w:val="none" w:sz="0" w:space="0" w:color="auto"/>
        <w:bottom w:val="none" w:sz="0" w:space="0" w:color="auto"/>
        <w:right w:val="none" w:sz="0" w:space="0" w:color="auto"/>
      </w:divBdr>
    </w:div>
    <w:div w:id="268970176">
      <w:bodyDiv w:val="1"/>
      <w:marLeft w:val="0"/>
      <w:marRight w:val="0"/>
      <w:marTop w:val="0"/>
      <w:marBottom w:val="0"/>
      <w:divBdr>
        <w:top w:val="none" w:sz="0" w:space="0" w:color="auto"/>
        <w:left w:val="none" w:sz="0" w:space="0" w:color="auto"/>
        <w:bottom w:val="none" w:sz="0" w:space="0" w:color="auto"/>
        <w:right w:val="none" w:sz="0" w:space="0" w:color="auto"/>
      </w:divBdr>
    </w:div>
    <w:div w:id="269240400">
      <w:bodyDiv w:val="1"/>
      <w:marLeft w:val="0"/>
      <w:marRight w:val="0"/>
      <w:marTop w:val="0"/>
      <w:marBottom w:val="0"/>
      <w:divBdr>
        <w:top w:val="none" w:sz="0" w:space="0" w:color="auto"/>
        <w:left w:val="none" w:sz="0" w:space="0" w:color="auto"/>
        <w:bottom w:val="none" w:sz="0" w:space="0" w:color="auto"/>
        <w:right w:val="none" w:sz="0" w:space="0" w:color="auto"/>
      </w:divBdr>
    </w:div>
    <w:div w:id="269706474">
      <w:bodyDiv w:val="1"/>
      <w:marLeft w:val="0"/>
      <w:marRight w:val="0"/>
      <w:marTop w:val="0"/>
      <w:marBottom w:val="0"/>
      <w:divBdr>
        <w:top w:val="none" w:sz="0" w:space="0" w:color="auto"/>
        <w:left w:val="none" w:sz="0" w:space="0" w:color="auto"/>
        <w:bottom w:val="none" w:sz="0" w:space="0" w:color="auto"/>
        <w:right w:val="none" w:sz="0" w:space="0" w:color="auto"/>
      </w:divBdr>
    </w:div>
    <w:div w:id="269818179">
      <w:bodyDiv w:val="1"/>
      <w:marLeft w:val="0"/>
      <w:marRight w:val="0"/>
      <w:marTop w:val="0"/>
      <w:marBottom w:val="0"/>
      <w:divBdr>
        <w:top w:val="none" w:sz="0" w:space="0" w:color="auto"/>
        <w:left w:val="none" w:sz="0" w:space="0" w:color="auto"/>
        <w:bottom w:val="none" w:sz="0" w:space="0" w:color="auto"/>
        <w:right w:val="none" w:sz="0" w:space="0" w:color="auto"/>
      </w:divBdr>
    </w:div>
    <w:div w:id="270166099">
      <w:bodyDiv w:val="1"/>
      <w:marLeft w:val="0"/>
      <w:marRight w:val="0"/>
      <w:marTop w:val="0"/>
      <w:marBottom w:val="0"/>
      <w:divBdr>
        <w:top w:val="none" w:sz="0" w:space="0" w:color="auto"/>
        <w:left w:val="none" w:sz="0" w:space="0" w:color="auto"/>
        <w:bottom w:val="none" w:sz="0" w:space="0" w:color="auto"/>
        <w:right w:val="none" w:sz="0" w:space="0" w:color="auto"/>
      </w:divBdr>
    </w:div>
    <w:div w:id="270934465">
      <w:bodyDiv w:val="1"/>
      <w:marLeft w:val="0"/>
      <w:marRight w:val="0"/>
      <w:marTop w:val="0"/>
      <w:marBottom w:val="0"/>
      <w:divBdr>
        <w:top w:val="none" w:sz="0" w:space="0" w:color="auto"/>
        <w:left w:val="none" w:sz="0" w:space="0" w:color="auto"/>
        <w:bottom w:val="none" w:sz="0" w:space="0" w:color="auto"/>
        <w:right w:val="none" w:sz="0" w:space="0" w:color="auto"/>
      </w:divBdr>
    </w:div>
    <w:div w:id="271592489">
      <w:bodyDiv w:val="1"/>
      <w:marLeft w:val="0"/>
      <w:marRight w:val="0"/>
      <w:marTop w:val="0"/>
      <w:marBottom w:val="0"/>
      <w:divBdr>
        <w:top w:val="none" w:sz="0" w:space="0" w:color="auto"/>
        <w:left w:val="none" w:sz="0" w:space="0" w:color="auto"/>
        <w:bottom w:val="none" w:sz="0" w:space="0" w:color="auto"/>
        <w:right w:val="none" w:sz="0" w:space="0" w:color="auto"/>
      </w:divBdr>
    </w:div>
    <w:div w:id="272053027">
      <w:bodyDiv w:val="1"/>
      <w:marLeft w:val="0"/>
      <w:marRight w:val="0"/>
      <w:marTop w:val="0"/>
      <w:marBottom w:val="0"/>
      <w:divBdr>
        <w:top w:val="none" w:sz="0" w:space="0" w:color="auto"/>
        <w:left w:val="none" w:sz="0" w:space="0" w:color="auto"/>
        <w:bottom w:val="none" w:sz="0" w:space="0" w:color="auto"/>
        <w:right w:val="none" w:sz="0" w:space="0" w:color="auto"/>
      </w:divBdr>
    </w:div>
    <w:div w:id="272054997">
      <w:bodyDiv w:val="1"/>
      <w:marLeft w:val="0"/>
      <w:marRight w:val="0"/>
      <w:marTop w:val="0"/>
      <w:marBottom w:val="0"/>
      <w:divBdr>
        <w:top w:val="none" w:sz="0" w:space="0" w:color="auto"/>
        <w:left w:val="none" w:sz="0" w:space="0" w:color="auto"/>
        <w:bottom w:val="none" w:sz="0" w:space="0" w:color="auto"/>
        <w:right w:val="none" w:sz="0" w:space="0" w:color="auto"/>
      </w:divBdr>
    </w:div>
    <w:div w:id="272134405">
      <w:bodyDiv w:val="1"/>
      <w:marLeft w:val="0"/>
      <w:marRight w:val="0"/>
      <w:marTop w:val="0"/>
      <w:marBottom w:val="0"/>
      <w:divBdr>
        <w:top w:val="none" w:sz="0" w:space="0" w:color="auto"/>
        <w:left w:val="none" w:sz="0" w:space="0" w:color="auto"/>
        <w:bottom w:val="none" w:sz="0" w:space="0" w:color="auto"/>
        <w:right w:val="none" w:sz="0" w:space="0" w:color="auto"/>
      </w:divBdr>
    </w:div>
    <w:div w:id="272245510">
      <w:bodyDiv w:val="1"/>
      <w:marLeft w:val="0"/>
      <w:marRight w:val="0"/>
      <w:marTop w:val="0"/>
      <w:marBottom w:val="0"/>
      <w:divBdr>
        <w:top w:val="none" w:sz="0" w:space="0" w:color="auto"/>
        <w:left w:val="none" w:sz="0" w:space="0" w:color="auto"/>
        <w:bottom w:val="none" w:sz="0" w:space="0" w:color="auto"/>
        <w:right w:val="none" w:sz="0" w:space="0" w:color="auto"/>
      </w:divBdr>
    </w:div>
    <w:div w:id="272442255">
      <w:bodyDiv w:val="1"/>
      <w:marLeft w:val="0"/>
      <w:marRight w:val="0"/>
      <w:marTop w:val="0"/>
      <w:marBottom w:val="0"/>
      <w:divBdr>
        <w:top w:val="none" w:sz="0" w:space="0" w:color="auto"/>
        <w:left w:val="none" w:sz="0" w:space="0" w:color="auto"/>
        <w:bottom w:val="none" w:sz="0" w:space="0" w:color="auto"/>
        <w:right w:val="none" w:sz="0" w:space="0" w:color="auto"/>
      </w:divBdr>
    </w:div>
    <w:div w:id="272631777">
      <w:bodyDiv w:val="1"/>
      <w:marLeft w:val="0"/>
      <w:marRight w:val="0"/>
      <w:marTop w:val="0"/>
      <w:marBottom w:val="0"/>
      <w:divBdr>
        <w:top w:val="none" w:sz="0" w:space="0" w:color="auto"/>
        <w:left w:val="none" w:sz="0" w:space="0" w:color="auto"/>
        <w:bottom w:val="none" w:sz="0" w:space="0" w:color="auto"/>
        <w:right w:val="none" w:sz="0" w:space="0" w:color="auto"/>
      </w:divBdr>
    </w:div>
    <w:div w:id="272905941">
      <w:bodyDiv w:val="1"/>
      <w:marLeft w:val="0"/>
      <w:marRight w:val="0"/>
      <w:marTop w:val="0"/>
      <w:marBottom w:val="0"/>
      <w:divBdr>
        <w:top w:val="none" w:sz="0" w:space="0" w:color="auto"/>
        <w:left w:val="none" w:sz="0" w:space="0" w:color="auto"/>
        <w:bottom w:val="none" w:sz="0" w:space="0" w:color="auto"/>
        <w:right w:val="none" w:sz="0" w:space="0" w:color="auto"/>
      </w:divBdr>
    </w:div>
    <w:div w:id="273753405">
      <w:bodyDiv w:val="1"/>
      <w:marLeft w:val="0"/>
      <w:marRight w:val="0"/>
      <w:marTop w:val="0"/>
      <w:marBottom w:val="0"/>
      <w:divBdr>
        <w:top w:val="none" w:sz="0" w:space="0" w:color="auto"/>
        <w:left w:val="none" w:sz="0" w:space="0" w:color="auto"/>
        <w:bottom w:val="none" w:sz="0" w:space="0" w:color="auto"/>
        <w:right w:val="none" w:sz="0" w:space="0" w:color="auto"/>
      </w:divBdr>
    </w:div>
    <w:div w:id="274098720">
      <w:bodyDiv w:val="1"/>
      <w:marLeft w:val="0"/>
      <w:marRight w:val="0"/>
      <w:marTop w:val="0"/>
      <w:marBottom w:val="0"/>
      <w:divBdr>
        <w:top w:val="none" w:sz="0" w:space="0" w:color="auto"/>
        <w:left w:val="none" w:sz="0" w:space="0" w:color="auto"/>
        <w:bottom w:val="none" w:sz="0" w:space="0" w:color="auto"/>
        <w:right w:val="none" w:sz="0" w:space="0" w:color="auto"/>
      </w:divBdr>
    </w:div>
    <w:div w:id="274099100">
      <w:bodyDiv w:val="1"/>
      <w:marLeft w:val="0"/>
      <w:marRight w:val="0"/>
      <w:marTop w:val="0"/>
      <w:marBottom w:val="0"/>
      <w:divBdr>
        <w:top w:val="none" w:sz="0" w:space="0" w:color="auto"/>
        <w:left w:val="none" w:sz="0" w:space="0" w:color="auto"/>
        <w:bottom w:val="none" w:sz="0" w:space="0" w:color="auto"/>
        <w:right w:val="none" w:sz="0" w:space="0" w:color="auto"/>
      </w:divBdr>
    </w:div>
    <w:div w:id="274485484">
      <w:bodyDiv w:val="1"/>
      <w:marLeft w:val="0"/>
      <w:marRight w:val="0"/>
      <w:marTop w:val="0"/>
      <w:marBottom w:val="0"/>
      <w:divBdr>
        <w:top w:val="none" w:sz="0" w:space="0" w:color="auto"/>
        <w:left w:val="none" w:sz="0" w:space="0" w:color="auto"/>
        <w:bottom w:val="none" w:sz="0" w:space="0" w:color="auto"/>
        <w:right w:val="none" w:sz="0" w:space="0" w:color="auto"/>
      </w:divBdr>
    </w:div>
    <w:div w:id="274755202">
      <w:bodyDiv w:val="1"/>
      <w:marLeft w:val="0"/>
      <w:marRight w:val="0"/>
      <w:marTop w:val="0"/>
      <w:marBottom w:val="0"/>
      <w:divBdr>
        <w:top w:val="none" w:sz="0" w:space="0" w:color="auto"/>
        <w:left w:val="none" w:sz="0" w:space="0" w:color="auto"/>
        <w:bottom w:val="none" w:sz="0" w:space="0" w:color="auto"/>
        <w:right w:val="none" w:sz="0" w:space="0" w:color="auto"/>
      </w:divBdr>
    </w:div>
    <w:div w:id="276066431">
      <w:bodyDiv w:val="1"/>
      <w:marLeft w:val="0"/>
      <w:marRight w:val="0"/>
      <w:marTop w:val="0"/>
      <w:marBottom w:val="0"/>
      <w:divBdr>
        <w:top w:val="none" w:sz="0" w:space="0" w:color="auto"/>
        <w:left w:val="none" w:sz="0" w:space="0" w:color="auto"/>
        <w:bottom w:val="none" w:sz="0" w:space="0" w:color="auto"/>
        <w:right w:val="none" w:sz="0" w:space="0" w:color="auto"/>
      </w:divBdr>
    </w:div>
    <w:div w:id="276453434">
      <w:bodyDiv w:val="1"/>
      <w:marLeft w:val="0"/>
      <w:marRight w:val="0"/>
      <w:marTop w:val="0"/>
      <w:marBottom w:val="0"/>
      <w:divBdr>
        <w:top w:val="none" w:sz="0" w:space="0" w:color="auto"/>
        <w:left w:val="none" w:sz="0" w:space="0" w:color="auto"/>
        <w:bottom w:val="none" w:sz="0" w:space="0" w:color="auto"/>
        <w:right w:val="none" w:sz="0" w:space="0" w:color="auto"/>
      </w:divBdr>
    </w:div>
    <w:div w:id="276570661">
      <w:bodyDiv w:val="1"/>
      <w:marLeft w:val="0"/>
      <w:marRight w:val="0"/>
      <w:marTop w:val="0"/>
      <w:marBottom w:val="0"/>
      <w:divBdr>
        <w:top w:val="none" w:sz="0" w:space="0" w:color="auto"/>
        <w:left w:val="none" w:sz="0" w:space="0" w:color="auto"/>
        <w:bottom w:val="none" w:sz="0" w:space="0" w:color="auto"/>
        <w:right w:val="none" w:sz="0" w:space="0" w:color="auto"/>
      </w:divBdr>
    </w:div>
    <w:div w:id="276834720">
      <w:bodyDiv w:val="1"/>
      <w:marLeft w:val="0"/>
      <w:marRight w:val="0"/>
      <w:marTop w:val="0"/>
      <w:marBottom w:val="0"/>
      <w:divBdr>
        <w:top w:val="none" w:sz="0" w:space="0" w:color="auto"/>
        <w:left w:val="none" w:sz="0" w:space="0" w:color="auto"/>
        <w:bottom w:val="none" w:sz="0" w:space="0" w:color="auto"/>
        <w:right w:val="none" w:sz="0" w:space="0" w:color="auto"/>
      </w:divBdr>
    </w:div>
    <w:div w:id="276836208">
      <w:bodyDiv w:val="1"/>
      <w:marLeft w:val="0"/>
      <w:marRight w:val="0"/>
      <w:marTop w:val="0"/>
      <w:marBottom w:val="0"/>
      <w:divBdr>
        <w:top w:val="none" w:sz="0" w:space="0" w:color="auto"/>
        <w:left w:val="none" w:sz="0" w:space="0" w:color="auto"/>
        <w:bottom w:val="none" w:sz="0" w:space="0" w:color="auto"/>
        <w:right w:val="none" w:sz="0" w:space="0" w:color="auto"/>
      </w:divBdr>
    </w:div>
    <w:div w:id="277377853">
      <w:bodyDiv w:val="1"/>
      <w:marLeft w:val="0"/>
      <w:marRight w:val="0"/>
      <w:marTop w:val="0"/>
      <w:marBottom w:val="0"/>
      <w:divBdr>
        <w:top w:val="none" w:sz="0" w:space="0" w:color="auto"/>
        <w:left w:val="none" w:sz="0" w:space="0" w:color="auto"/>
        <w:bottom w:val="none" w:sz="0" w:space="0" w:color="auto"/>
        <w:right w:val="none" w:sz="0" w:space="0" w:color="auto"/>
      </w:divBdr>
    </w:div>
    <w:div w:id="277951731">
      <w:bodyDiv w:val="1"/>
      <w:marLeft w:val="0"/>
      <w:marRight w:val="0"/>
      <w:marTop w:val="0"/>
      <w:marBottom w:val="0"/>
      <w:divBdr>
        <w:top w:val="none" w:sz="0" w:space="0" w:color="auto"/>
        <w:left w:val="none" w:sz="0" w:space="0" w:color="auto"/>
        <w:bottom w:val="none" w:sz="0" w:space="0" w:color="auto"/>
        <w:right w:val="none" w:sz="0" w:space="0" w:color="auto"/>
      </w:divBdr>
    </w:div>
    <w:div w:id="278033658">
      <w:bodyDiv w:val="1"/>
      <w:marLeft w:val="0"/>
      <w:marRight w:val="0"/>
      <w:marTop w:val="0"/>
      <w:marBottom w:val="0"/>
      <w:divBdr>
        <w:top w:val="none" w:sz="0" w:space="0" w:color="auto"/>
        <w:left w:val="none" w:sz="0" w:space="0" w:color="auto"/>
        <w:bottom w:val="none" w:sz="0" w:space="0" w:color="auto"/>
        <w:right w:val="none" w:sz="0" w:space="0" w:color="auto"/>
      </w:divBdr>
    </w:div>
    <w:div w:id="279073660">
      <w:bodyDiv w:val="1"/>
      <w:marLeft w:val="0"/>
      <w:marRight w:val="0"/>
      <w:marTop w:val="0"/>
      <w:marBottom w:val="0"/>
      <w:divBdr>
        <w:top w:val="none" w:sz="0" w:space="0" w:color="auto"/>
        <w:left w:val="none" w:sz="0" w:space="0" w:color="auto"/>
        <w:bottom w:val="none" w:sz="0" w:space="0" w:color="auto"/>
        <w:right w:val="none" w:sz="0" w:space="0" w:color="auto"/>
      </w:divBdr>
    </w:div>
    <w:div w:id="279142816">
      <w:bodyDiv w:val="1"/>
      <w:marLeft w:val="0"/>
      <w:marRight w:val="0"/>
      <w:marTop w:val="0"/>
      <w:marBottom w:val="0"/>
      <w:divBdr>
        <w:top w:val="none" w:sz="0" w:space="0" w:color="auto"/>
        <w:left w:val="none" w:sz="0" w:space="0" w:color="auto"/>
        <w:bottom w:val="none" w:sz="0" w:space="0" w:color="auto"/>
        <w:right w:val="none" w:sz="0" w:space="0" w:color="auto"/>
      </w:divBdr>
    </w:div>
    <w:div w:id="279263640">
      <w:bodyDiv w:val="1"/>
      <w:marLeft w:val="0"/>
      <w:marRight w:val="0"/>
      <w:marTop w:val="0"/>
      <w:marBottom w:val="0"/>
      <w:divBdr>
        <w:top w:val="none" w:sz="0" w:space="0" w:color="auto"/>
        <w:left w:val="none" w:sz="0" w:space="0" w:color="auto"/>
        <w:bottom w:val="none" w:sz="0" w:space="0" w:color="auto"/>
        <w:right w:val="none" w:sz="0" w:space="0" w:color="auto"/>
      </w:divBdr>
    </w:div>
    <w:div w:id="279996061">
      <w:bodyDiv w:val="1"/>
      <w:marLeft w:val="0"/>
      <w:marRight w:val="0"/>
      <w:marTop w:val="0"/>
      <w:marBottom w:val="0"/>
      <w:divBdr>
        <w:top w:val="none" w:sz="0" w:space="0" w:color="auto"/>
        <w:left w:val="none" w:sz="0" w:space="0" w:color="auto"/>
        <w:bottom w:val="none" w:sz="0" w:space="0" w:color="auto"/>
        <w:right w:val="none" w:sz="0" w:space="0" w:color="auto"/>
      </w:divBdr>
    </w:div>
    <w:div w:id="280769557">
      <w:bodyDiv w:val="1"/>
      <w:marLeft w:val="0"/>
      <w:marRight w:val="0"/>
      <w:marTop w:val="0"/>
      <w:marBottom w:val="0"/>
      <w:divBdr>
        <w:top w:val="none" w:sz="0" w:space="0" w:color="auto"/>
        <w:left w:val="none" w:sz="0" w:space="0" w:color="auto"/>
        <w:bottom w:val="none" w:sz="0" w:space="0" w:color="auto"/>
        <w:right w:val="none" w:sz="0" w:space="0" w:color="auto"/>
      </w:divBdr>
    </w:div>
    <w:div w:id="280966126">
      <w:bodyDiv w:val="1"/>
      <w:marLeft w:val="0"/>
      <w:marRight w:val="0"/>
      <w:marTop w:val="0"/>
      <w:marBottom w:val="0"/>
      <w:divBdr>
        <w:top w:val="none" w:sz="0" w:space="0" w:color="auto"/>
        <w:left w:val="none" w:sz="0" w:space="0" w:color="auto"/>
        <w:bottom w:val="none" w:sz="0" w:space="0" w:color="auto"/>
        <w:right w:val="none" w:sz="0" w:space="0" w:color="auto"/>
      </w:divBdr>
    </w:div>
    <w:div w:id="281108077">
      <w:bodyDiv w:val="1"/>
      <w:marLeft w:val="0"/>
      <w:marRight w:val="0"/>
      <w:marTop w:val="0"/>
      <w:marBottom w:val="0"/>
      <w:divBdr>
        <w:top w:val="none" w:sz="0" w:space="0" w:color="auto"/>
        <w:left w:val="none" w:sz="0" w:space="0" w:color="auto"/>
        <w:bottom w:val="none" w:sz="0" w:space="0" w:color="auto"/>
        <w:right w:val="none" w:sz="0" w:space="0" w:color="auto"/>
      </w:divBdr>
    </w:div>
    <w:div w:id="281620615">
      <w:bodyDiv w:val="1"/>
      <w:marLeft w:val="0"/>
      <w:marRight w:val="0"/>
      <w:marTop w:val="0"/>
      <w:marBottom w:val="0"/>
      <w:divBdr>
        <w:top w:val="none" w:sz="0" w:space="0" w:color="auto"/>
        <w:left w:val="none" w:sz="0" w:space="0" w:color="auto"/>
        <w:bottom w:val="none" w:sz="0" w:space="0" w:color="auto"/>
        <w:right w:val="none" w:sz="0" w:space="0" w:color="auto"/>
      </w:divBdr>
    </w:div>
    <w:div w:id="283268355">
      <w:bodyDiv w:val="1"/>
      <w:marLeft w:val="0"/>
      <w:marRight w:val="0"/>
      <w:marTop w:val="0"/>
      <w:marBottom w:val="0"/>
      <w:divBdr>
        <w:top w:val="none" w:sz="0" w:space="0" w:color="auto"/>
        <w:left w:val="none" w:sz="0" w:space="0" w:color="auto"/>
        <w:bottom w:val="none" w:sz="0" w:space="0" w:color="auto"/>
        <w:right w:val="none" w:sz="0" w:space="0" w:color="auto"/>
      </w:divBdr>
    </w:div>
    <w:div w:id="283391517">
      <w:bodyDiv w:val="1"/>
      <w:marLeft w:val="0"/>
      <w:marRight w:val="0"/>
      <w:marTop w:val="0"/>
      <w:marBottom w:val="0"/>
      <w:divBdr>
        <w:top w:val="none" w:sz="0" w:space="0" w:color="auto"/>
        <w:left w:val="none" w:sz="0" w:space="0" w:color="auto"/>
        <w:bottom w:val="none" w:sz="0" w:space="0" w:color="auto"/>
        <w:right w:val="none" w:sz="0" w:space="0" w:color="auto"/>
      </w:divBdr>
    </w:div>
    <w:div w:id="283853671">
      <w:bodyDiv w:val="1"/>
      <w:marLeft w:val="0"/>
      <w:marRight w:val="0"/>
      <w:marTop w:val="0"/>
      <w:marBottom w:val="0"/>
      <w:divBdr>
        <w:top w:val="none" w:sz="0" w:space="0" w:color="auto"/>
        <w:left w:val="none" w:sz="0" w:space="0" w:color="auto"/>
        <w:bottom w:val="none" w:sz="0" w:space="0" w:color="auto"/>
        <w:right w:val="none" w:sz="0" w:space="0" w:color="auto"/>
      </w:divBdr>
    </w:div>
    <w:div w:id="283928430">
      <w:bodyDiv w:val="1"/>
      <w:marLeft w:val="0"/>
      <w:marRight w:val="0"/>
      <w:marTop w:val="0"/>
      <w:marBottom w:val="0"/>
      <w:divBdr>
        <w:top w:val="none" w:sz="0" w:space="0" w:color="auto"/>
        <w:left w:val="none" w:sz="0" w:space="0" w:color="auto"/>
        <w:bottom w:val="none" w:sz="0" w:space="0" w:color="auto"/>
        <w:right w:val="none" w:sz="0" w:space="0" w:color="auto"/>
      </w:divBdr>
    </w:div>
    <w:div w:id="283972740">
      <w:bodyDiv w:val="1"/>
      <w:marLeft w:val="0"/>
      <w:marRight w:val="0"/>
      <w:marTop w:val="0"/>
      <w:marBottom w:val="0"/>
      <w:divBdr>
        <w:top w:val="none" w:sz="0" w:space="0" w:color="auto"/>
        <w:left w:val="none" w:sz="0" w:space="0" w:color="auto"/>
        <w:bottom w:val="none" w:sz="0" w:space="0" w:color="auto"/>
        <w:right w:val="none" w:sz="0" w:space="0" w:color="auto"/>
      </w:divBdr>
    </w:div>
    <w:div w:id="284047060">
      <w:bodyDiv w:val="1"/>
      <w:marLeft w:val="0"/>
      <w:marRight w:val="0"/>
      <w:marTop w:val="0"/>
      <w:marBottom w:val="0"/>
      <w:divBdr>
        <w:top w:val="none" w:sz="0" w:space="0" w:color="auto"/>
        <w:left w:val="none" w:sz="0" w:space="0" w:color="auto"/>
        <w:bottom w:val="none" w:sz="0" w:space="0" w:color="auto"/>
        <w:right w:val="none" w:sz="0" w:space="0" w:color="auto"/>
      </w:divBdr>
    </w:div>
    <w:div w:id="284166038">
      <w:bodyDiv w:val="1"/>
      <w:marLeft w:val="0"/>
      <w:marRight w:val="0"/>
      <w:marTop w:val="0"/>
      <w:marBottom w:val="0"/>
      <w:divBdr>
        <w:top w:val="none" w:sz="0" w:space="0" w:color="auto"/>
        <w:left w:val="none" w:sz="0" w:space="0" w:color="auto"/>
        <w:bottom w:val="none" w:sz="0" w:space="0" w:color="auto"/>
        <w:right w:val="none" w:sz="0" w:space="0" w:color="auto"/>
      </w:divBdr>
    </w:div>
    <w:div w:id="284964707">
      <w:bodyDiv w:val="1"/>
      <w:marLeft w:val="0"/>
      <w:marRight w:val="0"/>
      <w:marTop w:val="0"/>
      <w:marBottom w:val="0"/>
      <w:divBdr>
        <w:top w:val="none" w:sz="0" w:space="0" w:color="auto"/>
        <w:left w:val="none" w:sz="0" w:space="0" w:color="auto"/>
        <w:bottom w:val="none" w:sz="0" w:space="0" w:color="auto"/>
        <w:right w:val="none" w:sz="0" w:space="0" w:color="auto"/>
      </w:divBdr>
    </w:div>
    <w:div w:id="285279494">
      <w:bodyDiv w:val="1"/>
      <w:marLeft w:val="0"/>
      <w:marRight w:val="0"/>
      <w:marTop w:val="0"/>
      <w:marBottom w:val="0"/>
      <w:divBdr>
        <w:top w:val="none" w:sz="0" w:space="0" w:color="auto"/>
        <w:left w:val="none" w:sz="0" w:space="0" w:color="auto"/>
        <w:bottom w:val="none" w:sz="0" w:space="0" w:color="auto"/>
        <w:right w:val="none" w:sz="0" w:space="0" w:color="auto"/>
      </w:divBdr>
    </w:div>
    <w:div w:id="285624169">
      <w:bodyDiv w:val="1"/>
      <w:marLeft w:val="0"/>
      <w:marRight w:val="0"/>
      <w:marTop w:val="0"/>
      <w:marBottom w:val="0"/>
      <w:divBdr>
        <w:top w:val="none" w:sz="0" w:space="0" w:color="auto"/>
        <w:left w:val="none" w:sz="0" w:space="0" w:color="auto"/>
        <w:bottom w:val="none" w:sz="0" w:space="0" w:color="auto"/>
        <w:right w:val="none" w:sz="0" w:space="0" w:color="auto"/>
      </w:divBdr>
    </w:div>
    <w:div w:id="286009046">
      <w:bodyDiv w:val="1"/>
      <w:marLeft w:val="0"/>
      <w:marRight w:val="0"/>
      <w:marTop w:val="0"/>
      <w:marBottom w:val="0"/>
      <w:divBdr>
        <w:top w:val="none" w:sz="0" w:space="0" w:color="auto"/>
        <w:left w:val="none" w:sz="0" w:space="0" w:color="auto"/>
        <w:bottom w:val="none" w:sz="0" w:space="0" w:color="auto"/>
        <w:right w:val="none" w:sz="0" w:space="0" w:color="auto"/>
      </w:divBdr>
    </w:div>
    <w:div w:id="286010476">
      <w:bodyDiv w:val="1"/>
      <w:marLeft w:val="0"/>
      <w:marRight w:val="0"/>
      <w:marTop w:val="0"/>
      <w:marBottom w:val="0"/>
      <w:divBdr>
        <w:top w:val="none" w:sz="0" w:space="0" w:color="auto"/>
        <w:left w:val="none" w:sz="0" w:space="0" w:color="auto"/>
        <w:bottom w:val="none" w:sz="0" w:space="0" w:color="auto"/>
        <w:right w:val="none" w:sz="0" w:space="0" w:color="auto"/>
      </w:divBdr>
    </w:div>
    <w:div w:id="286354739">
      <w:bodyDiv w:val="1"/>
      <w:marLeft w:val="0"/>
      <w:marRight w:val="0"/>
      <w:marTop w:val="0"/>
      <w:marBottom w:val="0"/>
      <w:divBdr>
        <w:top w:val="none" w:sz="0" w:space="0" w:color="auto"/>
        <w:left w:val="none" w:sz="0" w:space="0" w:color="auto"/>
        <w:bottom w:val="none" w:sz="0" w:space="0" w:color="auto"/>
        <w:right w:val="none" w:sz="0" w:space="0" w:color="auto"/>
      </w:divBdr>
    </w:div>
    <w:div w:id="286619463">
      <w:bodyDiv w:val="1"/>
      <w:marLeft w:val="0"/>
      <w:marRight w:val="0"/>
      <w:marTop w:val="0"/>
      <w:marBottom w:val="0"/>
      <w:divBdr>
        <w:top w:val="none" w:sz="0" w:space="0" w:color="auto"/>
        <w:left w:val="none" w:sz="0" w:space="0" w:color="auto"/>
        <w:bottom w:val="none" w:sz="0" w:space="0" w:color="auto"/>
        <w:right w:val="none" w:sz="0" w:space="0" w:color="auto"/>
      </w:divBdr>
    </w:div>
    <w:div w:id="286817533">
      <w:bodyDiv w:val="1"/>
      <w:marLeft w:val="0"/>
      <w:marRight w:val="0"/>
      <w:marTop w:val="0"/>
      <w:marBottom w:val="0"/>
      <w:divBdr>
        <w:top w:val="none" w:sz="0" w:space="0" w:color="auto"/>
        <w:left w:val="none" w:sz="0" w:space="0" w:color="auto"/>
        <w:bottom w:val="none" w:sz="0" w:space="0" w:color="auto"/>
        <w:right w:val="none" w:sz="0" w:space="0" w:color="auto"/>
      </w:divBdr>
    </w:div>
    <w:div w:id="287124132">
      <w:bodyDiv w:val="1"/>
      <w:marLeft w:val="0"/>
      <w:marRight w:val="0"/>
      <w:marTop w:val="0"/>
      <w:marBottom w:val="0"/>
      <w:divBdr>
        <w:top w:val="none" w:sz="0" w:space="0" w:color="auto"/>
        <w:left w:val="none" w:sz="0" w:space="0" w:color="auto"/>
        <w:bottom w:val="none" w:sz="0" w:space="0" w:color="auto"/>
        <w:right w:val="none" w:sz="0" w:space="0" w:color="auto"/>
      </w:divBdr>
    </w:div>
    <w:div w:id="287514793">
      <w:bodyDiv w:val="1"/>
      <w:marLeft w:val="0"/>
      <w:marRight w:val="0"/>
      <w:marTop w:val="0"/>
      <w:marBottom w:val="0"/>
      <w:divBdr>
        <w:top w:val="none" w:sz="0" w:space="0" w:color="auto"/>
        <w:left w:val="none" w:sz="0" w:space="0" w:color="auto"/>
        <w:bottom w:val="none" w:sz="0" w:space="0" w:color="auto"/>
        <w:right w:val="none" w:sz="0" w:space="0" w:color="auto"/>
      </w:divBdr>
    </w:div>
    <w:div w:id="287592722">
      <w:bodyDiv w:val="1"/>
      <w:marLeft w:val="0"/>
      <w:marRight w:val="0"/>
      <w:marTop w:val="0"/>
      <w:marBottom w:val="0"/>
      <w:divBdr>
        <w:top w:val="none" w:sz="0" w:space="0" w:color="auto"/>
        <w:left w:val="none" w:sz="0" w:space="0" w:color="auto"/>
        <w:bottom w:val="none" w:sz="0" w:space="0" w:color="auto"/>
        <w:right w:val="none" w:sz="0" w:space="0" w:color="auto"/>
      </w:divBdr>
    </w:div>
    <w:div w:id="288509349">
      <w:bodyDiv w:val="1"/>
      <w:marLeft w:val="0"/>
      <w:marRight w:val="0"/>
      <w:marTop w:val="0"/>
      <w:marBottom w:val="0"/>
      <w:divBdr>
        <w:top w:val="none" w:sz="0" w:space="0" w:color="auto"/>
        <w:left w:val="none" w:sz="0" w:space="0" w:color="auto"/>
        <w:bottom w:val="none" w:sz="0" w:space="0" w:color="auto"/>
        <w:right w:val="none" w:sz="0" w:space="0" w:color="auto"/>
      </w:divBdr>
    </w:div>
    <w:div w:id="288902237">
      <w:bodyDiv w:val="1"/>
      <w:marLeft w:val="0"/>
      <w:marRight w:val="0"/>
      <w:marTop w:val="0"/>
      <w:marBottom w:val="0"/>
      <w:divBdr>
        <w:top w:val="none" w:sz="0" w:space="0" w:color="auto"/>
        <w:left w:val="none" w:sz="0" w:space="0" w:color="auto"/>
        <w:bottom w:val="none" w:sz="0" w:space="0" w:color="auto"/>
        <w:right w:val="none" w:sz="0" w:space="0" w:color="auto"/>
      </w:divBdr>
    </w:div>
    <w:div w:id="289214966">
      <w:bodyDiv w:val="1"/>
      <w:marLeft w:val="0"/>
      <w:marRight w:val="0"/>
      <w:marTop w:val="0"/>
      <w:marBottom w:val="0"/>
      <w:divBdr>
        <w:top w:val="none" w:sz="0" w:space="0" w:color="auto"/>
        <w:left w:val="none" w:sz="0" w:space="0" w:color="auto"/>
        <w:bottom w:val="none" w:sz="0" w:space="0" w:color="auto"/>
        <w:right w:val="none" w:sz="0" w:space="0" w:color="auto"/>
      </w:divBdr>
    </w:div>
    <w:div w:id="289359179">
      <w:bodyDiv w:val="1"/>
      <w:marLeft w:val="0"/>
      <w:marRight w:val="0"/>
      <w:marTop w:val="0"/>
      <w:marBottom w:val="0"/>
      <w:divBdr>
        <w:top w:val="none" w:sz="0" w:space="0" w:color="auto"/>
        <w:left w:val="none" w:sz="0" w:space="0" w:color="auto"/>
        <w:bottom w:val="none" w:sz="0" w:space="0" w:color="auto"/>
        <w:right w:val="none" w:sz="0" w:space="0" w:color="auto"/>
      </w:divBdr>
    </w:div>
    <w:div w:id="289819734">
      <w:bodyDiv w:val="1"/>
      <w:marLeft w:val="0"/>
      <w:marRight w:val="0"/>
      <w:marTop w:val="0"/>
      <w:marBottom w:val="0"/>
      <w:divBdr>
        <w:top w:val="none" w:sz="0" w:space="0" w:color="auto"/>
        <w:left w:val="none" w:sz="0" w:space="0" w:color="auto"/>
        <w:bottom w:val="none" w:sz="0" w:space="0" w:color="auto"/>
        <w:right w:val="none" w:sz="0" w:space="0" w:color="auto"/>
      </w:divBdr>
    </w:div>
    <w:div w:id="289867104">
      <w:bodyDiv w:val="1"/>
      <w:marLeft w:val="0"/>
      <w:marRight w:val="0"/>
      <w:marTop w:val="0"/>
      <w:marBottom w:val="0"/>
      <w:divBdr>
        <w:top w:val="none" w:sz="0" w:space="0" w:color="auto"/>
        <w:left w:val="none" w:sz="0" w:space="0" w:color="auto"/>
        <w:bottom w:val="none" w:sz="0" w:space="0" w:color="auto"/>
        <w:right w:val="none" w:sz="0" w:space="0" w:color="auto"/>
      </w:divBdr>
    </w:div>
    <w:div w:id="290020858">
      <w:bodyDiv w:val="1"/>
      <w:marLeft w:val="0"/>
      <w:marRight w:val="0"/>
      <w:marTop w:val="0"/>
      <w:marBottom w:val="0"/>
      <w:divBdr>
        <w:top w:val="none" w:sz="0" w:space="0" w:color="auto"/>
        <w:left w:val="none" w:sz="0" w:space="0" w:color="auto"/>
        <w:bottom w:val="none" w:sz="0" w:space="0" w:color="auto"/>
        <w:right w:val="none" w:sz="0" w:space="0" w:color="auto"/>
      </w:divBdr>
    </w:div>
    <w:div w:id="290091193">
      <w:bodyDiv w:val="1"/>
      <w:marLeft w:val="0"/>
      <w:marRight w:val="0"/>
      <w:marTop w:val="0"/>
      <w:marBottom w:val="0"/>
      <w:divBdr>
        <w:top w:val="none" w:sz="0" w:space="0" w:color="auto"/>
        <w:left w:val="none" w:sz="0" w:space="0" w:color="auto"/>
        <w:bottom w:val="none" w:sz="0" w:space="0" w:color="auto"/>
        <w:right w:val="none" w:sz="0" w:space="0" w:color="auto"/>
      </w:divBdr>
    </w:div>
    <w:div w:id="290212151">
      <w:bodyDiv w:val="1"/>
      <w:marLeft w:val="0"/>
      <w:marRight w:val="0"/>
      <w:marTop w:val="0"/>
      <w:marBottom w:val="0"/>
      <w:divBdr>
        <w:top w:val="none" w:sz="0" w:space="0" w:color="auto"/>
        <w:left w:val="none" w:sz="0" w:space="0" w:color="auto"/>
        <w:bottom w:val="none" w:sz="0" w:space="0" w:color="auto"/>
        <w:right w:val="none" w:sz="0" w:space="0" w:color="auto"/>
      </w:divBdr>
    </w:div>
    <w:div w:id="290407362">
      <w:bodyDiv w:val="1"/>
      <w:marLeft w:val="0"/>
      <w:marRight w:val="0"/>
      <w:marTop w:val="0"/>
      <w:marBottom w:val="0"/>
      <w:divBdr>
        <w:top w:val="none" w:sz="0" w:space="0" w:color="auto"/>
        <w:left w:val="none" w:sz="0" w:space="0" w:color="auto"/>
        <w:bottom w:val="none" w:sz="0" w:space="0" w:color="auto"/>
        <w:right w:val="none" w:sz="0" w:space="0" w:color="auto"/>
      </w:divBdr>
    </w:div>
    <w:div w:id="290670997">
      <w:bodyDiv w:val="1"/>
      <w:marLeft w:val="0"/>
      <w:marRight w:val="0"/>
      <w:marTop w:val="0"/>
      <w:marBottom w:val="0"/>
      <w:divBdr>
        <w:top w:val="none" w:sz="0" w:space="0" w:color="auto"/>
        <w:left w:val="none" w:sz="0" w:space="0" w:color="auto"/>
        <w:bottom w:val="none" w:sz="0" w:space="0" w:color="auto"/>
        <w:right w:val="none" w:sz="0" w:space="0" w:color="auto"/>
      </w:divBdr>
    </w:div>
    <w:div w:id="290791729">
      <w:bodyDiv w:val="1"/>
      <w:marLeft w:val="0"/>
      <w:marRight w:val="0"/>
      <w:marTop w:val="0"/>
      <w:marBottom w:val="0"/>
      <w:divBdr>
        <w:top w:val="none" w:sz="0" w:space="0" w:color="auto"/>
        <w:left w:val="none" w:sz="0" w:space="0" w:color="auto"/>
        <w:bottom w:val="none" w:sz="0" w:space="0" w:color="auto"/>
        <w:right w:val="none" w:sz="0" w:space="0" w:color="auto"/>
      </w:divBdr>
    </w:div>
    <w:div w:id="290980500">
      <w:bodyDiv w:val="1"/>
      <w:marLeft w:val="0"/>
      <w:marRight w:val="0"/>
      <w:marTop w:val="0"/>
      <w:marBottom w:val="0"/>
      <w:divBdr>
        <w:top w:val="none" w:sz="0" w:space="0" w:color="auto"/>
        <w:left w:val="none" w:sz="0" w:space="0" w:color="auto"/>
        <w:bottom w:val="none" w:sz="0" w:space="0" w:color="auto"/>
        <w:right w:val="none" w:sz="0" w:space="0" w:color="auto"/>
      </w:divBdr>
    </w:div>
    <w:div w:id="291132349">
      <w:bodyDiv w:val="1"/>
      <w:marLeft w:val="0"/>
      <w:marRight w:val="0"/>
      <w:marTop w:val="0"/>
      <w:marBottom w:val="0"/>
      <w:divBdr>
        <w:top w:val="none" w:sz="0" w:space="0" w:color="auto"/>
        <w:left w:val="none" w:sz="0" w:space="0" w:color="auto"/>
        <w:bottom w:val="none" w:sz="0" w:space="0" w:color="auto"/>
        <w:right w:val="none" w:sz="0" w:space="0" w:color="auto"/>
      </w:divBdr>
    </w:div>
    <w:div w:id="293683050">
      <w:bodyDiv w:val="1"/>
      <w:marLeft w:val="0"/>
      <w:marRight w:val="0"/>
      <w:marTop w:val="0"/>
      <w:marBottom w:val="0"/>
      <w:divBdr>
        <w:top w:val="none" w:sz="0" w:space="0" w:color="auto"/>
        <w:left w:val="none" w:sz="0" w:space="0" w:color="auto"/>
        <w:bottom w:val="none" w:sz="0" w:space="0" w:color="auto"/>
        <w:right w:val="none" w:sz="0" w:space="0" w:color="auto"/>
      </w:divBdr>
    </w:div>
    <w:div w:id="296224771">
      <w:bodyDiv w:val="1"/>
      <w:marLeft w:val="0"/>
      <w:marRight w:val="0"/>
      <w:marTop w:val="0"/>
      <w:marBottom w:val="0"/>
      <w:divBdr>
        <w:top w:val="none" w:sz="0" w:space="0" w:color="auto"/>
        <w:left w:val="none" w:sz="0" w:space="0" w:color="auto"/>
        <w:bottom w:val="none" w:sz="0" w:space="0" w:color="auto"/>
        <w:right w:val="none" w:sz="0" w:space="0" w:color="auto"/>
      </w:divBdr>
    </w:div>
    <w:div w:id="297805142">
      <w:bodyDiv w:val="1"/>
      <w:marLeft w:val="0"/>
      <w:marRight w:val="0"/>
      <w:marTop w:val="0"/>
      <w:marBottom w:val="0"/>
      <w:divBdr>
        <w:top w:val="none" w:sz="0" w:space="0" w:color="auto"/>
        <w:left w:val="none" w:sz="0" w:space="0" w:color="auto"/>
        <w:bottom w:val="none" w:sz="0" w:space="0" w:color="auto"/>
        <w:right w:val="none" w:sz="0" w:space="0" w:color="auto"/>
      </w:divBdr>
    </w:div>
    <w:div w:id="298070587">
      <w:bodyDiv w:val="1"/>
      <w:marLeft w:val="0"/>
      <w:marRight w:val="0"/>
      <w:marTop w:val="0"/>
      <w:marBottom w:val="0"/>
      <w:divBdr>
        <w:top w:val="none" w:sz="0" w:space="0" w:color="auto"/>
        <w:left w:val="none" w:sz="0" w:space="0" w:color="auto"/>
        <w:bottom w:val="none" w:sz="0" w:space="0" w:color="auto"/>
        <w:right w:val="none" w:sz="0" w:space="0" w:color="auto"/>
      </w:divBdr>
    </w:div>
    <w:div w:id="298072163">
      <w:bodyDiv w:val="1"/>
      <w:marLeft w:val="0"/>
      <w:marRight w:val="0"/>
      <w:marTop w:val="0"/>
      <w:marBottom w:val="0"/>
      <w:divBdr>
        <w:top w:val="none" w:sz="0" w:space="0" w:color="auto"/>
        <w:left w:val="none" w:sz="0" w:space="0" w:color="auto"/>
        <w:bottom w:val="none" w:sz="0" w:space="0" w:color="auto"/>
        <w:right w:val="none" w:sz="0" w:space="0" w:color="auto"/>
      </w:divBdr>
    </w:div>
    <w:div w:id="298194392">
      <w:bodyDiv w:val="1"/>
      <w:marLeft w:val="0"/>
      <w:marRight w:val="0"/>
      <w:marTop w:val="0"/>
      <w:marBottom w:val="0"/>
      <w:divBdr>
        <w:top w:val="none" w:sz="0" w:space="0" w:color="auto"/>
        <w:left w:val="none" w:sz="0" w:space="0" w:color="auto"/>
        <w:bottom w:val="none" w:sz="0" w:space="0" w:color="auto"/>
        <w:right w:val="none" w:sz="0" w:space="0" w:color="auto"/>
      </w:divBdr>
    </w:div>
    <w:div w:id="298345827">
      <w:bodyDiv w:val="1"/>
      <w:marLeft w:val="0"/>
      <w:marRight w:val="0"/>
      <w:marTop w:val="0"/>
      <w:marBottom w:val="0"/>
      <w:divBdr>
        <w:top w:val="none" w:sz="0" w:space="0" w:color="auto"/>
        <w:left w:val="none" w:sz="0" w:space="0" w:color="auto"/>
        <w:bottom w:val="none" w:sz="0" w:space="0" w:color="auto"/>
        <w:right w:val="none" w:sz="0" w:space="0" w:color="auto"/>
      </w:divBdr>
    </w:div>
    <w:div w:id="298918792">
      <w:bodyDiv w:val="1"/>
      <w:marLeft w:val="0"/>
      <w:marRight w:val="0"/>
      <w:marTop w:val="0"/>
      <w:marBottom w:val="0"/>
      <w:divBdr>
        <w:top w:val="none" w:sz="0" w:space="0" w:color="auto"/>
        <w:left w:val="none" w:sz="0" w:space="0" w:color="auto"/>
        <w:bottom w:val="none" w:sz="0" w:space="0" w:color="auto"/>
        <w:right w:val="none" w:sz="0" w:space="0" w:color="auto"/>
      </w:divBdr>
    </w:div>
    <w:div w:id="298999476">
      <w:bodyDiv w:val="1"/>
      <w:marLeft w:val="0"/>
      <w:marRight w:val="0"/>
      <w:marTop w:val="0"/>
      <w:marBottom w:val="0"/>
      <w:divBdr>
        <w:top w:val="none" w:sz="0" w:space="0" w:color="auto"/>
        <w:left w:val="none" w:sz="0" w:space="0" w:color="auto"/>
        <w:bottom w:val="none" w:sz="0" w:space="0" w:color="auto"/>
        <w:right w:val="none" w:sz="0" w:space="0" w:color="auto"/>
      </w:divBdr>
    </w:div>
    <w:div w:id="299961259">
      <w:bodyDiv w:val="1"/>
      <w:marLeft w:val="0"/>
      <w:marRight w:val="0"/>
      <w:marTop w:val="0"/>
      <w:marBottom w:val="0"/>
      <w:divBdr>
        <w:top w:val="none" w:sz="0" w:space="0" w:color="auto"/>
        <w:left w:val="none" w:sz="0" w:space="0" w:color="auto"/>
        <w:bottom w:val="none" w:sz="0" w:space="0" w:color="auto"/>
        <w:right w:val="none" w:sz="0" w:space="0" w:color="auto"/>
      </w:divBdr>
    </w:div>
    <w:div w:id="301278827">
      <w:bodyDiv w:val="1"/>
      <w:marLeft w:val="0"/>
      <w:marRight w:val="0"/>
      <w:marTop w:val="0"/>
      <w:marBottom w:val="0"/>
      <w:divBdr>
        <w:top w:val="none" w:sz="0" w:space="0" w:color="auto"/>
        <w:left w:val="none" w:sz="0" w:space="0" w:color="auto"/>
        <w:bottom w:val="none" w:sz="0" w:space="0" w:color="auto"/>
        <w:right w:val="none" w:sz="0" w:space="0" w:color="auto"/>
      </w:divBdr>
    </w:div>
    <w:div w:id="301429935">
      <w:bodyDiv w:val="1"/>
      <w:marLeft w:val="0"/>
      <w:marRight w:val="0"/>
      <w:marTop w:val="0"/>
      <w:marBottom w:val="0"/>
      <w:divBdr>
        <w:top w:val="none" w:sz="0" w:space="0" w:color="auto"/>
        <w:left w:val="none" w:sz="0" w:space="0" w:color="auto"/>
        <w:bottom w:val="none" w:sz="0" w:space="0" w:color="auto"/>
        <w:right w:val="none" w:sz="0" w:space="0" w:color="auto"/>
      </w:divBdr>
    </w:div>
    <w:div w:id="302587953">
      <w:bodyDiv w:val="1"/>
      <w:marLeft w:val="0"/>
      <w:marRight w:val="0"/>
      <w:marTop w:val="0"/>
      <w:marBottom w:val="0"/>
      <w:divBdr>
        <w:top w:val="none" w:sz="0" w:space="0" w:color="auto"/>
        <w:left w:val="none" w:sz="0" w:space="0" w:color="auto"/>
        <w:bottom w:val="none" w:sz="0" w:space="0" w:color="auto"/>
        <w:right w:val="none" w:sz="0" w:space="0" w:color="auto"/>
      </w:divBdr>
    </w:div>
    <w:div w:id="302780027">
      <w:bodyDiv w:val="1"/>
      <w:marLeft w:val="0"/>
      <w:marRight w:val="0"/>
      <w:marTop w:val="0"/>
      <w:marBottom w:val="0"/>
      <w:divBdr>
        <w:top w:val="none" w:sz="0" w:space="0" w:color="auto"/>
        <w:left w:val="none" w:sz="0" w:space="0" w:color="auto"/>
        <w:bottom w:val="none" w:sz="0" w:space="0" w:color="auto"/>
        <w:right w:val="none" w:sz="0" w:space="0" w:color="auto"/>
      </w:divBdr>
    </w:div>
    <w:div w:id="303589643">
      <w:bodyDiv w:val="1"/>
      <w:marLeft w:val="0"/>
      <w:marRight w:val="0"/>
      <w:marTop w:val="0"/>
      <w:marBottom w:val="0"/>
      <w:divBdr>
        <w:top w:val="none" w:sz="0" w:space="0" w:color="auto"/>
        <w:left w:val="none" w:sz="0" w:space="0" w:color="auto"/>
        <w:bottom w:val="none" w:sz="0" w:space="0" w:color="auto"/>
        <w:right w:val="none" w:sz="0" w:space="0" w:color="auto"/>
      </w:divBdr>
    </w:div>
    <w:div w:id="303702947">
      <w:bodyDiv w:val="1"/>
      <w:marLeft w:val="0"/>
      <w:marRight w:val="0"/>
      <w:marTop w:val="0"/>
      <w:marBottom w:val="0"/>
      <w:divBdr>
        <w:top w:val="none" w:sz="0" w:space="0" w:color="auto"/>
        <w:left w:val="none" w:sz="0" w:space="0" w:color="auto"/>
        <w:bottom w:val="none" w:sz="0" w:space="0" w:color="auto"/>
        <w:right w:val="none" w:sz="0" w:space="0" w:color="auto"/>
      </w:divBdr>
    </w:div>
    <w:div w:id="303779765">
      <w:bodyDiv w:val="1"/>
      <w:marLeft w:val="0"/>
      <w:marRight w:val="0"/>
      <w:marTop w:val="0"/>
      <w:marBottom w:val="0"/>
      <w:divBdr>
        <w:top w:val="none" w:sz="0" w:space="0" w:color="auto"/>
        <w:left w:val="none" w:sz="0" w:space="0" w:color="auto"/>
        <w:bottom w:val="none" w:sz="0" w:space="0" w:color="auto"/>
        <w:right w:val="none" w:sz="0" w:space="0" w:color="auto"/>
      </w:divBdr>
    </w:div>
    <w:div w:id="304089358">
      <w:bodyDiv w:val="1"/>
      <w:marLeft w:val="0"/>
      <w:marRight w:val="0"/>
      <w:marTop w:val="0"/>
      <w:marBottom w:val="0"/>
      <w:divBdr>
        <w:top w:val="none" w:sz="0" w:space="0" w:color="auto"/>
        <w:left w:val="none" w:sz="0" w:space="0" w:color="auto"/>
        <w:bottom w:val="none" w:sz="0" w:space="0" w:color="auto"/>
        <w:right w:val="none" w:sz="0" w:space="0" w:color="auto"/>
      </w:divBdr>
    </w:div>
    <w:div w:id="304358023">
      <w:bodyDiv w:val="1"/>
      <w:marLeft w:val="0"/>
      <w:marRight w:val="0"/>
      <w:marTop w:val="0"/>
      <w:marBottom w:val="0"/>
      <w:divBdr>
        <w:top w:val="none" w:sz="0" w:space="0" w:color="auto"/>
        <w:left w:val="none" w:sz="0" w:space="0" w:color="auto"/>
        <w:bottom w:val="none" w:sz="0" w:space="0" w:color="auto"/>
        <w:right w:val="none" w:sz="0" w:space="0" w:color="auto"/>
      </w:divBdr>
    </w:div>
    <w:div w:id="304554498">
      <w:bodyDiv w:val="1"/>
      <w:marLeft w:val="0"/>
      <w:marRight w:val="0"/>
      <w:marTop w:val="0"/>
      <w:marBottom w:val="0"/>
      <w:divBdr>
        <w:top w:val="none" w:sz="0" w:space="0" w:color="auto"/>
        <w:left w:val="none" w:sz="0" w:space="0" w:color="auto"/>
        <w:bottom w:val="none" w:sz="0" w:space="0" w:color="auto"/>
        <w:right w:val="none" w:sz="0" w:space="0" w:color="auto"/>
      </w:divBdr>
    </w:div>
    <w:div w:id="305009285">
      <w:bodyDiv w:val="1"/>
      <w:marLeft w:val="0"/>
      <w:marRight w:val="0"/>
      <w:marTop w:val="0"/>
      <w:marBottom w:val="0"/>
      <w:divBdr>
        <w:top w:val="none" w:sz="0" w:space="0" w:color="auto"/>
        <w:left w:val="none" w:sz="0" w:space="0" w:color="auto"/>
        <w:bottom w:val="none" w:sz="0" w:space="0" w:color="auto"/>
        <w:right w:val="none" w:sz="0" w:space="0" w:color="auto"/>
      </w:divBdr>
    </w:div>
    <w:div w:id="305208401">
      <w:bodyDiv w:val="1"/>
      <w:marLeft w:val="0"/>
      <w:marRight w:val="0"/>
      <w:marTop w:val="0"/>
      <w:marBottom w:val="0"/>
      <w:divBdr>
        <w:top w:val="none" w:sz="0" w:space="0" w:color="auto"/>
        <w:left w:val="none" w:sz="0" w:space="0" w:color="auto"/>
        <w:bottom w:val="none" w:sz="0" w:space="0" w:color="auto"/>
        <w:right w:val="none" w:sz="0" w:space="0" w:color="auto"/>
      </w:divBdr>
    </w:div>
    <w:div w:id="305281993">
      <w:bodyDiv w:val="1"/>
      <w:marLeft w:val="0"/>
      <w:marRight w:val="0"/>
      <w:marTop w:val="0"/>
      <w:marBottom w:val="0"/>
      <w:divBdr>
        <w:top w:val="none" w:sz="0" w:space="0" w:color="auto"/>
        <w:left w:val="none" w:sz="0" w:space="0" w:color="auto"/>
        <w:bottom w:val="none" w:sz="0" w:space="0" w:color="auto"/>
        <w:right w:val="none" w:sz="0" w:space="0" w:color="auto"/>
      </w:divBdr>
    </w:div>
    <w:div w:id="306906561">
      <w:bodyDiv w:val="1"/>
      <w:marLeft w:val="0"/>
      <w:marRight w:val="0"/>
      <w:marTop w:val="0"/>
      <w:marBottom w:val="0"/>
      <w:divBdr>
        <w:top w:val="none" w:sz="0" w:space="0" w:color="auto"/>
        <w:left w:val="none" w:sz="0" w:space="0" w:color="auto"/>
        <w:bottom w:val="none" w:sz="0" w:space="0" w:color="auto"/>
        <w:right w:val="none" w:sz="0" w:space="0" w:color="auto"/>
      </w:divBdr>
    </w:div>
    <w:div w:id="307830439">
      <w:bodyDiv w:val="1"/>
      <w:marLeft w:val="0"/>
      <w:marRight w:val="0"/>
      <w:marTop w:val="0"/>
      <w:marBottom w:val="0"/>
      <w:divBdr>
        <w:top w:val="none" w:sz="0" w:space="0" w:color="auto"/>
        <w:left w:val="none" w:sz="0" w:space="0" w:color="auto"/>
        <w:bottom w:val="none" w:sz="0" w:space="0" w:color="auto"/>
        <w:right w:val="none" w:sz="0" w:space="0" w:color="auto"/>
      </w:divBdr>
    </w:div>
    <w:div w:id="308435956">
      <w:bodyDiv w:val="1"/>
      <w:marLeft w:val="0"/>
      <w:marRight w:val="0"/>
      <w:marTop w:val="0"/>
      <w:marBottom w:val="0"/>
      <w:divBdr>
        <w:top w:val="none" w:sz="0" w:space="0" w:color="auto"/>
        <w:left w:val="none" w:sz="0" w:space="0" w:color="auto"/>
        <w:bottom w:val="none" w:sz="0" w:space="0" w:color="auto"/>
        <w:right w:val="none" w:sz="0" w:space="0" w:color="auto"/>
      </w:divBdr>
    </w:div>
    <w:div w:id="308631625">
      <w:bodyDiv w:val="1"/>
      <w:marLeft w:val="0"/>
      <w:marRight w:val="0"/>
      <w:marTop w:val="0"/>
      <w:marBottom w:val="0"/>
      <w:divBdr>
        <w:top w:val="none" w:sz="0" w:space="0" w:color="auto"/>
        <w:left w:val="none" w:sz="0" w:space="0" w:color="auto"/>
        <w:bottom w:val="none" w:sz="0" w:space="0" w:color="auto"/>
        <w:right w:val="none" w:sz="0" w:space="0" w:color="auto"/>
      </w:divBdr>
    </w:div>
    <w:div w:id="309135693">
      <w:bodyDiv w:val="1"/>
      <w:marLeft w:val="0"/>
      <w:marRight w:val="0"/>
      <w:marTop w:val="0"/>
      <w:marBottom w:val="0"/>
      <w:divBdr>
        <w:top w:val="none" w:sz="0" w:space="0" w:color="auto"/>
        <w:left w:val="none" w:sz="0" w:space="0" w:color="auto"/>
        <w:bottom w:val="none" w:sz="0" w:space="0" w:color="auto"/>
        <w:right w:val="none" w:sz="0" w:space="0" w:color="auto"/>
      </w:divBdr>
    </w:div>
    <w:div w:id="310599084">
      <w:bodyDiv w:val="1"/>
      <w:marLeft w:val="0"/>
      <w:marRight w:val="0"/>
      <w:marTop w:val="0"/>
      <w:marBottom w:val="0"/>
      <w:divBdr>
        <w:top w:val="none" w:sz="0" w:space="0" w:color="auto"/>
        <w:left w:val="none" w:sz="0" w:space="0" w:color="auto"/>
        <w:bottom w:val="none" w:sz="0" w:space="0" w:color="auto"/>
        <w:right w:val="none" w:sz="0" w:space="0" w:color="auto"/>
      </w:divBdr>
    </w:div>
    <w:div w:id="310717170">
      <w:bodyDiv w:val="1"/>
      <w:marLeft w:val="0"/>
      <w:marRight w:val="0"/>
      <w:marTop w:val="0"/>
      <w:marBottom w:val="0"/>
      <w:divBdr>
        <w:top w:val="none" w:sz="0" w:space="0" w:color="auto"/>
        <w:left w:val="none" w:sz="0" w:space="0" w:color="auto"/>
        <w:bottom w:val="none" w:sz="0" w:space="0" w:color="auto"/>
        <w:right w:val="none" w:sz="0" w:space="0" w:color="auto"/>
      </w:divBdr>
    </w:div>
    <w:div w:id="311524377">
      <w:bodyDiv w:val="1"/>
      <w:marLeft w:val="0"/>
      <w:marRight w:val="0"/>
      <w:marTop w:val="0"/>
      <w:marBottom w:val="0"/>
      <w:divBdr>
        <w:top w:val="none" w:sz="0" w:space="0" w:color="auto"/>
        <w:left w:val="none" w:sz="0" w:space="0" w:color="auto"/>
        <w:bottom w:val="none" w:sz="0" w:space="0" w:color="auto"/>
        <w:right w:val="none" w:sz="0" w:space="0" w:color="auto"/>
      </w:divBdr>
    </w:div>
    <w:div w:id="312297200">
      <w:bodyDiv w:val="1"/>
      <w:marLeft w:val="0"/>
      <w:marRight w:val="0"/>
      <w:marTop w:val="0"/>
      <w:marBottom w:val="0"/>
      <w:divBdr>
        <w:top w:val="none" w:sz="0" w:space="0" w:color="auto"/>
        <w:left w:val="none" w:sz="0" w:space="0" w:color="auto"/>
        <w:bottom w:val="none" w:sz="0" w:space="0" w:color="auto"/>
        <w:right w:val="none" w:sz="0" w:space="0" w:color="auto"/>
      </w:divBdr>
    </w:div>
    <w:div w:id="312416947">
      <w:bodyDiv w:val="1"/>
      <w:marLeft w:val="0"/>
      <w:marRight w:val="0"/>
      <w:marTop w:val="0"/>
      <w:marBottom w:val="0"/>
      <w:divBdr>
        <w:top w:val="none" w:sz="0" w:space="0" w:color="auto"/>
        <w:left w:val="none" w:sz="0" w:space="0" w:color="auto"/>
        <w:bottom w:val="none" w:sz="0" w:space="0" w:color="auto"/>
        <w:right w:val="none" w:sz="0" w:space="0" w:color="auto"/>
      </w:divBdr>
    </w:div>
    <w:div w:id="312684045">
      <w:bodyDiv w:val="1"/>
      <w:marLeft w:val="0"/>
      <w:marRight w:val="0"/>
      <w:marTop w:val="0"/>
      <w:marBottom w:val="0"/>
      <w:divBdr>
        <w:top w:val="none" w:sz="0" w:space="0" w:color="auto"/>
        <w:left w:val="none" w:sz="0" w:space="0" w:color="auto"/>
        <w:bottom w:val="none" w:sz="0" w:space="0" w:color="auto"/>
        <w:right w:val="none" w:sz="0" w:space="0" w:color="auto"/>
      </w:divBdr>
    </w:div>
    <w:div w:id="313222606">
      <w:bodyDiv w:val="1"/>
      <w:marLeft w:val="0"/>
      <w:marRight w:val="0"/>
      <w:marTop w:val="0"/>
      <w:marBottom w:val="0"/>
      <w:divBdr>
        <w:top w:val="none" w:sz="0" w:space="0" w:color="auto"/>
        <w:left w:val="none" w:sz="0" w:space="0" w:color="auto"/>
        <w:bottom w:val="none" w:sz="0" w:space="0" w:color="auto"/>
        <w:right w:val="none" w:sz="0" w:space="0" w:color="auto"/>
      </w:divBdr>
    </w:div>
    <w:div w:id="313949527">
      <w:bodyDiv w:val="1"/>
      <w:marLeft w:val="0"/>
      <w:marRight w:val="0"/>
      <w:marTop w:val="0"/>
      <w:marBottom w:val="0"/>
      <w:divBdr>
        <w:top w:val="none" w:sz="0" w:space="0" w:color="auto"/>
        <w:left w:val="none" w:sz="0" w:space="0" w:color="auto"/>
        <w:bottom w:val="none" w:sz="0" w:space="0" w:color="auto"/>
        <w:right w:val="none" w:sz="0" w:space="0" w:color="auto"/>
      </w:divBdr>
    </w:div>
    <w:div w:id="314533903">
      <w:bodyDiv w:val="1"/>
      <w:marLeft w:val="0"/>
      <w:marRight w:val="0"/>
      <w:marTop w:val="0"/>
      <w:marBottom w:val="0"/>
      <w:divBdr>
        <w:top w:val="none" w:sz="0" w:space="0" w:color="auto"/>
        <w:left w:val="none" w:sz="0" w:space="0" w:color="auto"/>
        <w:bottom w:val="none" w:sz="0" w:space="0" w:color="auto"/>
        <w:right w:val="none" w:sz="0" w:space="0" w:color="auto"/>
      </w:divBdr>
    </w:div>
    <w:div w:id="314574748">
      <w:bodyDiv w:val="1"/>
      <w:marLeft w:val="0"/>
      <w:marRight w:val="0"/>
      <w:marTop w:val="0"/>
      <w:marBottom w:val="0"/>
      <w:divBdr>
        <w:top w:val="none" w:sz="0" w:space="0" w:color="auto"/>
        <w:left w:val="none" w:sz="0" w:space="0" w:color="auto"/>
        <w:bottom w:val="none" w:sz="0" w:space="0" w:color="auto"/>
        <w:right w:val="none" w:sz="0" w:space="0" w:color="auto"/>
      </w:divBdr>
    </w:div>
    <w:div w:id="314798713">
      <w:bodyDiv w:val="1"/>
      <w:marLeft w:val="0"/>
      <w:marRight w:val="0"/>
      <w:marTop w:val="0"/>
      <w:marBottom w:val="0"/>
      <w:divBdr>
        <w:top w:val="none" w:sz="0" w:space="0" w:color="auto"/>
        <w:left w:val="none" w:sz="0" w:space="0" w:color="auto"/>
        <w:bottom w:val="none" w:sz="0" w:space="0" w:color="auto"/>
        <w:right w:val="none" w:sz="0" w:space="0" w:color="auto"/>
      </w:divBdr>
    </w:div>
    <w:div w:id="315189372">
      <w:bodyDiv w:val="1"/>
      <w:marLeft w:val="0"/>
      <w:marRight w:val="0"/>
      <w:marTop w:val="0"/>
      <w:marBottom w:val="0"/>
      <w:divBdr>
        <w:top w:val="none" w:sz="0" w:space="0" w:color="auto"/>
        <w:left w:val="none" w:sz="0" w:space="0" w:color="auto"/>
        <w:bottom w:val="none" w:sz="0" w:space="0" w:color="auto"/>
        <w:right w:val="none" w:sz="0" w:space="0" w:color="auto"/>
      </w:divBdr>
    </w:div>
    <w:div w:id="315306875">
      <w:bodyDiv w:val="1"/>
      <w:marLeft w:val="0"/>
      <w:marRight w:val="0"/>
      <w:marTop w:val="0"/>
      <w:marBottom w:val="0"/>
      <w:divBdr>
        <w:top w:val="none" w:sz="0" w:space="0" w:color="auto"/>
        <w:left w:val="none" w:sz="0" w:space="0" w:color="auto"/>
        <w:bottom w:val="none" w:sz="0" w:space="0" w:color="auto"/>
        <w:right w:val="none" w:sz="0" w:space="0" w:color="auto"/>
      </w:divBdr>
    </w:div>
    <w:div w:id="315569538">
      <w:bodyDiv w:val="1"/>
      <w:marLeft w:val="0"/>
      <w:marRight w:val="0"/>
      <w:marTop w:val="0"/>
      <w:marBottom w:val="0"/>
      <w:divBdr>
        <w:top w:val="none" w:sz="0" w:space="0" w:color="auto"/>
        <w:left w:val="none" w:sz="0" w:space="0" w:color="auto"/>
        <w:bottom w:val="none" w:sz="0" w:space="0" w:color="auto"/>
        <w:right w:val="none" w:sz="0" w:space="0" w:color="auto"/>
      </w:divBdr>
    </w:div>
    <w:div w:id="316105475">
      <w:bodyDiv w:val="1"/>
      <w:marLeft w:val="0"/>
      <w:marRight w:val="0"/>
      <w:marTop w:val="0"/>
      <w:marBottom w:val="0"/>
      <w:divBdr>
        <w:top w:val="none" w:sz="0" w:space="0" w:color="auto"/>
        <w:left w:val="none" w:sz="0" w:space="0" w:color="auto"/>
        <w:bottom w:val="none" w:sz="0" w:space="0" w:color="auto"/>
        <w:right w:val="none" w:sz="0" w:space="0" w:color="auto"/>
      </w:divBdr>
    </w:div>
    <w:div w:id="316306601">
      <w:bodyDiv w:val="1"/>
      <w:marLeft w:val="0"/>
      <w:marRight w:val="0"/>
      <w:marTop w:val="0"/>
      <w:marBottom w:val="0"/>
      <w:divBdr>
        <w:top w:val="none" w:sz="0" w:space="0" w:color="auto"/>
        <w:left w:val="none" w:sz="0" w:space="0" w:color="auto"/>
        <w:bottom w:val="none" w:sz="0" w:space="0" w:color="auto"/>
        <w:right w:val="none" w:sz="0" w:space="0" w:color="auto"/>
      </w:divBdr>
    </w:div>
    <w:div w:id="316350537">
      <w:bodyDiv w:val="1"/>
      <w:marLeft w:val="0"/>
      <w:marRight w:val="0"/>
      <w:marTop w:val="0"/>
      <w:marBottom w:val="0"/>
      <w:divBdr>
        <w:top w:val="none" w:sz="0" w:space="0" w:color="auto"/>
        <w:left w:val="none" w:sz="0" w:space="0" w:color="auto"/>
        <w:bottom w:val="none" w:sz="0" w:space="0" w:color="auto"/>
        <w:right w:val="none" w:sz="0" w:space="0" w:color="auto"/>
      </w:divBdr>
    </w:div>
    <w:div w:id="317154912">
      <w:bodyDiv w:val="1"/>
      <w:marLeft w:val="0"/>
      <w:marRight w:val="0"/>
      <w:marTop w:val="0"/>
      <w:marBottom w:val="0"/>
      <w:divBdr>
        <w:top w:val="none" w:sz="0" w:space="0" w:color="auto"/>
        <w:left w:val="none" w:sz="0" w:space="0" w:color="auto"/>
        <w:bottom w:val="none" w:sz="0" w:space="0" w:color="auto"/>
        <w:right w:val="none" w:sz="0" w:space="0" w:color="auto"/>
      </w:divBdr>
    </w:div>
    <w:div w:id="317539328">
      <w:bodyDiv w:val="1"/>
      <w:marLeft w:val="0"/>
      <w:marRight w:val="0"/>
      <w:marTop w:val="0"/>
      <w:marBottom w:val="0"/>
      <w:divBdr>
        <w:top w:val="none" w:sz="0" w:space="0" w:color="auto"/>
        <w:left w:val="none" w:sz="0" w:space="0" w:color="auto"/>
        <w:bottom w:val="none" w:sz="0" w:space="0" w:color="auto"/>
        <w:right w:val="none" w:sz="0" w:space="0" w:color="auto"/>
      </w:divBdr>
    </w:div>
    <w:div w:id="318386969">
      <w:bodyDiv w:val="1"/>
      <w:marLeft w:val="0"/>
      <w:marRight w:val="0"/>
      <w:marTop w:val="0"/>
      <w:marBottom w:val="0"/>
      <w:divBdr>
        <w:top w:val="none" w:sz="0" w:space="0" w:color="auto"/>
        <w:left w:val="none" w:sz="0" w:space="0" w:color="auto"/>
        <w:bottom w:val="none" w:sz="0" w:space="0" w:color="auto"/>
        <w:right w:val="none" w:sz="0" w:space="0" w:color="auto"/>
      </w:divBdr>
    </w:div>
    <w:div w:id="318462108">
      <w:bodyDiv w:val="1"/>
      <w:marLeft w:val="0"/>
      <w:marRight w:val="0"/>
      <w:marTop w:val="0"/>
      <w:marBottom w:val="0"/>
      <w:divBdr>
        <w:top w:val="none" w:sz="0" w:space="0" w:color="auto"/>
        <w:left w:val="none" w:sz="0" w:space="0" w:color="auto"/>
        <w:bottom w:val="none" w:sz="0" w:space="0" w:color="auto"/>
        <w:right w:val="none" w:sz="0" w:space="0" w:color="auto"/>
      </w:divBdr>
    </w:div>
    <w:div w:id="318651697">
      <w:bodyDiv w:val="1"/>
      <w:marLeft w:val="0"/>
      <w:marRight w:val="0"/>
      <w:marTop w:val="0"/>
      <w:marBottom w:val="0"/>
      <w:divBdr>
        <w:top w:val="none" w:sz="0" w:space="0" w:color="auto"/>
        <w:left w:val="none" w:sz="0" w:space="0" w:color="auto"/>
        <w:bottom w:val="none" w:sz="0" w:space="0" w:color="auto"/>
        <w:right w:val="none" w:sz="0" w:space="0" w:color="auto"/>
      </w:divBdr>
    </w:div>
    <w:div w:id="318853521">
      <w:bodyDiv w:val="1"/>
      <w:marLeft w:val="0"/>
      <w:marRight w:val="0"/>
      <w:marTop w:val="0"/>
      <w:marBottom w:val="0"/>
      <w:divBdr>
        <w:top w:val="none" w:sz="0" w:space="0" w:color="auto"/>
        <w:left w:val="none" w:sz="0" w:space="0" w:color="auto"/>
        <w:bottom w:val="none" w:sz="0" w:space="0" w:color="auto"/>
        <w:right w:val="none" w:sz="0" w:space="0" w:color="auto"/>
      </w:divBdr>
    </w:div>
    <w:div w:id="318921357">
      <w:bodyDiv w:val="1"/>
      <w:marLeft w:val="0"/>
      <w:marRight w:val="0"/>
      <w:marTop w:val="0"/>
      <w:marBottom w:val="0"/>
      <w:divBdr>
        <w:top w:val="none" w:sz="0" w:space="0" w:color="auto"/>
        <w:left w:val="none" w:sz="0" w:space="0" w:color="auto"/>
        <w:bottom w:val="none" w:sz="0" w:space="0" w:color="auto"/>
        <w:right w:val="none" w:sz="0" w:space="0" w:color="auto"/>
      </w:divBdr>
    </w:div>
    <w:div w:id="320041271">
      <w:bodyDiv w:val="1"/>
      <w:marLeft w:val="0"/>
      <w:marRight w:val="0"/>
      <w:marTop w:val="0"/>
      <w:marBottom w:val="0"/>
      <w:divBdr>
        <w:top w:val="none" w:sz="0" w:space="0" w:color="auto"/>
        <w:left w:val="none" w:sz="0" w:space="0" w:color="auto"/>
        <w:bottom w:val="none" w:sz="0" w:space="0" w:color="auto"/>
        <w:right w:val="none" w:sz="0" w:space="0" w:color="auto"/>
      </w:divBdr>
    </w:div>
    <w:div w:id="320934206">
      <w:bodyDiv w:val="1"/>
      <w:marLeft w:val="0"/>
      <w:marRight w:val="0"/>
      <w:marTop w:val="0"/>
      <w:marBottom w:val="0"/>
      <w:divBdr>
        <w:top w:val="none" w:sz="0" w:space="0" w:color="auto"/>
        <w:left w:val="none" w:sz="0" w:space="0" w:color="auto"/>
        <w:bottom w:val="none" w:sz="0" w:space="0" w:color="auto"/>
        <w:right w:val="none" w:sz="0" w:space="0" w:color="auto"/>
      </w:divBdr>
    </w:div>
    <w:div w:id="321197425">
      <w:bodyDiv w:val="1"/>
      <w:marLeft w:val="0"/>
      <w:marRight w:val="0"/>
      <w:marTop w:val="0"/>
      <w:marBottom w:val="0"/>
      <w:divBdr>
        <w:top w:val="none" w:sz="0" w:space="0" w:color="auto"/>
        <w:left w:val="none" w:sz="0" w:space="0" w:color="auto"/>
        <w:bottom w:val="none" w:sz="0" w:space="0" w:color="auto"/>
        <w:right w:val="none" w:sz="0" w:space="0" w:color="auto"/>
      </w:divBdr>
    </w:div>
    <w:div w:id="321546982">
      <w:bodyDiv w:val="1"/>
      <w:marLeft w:val="0"/>
      <w:marRight w:val="0"/>
      <w:marTop w:val="0"/>
      <w:marBottom w:val="0"/>
      <w:divBdr>
        <w:top w:val="none" w:sz="0" w:space="0" w:color="auto"/>
        <w:left w:val="none" w:sz="0" w:space="0" w:color="auto"/>
        <w:bottom w:val="none" w:sz="0" w:space="0" w:color="auto"/>
        <w:right w:val="none" w:sz="0" w:space="0" w:color="auto"/>
      </w:divBdr>
    </w:div>
    <w:div w:id="321933831">
      <w:bodyDiv w:val="1"/>
      <w:marLeft w:val="0"/>
      <w:marRight w:val="0"/>
      <w:marTop w:val="0"/>
      <w:marBottom w:val="0"/>
      <w:divBdr>
        <w:top w:val="none" w:sz="0" w:space="0" w:color="auto"/>
        <w:left w:val="none" w:sz="0" w:space="0" w:color="auto"/>
        <w:bottom w:val="none" w:sz="0" w:space="0" w:color="auto"/>
        <w:right w:val="none" w:sz="0" w:space="0" w:color="auto"/>
      </w:divBdr>
    </w:div>
    <w:div w:id="323818947">
      <w:bodyDiv w:val="1"/>
      <w:marLeft w:val="0"/>
      <w:marRight w:val="0"/>
      <w:marTop w:val="0"/>
      <w:marBottom w:val="0"/>
      <w:divBdr>
        <w:top w:val="none" w:sz="0" w:space="0" w:color="auto"/>
        <w:left w:val="none" w:sz="0" w:space="0" w:color="auto"/>
        <w:bottom w:val="none" w:sz="0" w:space="0" w:color="auto"/>
        <w:right w:val="none" w:sz="0" w:space="0" w:color="auto"/>
      </w:divBdr>
    </w:div>
    <w:div w:id="324823635">
      <w:bodyDiv w:val="1"/>
      <w:marLeft w:val="0"/>
      <w:marRight w:val="0"/>
      <w:marTop w:val="0"/>
      <w:marBottom w:val="0"/>
      <w:divBdr>
        <w:top w:val="none" w:sz="0" w:space="0" w:color="auto"/>
        <w:left w:val="none" w:sz="0" w:space="0" w:color="auto"/>
        <w:bottom w:val="none" w:sz="0" w:space="0" w:color="auto"/>
        <w:right w:val="none" w:sz="0" w:space="0" w:color="auto"/>
      </w:divBdr>
    </w:div>
    <w:div w:id="324866731">
      <w:bodyDiv w:val="1"/>
      <w:marLeft w:val="0"/>
      <w:marRight w:val="0"/>
      <w:marTop w:val="0"/>
      <w:marBottom w:val="0"/>
      <w:divBdr>
        <w:top w:val="none" w:sz="0" w:space="0" w:color="auto"/>
        <w:left w:val="none" w:sz="0" w:space="0" w:color="auto"/>
        <w:bottom w:val="none" w:sz="0" w:space="0" w:color="auto"/>
        <w:right w:val="none" w:sz="0" w:space="0" w:color="auto"/>
      </w:divBdr>
    </w:div>
    <w:div w:id="325061561">
      <w:bodyDiv w:val="1"/>
      <w:marLeft w:val="0"/>
      <w:marRight w:val="0"/>
      <w:marTop w:val="0"/>
      <w:marBottom w:val="0"/>
      <w:divBdr>
        <w:top w:val="none" w:sz="0" w:space="0" w:color="auto"/>
        <w:left w:val="none" w:sz="0" w:space="0" w:color="auto"/>
        <w:bottom w:val="none" w:sz="0" w:space="0" w:color="auto"/>
        <w:right w:val="none" w:sz="0" w:space="0" w:color="auto"/>
      </w:divBdr>
    </w:div>
    <w:div w:id="325086621">
      <w:bodyDiv w:val="1"/>
      <w:marLeft w:val="0"/>
      <w:marRight w:val="0"/>
      <w:marTop w:val="0"/>
      <w:marBottom w:val="0"/>
      <w:divBdr>
        <w:top w:val="none" w:sz="0" w:space="0" w:color="auto"/>
        <w:left w:val="none" w:sz="0" w:space="0" w:color="auto"/>
        <w:bottom w:val="none" w:sz="0" w:space="0" w:color="auto"/>
        <w:right w:val="none" w:sz="0" w:space="0" w:color="auto"/>
      </w:divBdr>
    </w:div>
    <w:div w:id="325086819">
      <w:bodyDiv w:val="1"/>
      <w:marLeft w:val="0"/>
      <w:marRight w:val="0"/>
      <w:marTop w:val="0"/>
      <w:marBottom w:val="0"/>
      <w:divBdr>
        <w:top w:val="none" w:sz="0" w:space="0" w:color="auto"/>
        <w:left w:val="none" w:sz="0" w:space="0" w:color="auto"/>
        <w:bottom w:val="none" w:sz="0" w:space="0" w:color="auto"/>
        <w:right w:val="none" w:sz="0" w:space="0" w:color="auto"/>
      </w:divBdr>
    </w:div>
    <w:div w:id="325130421">
      <w:bodyDiv w:val="1"/>
      <w:marLeft w:val="0"/>
      <w:marRight w:val="0"/>
      <w:marTop w:val="0"/>
      <w:marBottom w:val="0"/>
      <w:divBdr>
        <w:top w:val="none" w:sz="0" w:space="0" w:color="auto"/>
        <w:left w:val="none" w:sz="0" w:space="0" w:color="auto"/>
        <w:bottom w:val="none" w:sz="0" w:space="0" w:color="auto"/>
        <w:right w:val="none" w:sz="0" w:space="0" w:color="auto"/>
      </w:divBdr>
    </w:div>
    <w:div w:id="325134782">
      <w:bodyDiv w:val="1"/>
      <w:marLeft w:val="0"/>
      <w:marRight w:val="0"/>
      <w:marTop w:val="0"/>
      <w:marBottom w:val="0"/>
      <w:divBdr>
        <w:top w:val="none" w:sz="0" w:space="0" w:color="auto"/>
        <w:left w:val="none" w:sz="0" w:space="0" w:color="auto"/>
        <w:bottom w:val="none" w:sz="0" w:space="0" w:color="auto"/>
        <w:right w:val="none" w:sz="0" w:space="0" w:color="auto"/>
      </w:divBdr>
    </w:div>
    <w:div w:id="325323703">
      <w:bodyDiv w:val="1"/>
      <w:marLeft w:val="0"/>
      <w:marRight w:val="0"/>
      <w:marTop w:val="0"/>
      <w:marBottom w:val="0"/>
      <w:divBdr>
        <w:top w:val="none" w:sz="0" w:space="0" w:color="auto"/>
        <w:left w:val="none" w:sz="0" w:space="0" w:color="auto"/>
        <w:bottom w:val="none" w:sz="0" w:space="0" w:color="auto"/>
        <w:right w:val="none" w:sz="0" w:space="0" w:color="auto"/>
      </w:divBdr>
    </w:div>
    <w:div w:id="325549718">
      <w:bodyDiv w:val="1"/>
      <w:marLeft w:val="0"/>
      <w:marRight w:val="0"/>
      <w:marTop w:val="0"/>
      <w:marBottom w:val="0"/>
      <w:divBdr>
        <w:top w:val="none" w:sz="0" w:space="0" w:color="auto"/>
        <w:left w:val="none" w:sz="0" w:space="0" w:color="auto"/>
        <w:bottom w:val="none" w:sz="0" w:space="0" w:color="auto"/>
        <w:right w:val="none" w:sz="0" w:space="0" w:color="auto"/>
      </w:divBdr>
    </w:div>
    <w:div w:id="325594141">
      <w:bodyDiv w:val="1"/>
      <w:marLeft w:val="0"/>
      <w:marRight w:val="0"/>
      <w:marTop w:val="0"/>
      <w:marBottom w:val="0"/>
      <w:divBdr>
        <w:top w:val="none" w:sz="0" w:space="0" w:color="auto"/>
        <w:left w:val="none" w:sz="0" w:space="0" w:color="auto"/>
        <w:bottom w:val="none" w:sz="0" w:space="0" w:color="auto"/>
        <w:right w:val="none" w:sz="0" w:space="0" w:color="auto"/>
      </w:divBdr>
    </w:div>
    <w:div w:id="326321773">
      <w:bodyDiv w:val="1"/>
      <w:marLeft w:val="0"/>
      <w:marRight w:val="0"/>
      <w:marTop w:val="0"/>
      <w:marBottom w:val="0"/>
      <w:divBdr>
        <w:top w:val="none" w:sz="0" w:space="0" w:color="auto"/>
        <w:left w:val="none" w:sz="0" w:space="0" w:color="auto"/>
        <w:bottom w:val="none" w:sz="0" w:space="0" w:color="auto"/>
        <w:right w:val="none" w:sz="0" w:space="0" w:color="auto"/>
      </w:divBdr>
    </w:div>
    <w:div w:id="326398179">
      <w:bodyDiv w:val="1"/>
      <w:marLeft w:val="0"/>
      <w:marRight w:val="0"/>
      <w:marTop w:val="0"/>
      <w:marBottom w:val="0"/>
      <w:divBdr>
        <w:top w:val="none" w:sz="0" w:space="0" w:color="auto"/>
        <w:left w:val="none" w:sz="0" w:space="0" w:color="auto"/>
        <w:bottom w:val="none" w:sz="0" w:space="0" w:color="auto"/>
        <w:right w:val="none" w:sz="0" w:space="0" w:color="auto"/>
      </w:divBdr>
    </w:div>
    <w:div w:id="326983927">
      <w:bodyDiv w:val="1"/>
      <w:marLeft w:val="0"/>
      <w:marRight w:val="0"/>
      <w:marTop w:val="0"/>
      <w:marBottom w:val="0"/>
      <w:divBdr>
        <w:top w:val="none" w:sz="0" w:space="0" w:color="auto"/>
        <w:left w:val="none" w:sz="0" w:space="0" w:color="auto"/>
        <w:bottom w:val="none" w:sz="0" w:space="0" w:color="auto"/>
        <w:right w:val="none" w:sz="0" w:space="0" w:color="auto"/>
      </w:divBdr>
    </w:div>
    <w:div w:id="327177730">
      <w:bodyDiv w:val="1"/>
      <w:marLeft w:val="0"/>
      <w:marRight w:val="0"/>
      <w:marTop w:val="0"/>
      <w:marBottom w:val="0"/>
      <w:divBdr>
        <w:top w:val="none" w:sz="0" w:space="0" w:color="auto"/>
        <w:left w:val="none" w:sz="0" w:space="0" w:color="auto"/>
        <w:bottom w:val="none" w:sz="0" w:space="0" w:color="auto"/>
        <w:right w:val="none" w:sz="0" w:space="0" w:color="auto"/>
      </w:divBdr>
    </w:div>
    <w:div w:id="327752444">
      <w:bodyDiv w:val="1"/>
      <w:marLeft w:val="0"/>
      <w:marRight w:val="0"/>
      <w:marTop w:val="0"/>
      <w:marBottom w:val="0"/>
      <w:divBdr>
        <w:top w:val="none" w:sz="0" w:space="0" w:color="auto"/>
        <w:left w:val="none" w:sz="0" w:space="0" w:color="auto"/>
        <w:bottom w:val="none" w:sz="0" w:space="0" w:color="auto"/>
        <w:right w:val="none" w:sz="0" w:space="0" w:color="auto"/>
      </w:divBdr>
    </w:div>
    <w:div w:id="328214715">
      <w:bodyDiv w:val="1"/>
      <w:marLeft w:val="0"/>
      <w:marRight w:val="0"/>
      <w:marTop w:val="0"/>
      <w:marBottom w:val="0"/>
      <w:divBdr>
        <w:top w:val="none" w:sz="0" w:space="0" w:color="auto"/>
        <w:left w:val="none" w:sz="0" w:space="0" w:color="auto"/>
        <w:bottom w:val="none" w:sz="0" w:space="0" w:color="auto"/>
        <w:right w:val="none" w:sz="0" w:space="0" w:color="auto"/>
      </w:divBdr>
    </w:div>
    <w:div w:id="328294640">
      <w:bodyDiv w:val="1"/>
      <w:marLeft w:val="0"/>
      <w:marRight w:val="0"/>
      <w:marTop w:val="0"/>
      <w:marBottom w:val="0"/>
      <w:divBdr>
        <w:top w:val="none" w:sz="0" w:space="0" w:color="auto"/>
        <w:left w:val="none" w:sz="0" w:space="0" w:color="auto"/>
        <w:bottom w:val="none" w:sz="0" w:space="0" w:color="auto"/>
        <w:right w:val="none" w:sz="0" w:space="0" w:color="auto"/>
      </w:divBdr>
    </w:div>
    <w:div w:id="328750742">
      <w:bodyDiv w:val="1"/>
      <w:marLeft w:val="0"/>
      <w:marRight w:val="0"/>
      <w:marTop w:val="0"/>
      <w:marBottom w:val="0"/>
      <w:divBdr>
        <w:top w:val="none" w:sz="0" w:space="0" w:color="auto"/>
        <w:left w:val="none" w:sz="0" w:space="0" w:color="auto"/>
        <w:bottom w:val="none" w:sz="0" w:space="0" w:color="auto"/>
        <w:right w:val="none" w:sz="0" w:space="0" w:color="auto"/>
      </w:divBdr>
    </w:div>
    <w:div w:id="328948267">
      <w:bodyDiv w:val="1"/>
      <w:marLeft w:val="0"/>
      <w:marRight w:val="0"/>
      <w:marTop w:val="0"/>
      <w:marBottom w:val="0"/>
      <w:divBdr>
        <w:top w:val="none" w:sz="0" w:space="0" w:color="auto"/>
        <w:left w:val="none" w:sz="0" w:space="0" w:color="auto"/>
        <w:bottom w:val="none" w:sz="0" w:space="0" w:color="auto"/>
        <w:right w:val="none" w:sz="0" w:space="0" w:color="auto"/>
      </w:divBdr>
    </w:div>
    <w:div w:id="329261975">
      <w:bodyDiv w:val="1"/>
      <w:marLeft w:val="0"/>
      <w:marRight w:val="0"/>
      <w:marTop w:val="0"/>
      <w:marBottom w:val="0"/>
      <w:divBdr>
        <w:top w:val="none" w:sz="0" w:space="0" w:color="auto"/>
        <w:left w:val="none" w:sz="0" w:space="0" w:color="auto"/>
        <w:bottom w:val="none" w:sz="0" w:space="0" w:color="auto"/>
        <w:right w:val="none" w:sz="0" w:space="0" w:color="auto"/>
      </w:divBdr>
    </w:div>
    <w:div w:id="329328921">
      <w:bodyDiv w:val="1"/>
      <w:marLeft w:val="0"/>
      <w:marRight w:val="0"/>
      <w:marTop w:val="0"/>
      <w:marBottom w:val="0"/>
      <w:divBdr>
        <w:top w:val="none" w:sz="0" w:space="0" w:color="auto"/>
        <w:left w:val="none" w:sz="0" w:space="0" w:color="auto"/>
        <w:bottom w:val="none" w:sz="0" w:space="0" w:color="auto"/>
        <w:right w:val="none" w:sz="0" w:space="0" w:color="auto"/>
      </w:divBdr>
    </w:div>
    <w:div w:id="330137246">
      <w:bodyDiv w:val="1"/>
      <w:marLeft w:val="0"/>
      <w:marRight w:val="0"/>
      <w:marTop w:val="0"/>
      <w:marBottom w:val="0"/>
      <w:divBdr>
        <w:top w:val="none" w:sz="0" w:space="0" w:color="auto"/>
        <w:left w:val="none" w:sz="0" w:space="0" w:color="auto"/>
        <w:bottom w:val="none" w:sz="0" w:space="0" w:color="auto"/>
        <w:right w:val="none" w:sz="0" w:space="0" w:color="auto"/>
      </w:divBdr>
    </w:div>
    <w:div w:id="330375018">
      <w:bodyDiv w:val="1"/>
      <w:marLeft w:val="0"/>
      <w:marRight w:val="0"/>
      <w:marTop w:val="0"/>
      <w:marBottom w:val="0"/>
      <w:divBdr>
        <w:top w:val="none" w:sz="0" w:space="0" w:color="auto"/>
        <w:left w:val="none" w:sz="0" w:space="0" w:color="auto"/>
        <w:bottom w:val="none" w:sz="0" w:space="0" w:color="auto"/>
        <w:right w:val="none" w:sz="0" w:space="0" w:color="auto"/>
      </w:divBdr>
    </w:div>
    <w:div w:id="330716666">
      <w:bodyDiv w:val="1"/>
      <w:marLeft w:val="0"/>
      <w:marRight w:val="0"/>
      <w:marTop w:val="0"/>
      <w:marBottom w:val="0"/>
      <w:divBdr>
        <w:top w:val="none" w:sz="0" w:space="0" w:color="auto"/>
        <w:left w:val="none" w:sz="0" w:space="0" w:color="auto"/>
        <w:bottom w:val="none" w:sz="0" w:space="0" w:color="auto"/>
        <w:right w:val="none" w:sz="0" w:space="0" w:color="auto"/>
      </w:divBdr>
    </w:div>
    <w:div w:id="331301621">
      <w:bodyDiv w:val="1"/>
      <w:marLeft w:val="0"/>
      <w:marRight w:val="0"/>
      <w:marTop w:val="0"/>
      <w:marBottom w:val="0"/>
      <w:divBdr>
        <w:top w:val="none" w:sz="0" w:space="0" w:color="auto"/>
        <w:left w:val="none" w:sz="0" w:space="0" w:color="auto"/>
        <w:bottom w:val="none" w:sz="0" w:space="0" w:color="auto"/>
        <w:right w:val="none" w:sz="0" w:space="0" w:color="auto"/>
      </w:divBdr>
    </w:div>
    <w:div w:id="332028907">
      <w:bodyDiv w:val="1"/>
      <w:marLeft w:val="0"/>
      <w:marRight w:val="0"/>
      <w:marTop w:val="0"/>
      <w:marBottom w:val="0"/>
      <w:divBdr>
        <w:top w:val="none" w:sz="0" w:space="0" w:color="auto"/>
        <w:left w:val="none" w:sz="0" w:space="0" w:color="auto"/>
        <w:bottom w:val="none" w:sz="0" w:space="0" w:color="auto"/>
        <w:right w:val="none" w:sz="0" w:space="0" w:color="auto"/>
      </w:divBdr>
    </w:div>
    <w:div w:id="332071587">
      <w:bodyDiv w:val="1"/>
      <w:marLeft w:val="0"/>
      <w:marRight w:val="0"/>
      <w:marTop w:val="0"/>
      <w:marBottom w:val="0"/>
      <w:divBdr>
        <w:top w:val="none" w:sz="0" w:space="0" w:color="auto"/>
        <w:left w:val="none" w:sz="0" w:space="0" w:color="auto"/>
        <w:bottom w:val="none" w:sz="0" w:space="0" w:color="auto"/>
        <w:right w:val="none" w:sz="0" w:space="0" w:color="auto"/>
      </w:divBdr>
    </w:div>
    <w:div w:id="333807016">
      <w:bodyDiv w:val="1"/>
      <w:marLeft w:val="0"/>
      <w:marRight w:val="0"/>
      <w:marTop w:val="0"/>
      <w:marBottom w:val="0"/>
      <w:divBdr>
        <w:top w:val="none" w:sz="0" w:space="0" w:color="auto"/>
        <w:left w:val="none" w:sz="0" w:space="0" w:color="auto"/>
        <w:bottom w:val="none" w:sz="0" w:space="0" w:color="auto"/>
        <w:right w:val="none" w:sz="0" w:space="0" w:color="auto"/>
      </w:divBdr>
    </w:div>
    <w:div w:id="334501492">
      <w:bodyDiv w:val="1"/>
      <w:marLeft w:val="0"/>
      <w:marRight w:val="0"/>
      <w:marTop w:val="0"/>
      <w:marBottom w:val="0"/>
      <w:divBdr>
        <w:top w:val="none" w:sz="0" w:space="0" w:color="auto"/>
        <w:left w:val="none" w:sz="0" w:space="0" w:color="auto"/>
        <w:bottom w:val="none" w:sz="0" w:space="0" w:color="auto"/>
        <w:right w:val="none" w:sz="0" w:space="0" w:color="auto"/>
      </w:divBdr>
    </w:div>
    <w:div w:id="334576759">
      <w:bodyDiv w:val="1"/>
      <w:marLeft w:val="0"/>
      <w:marRight w:val="0"/>
      <w:marTop w:val="0"/>
      <w:marBottom w:val="0"/>
      <w:divBdr>
        <w:top w:val="none" w:sz="0" w:space="0" w:color="auto"/>
        <w:left w:val="none" w:sz="0" w:space="0" w:color="auto"/>
        <w:bottom w:val="none" w:sz="0" w:space="0" w:color="auto"/>
        <w:right w:val="none" w:sz="0" w:space="0" w:color="auto"/>
      </w:divBdr>
    </w:div>
    <w:div w:id="335036261">
      <w:bodyDiv w:val="1"/>
      <w:marLeft w:val="0"/>
      <w:marRight w:val="0"/>
      <w:marTop w:val="0"/>
      <w:marBottom w:val="0"/>
      <w:divBdr>
        <w:top w:val="none" w:sz="0" w:space="0" w:color="auto"/>
        <w:left w:val="none" w:sz="0" w:space="0" w:color="auto"/>
        <w:bottom w:val="none" w:sz="0" w:space="0" w:color="auto"/>
        <w:right w:val="none" w:sz="0" w:space="0" w:color="auto"/>
      </w:divBdr>
    </w:div>
    <w:div w:id="335159022">
      <w:bodyDiv w:val="1"/>
      <w:marLeft w:val="0"/>
      <w:marRight w:val="0"/>
      <w:marTop w:val="0"/>
      <w:marBottom w:val="0"/>
      <w:divBdr>
        <w:top w:val="none" w:sz="0" w:space="0" w:color="auto"/>
        <w:left w:val="none" w:sz="0" w:space="0" w:color="auto"/>
        <w:bottom w:val="none" w:sz="0" w:space="0" w:color="auto"/>
        <w:right w:val="none" w:sz="0" w:space="0" w:color="auto"/>
      </w:divBdr>
    </w:div>
    <w:div w:id="335230690">
      <w:bodyDiv w:val="1"/>
      <w:marLeft w:val="0"/>
      <w:marRight w:val="0"/>
      <w:marTop w:val="0"/>
      <w:marBottom w:val="0"/>
      <w:divBdr>
        <w:top w:val="none" w:sz="0" w:space="0" w:color="auto"/>
        <w:left w:val="none" w:sz="0" w:space="0" w:color="auto"/>
        <w:bottom w:val="none" w:sz="0" w:space="0" w:color="auto"/>
        <w:right w:val="none" w:sz="0" w:space="0" w:color="auto"/>
      </w:divBdr>
    </w:div>
    <w:div w:id="335421702">
      <w:bodyDiv w:val="1"/>
      <w:marLeft w:val="0"/>
      <w:marRight w:val="0"/>
      <w:marTop w:val="0"/>
      <w:marBottom w:val="0"/>
      <w:divBdr>
        <w:top w:val="none" w:sz="0" w:space="0" w:color="auto"/>
        <w:left w:val="none" w:sz="0" w:space="0" w:color="auto"/>
        <w:bottom w:val="none" w:sz="0" w:space="0" w:color="auto"/>
        <w:right w:val="none" w:sz="0" w:space="0" w:color="auto"/>
      </w:divBdr>
    </w:div>
    <w:div w:id="335810423">
      <w:bodyDiv w:val="1"/>
      <w:marLeft w:val="0"/>
      <w:marRight w:val="0"/>
      <w:marTop w:val="0"/>
      <w:marBottom w:val="0"/>
      <w:divBdr>
        <w:top w:val="none" w:sz="0" w:space="0" w:color="auto"/>
        <w:left w:val="none" w:sz="0" w:space="0" w:color="auto"/>
        <w:bottom w:val="none" w:sz="0" w:space="0" w:color="auto"/>
        <w:right w:val="none" w:sz="0" w:space="0" w:color="auto"/>
      </w:divBdr>
    </w:div>
    <w:div w:id="336080472">
      <w:bodyDiv w:val="1"/>
      <w:marLeft w:val="0"/>
      <w:marRight w:val="0"/>
      <w:marTop w:val="0"/>
      <w:marBottom w:val="0"/>
      <w:divBdr>
        <w:top w:val="none" w:sz="0" w:space="0" w:color="auto"/>
        <w:left w:val="none" w:sz="0" w:space="0" w:color="auto"/>
        <w:bottom w:val="none" w:sz="0" w:space="0" w:color="auto"/>
        <w:right w:val="none" w:sz="0" w:space="0" w:color="auto"/>
      </w:divBdr>
    </w:div>
    <w:div w:id="336690271">
      <w:bodyDiv w:val="1"/>
      <w:marLeft w:val="0"/>
      <w:marRight w:val="0"/>
      <w:marTop w:val="0"/>
      <w:marBottom w:val="0"/>
      <w:divBdr>
        <w:top w:val="none" w:sz="0" w:space="0" w:color="auto"/>
        <w:left w:val="none" w:sz="0" w:space="0" w:color="auto"/>
        <w:bottom w:val="none" w:sz="0" w:space="0" w:color="auto"/>
        <w:right w:val="none" w:sz="0" w:space="0" w:color="auto"/>
      </w:divBdr>
    </w:div>
    <w:div w:id="336731433">
      <w:bodyDiv w:val="1"/>
      <w:marLeft w:val="0"/>
      <w:marRight w:val="0"/>
      <w:marTop w:val="0"/>
      <w:marBottom w:val="0"/>
      <w:divBdr>
        <w:top w:val="none" w:sz="0" w:space="0" w:color="auto"/>
        <w:left w:val="none" w:sz="0" w:space="0" w:color="auto"/>
        <w:bottom w:val="none" w:sz="0" w:space="0" w:color="auto"/>
        <w:right w:val="none" w:sz="0" w:space="0" w:color="auto"/>
      </w:divBdr>
    </w:div>
    <w:div w:id="337389969">
      <w:bodyDiv w:val="1"/>
      <w:marLeft w:val="0"/>
      <w:marRight w:val="0"/>
      <w:marTop w:val="0"/>
      <w:marBottom w:val="0"/>
      <w:divBdr>
        <w:top w:val="none" w:sz="0" w:space="0" w:color="auto"/>
        <w:left w:val="none" w:sz="0" w:space="0" w:color="auto"/>
        <w:bottom w:val="none" w:sz="0" w:space="0" w:color="auto"/>
        <w:right w:val="none" w:sz="0" w:space="0" w:color="auto"/>
      </w:divBdr>
    </w:div>
    <w:div w:id="337970661">
      <w:bodyDiv w:val="1"/>
      <w:marLeft w:val="0"/>
      <w:marRight w:val="0"/>
      <w:marTop w:val="0"/>
      <w:marBottom w:val="0"/>
      <w:divBdr>
        <w:top w:val="none" w:sz="0" w:space="0" w:color="auto"/>
        <w:left w:val="none" w:sz="0" w:space="0" w:color="auto"/>
        <w:bottom w:val="none" w:sz="0" w:space="0" w:color="auto"/>
        <w:right w:val="none" w:sz="0" w:space="0" w:color="auto"/>
      </w:divBdr>
    </w:div>
    <w:div w:id="338168223">
      <w:bodyDiv w:val="1"/>
      <w:marLeft w:val="0"/>
      <w:marRight w:val="0"/>
      <w:marTop w:val="0"/>
      <w:marBottom w:val="0"/>
      <w:divBdr>
        <w:top w:val="none" w:sz="0" w:space="0" w:color="auto"/>
        <w:left w:val="none" w:sz="0" w:space="0" w:color="auto"/>
        <w:bottom w:val="none" w:sz="0" w:space="0" w:color="auto"/>
        <w:right w:val="none" w:sz="0" w:space="0" w:color="auto"/>
      </w:divBdr>
    </w:div>
    <w:div w:id="339089043">
      <w:bodyDiv w:val="1"/>
      <w:marLeft w:val="0"/>
      <w:marRight w:val="0"/>
      <w:marTop w:val="0"/>
      <w:marBottom w:val="0"/>
      <w:divBdr>
        <w:top w:val="none" w:sz="0" w:space="0" w:color="auto"/>
        <w:left w:val="none" w:sz="0" w:space="0" w:color="auto"/>
        <w:bottom w:val="none" w:sz="0" w:space="0" w:color="auto"/>
        <w:right w:val="none" w:sz="0" w:space="0" w:color="auto"/>
      </w:divBdr>
    </w:div>
    <w:div w:id="339501845">
      <w:bodyDiv w:val="1"/>
      <w:marLeft w:val="0"/>
      <w:marRight w:val="0"/>
      <w:marTop w:val="0"/>
      <w:marBottom w:val="0"/>
      <w:divBdr>
        <w:top w:val="none" w:sz="0" w:space="0" w:color="auto"/>
        <w:left w:val="none" w:sz="0" w:space="0" w:color="auto"/>
        <w:bottom w:val="none" w:sz="0" w:space="0" w:color="auto"/>
        <w:right w:val="none" w:sz="0" w:space="0" w:color="auto"/>
      </w:divBdr>
    </w:div>
    <w:div w:id="339624809">
      <w:bodyDiv w:val="1"/>
      <w:marLeft w:val="0"/>
      <w:marRight w:val="0"/>
      <w:marTop w:val="0"/>
      <w:marBottom w:val="0"/>
      <w:divBdr>
        <w:top w:val="none" w:sz="0" w:space="0" w:color="auto"/>
        <w:left w:val="none" w:sz="0" w:space="0" w:color="auto"/>
        <w:bottom w:val="none" w:sz="0" w:space="0" w:color="auto"/>
        <w:right w:val="none" w:sz="0" w:space="0" w:color="auto"/>
      </w:divBdr>
    </w:div>
    <w:div w:id="340201915">
      <w:bodyDiv w:val="1"/>
      <w:marLeft w:val="0"/>
      <w:marRight w:val="0"/>
      <w:marTop w:val="0"/>
      <w:marBottom w:val="0"/>
      <w:divBdr>
        <w:top w:val="none" w:sz="0" w:space="0" w:color="auto"/>
        <w:left w:val="none" w:sz="0" w:space="0" w:color="auto"/>
        <w:bottom w:val="none" w:sz="0" w:space="0" w:color="auto"/>
        <w:right w:val="none" w:sz="0" w:space="0" w:color="auto"/>
      </w:divBdr>
    </w:div>
    <w:div w:id="340402779">
      <w:bodyDiv w:val="1"/>
      <w:marLeft w:val="0"/>
      <w:marRight w:val="0"/>
      <w:marTop w:val="0"/>
      <w:marBottom w:val="0"/>
      <w:divBdr>
        <w:top w:val="none" w:sz="0" w:space="0" w:color="auto"/>
        <w:left w:val="none" w:sz="0" w:space="0" w:color="auto"/>
        <w:bottom w:val="none" w:sz="0" w:space="0" w:color="auto"/>
        <w:right w:val="none" w:sz="0" w:space="0" w:color="auto"/>
      </w:divBdr>
    </w:div>
    <w:div w:id="341250244">
      <w:bodyDiv w:val="1"/>
      <w:marLeft w:val="0"/>
      <w:marRight w:val="0"/>
      <w:marTop w:val="0"/>
      <w:marBottom w:val="0"/>
      <w:divBdr>
        <w:top w:val="none" w:sz="0" w:space="0" w:color="auto"/>
        <w:left w:val="none" w:sz="0" w:space="0" w:color="auto"/>
        <w:bottom w:val="none" w:sz="0" w:space="0" w:color="auto"/>
        <w:right w:val="none" w:sz="0" w:space="0" w:color="auto"/>
      </w:divBdr>
    </w:div>
    <w:div w:id="341668537">
      <w:bodyDiv w:val="1"/>
      <w:marLeft w:val="0"/>
      <w:marRight w:val="0"/>
      <w:marTop w:val="0"/>
      <w:marBottom w:val="0"/>
      <w:divBdr>
        <w:top w:val="none" w:sz="0" w:space="0" w:color="auto"/>
        <w:left w:val="none" w:sz="0" w:space="0" w:color="auto"/>
        <w:bottom w:val="none" w:sz="0" w:space="0" w:color="auto"/>
        <w:right w:val="none" w:sz="0" w:space="0" w:color="auto"/>
      </w:divBdr>
    </w:div>
    <w:div w:id="341906305">
      <w:bodyDiv w:val="1"/>
      <w:marLeft w:val="0"/>
      <w:marRight w:val="0"/>
      <w:marTop w:val="0"/>
      <w:marBottom w:val="0"/>
      <w:divBdr>
        <w:top w:val="none" w:sz="0" w:space="0" w:color="auto"/>
        <w:left w:val="none" w:sz="0" w:space="0" w:color="auto"/>
        <w:bottom w:val="none" w:sz="0" w:space="0" w:color="auto"/>
        <w:right w:val="none" w:sz="0" w:space="0" w:color="auto"/>
      </w:divBdr>
    </w:div>
    <w:div w:id="344553260">
      <w:bodyDiv w:val="1"/>
      <w:marLeft w:val="0"/>
      <w:marRight w:val="0"/>
      <w:marTop w:val="0"/>
      <w:marBottom w:val="0"/>
      <w:divBdr>
        <w:top w:val="none" w:sz="0" w:space="0" w:color="auto"/>
        <w:left w:val="none" w:sz="0" w:space="0" w:color="auto"/>
        <w:bottom w:val="none" w:sz="0" w:space="0" w:color="auto"/>
        <w:right w:val="none" w:sz="0" w:space="0" w:color="auto"/>
      </w:divBdr>
    </w:div>
    <w:div w:id="344748750">
      <w:bodyDiv w:val="1"/>
      <w:marLeft w:val="0"/>
      <w:marRight w:val="0"/>
      <w:marTop w:val="0"/>
      <w:marBottom w:val="0"/>
      <w:divBdr>
        <w:top w:val="none" w:sz="0" w:space="0" w:color="auto"/>
        <w:left w:val="none" w:sz="0" w:space="0" w:color="auto"/>
        <w:bottom w:val="none" w:sz="0" w:space="0" w:color="auto"/>
        <w:right w:val="none" w:sz="0" w:space="0" w:color="auto"/>
      </w:divBdr>
    </w:div>
    <w:div w:id="345060784">
      <w:bodyDiv w:val="1"/>
      <w:marLeft w:val="0"/>
      <w:marRight w:val="0"/>
      <w:marTop w:val="0"/>
      <w:marBottom w:val="0"/>
      <w:divBdr>
        <w:top w:val="none" w:sz="0" w:space="0" w:color="auto"/>
        <w:left w:val="none" w:sz="0" w:space="0" w:color="auto"/>
        <w:bottom w:val="none" w:sz="0" w:space="0" w:color="auto"/>
        <w:right w:val="none" w:sz="0" w:space="0" w:color="auto"/>
      </w:divBdr>
    </w:div>
    <w:div w:id="345330409">
      <w:bodyDiv w:val="1"/>
      <w:marLeft w:val="0"/>
      <w:marRight w:val="0"/>
      <w:marTop w:val="0"/>
      <w:marBottom w:val="0"/>
      <w:divBdr>
        <w:top w:val="none" w:sz="0" w:space="0" w:color="auto"/>
        <w:left w:val="none" w:sz="0" w:space="0" w:color="auto"/>
        <w:bottom w:val="none" w:sz="0" w:space="0" w:color="auto"/>
        <w:right w:val="none" w:sz="0" w:space="0" w:color="auto"/>
      </w:divBdr>
    </w:div>
    <w:div w:id="345638403">
      <w:bodyDiv w:val="1"/>
      <w:marLeft w:val="0"/>
      <w:marRight w:val="0"/>
      <w:marTop w:val="0"/>
      <w:marBottom w:val="0"/>
      <w:divBdr>
        <w:top w:val="none" w:sz="0" w:space="0" w:color="auto"/>
        <w:left w:val="none" w:sz="0" w:space="0" w:color="auto"/>
        <w:bottom w:val="none" w:sz="0" w:space="0" w:color="auto"/>
        <w:right w:val="none" w:sz="0" w:space="0" w:color="auto"/>
      </w:divBdr>
    </w:div>
    <w:div w:id="345908889">
      <w:bodyDiv w:val="1"/>
      <w:marLeft w:val="0"/>
      <w:marRight w:val="0"/>
      <w:marTop w:val="0"/>
      <w:marBottom w:val="0"/>
      <w:divBdr>
        <w:top w:val="none" w:sz="0" w:space="0" w:color="auto"/>
        <w:left w:val="none" w:sz="0" w:space="0" w:color="auto"/>
        <w:bottom w:val="none" w:sz="0" w:space="0" w:color="auto"/>
        <w:right w:val="none" w:sz="0" w:space="0" w:color="auto"/>
      </w:divBdr>
    </w:div>
    <w:div w:id="346714662">
      <w:bodyDiv w:val="1"/>
      <w:marLeft w:val="0"/>
      <w:marRight w:val="0"/>
      <w:marTop w:val="0"/>
      <w:marBottom w:val="0"/>
      <w:divBdr>
        <w:top w:val="none" w:sz="0" w:space="0" w:color="auto"/>
        <w:left w:val="none" w:sz="0" w:space="0" w:color="auto"/>
        <w:bottom w:val="none" w:sz="0" w:space="0" w:color="auto"/>
        <w:right w:val="none" w:sz="0" w:space="0" w:color="auto"/>
      </w:divBdr>
    </w:div>
    <w:div w:id="347029769">
      <w:bodyDiv w:val="1"/>
      <w:marLeft w:val="0"/>
      <w:marRight w:val="0"/>
      <w:marTop w:val="0"/>
      <w:marBottom w:val="0"/>
      <w:divBdr>
        <w:top w:val="none" w:sz="0" w:space="0" w:color="auto"/>
        <w:left w:val="none" w:sz="0" w:space="0" w:color="auto"/>
        <w:bottom w:val="none" w:sz="0" w:space="0" w:color="auto"/>
        <w:right w:val="none" w:sz="0" w:space="0" w:color="auto"/>
      </w:divBdr>
    </w:div>
    <w:div w:id="348069882">
      <w:bodyDiv w:val="1"/>
      <w:marLeft w:val="0"/>
      <w:marRight w:val="0"/>
      <w:marTop w:val="0"/>
      <w:marBottom w:val="0"/>
      <w:divBdr>
        <w:top w:val="none" w:sz="0" w:space="0" w:color="auto"/>
        <w:left w:val="none" w:sz="0" w:space="0" w:color="auto"/>
        <w:bottom w:val="none" w:sz="0" w:space="0" w:color="auto"/>
        <w:right w:val="none" w:sz="0" w:space="0" w:color="auto"/>
      </w:divBdr>
    </w:div>
    <w:div w:id="348147399">
      <w:bodyDiv w:val="1"/>
      <w:marLeft w:val="0"/>
      <w:marRight w:val="0"/>
      <w:marTop w:val="0"/>
      <w:marBottom w:val="0"/>
      <w:divBdr>
        <w:top w:val="none" w:sz="0" w:space="0" w:color="auto"/>
        <w:left w:val="none" w:sz="0" w:space="0" w:color="auto"/>
        <w:bottom w:val="none" w:sz="0" w:space="0" w:color="auto"/>
        <w:right w:val="none" w:sz="0" w:space="0" w:color="auto"/>
      </w:divBdr>
    </w:div>
    <w:div w:id="348216393">
      <w:bodyDiv w:val="1"/>
      <w:marLeft w:val="0"/>
      <w:marRight w:val="0"/>
      <w:marTop w:val="0"/>
      <w:marBottom w:val="0"/>
      <w:divBdr>
        <w:top w:val="none" w:sz="0" w:space="0" w:color="auto"/>
        <w:left w:val="none" w:sz="0" w:space="0" w:color="auto"/>
        <w:bottom w:val="none" w:sz="0" w:space="0" w:color="auto"/>
        <w:right w:val="none" w:sz="0" w:space="0" w:color="auto"/>
      </w:divBdr>
    </w:div>
    <w:div w:id="348796629">
      <w:bodyDiv w:val="1"/>
      <w:marLeft w:val="0"/>
      <w:marRight w:val="0"/>
      <w:marTop w:val="0"/>
      <w:marBottom w:val="0"/>
      <w:divBdr>
        <w:top w:val="none" w:sz="0" w:space="0" w:color="auto"/>
        <w:left w:val="none" w:sz="0" w:space="0" w:color="auto"/>
        <w:bottom w:val="none" w:sz="0" w:space="0" w:color="auto"/>
        <w:right w:val="none" w:sz="0" w:space="0" w:color="auto"/>
      </w:divBdr>
    </w:div>
    <w:div w:id="349068213">
      <w:bodyDiv w:val="1"/>
      <w:marLeft w:val="0"/>
      <w:marRight w:val="0"/>
      <w:marTop w:val="0"/>
      <w:marBottom w:val="0"/>
      <w:divBdr>
        <w:top w:val="none" w:sz="0" w:space="0" w:color="auto"/>
        <w:left w:val="none" w:sz="0" w:space="0" w:color="auto"/>
        <w:bottom w:val="none" w:sz="0" w:space="0" w:color="auto"/>
        <w:right w:val="none" w:sz="0" w:space="0" w:color="auto"/>
      </w:divBdr>
    </w:div>
    <w:div w:id="349141327">
      <w:bodyDiv w:val="1"/>
      <w:marLeft w:val="0"/>
      <w:marRight w:val="0"/>
      <w:marTop w:val="0"/>
      <w:marBottom w:val="0"/>
      <w:divBdr>
        <w:top w:val="none" w:sz="0" w:space="0" w:color="auto"/>
        <w:left w:val="none" w:sz="0" w:space="0" w:color="auto"/>
        <w:bottom w:val="none" w:sz="0" w:space="0" w:color="auto"/>
        <w:right w:val="none" w:sz="0" w:space="0" w:color="auto"/>
      </w:divBdr>
    </w:div>
    <w:div w:id="349528968">
      <w:bodyDiv w:val="1"/>
      <w:marLeft w:val="0"/>
      <w:marRight w:val="0"/>
      <w:marTop w:val="0"/>
      <w:marBottom w:val="0"/>
      <w:divBdr>
        <w:top w:val="none" w:sz="0" w:space="0" w:color="auto"/>
        <w:left w:val="none" w:sz="0" w:space="0" w:color="auto"/>
        <w:bottom w:val="none" w:sz="0" w:space="0" w:color="auto"/>
        <w:right w:val="none" w:sz="0" w:space="0" w:color="auto"/>
      </w:divBdr>
    </w:div>
    <w:div w:id="350032797">
      <w:bodyDiv w:val="1"/>
      <w:marLeft w:val="0"/>
      <w:marRight w:val="0"/>
      <w:marTop w:val="0"/>
      <w:marBottom w:val="0"/>
      <w:divBdr>
        <w:top w:val="none" w:sz="0" w:space="0" w:color="auto"/>
        <w:left w:val="none" w:sz="0" w:space="0" w:color="auto"/>
        <w:bottom w:val="none" w:sz="0" w:space="0" w:color="auto"/>
        <w:right w:val="none" w:sz="0" w:space="0" w:color="auto"/>
      </w:divBdr>
    </w:div>
    <w:div w:id="350374194">
      <w:bodyDiv w:val="1"/>
      <w:marLeft w:val="0"/>
      <w:marRight w:val="0"/>
      <w:marTop w:val="0"/>
      <w:marBottom w:val="0"/>
      <w:divBdr>
        <w:top w:val="none" w:sz="0" w:space="0" w:color="auto"/>
        <w:left w:val="none" w:sz="0" w:space="0" w:color="auto"/>
        <w:bottom w:val="none" w:sz="0" w:space="0" w:color="auto"/>
        <w:right w:val="none" w:sz="0" w:space="0" w:color="auto"/>
      </w:divBdr>
    </w:div>
    <w:div w:id="350568954">
      <w:bodyDiv w:val="1"/>
      <w:marLeft w:val="0"/>
      <w:marRight w:val="0"/>
      <w:marTop w:val="0"/>
      <w:marBottom w:val="0"/>
      <w:divBdr>
        <w:top w:val="none" w:sz="0" w:space="0" w:color="auto"/>
        <w:left w:val="none" w:sz="0" w:space="0" w:color="auto"/>
        <w:bottom w:val="none" w:sz="0" w:space="0" w:color="auto"/>
        <w:right w:val="none" w:sz="0" w:space="0" w:color="auto"/>
      </w:divBdr>
    </w:div>
    <w:div w:id="350642630">
      <w:bodyDiv w:val="1"/>
      <w:marLeft w:val="0"/>
      <w:marRight w:val="0"/>
      <w:marTop w:val="0"/>
      <w:marBottom w:val="0"/>
      <w:divBdr>
        <w:top w:val="none" w:sz="0" w:space="0" w:color="auto"/>
        <w:left w:val="none" w:sz="0" w:space="0" w:color="auto"/>
        <w:bottom w:val="none" w:sz="0" w:space="0" w:color="auto"/>
        <w:right w:val="none" w:sz="0" w:space="0" w:color="auto"/>
      </w:divBdr>
    </w:div>
    <w:div w:id="351036721">
      <w:bodyDiv w:val="1"/>
      <w:marLeft w:val="0"/>
      <w:marRight w:val="0"/>
      <w:marTop w:val="0"/>
      <w:marBottom w:val="0"/>
      <w:divBdr>
        <w:top w:val="none" w:sz="0" w:space="0" w:color="auto"/>
        <w:left w:val="none" w:sz="0" w:space="0" w:color="auto"/>
        <w:bottom w:val="none" w:sz="0" w:space="0" w:color="auto"/>
        <w:right w:val="none" w:sz="0" w:space="0" w:color="auto"/>
      </w:divBdr>
    </w:div>
    <w:div w:id="351495377">
      <w:bodyDiv w:val="1"/>
      <w:marLeft w:val="0"/>
      <w:marRight w:val="0"/>
      <w:marTop w:val="0"/>
      <w:marBottom w:val="0"/>
      <w:divBdr>
        <w:top w:val="none" w:sz="0" w:space="0" w:color="auto"/>
        <w:left w:val="none" w:sz="0" w:space="0" w:color="auto"/>
        <w:bottom w:val="none" w:sz="0" w:space="0" w:color="auto"/>
        <w:right w:val="none" w:sz="0" w:space="0" w:color="auto"/>
      </w:divBdr>
    </w:div>
    <w:div w:id="352000215">
      <w:bodyDiv w:val="1"/>
      <w:marLeft w:val="0"/>
      <w:marRight w:val="0"/>
      <w:marTop w:val="0"/>
      <w:marBottom w:val="0"/>
      <w:divBdr>
        <w:top w:val="none" w:sz="0" w:space="0" w:color="auto"/>
        <w:left w:val="none" w:sz="0" w:space="0" w:color="auto"/>
        <w:bottom w:val="none" w:sz="0" w:space="0" w:color="auto"/>
        <w:right w:val="none" w:sz="0" w:space="0" w:color="auto"/>
      </w:divBdr>
    </w:div>
    <w:div w:id="352220590">
      <w:bodyDiv w:val="1"/>
      <w:marLeft w:val="0"/>
      <w:marRight w:val="0"/>
      <w:marTop w:val="0"/>
      <w:marBottom w:val="0"/>
      <w:divBdr>
        <w:top w:val="none" w:sz="0" w:space="0" w:color="auto"/>
        <w:left w:val="none" w:sz="0" w:space="0" w:color="auto"/>
        <w:bottom w:val="none" w:sz="0" w:space="0" w:color="auto"/>
        <w:right w:val="none" w:sz="0" w:space="0" w:color="auto"/>
      </w:divBdr>
    </w:div>
    <w:div w:id="353192913">
      <w:bodyDiv w:val="1"/>
      <w:marLeft w:val="0"/>
      <w:marRight w:val="0"/>
      <w:marTop w:val="0"/>
      <w:marBottom w:val="0"/>
      <w:divBdr>
        <w:top w:val="none" w:sz="0" w:space="0" w:color="auto"/>
        <w:left w:val="none" w:sz="0" w:space="0" w:color="auto"/>
        <w:bottom w:val="none" w:sz="0" w:space="0" w:color="auto"/>
        <w:right w:val="none" w:sz="0" w:space="0" w:color="auto"/>
      </w:divBdr>
    </w:div>
    <w:div w:id="353966292">
      <w:bodyDiv w:val="1"/>
      <w:marLeft w:val="0"/>
      <w:marRight w:val="0"/>
      <w:marTop w:val="0"/>
      <w:marBottom w:val="0"/>
      <w:divBdr>
        <w:top w:val="none" w:sz="0" w:space="0" w:color="auto"/>
        <w:left w:val="none" w:sz="0" w:space="0" w:color="auto"/>
        <w:bottom w:val="none" w:sz="0" w:space="0" w:color="auto"/>
        <w:right w:val="none" w:sz="0" w:space="0" w:color="auto"/>
      </w:divBdr>
    </w:div>
    <w:div w:id="354230338">
      <w:bodyDiv w:val="1"/>
      <w:marLeft w:val="0"/>
      <w:marRight w:val="0"/>
      <w:marTop w:val="0"/>
      <w:marBottom w:val="0"/>
      <w:divBdr>
        <w:top w:val="none" w:sz="0" w:space="0" w:color="auto"/>
        <w:left w:val="none" w:sz="0" w:space="0" w:color="auto"/>
        <w:bottom w:val="none" w:sz="0" w:space="0" w:color="auto"/>
        <w:right w:val="none" w:sz="0" w:space="0" w:color="auto"/>
      </w:divBdr>
    </w:div>
    <w:div w:id="354581169">
      <w:bodyDiv w:val="1"/>
      <w:marLeft w:val="0"/>
      <w:marRight w:val="0"/>
      <w:marTop w:val="0"/>
      <w:marBottom w:val="0"/>
      <w:divBdr>
        <w:top w:val="none" w:sz="0" w:space="0" w:color="auto"/>
        <w:left w:val="none" w:sz="0" w:space="0" w:color="auto"/>
        <w:bottom w:val="none" w:sz="0" w:space="0" w:color="auto"/>
        <w:right w:val="none" w:sz="0" w:space="0" w:color="auto"/>
      </w:divBdr>
    </w:div>
    <w:div w:id="354889074">
      <w:bodyDiv w:val="1"/>
      <w:marLeft w:val="0"/>
      <w:marRight w:val="0"/>
      <w:marTop w:val="0"/>
      <w:marBottom w:val="0"/>
      <w:divBdr>
        <w:top w:val="none" w:sz="0" w:space="0" w:color="auto"/>
        <w:left w:val="none" w:sz="0" w:space="0" w:color="auto"/>
        <w:bottom w:val="none" w:sz="0" w:space="0" w:color="auto"/>
        <w:right w:val="none" w:sz="0" w:space="0" w:color="auto"/>
      </w:divBdr>
    </w:div>
    <w:div w:id="356153666">
      <w:bodyDiv w:val="1"/>
      <w:marLeft w:val="0"/>
      <w:marRight w:val="0"/>
      <w:marTop w:val="0"/>
      <w:marBottom w:val="0"/>
      <w:divBdr>
        <w:top w:val="none" w:sz="0" w:space="0" w:color="auto"/>
        <w:left w:val="none" w:sz="0" w:space="0" w:color="auto"/>
        <w:bottom w:val="none" w:sz="0" w:space="0" w:color="auto"/>
        <w:right w:val="none" w:sz="0" w:space="0" w:color="auto"/>
      </w:divBdr>
    </w:div>
    <w:div w:id="356202851">
      <w:bodyDiv w:val="1"/>
      <w:marLeft w:val="0"/>
      <w:marRight w:val="0"/>
      <w:marTop w:val="0"/>
      <w:marBottom w:val="0"/>
      <w:divBdr>
        <w:top w:val="none" w:sz="0" w:space="0" w:color="auto"/>
        <w:left w:val="none" w:sz="0" w:space="0" w:color="auto"/>
        <w:bottom w:val="none" w:sz="0" w:space="0" w:color="auto"/>
        <w:right w:val="none" w:sz="0" w:space="0" w:color="auto"/>
      </w:divBdr>
    </w:div>
    <w:div w:id="356465730">
      <w:bodyDiv w:val="1"/>
      <w:marLeft w:val="0"/>
      <w:marRight w:val="0"/>
      <w:marTop w:val="0"/>
      <w:marBottom w:val="0"/>
      <w:divBdr>
        <w:top w:val="none" w:sz="0" w:space="0" w:color="auto"/>
        <w:left w:val="none" w:sz="0" w:space="0" w:color="auto"/>
        <w:bottom w:val="none" w:sz="0" w:space="0" w:color="auto"/>
        <w:right w:val="none" w:sz="0" w:space="0" w:color="auto"/>
      </w:divBdr>
    </w:div>
    <w:div w:id="357316626">
      <w:bodyDiv w:val="1"/>
      <w:marLeft w:val="0"/>
      <w:marRight w:val="0"/>
      <w:marTop w:val="0"/>
      <w:marBottom w:val="0"/>
      <w:divBdr>
        <w:top w:val="none" w:sz="0" w:space="0" w:color="auto"/>
        <w:left w:val="none" w:sz="0" w:space="0" w:color="auto"/>
        <w:bottom w:val="none" w:sz="0" w:space="0" w:color="auto"/>
        <w:right w:val="none" w:sz="0" w:space="0" w:color="auto"/>
      </w:divBdr>
    </w:div>
    <w:div w:id="357899417">
      <w:bodyDiv w:val="1"/>
      <w:marLeft w:val="0"/>
      <w:marRight w:val="0"/>
      <w:marTop w:val="0"/>
      <w:marBottom w:val="0"/>
      <w:divBdr>
        <w:top w:val="none" w:sz="0" w:space="0" w:color="auto"/>
        <w:left w:val="none" w:sz="0" w:space="0" w:color="auto"/>
        <w:bottom w:val="none" w:sz="0" w:space="0" w:color="auto"/>
        <w:right w:val="none" w:sz="0" w:space="0" w:color="auto"/>
      </w:divBdr>
    </w:div>
    <w:div w:id="358044667">
      <w:bodyDiv w:val="1"/>
      <w:marLeft w:val="0"/>
      <w:marRight w:val="0"/>
      <w:marTop w:val="0"/>
      <w:marBottom w:val="0"/>
      <w:divBdr>
        <w:top w:val="none" w:sz="0" w:space="0" w:color="auto"/>
        <w:left w:val="none" w:sz="0" w:space="0" w:color="auto"/>
        <w:bottom w:val="none" w:sz="0" w:space="0" w:color="auto"/>
        <w:right w:val="none" w:sz="0" w:space="0" w:color="auto"/>
      </w:divBdr>
    </w:div>
    <w:div w:id="358704043">
      <w:bodyDiv w:val="1"/>
      <w:marLeft w:val="0"/>
      <w:marRight w:val="0"/>
      <w:marTop w:val="0"/>
      <w:marBottom w:val="0"/>
      <w:divBdr>
        <w:top w:val="none" w:sz="0" w:space="0" w:color="auto"/>
        <w:left w:val="none" w:sz="0" w:space="0" w:color="auto"/>
        <w:bottom w:val="none" w:sz="0" w:space="0" w:color="auto"/>
        <w:right w:val="none" w:sz="0" w:space="0" w:color="auto"/>
      </w:divBdr>
    </w:div>
    <w:div w:id="361708697">
      <w:bodyDiv w:val="1"/>
      <w:marLeft w:val="0"/>
      <w:marRight w:val="0"/>
      <w:marTop w:val="0"/>
      <w:marBottom w:val="0"/>
      <w:divBdr>
        <w:top w:val="none" w:sz="0" w:space="0" w:color="auto"/>
        <w:left w:val="none" w:sz="0" w:space="0" w:color="auto"/>
        <w:bottom w:val="none" w:sz="0" w:space="0" w:color="auto"/>
        <w:right w:val="none" w:sz="0" w:space="0" w:color="auto"/>
      </w:divBdr>
    </w:div>
    <w:div w:id="362706084">
      <w:bodyDiv w:val="1"/>
      <w:marLeft w:val="0"/>
      <w:marRight w:val="0"/>
      <w:marTop w:val="0"/>
      <w:marBottom w:val="0"/>
      <w:divBdr>
        <w:top w:val="none" w:sz="0" w:space="0" w:color="auto"/>
        <w:left w:val="none" w:sz="0" w:space="0" w:color="auto"/>
        <w:bottom w:val="none" w:sz="0" w:space="0" w:color="auto"/>
        <w:right w:val="none" w:sz="0" w:space="0" w:color="auto"/>
      </w:divBdr>
    </w:div>
    <w:div w:id="363219209">
      <w:bodyDiv w:val="1"/>
      <w:marLeft w:val="0"/>
      <w:marRight w:val="0"/>
      <w:marTop w:val="0"/>
      <w:marBottom w:val="0"/>
      <w:divBdr>
        <w:top w:val="none" w:sz="0" w:space="0" w:color="auto"/>
        <w:left w:val="none" w:sz="0" w:space="0" w:color="auto"/>
        <w:bottom w:val="none" w:sz="0" w:space="0" w:color="auto"/>
        <w:right w:val="none" w:sz="0" w:space="0" w:color="auto"/>
      </w:divBdr>
    </w:div>
    <w:div w:id="364604232">
      <w:bodyDiv w:val="1"/>
      <w:marLeft w:val="0"/>
      <w:marRight w:val="0"/>
      <w:marTop w:val="0"/>
      <w:marBottom w:val="0"/>
      <w:divBdr>
        <w:top w:val="none" w:sz="0" w:space="0" w:color="auto"/>
        <w:left w:val="none" w:sz="0" w:space="0" w:color="auto"/>
        <w:bottom w:val="none" w:sz="0" w:space="0" w:color="auto"/>
        <w:right w:val="none" w:sz="0" w:space="0" w:color="auto"/>
      </w:divBdr>
    </w:div>
    <w:div w:id="364644477">
      <w:bodyDiv w:val="1"/>
      <w:marLeft w:val="0"/>
      <w:marRight w:val="0"/>
      <w:marTop w:val="0"/>
      <w:marBottom w:val="0"/>
      <w:divBdr>
        <w:top w:val="none" w:sz="0" w:space="0" w:color="auto"/>
        <w:left w:val="none" w:sz="0" w:space="0" w:color="auto"/>
        <w:bottom w:val="none" w:sz="0" w:space="0" w:color="auto"/>
        <w:right w:val="none" w:sz="0" w:space="0" w:color="auto"/>
      </w:divBdr>
    </w:div>
    <w:div w:id="364913069">
      <w:bodyDiv w:val="1"/>
      <w:marLeft w:val="0"/>
      <w:marRight w:val="0"/>
      <w:marTop w:val="0"/>
      <w:marBottom w:val="0"/>
      <w:divBdr>
        <w:top w:val="none" w:sz="0" w:space="0" w:color="auto"/>
        <w:left w:val="none" w:sz="0" w:space="0" w:color="auto"/>
        <w:bottom w:val="none" w:sz="0" w:space="0" w:color="auto"/>
        <w:right w:val="none" w:sz="0" w:space="0" w:color="auto"/>
      </w:divBdr>
    </w:div>
    <w:div w:id="365254887">
      <w:bodyDiv w:val="1"/>
      <w:marLeft w:val="0"/>
      <w:marRight w:val="0"/>
      <w:marTop w:val="0"/>
      <w:marBottom w:val="0"/>
      <w:divBdr>
        <w:top w:val="none" w:sz="0" w:space="0" w:color="auto"/>
        <w:left w:val="none" w:sz="0" w:space="0" w:color="auto"/>
        <w:bottom w:val="none" w:sz="0" w:space="0" w:color="auto"/>
        <w:right w:val="none" w:sz="0" w:space="0" w:color="auto"/>
      </w:divBdr>
    </w:div>
    <w:div w:id="365716652">
      <w:bodyDiv w:val="1"/>
      <w:marLeft w:val="0"/>
      <w:marRight w:val="0"/>
      <w:marTop w:val="0"/>
      <w:marBottom w:val="0"/>
      <w:divBdr>
        <w:top w:val="none" w:sz="0" w:space="0" w:color="auto"/>
        <w:left w:val="none" w:sz="0" w:space="0" w:color="auto"/>
        <w:bottom w:val="none" w:sz="0" w:space="0" w:color="auto"/>
        <w:right w:val="none" w:sz="0" w:space="0" w:color="auto"/>
      </w:divBdr>
    </w:div>
    <w:div w:id="366296721">
      <w:bodyDiv w:val="1"/>
      <w:marLeft w:val="0"/>
      <w:marRight w:val="0"/>
      <w:marTop w:val="0"/>
      <w:marBottom w:val="0"/>
      <w:divBdr>
        <w:top w:val="none" w:sz="0" w:space="0" w:color="auto"/>
        <w:left w:val="none" w:sz="0" w:space="0" w:color="auto"/>
        <w:bottom w:val="none" w:sz="0" w:space="0" w:color="auto"/>
        <w:right w:val="none" w:sz="0" w:space="0" w:color="auto"/>
      </w:divBdr>
    </w:div>
    <w:div w:id="366368615">
      <w:bodyDiv w:val="1"/>
      <w:marLeft w:val="0"/>
      <w:marRight w:val="0"/>
      <w:marTop w:val="0"/>
      <w:marBottom w:val="0"/>
      <w:divBdr>
        <w:top w:val="none" w:sz="0" w:space="0" w:color="auto"/>
        <w:left w:val="none" w:sz="0" w:space="0" w:color="auto"/>
        <w:bottom w:val="none" w:sz="0" w:space="0" w:color="auto"/>
        <w:right w:val="none" w:sz="0" w:space="0" w:color="auto"/>
      </w:divBdr>
    </w:div>
    <w:div w:id="368186984">
      <w:bodyDiv w:val="1"/>
      <w:marLeft w:val="0"/>
      <w:marRight w:val="0"/>
      <w:marTop w:val="0"/>
      <w:marBottom w:val="0"/>
      <w:divBdr>
        <w:top w:val="none" w:sz="0" w:space="0" w:color="auto"/>
        <w:left w:val="none" w:sz="0" w:space="0" w:color="auto"/>
        <w:bottom w:val="none" w:sz="0" w:space="0" w:color="auto"/>
        <w:right w:val="none" w:sz="0" w:space="0" w:color="auto"/>
      </w:divBdr>
    </w:div>
    <w:div w:id="368530505">
      <w:bodyDiv w:val="1"/>
      <w:marLeft w:val="0"/>
      <w:marRight w:val="0"/>
      <w:marTop w:val="0"/>
      <w:marBottom w:val="0"/>
      <w:divBdr>
        <w:top w:val="none" w:sz="0" w:space="0" w:color="auto"/>
        <w:left w:val="none" w:sz="0" w:space="0" w:color="auto"/>
        <w:bottom w:val="none" w:sz="0" w:space="0" w:color="auto"/>
        <w:right w:val="none" w:sz="0" w:space="0" w:color="auto"/>
      </w:divBdr>
    </w:div>
    <w:div w:id="368838377">
      <w:bodyDiv w:val="1"/>
      <w:marLeft w:val="0"/>
      <w:marRight w:val="0"/>
      <w:marTop w:val="0"/>
      <w:marBottom w:val="0"/>
      <w:divBdr>
        <w:top w:val="none" w:sz="0" w:space="0" w:color="auto"/>
        <w:left w:val="none" w:sz="0" w:space="0" w:color="auto"/>
        <w:bottom w:val="none" w:sz="0" w:space="0" w:color="auto"/>
        <w:right w:val="none" w:sz="0" w:space="0" w:color="auto"/>
      </w:divBdr>
    </w:div>
    <w:div w:id="368918005">
      <w:bodyDiv w:val="1"/>
      <w:marLeft w:val="0"/>
      <w:marRight w:val="0"/>
      <w:marTop w:val="0"/>
      <w:marBottom w:val="0"/>
      <w:divBdr>
        <w:top w:val="none" w:sz="0" w:space="0" w:color="auto"/>
        <w:left w:val="none" w:sz="0" w:space="0" w:color="auto"/>
        <w:bottom w:val="none" w:sz="0" w:space="0" w:color="auto"/>
        <w:right w:val="none" w:sz="0" w:space="0" w:color="auto"/>
      </w:divBdr>
    </w:div>
    <w:div w:id="369308105">
      <w:bodyDiv w:val="1"/>
      <w:marLeft w:val="0"/>
      <w:marRight w:val="0"/>
      <w:marTop w:val="0"/>
      <w:marBottom w:val="0"/>
      <w:divBdr>
        <w:top w:val="none" w:sz="0" w:space="0" w:color="auto"/>
        <w:left w:val="none" w:sz="0" w:space="0" w:color="auto"/>
        <w:bottom w:val="none" w:sz="0" w:space="0" w:color="auto"/>
        <w:right w:val="none" w:sz="0" w:space="0" w:color="auto"/>
      </w:divBdr>
    </w:div>
    <w:div w:id="370426873">
      <w:bodyDiv w:val="1"/>
      <w:marLeft w:val="0"/>
      <w:marRight w:val="0"/>
      <w:marTop w:val="0"/>
      <w:marBottom w:val="0"/>
      <w:divBdr>
        <w:top w:val="none" w:sz="0" w:space="0" w:color="auto"/>
        <w:left w:val="none" w:sz="0" w:space="0" w:color="auto"/>
        <w:bottom w:val="none" w:sz="0" w:space="0" w:color="auto"/>
        <w:right w:val="none" w:sz="0" w:space="0" w:color="auto"/>
      </w:divBdr>
    </w:div>
    <w:div w:id="371075163">
      <w:bodyDiv w:val="1"/>
      <w:marLeft w:val="0"/>
      <w:marRight w:val="0"/>
      <w:marTop w:val="0"/>
      <w:marBottom w:val="0"/>
      <w:divBdr>
        <w:top w:val="none" w:sz="0" w:space="0" w:color="auto"/>
        <w:left w:val="none" w:sz="0" w:space="0" w:color="auto"/>
        <w:bottom w:val="none" w:sz="0" w:space="0" w:color="auto"/>
        <w:right w:val="none" w:sz="0" w:space="0" w:color="auto"/>
      </w:divBdr>
    </w:div>
    <w:div w:id="371227186">
      <w:bodyDiv w:val="1"/>
      <w:marLeft w:val="0"/>
      <w:marRight w:val="0"/>
      <w:marTop w:val="0"/>
      <w:marBottom w:val="0"/>
      <w:divBdr>
        <w:top w:val="none" w:sz="0" w:space="0" w:color="auto"/>
        <w:left w:val="none" w:sz="0" w:space="0" w:color="auto"/>
        <w:bottom w:val="none" w:sz="0" w:space="0" w:color="auto"/>
        <w:right w:val="none" w:sz="0" w:space="0" w:color="auto"/>
      </w:divBdr>
    </w:div>
    <w:div w:id="371346694">
      <w:bodyDiv w:val="1"/>
      <w:marLeft w:val="0"/>
      <w:marRight w:val="0"/>
      <w:marTop w:val="0"/>
      <w:marBottom w:val="0"/>
      <w:divBdr>
        <w:top w:val="none" w:sz="0" w:space="0" w:color="auto"/>
        <w:left w:val="none" w:sz="0" w:space="0" w:color="auto"/>
        <w:bottom w:val="none" w:sz="0" w:space="0" w:color="auto"/>
        <w:right w:val="none" w:sz="0" w:space="0" w:color="auto"/>
      </w:divBdr>
    </w:div>
    <w:div w:id="371464118">
      <w:bodyDiv w:val="1"/>
      <w:marLeft w:val="0"/>
      <w:marRight w:val="0"/>
      <w:marTop w:val="0"/>
      <w:marBottom w:val="0"/>
      <w:divBdr>
        <w:top w:val="none" w:sz="0" w:space="0" w:color="auto"/>
        <w:left w:val="none" w:sz="0" w:space="0" w:color="auto"/>
        <w:bottom w:val="none" w:sz="0" w:space="0" w:color="auto"/>
        <w:right w:val="none" w:sz="0" w:space="0" w:color="auto"/>
      </w:divBdr>
    </w:div>
    <w:div w:id="374163690">
      <w:bodyDiv w:val="1"/>
      <w:marLeft w:val="0"/>
      <w:marRight w:val="0"/>
      <w:marTop w:val="0"/>
      <w:marBottom w:val="0"/>
      <w:divBdr>
        <w:top w:val="none" w:sz="0" w:space="0" w:color="auto"/>
        <w:left w:val="none" w:sz="0" w:space="0" w:color="auto"/>
        <w:bottom w:val="none" w:sz="0" w:space="0" w:color="auto"/>
        <w:right w:val="none" w:sz="0" w:space="0" w:color="auto"/>
      </w:divBdr>
    </w:div>
    <w:div w:id="374233834">
      <w:bodyDiv w:val="1"/>
      <w:marLeft w:val="0"/>
      <w:marRight w:val="0"/>
      <w:marTop w:val="0"/>
      <w:marBottom w:val="0"/>
      <w:divBdr>
        <w:top w:val="none" w:sz="0" w:space="0" w:color="auto"/>
        <w:left w:val="none" w:sz="0" w:space="0" w:color="auto"/>
        <w:bottom w:val="none" w:sz="0" w:space="0" w:color="auto"/>
        <w:right w:val="none" w:sz="0" w:space="0" w:color="auto"/>
      </w:divBdr>
    </w:div>
    <w:div w:id="374356856">
      <w:bodyDiv w:val="1"/>
      <w:marLeft w:val="0"/>
      <w:marRight w:val="0"/>
      <w:marTop w:val="0"/>
      <w:marBottom w:val="0"/>
      <w:divBdr>
        <w:top w:val="none" w:sz="0" w:space="0" w:color="auto"/>
        <w:left w:val="none" w:sz="0" w:space="0" w:color="auto"/>
        <w:bottom w:val="none" w:sz="0" w:space="0" w:color="auto"/>
        <w:right w:val="none" w:sz="0" w:space="0" w:color="auto"/>
      </w:divBdr>
    </w:div>
    <w:div w:id="374813131">
      <w:bodyDiv w:val="1"/>
      <w:marLeft w:val="0"/>
      <w:marRight w:val="0"/>
      <w:marTop w:val="0"/>
      <w:marBottom w:val="0"/>
      <w:divBdr>
        <w:top w:val="none" w:sz="0" w:space="0" w:color="auto"/>
        <w:left w:val="none" w:sz="0" w:space="0" w:color="auto"/>
        <w:bottom w:val="none" w:sz="0" w:space="0" w:color="auto"/>
        <w:right w:val="none" w:sz="0" w:space="0" w:color="auto"/>
      </w:divBdr>
    </w:div>
    <w:div w:id="375205862">
      <w:bodyDiv w:val="1"/>
      <w:marLeft w:val="0"/>
      <w:marRight w:val="0"/>
      <w:marTop w:val="0"/>
      <w:marBottom w:val="0"/>
      <w:divBdr>
        <w:top w:val="none" w:sz="0" w:space="0" w:color="auto"/>
        <w:left w:val="none" w:sz="0" w:space="0" w:color="auto"/>
        <w:bottom w:val="none" w:sz="0" w:space="0" w:color="auto"/>
        <w:right w:val="none" w:sz="0" w:space="0" w:color="auto"/>
      </w:divBdr>
    </w:div>
    <w:div w:id="376005323">
      <w:bodyDiv w:val="1"/>
      <w:marLeft w:val="0"/>
      <w:marRight w:val="0"/>
      <w:marTop w:val="0"/>
      <w:marBottom w:val="0"/>
      <w:divBdr>
        <w:top w:val="none" w:sz="0" w:space="0" w:color="auto"/>
        <w:left w:val="none" w:sz="0" w:space="0" w:color="auto"/>
        <w:bottom w:val="none" w:sz="0" w:space="0" w:color="auto"/>
        <w:right w:val="none" w:sz="0" w:space="0" w:color="auto"/>
      </w:divBdr>
    </w:div>
    <w:div w:id="376127625">
      <w:bodyDiv w:val="1"/>
      <w:marLeft w:val="0"/>
      <w:marRight w:val="0"/>
      <w:marTop w:val="0"/>
      <w:marBottom w:val="0"/>
      <w:divBdr>
        <w:top w:val="none" w:sz="0" w:space="0" w:color="auto"/>
        <w:left w:val="none" w:sz="0" w:space="0" w:color="auto"/>
        <w:bottom w:val="none" w:sz="0" w:space="0" w:color="auto"/>
        <w:right w:val="none" w:sz="0" w:space="0" w:color="auto"/>
      </w:divBdr>
    </w:div>
    <w:div w:id="376587432">
      <w:bodyDiv w:val="1"/>
      <w:marLeft w:val="0"/>
      <w:marRight w:val="0"/>
      <w:marTop w:val="0"/>
      <w:marBottom w:val="0"/>
      <w:divBdr>
        <w:top w:val="none" w:sz="0" w:space="0" w:color="auto"/>
        <w:left w:val="none" w:sz="0" w:space="0" w:color="auto"/>
        <w:bottom w:val="none" w:sz="0" w:space="0" w:color="auto"/>
        <w:right w:val="none" w:sz="0" w:space="0" w:color="auto"/>
      </w:divBdr>
    </w:div>
    <w:div w:id="377052483">
      <w:bodyDiv w:val="1"/>
      <w:marLeft w:val="0"/>
      <w:marRight w:val="0"/>
      <w:marTop w:val="0"/>
      <w:marBottom w:val="0"/>
      <w:divBdr>
        <w:top w:val="none" w:sz="0" w:space="0" w:color="auto"/>
        <w:left w:val="none" w:sz="0" w:space="0" w:color="auto"/>
        <w:bottom w:val="none" w:sz="0" w:space="0" w:color="auto"/>
        <w:right w:val="none" w:sz="0" w:space="0" w:color="auto"/>
      </w:divBdr>
    </w:div>
    <w:div w:id="377513162">
      <w:bodyDiv w:val="1"/>
      <w:marLeft w:val="0"/>
      <w:marRight w:val="0"/>
      <w:marTop w:val="0"/>
      <w:marBottom w:val="0"/>
      <w:divBdr>
        <w:top w:val="none" w:sz="0" w:space="0" w:color="auto"/>
        <w:left w:val="none" w:sz="0" w:space="0" w:color="auto"/>
        <w:bottom w:val="none" w:sz="0" w:space="0" w:color="auto"/>
        <w:right w:val="none" w:sz="0" w:space="0" w:color="auto"/>
      </w:divBdr>
    </w:div>
    <w:div w:id="377780525">
      <w:bodyDiv w:val="1"/>
      <w:marLeft w:val="0"/>
      <w:marRight w:val="0"/>
      <w:marTop w:val="0"/>
      <w:marBottom w:val="0"/>
      <w:divBdr>
        <w:top w:val="none" w:sz="0" w:space="0" w:color="auto"/>
        <w:left w:val="none" w:sz="0" w:space="0" w:color="auto"/>
        <w:bottom w:val="none" w:sz="0" w:space="0" w:color="auto"/>
        <w:right w:val="none" w:sz="0" w:space="0" w:color="auto"/>
      </w:divBdr>
    </w:div>
    <w:div w:id="378211138">
      <w:bodyDiv w:val="1"/>
      <w:marLeft w:val="0"/>
      <w:marRight w:val="0"/>
      <w:marTop w:val="0"/>
      <w:marBottom w:val="0"/>
      <w:divBdr>
        <w:top w:val="none" w:sz="0" w:space="0" w:color="auto"/>
        <w:left w:val="none" w:sz="0" w:space="0" w:color="auto"/>
        <w:bottom w:val="none" w:sz="0" w:space="0" w:color="auto"/>
        <w:right w:val="none" w:sz="0" w:space="0" w:color="auto"/>
      </w:divBdr>
    </w:div>
    <w:div w:id="378432806">
      <w:bodyDiv w:val="1"/>
      <w:marLeft w:val="0"/>
      <w:marRight w:val="0"/>
      <w:marTop w:val="0"/>
      <w:marBottom w:val="0"/>
      <w:divBdr>
        <w:top w:val="none" w:sz="0" w:space="0" w:color="auto"/>
        <w:left w:val="none" w:sz="0" w:space="0" w:color="auto"/>
        <w:bottom w:val="none" w:sz="0" w:space="0" w:color="auto"/>
        <w:right w:val="none" w:sz="0" w:space="0" w:color="auto"/>
      </w:divBdr>
    </w:div>
    <w:div w:id="378820408">
      <w:bodyDiv w:val="1"/>
      <w:marLeft w:val="0"/>
      <w:marRight w:val="0"/>
      <w:marTop w:val="0"/>
      <w:marBottom w:val="0"/>
      <w:divBdr>
        <w:top w:val="none" w:sz="0" w:space="0" w:color="auto"/>
        <w:left w:val="none" w:sz="0" w:space="0" w:color="auto"/>
        <w:bottom w:val="none" w:sz="0" w:space="0" w:color="auto"/>
        <w:right w:val="none" w:sz="0" w:space="0" w:color="auto"/>
      </w:divBdr>
    </w:div>
    <w:div w:id="379208526">
      <w:bodyDiv w:val="1"/>
      <w:marLeft w:val="0"/>
      <w:marRight w:val="0"/>
      <w:marTop w:val="0"/>
      <w:marBottom w:val="0"/>
      <w:divBdr>
        <w:top w:val="none" w:sz="0" w:space="0" w:color="auto"/>
        <w:left w:val="none" w:sz="0" w:space="0" w:color="auto"/>
        <w:bottom w:val="none" w:sz="0" w:space="0" w:color="auto"/>
        <w:right w:val="none" w:sz="0" w:space="0" w:color="auto"/>
      </w:divBdr>
    </w:div>
    <w:div w:id="379869399">
      <w:bodyDiv w:val="1"/>
      <w:marLeft w:val="0"/>
      <w:marRight w:val="0"/>
      <w:marTop w:val="0"/>
      <w:marBottom w:val="0"/>
      <w:divBdr>
        <w:top w:val="none" w:sz="0" w:space="0" w:color="auto"/>
        <w:left w:val="none" w:sz="0" w:space="0" w:color="auto"/>
        <w:bottom w:val="none" w:sz="0" w:space="0" w:color="auto"/>
        <w:right w:val="none" w:sz="0" w:space="0" w:color="auto"/>
      </w:divBdr>
    </w:div>
    <w:div w:id="380515189">
      <w:bodyDiv w:val="1"/>
      <w:marLeft w:val="0"/>
      <w:marRight w:val="0"/>
      <w:marTop w:val="0"/>
      <w:marBottom w:val="0"/>
      <w:divBdr>
        <w:top w:val="none" w:sz="0" w:space="0" w:color="auto"/>
        <w:left w:val="none" w:sz="0" w:space="0" w:color="auto"/>
        <w:bottom w:val="none" w:sz="0" w:space="0" w:color="auto"/>
        <w:right w:val="none" w:sz="0" w:space="0" w:color="auto"/>
      </w:divBdr>
    </w:div>
    <w:div w:id="380715651">
      <w:bodyDiv w:val="1"/>
      <w:marLeft w:val="0"/>
      <w:marRight w:val="0"/>
      <w:marTop w:val="0"/>
      <w:marBottom w:val="0"/>
      <w:divBdr>
        <w:top w:val="none" w:sz="0" w:space="0" w:color="auto"/>
        <w:left w:val="none" w:sz="0" w:space="0" w:color="auto"/>
        <w:bottom w:val="none" w:sz="0" w:space="0" w:color="auto"/>
        <w:right w:val="none" w:sz="0" w:space="0" w:color="auto"/>
      </w:divBdr>
    </w:div>
    <w:div w:id="380791973">
      <w:bodyDiv w:val="1"/>
      <w:marLeft w:val="0"/>
      <w:marRight w:val="0"/>
      <w:marTop w:val="0"/>
      <w:marBottom w:val="0"/>
      <w:divBdr>
        <w:top w:val="none" w:sz="0" w:space="0" w:color="auto"/>
        <w:left w:val="none" w:sz="0" w:space="0" w:color="auto"/>
        <w:bottom w:val="none" w:sz="0" w:space="0" w:color="auto"/>
        <w:right w:val="none" w:sz="0" w:space="0" w:color="auto"/>
      </w:divBdr>
    </w:div>
    <w:div w:id="381292628">
      <w:bodyDiv w:val="1"/>
      <w:marLeft w:val="0"/>
      <w:marRight w:val="0"/>
      <w:marTop w:val="0"/>
      <w:marBottom w:val="0"/>
      <w:divBdr>
        <w:top w:val="none" w:sz="0" w:space="0" w:color="auto"/>
        <w:left w:val="none" w:sz="0" w:space="0" w:color="auto"/>
        <w:bottom w:val="none" w:sz="0" w:space="0" w:color="auto"/>
        <w:right w:val="none" w:sz="0" w:space="0" w:color="auto"/>
      </w:divBdr>
    </w:div>
    <w:div w:id="381367779">
      <w:bodyDiv w:val="1"/>
      <w:marLeft w:val="0"/>
      <w:marRight w:val="0"/>
      <w:marTop w:val="0"/>
      <w:marBottom w:val="0"/>
      <w:divBdr>
        <w:top w:val="none" w:sz="0" w:space="0" w:color="auto"/>
        <w:left w:val="none" w:sz="0" w:space="0" w:color="auto"/>
        <w:bottom w:val="none" w:sz="0" w:space="0" w:color="auto"/>
        <w:right w:val="none" w:sz="0" w:space="0" w:color="auto"/>
      </w:divBdr>
    </w:div>
    <w:div w:id="381905359">
      <w:bodyDiv w:val="1"/>
      <w:marLeft w:val="0"/>
      <w:marRight w:val="0"/>
      <w:marTop w:val="0"/>
      <w:marBottom w:val="0"/>
      <w:divBdr>
        <w:top w:val="none" w:sz="0" w:space="0" w:color="auto"/>
        <w:left w:val="none" w:sz="0" w:space="0" w:color="auto"/>
        <w:bottom w:val="none" w:sz="0" w:space="0" w:color="auto"/>
        <w:right w:val="none" w:sz="0" w:space="0" w:color="auto"/>
      </w:divBdr>
    </w:div>
    <w:div w:id="382946992">
      <w:bodyDiv w:val="1"/>
      <w:marLeft w:val="0"/>
      <w:marRight w:val="0"/>
      <w:marTop w:val="0"/>
      <w:marBottom w:val="0"/>
      <w:divBdr>
        <w:top w:val="none" w:sz="0" w:space="0" w:color="auto"/>
        <w:left w:val="none" w:sz="0" w:space="0" w:color="auto"/>
        <w:bottom w:val="none" w:sz="0" w:space="0" w:color="auto"/>
        <w:right w:val="none" w:sz="0" w:space="0" w:color="auto"/>
      </w:divBdr>
    </w:div>
    <w:div w:id="384722013">
      <w:bodyDiv w:val="1"/>
      <w:marLeft w:val="0"/>
      <w:marRight w:val="0"/>
      <w:marTop w:val="0"/>
      <w:marBottom w:val="0"/>
      <w:divBdr>
        <w:top w:val="none" w:sz="0" w:space="0" w:color="auto"/>
        <w:left w:val="none" w:sz="0" w:space="0" w:color="auto"/>
        <w:bottom w:val="none" w:sz="0" w:space="0" w:color="auto"/>
        <w:right w:val="none" w:sz="0" w:space="0" w:color="auto"/>
      </w:divBdr>
    </w:div>
    <w:div w:id="384837117">
      <w:bodyDiv w:val="1"/>
      <w:marLeft w:val="0"/>
      <w:marRight w:val="0"/>
      <w:marTop w:val="0"/>
      <w:marBottom w:val="0"/>
      <w:divBdr>
        <w:top w:val="none" w:sz="0" w:space="0" w:color="auto"/>
        <w:left w:val="none" w:sz="0" w:space="0" w:color="auto"/>
        <w:bottom w:val="none" w:sz="0" w:space="0" w:color="auto"/>
        <w:right w:val="none" w:sz="0" w:space="0" w:color="auto"/>
      </w:divBdr>
    </w:div>
    <w:div w:id="384958572">
      <w:bodyDiv w:val="1"/>
      <w:marLeft w:val="0"/>
      <w:marRight w:val="0"/>
      <w:marTop w:val="0"/>
      <w:marBottom w:val="0"/>
      <w:divBdr>
        <w:top w:val="none" w:sz="0" w:space="0" w:color="auto"/>
        <w:left w:val="none" w:sz="0" w:space="0" w:color="auto"/>
        <w:bottom w:val="none" w:sz="0" w:space="0" w:color="auto"/>
        <w:right w:val="none" w:sz="0" w:space="0" w:color="auto"/>
      </w:divBdr>
    </w:div>
    <w:div w:id="385298687">
      <w:bodyDiv w:val="1"/>
      <w:marLeft w:val="0"/>
      <w:marRight w:val="0"/>
      <w:marTop w:val="0"/>
      <w:marBottom w:val="0"/>
      <w:divBdr>
        <w:top w:val="none" w:sz="0" w:space="0" w:color="auto"/>
        <w:left w:val="none" w:sz="0" w:space="0" w:color="auto"/>
        <w:bottom w:val="none" w:sz="0" w:space="0" w:color="auto"/>
        <w:right w:val="none" w:sz="0" w:space="0" w:color="auto"/>
      </w:divBdr>
    </w:div>
    <w:div w:id="385569176">
      <w:bodyDiv w:val="1"/>
      <w:marLeft w:val="0"/>
      <w:marRight w:val="0"/>
      <w:marTop w:val="0"/>
      <w:marBottom w:val="0"/>
      <w:divBdr>
        <w:top w:val="none" w:sz="0" w:space="0" w:color="auto"/>
        <w:left w:val="none" w:sz="0" w:space="0" w:color="auto"/>
        <w:bottom w:val="none" w:sz="0" w:space="0" w:color="auto"/>
        <w:right w:val="none" w:sz="0" w:space="0" w:color="auto"/>
      </w:divBdr>
    </w:div>
    <w:div w:id="385686717">
      <w:bodyDiv w:val="1"/>
      <w:marLeft w:val="0"/>
      <w:marRight w:val="0"/>
      <w:marTop w:val="0"/>
      <w:marBottom w:val="0"/>
      <w:divBdr>
        <w:top w:val="none" w:sz="0" w:space="0" w:color="auto"/>
        <w:left w:val="none" w:sz="0" w:space="0" w:color="auto"/>
        <w:bottom w:val="none" w:sz="0" w:space="0" w:color="auto"/>
        <w:right w:val="none" w:sz="0" w:space="0" w:color="auto"/>
      </w:divBdr>
    </w:div>
    <w:div w:id="385878819">
      <w:bodyDiv w:val="1"/>
      <w:marLeft w:val="0"/>
      <w:marRight w:val="0"/>
      <w:marTop w:val="0"/>
      <w:marBottom w:val="0"/>
      <w:divBdr>
        <w:top w:val="none" w:sz="0" w:space="0" w:color="auto"/>
        <w:left w:val="none" w:sz="0" w:space="0" w:color="auto"/>
        <w:bottom w:val="none" w:sz="0" w:space="0" w:color="auto"/>
        <w:right w:val="none" w:sz="0" w:space="0" w:color="auto"/>
      </w:divBdr>
    </w:div>
    <w:div w:id="386225209">
      <w:bodyDiv w:val="1"/>
      <w:marLeft w:val="0"/>
      <w:marRight w:val="0"/>
      <w:marTop w:val="0"/>
      <w:marBottom w:val="0"/>
      <w:divBdr>
        <w:top w:val="none" w:sz="0" w:space="0" w:color="auto"/>
        <w:left w:val="none" w:sz="0" w:space="0" w:color="auto"/>
        <w:bottom w:val="none" w:sz="0" w:space="0" w:color="auto"/>
        <w:right w:val="none" w:sz="0" w:space="0" w:color="auto"/>
      </w:divBdr>
    </w:div>
    <w:div w:id="386537109">
      <w:bodyDiv w:val="1"/>
      <w:marLeft w:val="0"/>
      <w:marRight w:val="0"/>
      <w:marTop w:val="0"/>
      <w:marBottom w:val="0"/>
      <w:divBdr>
        <w:top w:val="none" w:sz="0" w:space="0" w:color="auto"/>
        <w:left w:val="none" w:sz="0" w:space="0" w:color="auto"/>
        <w:bottom w:val="none" w:sz="0" w:space="0" w:color="auto"/>
        <w:right w:val="none" w:sz="0" w:space="0" w:color="auto"/>
      </w:divBdr>
    </w:div>
    <w:div w:id="386804003">
      <w:bodyDiv w:val="1"/>
      <w:marLeft w:val="0"/>
      <w:marRight w:val="0"/>
      <w:marTop w:val="0"/>
      <w:marBottom w:val="0"/>
      <w:divBdr>
        <w:top w:val="none" w:sz="0" w:space="0" w:color="auto"/>
        <w:left w:val="none" w:sz="0" w:space="0" w:color="auto"/>
        <w:bottom w:val="none" w:sz="0" w:space="0" w:color="auto"/>
        <w:right w:val="none" w:sz="0" w:space="0" w:color="auto"/>
      </w:divBdr>
    </w:div>
    <w:div w:id="387149149">
      <w:bodyDiv w:val="1"/>
      <w:marLeft w:val="0"/>
      <w:marRight w:val="0"/>
      <w:marTop w:val="0"/>
      <w:marBottom w:val="0"/>
      <w:divBdr>
        <w:top w:val="none" w:sz="0" w:space="0" w:color="auto"/>
        <w:left w:val="none" w:sz="0" w:space="0" w:color="auto"/>
        <w:bottom w:val="none" w:sz="0" w:space="0" w:color="auto"/>
        <w:right w:val="none" w:sz="0" w:space="0" w:color="auto"/>
      </w:divBdr>
    </w:div>
    <w:div w:id="387538279">
      <w:bodyDiv w:val="1"/>
      <w:marLeft w:val="0"/>
      <w:marRight w:val="0"/>
      <w:marTop w:val="0"/>
      <w:marBottom w:val="0"/>
      <w:divBdr>
        <w:top w:val="none" w:sz="0" w:space="0" w:color="auto"/>
        <w:left w:val="none" w:sz="0" w:space="0" w:color="auto"/>
        <w:bottom w:val="none" w:sz="0" w:space="0" w:color="auto"/>
        <w:right w:val="none" w:sz="0" w:space="0" w:color="auto"/>
      </w:divBdr>
    </w:div>
    <w:div w:id="387922945">
      <w:bodyDiv w:val="1"/>
      <w:marLeft w:val="0"/>
      <w:marRight w:val="0"/>
      <w:marTop w:val="0"/>
      <w:marBottom w:val="0"/>
      <w:divBdr>
        <w:top w:val="none" w:sz="0" w:space="0" w:color="auto"/>
        <w:left w:val="none" w:sz="0" w:space="0" w:color="auto"/>
        <w:bottom w:val="none" w:sz="0" w:space="0" w:color="auto"/>
        <w:right w:val="none" w:sz="0" w:space="0" w:color="auto"/>
      </w:divBdr>
    </w:div>
    <w:div w:id="388038664">
      <w:bodyDiv w:val="1"/>
      <w:marLeft w:val="0"/>
      <w:marRight w:val="0"/>
      <w:marTop w:val="0"/>
      <w:marBottom w:val="0"/>
      <w:divBdr>
        <w:top w:val="none" w:sz="0" w:space="0" w:color="auto"/>
        <w:left w:val="none" w:sz="0" w:space="0" w:color="auto"/>
        <w:bottom w:val="none" w:sz="0" w:space="0" w:color="auto"/>
        <w:right w:val="none" w:sz="0" w:space="0" w:color="auto"/>
      </w:divBdr>
    </w:div>
    <w:div w:id="389303278">
      <w:bodyDiv w:val="1"/>
      <w:marLeft w:val="0"/>
      <w:marRight w:val="0"/>
      <w:marTop w:val="0"/>
      <w:marBottom w:val="0"/>
      <w:divBdr>
        <w:top w:val="none" w:sz="0" w:space="0" w:color="auto"/>
        <w:left w:val="none" w:sz="0" w:space="0" w:color="auto"/>
        <w:bottom w:val="none" w:sz="0" w:space="0" w:color="auto"/>
        <w:right w:val="none" w:sz="0" w:space="0" w:color="auto"/>
      </w:divBdr>
    </w:div>
    <w:div w:id="389965396">
      <w:bodyDiv w:val="1"/>
      <w:marLeft w:val="0"/>
      <w:marRight w:val="0"/>
      <w:marTop w:val="0"/>
      <w:marBottom w:val="0"/>
      <w:divBdr>
        <w:top w:val="none" w:sz="0" w:space="0" w:color="auto"/>
        <w:left w:val="none" w:sz="0" w:space="0" w:color="auto"/>
        <w:bottom w:val="none" w:sz="0" w:space="0" w:color="auto"/>
        <w:right w:val="none" w:sz="0" w:space="0" w:color="auto"/>
      </w:divBdr>
    </w:div>
    <w:div w:id="390661018">
      <w:bodyDiv w:val="1"/>
      <w:marLeft w:val="0"/>
      <w:marRight w:val="0"/>
      <w:marTop w:val="0"/>
      <w:marBottom w:val="0"/>
      <w:divBdr>
        <w:top w:val="none" w:sz="0" w:space="0" w:color="auto"/>
        <w:left w:val="none" w:sz="0" w:space="0" w:color="auto"/>
        <w:bottom w:val="none" w:sz="0" w:space="0" w:color="auto"/>
        <w:right w:val="none" w:sz="0" w:space="0" w:color="auto"/>
      </w:divBdr>
    </w:div>
    <w:div w:id="391739370">
      <w:bodyDiv w:val="1"/>
      <w:marLeft w:val="0"/>
      <w:marRight w:val="0"/>
      <w:marTop w:val="0"/>
      <w:marBottom w:val="0"/>
      <w:divBdr>
        <w:top w:val="none" w:sz="0" w:space="0" w:color="auto"/>
        <w:left w:val="none" w:sz="0" w:space="0" w:color="auto"/>
        <w:bottom w:val="none" w:sz="0" w:space="0" w:color="auto"/>
        <w:right w:val="none" w:sz="0" w:space="0" w:color="auto"/>
      </w:divBdr>
    </w:div>
    <w:div w:id="392431946">
      <w:bodyDiv w:val="1"/>
      <w:marLeft w:val="0"/>
      <w:marRight w:val="0"/>
      <w:marTop w:val="0"/>
      <w:marBottom w:val="0"/>
      <w:divBdr>
        <w:top w:val="none" w:sz="0" w:space="0" w:color="auto"/>
        <w:left w:val="none" w:sz="0" w:space="0" w:color="auto"/>
        <w:bottom w:val="none" w:sz="0" w:space="0" w:color="auto"/>
        <w:right w:val="none" w:sz="0" w:space="0" w:color="auto"/>
      </w:divBdr>
    </w:div>
    <w:div w:id="392852911">
      <w:bodyDiv w:val="1"/>
      <w:marLeft w:val="0"/>
      <w:marRight w:val="0"/>
      <w:marTop w:val="0"/>
      <w:marBottom w:val="0"/>
      <w:divBdr>
        <w:top w:val="none" w:sz="0" w:space="0" w:color="auto"/>
        <w:left w:val="none" w:sz="0" w:space="0" w:color="auto"/>
        <w:bottom w:val="none" w:sz="0" w:space="0" w:color="auto"/>
        <w:right w:val="none" w:sz="0" w:space="0" w:color="auto"/>
      </w:divBdr>
    </w:div>
    <w:div w:id="393820931">
      <w:bodyDiv w:val="1"/>
      <w:marLeft w:val="0"/>
      <w:marRight w:val="0"/>
      <w:marTop w:val="0"/>
      <w:marBottom w:val="0"/>
      <w:divBdr>
        <w:top w:val="none" w:sz="0" w:space="0" w:color="auto"/>
        <w:left w:val="none" w:sz="0" w:space="0" w:color="auto"/>
        <w:bottom w:val="none" w:sz="0" w:space="0" w:color="auto"/>
        <w:right w:val="none" w:sz="0" w:space="0" w:color="auto"/>
      </w:divBdr>
    </w:div>
    <w:div w:id="393889970">
      <w:bodyDiv w:val="1"/>
      <w:marLeft w:val="0"/>
      <w:marRight w:val="0"/>
      <w:marTop w:val="0"/>
      <w:marBottom w:val="0"/>
      <w:divBdr>
        <w:top w:val="none" w:sz="0" w:space="0" w:color="auto"/>
        <w:left w:val="none" w:sz="0" w:space="0" w:color="auto"/>
        <w:bottom w:val="none" w:sz="0" w:space="0" w:color="auto"/>
        <w:right w:val="none" w:sz="0" w:space="0" w:color="auto"/>
      </w:divBdr>
    </w:div>
    <w:div w:id="394158579">
      <w:bodyDiv w:val="1"/>
      <w:marLeft w:val="0"/>
      <w:marRight w:val="0"/>
      <w:marTop w:val="0"/>
      <w:marBottom w:val="0"/>
      <w:divBdr>
        <w:top w:val="none" w:sz="0" w:space="0" w:color="auto"/>
        <w:left w:val="none" w:sz="0" w:space="0" w:color="auto"/>
        <w:bottom w:val="none" w:sz="0" w:space="0" w:color="auto"/>
        <w:right w:val="none" w:sz="0" w:space="0" w:color="auto"/>
      </w:divBdr>
    </w:div>
    <w:div w:id="394201105">
      <w:bodyDiv w:val="1"/>
      <w:marLeft w:val="0"/>
      <w:marRight w:val="0"/>
      <w:marTop w:val="0"/>
      <w:marBottom w:val="0"/>
      <w:divBdr>
        <w:top w:val="none" w:sz="0" w:space="0" w:color="auto"/>
        <w:left w:val="none" w:sz="0" w:space="0" w:color="auto"/>
        <w:bottom w:val="none" w:sz="0" w:space="0" w:color="auto"/>
        <w:right w:val="none" w:sz="0" w:space="0" w:color="auto"/>
      </w:divBdr>
    </w:div>
    <w:div w:id="394284098">
      <w:bodyDiv w:val="1"/>
      <w:marLeft w:val="0"/>
      <w:marRight w:val="0"/>
      <w:marTop w:val="0"/>
      <w:marBottom w:val="0"/>
      <w:divBdr>
        <w:top w:val="none" w:sz="0" w:space="0" w:color="auto"/>
        <w:left w:val="none" w:sz="0" w:space="0" w:color="auto"/>
        <w:bottom w:val="none" w:sz="0" w:space="0" w:color="auto"/>
        <w:right w:val="none" w:sz="0" w:space="0" w:color="auto"/>
      </w:divBdr>
    </w:div>
    <w:div w:id="394552291">
      <w:bodyDiv w:val="1"/>
      <w:marLeft w:val="0"/>
      <w:marRight w:val="0"/>
      <w:marTop w:val="0"/>
      <w:marBottom w:val="0"/>
      <w:divBdr>
        <w:top w:val="none" w:sz="0" w:space="0" w:color="auto"/>
        <w:left w:val="none" w:sz="0" w:space="0" w:color="auto"/>
        <w:bottom w:val="none" w:sz="0" w:space="0" w:color="auto"/>
        <w:right w:val="none" w:sz="0" w:space="0" w:color="auto"/>
      </w:divBdr>
    </w:div>
    <w:div w:id="394620102">
      <w:bodyDiv w:val="1"/>
      <w:marLeft w:val="0"/>
      <w:marRight w:val="0"/>
      <w:marTop w:val="0"/>
      <w:marBottom w:val="0"/>
      <w:divBdr>
        <w:top w:val="none" w:sz="0" w:space="0" w:color="auto"/>
        <w:left w:val="none" w:sz="0" w:space="0" w:color="auto"/>
        <w:bottom w:val="none" w:sz="0" w:space="0" w:color="auto"/>
        <w:right w:val="none" w:sz="0" w:space="0" w:color="auto"/>
      </w:divBdr>
    </w:div>
    <w:div w:id="395250751">
      <w:bodyDiv w:val="1"/>
      <w:marLeft w:val="0"/>
      <w:marRight w:val="0"/>
      <w:marTop w:val="0"/>
      <w:marBottom w:val="0"/>
      <w:divBdr>
        <w:top w:val="none" w:sz="0" w:space="0" w:color="auto"/>
        <w:left w:val="none" w:sz="0" w:space="0" w:color="auto"/>
        <w:bottom w:val="none" w:sz="0" w:space="0" w:color="auto"/>
        <w:right w:val="none" w:sz="0" w:space="0" w:color="auto"/>
      </w:divBdr>
    </w:div>
    <w:div w:id="396516978">
      <w:bodyDiv w:val="1"/>
      <w:marLeft w:val="0"/>
      <w:marRight w:val="0"/>
      <w:marTop w:val="0"/>
      <w:marBottom w:val="0"/>
      <w:divBdr>
        <w:top w:val="none" w:sz="0" w:space="0" w:color="auto"/>
        <w:left w:val="none" w:sz="0" w:space="0" w:color="auto"/>
        <w:bottom w:val="none" w:sz="0" w:space="0" w:color="auto"/>
        <w:right w:val="none" w:sz="0" w:space="0" w:color="auto"/>
      </w:divBdr>
    </w:div>
    <w:div w:id="398673636">
      <w:bodyDiv w:val="1"/>
      <w:marLeft w:val="0"/>
      <w:marRight w:val="0"/>
      <w:marTop w:val="0"/>
      <w:marBottom w:val="0"/>
      <w:divBdr>
        <w:top w:val="none" w:sz="0" w:space="0" w:color="auto"/>
        <w:left w:val="none" w:sz="0" w:space="0" w:color="auto"/>
        <w:bottom w:val="none" w:sz="0" w:space="0" w:color="auto"/>
        <w:right w:val="none" w:sz="0" w:space="0" w:color="auto"/>
      </w:divBdr>
    </w:div>
    <w:div w:id="399138413">
      <w:bodyDiv w:val="1"/>
      <w:marLeft w:val="0"/>
      <w:marRight w:val="0"/>
      <w:marTop w:val="0"/>
      <w:marBottom w:val="0"/>
      <w:divBdr>
        <w:top w:val="none" w:sz="0" w:space="0" w:color="auto"/>
        <w:left w:val="none" w:sz="0" w:space="0" w:color="auto"/>
        <w:bottom w:val="none" w:sz="0" w:space="0" w:color="auto"/>
        <w:right w:val="none" w:sz="0" w:space="0" w:color="auto"/>
      </w:divBdr>
    </w:div>
    <w:div w:id="400055411">
      <w:bodyDiv w:val="1"/>
      <w:marLeft w:val="0"/>
      <w:marRight w:val="0"/>
      <w:marTop w:val="0"/>
      <w:marBottom w:val="0"/>
      <w:divBdr>
        <w:top w:val="none" w:sz="0" w:space="0" w:color="auto"/>
        <w:left w:val="none" w:sz="0" w:space="0" w:color="auto"/>
        <w:bottom w:val="none" w:sz="0" w:space="0" w:color="auto"/>
        <w:right w:val="none" w:sz="0" w:space="0" w:color="auto"/>
      </w:divBdr>
    </w:div>
    <w:div w:id="400300605">
      <w:bodyDiv w:val="1"/>
      <w:marLeft w:val="0"/>
      <w:marRight w:val="0"/>
      <w:marTop w:val="0"/>
      <w:marBottom w:val="0"/>
      <w:divBdr>
        <w:top w:val="none" w:sz="0" w:space="0" w:color="auto"/>
        <w:left w:val="none" w:sz="0" w:space="0" w:color="auto"/>
        <w:bottom w:val="none" w:sz="0" w:space="0" w:color="auto"/>
        <w:right w:val="none" w:sz="0" w:space="0" w:color="auto"/>
      </w:divBdr>
    </w:div>
    <w:div w:id="401367385">
      <w:bodyDiv w:val="1"/>
      <w:marLeft w:val="0"/>
      <w:marRight w:val="0"/>
      <w:marTop w:val="0"/>
      <w:marBottom w:val="0"/>
      <w:divBdr>
        <w:top w:val="none" w:sz="0" w:space="0" w:color="auto"/>
        <w:left w:val="none" w:sz="0" w:space="0" w:color="auto"/>
        <w:bottom w:val="none" w:sz="0" w:space="0" w:color="auto"/>
        <w:right w:val="none" w:sz="0" w:space="0" w:color="auto"/>
      </w:divBdr>
    </w:div>
    <w:div w:id="402069972">
      <w:bodyDiv w:val="1"/>
      <w:marLeft w:val="0"/>
      <w:marRight w:val="0"/>
      <w:marTop w:val="0"/>
      <w:marBottom w:val="0"/>
      <w:divBdr>
        <w:top w:val="none" w:sz="0" w:space="0" w:color="auto"/>
        <w:left w:val="none" w:sz="0" w:space="0" w:color="auto"/>
        <w:bottom w:val="none" w:sz="0" w:space="0" w:color="auto"/>
        <w:right w:val="none" w:sz="0" w:space="0" w:color="auto"/>
      </w:divBdr>
    </w:div>
    <w:div w:id="402220020">
      <w:bodyDiv w:val="1"/>
      <w:marLeft w:val="0"/>
      <w:marRight w:val="0"/>
      <w:marTop w:val="0"/>
      <w:marBottom w:val="0"/>
      <w:divBdr>
        <w:top w:val="none" w:sz="0" w:space="0" w:color="auto"/>
        <w:left w:val="none" w:sz="0" w:space="0" w:color="auto"/>
        <w:bottom w:val="none" w:sz="0" w:space="0" w:color="auto"/>
        <w:right w:val="none" w:sz="0" w:space="0" w:color="auto"/>
      </w:divBdr>
    </w:div>
    <w:div w:id="402678917">
      <w:bodyDiv w:val="1"/>
      <w:marLeft w:val="0"/>
      <w:marRight w:val="0"/>
      <w:marTop w:val="0"/>
      <w:marBottom w:val="0"/>
      <w:divBdr>
        <w:top w:val="none" w:sz="0" w:space="0" w:color="auto"/>
        <w:left w:val="none" w:sz="0" w:space="0" w:color="auto"/>
        <w:bottom w:val="none" w:sz="0" w:space="0" w:color="auto"/>
        <w:right w:val="none" w:sz="0" w:space="0" w:color="auto"/>
      </w:divBdr>
    </w:div>
    <w:div w:id="402875281">
      <w:bodyDiv w:val="1"/>
      <w:marLeft w:val="0"/>
      <w:marRight w:val="0"/>
      <w:marTop w:val="0"/>
      <w:marBottom w:val="0"/>
      <w:divBdr>
        <w:top w:val="none" w:sz="0" w:space="0" w:color="auto"/>
        <w:left w:val="none" w:sz="0" w:space="0" w:color="auto"/>
        <w:bottom w:val="none" w:sz="0" w:space="0" w:color="auto"/>
        <w:right w:val="none" w:sz="0" w:space="0" w:color="auto"/>
      </w:divBdr>
    </w:div>
    <w:div w:id="403141819">
      <w:bodyDiv w:val="1"/>
      <w:marLeft w:val="0"/>
      <w:marRight w:val="0"/>
      <w:marTop w:val="0"/>
      <w:marBottom w:val="0"/>
      <w:divBdr>
        <w:top w:val="none" w:sz="0" w:space="0" w:color="auto"/>
        <w:left w:val="none" w:sz="0" w:space="0" w:color="auto"/>
        <w:bottom w:val="none" w:sz="0" w:space="0" w:color="auto"/>
        <w:right w:val="none" w:sz="0" w:space="0" w:color="auto"/>
      </w:divBdr>
    </w:div>
    <w:div w:id="403839442">
      <w:bodyDiv w:val="1"/>
      <w:marLeft w:val="0"/>
      <w:marRight w:val="0"/>
      <w:marTop w:val="0"/>
      <w:marBottom w:val="0"/>
      <w:divBdr>
        <w:top w:val="none" w:sz="0" w:space="0" w:color="auto"/>
        <w:left w:val="none" w:sz="0" w:space="0" w:color="auto"/>
        <w:bottom w:val="none" w:sz="0" w:space="0" w:color="auto"/>
        <w:right w:val="none" w:sz="0" w:space="0" w:color="auto"/>
      </w:divBdr>
    </w:div>
    <w:div w:id="406922104">
      <w:bodyDiv w:val="1"/>
      <w:marLeft w:val="0"/>
      <w:marRight w:val="0"/>
      <w:marTop w:val="0"/>
      <w:marBottom w:val="0"/>
      <w:divBdr>
        <w:top w:val="none" w:sz="0" w:space="0" w:color="auto"/>
        <w:left w:val="none" w:sz="0" w:space="0" w:color="auto"/>
        <w:bottom w:val="none" w:sz="0" w:space="0" w:color="auto"/>
        <w:right w:val="none" w:sz="0" w:space="0" w:color="auto"/>
      </w:divBdr>
    </w:div>
    <w:div w:id="407921328">
      <w:bodyDiv w:val="1"/>
      <w:marLeft w:val="0"/>
      <w:marRight w:val="0"/>
      <w:marTop w:val="0"/>
      <w:marBottom w:val="0"/>
      <w:divBdr>
        <w:top w:val="none" w:sz="0" w:space="0" w:color="auto"/>
        <w:left w:val="none" w:sz="0" w:space="0" w:color="auto"/>
        <w:bottom w:val="none" w:sz="0" w:space="0" w:color="auto"/>
        <w:right w:val="none" w:sz="0" w:space="0" w:color="auto"/>
      </w:divBdr>
    </w:div>
    <w:div w:id="408424619">
      <w:bodyDiv w:val="1"/>
      <w:marLeft w:val="0"/>
      <w:marRight w:val="0"/>
      <w:marTop w:val="0"/>
      <w:marBottom w:val="0"/>
      <w:divBdr>
        <w:top w:val="none" w:sz="0" w:space="0" w:color="auto"/>
        <w:left w:val="none" w:sz="0" w:space="0" w:color="auto"/>
        <w:bottom w:val="none" w:sz="0" w:space="0" w:color="auto"/>
        <w:right w:val="none" w:sz="0" w:space="0" w:color="auto"/>
      </w:divBdr>
    </w:div>
    <w:div w:id="408965526">
      <w:bodyDiv w:val="1"/>
      <w:marLeft w:val="0"/>
      <w:marRight w:val="0"/>
      <w:marTop w:val="0"/>
      <w:marBottom w:val="0"/>
      <w:divBdr>
        <w:top w:val="none" w:sz="0" w:space="0" w:color="auto"/>
        <w:left w:val="none" w:sz="0" w:space="0" w:color="auto"/>
        <w:bottom w:val="none" w:sz="0" w:space="0" w:color="auto"/>
        <w:right w:val="none" w:sz="0" w:space="0" w:color="auto"/>
      </w:divBdr>
    </w:div>
    <w:div w:id="409233887">
      <w:bodyDiv w:val="1"/>
      <w:marLeft w:val="0"/>
      <w:marRight w:val="0"/>
      <w:marTop w:val="0"/>
      <w:marBottom w:val="0"/>
      <w:divBdr>
        <w:top w:val="none" w:sz="0" w:space="0" w:color="auto"/>
        <w:left w:val="none" w:sz="0" w:space="0" w:color="auto"/>
        <w:bottom w:val="none" w:sz="0" w:space="0" w:color="auto"/>
        <w:right w:val="none" w:sz="0" w:space="0" w:color="auto"/>
      </w:divBdr>
    </w:div>
    <w:div w:id="410203286">
      <w:bodyDiv w:val="1"/>
      <w:marLeft w:val="0"/>
      <w:marRight w:val="0"/>
      <w:marTop w:val="0"/>
      <w:marBottom w:val="0"/>
      <w:divBdr>
        <w:top w:val="none" w:sz="0" w:space="0" w:color="auto"/>
        <w:left w:val="none" w:sz="0" w:space="0" w:color="auto"/>
        <w:bottom w:val="none" w:sz="0" w:space="0" w:color="auto"/>
        <w:right w:val="none" w:sz="0" w:space="0" w:color="auto"/>
      </w:divBdr>
    </w:div>
    <w:div w:id="411007286">
      <w:bodyDiv w:val="1"/>
      <w:marLeft w:val="0"/>
      <w:marRight w:val="0"/>
      <w:marTop w:val="0"/>
      <w:marBottom w:val="0"/>
      <w:divBdr>
        <w:top w:val="none" w:sz="0" w:space="0" w:color="auto"/>
        <w:left w:val="none" w:sz="0" w:space="0" w:color="auto"/>
        <w:bottom w:val="none" w:sz="0" w:space="0" w:color="auto"/>
        <w:right w:val="none" w:sz="0" w:space="0" w:color="auto"/>
      </w:divBdr>
    </w:div>
    <w:div w:id="411050339">
      <w:bodyDiv w:val="1"/>
      <w:marLeft w:val="0"/>
      <w:marRight w:val="0"/>
      <w:marTop w:val="0"/>
      <w:marBottom w:val="0"/>
      <w:divBdr>
        <w:top w:val="none" w:sz="0" w:space="0" w:color="auto"/>
        <w:left w:val="none" w:sz="0" w:space="0" w:color="auto"/>
        <w:bottom w:val="none" w:sz="0" w:space="0" w:color="auto"/>
        <w:right w:val="none" w:sz="0" w:space="0" w:color="auto"/>
      </w:divBdr>
    </w:div>
    <w:div w:id="411198985">
      <w:bodyDiv w:val="1"/>
      <w:marLeft w:val="0"/>
      <w:marRight w:val="0"/>
      <w:marTop w:val="0"/>
      <w:marBottom w:val="0"/>
      <w:divBdr>
        <w:top w:val="none" w:sz="0" w:space="0" w:color="auto"/>
        <w:left w:val="none" w:sz="0" w:space="0" w:color="auto"/>
        <w:bottom w:val="none" w:sz="0" w:space="0" w:color="auto"/>
        <w:right w:val="none" w:sz="0" w:space="0" w:color="auto"/>
      </w:divBdr>
    </w:div>
    <w:div w:id="411315948">
      <w:bodyDiv w:val="1"/>
      <w:marLeft w:val="0"/>
      <w:marRight w:val="0"/>
      <w:marTop w:val="0"/>
      <w:marBottom w:val="0"/>
      <w:divBdr>
        <w:top w:val="none" w:sz="0" w:space="0" w:color="auto"/>
        <w:left w:val="none" w:sz="0" w:space="0" w:color="auto"/>
        <w:bottom w:val="none" w:sz="0" w:space="0" w:color="auto"/>
        <w:right w:val="none" w:sz="0" w:space="0" w:color="auto"/>
      </w:divBdr>
    </w:div>
    <w:div w:id="413404763">
      <w:bodyDiv w:val="1"/>
      <w:marLeft w:val="0"/>
      <w:marRight w:val="0"/>
      <w:marTop w:val="0"/>
      <w:marBottom w:val="0"/>
      <w:divBdr>
        <w:top w:val="none" w:sz="0" w:space="0" w:color="auto"/>
        <w:left w:val="none" w:sz="0" w:space="0" w:color="auto"/>
        <w:bottom w:val="none" w:sz="0" w:space="0" w:color="auto"/>
        <w:right w:val="none" w:sz="0" w:space="0" w:color="auto"/>
      </w:divBdr>
    </w:div>
    <w:div w:id="413940707">
      <w:bodyDiv w:val="1"/>
      <w:marLeft w:val="0"/>
      <w:marRight w:val="0"/>
      <w:marTop w:val="0"/>
      <w:marBottom w:val="0"/>
      <w:divBdr>
        <w:top w:val="none" w:sz="0" w:space="0" w:color="auto"/>
        <w:left w:val="none" w:sz="0" w:space="0" w:color="auto"/>
        <w:bottom w:val="none" w:sz="0" w:space="0" w:color="auto"/>
        <w:right w:val="none" w:sz="0" w:space="0" w:color="auto"/>
      </w:divBdr>
    </w:div>
    <w:div w:id="414523319">
      <w:bodyDiv w:val="1"/>
      <w:marLeft w:val="0"/>
      <w:marRight w:val="0"/>
      <w:marTop w:val="0"/>
      <w:marBottom w:val="0"/>
      <w:divBdr>
        <w:top w:val="none" w:sz="0" w:space="0" w:color="auto"/>
        <w:left w:val="none" w:sz="0" w:space="0" w:color="auto"/>
        <w:bottom w:val="none" w:sz="0" w:space="0" w:color="auto"/>
        <w:right w:val="none" w:sz="0" w:space="0" w:color="auto"/>
      </w:divBdr>
    </w:div>
    <w:div w:id="414741348">
      <w:bodyDiv w:val="1"/>
      <w:marLeft w:val="0"/>
      <w:marRight w:val="0"/>
      <w:marTop w:val="0"/>
      <w:marBottom w:val="0"/>
      <w:divBdr>
        <w:top w:val="none" w:sz="0" w:space="0" w:color="auto"/>
        <w:left w:val="none" w:sz="0" w:space="0" w:color="auto"/>
        <w:bottom w:val="none" w:sz="0" w:space="0" w:color="auto"/>
        <w:right w:val="none" w:sz="0" w:space="0" w:color="auto"/>
      </w:divBdr>
    </w:div>
    <w:div w:id="415132706">
      <w:bodyDiv w:val="1"/>
      <w:marLeft w:val="0"/>
      <w:marRight w:val="0"/>
      <w:marTop w:val="0"/>
      <w:marBottom w:val="0"/>
      <w:divBdr>
        <w:top w:val="none" w:sz="0" w:space="0" w:color="auto"/>
        <w:left w:val="none" w:sz="0" w:space="0" w:color="auto"/>
        <w:bottom w:val="none" w:sz="0" w:space="0" w:color="auto"/>
        <w:right w:val="none" w:sz="0" w:space="0" w:color="auto"/>
      </w:divBdr>
    </w:div>
    <w:div w:id="415565229">
      <w:bodyDiv w:val="1"/>
      <w:marLeft w:val="0"/>
      <w:marRight w:val="0"/>
      <w:marTop w:val="0"/>
      <w:marBottom w:val="0"/>
      <w:divBdr>
        <w:top w:val="none" w:sz="0" w:space="0" w:color="auto"/>
        <w:left w:val="none" w:sz="0" w:space="0" w:color="auto"/>
        <w:bottom w:val="none" w:sz="0" w:space="0" w:color="auto"/>
        <w:right w:val="none" w:sz="0" w:space="0" w:color="auto"/>
      </w:divBdr>
    </w:div>
    <w:div w:id="415830331">
      <w:bodyDiv w:val="1"/>
      <w:marLeft w:val="0"/>
      <w:marRight w:val="0"/>
      <w:marTop w:val="0"/>
      <w:marBottom w:val="0"/>
      <w:divBdr>
        <w:top w:val="none" w:sz="0" w:space="0" w:color="auto"/>
        <w:left w:val="none" w:sz="0" w:space="0" w:color="auto"/>
        <w:bottom w:val="none" w:sz="0" w:space="0" w:color="auto"/>
        <w:right w:val="none" w:sz="0" w:space="0" w:color="auto"/>
      </w:divBdr>
    </w:div>
    <w:div w:id="416249189">
      <w:bodyDiv w:val="1"/>
      <w:marLeft w:val="0"/>
      <w:marRight w:val="0"/>
      <w:marTop w:val="0"/>
      <w:marBottom w:val="0"/>
      <w:divBdr>
        <w:top w:val="none" w:sz="0" w:space="0" w:color="auto"/>
        <w:left w:val="none" w:sz="0" w:space="0" w:color="auto"/>
        <w:bottom w:val="none" w:sz="0" w:space="0" w:color="auto"/>
        <w:right w:val="none" w:sz="0" w:space="0" w:color="auto"/>
      </w:divBdr>
    </w:div>
    <w:div w:id="416483630">
      <w:bodyDiv w:val="1"/>
      <w:marLeft w:val="0"/>
      <w:marRight w:val="0"/>
      <w:marTop w:val="0"/>
      <w:marBottom w:val="0"/>
      <w:divBdr>
        <w:top w:val="none" w:sz="0" w:space="0" w:color="auto"/>
        <w:left w:val="none" w:sz="0" w:space="0" w:color="auto"/>
        <w:bottom w:val="none" w:sz="0" w:space="0" w:color="auto"/>
        <w:right w:val="none" w:sz="0" w:space="0" w:color="auto"/>
      </w:divBdr>
    </w:div>
    <w:div w:id="416555959">
      <w:bodyDiv w:val="1"/>
      <w:marLeft w:val="0"/>
      <w:marRight w:val="0"/>
      <w:marTop w:val="0"/>
      <w:marBottom w:val="0"/>
      <w:divBdr>
        <w:top w:val="none" w:sz="0" w:space="0" w:color="auto"/>
        <w:left w:val="none" w:sz="0" w:space="0" w:color="auto"/>
        <w:bottom w:val="none" w:sz="0" w:space="0" w:color="auto"/>
        <w:right w:val="none" w:sz="0" w:space="0" w:color="auto"/>
      </w:divBdr>
    </w:div>
    <w:div w:id="417099797">
      <w:bodyDiv w:val="1"/>
      <w:marLeft w:val="0"/>
      <w:marRight w:val="0"/>
      <w:marTop w:val="0"/>
      <w:marBottom w:val="0"/>
      <w:divBdr>
        <w:top w:val="none" w:sz="0" w:space="0" w:color="auto"/>
        <w:left w:val="none" w:sz="0" w:space="0" w:color="auto"/>
        <w:bottom w:val="none" w:sz="0" w:space="0" w:color="auto"/>
        <w:right w:val="none" w:sz="0" w:space="0" w:color="auto"/>
      </w:divBdr>
    </w:div>
    <w:div w:id="417365587">
      <w:bodyDiv w:val="1"/>
      <w:marLeft w:val="0"/>
      <w:marRight w:val="0"/>
      <w:marTop w:val="0"/>
      <w:marBottom w:val="0"/>
      <w:divBdr>
        <w:top w:val="none" w:sz="0" w:space="0" w:color="auto"/>
        <w:left w:val="none" w:sz="0" w:space="0" w:color="auto"/>
        <w:bottom w:val="none" w:sz="0" w:space="0" w:color="auto"/>
        <w:right w:val="none" w:sz="0" w:space="0" w:color="auto"/>
      </w:divBdr>
    </w:div>
    <w:div w:id="417408576">
      <w:bodyDiv w:val="1"/>
      <w:marLeft w:val="0"/>
      <w:marRight w:val="0"/>
      <w:marTop w:val="0"/>
      <w:marBottom w:val="0"/>
      <w:divBdr>
        <w:top w:val="none" w:sz="0" w:space="0" w:color="auto"/>
        <w:left w:val="none" w:sz="0" w:space="0" w:color="auto"/>
        <w:bottom w:val="none" w:sz="0" w:space="0" w:color="auto"/>
        <w:right w:val="none" w:sz="0" w:space="0" w:color="auto"/>
      </w:divBdr>
    </w:div>
    <w:div w:id="418646413">
      <w:bodyDiv w:val="1"/>
      <w:marLeft w:val="0"/>
      <w:marRight w:val="0"/>
      <w:marTop w:val="0"/>
      <w:marBottom w:val="0"/>
      <w:divBdr>
        <w:top w:val="none" w:sz="0" w:space="0" w:color="auto"/>
        <w:left w:val="none" w:sz="0" w:space="0" w:color="auto"/>
        <w:bottom w:val="none" w:sz="0" w:space="0" w:color="auto"/>
        <w:right w:val="none" w:sz="0" w:space="0" w:color="auto"/>
      </w:divBdr>
    </w:div>
    <w:div w:id="419107516">
      <w:bodyDiv w:val="1"/>
      <w:marLeft w:val="0"/>
      <w:marRight w:val="0"/>
      <w:marTop w:val="0"/>
      <w:marBottom w:val="0"/>
      <w:divBdr>
        <w:top w:val="none" w:sz="0" w:space="0" w:color="auto"/>
        <w:left w:val="none" w:sz="0" w:space="0" w:color="auto"/>
        <w:bottom w:val="none" w:sz="0" w:space="0" w:color="auto"/>
        <w:right w:val="none" w:sz="0" w:space="0" w:color="auto"/>
      </w:divBdr>
    </w:div>
    <w:div w:id="419300069">
      <w:bodyDiv w:val="1"/>
      <w:marLeft w:val="0"/>
      <w:marRight w:val="0"/>
      <w:marTop w:val="0"/>
      <w:marBottom w:val="0"/>
      <w:divBdr>
        <w:top w:val="none" w:sz="0" w:space="0" w:color="auto"/>
        <w:left w:val="none" w:sz="0" w:space="0" w:color="auto"/>
        <w:bottom w:val="none" w:sz="0" w:space="0" w:color="auto"/>
        <w:right w:val="none" w:sz="0" w:space="0" w:color="auto"/>
      </w:divBdr>
    </w:div>
    <w:div w:id="420024571">
      <w:bodyDiv w:val="1"/>
      <w:marLeft w:val="0"/>
      <w:marRight w:val="0"/>
      <w:marTop w:val="0"/>
      <w:marBottom w:val="0"/>
      <w:divBdr>
        <w:top w:val="none" w:sz="0" w:space="0" w:color="auto"/>
        <w:left w:val="none" w:sz="0" w:space="0" w:color="auto"/>
        <w:bottom w:val="none" w:sz="0" w:space="0" w:color="auto"/>
        <w:right w:val="none" w:sz="0" w:space="0" w:color="auto"/>
      </w:divBdr>
    </w:div>
    <w:div w:id="420221868">
      <w:bodyDiv w:val="1"/>
      <w:marLeft w:val="0"/>
      <w:marRight w:val="0"/>
      <w:marTop w:val="0"/>
      <w:marBottom w:val="0"/>
      <w:divBdr>
        <w:top w:val="none" w:sz="0" w:space="0" w:color="auto"/>
        <w:left w:val="none" w:sz="0" w:space="0" w:color="auto"/>
        <w:bottom w:val="none" w:sz="0" w:space="0" w:color="auto"/>
        <w:right w:val="none" w:sz="0" w:space="0" w:color="auto"/>
      </w:divBdr>
    </w:div>
    <w:div w:id="420226087">
      <w:bodyDiv w:val="1"/>
      <w:marLeft w:val="0"/>
      <w:marRight w:val="0"/>
      <w:marTop w:val="0"/>
      <w:marBottom w:val="0"/>
      <w:divBdr>
        <w:top w:val="none" w:sz="0" w:space="0" w:color="auto"/>
        <w:left w:val="none" w:sz="0" w:space="0" w:color="auto"/>
        <w:bottom w:val="none" w:sz="0" w:space="0" w:color="auto"/>
        <w:right w:val="none" w:sz="0" w:space="0" w:color="auto"/>
      </w:divBdr>
    </w:div>
    <w:div w:id="420568795">
      <w:bodyDiv w:val="1"/>
      <w:marLeft w:val="0"/>
      <w:marRight w:val="0"/>
      <w:marTop w:val="0"/>
      <w:marBottom w:val="0"/>
      <w:divBdr>
        <w:top w:val="none" w:sz="0" w:space="0" w:color="auto"/>
        <w:left w:val="none" w:sz="0" w:space="0" w:color="auto"/>
        <w:bottom w:val="none" w:sz="0" w:space="0" w:color="auto"/>
        <w:right w:val="none" w:sz="0" w:space="0" w:color="auto"/>
      </w:divBdr>
    </w:div>
    <w:div w:id="420611415">
      <w:bodyDiv w:val="1"/>
      <w:marLeft w:val="0"/>
      <w:marRight w:val="0"/>
      <w:marTop w:val="0"/>
      <w:marBottom w:val="0"/>
      <w:divBdr>
        <w:top w:val="none" w:sz="0" w:space="0" w:color="auto"/>
        <w:left w:val="none" w:sz="0" w:space="0" w:color="auto"/>
        <w:bottom w:val="none" w:sz="0" w:space="0" w:color="auto"/>
        <w:right w:val="none" w:sz="0" w:space="0" w:color="auto"/>
      </w:divBdr>
    </w:div>
    <w:div w:id="422265168">
      <w:bodyDiv w:val="1"/>
      <w:marLeft w:val="0"/>
      <w:marRight w:val="0"/>
      <w:marTop w:val="0"/>
      <w:marBottom w:val="0"/>
      <w:divBdr>
        <w:top w:val="none" w:sz="0" w:space="0" w:color="auto"/>
        <w:left w:val="none" w:sz="0" w:space="0" w:color="auto"/>
        <w:bottom w:val="none" w:sz="0" w:space="0" w:color="auto"/>
        <w:right w:val="none" w:sz="0" w:space="0" w:color="auto"/>
      </w:divBdr>
    </w:div>
    <w:div w:id="422650870">
      <w:bodyDiv w:val="1"/>
      <w:marLeft w:val="0"/>
      <w:marRight w:val="0"/>
      <w:marTop w:val="0"/>
      <w:marBottom w:val="0"/>
      <w:divBdr>
        <w:top w:val="none" w:sz="0" w:space="0" w:color="auto"/>
        <w:left w:val="none" w:sz="0" w:space="0" w:color="auto"/>
        <w:bottom w:val="none" w:sz="0" w:space="0" w:color="auto"/>
        <w:right w:val="none" w:sz="0" w:space="0" w:color="auto"/>
      </w:divBdr>
    </w:div>
    <w:div w:id="423183534">
      <w:bodyDiv w:val="1"/>
      <w:marLeft w:val="0"/>
      <w:marRight w:val="0"/>
      <w:marTop w:val="0"/>
      <w:marBottom w:val="0"/>
      <w:divBdr>
        <w:top w:val="none" w:sz="0" w:space="0" w:color="auto"/>
        <w:left w:val="none" w:sz="0" w:space="0" w:color="auto"/>
        <w:bottom w:val="none" w:sz="0" w:space="0" w:color="auto"/>
        <w:right w:val="none" w:sz="0" w:space="0" w:color="auto"/>
      </w:divBdr>
    </w:div>
    <w:div w:id="423234615">
      <w:bodyDiv w:val="1"/>
      <w:marLeft w:val="0"/>
      <w:marRight w:val="0"/>
      <w:marTop w:val="0"/>
      <w:marBottom w:val="0"/>
      <w:divBdr>
        <w:top w:val="none" w:sz="0" w:space="0" w:color="auto"/>
        <w:left w:val="none" w:sz="0" w:space="0" w:color="auto"/>
        <w:bottom w:val="none" w:sz="0" w:space="0" w:color="auto"/>
        <w:right w:val="none" w:sz="0" w:space="0" w:color="auto"/>
      </w:divBdr>
    </w:div>
    <w:div w:id="423306696">
      <w:bodyDiv w:val="1"/>
      <w:marLeft w:val="0"/>
      <w:marRight w:val="0"/>
      <w:marTop w:val="0"/>
      <w:marBottom w:val="0"/>
      <w:divBdr>
        <w:top w:val="none" w:sz="0" w:space="0" w:color="auto"/>
        <w:left w:val="none" w:sz="0" w:space="0" w:color="auto"/>
        <w:bottom w:val="none" w:sz="0" w:space="0" w:color="auto"/>
        <w:right w:val="none" w:sz="0" w:space="0" w:color="auto"/>
      </w:divBdr>
    </w:div>
    <w:div w:id="424687552">
      <w:bodyDiv w:val="1"/>
      <w:marLeft w:val="0"/>
      <w:marRight w:val="0"/>
      <w:marTop w:val="0"/>
      <w:marBottom w:val="0"/>
      <w:divBdr>
        <w:top w:val="none" w:sz="0" w:space="0" w:color="auto"/>
        <w:left w:val="none" w:sz="0" w:space="0" w:color="auto"/>
        <w:bottom w:val="none" w:sz="0" w:space="0" w:color="auto"/>
        <w:right w:val="none" w:sz="0" w:space="0" w:color="auto"/>
      </w:divBdr>
    </w:div>
    <w:div w:id="424696108">
      <w:bodyDiv w:val="1"/>
      <w:marLeft w:val="0"/>
      <w:marRight w:val="0"/>
      <w:marTop w:val="0"/>
      <w:marBottom w:val="0"/>
      <w:divBdr>
        <w:top w:val="none" w:sz="0" w:space="0" w:color="auto"/>
        <w:left w:val="none" w:sz="0" w:space="0" w:color="auto"/>
        <w:bottom w:val="none" w:sz="0" w:space="0" w:color="auto"/>
        <w:right w:val="none" w:sz="0" w:space="0" w:color="auto"/>
      </w:divBdr>
    </w:div>
    <w:div w:id="425003227">
      <w:bodyDiv w:val="1"/>
      <w:marLeft w:val="0"/>
      <w:marRight w:val="0"/>
      <w:marTop w:val="0"/>
      <w:marBottom w:val="0"/>
      <w:divBdr>
        <w:top w:val="none" w:sz="0" w:space="0" w:color="auto"/>
        <w:left w:val="none" w:sz="0" w:space="0" w:color="auto"/>
        <w:bottom w:val="none" w:sz="0" w:space="0" w:color="auto"/>
        <w:right w:val="none" w:sz="0" w:space="0" w:color="auto"/>
      </w:divBdr>
    </w:div>
    <w:div w:id="425461019">
      <w:bodyDiv w:val="1"/>
      <w:marLeft w:val="0"/>
      <w:marRight w:val="0"/>
      <w:marTop w:val="0"/>
      <w:marBottom w:val="0"/>
      <w:divBdr>
        <w:top w:val="none" w:sz="0" w:space="0" w:color="auto"/>
        <w:left w:val="none" w:sz="0" w:space="0" w:color="auto"/>
        <w:bottom w:val="none" w:sz="0" w:space="0" w:color="auto"/>
        <w:right w:val="none" w:sz="0" w:space="0" w:color="auto"/>
      </w:divBdr>
    </w:div>
    <w:div w:id="425997500">
      <w:bodyDiv w:val="1"/>
      <w:marLeft w:val="0"/>
      <w:marRight w:val="0"/>
      <w:marTop w:val="0"/>
      <w:marBottom w:val="0"/>
      <w:divBdr>
        <w:top w:val="none" w:sz="0" w:space="0" w:color="auto"/>
        <w:left w:val="none" w:sz="0" w:space="0" w:color="auto"/>
        <w:bottom w:val="none" w:sz="0" w:space="0" w:color="auto"/>
        <w:right w:val="none" w:sz="0" w:space="0" w:color="auto"/>
      </w:divBdr>
    </w:div>
    <w:div w:id="426073063">
      <w:bodyDiv w:val="1"/>
      <w:marLeft w:val="0"/>
      <w:marRight w:val="0"/>
      <w:marTop w:val="0"/>
      <w:marBottom w:val="0"/>
      <w:divBdr>
        <w:top w:val="none" w:sz="0" w:space="0" w:color="auto"/>
        <w:left w:val="none" w:sz="0" w:space="0" w:color="auto"/>
        <w:bottom w:val="none" w:sz="0" w:space="0" w:color="auto"/>
        <w:right w:val="none" w:sz="0" w:space="0" w:color="auto"/>
      </w:divBdr>
    </w:div>
    <w:div w:id="426074672">
      <w:bodyDiv w:val="1"/>
      <w:marLeft w:val="0"/>
      <w:marRight w:val="0"/>
      <w:marTop w:val="0"/>
      <w:marBottom w:val="0"/>
      <w:divBdr>
        <w:top w:val="none" w:sz="0" w:space="0" w:color="auto"/>
        <w:left w:val="none" w:sz="0" w:space="0" w:color="auto"/>
        <w:bottom w:val="none" w:sz="0" w:space="0" w:color="auto"/>
        <w:right w:val="none" w:sz="0" w:space="0" w:color="auto"/>
      </w:divBdr>
    </w:div>
    <w:div w:id="426316289">
      <w:bodyDiv w:val="1"/>
      <w:marLeft w:val="0"/>
      <w:marRight w:val="0"/>
      <w:marTop w:val="0"/>
      <w:marBottom w:val="0"/>
      <w:divBdr>
        <w:top w:val="none" w:sz="0" w:space="0" w:color="auto"/>
        <w:left w:val="none" w:sz="0" w:space="0" w:color="auto"/>
        <w:bottom w:val="none" w:sz="0" w:space="0" w:color="auto"/>
        <w:right w:val="none" w:sz="0" w:space="0" w:color="auto"/>
      </w:divBdr>
    </w:div>
    <w:div w:id="427577596">
      <w:bodyDiv w:val="1"/>
      <w:marLeft w:val="0"/>
      <w:marRight w:val="0"/>
      <w:marTop w:val="0"/>
      <w:marBottom w:val="0"/>
      <w:divBdr>
        <w:top w:val="none" w:sz="0" w:space="0" w:color="auto"/>
        <w:left w:val="none" w:sz="0" w:space="0" w:color="auto"/>
        <w:bottom w:val="none" w:sz="0" w:space="0" w:color="auto"/>
        <w:right w:val="none" w:sz="0" w:space="0" w:color="auto"/>
      </w:divBdr>
    </w:div>
    <w:div w:id="427626281">
      <w:bodyDiv w:val="1"/>
      <w:marLeft w:val="0"/>
      <w:marRight w:val="0"/>
      <w:marTop w:val="0"/>
      <w:marBottom w:val="0"/>
      <w:divBdr>
        <w:top w:val="none" w:sz="0" w:space="0" w:color="auto"/>
        <w:left w:val="none" w:sz="0" w:space="0" w:color="auto"/>
        <w:bottom w:val="none" w:sz="0" w:space="0" w:color="auto"/>
        <w:right w:val="none" w:sz="0" w:space="0" w:color="auto"/>
      </w:divBdr>
    </w:div>
    <w:div w:id="428163728">
      <w:bodyDiv w:val="1"/>
      <w:marLeft w:val="0"/>
      <w:marRight w:val="0"/>
      <w:marTop w:val="0"/>
      <w:marBottom w:val="0"/>
      <w:divBdr>
        <w:top w:val="none" w:sz="0" w:space="0" w:color="auto"/>
        <w:left w:val="none" w:sz="0" w:space="0" w:color="auto"/>
        <w:bottom w:val="none" w:sz="0" w:space="0" w:color="auto"/>
        <w:right w:val="none" w:sz="0" w:space="0" w:color="auto"/>
      </w:divBdr>
    </w:div>
    <w:div w:id="428741213">
      <w:bodyDiv w:val="1"/>
      <w:marLeft w:val="0"/>
      <w:marRight w:val="0"/>
      <w:marTop w:val="0"/>
      <w:marBottom w:val="0"/>
      <w:divBdr>
        <w:top w:val="none" w:sz="0" w:space="0" w:color="auto"/>
        <w:left w:val="none" w:sz="0" w:space="0" w:color="auto"/>
        <w:bottom w:val="none" w:sz="0" w:space="0" w:color="auto"/>
        <w:right w:val="none" w:sz="0" w:space="0" w:color="auto"/>
      </w:divBdr>
    </w:div>
    <w:div w:id="428895465">
      <w:bodyDiv w:val="1"/>
      <w:marLeft w:val="0"/>
      <w:marRight w:val="0"/>
      <w:marTop w:val="0"/>
      <w:marBottom w:val="0"/>
      <w:divBdr>
        <w:top w:val="none" w:sz="0" w:space="0" w:color="auto"/>
        <w:left w:val="none" w:sz="0" w:space="0" w:color="auto"/>
        <w:bottom w:val="none" w:sz="0" w:space="0" w:color="auto"/>
        <w:right w:val="none" w:sz="0" w:space="0" w:color="auto"/>
      </w:divBdr>
    </w:div>
    <w:div w:id="429394876">
      <w:bodyDiv w:val="1"/>
      <w:marLeft w:val="0"/>
      <w:marRight w:val="0"/>
      <w:marTop w:val="0"/>
      <w:marBottom w:val="0"/>
      <w:divBdr>
        <w:top w:val="none" w:sz="0" w:space="0" w:color="auto"/>
        <w:left w:val="none" w:sz="0" w:space="0" w:color="auto"/>
        <w:bottom w:val="none" w:sz="0" w:space="0" w:color="auto"/>
        <w:right w:val="none" w:sz="0" w:space="0" w:color="auto"/>
      </w:divBdr>
    </w:div>
    <w:div w:id="429741354">
      <w:bodyDiv w:val="1"/>
      <w:marLeft w:val="0"/>
      <w:marRight w:val="0"/>
      <w:marTop w:val="0"/>
      <w:marBottom w:val="0"/>
      <w:divBdr>
        <w:top w:val="none" w:sz="0" w:space="0" w:color="auto"/>
        <w:left w:val="none" w:sz="0" w:space="0" w:color="auto"/>
        <w:bottom w:val="none" w:sz="0" w:space="0" w:color="auto"/>
        <w:right w:val="none" w:sz="0" w:space="0" w:color="auto"/>
      </w:divBdr>
    </w:div>
    <w:div w:id="430052898">
      <w:bodyDiv w:val="1"/>
      <w:marLeft w:val="0"/>
      <w:marRight w:val="0"/>
      <w:marTop w:val="0"/>
      <w:marBottom w:val="0"/>
      <w:divBdr>
        <w:top w:val="none" w:sz="0" w:space="0" w:color="auto"/>
        <w:left w:val="none" w:sz="0" w:space="0" w:color="auto"/>
        <w:bottom w:val="none" w:sz="0" w:space="0" w:color="auto"/>
        <w:right w:val="none" w:sz="0" w:space="0" w:color="auto"/>
      </w:divBdr>
    </w:div>
    <w:div w:id="430056163">
      <w:bodyDiv w:val="1"/>
      <w:marLeft w:val="0"/>
      <w:marRight w:val="0"/>
      <w:marTop w:val="0"/>
      <w:marBottom w:val="0"/>
      <w:divBdr>
        <w:top w:val="none" w:sz="0" w:space="0" w:color="auto"/>
        <w:left w:val="none" w:sz="0" w:space="0" w:color="auto"/>
        <w:bottom w:val="none" w:sz="0" w:space="0" w:color="auto"/>
        <w:right w:val="none" w:sz="0" w:space="0" w:color="auto"/>
      </w:divBdr>
    </w:div>
    <w:div w:id="431324397">
      <w:bodyDiv w:val="1"/>
      <w:marLeft w:val="0"/>
      <w:marRight w:val="0"/>
      <w:marTop w:val="0"/>
      <w:marBottom w:val="0"/>
      <w:divBdr>
        <w:top w:val="none" w:sz="0" w:space="0" w:color="auto"/>
        <w:left w:val="none" w:sz="0" w:space="0" w:color="auto"/>
        <w:bottom w:val="none" w:sz="0" w:space="0" w:color="auto"/>
        <w:right w:val="none" w:sz="0" w:space="0" w:color="auto"/>
      </w:divBdr>
    </w:div>
    <w:div w:id="431585818">
      <w:bodyDiv w:val="1"/>
      <w:marLeft w:val="0"/>
      <w:marRight w:val="0"/>
      <w:marTop w:val="0"/>
      <w:marBottom w:val="0"/>
      <w:divBdr>
        <w:top w:val="none" w:sz="0" w:space="0" w:color="auto"/>
        <w:left w:val="none" w:sz="0" w:space="0" w:color="auto"/>
        <w:bottom w:val="none" w:sz="0" w:space="0" w:color="auto"/>
        <w:right w:val="none" w:sz="0" w:space="0" w:color="auto"/>
      </w:divBdr>
    </w:div>
    <w:div w:id="431635609">
      <w:bodyDiv w:val="1"/>
      <w:marLeft w:val="0"/>
      <w:marRight w:val="0"/>
      <w:marTop w:val="0"/>
      <w:marBottom w:val="0"/>
      <w:divBdr>
        <w:top w:val="none" w:sz="0" w:space="0" w:color="auto"/>
        <w:left w:val="none" w:sz="0" w:space="0" w:color="auto"/>
        <w:bottom w:val="none" w:sz="0" w:space="0" w:color="auto"/>
        <w:right w:val="none" w:sz="0" w:space="0" w:color="auto"/>
      </w:divBdr>
    </w:div>
    <w:div w:id="431708040">
      <w:bodyDiv w:val="1"/>
      <w:marLeft w:val="0"/>
      <w:marRight w:val="0"/>
      <w:marTop w:val="0"/>
      <w:marBottom w:val="0"/>
      <w:divBdr>
        <w:top w:val="none" w:sz="0" w:space="0" w:color="auto"/>
        <w:left w:val="none" w:sz="0" w:space="0" w:color="auto"/>
        <w:bottom w:val="none" w:sz="0" w:space="0" w:color="auto"/>
        <w:right w:val="none" w:sz="0" w:space="0" w:color="auto"/>
      </w:divBdr>
    </w:div>
    <w:div w:id="432366000">
      <w:bodyDiv w:val="1"/>
      <w:marLeft w:val="0"/>
      <w:marRight w:val="0"/>
      <w:marTop w:val="0"/>
      <w:marBottom w:val="0"/>
      <w:divBdr>
        <w:top w:val="none" w:sz="0" w:space="0" w:color="auto"/>
        <w:left w:val="none" w:sz="0" w:space="0" w:color="auto"/>
        <w:bottom w:val="none" w:sz="0" w:space="0" w:color="auto"/>
        <w:right w:val="none" w:sz="0" w:space="0" w:color="auto"/>
      </w:divBdr>
    </w:div>
    <w:div w:id="432481603">
      <w:bodyDiv w:val="1"/>
      <w:marLeft w:val="0"/>
      <w:marRight w:val="0"/>
      <w:marTop w:val="0"/>
      <w:marBottom w:val="0"/>
      <w:divBdr>
        <w:top w:val="none" w:sz="0" w:space="0" w:color="auto"/>
        <w:left w:val="none" w:sz="0" w:space="0" w:color="auto"/>
        <w:bottom w:val="none" w:sz="0" w:space="0" w:color="auto"/>
        <w:right w:val="none" w:sz="0" w:space="0" w:color="auto"/>
      </w:divBdr>
    </w:div>
    <w:div w:id="432631669">
      <w:bodyDiv w:val="1"/>
      <w:marLeft w:val="0"/>
      <w:marRight w:val="0"/>
      <w:marTop w:val="0"/>
      <w:marBottom w:val="0"/>
      <w:divBdr>
        <w:top w:val="none" w:sz="0" w:space="0" w:color="auto"/>
        <w:left w:val="none" w:sz="0" w:space="0" w:color="auto"/>
        <w:bottom w:val="none" w:sz="0" w:space="0" w:color="auto"/>
        <w:right w:val="none" w:sz="0" w:space="0" w:color="auto"/>
      </w:divBdr>
    </w:div>
    <w:div w:id="433329981">
      <w:bodyDiv w:val="1"/>
      <w:marLeft w:val="0"/>
      <w:marRight w:val="0"/>
      <w:marTop w:val="0"/>
      <w:marBottom w:val="0"/>
      <w:divBdr>
        <w:top w:val="none" w:sz="0" w:space="0" w:color="auto"/>
        <w:left w:val="none" w:sz="0" w:space="0" w:color="auto"/>
        <w:bottom w:val="none" w:sz="0" w:space="0" w:color="auto"/>
        <w:right w:val="none" w:sz="0" w:space="0" w:color="auto"/>
      </w:divBdr>
    </w:div>
    <w:div w:id="433674433">
      <w:bodyDiv w:val="1"/>
      <w:marLeft w:val="0"/>
      <w:marRight w:val="0"/>
      <w:marTop w:val="0"/>
      <w:marBottom w:val="0"/>
      <w:divBdr>
        <w:top w:val="none" w:sz="0" w:space="0" w:color="auto"/>
        <w:left w:val="none" w:sz="0" w:space="0" w:color="auto"/>
        <w:bottom w:val="none" w:sz="0" w:space="0" w:color="auto"/>
        <w:right w:val="none" w:sz="0" w:space="0" w:color="auto"/>
      </w:divBdr>
    </w:div>
    <w:div w:id="434248883">
      <w:bodyDiv w:val="1"/>
      <w:marLeft w:val="0"/>
      <w:marRight w:val="0"/>
      <w:marTop w:val="0"/>
      <w:marBottom w:val="0"/>
      <w:divBdr>
        <w:top w:val="none" w:sz="0" w:space="0" w:color="auto"/>
        <w:left w:val="none" w:sz="0" w:space="0" w:color="auto"/>
        <w:bottom w:val="none" w:sz="0" w:space="0" w:color="auto"/>
        <w:right w:val="none" w:sz="0" w:space="0" w:color="auto"/>
      </w:divBdr>
    </w:div>
    <w:div w:id="434331576">
      <w:bodyDiv w:val="1"/>
      <w:marLeft w:val="0"/>
      <w:marRight w:val="0"/>
      <w:marTop w:val="0"/>
      <w:marBottom w:val="0"/>
      <w:divBdr>
        <w:top w:val="none" w:sz="0" w:space="0" w:color="auto"/>
        <w:left w:val="none" w:sz="0" w:space="0" w:color="auto"/>
        <w:bottom w:val="none" w:sz="0" w:space="0" w:color="auto"/>
        <w:right w:val="none" w:sz="0" w:space="0" w:color="auto"/>
      </w:divBdr>
    </w:div>
    <w:div w:id="434400796">
      <w:bodyDiv w:val="1"/>
      <w:marLeft w:val="0"/>
      <w:marRight w:val="0"/>
      <w:marTop w:val="0"/>
      <w:marBottom w:val="0"/>
      <w:divBdr>
        <w:top w:val="none" w:sz="0" w:space="0" w:color="auto"/>
        <w:left w:val="none" w:sz="0" w:space="0" w:color="auto"/>
        <w:bottom w:val="none" w:sz="0" w:space="0" w:color="auto"/>
        <w:right w:val="none" w:sz="0" w:space="0" w:color="auto"/>
      </w:divBdr>
    </w:div>
    <w:div w:id="434599721">
      <w:bodyDiv w:val="1"/>
      <w:marLeft w:val="0"/>
      <w:marRight w:val="0"/>
      <w:marTop w:val="0"/>
      <w:marBottom w:val="0"/>
      <w:divBdr>
        <w:top w:val="none" w:sz="0" w:space="0" w:color="auto"/>
        <w:left w:val="none" w:sz="0" w:space="0" w:color="auto"/>
        <w:bottom w:val="none" w:sz="0" w:space="0" w:color="auto"/>
        <w:right w:val="none" w:sz="0" w:space="0" w:color="auto"/>
      </w:divBdr>
    </w:div>
    <w:div w:id="435056005">
      <w:bodyDiv w:val="1"/>
      <w:marLeft w:val="0"/>
      <w:marRight w:val="0"/>
      <w:marTop w:val="0"/>
      <w:marBottom w:val="0"/>
      <w:divBdr>
        <w:top w:val="none" w:sz="0" w:space="0" w:color="auto"/>
        <w:left w:val="none" w:sz="0" w:space="0" w:color="auto"/>
        <w:bottom w:val="none" w:sz="0" w:space="0" w:color="auto"/>
        <w:right w:val="none" w:sz="0" w:space="0" w:color="auto"/>
      </w:divBdr>
    </w:div>
    <w:div w:id="435101862">
      <w:bodyDiv w:val="1"/>
      <w:marLeft w:val="0"/>
      <w:marRight w:val="0"/>
      <w:marTop w:val="0"/>
      <w:marBottom w:val="0"/>
      <w:divBdr>
        <w:top w:val="none" w:sz="0" w:space="0" w:color="auto"/>
        <w:left w:val="none" w:sz="0" w:space="0" w:color="auto"/>
        <w:bottom w:val="none" w:sz="0" w:space="0" w:color="auto"/>
        <w:right w:val="none" w:sz="0" w:space="0" w:color="auto"/>
      </w:divBdr>
    </w:div>
    <w:div w:id="435562880">
      <w:bodyDiv w:val="1"/>
      <w:marLeft w:val="0"/>
      <w:marRight w:val="0"/>
      <w:marTop w:val="0"/>
      <w:marBottom w:val="0"/>
      <w:divBdr>
        <w:top w:val="none" w:sz="0" w:space="0" w:color="auto"/>
        <w:left w:val="none" w:sz="0" w:space="0" w:color="auto"/>
        <w:bottom w:val="none" w:sz="0" w:space="0" w:color="auto"/>
        <w:right w:val="none" w:sz="0" w:space="0" w:color="auto"/>
      </w:divBdr>
    </w:div>
    <w:div w:id="435753090">
      <w:bodyDiv w:val="1"/>
      <w:marLeft w:val="0"/>
      <w:marRight w:val="0"/>
      <w:marTop w:val="0"/>
      <w:marBottom w:val="0"/>
      <w:divBdr>
        <w:top w:val="none" w:sz="0" w:space="0" w:color="auto"/>
        <w:left w:val="none" w:sz="0" w:space="0" w:color="auto"/>
        <w:bottom w:val="none" w:sz="0" w:space="0" w:color="auto"/>
        <w:right w:val="none" w:sz="0" w:space="0" w:color="auto"/>
      </w:divBdr>
    </w:div>
    <w:div w:id="435829479">
      <w:bodyDiv w:val="1"/>
      <w:marLeft w:val="0"/>
      <w:marRight w:val="0"/>
      <w:marTop w:val="0"/>
      <w:marBottom w:val="0"/>
      <w:divBdr>
        <w:top w:val="none" w:sz="0" w:space="0" w:color="auto"/>
        <w:left w:val="none" w:sz="0" w:space="0" w:color="auto"/>
        <w:bottom w:val="none" w:sz="0" w:space="0" w:color="auto"/>
        <w:right w:val="none" w:sz="0" w:space="0" w:color="auto"/>
      </w:divBdr>
    </w:div>
    <w:div w:id="436951355">
      <w:bodyDiv w:val="1"/>
      <w:marLeft w:val="0"/>
      <w:marRight w:val="0"/>
      <w:marTop w:val="0"/>
      <w:marBottom w:val="0"/>
      <w:divBdr>
        <w:top w:val="none" w:sz="0" w:space="0" w:color="auto"/>
        <w:left w:val="none" w:sz="0" w:space="0" w:color="auto"/>
        <w:bottom w:val="none" w:sz="0" w:space="0" w:color="auto"/>
        <w:right w:val="none" w:sz="0" w:space="0" w:color="auto"/>
      </w:divBdr>
    </w:div>
    <w:div w:id="436951440">
      <w:bodyDiv w:val="1"/>
      <w:marLeft w:val="0"/>
      <w:marRight w:val="0"/>
      <w:marTop w:val="0"/>
      <w:marBottom w:val="0"/>
      <w:divBdr>
        <w:top w:val="none" w:sz="0" w:space="0" w:color="auto"/>
        <w:left w:val="none" w:sz="0" w:space="0" w:color="auto"/>
        <w:bottom w:val="none" w:sz="0" w:space="0" w:color="auto"/>
        <w:right w:val="none" w:sz="0" w:space="0" w:color="auto"/>
      </w:divBdr>
    </w:div>
    <w:div w:id="437719806">
      <w:bodyDiv w:val="1"/>
      <w:marLeft w:val="0"/>
      <w:marRight w:val="0"/>
      <w:marTop w:val="0"/>
      <w:marBottom w:val="0"/>
      <w:divBdr>
        <w:top w:val="none" w:sz="0" w:space="0" w:color="auto"/>
        <w:left w:val="none" w:sz="0" w:space="0" w:color="auto"/>
        <w:bottom w:val="none" w:sz="0" w:space="0" w:color="auto"/>
        <w:right w:val="none" w:sz="0" w:space="0" w:color="auto"/>
      </w:divBdr>
    </w:div>
    <w:div w:id="437944150">
      <w:bodyDiv w:val="1"/>
      <w:marLeft w:val="0"/>
      <w:marRight w:val="0"/>
      <w:marTop w:val="0"/>
      <w:marBottom w:val="0"/>
      <w:divBdr>
        <w:top w:val="none" w:sz="0" w:space="0" w:color="auto"/>
        <w:left w:val="none" w:sz="0" w:space="0" w:color="auto"/>
        <w:bottom w:val="none" w:sz="0" w:space="0" w:color="auto"/>
        <w:right w:val="none" w:sz="0" w:space="0" w:color="auto"/>
      </w:divBdr>
    </w:div>
    <w:div w:id="437992030">
      <w:bodyDiv w:val="1"/>
      <w:marLeft w:val="0"/>
      <w:marRight w:val="0"/>
      <w:marTop w:val="0"/>
      <w:marBottom w:val="0"/>
      <w:divBdr>
        <w:top w:val="none" w:sz="0" w:space="0" w:color="auto"/>
        <w:left w:val="none" w:sz="0" w:space="0" w:color="auto"/>
        <w:bottom w:val="none" w:sz="0" w:space="0" w:color="auto"/>
        <w:right w:val="none" w:sz="0" w:space="0" w:color="auto"/>
      </w:divBdr>
    </w:div>
    <w:div w:id="438261677">
      <w:bodyDiv w:val="1"/>
      <w:marLeft w:val="0"/>
      <w:marRight w:val="0"/>
      <w:marTop w:val="0"/>
      <w:marBottom w:val="0"/>
      <w:divBdr>
        <w:top w:val="none" w:sz="0" w:space="0" w:color="auto"/>
        <w:left w:val="none" w:sz="0" w:space="0" w:color="auto"/>
        <w:bottom w:val="none" w:sz="0" w:space="0" w:color="auto"/>
        <w:right w:val="none" w:sz="0" w:space="0" w:color="auto"/>
      </w:divBdr>
    </w:div>
    <w:div w:id="438449706">
      <w:bodyDiv w:val="1"/>
      <w:marLeft w:val="0"/>
      <w:marRight w:val="0"/>
      <w:marTop w:val="0"/>
      <w:marBottom w:val="0"/>
      <w:divBdr>
        <w:top w:val="none" w:sz="0" w:space="0" w:color="auto"/>
        <w:left w:val="none" w:sz="0" w:space="0" w:color="auto"/>
        <w:bottom w:val="none" w:sz="0" w:space="0" w:color="auto"/>
        <w:right w:val="none" w:sz="0" w:space="0" w:color="auto"/>
      </w:divBdr>
    </w:div>
    <w:div w:id="438991252">
      <w:bodyDiv w:val="1"/>
      <w:marLeft w:val="0"/>
      <w:marRight w:val="0"/>
      <w:marTop w:val="0"/>
      <w:marBottom w:val="0"/>
      <w:divBdr>
        <w:top w:val="none" w:sz="0" w:space="0" w:color="auto"/>
        <w:left w:val="none" w:sz="0" w:space="0" w:color="auto"/>
        <w:bottom w:val="none" w:sz="0" w:space="0" w:color="auto"/>
        <w:right w:val="none" w:sz="0" w:space="0" w:color="auto"/>
      </w:divBdr>
    </w:div>
    <w:div w:id="439186194">
      <w:bodyDiv w:val="1"/>
      <w:marLeft w:val="0"/>
      <w:marRight w:val="0"/>
      <w:marTop w:val="0"/>
      <w:marBottom w:val="0"/>
      <w:divBdr>
        <w:top w:val="none" w:sz="0" w:space="0" w:color="auto"/>
        <w:left w:val="none" w:sz="0" w:space="0" w:color="auto"/>
        <w:bottom w:val="none" w:sz="0" w:space="0" w:color="auto"/>
        <w:right w:val="none" w:sz="0" w:space="0" w:color="auto"/>
      </w:divBdr>
    </w:div>
    <w:div w:id="440533397">
      <w:bodyDiv w:val="1"/>
      <w:marLeft w:val="0"/>
      <w:marRight w:val="0"/>
      <w:marTop w:val="0"/>
      <w:marBottom w:val="0"/>
      <w:divBdr>
        <w:top w:val="none" w:sz="0" w:space="0" w:color="auto"/>
        <w:left w:val="none" w:sz="0" w:space="0" w:color="auto"/>
        <w:bottom w:val="none" w:sz="0" w:space="0" w:color="auto"/>
        <w:right w:val="none" w:sz="0" w:space="0" w:color="auto"/>
      </w:divBdr>
    </w:div>
    <w:div w:id="440956296">
      <w:bodyDiv w:val="1"/>
      <w:marLeft w:val="0"/>
      <w:marRight w:val="0"/>
      <w:marTop w:val="0"/>
      <w:marBottom w:val="0"/>
      <w:divBdr>
        <w:top w:val="none" w:sz="0" w:space="0" w:color="auto"/>
        <w:left w:val="none" w:sz="0" w:space="0" w:color="auto"/>
        <w:bottom w:val="none" w:sz="0" w:space="0" w:color="auto"/>
        <w:right w:val="none" w:sz="0" w:space="0" w:color="auto"/>
      </w:divBdr>
    </w:div>
    <w:div w:id="441072442">
      <w:bodyDiv w:val="1"/>
      <w:marLeft w:val="0"/>
      <w:marRight w:val="0"/>
      <w:marTop w:val="0"/>
      <w:marBottom w:val="0"/>
      <w:divBdr>
        <w:top w:val="none" w:sz="0" w:space="0" w:color="auto"/>
        <w:left w:val="none" w:sz="0" w:space="0" w:color="auto"/>
        <w:bottom w:val="none" w:sz="0" w:space="0" w:color="auto"/>
        <w:right w:val="none" w:sz="0" w:space="0" w:color="auto"/>
      </w:divBdr>
    </w:div>
    <w:div w:id="441460702">
      <w:bodyDiv w:val="1"/>
      <w:marLeft w:val="0"/>
      <w:marRight w:val="0"/>
      <w:marTop w:val="0"/>
      <w:marBottom w:val="0"/>
      <w:divBdr>
        <w:top w:val="none" w:sz="0" w:space="0" w:color="auto"/>
        <w:left w:val="none" w:sz="0" w:space="0" w:color="auto"/>
        <w:bottom w:val="none" w:sz="0" w:space="0" w:color="auto"/>
        <w:right w:val="none" w:sz="0" w:space="0" w:color="auto"/>
      </w:divBdr>
    </w:div>
    <w:div w:id="441539833">
      <w:bodyDiv w:val="1"/>
      <w:marLeft w:val="0"/>
      <w:marRight w:val="0"/>
      <w:marTop w:val="0"/>
      <w:marBottom w:val="0"/>
      <w:divBdr>
        <w:top w:val="none" w:sz="0" w:space="0" w:color="auto"/>
        <w:left w:val="none" w:sz="0" w:space="0" w:color="auto"/>
        <w:bottom w:val="none" w:sz="0" w:space="0" w:color="auto"/>
        <w:right w:val="none" w:sz="0" w:space="0" w:color="auto"/>
      </w:divBdr>
    </w:div>
    <w:div w:id="441651686">
      <w:bodyDiv w:val="1"/>
      <w:marLeft w:val="0"/>
      <w:marRight w:val="0"/>
      <w:marTop w:val="0"/>
      <w:marBottom w:val="0"/>
      <w:divBdr>
        <w:top w:val="none" w:sz="0" w:space="0" w:color="auto"/>
        <w:left w:val="none" w:sz="0" w:space="0" w:color="auto"/>
        <w:bottom w:val="none" w:sz="0" w:space="0" w:color="auto"/>
        <w:right w:val="none" w:sz="0" w:space="0" w:color="auto"/>
      </w:divBdr>
    </w:div>
    <w:div w:id="442186789">
      <w:bodyDiv w:val="1"/>
      <w:marLeft w:val="0"/>
      <w:marRight w:val="0"/>
      <w:marTop w:val="0"/>
      <w:marBottom w:val="0"/>
      <w:divBdr>
        <w:top w:val="none" w:sz="0" w:space="0" w:color="auto"/>
        <w:left w:val="none" w:sz="0" w:space="0" w:color="auto"/>
        <w:bottom w:val="none" w:sz="0" w:space="0" w:color="auto"/>
        <w:right w:val="none" w:sz="0" w:space="0" w:color="auto"/>
      </w:divBdr>
    </w:div>
    <w:div w:id="442386818">
      <w:bodyDiv w:val="1"/>
      <w:marLeft w:val="0"/>
      <w:marRight w:val="0"/>
      <w:marTop w:val="0"/>
      <w:marBottom w:val="0"/>
      <w:divBdr>
        <w:top w:val="none" w:sz="0" w:space="0" w:color="auto"/>
        <w:left w:val="none" w:sz="0" w:space="0" w:color="auto"/>
        <w:bottom w:val="none" w:sz="0" w:space="0" w:color="auto"/>
        <w:right w:val="none" w:sz="0" w:space="0" w:color="auto"/>
      </w:divBdr>
    </w:div>
    <w:div w:id="442727257">
      <w:bodyDiv w:val="1"/>
      <w:marLeft w:val="0"/>
      <w:marRight w:val="0"/>
      <w:marTop w:val="0"/>
      <w:marBottom w:val="0"/>
      <w:divBdr>
        <w:top w:val="none" w:sz="0" w:space="0" w:color="auto"/>
        <w:left w:val="none" w:sz="0" w:space="0" w:color="auto"/>
        <w:bottom w:val="none" w:sz="0" w:space="0" w:color="auto"/>
        <w:right w:val="none" w:sz="0" w:space="0" w:color="auto"/>
      </w:divBdr>
    </w:div>
    <w:div w:id="444815784">
      <w:bodyDiv w:val="1"/>
      <w:marLeft w:val="0"/>
      <w:marRight w:val="0"/>
      <w:marTop w:val="0"/>
      <w:marBottom w:val="0"/>
      <w:divBdr>
        <w:top w:val="none" w:sz="0" w:space="0" w:color="auto"/>
        <w:left w:val="none" w:sz="0" w:space="0" w:color="auto"/>
        <w:bottom w:val="none" w:sz="0" w:space="0" w:color="auto"/>
        <w:right w:val="none" w:sz="0" w:space="0" w:color="auto"/>
      </w:divBdr>
    </w:div>
    <w:div w:id="446388994">
      <w:bodyDiv w:val="1"/>
      <w:marLeft w:val="0"/>
      <w:marRight w:val="0"/>
      <w:marTop w:val="0"/>
      <w:marBottom w:val="0"/>
      <w:divBdr>
        <w:top w:val="none" w:sz="0" w:space="0" w:color="auto"/>
        <w:left w:val="none" w:sz="0" w:space="0" w:color="auto"/>
        <w:bottom w:val="none" w:sz="0" w:space="0" w:color="auto"/>
        <w:right w:val="none" w:sz="0" w:space="0" w:color="auto"/>
      </w:divBdr>
    </w:div>
    <w:div w:id="446850037">
      <w:bodyDiv w:val="1"/>
      <w:marLeft w:val="0"/>
      <w:marRight w:val="0"/>
      <w:marTop w:val="0"/>
      <w:marBottom w:val="0"/>
      <w:divBdr>
        <w:top w:val="none" w:sz="0" w:space="0" w:color="auto"/>
        <w:left w:val="none" w:sz="0" w:space="0" w:color="auto"/>
        <w:bottom w:val="none" w:sz="0" w:space="0" w:color="auto"/>
        <w:right w:val="none" w:sz="0" w:space="0" w:color="auto"/>
      </w:divBdr>
    </w:div>
    <w:div w:id="447092930">
      <w:bodyDiv w:val="1"/>
      <w:marLeft w:val="0"/>
      <w:marRight w:val="0"/>
      <w:marTop w:val="0"/>
      <w:marBottom w:val="0"/>
      <w:divBdr>
        <w:top w:val="none" w:sz="0" w:space="0" w:color="auto"/>
        <w:left w:val="none" w:sz="0" w:space="0" w:color="auto"/>
        <w:bottom w:val="none" w:sz="0" w:space="0" w:color="auto"/>
        <w:right w:val="none" w:sz="0" w:space="0" w:color="auto"/>
      </w:divBdr>
    </w:div>
    <w:div w:id="447509551">
      <w:bodyDiv w:val="1"/>
      <w:marLeft w:val="0"/>
      <w:marRight w:val="0"/>
      <w:marTop w:val="0"/>
      <w:marBottom w:val="0"/>
      <w:divBdr>
        <w:top w:val="none" w:sz="0" w:space="0" w:color="auto"/>
        <w:left w:val="none" w:sz="0" w:space="0" w:color="auto"/>
        <w:bottom w:val="none" w:sz="0" w:space="0" w:color="auto"/>
        <w:right w:val="none" w:sz="0" w:space="0" w:color="auto"/>
      </w:divBdr>
    </w:div>
    <w:div w:id="447547256">
      <w:bodyDiv w:val="1"/>
      <w:marLeft w:val="0"/>
      <w:marRight w:val="0"/>
      <w:marTop w:val="0"/>
      <w:marBottom w:val="0"/>
      <w:divBdr>
        <w:top w:val="none" w:sz="0" w:space="0" w:color="auto"/>
        <w:left w:val="none" w:sz="0" w:space="0" w:color="auto"/>
        <w:bottom w:val="none" w:sz="0" w:space="0" w:color="auto"/>
        <w:right w:val="none" w:sz="0" w:space="0" w:color="auto"/>
      </w:divBdr>
    </w:div>
    <w:div w:id="447891624">
      <w:bodyDiv w:val="1"/>
      <w:marLeft w:val="0"/>
      <w:marRight w:val="0"/>
      <w:marTop w:val="0"/>
      <w:marBottom w:val="0"/>
      <w:divBdr>
        <w:top w:val="none" w:sz="0" w:space="0" w:color="auto"/>
        <w:left w:val="none" w:sz="0" w:space="0" w:color="auto"/>
        <w:bottom w:val="none" w:sz="0" w:space="0" w:color="auto"/>
        <w:right w:val="none" w:sz="0" w:space="0" w:color="auto"/>
      </w:divBdr>
    </w:div>
    <w:div w:id="448092783">
      <w:bodyDiv w:val="1"/>
      <w:marLeft w:val="0"/>
      <w:marRight w:val="0"/>
      <w:marTop w:val="0"/>
      <w:marBottom w:val="0"/>
      <w:divBdr>
        <w:top w:val="none" w:sz="0" w:space="0" w:color="auto"/>
        <w:left w:val="none" w:sz="0" w:space="0" w:color="auto"/>
        <w:bottom w:val="none" w:sz="0" w:space="0" w:color="auto"/>
        <w:right w:val="none" w:sz="0" w:space="0" w:color="auto"/>
      </w:divBdr>
    </w:div>
    <w:div w:id="448276719">
      <w:bodyDiv w:val="1"/>
      <w:marLeft w:val="0"/>
      <w:marRight w:val="0"/>
      <w:marTop w:val="0"/>
      <w:marBottom w:val="0"/>
      <w:divBdr>
        <w:top w:val="none" w:sz="0" w:space="0" w:color="auto"/>
        <w:left w:val="none" w:sz="0" w:space="0" w:color="auto"/>
        <w:bottom w:val="none" w:sz="0" w:space="0" w:color="auto"/>
        <w:right w:val="none" w:sz="0" w:space="0" w:color="auto"/>
      </w:divBdr>
    </w:div>
    <w:div w:id="449125254">
      <w:bodyDiv w:val="1"/>
      <w:marLeft w:val="0"/>
      <w:marRight w:val="0"/>
      <w:marTop w:val="0"/>
      <w:marBottom w:val="0"/>
      <w:divBdr>
        <w:top w:val="none" w:sz="0" w:space="0" w:color="auto"/>
        <w:left w:val="none" w:sz="0" w:space="0" w:color="auto"/>
        <w:bottom w:val="none" w:sz="0" w:space="0" w:color="auto"/>
        <w:right w:val="none" w:sz="0" w:space="0" w:color="auto"/>
      </w:divBdr>
    </w:div>
    <w:div w:id="449737947">
      <w:bodyDiv w:val="1"/>
      <w:marLeft w:val="0"/>
      <w:marRight w:val="0"/>
      <w:marTop w:val="0"/>
      <w:marBottom w:val="0"/>
      <w:divBdr>
        <w:top w:val="none" w:sz="0" w:space="0" w:color="auto"/>
        <w:left w:val="none" w:sz="0" w:space="0" w:color="auto"/>
        <w:bottom w:val="none" w:sz="0" w:space="0" w:color="auto"/>
        <w:right w:val="none" w:sz="0" w:space="0" w:color="auto"/>
      </w:divBdr>
    </w:div>
    <w:div w:id="450130322">
      <w:bodyDiv w:val="1"/>
      <w:marLeft w:val="0"/>
      <w:marRight w:val="0"/>
      <w:marTop w:val="0"/>
      <w:marBottom w:val="0"/>
      <w:divBdr>
        <w:top w:val="none" w:sz="0" w:space="0" w:color="auto"/>
        <w:left w:val="none" w:sz="0" w:space="0" w:color="auto"/>
        <w:bottom w:val="none" w:sz="0" w:space="0" w:color="auto"/>
        <w:right w:val="none" w:sz="0" w:space="0" w:color="auto"/>
      </w:divBdr>
    </w:div>
    <w:div w:id="450511308">
      <w:bodyDiv w:val="1"/>
      <w:marLeft w:val="0"/>
      <w:marRight w:val="0"/>
      <w:marTop w:val="0"/>
      <w:marBottom w:val="0"/>
      <w:divBdr>
        <w:top w:val="none" w:sz="0" w:space="0" w:color="auto"/>
        <w:left w:val="none" w:sz="0" w:space="0" w:color="auto"/>
        <w:bottom w:val="none" w:sz="0" w:space="0" w:color="auto"/>
        <w:right w:val="none" w:sz="0" w:space="0" w:color="auto"/>
      </w:divBdr>
    </w:div>
    <w:div w:id="451871525">
      <w:bodyDiv w:val="1"/>
      <w:marLeft w:val="0"/>
      <w:marRight w:val="0"/>
      <w:marTop w:val="0"/>
      <w:marBottom w:val="0"/>
      <w:divBdr>
        <w:top w:val="none" w:sz="0" w:space="0" w:color="auto"/>
        <w:left w:val="none" w:sz="0" w:space="0" w:color="auto"/>
        <w:bottom w:val="none" w:sz="0" w:space="0" w:color="auto"/>
        <w:right w:val="none" w:sz="0" w:space="0" w:color="auto"/>
      </w:divBdr>
    </w:div>
    <w:div w:id="452554824">
      <w:bodyDiv w:val="1"/>
      <w:marLeft w:val="0"/>
      <w:marRight w:val="0"/>
      <w:marTop w:val="0"/>
      <w:marBottom w:val="0"/>
      <w:divBdr>
        <w:top w:val="none" w:sz="0" w:space="0" w:color="auto"/>
        <w:left w:val="none" w:sz="0" w:space="0" w:color="auto"/>
        <w:bottom w:val="none" w:sz="0" w:space="0" w:color="auto"/>
        <w:right w:val="none" w:sz="0" w:space="0" w:color="auto"/>
      </w:divBdr>
    </w:div>
    <w:div w:id="452946932">
      <w:bodyDiv w:val="1"/>
      <w:marLeft w:val="0"/>
      <w:marRight w:val="0"/>
      <w:marTop w:val="0"/>
      <w:marBottom w:val="0"/>
      <w:divBdr>
        <w:top w:val="none" w:sz="0" w:space="0" w:color="auto"/>
        <w:left w:val="none" w:sz="0" w:space="0" w:color="auto"/>
        <w:bottom w:val="none" w:sz="0" w:space="0" w:color="auto"/>
        <w:right w:val="none" w:sz="0" w:space="0" w:color="auto"/>
      </w:divBdr>
    </w:div>
    <w:div w:id="453209346">
      <w:bodyDiv w:val="1"/>
      <w:marLeft w:val="0"/>
      <w:marRight w:val="0"/>
      <w:marTop w:val="0"/>
      <w:marBottom w:val="0"/>
      <w:divBdr>
        <w:top w:val="none" w:sz="0" w:space="0" w:color="auto"/>
        <w:left w:val="none" w:sz="0" w:space="0" w:color="auto"/>
        <w:bottom w:val="none" w:sz="0" w:space="0" w:color="auto"/>
        <w:right w:val="none" w:sz="0" w:space="0" w:color="auto"/>
      </w:divBdr>
    </w:div>
    <w:div w:id="454176295">
      <w:bodyDiv w:val="1"/>
      <w:marLeft w:val="0"/>
      <w:marRight w:val="0"/>
      <w:marTop w:val="0"/>
      <w:marBottom w:val="0"/>
      <w:divBdr>
        <w:top w:val="none" w:sz="0" w:space="0" w:color="auto"/>
        <w:left w:val="none" w:sz="0" w:space="0" w:color="auto"/>
        <w:bottom w:val="none" w:sz="0" w:space="0" w:color="auto"/>
        <w:right w:val="none" w:sz="0" w:space="0" w:color="auto"/>
      </w:divBdr>
    </w:div>
    <w:div w:id="454636923">
      <w:bodyDiv w:val="1"/>
      <w:marLeft w:val="0"/>
      <w:marRight w:val="0"/>
      <w:marTop w:val="0"/>
      <w:marBottom w:val="0"/>
      <w:divBdr>
        <w:top w:val="none" w:sz="0" w:space="0" w:color="auto"/>
        <w:left w:val="none" w:sz="0" w:space="0" w:color="auto"/>
        <w:bottom w:val="none" w:sz="0" w:space="0" w:color="auto"/>
        <w:right w:val="none" w:sz="0" w:space="0" w:color="auto"/>
      </w:divBdr>
    </w:div>
    <w:div w:id="454763281">
      <w:bodyDiv w:val="1"/>
      <w:marLeft w:val="0"/>
      <w:marRight w:val="0"/>
      <w:marTop w:val="0"/>
      <w:marBottom w:val="0"/>
      <w:divBdr>
        <w:top w:val="none" w:sz="0" w:space="0" w:color="auto"/>
        <w:left w:val="none" w:sz="0" w:space="0" w:color="auto"/>
        <w:bottom w:val="none" w:sz="0" w:space="0" w:color="auto"/>
        <w:right w:val="none" w:sz="0" w:space="0" w:color="auto"/>
      </w:divBdr>
    </w:div>
    <w:div w:id="454909380">
      <w:bodyDiv w:val="1"/>
      <w:marLeft w:val="0"/>
      <w:marRight w:val="0"/>
      <w:marTop w:val="0"/>
      <w:marBottom w:val="0"/>
      <w:divBdr>
        <w:top w:val="none" w:sz="0" w:space="0" w:color="auto"/>
        <w:left w:val="none" w:sz="0" w:space="0" w:color="auto"/>
        <w:bottom w:val="none" w:sz="0" w:space="0" w:color="auto"/>
        <w:right w:val="none" w:sz="0" w:space="0" w:color="auto"/>
      </w:divBdr>
    </w:div>
    <w:div w:id="454951539">
      <w:bodyDiv w:val="1"/>
      <w:marLeft w:val="0"/>
      <w:marRight w:val="0"/>
      <w:marTop w:val="0"/>
      <w:marBottom w:val="0"/>
      <w:divBdr>
        <w:top w:val="none" w:sz="0" w:space="0" w:color="auto"/>
        <w:left w:val="none" w:sz="0" w:space="0" w:color="auto"/>
        <w:bottom w:val="none" w:sz="0" w:space="0" w:color="auto"/>
        <w:right w:val="none" w:sz="0" w:space="0" w:color="auto"/>
      </w:divBdr>
    </w:div>
    <w:div w:id="455024035">
      <w:bodyDiv w:val="1"/>
      <w:marLeft w:val="0"/>
      <w:marRight w:val="0"/>
      <w:marTop w:val="0"/>
      <w:marBottom w:val="0"/>
      <w:divBdr>
        <w:top w:val="none" w:sz="0" w:space="0" w:color="auto"/>
        <w:left w:val="none" w:sz="0" w:space="0" w:color="auto"/>
        <w:bottom w:val="none" w:sz="0" w:space="0" w:color="auto"/>
        <w:right w:val="none" w:sz="0" w:space="0" w:color="auto"/>
      </w:divBdr>
    </w:div>
    <w:div w:id="456218717">
      <w:bodyDiv w:val="1"/>
      <w:marLeft w:val="0"/>
      <w:marRight w:val="0"/>
      <w:marTop w:val="0"/>
      <w:marBottom w:val="0"/>
      <w:divBdr>
        <w:top w:val="none" w:sz="0" w:space="0" w:color="auto"/>
        <w:left w:val="none" w:sz="0" w:space="0" w:color="auto"/>
        <w:bottom w:val="none" w:sz="0" w:space="0" w:color="auto"/>
        <w:right w:val="none" w:sz="0" w:space="0" w:color="auto"/>
      </w:divBdr>
    </w:div>
    <w:div w:id="456333247">
      <w:bodyDiv w:val="1"/>
      <w:marLeft w:val="0"/>
      <w:marRight w:val="0"/>
      <w:marTop w:val="0"/>
      <w:marBottom w:val="0"/>
      <w:divBdr>
        <w:top w:val="none" w:sz="0" w:space="0" w:color="auto"/>
        <w:left w:val="none" w:sz="0" w:space="0" w:color="auto"/>
        <w:bottom w:val="none" w:sz="0" w:space="0" w:color="auto"/>
        <w:right w:val="none" w:sz="0" w:space="0" w:color="auto"/>
      </w:divBdr>
    </w:div>
    <w:div w:id="457070697">
      <w:bodyDiv w:val="1"/>
      <w:marLeft w:val="0"/>
      <w:marRight w:val="0"/>
      <w:marTop w:val="0"/>
      <w:marBottom w:val="0"/>
      <w:divBdr>
        <w:top w:val="none" w:sz="0" w:space="0" w:color="auto"/>
        <w:left w:val="none" w:sz="0" w:space="0" w:color="auto"/>
        <w:bottom w:val="none" w:sz="0" w:space="0" w:color="auto"/>
        <w:right w:val="none" w:sz="0" w:space="0" w:color="auto"/>
      </w:divBdr>
    </w:div>
    <w:div w:id="458256301">
      <w:bodyDiv w:val="1"/>
      <w:marLeft w:val="0"/>
      <w:marRight w:val="0"/>
      <w:marTop w:val="0"/>
      <w:marBottom w:val="0"/>
      <w:divBdr>
        <w:top w:val="none" w:sz="0" w:space="0" w:color="auto"/>
        <w:left w:val="none" w:sz="0" w:space="0" w:color="auto"/>
        <w:bottom w:val="none" w:sz="0" w:space="0" w:color="auto"/>
        <w:right w:val="none" w:sz="0" w:space="0" w:color="auto"/>
      </w:divBdr>
    </w:div>
    <w:div w:id="458763484">
      <w:bodyDiv w:val="1"/>
      <w:marLeft w:val="0"/>
      <w:marRight w:val="0"/>
      <w:marTop w:val="0"/>
      <w:marBottom w:val="0"/>
      <w:divBdr>
        <w:top w:val="none" w:sz="0" w:space="0" w:color="auto"/>
        <w:left w:val="none" w:sz="0" w:space="0" w:color="auto"/>
        <w:bottom w:val="none" w:sz="0" w:space="0" w:color="auto"/>
        <w:right w:val="none" w:sz="0" w:space="0" w:color="auto"/>
      </w:divBdr>
    </w:div>
    <w:div w:id="459108055">
      <w:bodyDiv w:val="1"/>
      <w:marLeft w:val="0"/>
      <w:marRight w:val="0"/>
      <w:marTop w:val="0"/>
      <w:marBottom w:val="0"/>
      <w:divBdr>
        <w:top w:val="none" w:sz="0" w:space="0" w:color="auto"/>
        <w:left w:val="none" w:sz="0" w:space="0" w:color="auto"/>
        <w:bottom w:val="none" w:sz="0" w:space="0" w:color="auto"/>
        <w:right w:val="none" w:sz="0" w:space="0" w:color="auto"/>
      </w:divBdr>
    </w:div>
    <w:div w:id="459882408">
      <w:bodyDiv w:val="1"/>
      <w:marLeft w:val="0"/>
      <w:marRight w:val="0"/>
      <w:marTop w:val="0"/>
      <w:marBottom w:val="0"/>
      <w:divBdr>
        <w:top w:val="none" w:sz="0" w:space="0" w:color="auto"/>
        <w:left w:val="none" w:sz="0" w:space="0" w:color="auto"/>
        <w:bottom w:val="none" w:sz="0" w:space="0" w:color="auto"/>
        <w:right w:val="none" w:sz="0" w:space="0" w:color="auto"/>
      </w:divBdr>
    </w:div>
    <w:div w:id="460149254">
      <w:bodyDiv w:val="1"/>
      <w:marLeft w:val="0"/>
      <w:marRight w:val="0"/>
      <w:marTop w:val="0"/>
      <w:marBottom w:val="0"/>
      <w:divBdr>
        <w:top w:val="none" w:sz="0" w:space="0" w:color="auto"/>
        <w:left w:val="none" w:sz="0" w:space="0" w:color="auto"/>
        <w:bottom w:val="none" w:sz="0" w:space="0" w:color="auto"/>
        <w:right w:val="none" w:sz="0" w:space="0" w:color="auto"/>
      </w:divBdr>
    </w:div>
    <w:div w:id="460850489">
      <w:bodyDiv w:val="1"/>
      <w:marLeft w:val="0"/>
      <w:marRight w:val="0"/>
      <w:marTop w:val="0"/>
      <w:marBottom w:val="0"/>
      <w:divBdr>
        <w:top w:val="none" w:sz="0" w:space="0" w:color="auto"/>
        <w:left w:val="none" w:sz="0" w:space="0" w:color="auto"/>
        <w:bottom w:val="none" w:sz="0" w:space="0" w:color="auto"/>
        <w:right w:val="none" w:sz="0" w:space="0" w:color="auto"/>
      </w:divBdr>
    </w:div>
    <w:div w:id="461315714">
      <w:bodyDiv w:val="1"/>
      <w:marLeft w:val="0"/>
      <w:marRight w:val="0"/>
      <w:marTop w:val="0"/>
      <w:marBottom w:val="0"/>
      <w:divBdr>
        <w:top w:val="none" w:sz="0" w:space="0" w:color="auto"/>
        <w:left w:val="none" w:sz="0" w:space="0" w:color="auto"/>
        <w:bottom w:val="none" w:sz="0" w:space="0" w:color="auto"/>
        <w:right w:val="none" w:sz="0" w:space="0" w:color="auto"/>
      </w:divBdr>
    </w:div>
    <w:div w:id="461506502">
      <w:bodyDiv w:val="1"/>
      <w:marLeft w:val="0"/>
      <w:marRight w:val="0"/>
      <w:marTop w:val="0"/>
      <w:marBottom w:val="0"/>
      <w:divBdr>
        <w:top w:val="none" w:sz="0" w:space="0" w:color="auto"/>
        <w:left w:val="none" w:sz="0" w:space="0" w:color="auto"/>
        <w:bottom w:val="none" w:sz="0" w:space="0" w:color="auto"/>
        <w:right w:val="none" w:sz="0" w:space="0" w:color="auto"/>
      </w:divBdr>
    </w:div>
    <w:div w:id="461658763">
      <w:bodyDiv w:val="1"/>
      <w:marLeft w:val="0"/>
      <w:marRight w:val="0"/>
      <w:marTop w:val="0"/>
      <w:marBottom w:val="0"/>
      <w:divBdr>
        <w:top w:val="none" w:sz="0" w:space="0" w:color="auto"/>
        <w:left w:val="none" w:sz="0" w:space="0" w:color="auto"/>
        <w:bottom w:val="none" w:sz="0" w:space="0" w:color="auto"/>
        <w:right w:val="none" w:sz="0" w:space="0" w:color="auto"/>
      </w:divBdr>
    </w:div>
    <w:div w:id="462044370">
      <w:bodyDiv w:val="1"/>
      <w:marLeft w:val="0"/>
      <w:marRight w:val="0"/>
      <w:marTop w:val="0"/>
      <w:marBottom w:val="0"/>
      <w:divBdr>
        <w:top w:val="none" w:sz="0" w:space="0" w:color="auto"/>
        <w:left w:val="none" w:sz="0" w:space="0" w:color="auto"/>
        <w:bottom w:val="none" w:sz="0" w:space="0" w:color="auto"/>
        <w:right w:val="none" w:sz="0" w:space="0" w:color="auto"/>
      </w:divBdr>
    </w:div>
    <w:div w:id="462189179">
      <w:bodyDiv w:val="1"/>
      <w:marLeft w:val="0"/>
      <w:marRight w:val="0"/>
      <w:marTop w:val="0"/>
      <w:marBottom w:val="0"/>
      <w:divBdr>
        <w:top w:val="none" w:sz="0" w:space="0" w:color="auto"/>
        <w:left w:val="none" w:sz="0" w:space="0" w:color="auto"/>
        <w:bottom w:val="none" w:sz="0" w:space="0" w:color="auto"/>
        <w:right w:val="none" w:sz="0" w:space="0" w:color="auto"/>
      </w:divBdr>
    </w:div>
    <w:div w:id="462309270">
      <w:bodyDiv w:val="1"/>
      <w:marLeft w:val="0"/>
      <w:marRight w:val="0"/>
      <w:marTop w:val="0"/>
      <w:marBottom w:val="0"/>
      <w:divBdr>
        <w:top w:val="none" w:sz="0" w:space="0" w:color="auto"/>
        <w:left w:val="none" w:sz="0" w:space="0" w:color="auto"/>
        <w:bottom w:val="none" w:sz="0" w:space="0" w:color="auto"/>
        <w:right w:val="none" w:sz="0" w:space="0" w:color="auto"/>
      </w:divBdr>
    </w:div>
    <w:div w:id="462503478">
      <w:bodyDiv w:val="1"/>
      <w:marLeft w:val="0"/>
      <w:marRight w:val="0"/>
      <w:marTop w:val="0"/>
      <w:marBottom w:val="0"/>
      <w:divBdr>
        <w:top w:val="none" w:sz="0" w:space="0" w:color="auto"/>
        <w:left w:val="none" w:sz="0" w:space="0" w:color="auto"/>
        <w:bottom w:val="none" w:sz="0" w:space="0" w:color="auto"/>
        <w:right w:val="none" w:sz="0" w:space="0" w:color="auto"/>
      </w:divBdr>
    </w:div>
    <w:div w:id="462582419">
      <w:bodyDiv w:val="1"/>
      <w:marLeft w:val="0"/>
      <w:marRight w:val="0"/>
      <w:marTop w:val="0"/>
      <w:marBottom w:val="0"/>
      <w:divBdr>
        <w:top w:val="none" w:sz="0" w:space="0" w:color="auto"/>
        <w:left w:val="none" w:sz="0" w:space="0" w:color="auto"/>
        <w:bottom w:val="none" w:sz="0" w:space="0" w:color="auto"/>
        <w:right w:val="none" w:sz="0" w:space="0" w:color="auto"/>
      </w:divBdr>
    </w:div>
    <w:div w:id="462818493">
      <w:bodyDiv w:val="1"/>
      <w:marLeft w:val="0"/>
      <w:marRight w:val="0"/>
      <w:marTop w:val="0"/>
      <w:marBottom w:val="0"/>
      <w:divBdr>
        <w:top w:val="none" w:sz="0" w:space="0" w:color="auto"/>
        <w:left w:val="none" w:sz="0" w:space="0" w:color="auto"/>
        <w:bottom w:val="none" w:sz="0" w:space="0" w:color="auto"/>
        <w:right w:val="none" w:sz="0" w:space="0" w:color="auto"/>
      </w:divBdr>
    </w:div>
    <w:div w:id="462964008">
      <w:bodyDiv w:val="1"/>
      <w:marLeft w:val="0"/>
      <w:marRight w:val="0"/>
      <w:marTop w:val="0"/>
      <w:marBottom w:val="0"/>
      <w:divBdr>
        <w:top w:val="none" w:sz="0" w:space="0" w:color="auto"/>
        <w:left w:val="none" w:sz="0" w:space="0" w:color="auto"/>
        <w:bottom w:val="none" w:sz="0" w:space="0" w:color="auto"/>
        <w:right w:val="none" w:sz="0" w:space="0" w:color="auto"/>
      </w:divBdr>
    </w:div>
    <w:div w:id="463498930">
      <w:bodyDiv w:val="1"/>
      <w:marLeft w:val="0"/>
      <w:marRight w:val="0"/>
      <w:marTop w:val="0"/>
      <w:marBottom w:val="0"/>
      <w:divBdr>
        <w:top w:val="none" w:sz="0" w:space="0" w:color="auto"/>
        <w:left w:val="none" w:sz="0" w:space="0" w:color="auto"/>
        <w:bottom w:val="none" w:sz="0" w:space="0" w:color="auto"/>
        <w:right w:val="none" w:sz="0" w:space="0" w:color="auto"/>
      </w:divBdr>
    </w:div>
    <w:div w:id="464853072">
      <w:bodyDiv w:val="1"/>
      <w:marLeft w:val="0"/>
      <w:marRight w:val="0"/>
      <w:marTop w:val="0"/>
      <w:marBottom w:val="0"/>
      <w:divBdr>
        <w:top w:val="none" w:sz="0" w:space="0" w:color="auto"/>
        <w:left w:val="none" w:sz="0" w:space="0" w:color="auto"/>
        <w:bottom w:val="none" w:sz="0" w:space="0" w:color="auto"/>
        <w:right w:val="none" w:sz="0" w:space="0" w:color="auto"/>
      </w:divBdr>
    </w:div>
    <w:div w:id="464928644">
      <w:bodyDiv w:val="1"/>
      <w:marLeft w:val="0"/>
      <w:marRight w:val="0"/>
      <w:marTop w:val="0"/>
      <w:marBottom w:val="0"/>
      <w:divBdr>
        <w:top w:val="none" w:sz="0" w:space="0" w:color="auto"/>
        <w:left w:val="none" w:sz="0" w:space="0" w:color="auto"/>
        <w:bottom w:val="none" w:sz="0" w:space="0" w:color="auto"/>
        <w:right w:val="none" w:sz="0" w:space="0" w:color="auto"/>
      </w:divBdr>
    </w:div>
    <w:div w:id="465926534">
      <w:bodyDiv w:val="1"/>
      <w:marLeft w:val="0"/>
      <w:marRight w:val="0"/>
      <w:marTop w:val="0"/>
      <w:marBottom w:val="0"/>
      <w:divBdr>
        <w:top w:val="none" w:sz="0" w:space="0" w:color="auto"/>
        <w:left w:val="none" w:sz="0" w:space="0" w:color="auto"/>
        <w:bottom w:val="none" w:sz="0" w:space="0" w:color="auto"/>
        <w:right w:val="none" w:sz="0" w:space="0" w:color="auto"/>
      </w:divBdr>
    </w:div>
    <w:div w:id="467816992">
      <w:bodyDiv w:val="1"/>
      <w:marLeft w:val="0"/>
      <w:marRight w:val="0"/>
      <w:marTop w:val="0"/>
      <w:marBottom w:val="0"/>
      <w:divBdr>
        <w:top w:val="none" w:sz="0" w:space="0" w:color="auto"/>
        <w:left w:val="none" w:sz="0" w:space="0" w:color="auto"/>
        <w:bottom w:val="none" w:sz="0" w:space="0" w:color="auto"/>
        <w:right w:val="none" w:sz="0" w:space="0" w:color="auto"/>
      </w:divBdr>
    </w:div>
    <w:div w:id="467868517">
      <w:bodyDiv w:val="1"/>
      <w:marLeft w:val="0"/>
      <w:marRight w:val="0"/>
      <w:marTop w:val="0"/>
      <w:marBottom w:val="0"/>
      <w:divBdr>
        <w:top w:val="none" w:sz="0" w:space="0" w:color="auto"/>
        <w:left w:val="none" w:sz="0" w:space="0" w:color="auto"/>
        <w:bottom w:val="none" w:sz="0" w:space="0" w:color="auto"/>
        <w:right w:val="none" w:sz="0" w:space="0" w:color="auto"/>
      </w:divBdr>
    </w:div>
    <w:div w:id="469203823">
      <w:bodyDiv w:val="1"/>
      <w:marLeft w:val="0"/>
      <w:marRight w:val="0"/>
      <w:marTop w:val="0"/>
      <w:marBottom w:val="0"/>
      <w:divBdr>
        <w:top w:val="none" w:sz="0" w:space="0" w:color="auto"/>
        <w:left w:val="none" w:sz="0" w:space="0" w:color="auto"/>
        <w:bottom w:val="none" w:sz="0" w:space="0" w:color="auto"/>
        <w:right w:val="none" w:sz="0" w:space="0" w:color="auto"/>
      </w:divBdr>
    </w:div>
    <w:div w:id="469254559">
      <w:bodyDiv w:val="1"/>
      <w:marLeft w:val="0"/>
      <w:marRight w:val="0"/>
      <w:marTop w:val="0"/>
      <w:marBottom w:val="0"/>
      <w:divBdr>
        <w:top w:val="none" w:sz="0" w:space="0" w:color="auto"/>
        <w:left w:val="none" w:sz="0" w:space="0" w:color="auto"/>
        <w:bottom w:val="none" w:sz="0" w:space="0" w:color="auto"/>
        <w:right w:val="none" w:sz="0" w:space="0" w:color="auto"/>
      </w:divBdr>
    </w:div>
    <w:div w:id="469592886">
      <w:bodyDiv w:val="1"/>
      <w:marLeft w:val="0"/>
      <w:marRight w:val="0"/>
      <w:marTop w:val="0"/>
      <w:marBottom w:val="0"/>
      <w:divBdr>
        <w:top w:val="none" w:sz="0" w:space="0" w:color="auto"/>
        <w:left w:val="none" w:sz="0" w:space="0" w:color="auto"/>
        <w:bottom w:val="none" w:sz="0" w:space="0" w:color="auto"/>
        <w:right w:val="none" w:sz="0" w:space="0" w:color="auto"/>
      </w:divBdr>
    </w:div>
    <w:div w:id="469901311">
      <w:bodyDiv w:val="1"/>
      <w:marLeft w:val="0"/>
      <w:marRight w:val="0"/>
      <w:marTop w:val="0"/>
      <w:marBottom w:val="0"/>
      <w:divBdr>
        <w:top w:val="none" w:sz="0" w:space="0" w:color="auto"/>
        <w:left w:val="none" w:sz="0" w:space="0" w:color="auto"/>
        <w:bottom w:val="none" w:sz="0" w:space="0" w:color="auto"/>
        <w:right w:val="none" w:sz="0" w:space="0" w:color="auto"/>
      </w:divBdr>
    </w:div>
    <w:div w:id="470251467">
      <w:bodyDiv w:val="1"/>
      <w:marLeft w:val="0"/>
      <w:marRight w:val="0"/>
      <w:marTop w:val="0"/>
      <w:marBottom w:val="0"/>
      <w:divBdr>
        <w:top w:val="none" w:sz="0" w:space="0" w:color="auto"/>
        <w:left w:val="none" w:sz="0" w:space="0" w:color="auto"/>
        <w:bottom w:val="none" w:sz="0" w:space="0" w:color="auto"/>
        <w:right w:val="none" w:sz="0" w:space="0" w:color="auto"/>
      </w:divBdr>
    </w:div>
    <w:div w:id="470485637">
      <w:bodyDiv w:val="1"/>
      <w:marLeft w:val="0"/>
      <w:marRight w:val="0"/>
      <w:marTop w:val="0"/>
      <w:marBottom w:val="0"/>
      <w:divBdr>
        <w:top w:val="none" w:sz="0" w:space="0" w:color="auto"/>
        <w:left w:val="none" w:sz="0" w:space="0" w:color="auto"/>
        <w:bottom w:val="none" w:sz="0" w:space="0" w:color="auto"/>
        <w:right w:val="none" w:sz="0" w:space="0" w:color="auto"/>
      </w:divBdr>
    </w:div>
    <w:div w:id="470635946">
      <w:bodyDiv w:val="1"/>
      <w:marLeft w:val="0"/>
      <w:marRight w:val="0"/>
      <w:marTop w:val="0"/>
      <w:marBottom w:val="0"/>
      <w:divBdr>
        <w:top w:val="none" w:sz="0" w:space="0" w:color="auto"/>
        <w:left w:val="none" w:sz="0" w:space="0" w:color="auto"/>
        <w:bottom w:val="none" w:sz="0" w:space="0" w:color="auto"/>
        <w:right w:val="none" w:sz="0" w:space="0" w:color="auto"/>
      </w:divBdr>
    </w:div>
    <w:div w:id="471093508">
      <w:bodyDiv w:val="1"/>
      <w:marLeft w:val="0"/>
      <w:marRight w:val="0"/>
      <w:marTop w:val="0"/>
      <w:marBottom w:val="0"/>
      <w:divBdr>
        <w:top w:val="none" w:sz="0" w:space="0" w:color="auto"/>
        <w:left w:val="none" w:sz="0" w:space="0" w:color="auto"/>
        <w:bottom w:val="none" w:sz="0" w:space="0" w:color="auto"/>
        <w:right w:val="none" w:sz="0" w:space="0" w:color="auto"/>
      </w:divBdr>
    </w:div>
    <w:div w:id="471680297">
      <w:bodyDiv w:val="1"/>
      <w:marLeft w:val="0"/>
      <w:marRight w:val="0"/>
      <w:marTop w:val="0"/>
      <w:marBottom w:val="0"/>
      <w:divBdr>
        <w:top w:val="none" w:sz="0" w:space="0" w:color="auto"/>
        <w:left w:val="none" w:sz="0" w:space="0" w:color="auto"/>
        <w:bottom w:val="none" w:sz="0" w:space="0" w:color="auto"/>
        <w:right w:val="none" w:sz="0" w:space="0" w:color="auto"/>
      </w:divBdr>
    </w:div>
    <w:div w:id="471757547">
      <w:bodyDiv w:val="1"/>
      <w:marLeft w:val="0"/>
      <w:marRight w:val="0"/>
      <w:marTop w:val="0"/>
      <w:marBottom w:val="0"/>
      <w:divBdr>
        <w:top w:val="none" w:sz="0" w:space="0" w:color="auto"/>
        <w:left w:val="none" w:sz="0" w:space="0" w:color="auto"/>
        <w:bottom w:val="none" w:sz="0" w:space="0" w:color="auto"/>
        <w:right w:val="none" w:sz="0" w:space="0" w:color="auto"/>
      </w:divBdr>
    </w:div>
    <w:div w:id="472256454">
      <w:bodyDiv w:val="1"/>
      <w:marLeft w:val="0"/>
      <w:marRight w:val="0"/>
      <w:marTop w:val="0"/>
      <w:marBottom w:val="0"/>
      <w:divBdr>
        <w:top w:val="none" w:sz="0" w:space="0" w:color="auto"/>
        <w:left w:val="none" w:sz="0" w:space="0" w:color="auto"/>
        <w:bottom w:val="none" w:sz="0" w:space="0" w:color="auto"/>
        <w:right w:val="none" w:sz="0" w:space="0" w:color="auto"/>
      </w:divBdr>
    </w:div>
    <w:div w:id="472721173">
      <w:bodyDiv w:val="1"/>
      <w:marLeft w:val="0"/>
      <w:marRight w:val="0"/>
      <w:marTop w:val="0"/>
      <w:marBottom w:val="0"/>
      <w:divBdr>
        <w:top w:val="none" w:sz="0" w:space="0" w:color="auto"/>
        <w:left w:val="none" w:sz="0" w:space="0" w:color="auto"/>
        <w:bottom w:val="none" w:sz="0" w:space="0" w:color="auto"/>
        <w:right w:val="none" w:sz="0" w:space="0" w:color="auto"/>
      </w:divBdr>
    </w:div>
    <w:div w:id="473328952">
      <w:bodyDiv w:val="1"/>
      <w:marLeft w:val="0"/>
      <w:marRight w:val="0"/>
      <w:marTop w:val="0"/>
      <w:marBottom w:val="0"/>
      <w:divBdr>
        <w:top w:val="none" w:sz="0" w:space="0" w:color="auto"/>
        <w:left w:val="none" w:sz="0" w:space="0" w:color="auto"/>
        <w:bottom w:val="none" w:sz="0" w:space="0" w:color="auto"/>
        <w:right w:val="none" w:sz="0" w:space="0" w:color="auto"/>
      </w:divBdr>
    </w:div>
    <w:div w:id="473571543">
      <w:bodyDiv w:val="1"/>
      <w:marLeft w:val="0"/>
      <w:marRight w:val="0"/>
      <w:marTop w:val="0"/>
      <w:marBottom w:val="0"/>
      <w:divBdr>
        <w:top w:val="none" w:sz="0" w:space="0" w:color="auto"/>
        <w:left w:val="none" w:sz="0" w:space="0" w:color="auto"/>
        <w:bottom w:val="none" w:sz="0" w:space="0" w:color="auto"/>
        <w:right w:val="none" w:sz="0" w:space="0" w:color="auto"/>
      </w:divBdr>
    </w:div>
    <w:div w:id="473720009">
      <w:bodyDiv w:val="1"/>
      <w:marLeft w:val="0"/>
      <w:marRight w:val="0"/>
      <w:marTop w:val="0"/>
      <w:marBottom w:val="0"/>
      <w:divBdr>
        <w:top w:val="none" w:sz="0" w:space="0" w:color="auto"/>
        <w:left w:val="none" w:sz="0" w:space="0" w:color="auto"/>
        <w:bottom w:val="none" w:sz="0" w:space="0" w:color="auto"/>
        <w:right w:val="none" w:sz="0" w:space="0" w:color="auto"/>
      </w:divBdr>
    </w:div>
    <w:div w:id="473983397">
      <w:bodyDiv w:val="1"/>
      <w:marLeft w:val="0"/>
      <w:marRight w:val="0"/>
      <w:marTop w:val="0"/>
      <w:marBottom w:val="0"/>
      <w:divBdr>
        <w:top w:val="none" w:sz="0" w:space="0" w:color="auto"/>
        <w:left w:val="none" w:sz="0" w:space="0" w:color="auto"/>
        <w:bottom w:val="none" w:sz="0" w:space="0" w:color="auto"/>
        <w:right w:val="none" w:sz="0" w:space="0" w:color="auto"/>
      </w:divBdr>
    </w:div>
    <w:div w:id="474177185">
      <w:bodyDiv w:val="1"/>
      <w:marLeft w:val="0"/>
      <w:marRight w:val="0"/>
      <w:marTop w:val="0"/>
      <w:marBottom w:val="0"/>
      <w:divBdr>
        <w:top w:val="none" w:sz="0" w:space="0" w:color="auto"/>
        <w:left w:val="none" w:sz="0" w:space="0" w:color="auto"/>
        <w:bottom w:val="none" w:sz="0" w:space="0" w:color="auto"/>
        <w:right w:val="none" w:sz="0" w:space="0" w:color="auto"/>
      </w:divBdr>
    </w:div>
    <w:div w:id="474302631">
      <w:bodyDiv w:val="1"/>
      <w:marLeft w:val="0"/>
      <w:marRight w:val="0"/>
      <w:marTop w:val="0"/>
      <w:marBottom w:val="0"/>
      <w:divBdr>
        <w:top w:val="none" w:sz="0" w:space="0" w:color="auto"/>
        <w:left w:val="none" w:sz="0" w:space="0" w:color="auto"/>
        <w:bottom w:val="none" w:sz="0" w:space="0" w:color="auto"/>
        <w:right w:val="none" w:sz="0" w:space="0" w:color="auto"/>
      </w:divBdr>
    </w:div>
    <w:div w:id="476536178">
      <w:bodyDiv w:val="1"/>
      <w:marLeft w:val="0"/>
      <w:marRight w:val="0"/>
      <w:marTop w:val="0"/>
      <w:marBottom w:val="0"/>
      <w:divBdr>
        <w:top w:val="none" w:sz="0" w:space="0" w:color="auto"/>
        <w:left w:val="none" w:sz="0" w:space="0" w:color="auto"/>
        <w:bottom w:val="none" w:sz="0" w:space="0" w:color="auto"/>
        <w:right w:val="none" w:sz="0" w:space="0" w:color="auto"/>
      </w:divBdr>
    </w:div>
    <w:div w:id="476920889">
      <w:bodyDiv w:val="1"/>
      <w:marLeft w:val="0"/>
      <w:marRight w:val="0"/>
      <w:marTop w:val="0"/>
      <w:marBottom w:val="0"/>
      <w:divBdr>
        <w:top w:val="none" w:sz="0" w:space="0" w:color="auto"/>
        <w:left w:val="none" w:sz="0" w:space="0" w:color="auto"/>
        <w:bottom w:val="none" w:sz="0" w:space="0" w:color="auto"/>
        <w:right w:val="none" w:sz="0" w:space="0" w:color="auto"/>
      </w:divBdr>
    </w:div>
    <w:div w:id="476992061">
      <w:bodyDiv w:val="1"/>
      <w:marLeft w:val="0"/>
      <w:marRight w:val="0"/>
      <w:marTop w:val="0"/>
      <w:marBottom w:val="0"/>
      <w:divBdr>
        <w:top w:val="none" w:sz="0" w:space="0" w:color="auto"/>
        <w:left w:val="none" w:sz="0" w:space="0" w:color="auto"/>
        <w:bottom w:val="none" w:sz="0" w:space="0" w:color="auto"/>
        <w:right w:val="none" w:sz="0" w:space="0" w:color="auto"/>
      </w:divBdr>
    </w:div>
    <w:div w:id="478302101">
      <w:bodyDiv w:val="1"/>
      <w:marLeft w:val="0"/>
      <w:marRight w:val="0"/>
      <w:marTop w:val="0"/>
      <w:marBottom w:val="0"/>
      <w:divBdr>
        <w:top w:val="none" w:sz="0" w:space="0" w:color="auto"/>
        <w:left w:val="none" w:sz="0" w:space="0" w:color="auto"/>
        <w:bottom w:val="none" w:sz="0" w:space="0" w:color="auto"/>
        <w:right w:val="none" w:sz="0" w:space="0" w:color="auto"/>
      </w:divBdr>
    </w:div>
    <w:div w:id="478305840">
      <w:bodyDiv w:val="1"/>
      <w:marLeft w:val="0"/>
      <w:marRight w:val="0"/>
      <w:marTop w:val="0"/>
      <w:marBottom w:val="0"/>
      <w:divBdr>
        <w:top w:val="none" w:sz="0" w:space="0" w:color="auto"/>
        <w:left w:val="none" w:sz="0" w:space="0" w:color="auto"/>
        <w:bottom w:val="none" w:sz="0" w:space="0" w:color="auto"/>
        <w:right w:val="none" w:sz="0" w:space="0" w:color="auto"/>
      </w:divBdr>
    </w:div>
    <w:div w:id="478771965">
      <w:bodyDiv w:val="1"/>
      <w:marLeft w:val="0"/>
      <w:marRight w:val="0"/>
      <w:marTop w:val="0"/>
      <w:marBottom w:val="0"/>
      <w:divBdr>
        <w:top w:val="none" w:sz="0" w:space="0" w:color="auto"/>
        <w:left w:val="none" w:sz="0" w:space="0" w:color="auto"/>
        <w:bottom w:val="none" w:sz="0" w:space="0" w:color="auto"/>
        <w:right w:val="none" w:sz="0" w:space="0" w:color="auto"/>
      </w:divBdr>
    </w:div>
    <w:div w:id="479268877">
      <w:bodyDiv w:val="1"/>
      <w:marLeft w:val="0"/>
      <w:marRight w:val="0"/>
      <w:marTop w:val="0"/>
      <w:marBottom w:val="0"/>
      <w:divBdr>
        <w:top w:val="none" w:sz="0" w:space="0" w:color="auto"/>
        <w:left w:val="none" w:sz="0" w:space="0" w:color="auto"/>
        <w:bottom w:val="none" w:sz="0" w:space="0" w:color="auto"/>
        <w:right w:val="none" w:sz="0" w:space="0" w:color="auto"/>
      </w:divBdr>
    </w:div>
    <w:div w:id="479737258">
      <w:bodyDiv w:val="1"/>
      <w:marLeft w:val="0"/>
      <w:marRight w:val="0"/>
      <w:marTop w:val="0"/>
      <w:marBottom w:val="0"/>
      <w:divBdr>
        <w:top w:val="none" w:sz="0" w:space="0" w:color="auto"/>
        <w:left w:val="none" w:sz="0" w:space="0" w:color="auto"/>
        <w:bottom w:val="none" w:sz="0" w:space="0" w:color="auto"/>
        <w:right w:val="none" w:sz="0" w:space="0" w:color="auto"/>
      </w:divBdr>
    </w:div>
    <w:div w:id="479738820">
      <w:bodyDiv w:val="1"/>
      <w:marLeft w:val="0"/>
      <w:marRight w:val="0"/>
      <w:marTop w:val="0"/>
      <w:marBottom w:val="0"/>
      <w:divBdr>
        <w:top w:val="none" w:sz="0" w:space="0" w:color="auto"/>
        <w:left w:val="none" w:sz="0" w:space="0" w:color="auto"/>
        <w:bottom w:val="none" w:sz="0" w:space="0" w:color="auto"/>
        <w:right w:val="none" w:sz="0" w:space="0" w:color="auto"/>
      </w:divBdr>
    </w:div>
    <w:div w:id="479812067">
      <w:bodyDiv w:val="1"/>
      <w:marLeft w:val="0"/>
      <w:marRight w:val="0"/>
      <w:marTop w:val="0"/>
      <w:marBottom w:val="0"/>
      <w:divBdr>
        <w:top w:val="none" w:sz="0" w:space="0" w:color="auto"/>
        <w:left w:val="none" w:sz="0" w:space="0" w:color="auto"/>
        <w:bottom w:val="none" w:sz="0" w:space="0" w:color="auto"/>
        <w:right w:val="none" w:sz="0" w:space="0" w:color="auto"/>
      </w:divBdr>
    </w:div>
    <w:div w:id="482158816">
      <w:bodyDiv w:val="1"/>
      <w:marLeft w:val="0"/>
      <w:marRight w:val="0"/>
      <w:marTop w:val="0"/>
      <w:marBottom w:val="0"/>
      <w:divBdr>
        <w:top w:val="none" w:sz="0" w:space="0" w:color="auto"/>
        <w:left w:val="none" w:sz="0" w:space="0" w:color="auto"/>
        <w:bottom w:val="none" w:sz="0" w:space="0" w:color="auto"/>
        <w:right w:val="none" w:sz="0" w:space="0" w:color="auto"/>
      </w:divBdr>
    </w:div>
    <w:div w:id="482818990">
      <w:bodyDiv w:val="1"/>
      <w:marLeft w:val="0"/>
      <w:marRight w:val="0"/>
      <w:marTop w:val="0"/>
      <w:marBottom w:val="0"/>
      <w:divBdr>
        <w:top w:val="none" w:sz="0" w:space="0" w:color="auto"/>
        <w:left w:val="none" w:sz="0" w:space="0" w:color="auto"/>
        <w:bottom w:val="none" w:sz="0" w:space="0" w:color="auto"/>
        <w:right w:val="none" w:sz="0" w:space="0" w:color="auto"/>
      </w:divBdr>
    </w:div>
    <w:div w:id="482889226">
      <w:bodyDiv w:val="1"/>
      <w:marLeft w:val="0"/>
      <w:marRight w:val="0"/>
      <w:marTop w:val="0"/>
      <w:marBottom w:val="0"/>
      <w:divBdr>
        <w:top w:val="none" w:sz="0" w:space="0" w:color="auto"/>
        <w:left w:val="none" w:sz="0" w:space="0" w:color="auto"/>
        <w:bottom w:val="none" w:sz="0" w:space="0" w:color="auto"/>
        <w:right w:val="none" w:sz="0" w:space="0" w:color="auto"/>
      </w:divBdr>
    </w:div>
    <w:div w:id="483006238">
      <w:bodyDiv w:val="1"/>
      <w:marLeft w:val="0"/>
      <w:marRight w:val="0"/>
      <w:marTop w:val="0"/>
      <w:marBottom w:val="0"/>
      <w:divBdr>
        <w:top w:val="none" w:sz="0" w:space="0" w:color="auto"/>
        <w:left w:val="none" w:sz="0" w:space="0" w:color="auto"/>
        <w:bottom w:val="none" w:sz="0" w:space="0" w:color="auto"/>
        <w:right w:val="none" w:sz="0" w:space="0" w:color="auto"/>
      </w:divBdr>
    </w:div>
    <w:div w:id="483357701">
      <w:bodyDiv w:val="1"/>
      <w:marLeft w:val="0"/>
      <w:marRight w:val="0"/>
      <w:marTop w:val="0"/>
      <w:marBottom w:val="0"/>
      <w:divBdr>
        <w:top w:val="none" w:sz="0" w:space="0" w:color="auto"/>
        <w:left w:val="none" w:sz="0" w:space="0" w:color="auto"/>
        <w:bottom w:val="none" w:sz="0" w:space="0" w:color="auto"/>
        <w:right w:val="none" w:sz="0" w:space="0" w:color="auto"/>
      </w:divBdr>
    </w:div>
    <w:div w:id="483544363">
      <w:bodyDiv w:val="1"/>
      <w:marLeft w:val="0"/>
      <w:marRight w:val="0"/>
      <w:marTop w:val="0"/>
      <w:marBottom w:val="0"/>
      <w:divBdr>
        <w:top w:val="none" w:sz="0" w:space="0" w:color="auto"/>
        <w:left w:val="none" w:sz="0" w:space="0" w:color="auto"/>
        <w:bottom w:val="none" w:sz="0" w:space="0" w:color="auto"/>
        <w:right w:val="none" w:sz="0" w:space="0" w:color="auto"/>
      </w:divBdr>
    </w:div>
    <w:div w:id="483552285">
      <w:bodyDiv w:val="1"/>
      <w:marLeft w:val="0"/>
      <w:marRight w:val="0"/>
      <w:marTop w:val="0"/>
      <w:marBottom w:val="0"/>
      <w:divBdr>
        <w:top w:val="none" w:sz="0" w:space="0" w:color="auto"/>
        <w:left w:val="none" w:sz="0" w:space="0" w:color="auto"/>
        <w:bottom w:val="none" w:sz="0" w:space="0" w:color="auto"/>
        <w:right w:val="none" w:sz="0" w:space="0" w:color="auto"/>
      </w:divBdr>
    </w:div>
    <w:div w:id="483788461">
      <w:bodyDiv w:val="1"/>
      <w:marLeft w:val="0"/>
      <w:marRight w:val="0"/>
      <w:marTop w:val="0"/>
      <w:marBottom w:val="0"/>
      <w:divBdr>
        <w:top w:val="none" w:sz="0" w:space="0" w:color="auto"/>
        <w:left w:val="none" w:sz="0" w:space="0" w:color="auto"/>
        <w:bottom w:val="none" w:sz="0" w:space="0" w:color="auto"/>
        <w:right w:val="none" w:sz="0" w:space="0" w:color="auto"/>
      </w:divBdr>
    </w:div>
    <w:div w:id="484274262">
      <w:bodyDiv w:val="1"/>
      <w:marLeft w:val="0"/>
      <w:marRight w:val="0"/>
      <w:marTop w:val="0"/>
      <w:marBottom w:val="0"/>
      <w:divBdr>
        <w:top w:val="none" w:sz="0" w:space="0" w:color="auto"/>
        <w:left w:val="none" w:sz="0" w:space="0" w:color="auto"/>
        <w:bottom w:val="none" w:sz="0" w:space="0" w:color="auto"/>
        <w:right w:val="none" w:sz="0" w:space="0" w:color="auto"/>
      </w:divBdr>
    </w:div>
    <w:div w:id="484400717">
      <w:bodyDiv w:val="1"/>
      <w:marLeft w:val="0"/>
      <w:marRight w:val="0"/>
      <w:marTop w:val="0"/>
      <w:marBottom w:val="0"/>
      <w:divBdr>
        <w:top w:val="none" w:sz="0" w:space="0" w:color="auto"/>
        <w:left w:val="none" w:sz="0" w:space="0" w:color="auto"/>
        <w:bottom w:val="none" w:sz="0" w:space="0" w:color="auto"/>
        <w:right w:val="none" w:sz="0" w:space="0" w:color="auto"/>
      </w:divBdr>
    </w:div>
    <w:div w:id="484516943">
      <w:bodyDiv w:val="1"/>
      <w:marLeft w:val="0"/>
      <w:marRight w:val="0"/>
      <w:marTop w:val="0"/>
      <w:marBottom w:val="0"/>
      <w:divBdr>
        <w:top w:val="none" w:sz="0" w:space="0" w:color="auto"/>
        <w:left w:val="none" w:sz="0" w:space="0" w:color="auto"/>
        <w:bottom w:val="none" w:sz="0" w:space="0" w:color="auto"/>
        <w:right w:val="none" w:sz="0" w:space="0" w:color="auto"/>
      </w:divBdr>
    </w:div>
    <w:div w:id="485320998">
      <w:bodyDiv w:val="1"/>
      <w:marLeft w:val="0"/>
      <w:marRight w:val="0"/>
      <w:marTop w:val="0"/>
      <w:marBottom w:val="0"/>
      <w:divBdr>
        <w:top w:val="none" w:sz="0" w:space="0" w:color="auto"/>
        <w:left w:val="none" w:sz="0" w:space="0" w:color="auto"/>
        <w:bottom w:val="none" w:sz="0" w:space="0" w:color="auto"/>
        <w:right w:val="none" w:sz="0" w:space="0" w:color="auto"/>
      </w:divBdr>
    </w:div>
    <w:div w:id="485586594">
      <w:bodyDiv w:val="1"/>
      <w:marLeft w:val="0"/>
      <w:marRight w:val="0"/>
      <w:marTop w:val="0"/>
      <w:marBottom w:val="0"/>
      <w:divBdr>
        <w:top w:val="none" w:sz="0" w:space="0" w:color="auto"/>
        <w:left w:val="none" w:sz="0" w:space="0" w:color="auto"/>
        <w:bottom w:val="none" w:sz="0" w:space="0" w:color="auto"/>
        <w:right w:val="none" w:sz="0" w:space="0" w:color="auto"/>
      </w:divBdr>
    </w:div>
    <w:div w:id="487013354">
      <w:bodyDiv w:val="1"/>
      <w:marLeft w:val="0"/>
      <w:marRight w:val="0"/>
      <w:marTop w:val="0"/>
      <w:marBottom w:val="0"/>
      <w:divBdr>
        <w:top w:val="none" w:sz="0" w:space="0" w:color="auto"/>
        <w:left w:val="none" w:sz="0" w:space="0" w:color="auto"/>
        <w:bottom w:val="none" w:sz="0" w:space="0" w:color="auto"/>
        <w:right w:val="none" w:sz="0" w:space="0" w:color="auto"/>
      </w:divBdr>
    </w:div>
    <w:div w:id="487135597">
      <w:bodyDiv w:val="1"/>
      <w:marLeft w:val="0"/>
      <w:marRight w:val="0"/>
      <w:marTop w:val="0"/>
      <w:marBottom w:val="0"/>
      <w:divBdr>
        <w:top w:val="none" w:sz="0" w:space="0" w:color="auto"/>
        <w:left w:val="none" w:sz="0" w:space="0" w:color="auto"/>
        <w:bottom w:val="none" w:sz="0" w:space="0" w:color="auto"/>
        <w:right w:val="none" w:sz="0" w:space="0" w:color="auto"/>
      </w:divBdr>
    </w:div>
    <w:div w:id="487328706">
      <w:bodyDiv w:val="1"/>
      <w:marLeft w:val="0"/>
      <w:marRight w:val="0"/>
      <w:marTop w:val="0"/>
      <w:marBottom w:val="0"/>
      <w:divBdr>
        <w:top w:val="none" w:sz="0" w:space="0" w:color="auto"/>
        <w:left w:val="none" w:sz="0" w:space="0" w:color="auto"/>
        <w:bottom w:val="none" w:sz="0" w:space="0" w:color="auto"/>
        <w:right w:val="none" w:sz="0" w:space="0" w:color="auto"/>
      </w:divBdr>
    </w:div>
    <w:div w:id="487550243">
      <w:bodyDiv w:val="1"/>
      <w:marLeft w:val="0"/>
      <w:marRight w:val="0"/>
      <w:marTop w:val="0"/>
      <w:marBottom w:val="0"/>
      <w:divBdr>
        <w:top w:val="none" w:sz="0" w:space="0" w:color="auto"/>
        <w:left w:val="none" w:sz="0" w:space="0" w:color="auto"/>
        <w:bottom w:val="none" w:sz="0" w:space="0" w:color="auto"/>
        <w:right w:val="none" w:sz="0" w:space="0" w:color="auto"/>
      </w:divBdr>
    </w:div>
    <w:div w:id="489444183">
      <w:bodyDiv w:val="1"/>
      <w:marLeft w:val="0"/>
      <w:marRight w:val="0"/>
      <w:marTop w:val="0"/>
      <w:marBottom w:val="0"/>
      <w:divBdr>
        <w:top w:val="none" w:sz="0" w:space="0" w:color="auto"/>
        <w:left w:val="none" w:sz="0" w:space="0" w:color="auto"/>
        <w:bottom w:val="none" w:sz="0" w:space="0" w:color="auto"/>
        <w:right w:val="none" w:sz="0" w:space="0" w:color="auto"/>
      </w:divBdr>
    </w:div>
    <w:div w:id="489635188">
      <w:bodyDiv w:val="1"/>
      <w:marLeft w:val="0"/>
      <w:marRight w:val="0"/>
      <w:marTop w:val="0"/>
      <w:marBottom w:val="0"/>
      <w:divBdr>
        <w:top w:val="none" w:sz="0" w:space="0" w:color="auto"/>
        <w:left w:val="none" w:sz="0" w:space="0" w:color="auto"/>
        <w:bottom w:val="none" w:sz="0" w:space="0" w:color="auto"/>
        <w:right w:val="none" w:sz="0" w:space="0" w:color="auto"/>
      </w:divBdr>
    </w:div>
    <w:div w:id="490604859">
      <w:bodyDiv w:val="1"/>
      <w:marLeft w:val="0"/>
      <w:marRight w:val="0"/>
      <w:marTop w:val="0"/>
      <w:marBottom w:val="0"/>
      <w:divBdr>
        <w:top w:val="none" w:sz="0" w:space="0" w:color="auto"/>
        <w:left w:val="none" w:sz="0" w:space="0" w:color="auto"/>
        <w:bottom w:val="none" w:sz="0" w:space="0" w:color="auto"/>
        <w:right w:val="none" w:sz="0" w:space="0" w:color="auto"/>
      </w:divBdr>
    </w:div>
    <w:div w:id="490607663">
      <w:bodyDiv w:val="1"/>
      <w:marLeft w:val="0"/>
      <w:marRight w:val="0"/>
      <w:marTop w:val="0"/>
      <w:marBottom w:val="0"/>
      <w:divBdr>
        <w:top w:val="none" w:sz="0" w:space="0" w:color="auto"/>
        <w:left w:val="none" w:sz="0" w:space="0" w:color="auto"/>
        <w:bottom w:val="none" w:sz="0" w:space="0" w:color="auto"/>
        <w:right w:val="none" w:sz="0" w:space="0" w:color="auto"/>
      </w:divBdr>
    </w:div>
    <w:div w:id="490675922">
      <w:bodyDiv w:val="1"/>
      <w:marLeft w:val="0"/>
      <w:marRight w:val="0"/>
      <w:marTop w:val="0"/>
      <w:marBottom w:val="0"/>
      <w:divBdr>
        <w:top w:val="none" w:sz="0" w:space="0" w:color="auto"/>
        <w:left w:val="none" w:sz="0" w:space="0" w:color="auto"/>
        <w:bottom w:val="none" w:sz="0" w:space="0" w:color="auto"/>
        <w:right w:val="none" w:sz="0" w:space="0" w:color="auto"/>
      </w:divBdr>
    </w:div>
    <w:div w:id="490827837">
      <w:bodyDiv w:val="1"/>
      <w:marLeft w:val="0"/>
      <w:marRight w:val="0"/>
      <w:marTop w:val="0"/>
      <w:marBottom w:val="0"/>
      <w:divBdr>
        <w:top w:val="none" w:sz="0" w:space="0" w:color="auto"/>
        <w:left w:val="none" w:sz="0" w:space="0" w:color="auto"/>
        <w:bottom w:val="none" w:sz="0" w:space="0" w:color="auto"/>
        <w:right w:val="none" w:sz="0" w:space="0" w:color="auto"/>
      </w:divBdr>
    </w:div>
    <w:div w:id="491143546">
      <w:bodyDiv w:val="1"/>
      <w:marLeft w:val="0"/>
      <w:marRight w:val="0"/>
      <w:marTop w:val="0"/>
      <w:marBottom w:val="0"/>
      <w:divBdr>
        <w:top w:val="none" w:sz="0" w:space="0" w:color="auto"/>
        <w:left w:val="none" w:sz="0" w:space="0" w:color="auto"/>
        <w:bottom w:val="none" w:sz="0" w:space="0" w:color="auto"/>
        <w:right w:val="none" w:sz="0" w:space="0" w:color="auto"/>
      </w:divBdr>
    </w:div>
    <w:div w:id="491602632">
      <w:bodyDiv w:val="1"/>
      <w:marLeft w:val="0"/>
      <w:marRight w:val="0"/>
      <w:marTop w:val="0"/>
      <w:marBottom w:val="0"/>
      <w:divBdr>
        <w:top w:val="none" w:sz="0" w:space="0" w:color="auto"/>
        <w:left w:val="none" w:sz="0" w:space="0" w:color="auto"/>
        <w:bottom w:val="none" w:sz="0" w:space="0" w:color="auto"/>
        <w:right w:val="none" w:sz="0" w:space="0" w:color="auto"/>
      </w:divBdr>
    </w:div>
    <w:div w:id="491721213">
      <w:bodyDiv w:val="1"/>
      <w:marLeft w:val="0"/>
      <w:marRight w:val="0"/>
      <w:marTop w:val="0"/>
      <w:marBottom w:val="0"/>
      <w:divBdr>
        <w:top w:val="none" w:sz="0" w:space="0" w:color="auto"/>
        <w:left w:val="none" w:sz="0" w:space="0" w:color="auto"/>
        <w:bottom w:val="none" w:sz="0" w:space="0" w:color="auto"/>
        <w:right w:val="none" w:sz="0" w:space="0" w:color="auto"/>
      </w:divBdr>
    </w:div>
    <w:div w:id="492061920">
      <w:bodyDiv w:val="1"/>
      <w:marLeft w:val="0"/>
      <w:marRight w:val="0"/>
      <w:marTop w:val="0"/>
      <w:marBottom w:val="0"/>
      <w:divBdr>
        <w:top w:val="none" w:sz="0" w:space="0" w:color="auto"/>
        <w:left w:val="none" w:sz="0" w:space="0" w:color="auto"/>
        <w:bottom w:val="none" w:sz="0" w:space="0" w:color="auto"/>
        <w:right w:val="none" w:sz="0" w:space="0" w:color="auto"/>
      </w:divBdr>
    </w:div>
    <w:div w:id="492915881">
      <w:bodyDiv w:val="1"/>
      <w:marLeft w:val="0"/>
      <w:marRight w:val="0"/>
      <w:marTop w:val="0"/>
      <w:marBottom w:val="0"/>
      <w:divBdr>
        <w:top w:val="none" w:sz="0" w:space="0" w:color="auto"/>
        <w:left w:val="none" w:sz="0" w:space="0" w:color="auto"/>
        <w:bottom w:val="none" w:sz="0" w:space="0" w:color="auto"/>
        <w:right w:val="none" w:sz="0" w:space="0" w:color="auto"/>
      </w:divBdr>
    </w:div>
    <w:div w:id="493186852">
      <w:bodyDiv w:val="1"/>
      <w:marLeft w:val="0"/>
      <w:marRight w:val="0"/>
      <w:marTop w:val="0"/>
      <w:marBottom w:val="0"/>
      <w:divBdr>
        <w:top w:val="none" w:sz="0" w:space="0" w:color="auto"/>
        <w:left w:val="none" w:sz="0" w:space="0" w:color="auto"/>
        <w:bottom w:val="none" w:sz="0" w:space="0" w:color="auto"/>
        <w:right w:val="none" w:sz="0" w:space="0" w:color="auto"/>
      </w:divBdr>
    </w:div>
    <w:div w:id="495653940">
      <w:bodyDiv w:val="1"/>
      <w:marLeft w:val="0"/>
      <w:marRight w:val="0"/>
      <w:marTop w:val="0"/>
      <w:marBottom w:val="0"/>
      <w:divBdr>
        <w:top w:val="none" w:sz="0" w:space="0" w:color="auto"/>
        <w:left w:val="none" w:sz="0" w:space="0" w:color="auto"/>
        <w:bottom w:val="none" w:sz="0" w:space="0" w:color="auto"/>
        <w:right w:val="none" w:sz="0" w:space="0" w:color="auto"/>
      </w:divBdr>
    </w:div>
    <w:div w:id="496464288">
      <w:bodyDiv w:val="1"/>
      <w:marLeft w:val="0"/>
      <w:marRight w:val="0"/>
      <w:marTop w:val="0"/>
      <w:marBottom w:val="0"/>
      <w:divBdr>
        <w:top w:val="none" w:sz="0" w:space="0" w:color="auto"/>
        <w:left w:val="none" w:sz="0" w:space="0" w:color="auto"/>
        <w:bottom w:val="none" w:sz="0" w:space="0" w:color="auto"/>
        <w:right w:val="none" w:sz="0" w:space="0" w:color="auto"/>
      </w:divBdr>
    </w:div>
    <w:div w:id="496698790">
      <w:bodyDiv w:val="1"/>
      <w:marLeft w:val="0"/>
      <w:marRight w:val="0"/>
      <w:marTop w:val="0"/>
      <w:marBottom w:val="0"/>
      <w:divBdr>
        <w:top w:val="none" w:sz="0" w:space="0" w:color="auto"/>
        <w:left w:val="none" w:sz="0" w:space="0" w:color="auto"/>
        <w:bottom w:val="none" w:sz="0" w:space="0" w:color="auto"/>
        <w:right w:val="none" w:sz="0" w:space="0" w:color="auto"/>
      </w:divBdr>
    </w:div>
    <w:div w:id="497581535">
      <w:bodyDiv w:val="1"/>
      <w:marLeft w:val="0"/>
      <w:marRight w:val="0"/>
      <w:marTop w:val="0"/>
      <w:marBottom w:val="0"/>
      <w:divBdr>
        <w:top w:val="none" w:sz="0" w:space="0" w:color="auto"/>
        <w:left w:val="none" w:sz="0" w:space="0" w:color="auto"/>
        <w:bottom w:val="none" w:sz="0" w:space="0" w:color="auto"/>
        <w:right w:val="none" w:sz="0" w:space="0" w:color="auto"/>
      </w:divBdr>
    </w:div>
    <w:div w:id="497889998">
      <w:bodyDiv w:val="1"/>
      <w:marLeft w:val="0"/>
      <w:marRight w:val="0"/>
      <w:marTop w:val="0"/>
      <w:marBottom w:val="0"/>
      <w:divBdr>
        <w:top w:val="none" w:sz="0" w:space="0" w:color="auto"/>
        <w:left w:val="none" w:sz="0" w:space="0" w:color="auto"/>
        <w:bottom w:val="none" w:sz="0" w:space="0" w:color="auto"/>
        <w:right w:val="none" w:sz="0" w:space="0" w:color="auto"/>
      </w:divBdr>
    </w:div>
    <w:div w:id="498235091">
      <w:bodyDiv w:val="1"/>
      <w:marLeft w:val="0"/>
      <w:marRight w:val="0"/>
      <w:marTop w:val="0"/>
      <w:marBottom w:val="0"/>
      <w:divBdr>
        <w:top w:val="none" w:sz="0" w:space="0" w:color="auto"/>
        <w:left w:val="none" w:sz="0" w:space="0" w:color="auto"/>
        <w:bottom w:val="none" w:sz="0" w:space="0" w:color="auto"/>
        <w:right w:val="none" w:sz="0" w:space="0" w:color="auto"/>
      </w:divBdr>
    </w:div>
    <w:div w:id="498278449">
      <w:bodyDiv w:val="1"/>
      <w:marLeft w:val="0"/>
      <w:marRight w:val="0"/>
      <w:marTop w:val="0"/>
      <w:marBottom w:val="0"/>
      <w:divBdr>
        <w:top w:val="none" w:sz="0" w:space="0" w:color="auto"/>
        <w:left w:val="none" w:sz="0" w:space="0" w:color="auto"/>
        <w:bottom w:val="none" w:sz="0" w:space="0" w:color="auto"/>
        <w:right w:val="none" w:sz="0" w:space="0" w:color="auto"/>
      </w:divBdr>
    </w:div>
    <w:div w:id="498621054">
      <w:bodyDiv w:val="1"/>
      <w:marLeft w:val="0"/>
      <w:marRight w:val="0"/>
      <w:marTop w:val="0"/>
      <w:marBottom w:val="0"/>
      <w:divBdr>
        <w:top w:val="none" w:sz="0" w:space="0" w:color="auto"/>
        <w:left w:val="none" w:sz="0" w:space="0" w:color="auto"/>
        <w:bottom w:val="none" w:sz="0" w:space="0" w:color="auto"/>
        <w:right w:val="none" w:sz="0" w:space="0" w:color="auto"/>
      </w:divBdr>
    </w:div>
    <w:div w:id="498665989">
      <w:bodyDiv w:val="1"/>
      <w:marLeft w:val="0"/>
      <w:marRight w:val="0"/>
      <w:marTop w:val="0"/>
      <w:marBottom w:val="0"/>
      <w:divBdr>
        <w:top w:val="none" w:sz="0" w:space="0" w:color="auto"/>
        <w:left w:val="none" w:sz="0" w:space="0" w:color="auto"/>
        <w:bottom w:val="none" w:sz="0" w:space="0" w:color="auto"/>
        <w:right w:val="none" w:sz="0" w:space="0" w:color="auto"/>
      </w:divBdr>
    </w:div>
    <w:div w:id="498809552">
      <w:bodyDiv w:val="1"/>
      <w:marLeft w:val="0"/>
      <w:marRight w:val="0"/>
      <w:marTop w:val="0"/>
      <w:marBottom w:val="0"/>
      <w:divBdr>
        <w:top w:val="none" w:sz="0" w:space="0" w:color="auto"/>
        <w:left w:val="none" w:sz="0" w:space="0" w:color="auto"/>
        <w:bottom w:val="none" w:sz="0" w:space="0" w:color="auto"/>
        <w:right w:val="none" w:sz="0" w:space="0" w:color="auto"/>
      </w:divBdr>
    </w:div>
    <w:div w:id="498892582">
      <w:bodyDiv w:val="1"/>
      <w:marLeft w:val="0"/>
      <w:marRight w:val="0"/>
      <w:marTop w:val="0"/>
      <w:marBottom w:val="0"/>
      <w:divBdr>
        <w:top w:val="none" w:sz="0" w:space="0" w:color="auto"/>
        <w:left w:val="none" w:sz="0" w:space="0" w:color="auto"/>
        <w:bottom w:val="none" w:sz="0" w:space="0" w:color="auto"/>
        <w:right w:val="none" w:sz="0" w:space="0" w:color="auto"/>
      </w:divBdr>
    </w:div>
    <w:div w:id="499195171">
      <w:bodyDiv w:val="1"/>
      <w:marLeft w:val="0"/>
      <w:marRight w:val="0"/>
      <w:marTop w:val="0"/>
      <w:marBottom w:val="0"/>
      <w:divBdr>
        <w:top w:val="none" w:sz="0" w:space="0" w:color="auto"/>
        <w:left w:val="none" w:sz="0" w:space="0" w:color="auto"/>
        <w:bottom w:val="none" w:sz="0" w:space="0" w:color="auto"/>
        <w:right w:val="none" w:sz="0" w:space="0" w:color="auto"/>
      </w:divBdr>
    </w:div>
    <w:div w:id="499540757">
      <w:bodyDiv w:val="1"/>
      <w:marLeft w:val="0"/>
      <w:marRight w:val="0"/>
      <w:marTop w:val="0"/>
      <w:marBottom w:val="0"/>
      <w:divBdr>
        <w:top w:val="none" w:sz="0" w:space="0" w:color="auto"/>
        <w:left w:val="none" w:sz="0" w:space="0" w:color="auto"/>
        <w:bottom w:val="none" w:sz="0" w:space="0" w:color="auto"/>
        <w:right w:val="none" w:sz="0" w:space="0" w:color="auto"/>
      </w:divBdr>
    </w:div>
    <w:div w:id="499588154">
      <w:bodyDiv w:val="1"/>
      <w:marLeft w:val="0"/>
      <w:marRight w:val="0"/>
      <w:marTop w:val="0"/>
      <w:marBottom w:val="0"/>
      <w:divBdr>
        <w:top w:val="none" w:sz="0" w:space="0" w:color="auto"/>
        <w:left w:val="none" w:sz="0" w:space="0" w:color="auto"/>
        <w:bottom w:val="none" w:sz="0" w:space="0" w:color="auto"/>
        <w:right w:val="none" w:sz="0" w:space="0" w:color="auto"/>
      </w:divBdr>
    </w:div>
    <w:div w:id="499849957">
      <w:bodyDiv w:val="1"/>
      <w:marLeft w:val="0"/>
      <w:marRight w:val="0"/>
      <w:marTop w:val="0"/>
      <w:marBottom w:val="0"/>
      <w:divBdr>
        <w:top w:val="none" w:sz="0" w:space="0" w:color="auto"/>
        <w:left w:val="none" w:sz="0" w:space="0" w:color="auto"/>
        <w:bottom w:val="none" w:sz="0" w:space="0" w:color="auto"/>
        <w:right w:val="none" w:sz="0" w:space="0" w:color="auto"/>
      </w:divBdr>
    </w:div>
    <w:div w:id="500507888">
      <w:bodyDiv w:val="1"/>
      <w:marLeft w:val="0"/>
      <w:marRight w:val="0"/>
      <w:marTop w:val="0"/>
      <w:marBottom w:val="0"/>
      <w:divBdr>
        <w:top w:val="none" w:sz="0" w:space="0" w:color="auto"/>
        <w:left w:val="none" w:sz="0" w:space="0" w:color="auto"/>
        <w:bottom w:val="none" w:sz="0" w:space="0" w:color="auto"/>
        <w:right w:val="none" w:sz="0" w:space="0" w:color="auto"/>
      </w:divBdr>
    </w:div>
    <w:div w:id="500704030">
      <w:bodyDiv w:val="1"/>
      <w:marLeft w:val="0"/>
      <w:marRight w:val="0"/>
      <w:marTop w:val="0"/>
      <w:marBottom w:val="0"/>
      <w:divBdr>
        <w:top w:val="none" w:sz="0" w:space="0" w:color="auto"/>
        <w:left w:val="none" w:sz="0" w:space="0" w:color="auto"/>
        <w:bottom w:val="none" w:sz="0" w:space="0" w:color="auto"/>
        <w:right w:val="none" w:sz="0" w:space="0" w:color="auto"/>
      </w:divBdr>
    </w:div>
    <w:div w:id="500971175">
      <w:bodyDiv w:val="1"/>
      <w:marLeft w:val="0"/>
      <w:marRight w:val="0"/>
      <w:marTop w:val="0"/>
      <w:marBottom w:val="0"/>
      <w:divBdr>
        <w:top w:val="none" w:sz="0" w:space="0" w:color="auto"/>
        <w:left w:val="none" w:sz="0" w:space="0" w:color="auto"/>
        <w:bottom w:val="none" w:sz="0" w:space="0" w:color="auto"/>
        <w:right w:val="none" w:sz="0" w:space="0" w:color="auto"/>
      </w:divBdr>
    </w:div>
    <w:div w:id="501625930">
      <w:bodyDiv w:val="1"/>
      <w:marLeft w:val="0"/>
      <w:marRight w:val="0"/>
      <w:marTop w:val="0"/>
      <w:marBottom w:val="0"/>
      <w:divBdr>
        <w:top w:val="none" w:sz="0" w:space="0" w:color="auto"/>
        <w:left w:val="none" w:sz="0" w:space="0" w:color="auto"/>
        <w:bottom w:val="none" w:sz="0" w:space="0" w:color="auto"/>
        <w:right w:val="none" w:sz="0" w:space="0" w:color="auto"/>
      </w:divBdr>
    </w:div>
    <w:div w:id="502087237">
      <w:bodyDiv w:val="1"/>
      <w:marLeft w:val="0"/>
      <w:marRight w:val="0"/>
      <w:marTop w:val="0"/>
      <w:marBottom w:val="0"/>
      <w:divBdr>
        <w:top w:val="none" w:sz="0" w:space="0" w:color="auto"/>
        <w:left w:val="none" w:sz="0" w:space="0" w:color="auto"/>
        <w:bottom w:val="none" w:sz="0" w:space="0" w:color="auto"/>
        <w:right w:val="none" w:sz="0" w:space="0" w:color="auto"/>
      </w:divBdr>
    </w:div>
    <w:div w:id="502088685">
      <w:bodyDiv w:val="1"/>
      <w:marLeft w:val="0"/>
      <w:marRight w:val="0"/>
      <w:marTop w:val="0"/>
      <w:marBottom w:val="0"/>
      <w:divBdr>
        <w:top w:val="none" w:sz="0" w:space="0" w:color="auto"/>
        <w:left w:val="none" w:sz="0" w:space="0" w:color="auto"/>
        <w:bottom w:val="none" w:sz="0" w:space="0" w:color="auto"/>
        <w:right w:val="none" w:sz="0" w:space="0" w:color="auto"/>
      </w:divBdr>
    </w:div>
    <w:div w:id="502360317">
      <w:bodyDiv w:val="1"/>
      <w:marLeft w:val="0"/>
      <w:marRight w:val="0"/>
      <w:marTop w:val="0"/>
      <w:marBottom w:val="0"/>
      <w:divBdr>
        <w:top w:val="none" w:sz="0" w:space="0" w:color="auto"/>
        <w:left w:val="none" w:sz="0" w:space="0" w:color="auto"/>
        <w:bottom w:val="none" w:sz="0" w:space="0" w:color="auto"/>
        <w:right w:val="none" w:sz="0" w:space="0" w:color="auto"/>
      </w:divBdr>
    </w:div>
    <w:div w:id="502428575">
      <w:bodyDiv w:val="1"/>
      <w:marLeft w:val="0"/>
      <w:marRight w:val="0"/>
      <w:marTop w:val="0"/>
      <w:marBottom w:val="0"/>
      <w:divBdr>
        <w:top w:val="none" w:sz="0" w:space="0" w:color="auto"/>
        <w:left w:val="none" w:sz="0" w:space="0" w:color="auto"/>
        <w:bottom w:val="none" w:sz="0" w:space="0" w:color="auto"/>
        <w:right w:val="none" w:sz="0" w:space="0" w:color="auto"/>
      </w:divBdr>
    </w:div>
    <w:div w:id="502546913">
      <w:bodyDiv w:val="1"/>
      <w:marLeft w:val="0"/>
      <w:marRight w:val="0"/>
      <w:marTop w:val="0"/>
      <w:marBottom w:val="0"/>
      <w:divBdr>
        <w:top w:val="none" w:sz="0" w:space="0" w:color="auto"/>
        <w:left w:val="none" w:sz="0" w:space="0" w:color="auto"/>
        <w:bottom w:val="none" w:sz="0" w:space="0" w:color="auto"/>
        <w:right w:val="none" w:sz="0" w:space="0" w:color="auto"/>
      </w:divBdr>
    </w:div>
    <w:div w:id="502935173">
      <w:bodyDiv w:val="1"/>
      <w:marLeft w:val="0"/>
      <w:marRight w:val="0"/>
      <w:marTop w:val="0"/>
      <w:marBottom w:val="0"/>
      <w:divBdr>
        <w:top w:val="none" w:sz="0" w:space="0" w:color="auto"/>
        <w:left w:val="none" w:sz="0" w:space="0" w:color="auto"/>
        <w:bottom w:val="none" w:sz="0" w:space="0" w:color="auto"/>
        <w:right w:val="none" w:sz="0" w:space="0" w:color="auto"/>
      </w:divBdr>
    </w:div>
    <w:div w:id="504323202">
      <w:bodyDiv w:val="1"/>
      <w:marLeft w:val="0"/>
      <w:marRight w:val="0"/>
      <w:marTop w:val="0"/>
      <w:marBottom w:val="0"/>
      <w:divBdr>
        <w:top w:val="none" w:sz="0" w:space="0" w:color="auto"/>
        <w:left w:val="none" w:sz="0" w:space="0" w:color="auto"/>
        <w:bottom w:val="none" w:sz="0" w:space="0" w:color="auto"/>
        <w:right w:val="none" w:sz="0" w:space="0" w:color="auto"/>
      </w:divBdr>
    </w:div>
    <w:div w:id="504367475">
      <w:bodyDiv w:val="1"/>
      <w:marLeft w:val="0"/>
      <w:marRight w:val="0"/>
      <w:marTop w:val="0"/>
      <w:marBottom w:val="0"/>
      <w:divBdr>
        <w:top w:val="none" w:sz="0" w:space="0" w:color="auto"/>
        <w:left w:val="none" w:sz="0" w:space="0" w:color="auto"/>
        <w:bottom w:val="none" w:sz="0" w:space="0" w:color="auto"/>
        <w:right w:val="none" w:sz="0" w:space="0" w:color="auto"/>
      </w:divBdr>
    </w:div>
    <w:div w:id="504519478">
      <w:bodyDiv w:val="1"/>
      <w:marLeft w:val="0"/>
      <w:marRight w:val="0"/>
      <w:marTop w:val="0"/>
      <w:marBottom w:val="0"/>
      <w:divBdr>
        <w:top w:val="none" w:sz="0" w:space="0" w:color="auto"/>
        <w:left w:val="none" w:sz="0" w:space="0" w:color="auto"/>
        <w:bottom w:val="none" w:sz="0" w:space="0" w:color="auto"/>
        <w:right w:val="none" w:sz="0" w:space="0" w:color="auto"/>
      </w:divBdr>
    </w:div>
    <w:div w:id="504631458">
      <w:bodyDiv w:val="1"/>
      <w:marLeft w:val="0"/>
      <w:marRight w:val="0"/>
      <w:marTop w:val="0"/>
      <w:marBottom w:val="0"/>
      <w:divBdr>
        <w:top w:val="none" w:sz="0" w:space="0" w:color="auto"/>
        <w:left w:val="none" w:sz="0" w:space="0" w:color="auto"/>
        <w:bottom w:val="none" w:sz="0" w:space="0" w:color="auto"/>
        <w:right w:val="none" w:sz="0" w:space="0" w:color="auto"/>
      </w:divBdr>
    </w:div>
    <w:div w:id="505438623">
      <w:bodyDiv w:val="1"/>
      <w:marLeft w:val="0"/>
      <w:marRight w:val="0"/>
      <w:marTop w:val="0"/>
      <w:marBottom w:val="0"/>
      <w:divBdr>
        <w:top w:val="none" w:sz="0" w:space="0" w:color="auto"/>
        <w:left w:val="none" w:sz="0" w:space="0" w:color="auto"/>
        <w:bottom w:val="none" w:sz="0" w:space="0" w:color="auto"/>
        <w:right w:val="none" w:sz="0" w:space="0" w:color="auto"/>
      </w:divBdr>
    </w:div>
    <w:div w:id="505827981">
      <w:bodyDiv w:val="1"/>
      <w:marLeft w:val="0"/>
      <w:marRight w:val="0"/>
      <w:marTop w:val="0"/>
      <w:marBottom w:val="0"/>
      <w:divBdr>
        <w:top w:val="none" w:sz="0" w:space="0" w:color="auto"/>
        <w:left w:val="none" w:sz="0" w:space="0" w:color="auto"/>
        <w:bottom w:val="none" w:sz="0" w:space="0" w:color="auto"/>
        <w:right w:val="none" w:sz="0" w:space="0" w:color="auto"/>
      </w:divBdr>
    </w:div>
    <w:div w:id="506407362">
      <w:bodyDiv w:val="1"/>
      <w:marLeft w:val="0"/>
      <w:marRight w:val="0"/>
      <w:marTop w:val="0"/>
      <w:marBottom w:val="0"/>
      <w:divBdr>
        <w:top w:val="none" w:sz="0" w:space="0" w:color="auto"/>
        <w:left w:val="none" w:sz="0" w:space="0" w:color="auto"/>
        <w:bottom w:val="none" w:sz="0" w:space="0" w:color="auto"/>
        <w:right w:val="none" w:sz="0" w:space="0" w:color="auto"/>
      </w:divBdr>
    </w:div>
    <w:div w:id="506595401">
      <w:bodyDiv w:val="1"/>
      <w:marLeft w:val="0"/>
      <w:marRight w:val="0"/>
      <w:marTop w:val="0"/>
      <w:marBottom w:val="0"/>
      <w:divBdr>
        <w:top w:val="none" w:sz="0" w:space="0" w:color="auto"/>
        <w:left w:val="none" w:sz="0" w:space="0" w:color="auto"/>
        <w:bottom w:val="none" w:sz="0" w:space="0" w:color="auto"/>
        <w:right w:val="none" w:sz="0" w:space="0" w:color="auto"/>
      </w:divBdr>
    </w:div>
    <w:div w:id="506749859">
      <w:bodyDiv w:val="1"/>
      <w:marLeft w:val="0"/>
      <w:marRight w:val="0"/>
      <w:marTop w:val="0"/>
      <w:marBottom w:val="0"/>
      <w:divBdr>
        <w:top w:val="none" w:sz="0" w:space="0" w:color="auto"/>
        <w:left w:val="none" w:sz="0" w:space="0" w:color="auto"/>
        <w:bottom w:val="none" w:sz="0" w:space="0" w:color="auto"/>
        <w:right w:val="none" w:sz="0" w:space="0" w:color="auto"/>
      </w:divBdr>
    </w:div>
    <w:div w:id="507059496">
      <w:bodyDiv w:val="1"/>
      <w:marLeft w:val="0"/>
      <w:marRight w:val="0"/>
      <w:marTop w:val="0"/>
      <w:marBottom w:val="0"/>
      <w:divBdr>
        <w:top w:val="none" w:sz="0" w:space="0" w:color="auto"/>
        <w:left w:val="none" w:sz="0" w:space="0" w:color="auto"/>
        <w:bottom w:val="none" w:sz="0" w:space="0" w:color="auto"/>
        <w:right w:val="none" w:sz="0" w:space="0" w:color="auto"/>
      </w:divBdr>
    </w:div>
    <w:div w:id="507335701">
      <w:bodyDiv w:val="1"/>
      <w:marLeft w:val="0"/>
      <w:marRight w:val="0"/>
      <w:marTop w:val="0"/>
      <w:marBottom w:val="0"/>
      <w:divBdr>
        <w:top w:val="none" w:sz="0" w:space="0" w:color="auto"/>
        <w:left w:val="none" w:sz="0" w:space="0" w:color="auto"/>
        <w:bottom w:val="none" w:sz="0" w:space="0" w:color="auto"/>
        <w:right w:val="none" w:sz="0" w:space="0" w:color="auto"/>
      </w:divBdr>
    </w:div>
    <w:div w:id="507521496">
      <w:bodyDiv w:val="1"/>
      <w:marLeft w:val="0"/>
      <w:marRight w:val="0"/>
      <w:marTop w:val="0"/>
      <w:marBottom w:val="0"/>
      <w:divBdr>
        <w:top w:val="none" w:sz="0" w:space="0" w:color="auto"/>
        <w:left w:val="none" w:sz="0" w:space="0" w:color="auto"/>
        <w:bottom w:val="none" w:sz="0" w:space="0" w:color="auto"/>
        <w:right w:val="none" w:sz="0" w:space="0" w:color="auto"/>
      </w:divBdr>
    </w:div>
    <w:div w:id="507714395">
      <w:bodyDiv w:val="1"/>
      <w:marLeft w:val="0"/>
      <w:marRight w:val="0"/>
      <w:marTop w:val="0"/>
      <w:marBottom w:val="0"/>
      <w:divBdr>
        <w:top w:val="none" w:sz="0" w:space="0" w:color="auto"/>
        <w:left w:val="none" w:sz="0" w:space="0" w:color="auto"/>
        <w:bottom w:val="none" w:sz="0" w:space="0" w:color="auto"/>
        <w:right w:val="none" w:sz="0" w:space="0" w:color="auto"/>
      </w:divBdr>
    </w:div>
    <w:div w:id="508133359">
      <w:bodyDiv w:val="1"/>
      <w:marLeft w:val="0"/>
      <w:marRight w:val="0"/>
      <w:marTop w:val="0"/>
      <w:marBottom w:val="0"/>
      <w:divBdr>
        <w:top w:val="none" w:sz="0" w:space="0" w:color="auto"/>
        <w:left w:val="none" w:sz="0" w:space="0" w:color="auto"/>
        <w:bottom w:val="none" w:sz="0" w:space="0" w:color="auto"/>
        <w:right w:val="none" w:sz="0" w:space="0" w:color="auto"/>
      </w:divBdr>
    </w:div>
    <w:div w:id="508445408">
      <w:bodyDiv w:val="1"/>
      <w:marLeft w:val="0"/>
      <w:marRight w:val="0"/>
      <w:marTop w:val="0"/>
      <w:marBottom w:val="0"/>
      <w:divBdr>
        <w:top w:val="none" w:sz="0" w:space="0" w:color="auto"/>
        <w:left w:val="none" w:sz="0" w:space="0" w:color="auto"/>
        <w:bottom w:val="none" w:sz="0" w:space="0" w:color="auto"/>
        <w:right w:val="none" w:sz="0" w:space="0" w:color="auto"/>
      </w:divBdr>
    </w:div>
    <w:div w:id="508524760">
      <w:bodyDiv w:val="1"/>
      <w:marLeft w:val="0"/>
      <w:marRight w:val="0"/>
      <w:marTop w:val="0"/>
      <w:marBottom w:val="0"/>
      <w:divBdr>
        <w:top w:val="none" w:sz="0" w:space="0" w:color="auto"/>
        <w:left w:val="none" w:sz="0" w:space="0" w:color="auto"/>
        <w:bottom w:val="none" w:sz="0" w:space="0" w:color="auto"/>
        <w:right w:val="none" w:sz="0" w:space="0" w:color="auto"/>
      </w:divBdr>
    </w:div>
    <w:div w:id="508563174">
      <w:bodyDiv w:val="1"/>
      <w:marLeft w:val="0"/>
      <w:marRight w:val="0"/>
      <w:marTop w:val="0"/>
      <w:marBottom w:val="0"/>
      <w:divBdr>
        <w:top w:val="none" w:sz="0" w:space="0" w:color="auto"/>
        <w:left w:val="none" w:sz="0" w:space="0" w:color="auto"/>
        <w:bottom w:val="none" w:sz="0" w:space="0" w:color="auto"/>
        <w:right w:val="none" w:sz="0" w:space="0" w:color="auto"/>
      </w:divBdr>
    </w:div>
    <w:div w:id="509294223">
      <w:bodyDiv w:val="1"/>
      <w:marLeft w:val="0"/>
      <w:marRight w:val="0"/>
      <w:marTop w:val="0"/>
      <w:marBottom w:val="0"/>
      <w:divBdr>
        <w:top w:val="none" w:sz="0" w:space="0" w:color="auto"/>
        <w:left w:val="none" w:sz="0" w:space="0" w:color="auto"/>
        <w:bottom w:val="none" w:sz="0" w:space="0" w:color="auto"/>
        <w:right w:val="none" w:sz="0" w:space="0" w:color="auto"/>
      </w:divBdr>
    </w:div>
    <w:div w:id="509490798">
      <w:bodyDiv w:val="1"/>
      <w:marLeft w:val="0"/>
      <w:marRight w:val="0"/>
      <w:marTop w:val="0"/>
      <w:marBottom w:val="0"/>
      <w:divBdr>
        <w:top w:val="none" w:sz="0" w:space="0" w:color="auto"/>
        <w:left w:val="none" w:sz="0" w:space="0" w:color="auto"/>
        <w:bottom w:val="none" w:sz="0" w:space="0" w:color="auto"/>
        <w:right w:val="none" w:sz="0" w:space="0" w:color="auto"/>
      </w:divBdr>
    </w:div>
    <w:div w:id="509494620">
      <w:bodyDiv w:val="1"/>
      <w:marLeft w:val="0"/>
      <w:marRight w:val="0"/>
      <w:marTop w:val="0"/>
      <w:marBottom w:val="0"/>
      <w:divBdr>
        <w:top w:val="none" w:sz="0" w:space="0" w:color="auto"/>
        <w:left w:val="none" w:sz="0" w:space="0" w:color="auto"/>
        <w:bottom w:val="none" w:sz="0" w:space="0" w:color="auto"/>
        <w:right w:val="none" w:sz="0" w:space="0" w:color="auto"/>
      </w:divBdr>
    </w:div>
    <w:div w:id="509759290">
      <w:bodyDiv w:val="1"/>
      <w:marLeft w:val="0"/>
      <w:marRight w:val="0"/>
      <w:marTop w:val="0"/>
      <w:marBottom w:val="0"/>
      <w:divBdr>
        <w:top w:val="none" w:sz="0" w:space="0" w:color="auto"/>
        <w:left w:val="none" w:sz="0" w:space="0" w:color="auto"/>
        <w:bottom w:val="none" w:sz="0" w:space="0" w:color="auto"/>
        <w:right w:val="none" w:sz="0" w:space="0" w:color="auto"/>
      </w:divBdr>
    </w:div>
    <w:div w:id="509872101">
      <w:bodyDiv w:val="1"/>
      <w:marLeft w:val="0"/>
      <w:marRight w:val="0"/>
      <w:marTop w:val="0"/>
      <w:marBottom w:val="0"/>
      <w:divBdr>
        <w:top w:val="none" w:sz="0" w:space="0" w:color="auto"/>
        <w:left w:val="none" w:sz="0" w:space="0" w:color="auto"/>
        <w:bottom w:val="none" w:sz="0" w:space="0" w:color="auto"/>
        <w:right w:val="none" w:sz="0" w:space="0" w:color="auto"/>
      </w:divBdr>
    </w:div>
    <w:div w:id="510140648">
      <w:bodyDiv w:val="1"/>
      <w:marLeft w:val="0"/>
      <w:marRight w:val="0"/>
      <w:marTop w:val="0"/>
      <w:marBottom w:val="0"/>
      <w:divBdr>
        <w:top w:val="none" w:sz="0" w:space="0" w:color="auto"/>
        <w:left w:val="none" w:sz="0" w:space="0" w:color="auto"/>
        <w:bottom w:val="none" w:sz="0" w:space="0" w:color="auto"/>
        <w:right w:val="none" w:sz="0" w:space="0" w:color="auto"/>
      </w:divBdr>
    </w:div>
    <w:div w:id="510409915">
      <w:bodyDiv w:val="1"/>
      <w:marLeft w:val="0"/>
      <w:marRight w:val="0"/>
      <w:marTop w:val="0"/>
      <w:marBottom w:val="0"/>
      <w:divBdr>
        <w:top w:val="none" w:sz="0" w:space="0" w:color="auto"/>
        <w:left w:val="none" w:sz="0" w:space="0" w:color="auto"/>
        <w:bottom w:val="none" w:sz="0" w:space="0" w:color="auto"/>
        <w:right w:val="none" w:sz="0" w:space="0" w:color="auto"/>
      </w:divBdr>
    </w:div>
    <w:div w:id="511604341">
      <w:bodyDiv w:val="1"/>
      <w:marLeft w:val="0"/>
      <w:marRight w:val="0"/>
      <w:marTop w:val="0"/>
      <w:marBottom w:val="0"/>
      <w:divBdr>
        <w:top w:val="none" w:sz="0" w:space="0" w:color="auto"/>
        <w:left w:val="none" w:sz="0" w:space="0" w:color="auto"/>
        <w:bottom w:val="none" w:sz="0" w:space="0" w:color="auto"/>
        <w:right w:val="none" w:sz="0" w:space="0" w:color="auto"/>
      </w:divBdr>
    </w:div>
    <w:div w:id="512382445">
      <w:bodyDiv w:val="1"/>
      <w:marLeft w:val="0"/>
      <w:marRight w:val="0"/>
      <w:marTop w:val="0"/>
      <w:marBottom w:val="0"/>
      <w:divBdr>
        <w:top w:val="none" w:sz="0" w:space="0" w:color="auto"/>
        <w:left w:val="none" w:sz="0" w:space="0" w:color="auto"/>
        <w:bottom w:val="none" w:sz="0" w:space="0" w:color="auto"/>
        <w:right w:val="none" w:sz="0" w:space="0" w:color="auto"/>
      </w:divBdr>
    </w:div>
    <w:div w:id="512575110">
      <w:bodyDiv w:val="1"/>
      <w:marLeft w:val="0"/>
      <w:marRight w:val="0"/>
      <w:marTop w:val="0"/>
      <w:marBottom w:val="0"/>
      <w:divBdr>
        <w:top w:val="none" w:sz="0" w:space="0" w:color="auto"/>
        <w:left w:val="none" w:sz="0" w:space="0" w:color="auto"/>
        <w:bottom w:val="none" w:sz="0" w:space="0" w:color="auto"/>
        <w:right w:val="none" w:sz="0" w:space="0" w:color="auto"/>
      </w:divBdr>
    </w:div>
    <w:div w:id="512719418">
      <w:bodyDiv w:val="1"/>
      <w:marLeft w:val="0"/>
      <w:marRight w:val="0"/>
      <w:marTop w:val="0"/>
      <w:marBottom w:val="0"/>
      <w:divBdr>
        <w:top w:val="none" w:sz="0" w:space="0" w:color="auto"/>
        <w:left w:val="none" w:sz="0" w:space="0" w:color="auto"/>
        <w:bottom w:val="none" w:sz="0" w:space="0" w:color="auto"/>
        <w:right w:val="none" w:sz="0" w:space="0" w:color="auto"/>
      </w:divBdr>
    </w:div>
    <w:div w:id="513038378">
      <w:bodyDiv w:val="1"/>
      <w:marLeft w:val="0"/>
      <w:marRight w:val="0"/>
      <w:marTop w:val="0"/>
      <w:marBottom w:val="0"/>
      <w:divBdr>
        <w:top w:val="none" w:sz="0" w:space="0" w:color="auto"/>
        <w:left w:val="none" w:sz="0" w:space="0" w:color="auto"/>
        <w:bottom w:val="none" w:sz="0" w:space="0" w:color="auto"/>
        <w:right w:val="none" w:sz="0" w:space="0" w:color="auto"/>
      </w:divBdr>
    </w:div>
    <w:div w:id="513107519">
      <w:bodyDiv w:val="1"/>
      <w:marLeft w:val="0"/>
      <w:marRight w:val="0"/>
      <w:marTop w:val="0"/>
      <w:marBottom w:val="0"/>
      <w:divBdr>
        <w:top w:val="none" w:sz="0" w:space="0" w:color="auto"/>
        <w:left w:val="none" w:sz="0" w:space="0" w:color="auto"/>
        <w:bottom w:val="none" w:sz="0" w:space="0" w:color="auto"/>
        <w:right w:val="none" w:sz="0" w:space="0" w:color="auto"/>
      </w:divBdr>
    </w:div>
    <w:div w:id="513230275">
      <w:bodyDiv w:val="1"/>
      <w:marLeft w:val="0"/>
      <w:marRight w:val="0"/>
      <w:marTop w:val="0"/>
      <w:marBottom w:val="0"/>
      <w:divBdr>
        <w:top w:val="none" w:sz="0" w:space="0" w:color="auto"/>
        <w:left w:val="none" w:sz="0" w:space="0" w:color="auto"/>
        <w:bottom w:val="none" w:sz="0" w:space="0" w:color="auto"/>
        <w:right w:val="none" w:sz="0" w:space="0" w:color="auto"/>
      </w:divBdr>
    </w:div>
    <w:div w:id="513346751">
      <w:bodyDiv w:val="1"/>
      <w:marLeft w:val="0"/>
      <w:marRight w:val="0"/>
      <w:marTop w:val="0"/>
      <w:marBottom w:val="0"/>
      <w:divBdr>
        <w:top w:val="none" w:sz="0" w:space="0" w:color="auto"/>
        <w:left w:val="none" w:sz="0" w:space="0" w:color="auto"/>
        <w:bottom w:val="none" w:sz="0" w:space="0" w:color="auto"/>
        <w:right w:val="none" w:sz="0" w:space="0" w:color="auto"/>
      </w:divBdr>
    </w:div>
    <w:div w:id="513808392">
      <w:bodyDiv w:val="1"/>
      <w:marLeft w:val="0"/>
      <w:marRight w:val="0"/>
      <w:marTop w:val="0"/>
      <w:marBottom w:val="0"/>
      <w:divBdr>
        <w:top w:val="none" w:sz="0" w:space="0" w:color="auto"/>
        <w:left w:val="none" w:sz="0" w:space="0" w:color="auto"/>
        <w:bottom w:val="none" w:sz="0" w:space="0" w:color="auto"/>
        <w:right w:val="none" w:sz="0" w:space="0" w:color="auto"/>
      </w:divBdr>
    </w:div>
    <w:div w:id="514081740">
      <w:bodyDiv w:val="1"/>
      <w:marLeft w:val="0"/>
      <w:marRight w:val="0"/>
      <w:marTop w:val="0"/>
      <w:marBottom w:val="0"/>
      <w:divBdr>
        <w:top w:val="none" w:sz="0" w:space="0" w:color="auto"/>
        <w:left w:val="none" w:sz="0" w:space="0" w:color="auto"/>
        <w:bottom w:val="none" w:sz="0" w:space="0" w:color="auto"/>
        <w:right w:val="none" w:sz="0" w:space="0" w:color="auto"/>
      </w:divBdr>
    </w:div>
    <w:div w:id="514537303">
      <w:bodyDiv w:val="1"/>
      <w:marLeft w:val="0"/>
      <w:marRight w:val="0"/>
      <w:marTop w:val="0"/>
      <w:marBottom w:val="0"/>
      <w:divBdr>
        <w:top w:val="none" w:sz="0" w:space="0" w:color="auto"/>
        <w:left w:val="none" w:sz="0" w:space="0" w:color="auto"/>
        <w:bottom w:val="none" w:sz="0" w:space="0" w:color="auto"/>
        <w:right w:val="none" w:sz="0" w:space="0" w:color="auto"/>
      </w:divBdr>
    </w:div>
    <w:div w:id="515080017">
      <w:bodyDiv w:val="1"/>
      <w:marLeft w:val="0"/>
      <w:marRight w:val="0"/>
      <w:marTop w:val="0"/>
      <w:marBottom w:val="0"/>
      <w:divBdr>
        <w:top w:val="none" w:sz="0" w:space="0" w:color="auto"/>
        <w:left w:val="none" w:sz="0" w:space="0" w:color="auto"/>
        <w:bottom w:val="none" w:sz="0" w:space="0" w:color="auto"/>
        <w:right w:val="none" w:sz="0" w:space="0" w:color="auto"/>
      </w:divBdr>
    </w:div>
    <w:div w:id="515196719">
      <w:bodyDiv w:val="1"/>
      <w:marLeft w:val="0"/>
      <w:marRight w:val="0"/>
      <w:marTop w:val="0"/>
      <w:marBottom w:val="0"/>
      <w:divBdr>
        <w:top w:val="none" w:sz="0" w:space="0" w:color="auto"/>
        <w:left w:val="none" w:sz="0" w:space="0" w:color="auto"/>
        <w:bottom w:val="none" w:sz="0" w:space="0" w:color="auto"/>
        <w:right w:val="none" w:sz="0" w:space="0" w:color="auto"/>
      </w:divBdr>
    </w:div>
    <w:div w:id="515580645">
      <w:bodyDiv w:val="1"/>
      <w:marLeft w:val="0"/>
      <w:marRight w:val="0"/>
      <w:marTop w:val="0"/>
      <w:marBottom w:val="0"/>
      <w:divBdr>
        <w:top w:val="none" w:sz="0" w:space="0" w:color="auto"/>
        <w:left w:val="none" w:sz="0" w:space="0" w:color="auto"/>
        <w:bottom w:val="none" w:sz="0" w:space="0" w:color="auto"/>
        <w:right w:val="none" w:sz="0" w:space="0" w:color="auto"/>
      </w:divBdr>
    </w:div>
    <w:div w:id="515655190">
      <w:bodyDiv w:val="1"/>
      <w:marLeft w:val="0"/>
      <w:marRight w:val="0"/>
      <w:marTop w:val="0"/>
      <w:marBottom w:val="0"/>
      <w:divBdr>
        <w:top w:val="none" w:sz="0" w:space="0" w:color="auto"/>
        <w:left w:val="none" w:sz="0" w:space="0" w:color="auto"/>
        <w:bottom w:val="none" w:sz="0" w:space="0" w:color="auto"/>
        <w:right w:val="none" w:sz="0" w:space="0" w:color="auto"/>
      </w:divBdr>
    </w:div>
    <w:div w:id="516383494">
      <w:bodyDiv w:val="1"/>
      <w:marLeft w:val="0"/>
      <w:marRight w:val="0"/>
      <w:marTop w:val="0"/>
      <w:marBottom w:val="0"/>
      <w:divBdr>
        <w:top w:val="none" w:sz="0" w:space="0" w:color="auto"/>
        <w:left w:val="none" w:sz="0" w:space="0" w:color="auto"/>
        <w:bottom w:val="none" w:sz="0" w:space="0" w:color="auto"/>
        <w:right w:val="none" w:sz="0" w:space="0" w:color="auto"/>
      </w:divBdr>
    </w:div>
    <w:div w:id="516387380">
      <w:bodyDiv w:val="1"/>
      <w:marLeft w:val="0"/>
      <w:marRight w:val="0"/>
      <w:marTop w:val="0"/>
      <w:marBottom w:val="0"/>
      <w:divBdr>
        <w:top w:val="none" w:sz="0" w:space="0" w:color="auto"/>
        <w:left w:val="none" w:sz="0" w:space="0" w:color="auto"/>
        <w:bottom w:val="none" w:sz="0" w:space="0" w:color="auto"/>
        <w:right w:val="none" w:sz="0" w:space="0" w:color="auto"/>
      </w:divBdr>
    </w:div>
    <w:div w:id="516503678">
      <w:bodyDiv w:val="1"/>
      <w:marLeft w:val="0"/>
      <w:marRight w:val="0"/>
      <w:marTop w:val="0"/>
      <w:marBottom w:val="0"/>
      <w:divBdr>
        <w:top w:val="none" w:sz="0" w:space="0" w:color="auto"/>
        <w:left w:val="none" w:sz="0" w:space="0" w:color="auto"/>
        <w:bottom w:val="none" w:sz="0" w:space="0" w:color="auto"/>
        <w:right w:val="none" w:sz="0" w:space="0" w:color="auto"/>
      </w:divBdr>
    </w:div>
    <w:div w:id="516579658">
      <w:bodyDiv w:val="1"/>
      <w:marLeft w:val="0"/>
      <w:marRight w:val="0"/>
      <w:marTop w:val="0"/>
      <w:marBottom w:val="0"/>
      <w:divBdr>
        <w:top w:val="none" w:sz="0" w:space="0" w:color="auto"/>
        <w:left w:val="none" w:sz="0" w:space="0" w:color="auto"/>
        <w:bottom w:val="none" w:sz="0" w:space="0" w:color="auto"/>
        <w:right w:val="none" w:sz="0" w:space="0" w:color="auto"/>
      </w:divBdr>
    </w:div>
    <w:div w:id="517038880">
      <w:bodyDiv w:val="1"/>
      <w:marLeft w:val="0"/>
      <w:marRight w:val="0"/>
      <w:marTop w:val="0"/>
      <w:marBottom w:val="0"/>
      <w:divBdr>
        <w:top w:val="none" w:sz="0" w:space="0" w:color="auto"/>
        <w:left w:val="none" w:sz="0" w:space="0" w:color="auto"/>
        <w:bottom w:val="none" w:sz="0" w:space="0" w:color="auto"/>
        <w:right w:val="none" w:sz="0" w:space="0" w:color="auto"/>
      </w:divBdr>
    </w:div>
    <w:div w:id="517550186">
      <w:bodyDiv w:val="1"/>
      <w:marLeft w:val="0"/>
      <w:marRight w:val="0"/>
      <w:marTop w:val="0"/>
      <w:marBottom w:val="0"/>
      <w:divBdr>
        <w:top w:val="none" w:sz="0" w:space="0" w:color="auto"/>
        <w:left w:val="none" w:sz="0" w:space="0" w:color="auto"/>
        <w:bottom w:val="none" w:sz="0" w:space="0" w:color="auto"/>
        <w:right w:val="none" w:sz="0" w:space="0" w:color="auto"/>
      </w:divBdr>
    </w:div>
    <w:div w:id="517620634">
      <w:bodyDiv w:val="1"/>
      <w:marLeft w:val="0"/>
      <w:marRight w:val="0"/>
      <w:marTop w:val="0"/>
      <w:marBottom w:val="0"/>
      <w:divBdr>
        <w:top w:val="none" w:sz="0" w:space="0" w:color="auto"/>
        <w:left w:val="none" w:sz="0" w:space="0" w:color="auto"/>
        <w:bottom w:val="none" w:sz="0" w:space="0" w:color="auto"/>
        <w:right w:val="none" w:sz="0" w:space="0" w:color="auto"/>
      </w:divBdr>
    </w:div>
    <w:div w:id="520971444">
      <w:bodyDiv w:val="1"/>
      <w:marLeft w:val="0"/>
      <w:marRight w:val="0"/>
      <w:marTop w:val="0"/>
      <w:marBottom w:val="0"/>
      <w:divBdr>
        <w:top w:val="none" w:sz="0" w:space="0" w:color="auto"/>
        <w:left w:val="none" w:sz="0" w:space="0" w:color="auto"/>
        <w:bottom w:val="none" w:sz="0" w:space="0" w:color="auto"/>
        <w:right w:val="none" w:sz="0" w:space="0" w:color="auto"/>
      </w:divBdr>
    </w:div>
    <w:div w:id="521094318">
      <w:bodyDiv w:val="1"/>
      <w:marLeft w:val="0"/>
      <w:marRight w:val="0"/>
      <w:marTop w:val="0"/>
      <w:marBottom w:val="0"/>
      <w:divBdr>
        <w:top w:val="none" w:sz="0" w:space="0" w:color="auto"/>
        <w:left w:val="none" w:sz="0" w:space="0" w:color="auto"/>
        <w:bottom w:val="none" w:sz="0" w:space="0" w:color="auto"/>
        <w:right w:val="none" w:sz="0" w:space="0" w:color="auto"/>
      </w:divBdr>
    </w:div>
    <w:div w:id="521210229">
      <w:bodyDiv w:val="1"/>
      <w:marLeft w:val="0"/>
      <w:marRight w:val="0"/>
      <w:marTop w:val="0"/>
      <w:marBottom w:val="0"/>
      <w:divBdr>
        <w:top w:val="none" w:sz="0" w:space="0" w:color="auto"/>
        <w:left w:val="none" w:sz="0" w:space="0" w:color="auto"/>
        <w:bottom w:val="none" w:sz="0" w:space="0" w:color="auto"/>
        <w:right w:val="none" w:sz="0" w:space="0" w:color="auto"/>
      </w:divBdr>
    </w:div>
    <w:div w:id="521213417">
      <w:bodyDiv w:val="1"/>
      <w:marLeft w:val="0"/>
      <w:marRight w:val="0"/>
      <w:marTop w:val="0"/>
      <w:marBottom w:val="0"/>
      <w:divBdr>
        <w:top w:val="none" w:sz="0" w:space="0" w:color="auto"/>
        <w:left w:val="none" w:sz="0" w:space="0" w:color="auto"/>
        <w:bottom w:val="none" w:sz="0" w:space="0" w:color="auto"/>
        <w:right w:val="none" w:sz="0" w:space="0" w:color="auto"/>
      </w:divBdr>
    </w:div>
    <w:div w:id="521554158">
      <w:bodyDiv w:val="1"/>
      <w:marLeft w:val="0"/>
      <w:marRight w:val="0"/>
      <w:marTop w:val="0"/>
      <w:marBottom w:val="0"/>
      <w:divBdr>
        <w:top w:val="none" w:sz="0" w:space="0" w:color="auto"/>
        <w:left w:val="none" w:sz="0" w:space="0" w:color="auto"/>
        <w:bottom w:val="none" w:sz="0" w:space="0" w:color="auto"/>
        <w:right w:val="none" w:sz="0" w:space="0" w:color="auto"/>
      </w:divBdr>
    </w:div>
    <w:div w:id="521668229">
      <w:bodyDiv w:val="1"/>
      <w:marLeft w:val="0"/>
      <w:marRight w:val="0"/>
      <w:marTop w:val="0"/>
      <w:marBottom w:val="0"/>
      <w:divBdr>
        <w:top w:val="none" w:sz="0" w:space="0" w:color="auto"/>
        <w:left w:val="none" w:sz="0" w:space="0" w:color="auto"/>
        <w:bottom w:val="none" w:sz="0" w:space="0" w:color="auto"/>
        <w:right w:val="none" w:sz="0" w:space="0" w:color="auto"/>
      </w:divBdr>
    </w:div>
    <w:div w:id="521743320">
      <w:bodyDiv w:val="1"/>
      <w:marLeft w:val="0"/>
      <w:marRight w:val="0"/>
      <w:marTop w:val="0"/>
      <w:marBottom w:val="0"/>
      <w:divBdr>
        <w:top w:val="none" w:sz="0" w:space="0" w:color="auto"/>
        <w:left w:val="none" w:sz="0" w:space="0" w:color="auto"/>
        <w:bottom w:val="none" w:sz="0" w:space="0" w:color="auto"/>
        <w:right w:val="none" w:sz="0" w:space="0" w:color="auto"/>
      </w:divBdr>
    </w:div>
    <w:div w:id="521936805">
      <w:bodyDiv w:val="1"/>
      <w:marLeft w:val="0"/>
      <w:marRight w:val="0"/>
      <w:marTop w:val="0"/>
      <w:marBottom w:val="0"/>
      <w:divBdr>
        <w:top w:val="none" w:sz="0" w:space="0" w:color="auto"/>
        <w:left w:val="none" w:sz="0" w:space="0" w:color="auto"/>
        <w:bottom w:val="none" w:sz="0" w:space="0" w:color="auto"/>
        <w:right w:val="none" w:sz="0" w:space="0" w:color="auto"/>
      </w:divBdr>
    </w:div>
    <w:div w:id="521938451">
      <w:bodyDiv w:val="1"/>
      <w:marLeft w:val="0"/>
      <w:marRight w:val="0"/>
      <w:marTop w:val="0"/>
      <w:marBottom w:val="0"/>
      <w:divBdr>
        <w:top w:val="none" w:sz="0" w:space="0" w:color="auto"/>
        <w:left w:val="none" w:sz="0" w:space="0" w:color="auto"/>
        <w:bottom w:val="none" w:sz="0" w:space="0" w:color="auto"/>
        <w:right w:val="none" w:sz="0" w:space="0" w:color="auto"/>
      </w:divBdr>
    </w:div>
    <w:div w:id="522594121">
      <w:bodyDiv w:val="1"/>
      <w:marLeft w:val="0"/>
      <w:marRight w:val="0"/>
      <w:marTop w:val="0"/>
      <w:marBottom w:val="0"/>
      <w:divBdr>
        <w:top w:val="none" w:sz="0" w:space="0" w:color="auto"/>
        <w:left w:val="none" w:sz="0" w:space="0" w:color="auto"/>
        <w:bottom w:val="none" w:sz="0" w:space="0" w:color="auto"/>
        <w:right w:val="none" w:sz="0" w:space="0" w:color="auto"/>
      </w:divBdr>
    </w:div>
    <w:div w:id="523176316">
      <w:bodyDiv w:val="1"/>
      <w:marLeft w:val="0"/>
      <w:marRight w:val="0"/>
      <w:marTop w:val="0"/>
      <w:marBottom w:val="0"/>
      <w:divBdr>
        <w:top w:val="none" w:sz="0" w:space="0" w:color="auto"/>
        <w:left w:val="none" w:sz="0" w:space="0" w:color="auto"/>
        <w:bottom w:val="none" w:sz="0" w:space="0" w:color="auto"/>
        <w:right w:val="none" w:sz="0" w:space="0" w:color="auto"/>
      </w:divBdr>
    </w:div>
    <w:div w:id="523592784">
      <w:bodyDiv w:val="1"/>
      <w:marLeft w:val="0"/>
      <w:marRight w:val="0"/>
      <w:marTop w:val="0"/>
      <w:marBottom w:val="0"/>
      <w:divBdr>
        <w:top w:val="none" w:sz="0" w:space="0" w:color="auto"/>
        <w:left w:val="none" w:sz="0" w:space="0" w:color="auto"/>
        <w:bottom w:val="none" w:sz="0" w:space="0" w:color="auto"/>
        <w:right w:val="none" w:sz="0" w:space="0" w:color="auto"/>
      </w:divBdr>
    </w:div>
    <w:div w:id="523715977">
      <w:bodyDiv w:val="1"/>
      <w:marLeft w:val="0"/>
      <w:marRight w:val="0"/>
      <w:marTop w:val="0"/>
      <w:marBottom w:val="0"/>
      <w:divBdr>
        <w:top w:val="none" w:sz="0" w:space="0" w:color="auto"/>
        <w:left w:val="none" w:sz="0" w:space="0" w:color="auto"/>
        <w:bottom w:val="none" w:sz="0" w:space="0" w:color="auto"/>
        <w:right w:val="none" w:sz="0" w:space="0" w:color="auto"/>
      </w:divBdr>
    </w:div>
    <w:div w:id="524559658">
      <w:bodyDiv w:val="1"/>
      <w:marLeft w:val="0"/>
      <w:marRight w:val="0"/>
      <w:marTop w:val="0"/>
      <w:marBottom w:val="0"/>
      <w:divBdr>
        <w:top w:val="none" w:sz="0" w:space="0" w:color="auto"/>
        <w:left w:val="none" w:sz="0" w:space="0" w:color="auto"/>
        <w:bottom w:val="none" w:sz="0" w:space="0" w:color="auto"/>
        <w:right w:val="none" w:sz="0" w:space="0" w:color="auto"/>
      </w:divBdr>
    </w:div>
    <w:div w:id="525293246">
      <w:bodyDiv w:val="1"/>
      <w:marLeft w:val="0"/>
      <w:marRight w:val="0"/>
      <w:marTop w:val="0"/>
      <w:marBottom w:val="0"/>
      <w:divBdr>
        <w:top w:val="none" w:sz="0" w:space="0" w:color="auto"/>
        <w:left w:val="none" w:sz="0" w:space="0" w:color="auto"/>
        <w:bottom w:val="none" w:sz="0" w:space="0" w:color="auto"/>
        <w:right w:val="none" w:sz="0" w:space="0" w:color="auto"/>
      </w:divBdr>
    </w:div>
    <w:div w:id="525411551">
      <w:bodyDiv w:val="1"/>
      <w:marLeft w:val="0"/>
      <w:marRight w:val="0"/>
      <w:marTop w:val="0"/>
      <w:marBottom w:val="0"/>
      <w:divBdr>
        <w:top w:val="none" w:sz="0" w:space="0" w:color="auto"/>
        <w:left w:val="none" w:sz="0" w:space="0" w:color="auto"/>
        <w:bottom w:val="none" w:sz="0" w:space="0" w:color="auto"/>
        <w:right w:val="none" w:sz="0" w:space="0" w:color="auto"/>
      </w:divBdr>
    </w:div>
    <w:div w:id="526262222">
      <w:bodyDiv w:val="1"/>
      <w:marLeft w:val="0"/>
      <w:marRight w:val="0"/>
      <w:marTop w:val="0"/>
      <w:marBottom w:val="0"/>
      <w:divBdr>
        <w:top w:val="none" w:sz="0" w:space="0" w:color="auto"/>
        <w:left w:val="none" w:sz="0" w:space="0" w:color="auto"/>
        <w:bottom w:val="none" w:sz="0" w:space="0" w:color="auto"/>
        <w:right w:val="none" w:sz="0" w:space="0" w:color="auto"/>
      </w:divBdr>
    </w:div>
    <w:div w:id="526677866">
      <w:bodyDiv w:val="1"/>
      <w:marLeft w:val="0"/>
      <w:marRight w:val="0"/>
      <w:marTop w:val="0"/>
      <w:marBottom w:val="0"/>
      <w:divBdr>
        <w:top w:val="none" w:sz="0" w:space="0" w:color="auto"/>
        <w:left w:val="none" w:sz="0" w:space="0" w:color="auto"/>
        <w:bottom w:val="none" w:sz="0" w:space="0" w:color="auto"/>
        <w:right w:val="none" w:sz="0" w:space="0" w:color="auto"/>
      </w:divBdr>
    </w:div>
    <w:div w:id="527640234">
      <w:bodyDiv w:val="1"/>
      <w:marLeft w:val="0"/>
      <w:marRight w:val="0"/>
      <w:marTop w:val="0"/>
      <w:marBottom w:val="0"/>
      <w:divBdr>
        <w:top w:val="none" w:sz="0" w:space="0" w:color="auto"/>
        <w:left w:val="none" w:sz="0" w:space="0" w:color="auto"/>
        <w:bottom w:val="none" w:sz="0" w:space="0" w:color="auto"/>
        <w:right w:val="none" w:sz="0" w:space="0" w:color="auto"/>
      </w:divBdr>
    </w:div>
    <w:div w:id="528372656">
      <w:bodyDiv w:val="1"/>
      <w:marLeft w:val="0"/>
      <w:marRight w:val="0"/>
      <w:marTop w:val="0"/>
      <w:marBottom w:val="0"/>
      <w:divBdr>
        <w:top w:val="none" w:sz="0" w:space="0" w:color="auto"/>
        <w:left w:val="none" w:sz="0" w:space="0" w:color="auto"/>
        <w:bottom w:val="none" w:sz="0" w:space="0" w:color="auto"/>
        <w:right w:val="none" w:sz="0" w:space="0" w:color="auto"/>
      </w:divBdr>
    </w:div>
    <w:div w:id="529339515">
      <w:bodyDiv w:val="1"/>
      <w:marLeft w:val="0"/>
      <w:marRight w:val="0"/>
      <w:marTop w:val="0"/>
      <w:marBottom w:val="0"/>
      <w:divBdr>
        <w:top w:val="none" w:sz="0" w:space="0" w:color="auto"/>
        <w:left w:val="none" w:sz="0" w:space="0" w:color="auto"/>
        <w:bottom w:val="none" w:sz="0" w:space="0" w:color="auto"/>
        <w:right w:val="none" w:sz="0" w:space="0" w:color="auto"/>
      </w:divBdr>
    </w:div>
    <w:div w:id="529488161">
      <w:bodyDiv w:val="1"/>
      <w:marLeft w:val="0"/>
      <w:marRight w:val="0"/>
      <w:marTop w:val="0"/>
      <w:marBottom w:val="0"/>
      <w:divBdr>
        <w:top w:val="none" w:sz="0" w:space="0" w:color="auto"/>
        <w:left w:val="none" w:sz="0" w:space="0" w:color="auto"/>
        <w:bottom w:val="none" w:sz="0" w:space="0" w:color="auto"/>
        <w:right w:val="none" w:sz="0" w:space="0" w:color="auto"/>
      </w:divBdr>
    </w:div>
    <w:div w:id="529609770">
      <w:bodyDiv w:val="1"/>
      <w:marLeft w:val="0"/>
      <w:marRight w:val="0"/>
      <w:marTop w:val="0"/>
      <w:marBottom w:val="0"/>
      <w:divBdr>
        <w:top w:val="none" w:sz="0" w:space="0" w:color="auto"/>
        <w:left w:val="none" w:sz="0" w:space="0" w:color="auto"/>
        <w:bottom w:val="none" w:sz="0" w:space="0" w:color="auto"/>
        <w:right w:val="none" w:sz="0" w:space="0" w:color="auto"/>
      </w:divBdr>
    </w:div>
    <w:div w:id="529728314">
      <w:bodyDiv w:val="1"/>
      <w:marLeft w:val="0"/>
      <w:marRight w:val="0"/>
      <w:marTop w:val="0"/>
      <w:marBottom w:val="0"/>
      <w:divBdr>
        <w:top w:val="none" w:sz="0" w:space="0" w:color="auto"/>
        <w:left w:val="none" w:sz="0" w:space="0" w:color="auto"/>
        <w:bottom w:val="none" w:sz="0" w:space="0" w:color="auto"/>
        <w:right w:val="none" w:sz="0" w:space="0" w:color="auto"/>
      </w:divBdr>
    </w:div>
    <w:div w:id="529759930">
      <w:bodyDiv w:val="1"/>
      <w:marLeft w:val="0"/>
      <w:marRight w:val="0"/>
      <w:marTop w:val="0"/>
      <w:marBottom w:val="0"/>
      <w:divBdr>
        <w:top w:val="none" w:sz="0" w:space="0" w:color="auto"/>
        <w:left w:val="none" w:sz="0" w:space="0" w:color="auto"/>
        <w:bottom w:val="none" w:sz="0" w:space="0" w:color="auto"/>
        <w:right w:val="none" w:sz="0" w:space="0" w:color="auto"/>
      </w:divBdr>
    </w:div>
    <w:div w:id="530187955">
      <w:bodyDiv w:val="1"/>
      <w:marLeft w:val="0"/>
      <w:marRight w:val="0"/>
      <w:marTop w:val="0"/>
      <w:marBottom w:val="0"/>
      <w:divBdr>
        <w:top w:val="none" w:sz="0" w:space="0" w:color="auto"/>
        <w:left w:val="none" w:sz="0" w:space="0" w:color="auto"/>
        <w:bottom w:val="none" w:sz="0" w:space="0" w:color="auto"/>
        <w:right w:val="none" w:sz="0" w:space="0" w:color="auto"/>
      </w:divBdr>
    </w:div>
    <w:div w:id="530458958">
      <w:bodyDiv w:val="1"/>
      <w:marLeft w:val="0"/>
      <w:marRight w:val="0"/>
      <w:marTop w:val="0"/>
      <w:marBottom w:val="0"/>
      <w:divBdr>
        <w:top w:val="none" w:sz="0" w:space="0" w:color="auto"/>
        <w:left w:val="none" w:sz="0" w:space="0" w:color="auto"/>
        <w:bottom w:val="none" w:sz="0" w:space="0" w:color="auto"/>
        <w:right w:val="none" w:sz="0" w:space="0" w:color="auto"/>
      </w:divBdr>
    </w:div>
    <w:div w:id="530917215">
      <w:bodyDiv w:val="1"/>
      <w:marLeft w:val="0"/>
      <w:marRight w:val="0"/>
      <w:marTop w:val="0"/>
      <w:marBottom w:val="0"/>
      <w:divBdr>
        <w:top w:val="none" w:sz="0" w:space="0" w:color="auto"/>
        <w:left w:val="none" w:sz="0" w:space="0" w:color="auto"/>
        <w:bottom w:val="none" w:sz="0" w:space="0" w:color="auto"/>
        <w:right w:val="none" w:sz="0" w:space="0" w:color="auto"/>
      </w:divBdr>
    </w:div>
    <w:div w:id="531039424">
      <w:bodyDiv w:val="1"/>
      <w:marLeft w:val="0"/>
      <w:marRight w:val="0"/>
      <w:marTop w:val="0"/>
      <w:marBottom w:val="0"/>
      <w:divBdr>
        <w:top w:val="none" w:sz="0" w:space="0" w:color="auto"/>
        <w:left w:val="none" w:sz="0" w:space="0" w:color="auto"/>
        <w:bottom w:val="none" w:sz="0" w:space="0" w:color="auto"/>
        <w:right w:val="none" w:sz="0" w:space="0" w:color="auto"/>
      </w:divBdr>
    </w:div>
    <w:div w:id="531185175">
      <w:bodyDiv w:val="1"/>
      <w:marLeft w:val="0"/>
      <w:marRight w:val="0"/>
      <w:marTop w:val="0"/>
      <w:marBottom w:val="0"/>
      <w:divBdr>
        <w:top w:val="none" w:sz="0" w:space="0" w:color="auto"/>
        <w:left w:val="none" w:sz="0" w:space="0" w:color="auto"/>
        <w:bottom w:val="none" w:sz="0" w:space="0" w:color="auto"/>
        <w:right w:val="none" w:sz="0" w:space="0" w:color="auto"/>
      </w:divBdr>
    </w:div>
    <w:div w:id="531187991">
      <w:bodyDiv w:val="1"/>
      <w:marLeft w:val="0"/>
      <w:marRight w:val="0"/>
      <w:marTop w:val="0"/>
      <w:marBottom w:val="0"/>
      <w:divBdr>
        <w:top w:val="none" w:sz="0" w:space="0" w:color="auto"/>
        <w:left w:val="none" w:sz="0" w:space="0" w:color="auto"/>
        <w:bottom w:val="none" w:sz="0" w:space="0" w:color="auto"/>
        <w:right w:val="none" w:sz="0" w:space="0" w:color="auto"/>
      </w:divBdr>
    </w:div>
    <w:div w:id="531967200">
      <w:bodyDiv w:val="1"/>
      <w:marLeft w:val="0"/>
      <w:marRight w:val="0"/>
      <w:marTop w:val="0"/>
      <w:marBottom w:val="0"/>
      <w:divBdr>
        <w:top w:val="none" w:sz="0" w:space="0" w:color="auto"/>
        <w:left w:val="none" w:sz="0" w:space="0" w:color="auto"/>
        <w:bottom w:val="none" w:sz="0" w:space="0" w:color="auto"/>
        <w:right w:val="none" w:sz="0" w:space="0" w:color="auto"/>
      </w:divBdr>
    </w:div>
    <w:div w:id="532039997">
      <w:bodyDiv w:val="1"/>
      <w:marLeft w:val="0"/>
      <w:marRight w:val="0"/>
      <w:marTop w:val="0"/>
      <w:marBottom w:val="0"/>
      <w:divBdr>
        <w:top w:val="none" w:sz="0" w:space="0" w:color="auto"/>
        <w:left w:val="none" w:sz="0" w:space="0" w:color="auto"/>
        <w:bottom w:val="none" w:sz="0" w:space="0" w:color="auto"/>
        <w:right w:val="none" w:sz="0" w:space="0" w:color="auto"/>
      </w:divBdr>
    </w:div>
    <w:div w:id="533077520">
      <w:bodyDiv w:val="1"/>
      <w:marLeft w:val="0"/>
      <w:marRight w:val="0"/>
      <w:marTop w:val="0"/>
      <w:marBottom w:val="0"/>
      <w:divBdr>
        <w:top w:val="none" w:sz="0" w:space="0" w:color="auto"/>
        <w:left w:val="none" w:sz="0" w:space="0" w:color="auto"/>
        <w:bottom w:val="none" w:sz="0" w:space="0" w:color="auto"/>
        <w:right w:val="none" w:sz="0" w:space="0" w:color="auto"/>
      </w:divBdr>
    </w:div>
    <w:div w:id="533543595">
      <w:bodyDiv w:val="1"/>
      <w:marLeft w:val="0"/>
      <w:marRight w:val="0"/>
      <w:marTop w:val="0"/>
      <w:marBottom w:val="0"/>
      <w:divBdr>
        <w:top w:val="none" w:sz="0" w:space="0" w:color="auto"/>
        <w:left w:val="none" w:sz="0" w:space="0" w:color="auto"/>
        <w:bottom w:val="none" w:sz="0" w:space="0" w:color="auto"/>
        <w:right w:val="none" w:sz="0" w:space="0" w:color="auto"/>
      </w:divBdr>
    </w:div>
    <w:div w:id="534004094">
      <w:bodyDiv w:val="1"/>
      <w:marLeft w:val="0"/>
      <w:marRight w:val="0"/>
      <w:marTop w:val="0"/>
      <w:marBottom w:val="0"/>
      <w:divBdr>
        <w:top w:val="none" w:sz="0" w:space="0" w:color="auto"/>
        <w:left w:val="none" w:sz="0" w:space="0" w:color="auto"/>
        <w:bottom w:val="none" w:sz="0" w:space="0" w:color="auto"/>
        <w:right w:val="none" w:sz="0" w:space="0" w:color="auto"/>
      </w:divBdr>
    </w:div>
    <w:div w:id="534779571">
      <w:bodyDiv w:val="1"/>
      <w:marLeft w:val="0"/>
      <w:marRight w:val="0"/>
      <w:marTop w:val="0"/>
      <w:marBottom w:val="0"/>
      <w:divBdr>
        <w:top w:val="none" w:sz="0" w:space="0" w:color="auto"/>
        <w:left w:val="none" w:sz="0" w:space="0" w:color="auto"/>
        <w:bottom w:val="none" w:sz="0" w:space="0" w:color="auto"/>
        <w:right w:val="none" w:sz="0" w:space="0" w:color="auto"/>
      </w:divBdr>
    </w:div>
    <w:div w:id="536088854">
      <w:bodyDiv w:val="1"/>
      <w:marLeft w:val="0"/>
      <w:marRight w:val="0"/>
      <w:marTop w:val="0"/>
      <w:marBottom w:val="0"/>
      <w:divBdr>
        <w:top w:val="none" w:sz="0" w:space="0" w:color="auto"/>
        <w:left w:val="none" w:sz="0" w:space="0" w:color="auto"/>
        <w:bottom w:val="none" w:sz="0" w:space="0" w:color="auto"/>
        <w:right w:val="none" w:sz="0" w:space="0" w:color="auto"/>
      </w:divBdr>
    </w:div>
    <w:div w:id="536158623">
      <w:bodyDiv w:val="1"/>
      <w:marLeft w:val="0"/>
      <w:marRight w:val="0"/>
      <w:marTop w:val="0"/>
      <w:marBottom w:val="0"/>
      <w:divBdr>
        <w:top w:val="none" w:sz="0" w:space="0" w:color="auto"/>
        <w:left w:val="none" w:sz="0" w:space="0" w:color="auto"/>
        <w:bottom w:val="none" w:sz="0" w:space="0" w:color="auto"/>
        <w:right w:val="none" w:sz="0" w:space="0" w:color="auto"/>
      </w:divBdr>
    </w:div>
    <w:div w:id="537666970">
      <w:bodyDiv w:val="1"/>
      <w:marLeft w:val="0"/>
      <w:marRight w:val="0"/>
      <w:marTop w:val="0"/>
      <w:marBottom w:val="0"/>
      <w:divBdr>
        <w:top w:val="none" w:sz="0" w:space="0" w:color="auto"/>
        <w:left w:val="none" w:sz="0" w:space="0" w:color="auto"/>
        <w:bottom w:val="none" w:sz="0" w:space="0" w:color="auto"/>
        <w:right w:val="none" w:sz="0" w:space="0" w:color="auto"/>
      </w:divBdr>
    </w:div>
    <w:div w:id="538667933">
      <w:bodyDiv w:val="1"/>
      <w:marLeft w:val="0"/>
      <w:marRight w:val="0"/>
      <w:marTop w:val="0"/>
      <w:marBottom w:val="0"/>
      <w:divBdr>
        <w:top w:val="none" w:sz="0" w:space="0" w:color="auto"/>
        <w:left w:val="none" w:sz="0" w:space="0" w:color="auto"/>
        <w:bottom w:val="none" w:sz="0" w:space="0" w:color="auto"/>
        <w:right w:val="none" w:sz="0" w:space="0" w:color="auto"/>
      </w:divBdr>
    </w:div>
    <w:div w:id="539243923">
      <w:bodyDiv w:val="1"/>
      <w:marLeft w:val="0"/>
      <w:marRight w:val="0"/>
      <w:marTop w:val="0"/>
      <w:marBottom w:val="0"/>
      <w:divBdr>
        <w:top w:val="none" w:sz="0" w:space="0" w:color="auto"/>
        <w:left w:val="none" w:sz="0" w:space="0" w:color="auto"/>
        <w:bottom w:val="none" w:sz="0" w:space="0" w:color="auto"/>
        <w:right w:val="none" w:sz="0" w:space="0" w:color="auto"/>
      </w:divBdr>
    </w:div>
    <w:div w:id="539246384">
      <w:bodyDiv w:val="1"/>
      <w:marLeft w:val="0"/>
      <w:marRight w:val="0"/>
      <w:marTop w:val="0"/>
      <w:marBottom w:val="0"/>
      <w:divBdr>
        <w:top w:val="none" w:sz="0" w:space="0" w:color="auto"/>
        <w:left w:val="none" w:sz="0" w:space="0" w:color="auto"/>
        <w:bottom w:val="none" w:sz="0" w:space="0" w:color="auto"/>
        <w:right w:val="none" w:sz="0" w:space="0" w:color="auto"/>
      </w:divBdr>
    </w:div>
    <w:div w:id="539560941">
      <w:bodyDiv w:val="1"/>
      <w:marLeft w:val="0"/>
      <w:marRight w:val="0"/>
      <w:marTop w:val="0"/>
      <w:marBottom w:val="0"/>
      <w:divBdr>
        <w:top w:val="none" w:sz="0" w:space="0" w:color="auto"/>
        <w:left w:val="none" w:sz="0" w:space="0" w:color="auto"/>
        <w:bottom w:val="none" w:sz="0" w:space="0" w:color="auto"/>
        <w:right w:val="none" w:sz="0" w:space="0" w:color="auto"/>
      </w:divBdr>
    </w:div>
    <w:div w:id="540479438">
      <w:bodyDiv w:val="1"/>
      <w:marLeft w:val="0"/>
      <w:marRight w:val="0"/>
      <w:marTop w:val="0"/>
      <w:marBottom w:val="0"/>
      <w:divBdr>
        <w:top w:val="none" w:sz="0" w:space="0" w:color="auto"/>
        <w:left w:val="none" w:sz="0" w:space="0" w:color="auto"/>
        <w:bottom w:val="none" w:sz="0" w:space="0" w:color="auto"/>
        <w:right w:val="none" w:sz="0" w:space="0" w:color="auto"/>
      </w:divBdr>
    </w:div>
    <w:div w:id="540947427">
      <w:bodyDiv w:val="1"/>
      <w:marLeft w:val="0"/>
      <w:marRight w:val="0"/>
      <w:marTop w:val="0"/>
      <w:marBottom w:val="0"/>
      <w:divBdr>
        <w:top w:val="none" w:sz="0" w:space="0" w:color="auto"/>
        <w:left w:val="none" w:sz="0" w:space="0" w:color="auto"/>
        <w:bottom w:val="none" w:sz="0" w:space="0" w:color="auto"/>
        <w:right w:val="none" w:sz="0" w:space="0" w:color="auto"/>
      </w:divBdr>
    </w:div>
    <w:div w:id="541792109">
      <w:bodyDiv w:val="1"/>
      <w:marLeft w:val="0"/>
      <w:marRight w:val="0"/>
      <w:marTop w:val="0"/>
      <w:marBottom w:val="0"/>
      <w:divBdr>
        <w:top w:val="none" w:sz="0" w:space="0" w:color="auto"/>
        <w:left w:val="none" w:sz="0" w:space="0" w:color="auto"/>
        <w:bottom w:val="none" w:sz="0" w:space="0" w:color="auto"/>
        <w:right w:val="none" w:sz="0" w:space="0" w:color="auto"/>
      </w:divBdr>
    </w:div>
    <w:div w:id="542327414">
      <w:bodyDiv w:val="1"/>
      <w:marLeft w:val="0"/>
      <w:marRight w:val="0"/>
      <w:marTop w:val="0"/>
      <w:marBottom w:val="0"/>
      <w:divBdr>
        <w:top w:val="none" w:sz="0" w:space="0" w:color="auto"/>
        <w:left w:val="none" w:sz="0" w:space="0" w:color="auto"/>
        <w:bottom w:val="none" w:sz="0" w:space="0" w:color="auto"/>
        <w:right w:val="none" w:sz="0" w:space="0" w:color="auto"/>
      </w:divBdr>
    </w:div>
    <w:div w:id="542521259">
      <w:bodyDiv w:val="1"/>
      <w:marLeft w:val="0"/>
      <w:marRight w:val="0"/>
      <w:marTop w:val="0"/>
      <w:marBottom w:val="0"/>
      <w:divBdr>
        <w:top w:val="none" w:sz="0" w:space="0" w:color="auto"/>
        <w:left w:val="none" w:sz="0" w:space="0" w:color="auto"/>
        <w:bottom w:val="none" w:sz="0" w:space="0" w:color="auto"/>
        <w:right w:val="none" w:sz="0" w:space="0" w:color="auto"/>
      </w:divBdr>
    </w:div>
    <w:div w:id="542865552">
      <w:bodyDiv w:val="1"/>
      <w:marLeft w:val="0"/>
      <w:marRight w:val="0"/>
      <w:marTop w:val="0"/>
      <w:marBottom w:val="0"/>
      <w:divBdr>
        <w:top w:val="none" w:sz="0" w:space="0" w:color="auto"/>
        <w:left w:val="none" w:sz="0" w:space="0" w:color="auto"/>
        <w:bottom w:val="none" w:sz="0" w:space="0" w:color="auto"/>
        <w:right w:val="none" w:sz="0" w:space="0" w:color="auto"/>
      </w:divBdr>
    </w:div>
    <w:div w:id="544023574">
      <w:bodyDiv w:val="1"/>
      <w:marLeft w:val="0"/>
      <w:marRight w:val="0"/>
      <w:marTop w:val="0"/>
      <w:marBottom w:val="0"/>
      <w:divBdr>
        <w:top w:val="none" w:sz="0" w:space="0" w:color="auto"/>
        <w:left w:val="none" w:sz="0" w:space="0" w:color="auto"/>
        <w:bottom w:val="none" w:sz="0" w:space="0" w:color="auto"/>
        <w:right w:val="none" w:sz="0" w:space="0" w:color="auto"/>
      </w:divBdr>
    </w:div>
    <w:div w:id="544220940">
      <w:bodyDiv w:val="1"/>
      <w:marLeft w:val="0"/>
      <w:marRight w:val="0"/>
      <w:marTop w:val="0"/>
      <w:marBottom w:val="0"/>
      <w:divBdr>
        <w:top w:val="none" w:sz="0" w:space="0" w:color="auto"/>
        <w:left w:val="none" w:sz="0" w:space="0" w:color="auto"/>
        <w:bottom w:val="none" w:sz="0" w:space="0" w:color="auto"/>
        <w:right w:val="none" w:sz="0" w:space="0" w:color="auto"/>
      </w:divBdr>
    </w:div>
    <w:div w:id="545335079">
      <w:bodyDiv w:val="1"/>
      <w:marLeft w:val="0"/>
      <w:marRight w:val="0"/>
      <w:marTop w:val="0"/>
      <w:marBottom w:val="0"/>
      <w:divBdr>
        <w:top w:val="none" w:sz="0" w:space="0" w:color="auto"/>
        <w:left w:val="none" w:sz="0" w:space="0" w:color="auto"/>
        <w:bottom w:val="none" w:sz="0" w:space="0" w:color="auto"/>
        <w:right w:val="none" w:sz="0" w:space="0" w:color="auto"/>
      </w:divBdr>
    </w:div>
    <w:div w:id="545488850">
      <w:bodyDiv w:val="1"/>
      <w:marLeft w:val="0"/>
      <w:marRight w:val="0"/>
      <w:marTop w:val="0"/>
      <w:marBottom w:val="0"/>
      <w:divBdr>
        <w:top w:val="none" w:sz="0" w:space="0" w:color="auto"/>
        <w:left w:val="none" w:sz="0" w:space="0" w:color="auto"/>
        <w:bottom w:val="none" w:sz="0" w:space="0" w:color="auto"/>
        <w:right w:val="none" w:sz="0" w:space="0" w:color="auto"/>
      </w:divBdr>
    </w:div>
    <w:div w:id="545719735">
      <w:bodyDiv w:val="1"/>
      <w:marLeft w:val="0"/>
      <w:marRight w:val="0"/>
      <w:marTop w:val="0"/>
      <w:marBottom w:val="0"/>
      <w:divBdr>
        <w:top w:val="none" w:sz="0" w:space="0" w:color="auto"/>
        <w:left w:val="none" w:sz="0" w:space="0" w:color="auto"/>
        <w:bottom w:val="none" w:sz="0" w:space="0" w:color="auto"/>
        <w:right w:val="none" w:sz="0" w:space="0" w:color="auto"/>
      </w:divBdr>
    </w:div>
    <w:div w:id="545921239">
      <w:bodyDiv w:val="1"/>
      <w:marLeft w:val="0"/>
      <w:marRight w:val="0"/>
      <w:marTop w:val="0"/>
      <w:marBottom w:val="0"/>
      <w:divBdr>
        <w:top w:val="none" w:sz="0" w:space="0" w:color="auto"/>
        <w:left w:val="none" w:sz="0" w:space="0" w:color="auto"/>
        <w:bottom w:val="none" w:sz="0" w:space="0" w:color="auto"/>
        <w:right w:val="none" w:sz="0" w:space="0" w:color="auto"/>
      </w:divBdr>
    </w:div>
    <w:div w:id="545994337">
      <w:bodyDiv w:val="1"/>
      <w:marLeft w:val="0"/>
      <w:marRight w:val="0"/>
      <w:marTop w:val="0"/>
      <w:marBottom w:val="0"/>
      <w:divBdr>
        <w:top w:val="none" w:sz="0" w:space="0" w:color="auto"/>
        <w:left w:val="none" w:sz="0" w:space="0" w:color="auto"/>
        <w:bottom w:val="none" w:sz="0" w:space="0" w:color="auto"/>
        <w:right w:val="none" w:sz="0" w:space="0" w:color="auto"/>
      </w:divBdr>
    </w:div>
    <w:div w:id="545995070">
      <w:bodyDiv w:val="1"/>
      <w:marLeft w:val="0"/>
      <w:marRight w:val="0"/>
      <w:marTop w:val="0"/>
      <w:marBottom w:val="0"/>
      <w:divBdr>
        <w:top w:val="none" w:sz="0" w:space="0" w:color="auto"/>
        <w:left w:val="none" w:sz="0" w:space="0" w:color="auto"/>
        <w:bottom w:val="none" w:sz="0" w:space="0" w:color="auto"/>
        <w:right w:val="none" w:sz="0" w:space="0" w:color="auto"/>
      </w:divBdr>
    </w:div>
    <w:div w:id="546071739">
      <w:bodyDiv w:val="1"/>
      <w:marLeft w:val="0"/>
      <w:marRight w:val="0"/>
      <w:marTop w:val="0"/>
      <w:marBottom w:val="0"/>
      <w:divBdr>
        <w:top w:val="none" w:sz="0" w:space="0" w:color="auto"/>
        <w:left w:val="none" w:sz="0" w:space="0" w:color="auto"/>
        <w:bottom w:val="none" w:sz="0" w:space="0" w:color="auto"/>
        <w:right w:val="none" w:sz="0" w:space="0" w:color="auto"/>
      </w:divBdr>
    </w:div>
    <w:div w:id="546528777">
      <w:bodyDiv w:val="1"/>
      <w:marLeft w:val="0"/>
      <w:marRight w:val="0"/>
      <w:marTop w:val="0"/>
      <w:marBottom w:val="0"/>
      <w:divBdr>
        <w:top w:val="none" w:sz="0" w:space="0" w:color="auto"/>
        <w:left w:val="none" w:sz="0" w:space="0" w:color="auto"/>
        <w:bottom w:val="none" w:sz="0" w:space="0" w:color="auto"/>
        <w:right w:val="none" w:sz="0" w:space="0" w:color="auto"/>
      </w:divBdr>
    </w:div>
    <w:div w:id="548422383">
      <w:bodyDiv w:val="1"/>
      <w:marLeft w:val="0"/>
      <w:marRight w:val="0"/>
      <w:marTop w:val="0"/>
      <w:marBottom w:val="0"/>
      <w:divBdr>
        <w:top w:val="none" w:sz="0" w:space="0" w:color="auto"/>
        <w:left w:val="none" w:sz="0" w:space="0" w:color="auto"/>
        <w:bottom w:val="none" w:sz="0" w:space="0" w:color="auto"/>
        <w:right w:val="none" w:sz="0" w:space="0" w:color="auto"/>
      </w:divBdr>
    </w:div>
    <w:div w:id="548686645">
      <w:bodyDiv w:val="1"/>
      <w:marLeft w:val="0"/>
      <w:marRight w:val="0"/>
      <w:marTop w:val="0"/>
      <w:marBottom w:val="0"/>
      <w:divBdr>
        <w:top w:val="none" w:sz="0" w:space="0" w:color="auto"/>
        <w:left w:val="none" w:sz="0" w:space="0" w:color="auto"/>
        <w:bottom w:val="none" w:sz="0" w:space="0" w:color="auto"/>
        <w:right w:val="none" w:sz="0" w:space="0" w:color="auto"/>
      </w:divBdr>
    </w:div>
    <w:div w:id="549145413">
      <w:bodyDiv w:val="1"/>
      <w:marLeft w:val="0"/>
      <w:marRight w:val="0"/>
      <w:marTop w:val="0"/>
      <w:marBottom w:val="0"/>
      <w:divBdr>
        <w:top w:val="none" w:sz="0" w:space="0" w:color="auto"/>
        <w:left w:val="none" w:sz="0" w:space="0" w:color="auto"/>
        <w:bottom w:val="none" w:sz="0" w:space="0" w:color="auto"/>
        <w:right w:val="none" w:sz="0" w:space="0" w:color="auto"/>
      </w:divBdr>
    </w:div>
    <w:div w:id="549535586">
      <w:bodyDiv w:val="1"/>
      <w:marLeft w:val="0"/>
      <w:marRight w:val="0"/>
      <w:marTop w:val="0"/>
      <w:marBottom w:val="0"/>
      <w:divBdr>
        <w:top w:val="none" w:sz="0" w:space="0" w:color="auto"/>
        <w:left w:val="none" w:sz="0" w:space="0" w:color="auto"/>
        <w:bottom w:val="none" w:sz="0" w:space="0" w:color="auto"/>
        <w:right w:val="none" w:sz="0" w:space="0" w:color="auto"/>
      </w:divBdr>
    </w:div>
    <w:div w:id="549607329">
      <w:bodyDiv w:val="1"/>
      <w:marLeft w:val="0"/>
      <w:marRight w:val="0"/>
      <w:marTop w:val="0"/>
      <w:marBottom w:val="0"/>
      <w:divBdr>
        <w:top w:val="none" w:sz="0" w:space="0" w:color="auto"/>
        <w:left w:val="none" w:sz="0" w:space="0" w:color="auto"/>
        <w:bottom w:val="none" w:sz="0" w:space="0" w:color="auto"/>
        <w:right w:val="none" w:sz="0" w:space="0" w:color="auto"/>
      </w:divBdr>
    </w:div>
    <w:div w:id="549726324">
      <w:bodyDiv w:val="1"/>
      <w:marLeft w:val="0"/>
      <w:marRight w:val="0"/>
      <w:marTop w:val="0"/>
      <w:marBottom w:val="0"/>
      <w:divBdr>
        <w:top w:val="none" w:sz="0" w:space="0" w:color="auto"/>
        <w:left w:val="none" w:sz="0" w:space="0" w:color="auto"/>
        <w:bottom w:val="none" w:sz="0" w:space="0" w:color="auto"/>
        <w:right w:val="none" w:sz="0" w:space="0" w:color="auto"/>
      </w:divBdr>
    </w:div>
    <w:div w:id="550072737">
      <w:bodyDiv w:val="1"/>
      <w:marLeft w:val="0"/>
      <w:marRight w:val="0"/>
      <w:marTop w:val="0"/>
      <w:marBottom w:val="0"/>
      <w:divBdr>
        <w:top w:val="none" w:sz="0" w:space="0" w:color="auto"/>
        <w:left w:val="none" w:sz="0" w:space="0" w:color="auto"/>
        <w:bottom w:val="none" w:sz="0" w:space="0" w:color="auto"/>
        <w:right w:val="none" w:sz="0" w:space="0" w:color="auto"/>
      </w:divBdr>
    </w:div>
    <w:div w:id="550263216">
      <w:bodyDiv w:val="1"/>
      <w:marLeft w:val="0"/>
      <w:marRight w:val="0"/>
      <w:marTop w:val="0"/>
      <w:marBottom w:val="0"/>
      <w:divBdr>
        <w:top w:val="none" w:sz="0" w:space="0" w:color="auto"/>
        <w:left w:val="none" w:sz="0" w:space="0" w:color="auto"/>
        <w:bottom w:val="none" w:sz="0" w:space="0" w:color="auto"/>
        <w:right w:val="none" w:sz="0" w:space="0" w:color="auto"/>
      </w:divBdr>
    </w:div>
    <w:div w:id="550387389">
      <w:bodyDiv w:val="1"/>
      <w:marLeft w:val="0"/>
      <w:marRight w:val="0"/>
      <w:marTop w:val="0"/>
      <w:marBottom w:val="0"/>
      <w:divBdr>
        <w:top w:val="none" w:sz="0" w:space="0" w:color="auto"/>
        <w:left w:val="none" w:sz="0" w:space="0" w:color="auto"/>
        <w:bottom w:val="none" w:sz="0" w:space="0" w:color="auto"/>
        <w:right w:val="none" w:sz="0" w:space="0" w:color="auto"/>
      </w:divBdr>
    </w:div>
    <w:div w:id="550926911">
      <w:bodyDiv w:val="1"/>
      <w:marLeft w:val="0"/>
      <w:marRight w:val="0"/>
      <w:marTop w:val="0"/>
      <w:marBottom w:val="0"/>
      <w:divBdr>
        <w:top w:val="none" w:sz="0" w:space="0" w:color="auto"/>
        <w:left w:val="none" w:sz="0" w:space="0" w:color="auto"/>
        <w:bottom w:val="none" w:sz="0" w:space="0" w:color="auto"/>
        <w:right w:val="none" w:sz="0" w:space="0" w:color="auto"/>
      </w:divBdr>
    </w:div>
    <w:div w:id="551112380">
      <w:bodyDiv w:val="1"/>
      <w:marLeft w:val="0"/>
      <w:marRight w:val="0"/>
      <w:marTop w:val="0"/>
      <w:marBottom w:val="0"/>
      <w:divBdr>
        <w:top w:val="none" w:sz="0" w:space="0" w:color="auto"/>
        <w:left w:val="none" w:sz="0" w:space="0" w:color="auto"/>
        <w:bottom w:val="none" w:sz="0" w:space="0" w:color="auto"/>
        <w:right w:val="none" w:sz="0" w:space="0" w:color="auto"/>
      </w:divBdr>
    </w:div>
    <w:div w:id="551117618">
      <w:bodyDiv w:val="1"/>
      <w:marLeft w:val="0"/>
      <w:marRight w:val="0"/>
      <w:marTop w:val="0"/>
      <w:marBottom w:val="0"/>
      <w:divBdr>
        <w:top w:val="none" w:sz="0" w:space="0" w:color="auto"/>
        <w:left w:val="none" w:sz="0" w:space="0" w:color="auto"/>
        <w:bottom w:val="none" w:sz="0" w:space="0" w:color="auto"/>
        <w:right w:val="none" w:sz="0" w:space="0" w:color="auto"/>
      </w:divBdr>
    </w:div>
    <w:div w:id="551841857">
      <w:bodyDiv w:val="1"/>
      <w:marLeft w:val="0"/>
      <w:marRight w:val="0"/>
      <w:marTop w:val="0"/>
      <w:marBottom w:val="0"/>
      <w:divBdr>
        <w:top w:val="none" w:sz="0" w:space="0" w:color="auto"/>
        <w:left w:val="none" w:sz="0" w:space="0" w:color="auto"/>
        <w:bottom w:val="none" w:sz="0" w:space="0" w:color="auto"/>
        <w:right w:val="none" w:sz="0" w:space="0" w:color="auto"/>
      </w:divBdr>
    </w:div>
    <w:div w:id="552010764">
      <w:bodyDiv w:val="1"/>
      <w:marLeft w:val="0"/>
      <w:marRight w:val="0"/>
      <w:marTop w:val="0"/>
      <w:marBottom w:val="0"/>
      <w:divBdr>
        <w:top w:val="none" w:sz="0" w:space="0" w:color="auto"/>
        <w:left w:val="none" w:sz="0" w:space="0" w:color="auto"/>
        <w:bottom w:val="none" w:sz="0" w:space="0" w:color="auto"/>
        <w:right w:val="none" w:sz="0" w:space="0" w:color="auto"/>
      </w:divBdr>
    </w:div>
    <w:div w:id="552229621">
      <w:bodyDiv w:val="1"/>
      <w:marLeft w:val="0"/>
      <w:marRight w:val="0"/>
      <w:marTop w:val="0"/>
      <w:marBottom w:val="0"/>
      <w:divBdr>
        <w:top w:val="none" w:sz="0" w:space="0" w:color="auto"/>
        <w:left w:val="none" w:sz="0" w:space="0" w:color="auto"/>
        <w:bottom w:val="none" w:sz="0" w:space="0" w:color="auto"/>
        <w:right w:val="none" w:sz="0" w:space="0" w:color="auto"/>
      </w:divBdr>
    </w:div>
    <w:div w:id="553396722">
      <w:bodyDiv w:val="1"/>
      <w:marLeft w:val="0"/>
      <w:marRight w:val="0"/>
      <w:marTop w:val="0"/>
      <w:marBottom w:val="0"/>
      <w:divBdr>
        <w:top w:val="none" w:sz="0" w:space="0" w:color="auto"/>
        <w:left w:val="none" w:sz="0" w:space="0" w:color="auto"/>
        <w:bottom w:val="none" w:sz="0" w:space="0" w:color="auto"/>
        <w:right w:val="none" w:sz="0" w:space="0" w:color="auto"/>
      </w:divBdr>
    </w:div>
    <w:div w:id="553539064">
      <w:bodyDiv w:val="1"/>
      <w:marLeft w:val="0"/>
      <w:marRight w:val="0"/>
      <w:marTop w:val="0"/>
      <w:marBottom w:val="0"/>
      <w:divBdr>
        <w:top w:val="none" w:sz="0" w:space="0" w:color="auto"/>
        <w:left w:val="none" w:sz="0" w:space="0" w:color="auto"/>
        <w:bottom w:val="none" w:sz="0" w:space="0" w:color="auto"/>
        <w:right w:val="none" w:sz="0" w:space="0" w:color="auto"/>
      </w:divBdr>
    </w:div>
    <w:div w:id="554700851">
      <w:bodyDiv w:val="1"/>
      <w:marLeft w:val="0"/>
      <w:marRight w:val="0"/>
      <w:marTop w:val="0"/>
      <w:marBottom w:val="0"/>
      <w:divBdr>
        <w:top w:val="none" w:sz="0" w:space="0" w:color="auto"/>
        <w:left w:val="none" w:sz="0" w:space="0" w:color="auto"/>
        <w:bottom w:val="none" w:sz="0" w:space="0" w:color="auto"/>
        <w:right w:val="none" w:sz="0" w:space="0" w:color="auto"/>
      </w:divBdr>
    </w:div>
    <w:div w:id="555240339">
      <w:bodyDiv w:val="1"/>
      <w:marLeft w:val="0"/>
      <w:marRight w:val="0"/>
      <w:marTop w:val="0"/>
      <w:marBottom w:val="0"/>
      <w:divBdr>
        <w:top w:val="none" w:sz="0" w:space="0" w:color="auto"/>
        <w:left w:val="none" w:sz="0" w:space="0" w:color="auto"/>
        <w:bottom w:val="none" w:sz="0" w:space="0" w:color="auto"/>
        <w:right w:val="none" w:sz="0" w:space="0" w:color="auto"/>
      </w:divBdr>
    </w:div>
    <w:div w:id="556285988">
      <w:bodyDiv w:val="1"/>
      <w:marLeft w:val="0"/>
      <w:marRight w:val="0"/>
      <w:marTop w:val="0"/>
      <w:marBottom w:val="0"/>
      <w:divBdr>
        <w:top w:val="none" w:sz="0" w:space="0" w:color="auto"/>
        <w:left w:val="none" w:sz="0" w:space="0" w:color="auto"/>
        <w:bottom w:val="none" w:sz="0" w:space="0" w:color="auto"/>
        <w:right w:val="none" w:sz="0" w:space="0" w:color="auto"/>
      </w:divBdr>
    </w:div>
    <w:div w:id="556429942">
      <w:bodyDiv w:val="1"/>
      <w:marLeft w:val="0"/>
      <w:marRight w:val="0"/>
      <w:marTop w:val="0"/>
      <w:marBottom w:val="0"/>
      <w:divBdr>
        <w:top w:val="none" w:sz="0" w:space="0" w:color="auto"/>
        <w:left w:val="none" w:sz="0" w:space="0" w:color="auto"/>
        <w:bottom w:val="none" w:sz="0" w:space="0" w:color="auto"/>
        <w:right w:val="none" w:sz="0" w:space="0" w:color="auto"/>
      </w:divBdr>
    </w:div>
    <w:div w:id="556549637">
      <w:bodyDiv w:val="1"/>
      <w:marLeft w:val="0"/>
      <w:marRight w:val="0"/>
      <w:marTop w:val="0"/>
      <w:marBottom w:val="0"/>
      <w:divBdr>
        <w:top w:val="none" w:sz="0" w:space="0" w:color="auto"/>
        <w:left w:val="none" w:sz="0" w:space="0" w:color="auto"/>
        <w:bottom w:val="none" w:sz="0" w:space="0" w:color="auto"/>
        <w:right w:val="none" w:sz="0" w:space="0" w:color="auto"/>
      </w:divBdr>
    </w:div>
    <w:div w:id="557396280">
      <w:bodyDiv w:val="1"/>
      <w:marLeft w:val="0"/>
      <w:marRight w:val="0"/>
      <w:marTop w:val="0"/>
      <w:marBottom w:val="0"/>
      <w:divBdr>
        <w:top w:val="none" w:sz="0" w:space="0" w:color="auto"/>
        <w:left w:val="none" w:sz="0" w:space="0" w:color="auto"/>
        <w:bottom w:val="none" w:sz="0" w:space="0" w:color="auto"/>
        <w:right w:val="none" w:sz="0" w:space="0" w:color="auto"/>
      </w:divBdr>
    </w:div>
    <w:div w:id="557520049">
      <w:bodyDiv w:val="1"/>
      <w:marLeft w:val="0"/>
      <w:marRight w:val="0"/>
      <w:marTop w:val="0"/>
      <w:marBottom w:val="0"/>
      <w:divBdr>
        <w:top w:val="none" w:sz="0" w:space="0" w:color="auto"/>
        <w:left w:val="none" w:sz="0" w:space="0" w:color="auto"/>
        <w:bottom w:val="none" w:sz="0" w:space="0" w:color="auto"/>
        <w:right w:val="none" w:sz="0" w:space="0" w:color="auto"/>
      </w:divBdr>
    </w:div>
    <w:div w:id="557743340">
      <w:bodyDiv w:val="1"/>
      <w:marLeft w:val="0"/>
      <w:marRight w:val="0"/>
      <w:marTop w:val="0"/>
      <w:marBottom w:val="0"/>
      <w:divBdr>
        <w:top w:val="none" w:sz="0" w:space="0" w:color="auto"/>
        <w:left w:val="none" w:sz="0" w:space="0" w:color="auto"/>
        <w:bottom w:val="none" w:sz="0" w:space="0" w:color="auto"/>
        <w:right w:val="none" w:sz="0" w:space="0" w:color="auto"/>
      </w:divBdr>
    </w:div>
    <w:div w:id="558395993">
      <w:bodyDiv w:val="1"/>
      <w:marLeft w:val="0"/>
      <w:marRight w:val="0"/>
      <w:marTop w:val="0"/>
      <w:marBottom w:val="0"/>
      <w:divBdr>
        <w:top w:val="none" w:sz="0" w:space="0" w:color="auto"/>
        <w:left w:val="none" w:sz="0" w:space="0" w:color="auto"/>
        <w:bottom w:val="none" w:sz="0" w:space="0" w:color="auto"/>
        <w:right w:val="none" w:sz="0" w:space="0" w:color="auto"/>
      </w:divBdr>
    </w:div>
    <w:div w:id="559291624">
      <w:bodyDiv w:val="1"/>
      <w:marLeft w:val="0"/>
      <w:marRight w:val="0"/>
      <w:marTop w:val="0"/>
      <w:marBottom w:val="0"/>
      <w:divBdr>
        <w:top w:val="none" w:sz="0" w:space="0" w:color="auto"/>
        <w:left w:val="none" w:sz="0" w:space="0" w:color="auto"/>
        <w:bottom w:val="none" w:sz="0" w:space="0" w:color="auto"/>
        <w:right w:val="none" w:sz="0" w:space="0" w:color="auto"/>
      </w:divBdr>
    </w:div>
    <w:div w:id="561478909">
      <w:bodyDiv w:val="1"/>
      <w:marLeft w:val="0"/>
      <w:marRight w:val="0"/>
      <w:marTop w:val="0"/>
      <w:marBottom w:val="0"/>
      <w:divBdr>
        <w:top w:val="none" w:sz="0" w:space="0" w:color="auto"/>
        <w:left w:val="none" w:sz="0" w:space="0" w:color="auto"/>
        <w:bottom w:val="none" w:sz="0" w:space="0" w:color="auto"/>
        <w:right w:val="none" w:sz="0" w:space="0" w:color="auto"/>
      </w:divBdr>
    </w:div>
    <w:div w:id="562639136">
      <w:bodyDiv w:val="1"/>
      <w:marLeft w:val="0"/>
      <w:marRight w:val="0"/>
      <w:marTop w:val="0"/>
      <w:marBottom w:val="0"/>
      <w:divBdr>
        <w:top w:val="none" w:sz="0" w:space="0" w:color="auto"/>
        <w:left w:val="none" w:sz="0" w:space="0" w:color="auto"/>
        <w:bottom w:val="none" w:sz="0" w:space="0" w:color="auto"/>
        <w:right w:val="none" w:sz="0" w:space="0" w:color="auto"/>
      </w:divBdr>
    </w:div>
    <w:div w:id="562837834">
      <w:bodyDiv w:val="1"/>
      <w:marLeft w:val="0"/>
      <w:marRight w:val="0"/>
      <w:marTop w:val="0"/>
      <w:marBottom w:val="0"/>
      <w:divBdr>
        <w:top w:val="none" w:sz="0" w:space="0" w:color="auto"/>
        <w:left w:val="none" w:sz="0" w:space="0" w:color="auto"/>
        <w:bottom w:val="none" w:sz="0" w:space="0" w:color="auto"/>
        <w:right w:val="none" w:sz="0" w:space="0" w:color="auto"/>
      </w:divBdr>
    </w:div>
    <w:div w:id="562911959">
      <w:bodyDiv w:val="1"/>
      <w:marLeft w:val="0"/>
      <w:marRight w:val="0"/>
      <w:marTop w:val="0"/>
      <w:marBottom w:val="0"/>
      <w:divBdr>
        <w:top w:val="none" w:sz="0" w:space="0" w:color="auto"/>
        <w:left w:val="none" w:sz="0" w:space="0" w:color="auto"/>
        <w:bottom w:val="none" w:sz="0" w:space="0" w:color="auto"/>
        <w:right w:val="none" w:sz="0" w:space="0" w:color="auto"/>
      </w:divBdr>
    </w:div>
    <w:div w:id="563296677">
      <w:bodyDiv w:val="1"/>
      <w:marLeft w:val="0"/>
      <w:marRight w:val="0"/>
      <w:marTop w:val="0"/>
      <w:marBottom w:val="0"/>
      <w:divBdr>
        <w:top w:val="none" w:sz="0" w:space="0" w:color="auto"/>
        <w:left w:val="none" w:sz="0" w:space="0" w:color="auto"/>
        <w:bottom w:val="none" w:sz="0" w:space="0" w:color="auto"/>
        <w:right w:val="none" w:sz="0" w:space="0" w:color="auto"/>
      </w:divBdr>
    </w:div>
    <w:div w:id="563493376">
      <w:bodyDiv w:val="1"/>
      <w:marLeft w:val="0"/>
      <w:marRight w:val="0"/>
      <w:marTop w:val="0"/>
      <w:marBottom w:val="0"/>
      <w:divBdr>
        <w:top w:val="none" w:sz="0" w:space="0" w:color="auto"/>
        <w:left w:val="none" w:sz="0" w:space="0" w:color="auto"/>
        <w:bottom w:val="none" w:sz="0" w:space="0" w:color="auto"/>
        <w:right w:val="none" w:sz="0" w:space="0" w:color="auto"/>
      </w:divBdr>
    </w:div>
    <w:div w:id="563881047">
      <w:bodyDiv w:val="1"/>
      <w:marLeft w:val="0"/>
      <w:marRight w:val="0"/>
      <w:marTop w:val="0"/>
      <w:marBottom w:val="0"/>
      <w:divBdr>
        <w:top w:val="none" w:sz="0" w:space="0" w:color="auto"/>
        <w:left w:val="none" w:sz="0" w:space="0" w:color="auto"/>
        <w:bottom w:val="none" w:sz="0" w:space="0" w:color="auto"/>
        <w:right w:val="none" w:sz="0" w:space="0" w:color="auto"/>
      </w:divBdr>
    </w:div>
    <w:div w:id="565917767">
      <w:bodyDiv w:val="1"/>
      <w:marLeft w:val="0"/>
      <w:marRight w:val="0"/>
      <w:marTop w:val="0"/>
      <w:marBottom w:val="0"/>
      <w:divBdr>
        <w:top w:val="none" w:sz="0" w:space="0" w:color="auto"/>
        <w:left w:val="none" w:sz="0" w:space="0" w:color="auto"/>
        <w:bottom w:val="none" w:sz="0" w:space="0" w:color="auto"/>
        <w:right w:val="none" w:sz="0" w:space="0" w:color="auto"/>
      </w:divBdr>
    </w:div>
    <w:div w:id="566262471">
      <w:bodyDiv w:val="1"/>
      <w:marLeft w:val="0"/>
      <w:marRight w:val="0"/>
      <w:marTop w:val="0"/>
      <w:marBottom w:val="0"/>
      <w:divBdr>
        <w:top w:val="none" w:sz="0" w:space="0" w:color="auto"/>
        <w:left w:val="none" w:sz="0" w:space="0" w:color="auto"/>
        <w:bottom w:val="none" w:sz="0" w:space="0" w:color="auto"/>
        <w:right w:val="none" w:sz="0" w:space="0" w:color="auto"/>
      </w:divBdr>
    </w:div>
    <w:div w:id="566502029">
      <w:bodyDiv w:val="1"/>
      <w:marLeft w:val="0"/>
      <w:marRight w:val="0"/>
      <w:marTop w:val="0"/>
      <w:marBottom w:val="0"/>
      <w:divBdr>
        <w:top w:val="none" w:sz="0" w:space="0" w:color="auto"/>
        <w:left w:val="none" w:sz="0" w:space="0" w:color="auto"/>
        <w:bottom w:val="none" w:sz="0" w:space="0" w:color="auto"/>
        <w:right w:val="none" w:sz="0" w:space="0" w:color="auto"/>
      </w:divBdr>
    </w:div>
    <w:div w:id="566841738">
      <w:bodyDiv w:val="1"/>
      <w:marLeft w:val="0"/>
      <w:marRight w:val="0"/>
      <w:marTop w:val="0"/>
      <w:marBottom w:val="0"/>
      <w:divBdr>
        <w:top w:val="none" w:sz="0" w:space="0" w:color="auto"/>
        <w:left w:val="none" w:sz="0" w:space="0" w:color="auto"/>
        <w:bottom w:val="none" w:sz="0" w:space="0" w:color="auto"/>
        <w:right w:val="none" w:sz="0" w:space="0" w:color="auto"/>
      </w:divBdr>
    </w:div>
    <w:div w:id="567230740">
      <w:bodyDiv w:val="1"/>
      <w:marLeft w:val="0"/>
      <w:marRight w:val="0"/>
      <w:marTop w:val="0"/>
      <w:marBottom w:val="0"/>
      <w:divBdr>
        <w:top w:val="none" w:sz="0" w:space="0" w:color="auto"/>
        <w:left w:val="none" w:sz="0" w:space="0" w:color="auto"/>
        <w:bottom w:val="none" w:sz="0" w:space="0" w:color="auto"/>
        <w:right w:val="none" w:sz="0" w:space="0" w:color="auto"/>
      </w:divBdr>
    </w:div>
    <w:div w:id="568273683">
      <w:bodyDiv w:val="1"/>
      <w:marLeft w:val="0"/>
      <w:marRight w:val="0"/>
      <w:marTop w:val="0"/>
      <w:marBottom w:val="0"/>
      <w:divBdr>
        <w:top w:val="none" w:sz="0" w:space="0" w:color="auto"/>
        <w:left w:val="none" w:sz="0" w:space="0" w:color="auto"/>
        <w:bottom w:val="none" w:sz="0" w:space="0" w:color="auto"/>
        <w:right w:val="none" w:sz="0" w:space="0" w:color="auto"/>
      </w:divBdr>
    </w:div>
    <w:div w:id="568422462">
      <w:bodyDiv w:val="1"/>
      <w:marLeft w:val="0"/>
      <w:marRight w:val="0"/>
      <w:marTop w:val="0"/>
      <w:marBottom w:val="0"/>
      <w:divBdr>
        <w:top w:val="none" w:sz="0" w:space="0" w:color="auto"/>
        <w:left w:val="none" w:sz="0" w:space="0" w:color="auto"/>
        <w:bottom w:val="none" w:sz="0" w:space="0" w:color="auto"/>
        <w:right w:val="none" w:sz="0" w:space="0" w:color="auto"/>
      </w:divBdr>
    </w:div>
    <w:div w:id="568728551">
      <w:bodyDiv w:val="1"/>
      <w:marLeft w:val="0"/>
      <w:marRight w:val="0"/>
      <w:marTop w:val="0"/>
      <w:marBottom w:val="0"/>
      <w:divBdr>
        <w:top w:val="none" w:sz="0" w:space="0" w:color="auto"/>
        <w:left w:val="none" w:sz="0" w:space="0" w:color="auto"/>
        <w:bottom w:val="none" w:sz="0" w:space="0" w:color="auto"/>
        <w:right w:val="none" w:sz="0" w:space="0" w:color="auto"/>
      </w:divBdr>
    </w:div>
    <w:div w:id="568735562">
      <w:bodyDiv w:val="1"/>
      <w:marLeft w:val="0"/>
      <w:marRight w:val="0"/>
      <w:marTop w:val="0"/>
      <w:marBottom w:val="0"/>
      <w:divBdr>
        <w:top w:val="none" w:sz="0" w:space="0" w:color="auto"/>
        <w:left w:val="none" w:sz="0" w:space="0" w:color="auto"/>
        <w:bottom w:val="none" w:sz="0" w:space="0" w:color="auto"/>
        <w:right w:val="none" w:sz="0" w:space="0" w:color="auto"/>
      </w:divBdr>
    </w:div>
    <w:div w:id="569732393">
      <w:bodyDiv w:val="1"/>
      <w:marLeft w:val="0"/>
      <w:marRight w:val="0"/>
      <w:marTop w:val="0"/>
      <w:marBottom w:val="0"/>
      <w:divBdr>
        <w:top w:val="none" w:sz="0" w:space="0" w:color="auto"/>
        <w:left w:val="none" w:sz="0" w:space="0" w:color="auto"/>
        <w:bottom w:val="none" w:sz="0" w:space="0" w:color="auto"/>
        <w:right w:val="none" w:sz="0" w:space="0" w:color="auto"/>
      </w:divBdr>
    </w:div>
    <w:div w:id="569853264">
      <w:bodyDiv w:val="1"/>
      <w:marLeft w:val="0"/>
      <w:marRight w:val="0"/>
      <w:marTop w:val="0"/>
      <w:marBottom w:val="0"/>
      <w:divBdr>
        <w:top w:val="none" w:sz="0" w:space="0" w:color="auto"/>
        <w:left w:val="none" w:sz="0" w:space="0" w:color="auto"/>
        <w:bottom w:val="none" w:sz="0" w:space="0" w:color="auto"/>
        <w:right w:val="none" w:sz="0" w:space="0" w:color="auto"/>
      </w:divBdr>
    </w:div>
    <w:div w:id="570694446">
      <w:bodyDiv w:val="1"/>
      <w:marLeft w:val="0"/>
      <w:marRight w:val="0"/>
      <w:marTop w:val="0"/>
      <w:marBottom w:val="0"/>
      <w:divBdr>
        <w:top w:val="none" w:sz="0" w:space="0" w:color="auto"/>
        <w:left w:val="none" w:sz="0" w:space="0" w:color="auto"/>
        <w:bottom w:val="none" w:sz="0" w:space="0" w:color="auto"/>
        <w:right w:val="none" w:sz="0" w:space="0" w:color="auto"/>
      </w:divBdr>
    </w:div>
    <w:div w:id="571083300">
      <w:bodyDiv w:val="1"/>
      <w:marLeft w:val="0"/>
      <w:marRight w:val="0"/>
      <w:marTop w:val="0"/>
      <w:marBottom w:val="0"/>
      <w:divBdr>
        <w:top w:val="none" w:sz="0" w:space="0" w:color="auto"/>
        <w:left w:val="none" w:sz="0" w:space="0" w:color="auto"/>
        <w:bottom w:val="none" w:sz="0" w:space="0" w:color="auto"/>
        <w:right w:val="none" w:sz="0" w:space="0" w:color="auto"/>
      </w:divBdr>
    </w:div>
    <w:div w:id="571282221">
      <w:bodyDiv w:val="1"/>
      <w:marLeft w:val="0"/>
      <w:marRight w:val="0"/>
      <w:marTop w:val="0"/>
      <w:marBottom w:val="0"/>
      <w:divBdr>
        <w:top w:val="none" w:sz="0" w:space="0" w:color="auto"/>
        <w:left w:val="none" w:sz="0" w:space="0" w:color="auto"/>
        <w:bottom w:val="none" w:sz="0" w:space="0" w:color="auto"/>
        <w:right w:val="none" w:sz="0" w:space="0" w:color="auto"/>
      </w:divBdr>
    </w:div>
    <w:div w:id="571694787">
      <w:bodyDiv w:val="1"/>
      <w:marLeft w:val="0"/>
      <w:marRight w:val="0"/>
      <w:marTop w:val="0"/>
      <w:marBottom w:val="0"/>
      <w:divBdr>
        <w:top w:val="none" w:sz="0" w:space="0" w:color="auto"/>
        <w:left w:val="none" w:sz="0" w:space="0" w:color="auto"/>
        <w:bottom w:val="none" w:sz="0" w:space="0" w:color="auto"/>
        <w:right w:val="none" w:sz="0" w:space="0" w:color="auto"/>
      </w:divBdr>
    </w:div>
    <w:div w:id="571701054">
      <w:bodyDiv w:val="1"/>
      <w:marLeft w:val="0"/>
      <w:marRight w:val="0"/>
      <w:marTop w:val="0"/>
      <w:marBottom w:val="0"/>
      <w:divBdr>
        <w:top w:val="none" w:sz="0" w:space="0" w:color="auto"/>
        <w:left w:val="none" w:sz="0" w:space="0" w:color="auto"/>
        <w:bottom w:val="none" w:sz="0" w:space="0" w:color="auto"/>
        <w:right w:val="none" w:sz="0" w:space="0" w:color="auto"/>
      </w:divBdr>
    </w:div>
    <w:div w:id="571819413">
      <w:bodyDiv w:val="1"/>
      <w:marLeft w:val="0"/>
      <w:marRight w:val="0"/>
      <w:marTop w:val="0"/>
      <w:marBottom w:val="0"/>
      <w:divBdr>
        <w:top w:val="none" w:sz="0" w:space="0" w:color="auto"/>
        <w:left w:val="none" w:sz="0" w:space="0" w:color="auto"/>
        <w:bottom w:val="none" w:sz="0" w:space="0" w:color="auto"/>
        <w:right w:val="none" w:sz="0" w:space="0" w:color="auto"/>
      </w:divBdr>
    </w:div>
    <w:div w:id="572088863">
      <w:bodyDiv w:val="1"/>
      <w:marLeft w:val="0"/>
      <w:marRight w:val="0"/>
      <w:marTop w:val="0"/>
      <w:marBottom w:val="0"/>
      <w:divBdr>
        <w:top w:val="none" w:sz="0" w:space="0" w:color="auto"/>
        <w:left w:val="none" w:sz="0" w:space="0" w:color="auto"/>
        <w:bottom w:val="none" w:sz="0" w:space="0" w:color="auto"/>
        <w:right w:val="none" w:sz="0" w:space="0" w:color="auto"/>
      </w:divBdr>
    </w:div>
    <w:div w:id="573199402">
      <w:bodyDiv w:val="1"/>
      <w:marLeft w:val="0"/>
      <w:marRight w:val="0"/>
      <w:marTop w:val="0"/>
      <w:marBottom w:val="0"/>
      <w:divBdr>
        <w:top w:val="none" w:sz="0" w:space="0" w:color="auto"/>
        <w:left w:val="none" w:sz="0" w:space="0" w:color="auto"/>
        <w:bottom w:val="none" w:sz="0" w:space="0" w:color="auto"/>
        <w:right w:val="none" w:sz="0" w:space="0" w:color="auto"/>
      </w:divBdr>
    </w:div>
    <w:div w:id="574126703">
      <w:bodyDiv w:val="1"/>
      <w:marLeft w:val="0"/>
      <w:marRight w:val="0"/>
      <w:marTop w:val="0"/>
      <w:marBottom w:val="0"/>
      <w:divBdr>
        <w:top w:val="none" w:sz="0" w:space="0" w:color="auto"/>
        <w:left w:val="none" w:sz="0" w:space="0" w:color="auto"/>
        <w:bottom w:val="none" w:sz="0" w:space="0" w:color="auto"/>
        <w:right w:val="none" w:sz="0" w:space="0" w:color="auto"/>
      </w:divBdr>
    </w:div>
    <w:div w:id="574127658">
      <w:bodyDiv w:val="1"/>
      <w:marLeft w:val="0"/>
      <w:marRight w:val="0"/>
      <w:marTop w:val="0"/>
      <w:marBottom w:val="0"/>
      <w:divBdr>
        <w:top w:val="none" w:sz="0" w:space="0" w:color="auto"/>
        <w:left w:val="none" w:sz="0" w:space="0" w:color="auto"/>
        <w:bottom w:val="none" w:sz="0" w:space="0" w:color="auto"/>
        <w:right w:val="none" w:sz="0" w:space="0" w:color="auto"/>
      </w:divBdr>
    </w:div>
    <w:div w:id="574357676">
      <w:bodyDiv w:val="1"/>
      <w:marLeft w:val="0"/>
      <w:marRight w:val="0"/>
      <w:marTop w:val="0"/>
      <w:marBottom w:val="0"/>
      <w:divBdr>
        <w:top w:val="none" w:sz="0" w:space="0" w:color="auto"/>
        <w:left w:val="none" w:sz="0" w:space="0" w:color="auto"/>
        <w:bottom w:val="none" w:sz="0" w:space="0" w:color="auto"/>
        <w:right w:val="none" w:sz="0" w:space="0" w:color="auto"/>
      </w:divBdr>
    </w:div>
    <w:div w:id="575170238">
      <w:bodyDiv w:val="1"/>
      <w:marLeft w:val="0"/>
      <w:marRight w:val="0"/>
      <w:marTop w:val="0"/>
      <w:marBottom w:val="0"/>
      <w:divBdr>
        <w:top w:val="none" w:sz="0" w:space="0" w:color="auto"/>
        <w:left w:val="none" w:sz="0" w:space="0" w:color="auto"/>
        <w:bottom w:val="none" w:sz="0" w:space="0" w:color="auto"/>
        <w:right w:val="none" w:sz="0" w:space="0" w:color="auto"/>
      </w:divBdr>
    </w:div>
    <w:div w:id="575209877">
      <w:bodyDiv w:val="1"/>
      <w:marLeft w:val="0"/>
      <w:marRight w:val="0"/>
      <w:marTop w:val="0"/>
      <w:marBottom w:val="0"/>
      <w:divBdr>
        <w:top w:val="none" w:sz="0" w:space="0" w:color="auto"/>
        <w:left w:val="none" w:sz="0" w:space="0" w:color="auto"/>
        <w:bottom w:val="none" w:sz="0" w:space="0" w:color="auto"/>
        <w:right w:val="none" w:sz="0" w:space="0" w:color="auto"/>
      </w:divBdr>
    </w:div>
    <w:div w:id="575671003">
      <w:bodyDiv w:val="1"/>
      <w:marLeft w:val="0"/>
      <w:marRight w:val="0"/>
      <w:marTop w:val="0"/>
      <w:marBottom w:val="0"/>
      <w:divBdr>
        <w:top w:val="none" w:sz="0" w:space="0" w:color="auto"/>
        <w:left w:val="none" w:sz="0" w:space="0" w:color="auto"/>
        <w:bottom w:val="none" w:sz="0" w:space="0" w:color="auto"/>
        <w:right w:val="none" w:sz="0" w:space="0" w:color="auto"/>
      </w:divBdr>
    </w:div>
    <w:div w:id="575867969">
      <w:bodyDiv w:val="1"/>
      <w:marLeft w:val="0"/>
      <w:marRight w:val="0"/>
      <w:marTop w:val="0"/>
      <w:marBottom w:val="0"/>
      <w:divBdr>
        <w:top w:val="none" w:sz="0" w:space="0" w:color="auto"/>
        <w:left w:val="none" w:sz="0" w:space="0" w:color="auto"/>
        <w:bottom w:val="none" w:sz="0" w:space="0" w:color="auto"/>
        <w:right w:val="none" w:sz="0" w:space="0" w:color="auto"/>
      </w:divBdr>
    </w:div>
    <w:div w:id="576015997">
      <w:bodyDiv w:val="1"/>
      <w:marLeft w:val="0"/>
      <w:marRight w:val="0"/>
      <w:marTop w:val="0"/>
      <w:marBottom w:val="0"/>
      <w:divBdr>
        <w:top w:val="none" w:sz="0" w:space="0" w:color="auto"/>
        <w:left w:val="none" w:sz="0" w:space="0" w:color="auto"/>
        <w:bottom w:val="none" w:sz="0" w:space="0" w:color="auto"/>
        <w:right w:val="none" w:sz="0" w:space="0" w:color="auto"/>
      </w:divBdr>
    </w:div>
    <w:div w:id="576094052">
      <w:bodyDiv w:val="1"/>
      <w:marLeft w:val="0"/>
      <w:marRight w:val="0"/>
      <w:marTop w:val="0"/>
      <w:marBottom w:val="0"/>
      <w:divBdr>
        <w:top w:val="none" w:sz="0" w:space="0" w:color="auto"/>
        <w:left w:val="none" w:sz="0" w:space="0" w:color="auto"/>
        <w:bottom w:val="none" w:sz="0" w:space="0" w:color="auto"/>
        <w:right w:val="none" w:sz="0" w:space="0" w:color="auto"/>
      </w:divBdr>
    </w:div>
    <w:div w:id="576208190">
      <w:bodyDiv w:val="1"/>
      <w:marLeft w:val="0"/>
      <w:marRight w:val="0"/>
      <w:marTop w:val="0"/>
      <w:marBottom w:val="0"/>
      <w:divBdr>
        <w:top w:val="none" w:sz="0" w:space="0" w:color="auto"/>
        <w:left w:val="none" w:sz="0" w:space="0" w:color="auto"/>
        <w:bottom w:val="none" w:sz="0" w:space="0" w:color="auto"/>
        <w:right w:val="none" w:sz="0" w:space="0" w:color="auto"/>
      </w:divBdr>
    </w:div>
    <w:div w:id="576326702">
      <w:bodyDiv w:val="1"/>
      <w:marLeft w:val="0"/>
      <w:marRight w:val="0"/>
      <w:marTop w:val="0"/>
      <w:marBottom w:val="0"/>
      <w:divBdr>
        <w:top w:val="none" w:sz="0" w:space="0" w:color="auto"/>
        <w:left w:val="none" w:sz="0" w:space="0" w:color="auto"/>
        <w:bottom w:val="none" w:sz="0" w:space="0" w:color="auto"/>
        <w:right w:val="none" w:sz="0" w:space="0" w:color="auto"/>
      </w:divBdr>
    </w:div>
    <w:div w:id="576400430">
      <w:bodyDiv w:val="1"/>
      <w:marLeft w:val="0"/>
      <w:marRight w:val="0"/>
      <w:marTop w:val="0"/>
      <w:marBottom w:val="0"/>
      <w:divBdr>
        <w:top w:val="none" w:sz="0" w:space="0" w:color="auto"/>
        <w:left w:val="none" w:sz="0" w:space="0" w:color="auto"/>
        <w:bottom w:val="none" w:sz="0" w:space="0" w:color="auto"/>
        <w:right w:val="none" w:sz="0" w:space="0" w:color="auto"/>
      </w:divBdr>
    </w:div>
    <w:div w:id="577204492">
      <w:bodyDiv w:val="1"/>
      <w:marLeft w:val="0"/>
      <w:marRight w:val="0"/>
      <w:marTop w:val="0"/>
      <w:marBottom w:val="0"/>
      <w:divBdr>
        <w:top w:val="none" w:sz="0" w:space="0" w:color="auto"/>
        <w:left w:val="none" w:sz="0" w:space="0" w:color="auto"/>
        <w:bottom w:val="none" w:sz="0" w:space="0" w:color="auto"/>
        <w:right w:val="none" w:sz="0" w:space="0" w:color="auto"/>
      </w:divBdr>
    </w:div>
    <w:div w:id="577521199">
      <w:bodyDiv w:val="1"/>
      <w:marLeft w:val="0"/>
      <w:marRight w:val="0"/>
      <w:marTop w:val="0"/>
      <w:marBottom w:val="0"/>
      <w:divBdr>
        <w:top w:val="none" w:sz="0" w:space="0" w:color="auto"/>
        <w:left w:val="none" w:sz="0" w:space="0" w:color="auto"/>
        <w:bottom w:val="none" w:sz="0" w:space="0" w:color="auto"/>
        <w:right w:val="none" w:sz="0" w:space="0" w:color="auto"/>
      </w:divBdr>
    </w:div>
    <w:div w:id="577524815">
      <w:bodyDiv w:val="1"/>
      <w:marLeft w:val="0"/>
      <w:marRight w:val="0"/>
      <w:marTop w:val="0"/>
      <w:marBottom w:val="0"/>
      <w:divBdr>
        <w:top w:val="none" w:sz="0" w:space="0" w:color="auto"/>
        <w:left w:val="none" w:sz="0" w:space="0" w:color="auto"/>
        <w:bottom w:val="none" w:sz="0" w:space="0" w:color="auto"/>
        <w:right w:val="none" w:sz="0" w:space="0" w:color="auto"/>
      </w:divBdr>
    </w:div>
    <w:div w:id="577592583">
      <w:bodyDiv w:val="1"/>
      <w:marLeft w:val="0"/>
      <w:marRight w:val="0"/>
      <w:marTop w:val="0"/>
      <w:marBottom w:val="0"/>
      <w:divBdr>
        <w:top w:val="none" w:sz="0" w:space="0" w:color="auto"/>
        <w:left w:val="none" w:sz="0" w:space="0" w:color="auto"/>
        <w:bottom w:val="none" w:sz="0" w:space="0" w:color="auto"/>
        <w:right w:val="none" w:sz="0" w:space="0" w:color="auto"/>
      </w:divBdr>
    </w:div>
    <w:div w:id="577833036">
      <w:bodyDiv w:val="1"/>
      <w:marLeft w:val="0"/>
      <w:marRight w:val="0"/>
      <w:marTop w:val="0"/>
      <w:marBottom w:val="0"/>
      <w:divBdr>
        <w:top w:val="none" w:sz="0" w:space="0" w:color="auto"/>
        <w:left w:val="none" w:sz="0" w:space="0" w:color="auto"/>
        <w:bottom w:val="none" w:sz="0" w:space="0" w:color="auto"/>
        <w:right w:val="none" w:sz="0" w:space="0" w:color="auto"/>
      </w:divBdr>
    </w:div>
    <w:div w:id="578373090">
      <w:bodyDiv w:val="1"/>
      <w:marLeft w:val="0"/>
      <w:marRight w:val="0"/>
      <w:marTop w:val="0"/>
      <w:marBottom w:val="0"/>
      <w:divBdr>
        <w:top w:val="none" w:sz="0" w:space="0" w:color="auto"/>
        <w:left w:val="none" w:sz="0" w:space="0" w:color="auto"/>
        <w:bottom w:val="none" w:sz="0" w:space="0" w:color="auto"/>
        <w:right w:val="none" w:sz="0" w:space="0" w:color="auto"/>
      </w:divBdr>
    </w:div>
    <w:div w:id="578564520">
      <w:bodyDiv w:val="1"/>
      <w:marLeft w:val="0"/>
      <w:marRight w:val="0"/>
      <w:marTop w:val="0"/>
      <w:marBottom w:val="0"/>
      <w:divBdr>
        <w:top w:val="none" w:sz="0" w:space="0" w:color="auto"/>
        <w:left w:val="none" w:sz="0" w:space="0" w:color="auto"/>
        <w:bottom w:val="none" w:sz="0" w:space="0" w:color="auto"/>
        <w:right w:val="none" w:sz="0" w:space="0" w:color="auto"/>
      </w:divBdr>
    </w:div>
    <w:div w:id="578946684">
      <w:bodyDiv w:val="1"/>
      <w:marLeft w:val="0"/>
      <w:marRight w:val="0"/>
      <w:marTop w:val="0"/>
      <w:marBottom w:val="0"/>
      <w:divBdr>
        <w:top w:val="none" w:sz="0" w:space="0" w:color="auto"/>
        <w:left w:val="none" w:sz="0" w:space="0" w:color="auto"/>
        <w:bottom w:val="none" w:sz="0" w:space="0" w:color="auto"/>
        <w:right w:val="none" w:sz="0" w:space="0" w:color="auto"/>
      </w:divBdr>
    </w:div>
    <w:div w:id="579750029">
      <w:bodyDiv w:val="1"/>
      <w:marLeft w:val="0"/>
      <w:marRight w:val="0"/>
      <w:marTop w:val="0"/>
      <w:marBottom w:val="0"/>
      <w:divBdr>
        <w:top w:val="none" w:sz="0" w:space="0" w:color="auto"/>
        <w:left w:val="none" w:sz="0" w:space="0" w:color="auto"/>
        <w:bottom w:val="none" w:sz="0" w:space="0" w:color="auto"/>
        <w:right w:val="none" w:sz="0" w:space="0" w:color="auto"/>
      </w:divBdr>
    </w:div>
    <w:div w:id="579870130">
      <w:bodyDiv w:val="1"/>
      <w:marLeft w:val="0"/>
      <w:marRight w:val="0"/>
      <w:marTop w:val="0"/>
      <w:marBottom w:val="0"/>
      <w:divBdr>
        <w:top w:val="none" w:sz="0" w:space="0" w:color="auto"/>
        <w:left w:val="none" w:sz="0" w:space="0" w:color="auto"/>
        <w:bottom w:val="none" w:sz="0" w:space="0" w:color="auto"/>
        <w:right w:val="none" w:sz="0" w:space="0" w:color="auto"/>
      </w:divBdr>
    </w:div>
    <w:div w:id="580067980">
      <w:bodyDiv w:val="1"/>
      <w:marLeft w:val="0"/>
      <w:marRight w:val="0"/>
      <w:marTop w:val="0"/>
      <w:marBottom w:val="0"/>
      <w:divBdr>
        <w:top w:val="none" w:sz="0" w:space="0" w:color="auto"/>
        <w:left w:val="none" w:sz="0" w:space="0" w:color="auto"/>
        <w:bottom w:val="none" w:sz="0" w:space="0" w:color="auto"/>
        <w:right w:val="none" w:sz="0" w:space="0" w:color="auto"/>
      </w:divBdr>
    </w:div>
    <w:div w:id="580792356">
      <w:bodyDiv w:val="1"/>
      <w:marLeft w:val="0"/>
      <w:marRight w:val="0"/>
      <w:marTop w:val="0"/>
      <w:marBottom w:val="0"/>
      <w:divBdr>
        <w:top w:val="none" w:sz="0" w:space="0" w:color="auto"/>
        <w:left w:val="none" w:sz="0" w:space="0" w:color="auto"/>
        <w:bottom w:val="none" w:sz="0" w:space="0" w:color="auto"/>
        <w:right w:val="none" w:sz="0" w:space="0" w:color="auto"/>
      </w:divBdr>
    </w:div>
    <w:div w:id="581179978">
      <w:bodyDiv w:val="1"/>
      <w:marLeft w:val="0"/>
      <w:marRight w:val="0"/>
      <w:marTop w:val="0"/>
      <w:marBottom w:val="0"/>
      <w:divBdr>
        <w:top w:val="none" w:sz="0" w:space="0" w:color="auto"/>
        <w:left w:val="none" w:sz="0" w:space="0" w:color="auto"/>
        <w:bottom w:val="none" w:sz="0" w:space="0" w:color="auto"/>
        <w:right w:val="none" w:sz="0" w:space="0" w:color="auto"/>
      </w:divBdr>
    </w:div>
    <w:div w:id="581328946">
      <w:bodyDiv w:val="1"/>
      <w:marLeft w:val="0"/>
      <w:marRight w:val="0"/>
      <w:marTop w:val="0"/>
      <w:marBottom w:val="0"/>
      <w:divBdr>
        <w:top w:val="none" w:sz="0" w:space="0" w:color="auto"/>
        <w:left w:val="none" w:sz="0" w:space="0" w:color="auto"/>
        <w:bottom w:val="none" w:sz="0" w:space="0" w:color="auto"/>
        <w:right w:val="none" w:sz="0" w:space="0" w:color="auto"/>
      </w:divBdr>
    </w:div>
    <w:div w:id="581716764">
      <w:bodyDiv w:val="1"/>
      <w:marLeft w:val="0"/>
      <w:marRight w:val="0"/>
      <w:marTop w:val="0"/>
      <w:marBottom w:val="0"/>
      <w:divBdr>
        <w:top w:val="none" w:sz="0" w:space="0" w:color="auto"/>
        <w:left w:val="none" w:sz="0" w:space="0" w:color="auto"/>
        <w:bottom w:val="none" w:sz="0" w:space="0" w:color="auto"/>
        <w:right w:val="none" w:sz="0" w:space="0" w:color="auto"/>
      </w:divBdr>
    </w:div>
    <w:div w:id="582304738">
      <w:bodyDiv w:val="1"/>
      <w:marLeft w:val="0"/>
      <w:marRight w:val="0"/>
      <w:marTop w:val="0"/>
      <w:marBottom w:val="0"/>
      <w:divBdr>
        <w:top w:val="none" w:sz="0" w:space="0" w:color="auto"/>
        <w:left w:val="none" w:sz="0" w:space="0" w:color="auto"/>
        <w:bottom w:val="none" w:sz="0" w:space="0" w:color="auto"/>
        <w:right w:val="none" w:sz="0" w:space="0" w:color="auto"/>
      </w:divBdr>
    </w:div>
    <w:div w:id="582498316">
      <w:bodyDiv w:val="1"/>
      <w:marLeft w:val="0"/>
      <w:marRight w:val="0"/>
      <w:marTop w:val="0"/>
      <w:marBottom w:val="0"/>
      <w:divBdr>
        <w:top w:val="none" w:sz="0" w:space="0" w:color="auto"/>
        <w:left w:val="none" w:sz="0" w:space="0" w:color="auto"/>
        <w:bottom w:val="none" w:sz="0" w:space="0" w:color="auto"/>
        <w:right w:val="none" w:sz="0" w:space="0" w:color="auto"/>
      </w:divBdr>
    </w:div>
    <w:div w:id="582764008">
      <w:bodyDiv w:val="1"/>
      <w:marLeft w:val="0"/>
      <w:marRight w:val="0"/>
      <w:marTop w:val="0"/>
      <w:marBottom w:val="0"/>
      <w:divBdr>
        <w:top w:val="none" w:sz="0" w:space="0" w:color="auto"/>
        <w:left w:val="none" w:sz="0" w:space="0" w:color="auto"/>
        <w:bottom w:val="none" w:sz="0" w:space="0" w:color="auto"/>
        <w:right w:val="none" w:sz="0" w:space="0" w:color="auto"/>
      </w:divBdr>
    </w:div>
    <w:div w:id="583074543">
      <w:bodyDiv w:val="1"/>
      <w:marLeft w:val="0"/>
      <w:marRight w:val="0"/>
      <w:marTop w:val="0"/>
      <w:marBottom w:val="0"/>
      <w:divBdr>
        <w:top w:val="none" w:sz="0" w:space="0" w:color="auto"/>
        <w:left w:val="none" w:sz="0" w:space="0" w:color="auto"/>
        <w:bottom w:val="none" w:sz="0" w:space="0" w:color="auto"/>
        <w:right w:val="none" w:sz="0" w:space="0" w:color="auto"/>
      </w:divBdr>
    </w:div>
    <w:div w:id="583147302">
      <w:bodyDiv w:val="1"/>
      <w:marLeft w:val="0"/>
      <w:marRight w:val="0"/>
      <w:marTop w:val="0"/>
      <w:marBottom w:val="0"/>
      <w:divBdr>
        <w:top w:val="none" w:sz="0" w:space="0" w:color="auto"/>
        <w:left w:val="none" w:sz="0" w:space="0" w:color="auto"/>
        <w:bottom w:val="none" w:sz="0" w:space="0" w:color="auto"/>
        <w:right w:val="none" w:sz="0" w:space="0" w:color="auto"/>
      </w:divBdr>
    </w:div>
    <w:div w:id="583151183">
      <w:bodyDiv w:val="1"/>
      <w:marLeft w:val="0"/>
      <w:marRight w:val="0"/>
      <w:marTop w:val="0"/>
      <w:marBottom w:val="0"/>
      <w:divBdr>
        <w:top w:val="none" w:sz="0" w:space="0" w:color="auto"/>
        <w:left w:val="none" w:sz="0" w:space="0" w:color="auto"/>
        <w:bottom w:val="none" w:sz="0" w:space="0" w:color="auto"/>
        <w:right w:val="none" w:sz="0" w:space="0" w:color="auto"/>
      </w:divBdr>
    </w:div>
    <w:div w:id="583296189">
      <w:bodyDiv w:val="1"/>
      <w:marLeft w:val="0"/>
      <w:marRight w:val="0"/>
      <w:marTop w:val="0"/>
      <w:marBottom w:val="0"/>
      <w:divBdr>
        <w:top w:val="none" w:sz="0" w:space="0" w:color="auto"/>
        <w:left w:val="none" w:sz="0" w:space="0" w:color="auto"/>
        <w:bottom w:val="none" w:sz="0" w:space="0" w:color="auto"/>
        <w:right w:val="none" w:sz="0" w:space="0" w:color="auto"/>
      </w:divBdr>
    </w:div>
    <w:div w:id="584191819">
      <w:bodyDiv w:val="1"/>
      <w:marLeft w:val="0"/>
      <w:marRight w:val="0"/>
      <w:marTop w:val="0"/>
      <w:marBottom w:val="0"/>
      <w:divBdr>
        <w:top w:val="none" w:sz="0" w:space="0" w:color="auto"/>
        <w:left w:val="none" w:sz="0" w:space="0" w:color="auto"/>
        <w:bottom w:val="none" w:sz="0" w:space="0" w:color="auto"/>
        <w:right w:val="none" w:sz="0" w:space="0" w:color="auto"/>
      </w:divBdr>
    </w:div>
    <w:div w:id="584530902">
      <w:bodyDiv w:val="1"/>
      <w:marLeft w:val="0"/>
      <w:marRight w:val="0"/>
      <w:marTop w:val="0"/>
      <w:marBottom w:val="0"/>
      <w:divBdr>
        <w:top w:val="none" w:sz="0" w:space="0" w:color="auto"/>
        <w:left w:val="none" w:sz="0" w:space="0" w:color="auto"/>
        <w:bottom w:val="none" w:sz="0" w:space="0" w:color="auto"/>
        <w:right w:val="none" w:sz="0" w:space="0" w:color="auto"/>
      </w:divBdr>
    </w:div>
    <w:div w:id="585069702">
      <w:bodyDiv w:val="1"/>
      <w:marLeft w:val="0"/>
      <w:marRight w:val="0"/>
      <w:marTop w:val="0"/>
      <w:marBottom w:val="0"/>
      <w:divBdr>
        <w:top w:val="none" w:sz="0" w:space="0" w:color="auto"/>
        <w:left w:val="none" w:sz="0" w:space="0" w:color="auto"/>
        <w:bottom w:val="none" w:sz="0" w:space="0" w:color="auto"/>
        <w:right w:val="none" w:sz="0" w:space="0" w:color="auto"/>
      </w:divBdr>
    </w:div>
    <w:div w:id="585117394">
      <w:bodyDiv w:val="1"/>
      <w:marLeft w:val="0"/>
      <w:marRight w:val="0"/>
      <w:marTop w:val="0"/>
      <w:marBottom w:val="0"/>
      <w:divBdr>
        <w:top w:val="none" w:sz="0" w:space="0" w:color="auto"/>
        <w:left w:val="none" w:sz="0" w:space="0" w:color="auto"/>
        <w:bottom w:val="none" w:sz="0" w:space="0" w:color="auto"/>
        <w:right w:val="none" w:sz="0" w:space="0" w:color="auto"/>
      </w:divBdr>
    </w:div>
    <w:div w:id="585380833">
      <w:bodyDiv w:val="1"/>
      <w:marLeft w:val="0"/>
      <w:marRight w:val="0"/>
      <w:marTop w:val="0"/>
      <w:marBottom w:val="0"/>
      <w:divBdr>
        <w:top w:val="none" w:sz="0" w:space="0" w:color="auto"/>
        <w:left w:val="none" w:sz="0" w:space="0" w:color="auto"/>
        <w:bottom w:val="none" w:sz="0" w:space="0" w:color="auto"/>
        <w:right w:val="none" w:sz="0" w:space="0" w:color="auto"/>
      </w:divBdr>
    </w:div>
    <w:div w:id="585457238">
      <w:bodyDiv w:val="1"/>
      <w:marLeft w:val="0"/>
      <w:marRight w:val="0"/>
      <w:marTop w:val="0"/>
      <w:marBottom w:val="0"/>
      <w:divBdr>
        <w:top w:val="none" w:sz="0" w:space="0" w:color="auto"/>
        <w:left w:val="none" w:sz="0" w:space="0" w:color="auto"/>
        <w:bottom w:val="none" w:sz="0" w:space="0" w:color="auto"/>
        <w:right w:val="none" w:sz="0" w:space="0" w:color="auto"/>
      </w:divBdr>
    </w:div>
    <w:div w:id="587007675">
      <w:bodyDiv w:val="1"/>
      <w:marLeft w:val="0"/>
      <w:marRight w:val="0"/>
      <w:marTop w:val="0"/>
      <w:marBottom w:val="0"/>
      <w:divBdr>
        <w:top w:val="none" w:sz="0" w:space="0" w:color="auto"/>
        <w:left w:val="none" w:sz="0" w:space="0" w:color="auto"/>
        <w:bottom w:val="none" w:sz="0" w:space="0" w:color="auto"/>
        <w:right w:val="none" w:sz="0" w:space="0" w:color="auto"/>
      </w:divBdr>
    </w:div>
    <w:div w:id="587036062">
      <w:bodyDiv w:val="1"/>
      <w:marLeft w:val="0"/>
      <w:marRight w:val="0"/>
      <w:marTop w:val="0"/>
      <w:marBottom w:val="0"/>
      <w:divBdr>
        <w:top w:val="none" w:sz="0" w:space="0" w:color="auto"/>
        <w:left w:val="none" w:sz="0" w:space="0" w:color="auto"/>
        <w:bottom w:val="none" w:sz="0" w:space="0" w:color="auto"/>
        <w:right w:val="none" w:sz="0" w:space="0" w:color="auto"/>
      </w:divBdr>
    </w:div>
    <w:div w:id="587619417">
      <w:bodyDiv w:val="1"/>
      <w:marLeft w:val="0"/>
      <w:marRight w:val="0"/>
      <w:marTop w:val="0"/>
      <w:marBottom w:val="0"/>
      <w:divBdr>
        <w:top w:val="none" w:sz="0" w:space="0" w:color="auto"/>
        <w:left w:val="none" w:sz="0" w:space="0" w:color="auto"/>
        <w:bottom w:val="none" w:sz="0" w:space="0" w:color="auto"/>
        <w:right w:val="none" w:sz="0" w:space="0" w:color="auto"/>
      </w:divBdr>
    </w:div>
    <w:div w:id="588000299">
      <w:bodyDiv w:val="1"/>
      <w:marLeft w:val="0"/>
      <w:marRight w:val="0"/>
      <w:marTop w:val="0"/>
      <w:marBottom w:val="0"/>
      <w:divBdr>
        <w:top w:val="none" w:sz="0" w:space="0" w:color="auto"/>
        <w:left w:val="none" w:sz="0" w:space="0" w:color="auto"/>
        <w:bottom w:val="none" w:sz="0" w:space="0" w:color="auto"/>
        <w:right w:val="none" w:sz="0" w:space="0" w:color="auto"/>
      </w:divBdr>
    </w:div>
    <w:div w:id="588657748">
      <w:bodyDiv w:val="1"/>
      <w:marLeft w:val="0"/>
      <w:marRight w:val="0"/>
      <w:marTop w:val="0"/>
      <w:marBottom w:val="0"/>
      <w:divBdr>
        <w:top w:val="none" w:sz="0" w:space="0" w:color="auto"/>
        <w:left w:val="none" w:sz="0" w:space="0" w:color="auto"/>
        <w:bottom w:val="none" w:sz="0" w:space="0" w:color="auto"/>
        <w:right w:val="none" w:sz="0" w:space="0" w:color="auto"/>
      </w:divBdr>
    </w:div>
    <w:div w:id="589197322">
      <w:bodyDiv w:val="1"/>
      <w:marLeft w:val="0"/>
      <w:marRight w:val="0"/>
      <w:marTop w:val="0"/>
      <w:marBottom w:val="0"/>
      <w:divBdr>
        <w:top w:val="none" w:sz="0" w:space="0" w:color="auto"/>
        <w:left w:val="none" w:sz="0" w:space="0" w:color="auto"/>
        <w:bottom w:val="none" w:sz="0" w:space="0" w:color="auto"/>
        <w:right w:val="none" w:sz="0" w:space="0" w:color="auto"/>
      </w:divBdr>
    </w:div>
    <w:div w:id="589966102">
      <w:bodyDiv w:val="1"/>
      <w:marLeft w:val="0"/>
      <w:marRight w:val="0"/>
      <w:marTop w:val="0"/>
      <w:marBottom w:val="0"/>
      <w:divBdr>
        <w:top w:val="none" w:sz="0" w:space="0" w:color="auto"/>
        <w:left w:val="none" w:sz="0" w:space="0" w:color="auto"/>
        <w:bottom w:val="none" w:sz="0" w:space="0" w:color="auto"/>
        <w:right w:val="none" w:sz="0" w:space="0" w:color="auto"/>
      </w:divBdr>
    </w:div>
    <w:div w:id="590358255">
      <w:bodyDiv w:val="1"/>
      <w:marLeft w:val="0"/>
      <w:marRight w:val="0"/>
      <w:marTop w:val="0"/>
      <w:marBottom w:val="0"/>
      <w:divBdr>
        <w:top w:val="none" w:sz="0" w:space="0" w:color="auto"/>
        <w:left w:val="none" w:sz="0" w:space="0" w:color="auto"/>
        <w:bottom w:val="none" w:sz="0" w:space="0" w:color="auto"/>
        <w:right w:val="none" w:sz="0" w:space="0" w:color="auto"/>
      </w:divBdr>
    </w:div>
    <w:div w:id="590628020">
      <w:bodyDiv w:val="1"/>
      <w:marLeft w:val="0"/>
      <w:marRight w:val="0"/>
      <w:marTop w:val="0"/>
      <w:marBottom w:val="0"/>
      <w:divBdr>
        <w:top w:val="none" w:sz="0" w:space="0" w:color="auto"/>
        <w:left w:val="none" w:sz="0" w:space="0" w:color="auto"/>
        <w:bottom w:val="none" w:sz="0" w:space="0" w:color="auto"/>
        <w:right w:val="none" w:sz="0" w:space="0" w:color="auto"/>
      </w:divBdr>
    </w:div>
    <w:div w:id="591007158">
      <w:bodyDiv w:val="1"/>
      <w:marLeft w:val="0"/>
      <w:marRight w:val="0"/>
      <w:marTop w:val="0"/>
      <w:marBottom w:val="0"/>
      <w:divBdr>
        <w:top w:val="none" w:sz="0" w:space="0" w:color="auto"/>
        <w:left w:val="none" w:sz="0" w:space="0" w:color="auto"/>
        <w:bottom w:val="none" w:sz="0" w:space="0" w:color="auto"/>
        <w:right w:val="none" w:sz="0" w:space="0" w:color="auto"/>
      </w:divBdr>
    </w:div>
    <w:div w:id="591547029">
      <w:bodyDiv w:val="1"/>
      <w:marLeft w:val="0"/>
      <w:marRight w:val="0"/>
      <w:marTop w:val="0"/>
      <w:marBottom w:val="0"/>
      <w:divBdr>
        <w:top w:val="none" w:sz="0" w:space="0" w:color="auto"/>
        <w:left w:val="none" w:sz="0" w:space="0" w:color="auto"/>
        <w:bottom w:val="none" w:sz="0" w:space="0" w:color="auto"/>
        <w:right w:val="none" w:sz="0" w:space="0" w:color="auto"/>
      </w:divBdr>
    </w:div>
    <w:div w:id="591664793">
      <w:bodyDiv w:val="1"/>
      <w:marLeft w:val="0"/>
      <w:marRight w:val="0"/>
      <w:marTop w:val="0"/>
      <w:marBottom w:val="0"/>
      <w:divBdr>
        <w:top w:val="none" w:sz="0" w:space="0" w:color="auto"/>
        <w:left w:val="none" w:sz="0" w:space="0" w:color="auto"/>
        <w:bottom w:val="none" w:sz="0" w:space="0" w:color="auto"/>
        <w:right w:val="none" w:sz="0" w:space="0" w:color="auto"/>
      </w:divBdr>
    </w:div>
    <w:div w:id="591933655">
      <w:bodyDiv w:val="1"/>
      <w:marLeft w:val="0"/>
      <w:marRight w:val="0"/>
      <w:marTop w:val="0"/>
      <w:marBottom w:val="0"/>
      <w:divBdr>
        <w:top w:val="none" w:sz="0" w:space="0" w:color="auto"/>
        <w:left w:val="none" w:sz="0" w:space="0" w:color="auto"/>
        <w:bottom w:val="none" w:sz="0" w:space="0" w:color="auto"/>
        <w:right w:val="none" w:sz="0" w:space="0" w:color="auto"/>
      </w:divBdr>
    </w:div>
    <w:div w:id="592856823">
      <w:bodyDiv w:val="1"/>
      <w:marLeft w:val="0"/>
      <w:marRight w:val="0"/>
      <w:marTop w:val="0"/>
      <w:marBottom w:val="0"/>
      <w:divBdr>
        <w:top w:val="none" w:sz="0" w:space="0" w:color="auto"/>
        <w:left w:val="none" w:sz="0" w:space="0" w:color="auto"/>
        <w:bottom w:val="none" w:sz="0" w:space="0" w:color="auto"/>
        <w:right w:val="none" w:sz="0" w:space="0" w:color="auto"/>
      </w:divBdr>
    </w:div>
    <w:div w:id="593588068">
      <w:bodyDiv w:val="1"/>
      <w:marLeft w:val="0"/>
      <w:marRight w:val="0"/>
      <w:marTop w:val="0"/>
      <w:marBottom w:val="0"/>
      <w:divBdr>
        <w:top w:val="none" w:sz="0" w:space="0" w:color="auto"/>
        <w:left w:val="none" w:sz="0" w:space="0" w:color="auto"/>
        <w:bottom w:val="none" w:sz="0" w:space="0" w:color="auto"/>
        <w:right w:val="none" w:sz="0" w:space="0" w:color="auto"/>
      </w:divBdr>
    </w:div>
    <w:div w:id="595407639">
      <w:bodyDiv w:val="1"/>
      <w:marLeft w:val="0"/>
      <w:marRight w:val="0"/>
      <w:marTop w:val="0"/>
      <w:marBottom w:val="0"/>
      <w:divBdr>
        <w:top w:val="none" w:sz="0" w:space="0" w:color="auto"/>
        <w:left w:val="none" w:sz="0" w:space="0" w:color="auto"/>
        <w:bottom w:val="none" w:sz="0" w:space="0" w:color="auto"/>
        <w:right w:val="none" w:sz="0" w:space="0" w:color="auto"/>
      </w:divBdr>
    </w:div>
    <w:div w:id="596140180">
      <w:bodyDiv w:val="1"/>
      <w:marLeft w:val="0"/>
      <w:marRight w:val="0"/>
      <w:marTop w:val="0"/>
      <w:marBottom w:val="0"/>
      <w:divBdr>
        <w:top w:val="none" w:sz="0" w:space="0" w:color="auto"/>
        <w:left w:val="none" w:sz="0" w:space="0" w:color="auto"/>
        <w:bottom w:val="none" w:sz="0" w:space="0" w:color="auto"/>
        <w:right w:val="none" w:sz="0" w:space="0" w:color="auto"/>
      </w:divBdr>
    </w:div>
    <w:div w:id="596252514">
      <w:bodyDiv w:val="1"/>
      <w:marLeft w:val="0"/>
      <w:marRight w:val="0"/>
      <w:marTop w:val="0"/>
      <w:marBottom w:val="0"/>
      <w:divBdr>
        <w:top w:val="none" w:sz="0" w:space="0" w:color="auto"/>
        <w:left w:val="none" w:sz="0" w:space="0" w:color="auto"/>
        <w:bottom w:val="none" w:sz="0" w:space="0" w:color="auto"/>
        <w:right w:val="none" w:sz="0" w:space="0" w:color="auto"/>
      </w:divBdr>
    </w:div>
    <w:div w:id="596325462">
      <w:bodyDiv w:val="1"/>
      <w:marLeft w:val="0"/>
      <w:marRight w:val="0"/>
      <w:marTop w:val="0"/>
      <w:marBottom w:val="0"/>
      <w:divBdr>
        <w:top w:val="none" w:sz="0" w:space="0" w:color="auto"/>
        <w:left w:val="none" w:sz="0" w:space="0" w:color="auto"/>
        <w:bottom w:val="none" w:sz="0" w:space="0" w:color="auto"/>
        <w:right w:val="none" w:sz="0" w:space="0" w:color="auto"/>
      </w:divBdr>
    </w:div>
    <w:div w:id="596521625">
      <w:bodyDiv w:val="1"/>
      <w:marLeft w:val="0"/>
      <w:marRight w:val="0"/>
      <w:marTop w:val="0"/>
      <w:marBottom w:val="0"/>
      <w:divBdr>
        <w:top w:val="none" w:sz="0" w:space="0" w:color="auto"/>
        <w:left w:val="none" w:sz="0" w:space="0" w:color="auto"/>
        <w:bottom w:val="none" w:sz="0" w:space="0" w:color="auto"/>
        <w:right w:val="none" w:sz="0" w:space="0" w:color="auto"/>
      </w:divBdr>
    </w:div>
    <w:div w:id="597372353">
      <w:bodyDiv w:val="1"/>
      <w:marLeft w:val="0"/>
      <w:marRight w:val="0"/>
      <w:marTop w:val="0"/>
      <w:marBottom w:val="0"/>
      <w:divBdr>
        <w:top w:val="none" w:sz="0" w:space="0" w:color="auto"/>
        <w:left w:val="none" w:sz="0" w:space="0" w:color="auto"/>
        <w:bottom w:val="none" w:sz="0" w:space="0" w:color="auto"/>
        <w:right w:val="none" w:sz="0" w:space="0" w:color="auto"/>
      </w:divBdr>
    </w:div>
    <w:div w:id="597757778">
      <w:bodyDiv w:val="1"/>
      <w:marLeft w:val="0"/>
      <w:marRight w:val="0"/>
      <w:marTop w:val="0"/>
      <w:marBottom w:val="0"/>
      <w:divBdr>
        <w:top w:val="none" w:sz="0" w:space="0" w:color="auto"/>
        <w:left w:val="none" w:sz="0" w:space="0" w:color="auto"/>
        <w:bottom w:val="none" w:sz="0" w:space="0" w:color="auto"/>
        <w:right w:val="none" w:sz="0" w:space="0" w:color="auto"/>
      </w:divBdr>
    </w:div>
    <w:div w:id="598098024">
      <w:bodyDiv w:val="1"/>
      <w:marLeft w:val="0"/>
      <w:marRight w:val="0"/>
      <w:marTop w:val="0"/>
      <w:marBottom w:val="0"/>
      <w:divBdr>
        <w:top w:val="none" w:sz="0" w:space="0" w:color="auto"/>
        <w:left w:val="none" w:sz="0" w:space="0" w:color="auto"/>
        <w:bottom w:val="none" w:sz="0" w:space="0" w:color="auto"/>
        <w:right w:val="none" w:sz="0" w:space="0" w:color="auto"/>
      </w:divBdr>
    </w:div>
    <w:div w:id="598560803">
      <w:bodyDiv w:val="1"/>
      <w:marLeft w:val="0"/>
      <w:marRight w:val="0"/>
      <w:marTop w:val="0"/>
      <w:marBottom w:val="0"/>
      <w:divBdr>
        <w:top w:val="none" w:sz="0" w:space="0" w:color="auto"/>
        <w:left w:val="none" w:sz="0" w:space="0" w:color="auto"/>
        <w:bottom w:val="none" w:sz="0" w:space="0" w:color="auto"/>
        <w:right w:val="none" w:sz="0" w:space="0" w:color="auto"/>
      </w:divBdr>
    </w:div>
    <w:div w:id="598685703">
      <w:bodyDiv w:val="1"/>
      <w:marLeft w:val="0"/>
      <w:marRight w:val="0"/>
      <w:marTop w:val="0"/>
      <w:marBottom w:val="0"/>
      <w:divBdr>
        <w:top w:val="none" w:sz="0" w:space="0" w:color="auto"/>
        <w:left w:val="none" w:sz="0" w:space="0" w:color="auto"/>
        <w:bottom w:val="none" w:sz="0" w:space="0" w:color="auto"/>
        <w:right w:val="none" w:sz="0" w:space="0" w:color="auto"/>
      </w:divBdr>
    </w:div>
    <w:div w:id="598762233">
      <w:bodyDiv w:val="1"/>
      <w:marLeft w:val="0"/>
      <w:marRight w:val="0"/>
      <w:marTop w:val="0"/>
      <w:marBottom w:val="0"/>
      <w:divBdr>
        <w:top w:val="none" w:sz="0" w:space="0" w:color="auto"/>
        <w:left w:val="none" w:sz="0" w:space="0" w:color="auto"/>
        <w:bottom w:val="none" w:sz="0" w:space="0" w:color="auto"/>
        <w:right w:val="none" w:sz="0" w:space="0" w:color="auto"/>
      </w:divBdr>
    </w:div>
    <w:div w:id="599139977">
      <w:bodyDiv w:val="1"/>
      <w:marLeft w:val="0"/>
      <w:marRight w:val="0"/>
      <w:marTop w:val="0"/>
      <w:marBottom w:val="0"/>
      <w:divBdr>
        <w:top w:val="none" w:sz="0" w:space="0" w:color="auto"/>
        <w:left w:val="none" w:sz="0" w:space="0" w:color="auto"/>
        <w:bottom w:val="none" w:sz="0" w:space="0" w:color="auto"/>
        <w:right w:val="none" w:sz="0" w:space="0" w:color="auto"/>
      </w:divBdr>
    </w:div>
    <w:div w:id="599334832">
      <w:bodyDiv w:val="1"/>
      <w:marLeft w:val="0"/>
      <w:marRight w:val="0"/>
      <w:marTop w:val="0"/>
      <w:marBottom w:val="0"/>
      <w:divBdr>
        <w:top w:val="none" w:sz="0" w:space="0" w:color="auto"/>
        <w:left w:val="none" w:sz="0" w:space="0" w:color="auto"/>
        <w:bottom w:val="none" w:sz="0" w:space="0" w:color="auto"/>
        <w:right w:val="none" w:sz="0" w:space="0" w:color="auto"/>
      </w:divBdr>
    </w:div>
    <w:div w:id="600144093">
      <w:bodyDiv w:val="1"/>
      <w:marLeft w:val="0"/>
      <w:marRight w:val="0"/>
      <w:marTop w:val="0"/>
      <w:marBottom w:val="0"/>
      <w:divBdr>
        <w:top w:val="none" w:sz="0" w:space="0" w:color="auto"/>
        <w:left w:val="none" w:sz="0" w:space="0" w:color="auto"/>
        <w:bottom w:val="none" w:sz="0" w:space="0" w:color="auto"/>
        <w:right w:val="none" w:sz="0" w:space="0" w:color="auto"/>
      </w:divBdr>
    </w:div>
    <w:div w:id="600380591">
      <w:bodyDiv w:val="1"/>
      <w:marLeft w:val="0"/>
      <w:marRight w:val="0"/>
      <w:marTop w:val="0"/>
      <w:marBottom w:val="0"/>
      <w:divBdr>
        <w:top w:val="none" w:sz="0" w:space="0" w:color="auto"/>
        <w:left w:val="none" w:sz="0" w:space="0" w:color="auto"/>
        <w:bottom w:val="none" w:sz="0" w:space="0" w:color="auto"/>
        <w:right w:val="none" w:sz="0" w:space="0" w:color="auto"/>
      </w:divBdr>
    </w:div>
    <w:div w:id="600844775">
      <w:bodyDiv w:val="1"/>
      <w:marLeft w:val="0"/>
      <w:marRight w:val="0"/>
      <w:marTop w:val="0"/>
      <w:marBottom w:val="0"/>
      <w:divBdr>
        <w:top w:val="none" w:sz="0" w:space="0" w:color="auto"/>
        <w:left w:val="none" w:sz="0" w:space="0" w:color="auto"/>
        <w:bottom w:val="none" w:sz="0" w:space="0" w:color="auto"/>
        <w:right w:val="none" w:sz="0" w:space="0" w:color="auto"/>
      </w:divBdr>
    </w:div>
    <w:div w:id="600845020">
      <w:bodyDiv w:val="1"/>
      <w:marLeft w:val="0"/>
      <w:marRight w:val="0"/>
      <w:marTop w:val="0"/>
      <w:marBottom w:val="0"/>
      <w:divBdr>
        <w:top w:val="none" w:sz="0" w:space="0" w:color="auto"/>
        <w:left w:val="none" w:sz="0" w:space="0" w:color="auto"/>
        <w:bottom w:val="none" w:sz="0" w:space="0" w:color="auto"/>
        <w:right w:val="none" w:sz="0" w:space="0" w:color="auto"/>
      </w:divBdr>
    </w:div>
    <w:div w:id="602306044">
      <w:bodyDiv w:val="1"/>
      <w:marLeft w:val="0"/>
      <w:marRight w:val="0"/>
      <w:marTop w:val="0"/>
      <w:marBottom w:val="0"/>
      <w:divBdr>
        <w:top w:val="none" w:sz="0" w:space="0" w:color="auto"/>
        <w:left w:val="none" w:sz="0" w:space="0" w:color="auto"/>
        <w:bottom w:val="none" w:sz="0" w:space="0" w:color="auto"/>
        <w:right w:val="none" w:sz="0" w:space="0" w:color="auto"/>
      </w:divBdr>
    </w:div>
    <w:div w:id="602762695">
      <w:bodyDiv w:val="1"/>
      <w:marLeft w:val="0"/>
      <w:marRight w:val="0"/>
      <w:marTop w:val="0"/>
      <w:marBottom w:val="0"/>
      <w:divBdr>
        <w:top w:val="none" w:sz="0" w:space="0" w:color="auto"/>
        <w:left w:val="none" w:sz="0" w:space="0" w:color="auto"/>
        <w:bottom w:val="none" w:sz="0" w:space="0" w:color="auto"/>
        <w:right w:val="none" w:sz="0" w:space="0" w:color="auto"/>
      </w:divBdr>
    </w:div>
    <w:div w:id="602961841">
      <w:bodyDiv w:val="1"/>
      <w:marLeft w:val="0"/>
      <w:marRight w:val="0"/>
      <w:marTop w:val="0"/>
      <w:marBottom w:val="0"/>
      <w:divBdr>
        <w:top w:val="none" w:sz="0" w:space="0" w:color="auto"/>
        <w:left w:val="none" w:sz="0" w:space="0" w:color="auto"/>
        <w:bottom w:val="none" w:sz="0" w:space="0" w:color="auto"/>
        <w:right w:val="none" w:sz="0" w:space="0" w:color="auto"/>
      </w:divBdr>
    </w:div>
    <w:div w:id="603419419">
      <w:bodyDiv w:val="1"/>
      <w:marLeft w:val="0"/>
      <w:marRight w:val="0"/>
      <w:marTop w:val="0"/>
      <w:marBottom w:val="0"/>
      <w:divBdr>
        <w:top w:val="none" w:sz="0" w:space="0" w:color="auto"/>
        <w:left w:val="none" w:sz="0" w:space="0" w:color="auto"/>
        <w:bottom w:val="none" w:sz="0" w:space="0" w:color="auto"/>
        <w:right w:val="none" w:sz="0" w:space="0" w:color="auto"/>
      </w:divBdr>
    </w:div>
    <w:div w:id="603466397">
      <w:bodyDiv w:val="1"/>
      <w:marLeft w:val="0"/>
      <w:marRight w:val="0"/>
      <w:marTop w:val="0"/>
      <w:marBottom w:val="0"/>
      <w:divBdr>
        <w:top w:val="none" w:sz="0" w:space="0" w:color="auto"/>
        <w:left w:val="none" w:sz="0" w:space="0" w:color="auto"/>
        <w:bottom w:val="none" w:sz="0" w:space="0" w:color="auto"/>
        <w:right w:val="none" w:sz="0" w:space="0" w:color="auto"/>
      </w:divBdr>
    </w:div>
    <w:div w:id="603920224">
      <w:bodyDiv w:val="1"/>
      <w:marLeft w:val="0"/>
      <w:marRight w:val="0"/>
      <w:marTop w:val="0"/>
      <w:marBottom w:val="0"/>
      <w:divBdr>
        <w:top w:val="none" w:sz="0" w:space="0" w:color="auto"/>
        <w:left w:val="none" w:sz="0" w:space="0" w:color="auto"/>
        <w:bottom w:val="none" w:sz="0" w:space="0" w:color="auto"/>
        <w:right w:val="none" w:sz="0" w:space="0" w:color="auto"/>
      </w:divBdr>
    </w:div>
    <w:div w:id="604189938">
      <w:bodyDiv w:val="1"/>
      <w:marLeft w:val="0"/>
      <w:marRight w:val="0"/>
      <w:marTop w:val="0"/>
      <w:marBottom w:val="0"/>
      <w:divBdr>
        <w:top w:val="none" w:sz="0" w:space="0" w:color="auto"/>
        <w:left w:val="none" w:sz="0" w:space="0" w:color="auto"/>
        <w:bottom w:val="none" w:sz="0" w:space="0" w:color="auto"/>
        <w:right w:val="none" w:sz="0" w:space="0" w:color="auto"/>
      </w:divBdr>
    </w:div>
    <w:div w:id="604382369">
      <w:bodyDiv w:val="1"/>
      <w:marLeft w:val="0"/>
      <w:marRight w:val="0"/>
      <w:marTop w:val="0"/>
      <w:marBottom w:val="0"/>
      <w:divBdr>
        <w:top w:val="none" w:sz="0" w:space="0" w:color="auto"/>
        <w:left w:val="none" w:sz="0" w:space="0" w:color="auto"/>
        <w:bottom w:val="none" w:sz="0" w:space="0" w:color="auto"/>
        <w:right w:val="none" w:sz="0" w:space="0" w:color="auto"/>
      </w:divBdr>
    </w:div>
    <w:div w:id="605230848">
      <w:bodyDiv w:val="1"/>
      <w:marLeft w:val="0"/>
      <w:marRight w:val="0"/>
      <w:marTop w:val="0"/>
      <w:marBottom w:val="0"/>
      <w:divBdr>
        <w:top w:val="none" w:sz="0" w:space="0" w:color="auto"/>
        <w:left w:val="none" w:sz="0" w:space="0" w:color="auto"/>
        <w:bottom w:val="none" w:sz="0" w:space="0" w:color="auto"/>
        <w:right w:val="none" w:sz="0" w:space="0" w:color="auto"/>
      </w:divBdr>
    </w:div>
    <w:div w:id="605237482">
      <w:bodyDiv w:val="1"/>
      <w:marLeft w:val="0"/>
      <w:marRight w:val="0"/>
      <w:marTop w:val="0"/>
      <w:marBottom w:val="0"/>
      <w:divBdr>
        <w:top w:val="none" w:sz="0" w:space="0" w:color="auto"/>
        <w:left w:val="none" w:sz="0" w:space="0" w:color="auto"/>
        <w:bottom w:val="none" w:sz="0" w:space="0" w:color="auto"/>
        <w:right w:val="none" w:sz="0" w:space="0" w:color="auto"/>
      </w:divBdr>
    </w:div>
    <w:div w:id="605307782">
      <w:bodyDiv w:val="1"/>
      <w:marLeft w:val="0"/>
      <w:marRight w:val="0"/>
      <w:marTop w:val="0"/>
      <w:marBottom w:val="0"/>
      <w:divBdr>
        <w:top w:val="none" w:sz="0" w:space="0" w:color="auto"/>
        <w:left w:val="none" w:sz="0" w:space="0" w:color="auto"/>
        <w:bottom w:val="none" w:sz="0" w:space="0" w:color="auto"/>
        <w:right w:val="none" w:sz="0" w:space="0" w:color="auto"/>
      </w:divBdr>
    </w:div>
    <w:div w:id="605967612">
      <w:bodyDiv w:val="1"/>
      <w:marLeft w:val="0"/>
      <w:marRight w:val="0"/>
      <w:marTop w:val="0"/>
      <w:marBottom w:val="0"/>
      <w:divBdr>
        <w:top w:val="none" w:sz="0" w:space="0" w:color="auto"/>
        <w:left w:val="none" w:sz="0" w:space="0" w:color="auto"/>
        <w:bottom w:val="none" w:sz="0" w:space="0" w:color="auto"/>
        <w:right w:val="none" w:sz="0" w:space="0" w:color="auto"/>
      </w:divBdr>
    </w:div>
    <w:div w:id="606691968">
      <w:bodyDiv w:val="1"/>
      <w:marLeft w:val="0"/>
      <w:marRight w:val="0"/>
      <w:marTop w:val="0"/>
      <w:marBottom w:val="0"/>
      <w:divBdr>
        <w:top w:val="none" w:sz="0" w:space="0" w:color="auto"/>
        <w:left w:val="none" w:sz="0" w:space="0" w:color="auto"/>
        <w:bottom w:val="none" w:sz="0" w:space="0" w:color="auto"/>
        <w:right w:val="none" w:sz="0" w:space="0" w:color="auto"/>
      </w:divBdr>
    </w:div>
    <w:div w:id="608316458">
      <w:bodyDiv w:val="1"/>
      <w:marLeft w:val="0"/>
      <w:marRight w:val="0"/>
      <w:marTop w:val="0"/>
      <w:marBottom w:val="0"/>
      <w:divBdr>
        <w:top w:val="none" w:sz="0" w:space="0" w:color="auto"/>
        <w:left w:val="none" w:sz="0" w:space="0" w:color="auto"/>
        <w:bottom w:val="none" w:sz="0" w:space="0" w:color="auto"/>
        <w:right w:val="none" w:sz="0" w:space="0" w:color="auto"/>
      </w:divBdr>
    </w:div>
    <w:div w:id="609094244">
      <w:bodyDiv w:val="1"/>
      <w:marLeft w:val="0"/>
      <w:marRight w:val="0"/>
      <w:marTop w:val="0"/>
      <w:marBottom w:val="0"/>
      <w:divBdr>
        <w:top w:val="none" w:sz="0" w:space="0" w:color="auto"/>
        <w:left w:val="none" w:sz="0" w:space="0" w:color="auto"/>
        <w:bottom w:val="none" w:sz="0" w:space="0" w:color="auto"/>
        <w:right w:val="none" w:sz="0" w:space="0" w:color="auto"/>
      </w:divBdr>
    </w:div>
    <w:div w:id="609168021">
      <w:bodyDiv w:val="1"/>
      <w:marLeft w:val="0"/>
      <w:marRight w:val="0"/>
      <w:marTop w:val="0"/>
      <w:marBottom w:val="0"/>
      <w:divBdr>
        <w:top w:val="none" w:sz="0" w:space="0" w:color="auto"/>
        <w:left w:val="none" w:sz="0" w:space="0" w:color="auto"/>
        <w:bottom w:val="none" w:sz="0" w:space="0" w:color="auto"/>
        <w:right w:val="none" w:sz="0" w:space="0" w:color="auto"/>
      </w:divBdr>
    </w:div>
    <w:div w:id="609236872">
      <w:bodyDiv w:val="1"/>
      <w:marLeft w:val="0"/>
      <w:marRight w:val="0"/>
      <w:marTop w:val="0"/>
      <w:marBottom w:val="0"/>
      <w:divBdr>
        <w:top w:val="none" w:sz="0" w:space="0" w:color="auto"/>
        <w:left w:val="none" w:sz="0" w:space="0" w:color="auto"/>
        <w:bottom w:val="none" w:sz="0" w:space="0" w:color="auto"/>
        <w:right w:val="none" w:sz="0" w:space="0" w:color="auto"/>
      </w:divBdr>
    </w:div>
    <w:div w:id="610434826">
      <w:bodyDiv w:val="1"/>
      <w:marLeft w:val="0"/>
      <w:marRight w:val="0"/>
      <w:marTop w:val="0"/>
      <w:marBottom w:val="0"/>
      <w:divBdr>
        <w:top w:val="none" w:sz="0" w:space="0" w:color="auto"/>
        <w:left w:val="none" w:sz="0" w:space="0" w:color="auto"/>
        <w:bottom w:val="none" w:sz="0" w:space="0" w:color="auto"/>
        <w:right w:val="none" w:sz="0" w:space="0" w:color="auto"/>
      </w:divBdr>
    </w:div>
    <w:div w:id="610629353">
      <w:bodyDiv w:val="1"/>
      <w:marLeft w:val="0"/>
      <w:marRight w:val="0"/>
      <w:marTop w:val="0"/>
      <w:marBottom w:val="0"/>
      <w:divBdr>
        <w:top w:val="none" w:sz="0" w:space="0" w:color="auto"/>
        <w:left w:val="none" w:sz="0" w:space="0" w:color="auto"/>
        <w:bottom w:val="none" w:sz="0" w:space="0" w:color="auto"/>
        <w:right w:val="none" w:sz="0" w:space="0" w:color="auto"/>
      </w:divBdr>
    </w:div>
    <w:div w:id="611278145">
      <w:bodyDiv w:val="1"/>
      <w:marLeft w:val="0"/>
      <w:marRight w:val="0"/>
      <w:marTop w:val="0"/>
      <w:marBottom w:val="0"/>
      <w:divBdr>
        <w:top w:val="none" w:sz="0" w:space="0" w:color="auto"/>
        <w:left w:val="none" w:sz="0" w:space="0" w:color="auto"/>
        <w:bottom w:val="none" w:sz="0" w:space="0" w:color="auto"/>
        <w:right w:val="none" w:sz="0" w:space="0" w:color="auto"/>
      </w:divBdr>
    </w:div>
    <w:div w:id="612059204">
      <w:bodyDiv w:val="1"/>
      <w:marLeft w:val="0"/>
      <w:marRight w:val="0"/>
      <w:marTop w:val="0"/>
      <w:marBottom w:val="0"/>
      <w:divBdr>
        <w:top w:val="none" w:sz="0" w:space="0" w:color="auto"/>
        <w:left w:val="none" w:sz="0" w:space="0" w:color="auto"/>
        <w:bottom w:val="none" w:sz="0" w:space="0" w:color="auto"/>
        <w:right w:val="none" w:sz="0" w:space="0" w:color="auto"/>
      </w:divBdr>
    </w:div>
    <w:div w:id="612827187">
      <w:bodyDiv w:val="1"/>
      <w:marLeft w:val="0"/>
      <w:marRight w:val="0"/>
      <w:marTop w:val="0"/>
      <w:marBottom w:val="0"/>
      <w:divBdr>
        <w:top w:val="none" w:sz="0" w:space="0" w:color="auto"/>
        <w:left w:val="none" w:sz="0" w:space="0" w:color="auto"/>
        <w:bottom w:val="none" w:sz="0" w:space="0" w:color="auto"/>
        <w:right w:val="none" w:sz="0" w:space="0" w:color="auto"/>
      </w:divBdr>
    </w:div>
    <w:div w:id="612827809">
      <w:bodyDiv w:val="1"/>
      <w:marLeft w:val="0"/>
      <w:marRight w:val="0"/>
      <w:marTop w:val="0"/>
      <w:marBottom w:val="0"/>
      <w:divBdr>
        <w:top w:val="none" w:sz="0" w:space="0" w:color="auto"/>
        <w:left w:val="none" w:sz="0" w:space="0" w:color="auto"/>
        <w:bottom w:val="none" w:sz="0" w:space="0" w:color="auto"/>
        <w:right w:val="none" w:sz="0" w:space="0" w:color="auto"/>
      </w:divBdr>
    </w:div>
    <w:div w:id="613174168">
      <w:bodyDiv w:val="1"/>
      <w:marLeft w:val="0"/>
      <w:marRight w:val="0"/>
      <w:marTop w:val="0"/>
      <w:marBottom w:val="0"/>
      <w:divBdr>
        <w:top w:val="none" w:sz="0" w:space="0" w:color="auto"/>
        <w:left w:val="none" w:sz="0" w:space="0" w:color="auto"/>
        <w:bottom w:val="none" w:sz="0" w:space="0" w:color="auto"/>
        <w:right w:val="none" w:sz="0" w:space="0" w:color="auto"/>
      </w:divBdr>
    </w:div>
    <w:div w:id="613290539">
      <w:bodyDiv w:val="1"/>
      <w:marLeft w:val="0"/>
      <w:marRight w:val="0"/>
      <w:marTop w:val="0"/>
      <w:marBottom w:val="0"/>
      <w:divBdr>
        <w:top w:val="none" w:sz="0" w:space="0" w:color="auto"/>
        <w:left w:val="none" w:sz="0" w:space="0" w:color="auto"/>
        <w:bottom w:val="none" w:sz="0" w:space="0" w:color="auto"/>
        <w:right w:val="none" w:sz="0" w:space="0" w:color="auto"/>
      </w:divBdr>
    </w:div>
    <w:div w:id="613295177">
      <w:bodyDiv w:val="1"/>
      <w:marLeft w:val="0"/>
      <w:marRight w:val="0"/>
      <w:marTop w:val="0"/>
      <w:marBottom w:val="0"/>
      <w:divBdr>
        <w:top w:val="none" w:sz="0" w:space="0" w:color="auto"/>
        <w:left w:val="none" w:sz="0" w:space="0" w:color="auto"/>
        <w:bottom w:val="none" w:sz="0" w:space="0" w:color="auto"/>
        <w:right w:val="none" w:sz="0" w:space="0" w:color="auto"/>
      </w:divBdr>
    </w:div>
    <w:div w:id="616104341">
      <w:bodyDiv w:val="1"/>
      <w:marLeft w:val="0"/>
      <w:marRight w:val="0"/>
      <w:marTop w:val="0"/>
      <w:marBottom w:val="0"/>
      <w:divBdr>
        <w:top w:val="none" w:sz="0" w:space="0" w:color="auto"/>
        <w:left w:val="none" w:sz="0" w:space="0" w:color="auto"/>
        <w:bottom w:val="none" w:sz="0" w:space="0" w:color="auto"/>
        <w:right w:val="none" w:sz="0" w:space="0" w:color="auto"/>
      </w:divBdr>
    </w:div>
    <w:div w:id="616331187">
      <w:bodyDiv w:val="1"/>
      <w:marLeft w:val="0"/>
      <w:marRight w:val="0"/>
      <w:marTop w:val="0"/>
      <w:marBottom w:val="0"/>
      <w:divBdr>
        <w:top w:val="none" w:sz="0" w:space="0" w:color="auto"/>
        <w:left w:val="none" w:sz="0" w:space="0" w:color="auto"/>
        <w:bottom w:val="none" w:sz="0" w:space="0" w:color="auto"/>
        <w:right w:val="none" w:sz="0" w:space="0" w:color="auto"/>
      </w:divBdr>
    </w:div>
    <w:div w:id="617760805">
      <w:bodyDiv w:val="1"/>
      <w:marLeft w:val="0"/>
      <w:marRight w:val="0"/>
      <w:marTop w:val="0"/>
      <w:marBottom w:val="0"/>
      <w:divBdr>
        <w:top w:val="none" w:sz="0" w:space="0" w:color="auto"/>
        <w:left w:val="none" w:sz="0" w:space="0" w:color="auto"/>
        <w:bottom w:val="none" w:sz="0" w:space="0" w:color="auto"/>
        <w:right w:val="none" w:sz="0" w:space="0" w:color="auto"/>
      </w:divBdr>
    </w:div>
    <w:div w:id="618225425">
      <w:bodyDiv w:val="1"/>
      <w:marLeft w:val="0"/>
      <w:marRight w:val="0"/>
      <w:marTop w:val="0"/>
      <w:marBottom w:val="0"/>
      <w:divBdr>
        <w:top w:val="none" w:sz="0" w:space="0" w:color="auto"/>
        <w:left w:val="none" w:sz="0" w:space="0" w:color="auto"/>
        <w:bottom w:val="none" w:sz="0" w:space="0" w:color="auto"/>
        <w:right w:val="none" w:sz="0" w:space="0" w:color="auto"/>
      </w:divBdr>
    </w:div>
    <w:div w:id="618411380">
      <w:bodyDiv w:val="1"/>
      <w:marLeft w:val="0"/>
      <w:marRight w:val="0"/>
      <w:marTop w:val="0"/>
      <w:marBottom w:val="0"/>
      <w:divBdr>
        <w:top w:val="none" w:sz="0" w:space="0" w:color="auto"/>
        <w:left w:val="none" w:sz="0" w:space="0" w:color="auto"/>
        <w:bottom w:val="none" w:sz="0" w:space="0" w:color="auto"/>
        <w:right w:val="none" w:sz="0" w:space="0" w:color="auto"/>
      </w:divBdr>
    </w:div>
    <w:div w:id="618492588">
      <w:bodyDiv w:val="1"/>
      <w:marLeft w:val="0"/>
      <w:marRight w:val="0"/>
      <w:marTop w:val="0"/>
      <w:marBottom w:val="0"/>
      <w:divBdr>
        <w:top w:val="none" w:sz="0" w:space="0" w:color="auto"/>
        <w:left w:val="none" w:sz="0" w:space="0" w:color="auto"/>
        <w:bottom w:val="none" w:sz="0" w:space="0" w:color="auto"/>
        <w:right w:val="none" w:sz="0" w:space="0" w:color="auto"/>
      </w:divBdr>
    </w:div>
    <w:div w:id="619339560">
      <w:bodyDiv w:val="1"/>
      <w:marLeft w:val="0"/>
      <w:marRight w:val="0"/>
      <w:marTop w:val="0"/>
      <w:marBottom w:val="0"/>
      <w:divBdr>
        <w:top w:val="none" w:sz="0" w:space="0" w:color="auto"/>
        <w:left w:val="none" w:sz="0" w:space="0" w:color="auto"/>
        <w:bottom w:val="none" w:sz="0" w:space="0" w:color="auto"/>
        <w:right w:val="none" w:sz="0" w:space="0" w:color="auto"/>
      </w:divBdr>
    </w:div>
    <w:div w:id="619452867">
      <w:bodyDiv w:val="1"/>
      <w:marLeft w:val="0"/>
      <w:marRight w:val="0"/>
      <w:marTop w:val="0"/>
      <w:marBottom w:val="0"/>
      <w:divBdr>
        <w:top w:val="none" w:sz="0" w:space="0" w:color="auto"/>
        <w:left w:val="none" w:sz="0" w:space="0" w:color="auto"/>
        <w:bottom w:val="none" w:sz="0" w:space="0" w:color="auto"/>
        <w:right w:val="none" w:sz="0" w:space="0" w:color="auto"/>
      </w:divBdr>
    </w:div>
    <w:div w:id="620186819">
      <w:bodyDiv w:val="1"/>
      <w:marLeft w:val="0"/>
      <w:marRight w:val="0"/>
      <w:marTop w:val="0"/>
      <w:marBottom w:val="0"/>
      <w:divBdr>
        <w:top w:val="none" w:sz="0" w:space="0" w:color="auto"/>
        <w:left w:val="none" w:sz="0" w:space="0" w:color="auto"/>
        <w:bottom w:val="none" w:sz="0" w:space="0" w:color="auto"/>
        <w:right w:val="none" w:sz="0" w:space="0" w:color="auto"/>
      </w:divBdr>
    </w:div>
    <w:div w:id="621113009">
      <w:bodyDiv w:val="1"/>
      <w:marLeft w:val="0"/>
      <w:marRight w:val="0"/>
      <w:marTop w:val="0"/>
      <w:marBottom w:val="0"/>
      <w:divBdr>
        <w:top w:val="none" w:sz="0" w:space="0" w:color="auto"/>
        <w:left w:val="none" w:sz="0" w:space="0" w:color="auto"/>
        <w:bottom w:val="none" w:sz="0" w:space="0" w:color="auto"/>
        <w:right w:val="none" w:sz="0" w:space="0" w:color="auto"/>
      </w:divBdr>
    </w:div>
    <w:div w:id="621157970">
      <w:bodyDiv w:val="1"/>
      <w:marLeft w:val="0"/>
      <w:marRight w:val="0"/>
      <w:marTop w:val="0"/>
      <w:marBottom w:val="0"/>
      <w:divBdr>
        <w:top w:val="none" w:sz="0" w:space="0" w:color="auto"/>
        <w:left w:val="none" w:sz="0" w:space="0" w:color="auto"/>
        <w:bottom w:val="none" w:sz="0" w:space="0" w:color="auto"/>
        <w:right w:val="none" w:sz="0" w:space="0" w:color="auto"/>
      </w:divBdr>
    </w:div>
    <w:div w:id="621617930">
      <w:bodyDiv w:val="1"/>
      <w:marLeft w:val="0"/>
      <w:marRight w:val="0"/>
      <w:marTop w:val="0"/>
      <w:marBottom w:val="0"/>
      <w:divBdr>
        <w:top w:val="none" w:sz="0" w:space="0" w:color="auto"/>
        <w:left w:val="none" w:sz="0" w:space="0" w:color="auto"/>
        <w:bottom w:val="none" w:sz="0" w:space="0" w:color="auto"/>
        <w:right w:val="none" w:sz="0" w:space="0" w:color="auto"/>
      </w:divBdr>
    </w:div>
    <w:div w:id="621765140">
      <w:bodyDiv w:val="1"/>
      <w:marLeft w:val="0"/>
      <w:marRight w:val="0"/>
      <w:marTop w:val="0"/>
      <w:marBottom w:val="0"/>
      <w:divBdr>
        <w:top w:val="none" w:sz="0" w:space="0" w:color="auto"/>
        <w:left w:val="none" w:sz="0" w:space="0" w:color="auto"/>
        <w:bottom w:val="none" w:sz="0" w:space="0" w:color="auto"/>
        <w:right w:val="none" w:sz="0" w:space="0" w:color="auto"/>
      </w:divBdr>
    </w:div>
    <w:div w:id="621885926">
      <w:bodyDiv w:val="1"/>
      <w:marLeft w:val="0"/>
      <w:marRight w:val="0"/>
      <w:marTop w:val="0"/>
      <w:marBottom w:val="0"/>
      <w:divBdr>
        <w:top w:val="none" w:sz="0" w:space="0" w:color="auto"/>
        <w:left w:val="none" w:sz="0" w:space="0" w:color="auto"/>
        <w:bottom w:val="none" w:sz="0" w:space="0" w:color="auto"/>
        <w:right w:val="none" w:sz="0" w:space="0" w:color="auto"/>
      </w:divBdr>
    </w:div>
    <w:div w:id="621964320">
      <w:bodyDiv w:val="1"/>
      <w:marLeft w:val="0"/>
      <w:marRight w:val="0"/>
      <w:marTop w:val="0"/>
      <w:marBottom w:val="0"/>
      <w:divBdr>
        <w:top w:val="none" w:sz="0" w:space="0" w:color="auto"/>
        <w:left w:val="none" w:sz="0" w:space="0" w:color="auto"/>
        <w:bottom w:val="none" w:sz="0" w:space="0" w:color="auto"/>
        <w:right w:val="none" w:sz="0" w:space="0" w:color="auto"/>
      </w:divBdr>
    </w:div>
    <w:div w:id="622074765">
      <w:bodyDiv w:val="1"/>
      <w:marLeft w:val="0"/>
      <w:marRight w:val="0"/>
      <w:marTop w:val="0"/>
      <w:marBottom w:val="0"/>
      <w:divBdr>
        <w:top w:val="none" w:sz="0" w:space="0" w:color="auto"/>
        <w:left w:val="none" w:sz="0" w:space="0" w:color="auto"/>
        <w:bottom w:val="none" w:sz="0" w:space="0" w:color="auto"/>
        <w:right w:val="none" w:sz="0" w:space="0" w:color="auto"/>
      </w:divBdr>
    </w:div>
    <w:div w:id="622274898">
      <w:bodyDiv w:val="1"/>
      <w:marLeft w:val="0"/>
      <w:marRight w:val="0"/>
      <w:marTop w:val="0"/>
      <w:marBottom w:val="0"/>
      <w:divBdr>
        <w:top w:val="none" w:sz="0" w:space="0" w:color="auto"/>
        <w:left w:val="none" w:sz="0" w:space="0" w:color="auto"/>
        <w:bottom w:val="none" w:sz="0" w:space="0" w:color="auto"/>
        <w:right w:val="none" w:sz="0" w:space="0" w:color="auto"/>
      </w:divBdr>
    </w:div>
    <w:div w:id="623536981">
      <w:bodyDiv w:val="1"/>
      <w:marLeft w:val="0"/>
      <w:marRight w:val="0"/>
      <w:marTop w:val="0"/>
      <w:marBottom w:val="0"/>
      <w:divBdr>
        <w:top w:val="none" w:sz="0" w:space="0" w:color="auto"/>
        <w:left w:val="none" w:sz="0" w:space="0" w:color="auto"/>
        <w:bottom w:val="none" w:sz="0" w:space="0" w:color="auto"/>
        <w:right w:val="none" w:sz="0" w:space="0" w:color="auto"/>
      </w:divBdr>
    </w:div>
    <w:div w:id="625042254">
      <w:bodyDiv w:val="1"/>
      <w:marLeft w:val="0"/>
      <w:marRight w:val="0"/>
      <w:marTop w:val="0"/>
      <w:marBottom w:val="0"/>
      <w:divBdr>
        <w:top w:val="none" w:sz="0" w:space="0" w:color="auto"/>
        <w:left w:val="none" w:sz="0" w:space="0" w:color="auto"/>
        <w:bottom w:val="none" w:sz="0" w:space="0" w:color="auto"/>
        <w:right w:val="none" w:sz="0" w:space="0" w:color="auto"/>
      </w:divBdr>
    </w:div>
    <w:div w:id="625161605">
      <w:bodyDiv w:val="1"/>
      <w:marLeft w:val="0"/>
      <w:marRight w:val="0"/>
      <w:marTop w:val="0"/>
      <w:marBottom w:val="0"/>
      <w:divBdr>
        <w:top w:val="none" w:sz="0" w:space="0" w:color="auto"/>
        <w:left w:val="none" w:sz="0" w:space="0" w:color="auto"/>
        <w:bottom w:val="none" w:sz="0" w:space="0" w:color="auto"/>
        <w:right w:val="none" w:sz="0" w:space="0" w:color="auto"/>
      </w:divBdr>
    </w:div>
    <w:div w:id="625738724">
      <w:bodyDiv w:val="1"/>
      <w:marLeft w:val="0"/>
      <w:marRight w:val="0"/>
      <w:marTop w:val="0"/>
      <w:marBottom w:val="0"/>
      <w:divBdr>
        <w:top w:val="none" w:sz="0" w:space="0" w:color="auto"/>
        <w:left w:val="none" w:sz="0" w:space="0" w:color="auto"/>
        <w:bottom w:val="none" w:sz="0" w:space="0" w:color="auto"/>
        <w:right w:val="none" w:sz="0" w:space="0" w:color="auto"/>
      </w:divBdr>
    </w:div>
    <w:div w:id="625769932">
      <w:bodyDiv w:val="1"/>
      <w:marLeft w:val="0"/>
      <w:marRight w:val="0"/>
      <w:marTop w:val="0"/>
      <w:marBottom w:val="0"/>
      <w:divBdr>
        <w:top w:val="none" w:sz="0" w:space="0" w:color="auto"/>
        <w:left w:val="none" w:sz="0" w:space="0" w:color="auto"/>
        <w:bottom w:val="none" w:sz="0" w:space="0" w:color="auto"/>
        <w:right w:val="none" w:sz="0" w:space="0" w:color="auto"/>
      </w:divBdr>
    </w:div>
    <w:div w:id="627591247">
      <w:bodyDiv w:val="1"/>
      <w:marLeft w:val="0"/>
      <w:marRight w:val="0"/>
      <w:marTop w:val="0"/>
      <w:marBottom w:val="0"/>
      <w:divBdr>
        <w:top w:val="none" w:sz="0" w:space="0" w:color="auto"/>
        <w:left w:val="none" w:sz="0" w:space="0" w:color="auto"/>
        <w:bottom w:val="none" w:sz="0" w:space="0" w:color="auto"/>
        <w:right w:val="none" w:sz="0" w:space="0" w:color="auto"/>
      </w:divBdr>
    </w:div>
    <w:div w:id="628509804">
      <w:bodyDiv w:val="1"/>
      <w:marLeft w:val="0"/>
      <w:marRight w:val="0"/>
      <w:marTop w:val="0"/>
      <w:marBottom w:val="0"/>
      <w:divBdr>
        <w:top w:val="none" w:sz="0" w:space="0" w:color="auto"/>
        <w:left w:val="none" w:sz="0" w:space="0" w:color="auto"/>
        <w:bottom w:val="none" w:sz="0" w:space="0" w:color="auto"/>
        <w:right w:val="none" w:sz="0" w:space="0" w:color="auto"/>
      </w:divBdr>
    </w:div>
    <w:div w:id="629284482">
      <w:bodyDiv w:val="1"/>
      <w:marLeft w:val="0"/>
      <w:marRight w:val="0"/>
      <w:marTop w:val="0"/>
      <w:marBottom w:val="0"/>
      <w:divBdr>
        <w:top w:val="none" w:sz="0" w:space="0" w:color="auto"/>
        <w:left w:val="none" w:sz="0" w:space="0" w:color="auto"/>
        <w:bottom w:val="none" w:sz="0" w:space="0" w:color="auto"/>
        <w:right w:val="none" w:sz="0" w:space="0" w:color="auto"/>
      </w:divBdr>
    </w:div>
    <w:div w:id="629626732">
      <w:bodyDiv w:val="1"/>
      <w:marLeft w:val="0"/>
      <w:marRight w:val="0"/>
      <w:marTop w:val="0"/>
      <w:marBottom w:val="0"/>
      <w:divBdr>
        <w:top w:val="none" w:sz="0" w:space="0" w:color="auto"/>
        <w:left w:val="none" w:sz="0" w:space="0" w:color="auto"/>
        <w:bottom w:val="none" w:sz="0" w:space="0" w:color="auto"/>
        <w:right w:val="none" w:sz="0" w:space="0" w:color="auto"/>
      </w:divBdr>
    </w:div>
    <w:div w:id="629702179">
      <w:bodyDiv w:val="1"/>
      <w:marLeft w:val="0"/>
      <w:marRight w:val="0"/>
      <w:marTop w:val="0"/>
      <w:marBottom w:val="0"/>
      <w:divBdr>
        <w:top w:val="none" w:sz="0" w:space="0" w:color="auto"/>
        <w:left w:val="none" w:sz="0" w:space="0" w:color="auto"/>
        <w:bottom w:val="none" w:sz="0" w:space="0" w:color="auto"/>
        <w:right w:val="none" w:sz="0" w:space="0" w:color="auto"/>
      </w:divBdr>
    </w:div>
    <w:div w:id="629748595">
      <w:bodyDiv w:val="1"/>
      <w:marLeft w:val="0"/>
      <w:marRight w:val="0"/>
      <w:marTop w:val="0"/>
      <w:marBottom w:val="0"/>
      <w:divBdr>
        <w:top w:val="none" w:sz="0" w:space="0" w:color="auto"/>
        <w:left w:val="none" w:sz="0" w:space="0" w:color="auto"/>
        <w:bottom w:val="none" w:sz="0" w:space="0" w:color="auto"/>
        <w:right w:val="none" w:sz="0" w:space="0" w:color="auto"/>
      </w:divBdr>
    </w:div>
    <w:div w:id="630982668">
      <w:bodyDiv w:val="1"/>
      <w:marLeft w:val="0"/>
      <w:marRight w:val="0"/>
      <w:marTop w:val="0"/>
      <w:marBottom w:val="0"/>
      <w:divBdr>
        <w:top w:val="none" w:sz="0" w:space="0" w:color="auto"/>
        <w:left w:val="none" w:sz="0" w:space="0" w:color="auto"/>
        <w:bottom w:val="none" w:sz="0" w:space="0" w:color="auto"/>
        <w:right w:val="none" w:sz="0" w:space="0" w:color="auto"/>
      </w:divBdr>
    </w:div>
    <w:div w:id="631250102">
      <w:bodyDiv w:val="1"/>
      <w:marLeft w:val="0"/>
      <w:marRight w:val="0"/>
      <w:marTop w:val="0"/>
      <w:marBottom w:val="0"/>
      <w:divBdr>
        <w:top w:val="none" w:sz="0" w:space="0" w:color="auto"/>
        <w:left w:val="none" w:sz="0" w:space="0" w:color="auto"/>
        <w:bottom w:val="none" w:sz="0" w:space="0" w:color="auto"/>
        <w:right w:val="none" w:sz="0" w:space="0" w:color="auto"/>
      </w:divBdr>
    </w:div>
    <w:div w:id="631864605">
      <w:bodyDiv w:val="1"/>
      <w:marLeft w:val="0"/>
      <w:marRight w:val="0"/>
      <w:marTop w:val="0"/>
      <w:marBottom w:val="0"/>
      <w:divBdr>
        <w:top w:val="none" w:sz="0" w:space="0" w:color="auto"/>
        <w:left w:val="none" w:sz="0" w:space="0" w:color="auto"/>
        <w:bottom w:val="none" w:sz="0" w:space="0" w:color="auto"/>
        <w:right w:val="none" w:sz="0" w:space="0" w:color="auto"/>
      </w:divBdr>
    </w:div>
    <w:div w:id="632058367">
      <w:bodyDiv w:val="1"/>
      <w:marLeft w:val="0"/>
      <w:marRight w:val="0"/>
      <w:marTop w:val="0"/>
      <w:marBottom w:val="0"/>
      <w:divBdr>
        <w:top w:val="none" w:sz="0" w:space="0" w:color="auto"/>
        <w:left w:val="none" w:sz="0" w:space="0" w:color="auto"/>
        <w:bottom w:val="none" w:sz="0" w:space="0" w:color="auto"/>
        <w:right w:val="none" w:sz="0" w:space="0" w:color="auto"/>
      </w:divBdr>
    </w:div>
    <w:div w:id="633290698">
      <w:bodyDiv w:val="1"/>
      <w:marLeft w:val="0"/>
      <w:marRight w:val="0"/>
      <w:marTop w:val="0"/>
      <w:marBottom w:val="0"/>
      <w:divBdr>
        <w:top w:val="none" w:sz="0" w:space="0" w:color="auto"/>
        <w:left w:val="none" w:sz="0" w:space="0" w:color="auto"/>
        <w:bottom w:val="none" w:sz="0" w:space="0" w:color="auto"/>
        <w:right w:val="none" w:sz="0" w:space="0" w:color="auto"/>
      </w:divBdr>
    </w:div>
    <w:div w:id="633365913">
      <w:bodyDiv w:val="1"/>
      <w:marLeft w:val="0"/>
      <w:marRight w:val="0"/>
      <w:marTop w:val="0"/>
      <w:marBottom w:val="0"/>
      <w:divBdr>
        <w:top w:val="none" w:sz="0" w:space="0" w:color="auto"/>
        <w:left w:val="none" w:sz="0" w:space="0" w:color="auto"/>
        <w:bottom w:val="none" w:sz="0" w:space="0" w:color="auto"/>
        <w:right w:val="none" w:sz="0" w:space="0" w:color="auto"/>
      </w:divBdr>
    </w:div>
    <w:div w:id="633557599">
      <w:bodyDiv w:val="1"/>
      <w:marLeft w:val="0"/>
      <w:marRight w:val="0"/>
      <w:marTop w:val="0"/>
      <w:marBottom w:val="0"/>
      <w:divBdr>
        <w:top w:val="none" w:sz="0" w:space="0" w:color="auto"/>
        <w:left w:val="none" w:sz="0" w:space="0" w:color="auto"/>
        <w:bottom w:val="none" w:sz="0" w:space="0" w:color="auto"/>
        <w:right w:val="none" w:sz="0" w:space="0" w:color="auto"/>
      </w:divBdr>
    </w:div>
    <w:div w:id="633681772">
      <w:bodyDiv w:val="1"/>
      <w:marLeft w:val="0"/>
      <w:marRight w:val="0"/>
      <w:marTop w:val="0"/>
      <w:marBottom w:val="0"/>
      <w:divBdr>
        <w:top w:val="none" w:sz="0" w:space="0" w:color="auto"/>
        <w:left w:val="none" w:sz="0" w:space="0" w:color="auto"/>
        <w:bottom w:val="none" w:sz="0" w:space="0" w:color="auto"/>
        <w:right w:val="none" w:sz="0" w:space="0" w:color="auto"/>
      </w:divBdr>
    </w:div>
    <w:div w:id="633756047">
      <w:bodyDiv w:val="1"/>
      <w:marLeft w:val="0"/>
      <w:marRight w:val="0"/>
      <w:marTop w:val="0"/>
      <w:marBottom w:val="0"/>
      <w:divBdr>
        <w:top w:val="none" w:sz="0" w:space="0" w:color="auto"/>
        <w:left w:val="none" w:sz="0" w:space="0" w:color="auto"/>
        <w:bottom w:val="none" w:sz="0" w:space="0" w:color="auto"/>
        <w:right w:val="none" w:sz="0" w:space="0" w:color="auto"/>
      </w:divBdr>
    </w:div>
    <w:div w:id="634146266">
      <w:bodyDiv w:val="1"/>
      <w:marLeft w:val="0"/>
      <w:marRight w:val="0"/>
      <w:marTop w:val="0"/>
      <w:marBottom w:val="0"/>
      <w:divBdr>
        <w:top w:val="none" w:sz="0" w:space="0" w:color="auto"/>
        <w:left w:val="none" w:sz="0" w:space="0" w:color="auto"/>
        <w:bottom w:val="none" w:sz="0" w:space="0" w:color="auto"/>
        <w:right w:val="none" w:sz="0" w:space="0" w:color="auto"/>
      </w:divBdr>
    </w:div>
    <w:div w:id="634222033">
      <w:bodyDiv w:val="1"/>
      <w:marLeft w:val="0"/>
      <w:marRight w:val="0"/>
      <w:marTop w:val="0"/>
      <w:marBottom w:val="0"/>
      <w:divBdr>
        <w:top w:val="none" w:sz="0" w:space="0" w:color="auto"/>
        <w:left w:val="none" w:sz="0" w:space="0" w:color="auto"/>
        <w:bottom w:val="none" w:sz="0" w:space="0" w:color="auto"/>
        <w:right w:val="none" w:sz="0" w:space="0" w:color="auto"/>
      </w:divBdr>
    </w:div>
    <w:div w:id="634409365">
      <w:bodyDiv w:val="1"/>
      <w:marLeft w:val="0"/>
      <w:marRight w:val="0"/>
      <w:marTop w:val="0"/>
      <w:marBottom w:val="0"/>
      <w:divBdr>
        <w:top w:val="none" w:sz="0" w:space="0" w:color="auto"/>
        <w:left w:val="none" w:sz="0" w:space="0" w:color="auto"/>
        <w:bottom w:val="none" w:sz="0" w:space="0" w:color="auto"/>
        <w:right w:val="none" w:sz="0" w:space="0" w:color="auto"/>
      </w:divBdr>
    </w:div>
    <w:div w:id="634528039">
      <w:bodyDiv w:val="1"/>
      <w:marLeft w:val="0"/>
      <w:marRight w:val="0"/>
      <w:marTop w:val="0"/>
      <w:marBottom w:val="0"/>
      <w:divBdr>
        <w:top w:val="none" w:sz="0" w:space="0" w:color="auto"/>
        <w:left w:val="none" w:sz="0" w:space="0" w:color="auto"/>
        <w:bottom w:val="none" w:sz="0" w:space="0" w:color="auto"/>
        <w:right w:val="none" w:sz="0" w:space="0" w:color="auto"/>
      </w:divBdr>
    </w:div>
    <w:div w:id="634678647">
      <w:bodyDiv w:val="1"/>
      <w:marLeft w:val="0"/>
      <w:marRight w:val="0"/>
      <w:marTop w:val="0"/>
      <w:marBottom w:val="0"/>
      <w:divBdr>
        <w:top w:val="none" w:sz="0" w:space="0" w:color="auto"/>
        <w:left w:val="none" w:sz="0" w:space="0" w:color="auto"/>
        <w:bottom w:val="none" w:sz="0" w:space="0" w:color="auto"/>
        <w:right w:val="none" w:sz="0" w:space="0" w:color="auto"/>
      </w:divBdr>
    </w:div>
    <w:div w:id="634682026">
      <w:bodyDiv w:val="1"/>
      <w:marLeft w:val="0"/>
      <w:marRight w:val="0"/>
      <w:marTop w:val="0"/>
      <w:marBottom w:val="0"/>
      <w:divBdr>
        <w:top w:val="none" w:sz="0" w:space="0" w:color="auto"/>
        <w:left w:val="none" w:sz="0" w:space="0" w:color="auto"/>
        <w:bottom w:val="none" w:sz="0" w:space="0" w:color="auto"/>
        <w:right w:val="none" w:sz="0" w:space="0" w:color="auto"/>
      </w:divBdr>
    </w:div>
    <w:div w:id="635263434">
      <w:bodyDiv w:val="1"/>
      <w:marLeft w:val="0"/>
      <w:marRight w:val="0"/>
      <w:marTop w:val="0"/>
      <w:marBottom w:val="0"/>
      <w:divBdr>
        <w:top w:val="none" w:sz="0" w:space="0" w:color="auto"/>
        <w:left w:val="none" w:sz="0" w:space="0" w:color="auto"/>
        <w:bottom w:val="none" w:sz="0" w:space="0" w:color="auto"/>
        <w:right w:val="none" w:sz="0" w:space="0" w:color="auto"/>
      </w:divBdr>
    </w:div>
    <w:div w:id="635910719">
      <w:bodyDiv w:val="1"/>
      <w:marLeft w:val="0"/>
      <w:marRight w:val="0"/>
      <w:marTop w:val="0"/>
      <w:marBottom w:val="0"/>
      <w:divBdr>
        <w:top w:val="none" w:sz="0" w:space="0" w:color="auto"/>
        <w:left w:val="none" w:sz="0" w:space="0" w:color="auto"/>
        <w:bottom w:val="none" w:sz="0" w:space="0" w:color="auto"/>
        <w:right w:val="none" w:sz="0" w:space="0" w:color="auto"/>
      </w:divBdr>
    </w:div>
    <w:div w:id="637418232">
      <w:bodyDiv w:val="1"/>
      <w:marLeft w:val="0"/>
      <w:marRight w:val="0"/>
      <w:marTop w:val="0"/>
      <w:marBottom w:val="0"/>
      <w:divBdr>
        <w:top w:val="none" w:sz="0" w:space="0" w:color="auto"/>
        <w:left w:val="none" w:sz="0" w:space="0" w:color="auto"/>
        <w:bottom w:val="none" w:sz="0" w:space="0" w:color="auto"/>
        <w:right w:val="none" w:sz="0" w:space="0" w:color="auto"/>
      </w:divBdr>
    </w:div>
    <w:div w:id="637566280">
      <w:bodyDiv w:val="1"/>
      <w:marLeft w:val="0"/>
      <w:marRight w:val="0"/>
      <w:marTop w:val="0"/>
      <w:marBottom w:val="0"/>
      <w:divBdr>
        <w:top w:val="none" w:sz="0" w:space="0" w:color="auto"/>
        <w:left w:val="none" w:sz="0" w:space="0" w:color="auto"/>
        <w:bottom w:val="none" w:sz="0" w:space="0" w:color="auto"/>
        <w:right w:val="none" w:sz="0" w:space="0" w:color="auto"/>
      </w:divBdr>
    </w:div>
    <w:div w:id="637804823">
      <w:bodyDiv w:val="1"/>
      <w:marLeft w:val="0"/>
      <w:marRight w:val="0"/>
      <w:marTop w:val="0"/>
      <w:marBottom w:val="0"/>
      <w:divBdr>
        <w:top w:val="none" w:sz="0" w:space="0" w:color="auto"/>
        <w:left w:val="none" w:sz="0" w:space="0" w:color="auto"/>
        <w:bottom w:val="none" w:sz="0" w:space="0" w:color="auto"/>
        <w:right w:val="none" w:sz="0" w:space="0" w:color="auto"/>
      </w:divBdr>
    </w:div>
    <w:div w:id="638457670">
      <w:bodyDiv w:val="1"/>
      <w:marLeft w:val="0"/>
      <w:marRight w:val="0"/>
      <w:marTop w:val="0"/>
      <w:marBottom w:val="0"/>
      <w:divBdr>
        <w:top w:val="none" w:sz="0" w:space="0" w:color="auto"/>
        <w:left w:val="none" w:sz="0" w:space="0" w:color="auto"/>
        <w:bottom w:val="none" w:sz="0" w:space="0" w:color="auto"/>
        <w:right w:val="none" w:sz="0" w:space="0" w:color="auto"/>
      </w:divBdr>
    </w:div>
    <w:div w:id="638531170">
      <w:bodyDiv w:val="1"/>
      <w:marLeft w:val="0"/>
      <w:marRight w:val="0"/>
      <w:marTop w:val="0"/>
      <w:marBottom w:val="0"/>
      <w:divBdr>
        <w:top w:val="none" w:sz="0" w:space="0" w:color="auto"/>
        <w:left w:val="none" w:sz="0" w:space="0" w:color="auto"/>
        <w:bottom w:val="none" w:sz="0" w:space="0" w:color="auto"/>
        <w:right w:val="none" w:sz="0" w:space="0" w:color="auto"/>
      </w:divBdr>
    </w:div>
    <w:div w:id="638651057">
      <w:bodyDiv w:val="1"/>
      <w:marLeft w:val="0"/>
      <w:marRight w:val="0"/>
      <w:marTop w:val="0"/>
      <w:marBottom w:val="0"/>
      <w:divBdr>
        <w:top w:val="none" w:sz="0" w:space="0" w:color="auto"/>
        <w:left w:val="none" w:sz="0" w:space="0" w:color="auto"/>
        <w:bottom w:val="none" w:sz="0" w:space="0" w:color="auto"/>
        <w:right w:val="none" w:sz="0" w:space="0" w:color="auto"/>
      </w:divBdr>
    </w:div>
    <w:div w:id="638996163">
      <w:bodyDiv w:val="1"/>
      <w:marLeft w:val="0"/>
      <w:marRight w:val="0"/>
      <w:marTop w:val="0"/>
      <w:marBottom w:val="0"/>
      <w:divBdr>
        <w:top w:val="none" w:sz="0" w:space="0" w:color="auto"/>
        <w:left w:val="none" w:sz="0" w:space="0" w:color="auto"/>
        <w:bottom w:val="none" w:sz="0" w:space="0" w:color="auto"/>
        <w:right w:val="none" w:sz="0" w:space="0" w:color="auto"/>
      </w:divBdr>
    </w:div>
    <w:div w:id="639461189">
      <w:bodyDiv w:val="1"/>
      <w:marLeft w:val="0"/>
      <w:marRight w:val="0"/>
      <w:marTop w:val="0"/>
      <w:marBottom w:val="0"/>
      <w:divBdr>
        <w:top w:val="none" w:sz="0" w:space="0" w:color="auto"/>
        <w:left w:val="none" w:sz="0" w:space="0" w:color="auto"/>
        <w:bottom w:val="none" w:sz="0" w:space="0" w:color="auto"/>
        <w:right w:val="none" w:sz="0" w:space="0" w:color="auto"/>
      </w:divBdr>
    </w:div>
    <w:div w:id="639767959">
      <w:bodyDiv w:val="1"/>
      <w:marLeft w:val="0"/>
      <w:marRight w:val="0"/>
      <w:marTop w:val="0"/>
      <w:marBottom w:val="0"/>
      <w:divBdr>
        <w:top w:val="none" w:sz="0" w:space="0" w:color="auto"/>
        <w:left w:val="none" w:sz="0" w:space="0" w:color="auto"/>
        <w:bottom w:val="none" w:sz="0" w:space="0" w:color="auto"/>
        <w:right w:val="none" w:sz="0" w:space="0" w:color="auto"/>
      </w:divBdr>
    </w:div>
    <w:div w:id="639848566">
      <w:bodyDiv w:val="1"/>
      <w:marLeft w:val="0"/>
      <w:marRight w:val="0"/>
      <w:marTop w:val="0"/>
      <w:marBottom w:val="0"/>
      <w:divBdr>
        <w:top w:val="none" w:sz="0" w:space="0" w:color="auto"/>
        <w:left w:val="none" w:sz="0" w:space="0" w:color="auto"/>
        <w:bottom w:val="none" w:sz="0" w:space="0" w:color="auto"/>
        <w:right w:val="none" w:sz="0" w:space="0" w:color="auto"/>
      </w:divBdr>
    </w:div>
    <w:div w:id="640036421">
      <w:bodyDiv w:val="1"/>
      <w:marLeft w:val="0"/>
      <w:marRight w:val="0"/>
      <w:marTop w:val="0"/>
      <w:marBottom w:val="0"/>
      <w:divBdr>
        <w:top w:val="none" w:sz="0" w:space="0" w:color="auto"/>
        <w:left w:val="none" w:sz="0" w:space="0" w:color="auto"/>
        <w:bottom w:val="none" w:sz="0" w:space="0" w:color="auto"/>
        <w:right w:val="none" w:sz="0" w:space="0" w:color="auto"/>
      </w:divBdr>
    </w:div>
    <w:div w:id="641079741">
      <w:bodyDiv w:val="1"/>
      <w:marLeft w:val="0"/>
      <w:marRight w:val="0"/>
      <w:marTop w:val="0"/>
      <w:marBottom w:val="0"/>
      <w:divBdr>
        <w:top w:val="none" w:sz="0" w:space="0" w:color="auto"/>
        <w:left w:val="none" w:sz="0" w:space="0" w:color="auto"/>
        <w:bottom w:val="none" w:sz="0" w:space="0" w:color="auto"/>
        <w:right w:val="none" w:sz="0" w:space="0" w:color="auto"/>
      </w:divBdr>
    </w:div>
    <w:div w:id="641233757">
      <w:bodyDiv w:val="1"/>
      <w:marLeft w:val="0"/>
      <w:marRight w:val="0"/>
      <w:marTop w:val="0"/>
      <w:marBottom w:val="0"/>
      <w:divBdr>
        <w:top w:val="none" w:sz="0" w:space="0" w:color="auto"/>
        <w:left w:val="none" w:sz="0" w:space="0" w:color="auto"/>
        <w:bottom w:val="none" w:sz="0" w:space="0" w:color="auto"/>
        <w:right w:val="none" w:sz="0" w:space="0" w:color="auto"/>
      </w:divBdr>
    </w:div>
    <w:div w:id="641889415">
      <w:bodyDiv w:val="1"/>
      <w:marLeft w:val="0"/>
      <w:marRight w:val="0"/>
      <w:marTop w:val="0"/>
      <w:marBottom w:val="0"/>
      <w:divBdr>
        <w:top w:val="none" w:sz="0" w:space="0" w:color="auto"/>
        <w:left w:val="none" w:sz="0" w:space="0" w:color="auto"/>
        <w:bottom w:val="none" w:sz="0" w:space="0" w:color="auto"/>
        <w:right w:val="none" w:sz="0" w:space="0" w:color="auto"/>
      </w:divBdr>
    </w:div>
    <w:div w:id="643004834">
      <w:bodyDiv w:val="1"/>
      <w:marLeft w:val="0"/>
      <w:marRight w:val="0"/>
      <w:marTop w:val="0"/>
      <w:marBottom w:val="0"/>
      <w:divBdr>
        <w:top w:val="none" w:sz="0" w:space="0" w:color="auto"/>
        <w:left w:val="none" w:sz="0" w:space="0" w:color="auto"/>
        <w:bottom w:val="none" w:sz="0" w:space="0" w:color="auto"/>
        <w:right w:val="none" w:sz="0" w:space="0" w:color="auto"/>
      </w:divBdr>
    </w:div>
    <w:div w:id="644553117">
      <w:bodyDiv w:val="1"/>
      <w:marLeft w:val="0"/>
      <w:marRight w:val="0"/>
      <w:marTop w:val="0"/>
      <w:marBottom w:val="0"/>
      <w:divBdr>
        <w:top w:val="none" w:sz="0" w:space="0" w:color="auto"/>
        <w:left w:val="none" w:sz="0" w:space="0" w:color="auto"/>
        <w:bottom w:val="none" w:sz="0" w:space="0" w:color="auto"/>
        <w:right w:val="none" w:sz="0" w:space="0" w:color="auto"/>
      </w:divBdr>
    </w:div>
    <w:div w:id="645624075">
      <w:bodyDiv w:val="1"/>
      <w:marLeft w:val="0"/>
      <w:marRight w:val="0"/>
      <w:marTop w:val="0"/>
      <w:marBottom w:val="0"/>
      <w:divBdr>
        <w:top w:val="none" w:sz="0" w:space="0" w:color="auto"/>
        <w:left w:val="none" w:sz="0" w:space="0" w:color="auto"/>
        <w:bottom w:val="none" w:sz="0" w:space="0" w:color="auto"/>
        <w:right w:val="none" w:sz="0" w:space="0" w:color="auto"/>
      </w:divBdr>
    </w:div>
    <w:div w:id="645672120">
      <w:bodyDiv w:val="1"/>
      <w:marLeft w:val="0"/>
      <w:marRight w:val="0"/>
      <w:marTop w:val="0"/>
      <w:marBottom w:val="0"/>
      <w:divBdr>
        <w:top w:val="none" w:sz="0" w:space="0" w:color="auto"/>
        <w:left w:val="none" w:sz="0" w:space="0" w:color="auto"/>
        <w:bottom w:val="none" w:sz="0" w:space="0" w:color="auto"/>
        <w:right w:val="none" w:sz="0" w:space="0" w:color="auto"/>
      </w:divBdr>
    </w:div>
    <w:div w:id="645818279">
      <w:bodyDiv w:val="1"/>
      <w:marLeft w:val="0"/>
      <w:marRight w:val="0"/>
      <w:marTop w:val="0"/>
      <w:marBottom w:val="0"/>
      <w:divBdr>
        <w:top w:val="none" w:sz="0" w:space="0" w:color="auto"/>
        <w:left w:val="none" w:sz="0" w:space="0" w:color="auto"/>
        <w:bottom w:val="none" w:sz="0" w:space="0" w:color="auto"/>
        <w:right w:val="none" w:sz="0" w:space="0" w:color="auto"/>
      </w:divBdr>
    </w:div>
    <w:div w:id="645859317">
      <w:bodyDiv w:val="1"/>
      <w:marLeft w:val="0"/>
      <w:marRight w:val="0"/>
      <w:marTop w:val="0"/>
      <w:marBottom w:val="0"/>
      <w:divBdr>
        <w:top w:val="none" w:sz="0" w:space="0" w:color="auto"/>
        <w:left w:val="none" w:sz="0" w:space="0" w:color="auto"/>
        <w:bottom w:val="none" w:sz="0" w:space="0" w:color="auto"/>
        <w:right w:val="none" w:sz="0" w:space="0" w:color="auto"/>
      </w:divBdr>
    </w:div>
    <w:div w:id="646402847">
      <w:bodyDiv w:val="1"/>
      <w:marLeft w:val="0"/>
      <w:marRight w:val="0"/>
      <w:marTop w:val="0"/>
      <w:marBottom w:val="0"/>
      <w:divBdr>
        <w:top w:val="none" w:sz="0" w:space="0" w:color="auto"/>
        <w:left w:val="none" w:sz="0" w:space="0" w:color="auto"/>
        <w:bottom w:val="none" w:sz="0" w:space="0" w:color="auto"/>
        <w:right w:val="none" w:sz="0" w:space="0" w:color="auto"/>
      </w:divBdr>
    </w:div>
    <w:div w:id="646471605">
      <w:bodyDiv w:val="1"/>
      <w:marLeft w:val="0"/>
      <w:marRight w:val="0"/>
      <w:marTop w:val="0"/>
      <w:marBottom w:val="0"/>
      <w:divBdr>
        <w:top w:val="none" w:sz="0" w:space="0" w:color="auto"/>
        <w:left w:val="none" w:sz="0" w:space="0" w:color="auto"/>
        <w:bottom w:val="none" w:sz="0" w:space="0" w:color="auto"/>
        <w:right w:val="none" w:sz="0" w:space="0" w:color="auto"/>
      </w:divBdr>
    </w:div>
    <w:div w:id="646475124">
      <w:bodyDiv w:val="1"/>
      <w:marLeft w:val="0"/>
      <w:marRight w:val="0"/>
      <w:marTop w:val="0"/>
      <w:marBottom w:val="0"/>
      <w:divBdr>
        <w:top w:val="none" w:sz="0" w:space="0" w:color="auto"/>
        <w:left w:val="none" w:sz="0" w:space="0" w:color="auto"/>
        <w:bottom w:val="none" w:sz="0" w:space="0" w:color="auto"/>
        <w:right w:val="none" w:sz="0" w:space="0" w:color="auto"/>
      </w:divBdr>
    </w:div>
    <w:div w:id="646475807">
      <w:bodyDiv w:val="1"/>
      <w:marLeft w:val="0"/>
      <w:marRight w:val="0"/>
      <w:marTop w:val="0"/>
      <w:marBottom w:val="0"/>
      <w:divBdr>
        <w:top w:val="none" w:sz="0" w:space="0" w:color="auto"/>
        <w:left w:val="none" w:sz="0" w:space="0" w:color="auto"/>
        <w:bottom w:val="none" w:sz="0" w:space="0" w:color="auto"/>
        <w:right w:val="none" w:sz="0" w:space="0" w:color="auto"/>
      </w:divBdr>
    </w:div>
    <w:div w:id="646787656">
      <w:bodyDiv w:val="1"/>
      <w:marLeft w:val="0"/>
      <w:marRight w:val="0"/>
      <w:marTop w:val="0"/>
      <w:marBottom w:val="0"/>
      <w:divBdr>
        <w:top w:val="none" w:sz="0" w:space="0" w:color="auto"/>
        <w:left w:val="none" w:sz="0" w:space="0" w:color="auto"/>
        <w:bottom w:val="none" w:sz="0" w:space="0" w:color="auto"/>
        <w:right w:val="none" w:sz="0" w:space="0" w:color="auto"/>
      </w:divBdr>
    </w:div>
    <w:div w:id="647704764">
      <w:bodyDiv w:val="1"/>
      <w:marLeft w:val="0"/>
      <w:marRight w:val="0"/>
      <w:marTop w:val="0"/>
      <w:marBottom w:val="0"/>
      <w:divBdr>
        <w:top w:val="none" w:sz="0" w:space="0" w:color="auto"/>
        <w:left w:val="none" w:sz="0" w:space="0" w:color="auto"/>
        <w:bottom w:val="none" w:sz="0" w:space="0" w:color="auto"/>
        <w:right w:val="none" w:sz="0" w:space="0" w:color="auto"/>
      </w:divBdr>
    </w:div>
    <w:div w:id="647709539">
      <w:bodyDiv w:val="1"/>
      <w:marLeft w:val="0"/>
      <w:marRight w:val="0"/>
      <w:marTop w:val="0"/>
      <w:marBottom w:val="0"/>
      <w:divBdr>
        <w:top w:val="none" w:sz="0" w:space="0" w:color="auto"/>
        <w:left w:val="none" w:sz="0" w:space="0" w:color="auto"/>
        <w:bottom w:val="none" w:sz="0" w:space="0" w:color="auto"/>
        <w:right w:val="none" w:sz="0" w:space="0" w:color="auto"/>
      </w:divBdr>
    </w:div>
    <w:div w:id="647972965">
      <w:bodyDiv w:val="1"/>
      <w:marLeft w:val="0"/>
      <w:marRight w:val="0"/>
      <w:marTop w:val="0"/>
      <w:marBottom w:val="0"/>
      <w:divBdr>
        <w:top w:val="none" w:sz="0" w:space="0" w:color="auto"/>
        <w:left w:val="none" w:sz="0" w:space="0" w:color="auto"/>
        <w:bottom w:val="none" w:sz="0" w:space="0" w:color="auto"/>
        <w:right w:val="none" w:sz="0" w:space="0" w:color="auto"/>
      </w:divBdr>
    </w:div>
    <w:div w:id="648746506">
      <w:bodyDiv w:val="1"/>
      <w:marLeft w:val="0"/>
      <w:marRight w:val="0"/>
      <w:marTop w:val="0"/>
      <w:marBottom w:val="0"/>
      <w:divBdr>
        <w:top w:val="none" w:sz="0" w:space="0" w:color="auto"/>
        <w:left w:val="none" w:sz="0" w:space="0" w:color="auto"/>
        <w:bottom w:val="none" w:sz="0" w:space="0" w:color="auto"/>
        <w:right w:val="none" w:sz="0" w:space="0" w:color="auto"/>
      </w:divBdr>
    </w:div>
    <w:div w:id="649211919">
      <w:bodyDiv w:val="1"/>
      <w:marLeft w:val="0"/>
      <w:marRight w:val="0"/>
      <w:marTop w:val="0"/>
      <w:marBottom w:val="0"/>
      <w:divBdr>
        <w:top w:val="none" w:sz="0" w:space="0" w:color="auto"/>
        <w:left w:val="none" w:sz="0" w:space="0" w:color="auto"/>
        <w:bottom w:val="none" w:sz="0" w:space="0" w:color="auto"/>
        <w:right w:val="none" w:sz="0" w:space="0" w:color="auto"/>
      </w:divBdr>
    </w:div>
    <w:div w:id="649217791">
      <w:bodyDiv w:val="1"/>
      <w:marLeft w:val="0"/>
      <w:marRight w:val="0"/>
      <w:marTop w:val="0"/>
      <w:marBottom w:val="0"/>
      <w:divBdr>
        <w:top w:val="none" w:sz="0" w:space="0" w:color="auto"/>
        <w:left w:val="none" w:sz="0" w:space="0" w:color="auto"/>
        <w:bottom w:val="none" w:sz="0" w:space="0" w:color="auto"/>
        <w:right w:val="none" w:sz="0" w:space="0" w:color="auto"/>
      </w:divBdr>
    </w:div>
    <w:div w:id="649677954">
      <w:bodyDiv w:val="1"/>
      <w:marLeft w:val="0"/>
      <w:marRight w:val="0"/>
      <w:marTop w:val="0"/>
      <w:marBottom w:val="0"/>
      <w:divBdr>
        <w:top w:val="none" w:sz="0" w:space="0" w:color="auto"/>
        <w:left w:val="none" w:sz="0" w:space="0" w:color="auto"/>
        <w:bottom w:val="none" w:sz="0" w:space="0" w:color="auto"/>
        <w:right w:val="none" w:sz="0" w:space="0" w:color="auto"/>
      </w:divBdr>
    </w:div>
    <w:div w:id="649678947">
      <w:bodyDiv w:val="1"/>
      <w:marLeft w:val="0"/>
      <w:marRight w:val="0"/>
      <w:marTop w:val="0"/>
      <w:marBottom w:val="0"/>
      <w:divBdr>
        <w:top w:val="none" w:sz="0" w:space="0" w:color="auto"/>
        <w:left w:val="none" w:sz="0" w:space="0" w:color="auto"/>
        <w:bottom w:val="none" w:sz="0" w:space="0" w:color="auto"/>
        <w:right w:val="none" w:sz="0" w:space="0" w:color="auto"/>
      </w:divBdr>
    </w:div>
    <w:div w:id="649796033">
      <w:bodyDiv w:val="1"/>
      <w:marLeft w:val="0"/>
      <w:marRight w:val="0"/>
      <w:marTop w:val="0"/>
      <w:marBottom w:val="0"/>
      <w:divBdr>
        <w:top w:val="none" w:sz="0" w:space="0" w:color="auto"/>
        <w:left w:val="none" w:sz="0" w:space="0" w:color="auto"/>
        <w:bottom w:val="none" w:sz="0" w:space="0" w:color="auto"/>
        <w:right w:val="none" w:sz="0" w:space="0" w:color="auto"/>
      </w:divBdr>
    </w:div>
    <w:div w:id="650402763">
      <w:bodyDiv w:val="1"/>
      <w:marLeft w:val="0"/>
      <w:marRight w:val="0"/>
      <w:marTop w:val="0"/>
      <w:marBottom w:val="0"/>
      <w:divBdr>
        <w:top w:val="none" w:sz="0" w:space="0" w:color="auto"/>
        <w:left w:val="none" w:sz="0" w:space="0" w:color="auto"/>
        <w:bottom w:val="none" w:sz="0" w:space="0" w:color="auto"/>
        <w:right w:val="none" w:sz="0" w:space="0" w:color="auto"/>
      </w:divBdr>
    </w:div>
    <w:div w:id="650449314">
      <w:bodyDiv w:val="1"/>
      <w:marLeft w:val="0"/>
      <w:marRight w:val="0"/>
      <w:marTop w:val="0"/>
      <w:marBottom w:val="0"/>
      <w:divBdr>
        <w:top w:val="none" w:sz="0" w:space="0" w:color="auto"/>
        <w:left w:val="none" w:sz="0" w:space="0" w:color="auto"/>
        <w:bottom w:val="none" w:sz="0" w:space="0" w:color="auto"/>
        <w:right w:val="none" w:sz="0" w:space="0" w:color="auto"/>
      </w:divBdr>
    </w:div>
    <w:div w:id="650645877">
      <w:bodyDiv w:val="1"/>
      <w:marLeft w:val="0"/>
      <w:marRight w:val="0"/>
      <w:marTop w:val="0"/>
      <w:marBottom w:val="0"/>
      <w:divBdr>
        <w:top w:val="none" w:sz="0" w:space="0" w:color="auto"/>
        <w:left w:val="none" w:sz="0" w:space="0" w:color="auto"/>
        <w:bottom w:val="none" w:sz="0" w:space="0" w:color="auto"/>
        <w:right w:val="none" w:sz="0" w:space="0" w:color="auto"/>
      </w:divBdr>
    </w:div>
    <w:div w:id="650790208">
      <w:bodyDiv w:val="1"/>
      <w:marLeft w:val="0"/>
      <w:marRight w:val="0"/>
      <w:marTop w:val="0"/>
      <w:marBottom w:val="0"/>
      <w:divBdr>
        <w:top w:val="none" w:sz="0" w:space="0" w:color="auto"/>
        <w:left w:val="none" w:sz="0" w:space="0" w:color="auto"/>
        <w:bottom w:val="none" w:sz="0" w:space="0" w:color="auto"/>
        <w:right w:val="none" w:sz="0" w:space="0" w:color="auto"/>
      </w:divBdr>
    </w:div>
    <w:div w:id="651064536">
      <w:bodyDiv w:val="1"/>
      <w:marLeft w:val="0"/>
      <w:marRight w:val="0"/>
      <w:marTop w:val="0"/>
      <w:marBottom w:val="0"/>
      <w:divBdr>
        <w:top w:val="none" w:sz="0" w:space="0" w:color="auto"/>
        <w:left w:val="none" w:sz="0" w:space="0" w:color="auto"/>
        <w:bottom w:val="none" w:sz="0" w:space="0" w:color="auto"/>
        <w:right w:val="none" w:sz="0" w:space="0" w:color="auto"/>
      </w:divBdr>
    </w:div>
    <w:div w:id="651368682">
      <w:bodyDiv w:val="1"/>
      <w:marLeft w:val="0"/>
      <w:marRight w:val="0"/>
      <w:marTop w:val="0"/>
      <w:marBottom w:val="0"/>
      <w:divBdr>
        <w:top w:val="none" w:sz="0" w:space="0" w:color="auto"/>
        <w:left w:val="none" w:sz="0" w:space="0" w:color="auto"/>
        <w:bottom w:val="none" w:sz="0" w:space="0" w:color="auto"/>
        <w:right w:val="none" w:sz="0" w:space="0" w:color="auto"/>
      </w:divBdr>
    </w:div>
    <w:div w:id="652759794">
      <w:bodyDiv w:val="1"/>
      <w:marLeft w:val="0"/>
      <w:marRight w:val="0"/>
      <w:marTop w:val="0"/>
      <w:marBottom w:val="0"/>
      <w:divBdr>
        <w:top w:val="none" w:sz="0" w:space="0" w:color="auto"/>
        <w:left w:val="none" w:sz="0" w:space="0" w:color="auto"/>
        <w:bottom w:val="none" w:sz="0" w:space="0" w:color="auto"/>
        <w:right w:val="none" w:sz="0" w:space="0" w:color="auto"/>
      </w:divBdr>
    </w:div>
    <w:div w:id="654339066">
      <w:bodyDiv w:val="1"/>
      <w:marLeft w:val="0"/>
      <w:marRight w:val="0"/>
      <w:marTop w:val="0"/>
      <w:marBottom w:val="0"/>
      <w:divBdr>
        <w:top w:val="none" w:sz="0" w:space="0" w:color="auto"/>
        <w:left w:val="none" w:sz="0" w:space="0" w:color="auto"/>
        <w:bottom w:val="none" w:sz="0" w:space="0" w:color="auto"/>
        <w:right w:val="none" w:sz="0" w:space="0" w:color="auto"/>
      </w:divBdr>
    </w:div>
    <w:div w:id="655300989">
      <w:bodyDiv w:val="1"/>
      <w:marLeft w:val="0"/>
      <w:marRight w:val="0"/>
      <w:marTop w:val="0"/>
      <w:marBottom w:val="0"/>
      <w:divBdr>
        <w:top w:val="none" w:sz="0" w:space="0" w:color="auto"/>
        <w:left w:val="none" w:sz="0" w:space="0" w:color="auto"/>
        <w:bottom w:val="none" w:sz="0" w:space="0" w:color="auto"/>
        <w:right w:val="none" w:sz="0" w:space="0" w:color="auto"/>
      </w:divBdr>
    </w:div>
    <w:div w:id="655456400">
      <w:bodyDiv w:val="1"/>
      <w:marLeft w:val="0"/>
      <w:marRight w:val="0"/>
      <w:marTop w:val="0"/>
      <w:marBottom w:val="0"/>
      <w:divBdr>
        <w:top w:val="none" w:sz="0" w:space="0" w:color="auto"/>
        <w:left w:val="none" w:sz="0" w:space="0" w:color="auto"/>
        <w:bottom w:val="none" w:sz="0" w:space="0" w:color="auto"/>
        <w:right w:val="none" w:sz="0" w:space="0" w:color="auto"/>
      </w:divBdr>
    </w:div>
    <w:div w:id="655496034">
      <w:bodyDiv w:val="1"/>
      <w:marLeft w:val="0"/>
      <w:marRight w:val="0"/>
      <w:marTop w:val="0"/>
      <w:marBottom w:val="0"/>
      <w:divBdr>
        <w:top w:val="none" w:sz="0" w:space="0" w:color="auto"/>
        <w:left w:val="none" w:sz="0" w:space="0" w:color="auto"/>
        <w:bottom w:val="none" w:sz="0" w:space="0" w:color="auto"/>
        <w:right w:val="none" w:sz="0" w:space="0" w:color="auto"/>
      </w:divBdr>
    </w:div>
    <w:div w:id="655497111">
      <w:bodyDiv w:val="1"/>
      <w:marLeft w:val="0"/>
      <w:marRight w:val="0"/>
      <w:marTop w:val="0"/>
      <w:marBottom w:val="0"/>
      <w:divBdr>
        <w:top w:val="none" w:sz="0" w:space="0" w:color="auto"/>
        <w:left w:val="none" w:sz="0" w:space="0" w:color="auto"/>
        <w:bottom w:val="none" w:sz="0" w:space="0" w:color="auto"/>
        <w:right w:val="none" w:sz="0" w:space="0" w:color="auto"/>
      </w:divBdr>
    </w:div>
    <w:div w:id="657926605">
      <w:bodyDiv w:val="1"/>
      <w:marLeft w:val="0"/>
      <w:marRight w:val="0"/>
      <w:marTop w:val="0"/>
      <w:marBottom w:val="0"/>
      <w:divBdr>
        <w:top w:val="none" w:sz="0" w:space="0" w:color="auto"/>
        <w:left w:val="none" w:sz="0" w:space="0" w:color="auto"/>
        <w:bottom w:val="none" w:sz="0" w:space="0" w:color="auto"/>
        <w:right w:val="none" w:sz="0" w:space="0" w:color="auto"/>
      </w:divBdr>
    </w:div>
    <w:div w:id="658117462">
      <w:bodyDiv w:val="1"/>
      <w:marLeft w:val="0"/>
      <w:marRight w:val="0"/>
      <w:marTop w:val="0"/>
      <w:marBottom w:val="0"/>
      <w:divBdr>
        <w:top w:val="none" w:sz="0" w:space="0" w:color="auto"/>
        <w:left w:val="none" w:sz="0" w:space="0" w:color="auto"/>
        <w:bottom w:val="none" w:sz="0" w:space="0" w:color="auto"/>
        <w:right w:val="none" w:sz="0" w:space="0" w:color="auto"/>
      </w:divBdr>
    </w:div>
    <w:div w:id="658117618">
      <w:bodyDiv w:val="1"/>
      <w:marLeft w:val="0"/>
      <w:marRight w:val="0"/>
      <w:marTop w:val="0"/>
      <w:marBottom w:val="0"/>
      <w:divBdr>
        <w:top w:val="none" w:sz="0" w:space="0" w:color="auto"/>
        <w:left w:val="none" w:sz="0" w:space="0" w:color="auto"/>
        <w:bottom w:val="none" w:sz="0" w:space="0" w:color="auto"/>
        <w:right w:val="none" w:sz="0" w:space="0" w:color="auto"/>
      </w:divBdr>
    </w:div>
    <w:div w:id="658120633">
      <w:bodyDiv w:val="1"/>
      <w:marLeft w:val="0"/>
      <w:marRight w:val="0"/>
      <w:marTop w:val="0"/>
      <w:marBottom w:val="0"/>
      <w:divBdr>
        <w:top w:val="none" w:sz="0" w:space="0" w:color="auto"/>
        <w:left w:val="none" w:sz="0" w:space="0" w:color="auto"/>
        <w:bottom w:val="none" w:sz="0" w:space="0" w:color="auto"/>
        <w:right w:val="none" w:sz="0" w:space="0" w:color="auto"/>
      </w:divBdr>
    </w:div>
    <w:div w:id="658387571">
      <w:bodyDiv w:val="1"/>
      <w:marLeft w:val="0"/>
      <w:marRight w:val="0"/>
      <w:marTop w:val="0"/>
      <w:marBottom w:val="0"/>
      <w:divBdr>
        <w:top w:val="none" w:sz="0" w:space="0" w:color="auto"/>
        <w:left w:val="none" w:sz="0" w:space="0" w:color="auto"/>
        <w:bottom w:val="none" w:sz="0" w:space="0" w:color="auto"/>
        <w:right w:val="none" w:sz="0" w:space="0" w:color="auto"/>
      </w:divBdr>
    </w:div>
    <w:div w:id="659046533">
      <w:bodyDiv w:val="1"/>
      <w:marLeft w:val="0"/>
      <w:marRight w:val="0"/>
      <w:marTop w:val="0"/>
      <w:marBottom w:val="0"/>
      <w:divBdr>
        <w:top w:val="none" w:sz="0" w:space="0" w:color="auto"/>
        <w:left w:val="none" w:sz="0" w:space="0" w:color="auto"/>
        <w:bottom w:val="none" w:sz="0" w:space="0" w:color="auto"/>
        <w:right w:val="none" w:sz="0" w:space="0" w:color="auto"/>
      </w:divBdr>
    </w:div>
    <w:div w:id="659114405">
      <w:bodyDiv w:val="1"/>
      <w:marLeft w:val="0"/>
      <w:marRight w:val="0"/>
      <w:marTop w:val="0"/>
      <w:marBottom w:val="0"/>
      <w:divBdr>
        <w:top w:val="none" w:sz="0" w:space="0" w:color="auto"/>
        <w:left w:val="none" w:sz="0" w:space="0" w:color="auto"/>
        <w:bottom w:val="none" w:sz="0" w:space="0" w:color="auto"/>
        <w:right w:val="none" w:sz="0" w:space="0" w:color="auto"/>
      </w:divBdr>
    </w:div>
    <w:div w:id="659772409">
      <w:bodyDiv w:val="1"/>
      <w:marLeft w:val="0"/>
      <w:marRight w:val="0"/>
      <w:marTop w:val="0"/>
      <w:marBottom w:val="0"/>
      <w:divBdr>
        <w:top w:val="none" w:sz="0" w:space="0" w:color="auto"/>
        <w:left w:val="none" w:sz="0" w:space="0" w:color="auto"/>
        <w:bottom w:val="none" w:sz="0" w:space="0" w:color="auto"/>
        <w:right w:val="none" w:sz="0" w:space="0" w:color="auto"/>
      </w:divBdr>
    </w:div>
    <w:div w:id="660157775">
      <w:bodyDiv w:val="1"/>
      <w:marLeft w:val="0"/>
      <w:marRight w:val="0"/>
      <w:marTop w:val="0"/>
      <w:marBottom w:val="0"/>
      <w:divBdr>
        <w:top w:val="none" w:sz="0" w:space="0" w:color="auto"/>
        <w:left w:val="none" w:sz="0" w:space="0" w:color="auto"/>
        <w:bottom w:val="none" w:sz="0" w:space="0" w:color="auto"/>
        <w:right w:val="none" w:sz="0" w:space="0" w:color="auto"/>
      </w:divBdr>
    </w:div>
    <w:div w:id="660351995">
      <w:bodyDiv w:val="1"/>
      <w:marLeft w:val="0"/>
      <w:marRight w:val="0"/>
      <w:marTop w:val="0"/>
      <w:marBottom w:val="0"/>
      <w:divBdr>
        <w:top w:val="none" w:sz="0" w:space="0" w:color="auto"/>
        <w:left w:val="none" w:sz="0" w:space="0" w:color="auto"/>
        <w:bottom w:val="none" w:sz="0" w:space="0" w:color="auto"/>
        <w:right w:val="none" w:sz="0" w:space="0" w:color="auto"/>
      </w:divBdr>
    </w:div>
    <w:div w:id="660743937">
      <w:bodyDiv w:val="1"/>
      <w:marLeft w:val="0"/>
      <w:marRight w:val="0"/>
      <w:marTop w:val="0"/>
      <w:marBottom w:val="0"/>
      <w:divBdr>
        <w:top w:val="none" w:sz="0" w:space="0" w:color="auto"/>
        <w:left w:val="none" w:sz="0" w:space="0" w:color="auto"/>
        <w:bottom w:val="none" w:sz="0" w:space="0" w:color="auto"/>
        <w:right w:val="none" w:sz="0" w:space="0" w:color="auto"/>
      </w:divBdr>
    </w:div>
    <w:div w:id="660810048">
      <w:bodyDiv w:val="1"/>
      <w:marLeft w:val="0"/>
      <w:marRight w:val="0"/>
      <w:marTop w:val="0"/>
      <w:marBottom w:val="0"/>
      <w:divBdr>
        <w:top w:val="none" w:sz="0" w:space="0" w:color="auto"/>
        <w:left w:val="none" w:sz="0" w:space="0" w:color="auto"/>
        <w:bottom w:val="none" w:sz="0" w:space="0" w:color="auto"/>
        <w:right w:val="none" w:sz="0" w:space="0" w:color="auto"/>
      </w:divBdr>
    </w:div>
    <w:div w:id="662515574">
      <w:bodyDiv w:val="1"/>
      <w:marLeft w:val="0"/>
      <w:marRight w:val="0"/>
      <w:marTop w:val="0"/>
      <w:marBottom w:val="0"/>
      <w:divBdr>
        <w:top w:val="none" w:sz="0" w:space="0" w:color="auto"/>
        <w:left w:val="none" w:sz="0" w:space="0" w:color="auto"/>
        <w:bottom w:val="none" w:sz="0" w:space="0" w:color="auto"/>
        <w:right w:val="none" w:sz="0" w:space="0" w:color="auto"/>
      </w:divBdr>
    </w:div>
    <w:div w:id="662705629">
      <w:bodyDiv w:val="1"/>
      <w:marLeft w:val="0"/>
      <w:marRight w:val="0"/>
      <w:marTop w:val="0"/>
      <w:marBottom w:val="0"/>
      <w:divBdr>
        <w:top w:val="none" w:sz="0" w:space="0" w:color="auto"/>
        <w:left w:val="none" w:sz="0" w:space="0" w:color="auto"/>
        <w:bottom w:val="none" w:sz="0" w:space="0" w:color="auto"/>
        <w:right w:val="none" w:sz="0" w:space="0" w:color="auto"/>
      </w:divBdr>
    </w:div>
    <w:div w:id="662903197">
      <w:bodyDiv w:val="1"/>
      <w:marLeft w:val="0"/>
      <w:marRight w:val="0"/>
      <w:marTop w:val="0"/>
      <w:marBottom w:val="0"/>
      <w:divBdr>
        <w:top w:val="none" w:sz="0" w:space="0" w:color="auto"/>
        <w:left w:val="none" w:sz="0" w:space="0" w:color="auto"/>
        <w:bottom w:val="none" w:sz="0" w:space="0" w:color="auto"/>
        <w:right w:val="none" w:sz="0" w:space="0" w:color="auto"/>
      </w:divBdr>
    </w:div>
    <w:div w:id="663319974">
      <w:bodyDiv w:val="1"/>
      <w:marLeft w:val="0"/>
      <w:marRight w:val="0"/>
      <w:marTop w:val="0"/>
      <w:marBottom w:val="0"/>
      <w:divBdr>
        <w:top w:val="none" w:sz="0" w:space="0" w:color="auto"/>
        <w:left w:val="none" w:sz="0" w:space="0" w:color="auto"/>
        <w:bottom w:val="none" w:sz="0" w:space="0" w:color="auto"/>
        <w:right w:val="none" w:sz="0" w:space="0" w:color="auto"/>
      </w:divBdr>
    </w:div>
    <w:div w:id="663437003">
      <w:bodyDiv w:val="1"/>
      <w:marLeft w:val="0"/>
      <w:marRight w:val="0"/>
      <w:marTop w:val="0"/>
      <w:marBottom w:val="0"/>
      <w:divBdr>
        <w:top w:val="none" w:sz="0" w:space="0" w:color="auto"/>
        <w:left w:val="none" w:sz="0" w:space="0" w:color="auto"/>
        <w:bottom w:val="none" w:sz="0" w:space="0" w:color="auto"/>
        <w:right w:val="none" w:sz="0" w:space="0" w:color="auto"/>
      </w:divBdr>
    </w:div>
    <w:div w:id="663583850">
      <w:bodyDiv w:val="1"/>
      <w:marLeft w:val="0"/>
      <w:marRight w:val="0"/>
      <w:marTop w:val="0"/>
      <w:marBottom w:val="0"/>
      <w:divBdr>
        <w:top w:val="none" w:sz="0" w:space="0" w:color="auto"/>
        <w:left w:val="none" w:sz="0" w:space="0" w:color="auto"/>
        <w:bottom w:val="none" w:sz="0" w:space="0" w:color="auto"/>
        <w:right w:val="none" w:sz="0" w:space="0" w:color="auto"/>
      </w:divBdr>
    </w:div>
    <w:div w:id="665280832">
      <w:bodyDiv w:val="1"/>
      <w:marLeft w:val="0"/>
      <w:marRight w:val="0"/>
      <w:marTop w:val="0"/>
      <w:marBottom w:val="0"/>
      <w:divBdr>
        <w:top w:val="none" w:sz="0" w:space="0" w:color="auto"/>
        <w:left w:val="none" w:sz="0" w:space="0" w:color="auto"/>
        <w:bottom w:val="none" w:sz="0" w:space="0" w:color="auto"/>
        <w:right w:val="none" w:sz="0" w:space="0" w:color="auto"/>
      </w:divBdr>
    </w:div>
    <w:div w:id="665285134">
      <w:bodyDiv w:val="1"/>
      <w:marLeft w:val="0"/>
      <w:marRight w:val="0"/>
      <w:marTop w:val="0"/>
      <w:marBottom w:val="0"/>
      <w:divBdr>
        <w:top w:val="none" w:sz="0" w:space="0" w:color="auto"/>
        <w:left w:val="none" w:sz="0" w:space="0" w:color="auto"/>
        <w:bottom w:val="none" w:sz="0" w:space="0" w:color="auto"/>
        <w:right w:val="none" w:sz="0" w:space="0" w:color="auto"/>
      </w:divBdr>
    </w:div>
    <w:div w:id="666637777">
      <w:bodyDiv w:val="1"/>
      <w:marLeft w:val="0"/>
      <w:marRight w:val="0"/>
      <w:marTop w:val="0"/>
      <w:marBottom w:val="0"/>
      <w:divBdr>
        <w:top w:val="none" w:sz="0" w:space="0" w:color="auto"/>
        <w:left w:val="none" w:sz="0" w:space="0" w:color="auto"/>
        <w:bottom w:val="none" w:sz="0" w:space="0" w:color="auto"/>
        <w:right w:val="none" w:sz="0" w:space="0" w:color="auto"/>
      </w:divBdr>
    </w:div>
    <w:div w:id="666782893">
      <w:bodyDiv w:val="1"/>
      <w:marLeft w:val="0"/>
      <w:marRight w:val="0"/>
      <w:marTop w:val="0"/>
      <w:marBottom w:val="0"/>
      <w:divBdr>
        <w:top w:val="none" w:sz="0" w:space="0" w:color="auto"/>
        <w:left w:val="none" w:sz="0" w:space="0" w:color="auto"/>
        <w:bottom w:val="none" w:sz="0" w:space="0" w:color="auto"/>
        <w:right w:val="none" w:sz="0" w:space="0" w:color="auto"/>
      </w:divBdr>
    </w:div>
    <w:div w:id="667177368">
      <w:bodyDiv w:val="1"/>
      <w:marLeft w:val="0"/>
      <w:marRight w:val="0"/>
      <w:marTop w:val="0"/>
      <w:marBottom w:val="0"/>
      <w:divBdr>
        <w:top w:val="none" w:sz="0" w:space="0" w:color="auto"/>
        <w:left w:val="none" w:sz="0" w:space="0" w:color="auto"/>
        <w:bottom w:val="none" w:sz="0" w:space="0" w:color="auto"/>
        <w:right w:val="none" w:sz="0" w:space="0" w:color="auto"/>
      </w:divBdr>
    </w:div>
    <w:div w:id="667296593">
      <w:bodyDiv w:val="1"/>
      <w:marLeft w:val="0"/>
      <w:marRight w:val="0"/>
      <w:marTop w:val="0"/>
      <w:marBottom w:val="0"/>
      <w:divBdr>
        <w:top w:val="none" w:sz="0" w:space="0" w:color="auto"/>
        <w:left w:val="none" w:sz="0" w:space="0" w:color="auto"/>
        <w:bottom w:val="none" w:sz="0" w:space="0" w:color="auto"/>
        <w:right w:val="none" w:sz="0" w:space="0" w:color="auto"/>
      </w:divBdr>
    </w:div>
    <w:div w:id="667756048">
      <w:bodyDiv w:val="1"/>
      <w:marLeft w:val="0"/>
      <w:marRight w:val="0"/>
      <w:marTop w:val="0"/>
      <w:marBottom w:val="0"/>
      <w:divBdr>
        <w:top w:val="none" w:sz="0" w:space="0" w:color="auto"/>
        <w:left w:val="none" w:sz="0" w:space="0" w:color="auto"/>
        <w:bottom w:val="none" w:sz="0" w:space="0" w:color="auto"/>
        <w:right w:val="none" w:sz="0" w:space="0" w:color="auto"/>
      </w:divBdr>
    </w:div>
    <w:div w:id="667903063">
      <w:bodyDiv w:val="1"/>
      <w:marLeft w:val="0"/>
      <w:marRight w:val="0"/>
      <w:marTop w:val="0"/>
      <w:marBottom w:val="0"/>
      <w:divBdr>
        <w:top w:val="none" w:sz="0" w:space="0" w:color="auto"/>
        <w:left w:val="none" w:sz="0" w:space="0" w:color="auto"/>
        <w:bottom w:val="none" w:sz="0" w:space="0" w:color="auto"/>
        <w:right w:val="none" w:sz="0" w:space="0" w:color="auto"/>
      </w:divBdr>
    </w:div>
    <w:div w:id="668557112">
      <w:bodyDiv w:val="1"/>
      <w:marLeft w:val="0"/>
      <w:marRight w:val="0"/>
      <w:marTop w:val="0"/>
      <w:marBottom w:val="0"/>
      <w:divBdr>
        <w:top w:val="none" w:sz="0" w:space="0" w:color="auto"/>
        <w:left w:val="none" w:sz="0" w:space="0" w:color="auto"/>
        <w:bottom w:val="none" w:sz="0" w:space="0" w:color="auto"/>
        <w:right w:val="none" w:sz="0" w:space="0" w:color="auto"/>
      </w:divBdr>
    </w:div>
    <w:div w:id="669452997">
      <w:bodyDiv w:val="1"/>
      <w:marLeft w:val="0"/>
      <w:marRight w:val="0"/>
      <w:marTop w:val="0"/>
      <w:marBottom w:val="0"/>
      <w:divBdr>
        <w:top w:val="none" w:sz="0" w:space="0" w:color="auto"/>
        <w:left w:val="none" w:sz="0" w:space="0" w:color="auto"/>
        <w:bottom w:val="none" w:sz="0" w:space="0" w:color="auto"/>
        <w:right w:val="none" w:sz="0" w:space="0" w:color="auto"/>
      </w:divBdr>
    </w:div>
    <w:div w:id="670647643">
      <w:bodyDiv w:val="1"/>
      <w:marLeft w:val="0"/>
      <w:marRight w:val="0"/>
      <w:marTop w:val="0"/>
      <w:marBottom w:val="0"/>
      <w:divBdr>
        <w:top w:val="none" w:sz="0" w:space="0" w:color="auto"/>
        <w:left w:val="none" w:sz="0" w:space="0" w:color="auto"/>
        <w:bottom w:val="none" w:sz="0" w:space="0" w:color="auto"/>
        <w:right w:val="none" w:sz="0" w:space="0" w:color="auto"/>
      </w:divBdr>
    </w:div>
    <w:div w:id="670721585">
      <w:bodyDiv w:val="1"/>
      <w:marLeft w:val="0"/>
      <w:marRight w:val="0"/>
      <w:marTop w:val="0"/>
      <w:marBottom w:val="0"/>
      <w:divBdr>
        <w:top w:val="none" w:sz="0" w:space="0" w:color="auto"/>
        <w:left w:val="none" w:sz="0" w:space="0" w:color="auto"/>
        <w:bottom w:val="none" w:sz="0" w:space="0" w:color="auto"/>
        <w:right w:val="none" w:sz="0" w:space="0" w:color="auto"/>
      </w:divBdr>
    </w:div>
    <w:div w:id="670790836">
      <w:bodyDiv w:val="1"/>
      <w:marLeft w:val="0"/>
      <w:marRight w:val="0"/>
      <w:marTop w:val="0"/>
      <w:marBottom w:val="0"/>
      <w:divBdr>
        <w:top w:val="none" w:sz="0" w:space="0" w:color="auto"/>
        <w:left w:val="none" w:sz="0" w:space="0" w:color="auto"/>
        <w:bottom w:val="none" w:sz="0" w:space="0" w:color="auto"/>
        <w:right w:val="none" w:sz="0" w:space="0" w:color="auto"/>
      </w:divBdr>
    </w:div>
    <w:div w:id="670916392">
      <w:bodyDiv w:val="1"/>
      <w:marLeft w:val="0"/>
      <w:marRight w:val="0"/>
      <w:marTop w:val="0"/>
      <w:marBottom w:val="0"/>
      <w:divBdr>
        <w:top w:val="none" w:sz="0" w:space="0" w:color="auto"/>
        <w:left w:val="none" w:sz="0" w:space="0" w:color="auto"/>
        <w:bottom w:val="none" w:sz="0" w:space="0" w:color="auto"/>
        <w:right w:val="none" w:sz="0" w:space="0" w:color="auto"/>
      </w:divBdr>
    </w:div>
    <w:div w:id="671878647">
      <w:bodyDiv w:val="1"/>
      <w:marLeft w:val="0"/>
      <w:marRight w:val="0"/>
      <w:marTop w:val="0"/>
      <w:marBottom w:val="0"/>
      <w:divBdr>
        <w:top w:val="none" w:sz="0" w:space="0" w:color="auto"/>
        <w:left w:val="none" w:sz="0" w:space="0" w:color="auto"/>
        <w:bottom w:val="none" w:sz="0" w:space="0" w:color="auto"/>
        <w:right w:val="none" w:sz="0" w:space="0" w:color="auto"/>
      </w:divBdr>
    </w:div>
    <w:div w:id="672073710">
      <w:bodyDiv w:val="1"/>
      <w:marLeft w:val="0"/>
      <w:marRight w:val="0"/>
      <w:marTop w:val="0"/>
      <w:marBottom w:val="0"/>
      <w:divBdr>
        <w:top w:val="none" w:sz="0" w:space="0" w:color="auto"/>
        <w:left w:val="none" w:sz="0" w:space="0" w:color="auto"/>
        <w:bottom w:val="none" w:sz="0" w:space="0" w:color="auto"/>
        <w:right w:val="none" w:sz="0" w:space="0" w:color="auto"/>
      </w:divBdr>
    </w:div>
    <w:div w:id="672413238">
      <w:bodyDiv w:val="1"/>
      <w:marLeft w:val="0"/>
      <w:marRight w:val="0"/>
      <w:marTop w:val="0"/>
      <w:marBottom w:val="0"/>
      <w:divBdr>
        <w:top w:val="none" w:sz="0" w:space="0" w:color="auto"/>
        <w:left w:val="none" w:sz="0" w:space="0" w:color="auto"/>
        <w:bottom w:val="none" w:sz="0" w:space="0" w:color="auto"/>
        <w:right w:val="none" w:sz="0" w:space="0" w:color="auto"/>
      </w:divBdr>
    </w:div>
    <w:div w:id="672416079">
      <w:bodyDiv w:val="1"/>
      <w:marLeft w:val="0"/>
      <w:marRight w:val="0"/>
      <w:marTop w:val="0"/>
      <w:marBottom w:val="0"/>
      <w:divBdr>
        <w:top w:val="none" w:sz="0" w:space="0" w:color="auto"/>
        <w:left w:val="none" w:sz="0" w:space="0" w:color="auto"/>
        <w:bottom w:val="none" w:sz="0" w:space="0" w:color="auto"/>
        <w:right w:val="none" w:sz="0" w:space="0" w:color="auto"/>
      </w:divBdr>
    </w:div>
    <w:div w:id="672611199">
      <w:bodyDiv w:val="1"/>
      <w:marLeft w:val="0"/>
      <w:marRight w:val="0"/>
      <w:marTop w:val="0"/>
      <w:marBottom w:val="0"/>
      <w:divBdr>
        <w:top w:val="none" w:sz="0" w:space="0" w:color="auto"/>
        <w:left w:val="none" w:sz="0" w:space="0" w:color="auto"/>
        <w:bottom w:val="none" w:sz="0" w:space="0" w:color="auto"/>
        <w:right w:val="none" w:sz="0" w:space="0" w:color="auto"/>
      </w:divBdr>
    </w:div>
    <w:div w:id="672805583">
      <w:bodyDiv w:val="1"/>
      <w:marLeft w:val="0"/>
      <w:marRight w:val="0"/>
      <w:marTop w:val="0"/>
      <w:marBottom w:val="0"/>
      <w:divBdr>
        <w:top w:val="none" w:sz="0" w:space="0" w:color="auto"/>
        <w:left w:val="none" w:sz="0" w:space="0" w:color="auto"/>
        <w:bottom w:val="none" w:sz="0" w:space="0" w:color="auto"/>
        <w:right w:val="none" w:sz="0" w:space="0" w:color="auto"/>
      </w:divBdr>
    </w:div>
    <w:div w:id="672880435">
      <w:bodyDiv w:val="1"/>
      <w:marLeft w:val="0"/>
      <w:marRight w:val="0"/>
      <w:marTop w:val="0"/>
      <w:marBottom w:val="0"/>
      <w:divBdr>
        <w:top w:val="none" w:sz="0" w:space="0" w:color="auto"/>
        <w:left w:val="none" w:sz="0" w:space="0" w:color="auto"/>
        <w:bottom w:val="none" w:sz="0" w:space="0" w:color="auto"/>
        <w:right w:val="none" w:sz="0" w:space="0" w:color="auto"/>
      </w:divBdr>
    </w:div>
    <w:div w:id="673218115">
      <w:bodyDiv w:val="1"/>
      <w:marLeft w:val="0"/>
      <w:marRight w:val="0"/>
      <w:marTop w:val="0"/>
      <w:marBottom w:val="0"/>
      <w:divBdr>
        <w:top w:val="none" w:sz="0" w:space="0" w:color="auto"/>
        <w:left w:val="none" w:sz="0" w:space="0" w:color="auto"/>
        <w:bottom w:val="none" w:sz="0" w:space="0" w:color="auto"/>
        <w:right w:val="none" w:sz="0" w:space="0" w:color="auto"/>
      </w:divBdr>
    </w:div>
    <w:div w:id="673607926">
      <w:bodyDiv w:val="1"/>
      <w:marLeft w:val="0"/>
      <w:marRight w:val="0"/>
      <w:marTop w:val="0"/>
      <w:marBottom w:val="0"/>
      <w:divBdr>
        <w:top w:val="none" w:sz="0" w:space="0" w:color="auto"/>
        <w:left w:val="none" w:sz="0" w:space="0" w:color="auto"/>
        <w:bottom w:val="none" w:sz="0" w:space="0" w:color="auto"/>
        <w:right w:val="none" w:sz="0" w:space="0" w:color="auto"/>
      </w:divBdr>
    </w:div>
    <w:div w:id="673995185">
      <w:bodyDiv w:val="1"/>
      <w:marLeft w:val="0"/>
      <w:marRight w:val="0"/>
      <w:marTop w:val="0"/>
      <w:marBottom w:val="0"/>
      <w:divBdr>
        <w:top w:val="none" w:sz="0" w:space="0" w:color="auto"/>
        <w:left w:val="none" w:sz="0" w:space="0" w:color="auto"/>
        <w:bottom w:val="none" w:sz="0" w:space="0" w:color="auto"/>
        <w:right w:val="none" w:sz="0" w:space="0" w:color="auto"/>
      </w:divBdr>
    </w:div>
    <w:div w:id="674118162">
      <w:bodyDiv w:val="1"/>
      <w:marLeft w:val="0"/>
      <w:marRight w:val="0"/>
      <w:marTop w:val="0"/>
      <w:marBottom w:val="0"/>
      <w:divBdr>
        <w:top w:val="none" w:sz="0" w:space="0" w:color="auto"/>
        <w:left w:val="none" w:sz="0" w:space="0" w:color="auto"/>
        <w:bottom w:val="none" w:sz="0" w:space="0" w:color="auto"/>
        <w:right w:val="none" w:sz="0" w:space="0" w:color="auto"/>
      </w:divBdr>
    </w:div>
    <w:div w:id="674266467">
      <w:bodyDiv w:val="1"/>
      <w:marLeft w:val="0"/>
      <w:marRight w:val="0"/>
      <w:marTop w:val="0"/>
      <w:marBottom w:val="0"/>
      <w:divBdr>
        <w:top w:val="none" w:sz="0" w:space="0" w:color="auto"/>
        <w:left w:val="none" w:sz="0" w:space="0" w:color="auto"/>
        <w:bottom w:val="none" w:sz="0" w:space="0" w:color="auto"/>
        <w:right w:val="none" w:sz="0" w:space="0" w:color="auto"/>
      </w:divBdr>
    </w:div>
    <w:div w:id="674304011">
      <w:bodyDiv w:val="1"/>
      <w:marLeft w:val="0"/>
      <w:marRight w:val="0"/>
      <w:marTop w:val="0"/>
      <w:marBottom w:val="0"/>
      <w:divBdr>
        <w:top w:val="none" w:sz="0" w:space="0" w:color="auto"/>
        <w:left w:val="none" w:sz="0" w:space="0" w:color="auto"/>
        <w:bottom w:val="none" w:sz="0" w:space="0" w:color="auto"/>
        <w:right w:val="none" w:sz="0" w:space="0" w:color="auto"/>
      </w:divBdr>
    </w:div>
    <w:div w:id="675039009">
      <w:bodyDiv w:val="1"/>
      <w:marLeft w:val="0"/>
      <w:marRight w:val="0"/>
      <w:marTop w:val="0"/>
      <w:marBottom w:val="0"/>
      <w:divBdr>
        <w:top w:val="none" w:sz="0" w:space="0" w:color="auto"/>
        <w:left w:val="none" w:sz="0" w:space="0" w:color="auto"/>
        <w:bottom w:val="none" w:sz="0" w:space="0" w:color="auto"/>
        <w:right w:val="none" w:sz="0" w:space="0" w:color="auto"/>
      </w:divBdr>
    </w:div>
    <w:div w:id="676201091">
      <w:bodyDiv w:val="1"/>
      <w:marLeft w:val="0"/>
      <w:marRight w:val="0"/>
      <w:marTop w:val="0"/>
      <w:marBottom w:val="0"/>
      <w:divBdr>
        <w:top w:val="none" w:sz="0" w:space="0" w:color="auto"/>
        <w:left w:val="none" w:sz="0" w:space="0" w:color="auto"/>
        <w:bottom w:val="none" w:sz="0" w:space="0" w:color="auto"/>
        <w:right w:val="none" w:sz="0" w:space="0" w:color="auto"/>
      </w:divBdr>
    </w:div>
    <w:div w:id="676232187">
      <w:bodyDiv w:val="1"/>
      <w:marLeft w:val="0"/>
      <w:marRight w:val="0"/>
      <w:marTop w:val="0"/>
      <w:marBottom w:val="0"/>
      <w:divBdr>
        <w:top w:val="none" w:sz="0" w:space="0" w:color="auto"/>
        <w:left w:val="none" w:sz="0" w:space="0" w:color="auto"/>
        <w:bottom w:val="none" w:sz="0" w:space="0" w:color="auto"/>
        <w:right w:val="none" w:sz="0" w:space="0" w:color="auto"/>
      </w:divBdr>
    </w:div>
    <w:div w:id="676427586">
      <w:bodyDiv w:val="1"/>
      <w:marLeft w:val="0"/>
      <w:marRight w:val="0"/>
      <w:marTop w:val="0"/>
      <w:marBottom w:val="0"/>
      <w:divBdr>
        <w:top w:val="none" w:sz="0" w:space="0" w:color="auto"/>
        <w:left w:val="none" w:sz="0" w:space="0" w:color="auto"/>
        <w:bottom w:val="none" w:sz="0" w:space="0" w:color="auto"/>
        <w:right w:val="none" w:sz="0" w:space="0" w:color="auto"/>
      </w:divBdr>
    </w:div>
    <w:div w:id="676887170">
      <w:bodyDiv w:val="1"/>
      <w:marLeft w:val="0"/>
      <w:marRight w:val="0"/>
      <w:marTop w:val="0"/>
      <w:marBottom w:val="0"/>
      <w:divBdr>
        <w:top w:val="none" w:sz="0" w:space="0" w:color="auto"/>
        <w:left w:val="none" w:sz="0" w:space="0" w:color="auto"/>
        <w:bottom w:val="none" w:sz="0" w:space="0" w:color="auto"/>
        <w:right w:val="none" w:sz="0" w:space="0" w:color="auto"/>
      </w:divBdr>
    </w:div>
    <w:div w:id="677387257">
      <w:bodyDiv w:val="1"/>
      <w:marLeft w:val="0"/>
      <w:marRight w:val="0"/>
      <w:marTop w:val="0"/>
      <w:marBottom w:val="0"/>
      <w:divBdr>
        <w:top w:val="none" w:sz="0" w:space="0" w:color="auto"/>
        <w:left w:val="none" w:sz="0" w:space="0" w:color="auto"/>
        <w:bottom w:val="none" w:sz="0" w:space="0" w:color="auto"/>
        <w:right w:val="none" w:sz="0" w:space="0" w:color="auto"/>
      </w:divBdr>
    </w:div>
    <w:div w:id="677586878">
      <w:bodyDiv w:val="1"/>
      <w:marLeft w:val="0"/>
      <w:marRight w:val="0"/>
      <w:marTop w:val="0"/>
      <w:marBottom w:val="0"/>
      <w:divBdr>
        <w:top w:val="none" w:sz="0" w:space="0" w:color="auto"/>
        <w:left w:val="none" w:sz="0" w:space="0" w:color="auto"/>
        <w:bottom w:val="none" w:sz="0" w:space="0" w:color="auto"/>
        <w:right w:val="none" w:sz="0" w:space="0" w:color="auto"/>
      </w:divBdr>
    </w:div>
    <w:div w:id="677660018">
      <w:bodyDiv w:val="1"/>
      <w:marLeft w:val="0"/>
      <w:marRight w:val="0"/>
      <w:marTop w:val="0"/>
      <w:marBottom w:val="0"/>
      <w:divBdr>
        <w:top w:val="none" w:sz="0" w:space="0" w:color="auto"/>
        <w:left w:val="none" w:sz="0" w:space="0" w:color="auto"/>
        <w:bottom w:val="none" w:sz="0" w:space="0" w:color="auto"/>
        <w:right w:val="none" w:sz="0" w:space="0" w:color="auto"/>
      </w:divBdr>
    </w:div>
    <w:div w:id="677850873">
      <w:bodyDiv w:val="1"/>
      <w:marLeft w:val="0"/>
      <w:marRight w:val="0"/>
      <w:marTop w:val="0"/>
      <w:marBottom w:val="0"/>
      <w:divBdr>
        <w:top w:val="none" w:sz="0" w:space="0" w:color="auto"/>
        <w:left w:val="none" w:sz="0" w:space="0" w:color="auto"/>
        <w:bottom w:val="none" w:sz="0" w:space="0" w:color="auto"/>
        <w:right w:val="none" w:sz="0" w:space="0" w:color="auto"/>
      </w:divBdr>
    </w:div>
    <w:div w:id="678697459">
      <w:bodyDiv w:val="1"/>
      <w:marLeft w:val="0"/>
      <w:marRight w:val="0"/>
      <w:marTop w:val="0"/>
      <w:marBottom w:val="0"/>
      <w:divBdr>
        <w:top w:val="none" w:sz="0" w:space="0" w:color="auto"/>
        <w:left w:val="none" w:sz="0" w:space="0" w:color="auto"/>
        <w:bottom w:val="none" w:sz="0" w:space="0" w:color="auto"/>
        <w:right w:val="none" w:sz="0" w:space="0" w:color="auto"/>
      </w:divBdr>
    </w:div>
    <w:div w:id="679964778">
      <w:bodyDiv w:val="1"/>
      <w:marLeft w:val="0"/>
      <w:marRight w:val="0"/>
      <w:marTop w:val="0"/>
      <w:marBottom w:val="0"/>
      <w:divBdr>
        <w:top w:val="none" w:sz="0" w:space="0" w:color="auto"/>
        <w:left w:val="none" w:sz="0" w:space="0" w:color="auto"/>
        <w:bottom w:val="none" w:sz="0" w:space="0" w:color="auto"/>
        <w:right w:val="none" w:sz="0" w:space="0" w:color="auto"/>
      </w:divBdr>
    </w:div>
    <w:div w:id="680089101">
      <w:bodyDiv w:val="1"/>
      <w:marLeft w:val="0"/>
      <w:marRight w:val="0"/>
      <w:marTop w:val="0"/>
      <w:marBottom w:val="0"/>
      <w:divBdr>
        <w:top w:val="none" w:sz="0" w:space="0" w:color="auto"/>
        <w:left w:val="none" w:sz="0" w:space="0" w:color="auto"/>
        <w:bottom w:val="none" w:sz="0" w:space="0" w:color="auto"/>
        <w:right w:val="none" w:sz="0" w:space="0" w:color="auto"/>
      </w:divBdr>
    </w:div>
    <w:div w:id="680667188">
      <w:bodyDiv w:val="1"/>
      <w:marLeft w:val="0"/>
      <w:marRight w:val="0"/>
      <w:marTop w:val="0"/>
      <w:marBottom w:val="0"/>
      <w:divBdr>
        <w:top w:val="none" w:sz="0" w:space="0" w:color="auto"/>
        <w:left w:val="none" w:sz="0" w:space="0" w:color="auto"/>
        <w:bottom w:val="none" w:sz="0" w:space="0" w:color="auto"/>
        <w:right w:val="none" w:sz="0" w:space="0" w:color="auto"/>
      </w:divBdr>
    </w:div>
    <w:div w:id="680739750">
      <w:bodyDiv w:val="1"/>
      <w:marLeft w:val="0"/>
      <w:marRight w:val="0"/>
      <w:marTop w:val="0"/>
      <w:marBottom w:val="0"/>
      <w:divBdr>
        <w:top w:val="none" w:sz="0" w:space="0" w:color="auto"/>
        <w:left w:val="none" w:sz="0" w:space="0" w:color="auto"/>
        <w:bottom w:val="none" w:sz="0" w:space="0" w:color="auto"/>
        <w:right w:val="none" w:sz="0" w:space="0" w:color="auto"/>
      </w:divBdr>
    </w:div>
    <w:div w:id="680859599">
      <w:bodyDiv w:val="1"/>
      <w:marLeft w:val="0"/>
      <w:marRight w:val="0"/>
      <w:marTop w:val="0"/>
      <w:marBottom w:val="0"/>
      <w:divBdr>
        <w:top w:val="none" w:sz="0" w:space="0" w:color="auto"/>
        <w:left w:val="none" w:sz="0" w:space="0" w:color="auto"/>
        <w:bottom w:val="none" w:sz="0" w:space="0" w:color="auto"/>
        <w:right w:val="none" w:sz="0" w:space="0" w:color="auto"/>
      </w:divBdr>
    </w:div>
    <w:div w:id="680933480">
      <w:bodyDiv w:val="1"/>
      <w:marLeft w:val="0"/>
      <w:marRight w:val="0"/>
      <w:marTop w:val="0"/>
      <w:marBottom w:val="0"/>
      <w:divBdr>
        <w:top w:val="none" w:sz="0" w:space="0" w:color="auto"/>
        <w:left w:val="none" w:sz="0" w:space="0" w:color="auto"/>
        <w:bottom w:val="none" w:sz="0" w:space="0" w:color="auto"/>
        <w:right w:val="none" w:sz="0" w:space="0" w:color="auto"/>
      </w:divBdr>
    </w:div>
    <w:div w:id="681783367">
      <w:bodyDiv w:val="1"/>
      <w:marLeft w:val="0"/>
      <w:marRight w:val="0"/>
      <w:marTop w:val="0"/>
      <w:marBottom w:val="0"/>
      <w:divBdr>
        <w:top w:val="none" w:sz="0" w:space="0" w:color="auto"/>
        <w:left w:val="none" w:sz="0" w:space="0" w:color="auto"/>
        <w:bottom w:val="none" w:sz="0" w:space="0" w:color="auto"/>
        <w:right w:val="none" w:sz="0" w:space="0" w:color="auto"/>
      </w:divBdr>
    </w:div>
    <w:div w:id="681930441">
      <w:bodyDiv w:val="1"/>
      <w:marLeft w:val="0"/>
      <w:marRight w:val="0"/>
      <w:marTop w:val="0"/>
      <w:marBottom w:val="0"/>
      <w:divBdr>
        <w:top w:val="none" w:sz="0" w:space="0" w:color="auto"/>
        <w:left w:val="none" w:sz="0" w:space="0" w:color="auto"/>
        <w:bottom w:val="none" w:sz="0" w:space="0" w:color="auto"/>
        <w:right w:val="none" w:sz="0" w:space="0" w:color="auto"/>
      </w:divBdr>
    </w:div>
    <w:div w:id="682439974">
      <w:bodyDiv w:val="1"/>
      <w:marLeft w:val="0"/>
      <w:marRight w:val="0"/>
      <w:marTop w:val="0"/>
      <w:marBottom w:val="0"/>
      <w:divBdr>
        <w:top w:val="none" w:sz="0" w:space="0" w:color="auto"/>
        <w:left w:val="none" w:sz="0" w:space="0" w:color="auto"/>
        <w:bottom w:val="none" w:sz="0" w:space="0" w:color="auto"/>
        <w:right w:val="none" w:sz="0" w:space="0" w:color="auto"/>
      </w:divBdr>
    </w:div>
    <w:div w:id="682634749">
      <w:bodyDiv w:val="1"/>
      <w:marLeft w:val="0"/>
      <w:marRight w:val="0"/>
      <w:marTop w:val="0"/>
      <w:marBottom w:val="0"/>
      <w:divBdr>
        <w:top w:val="none" w:sz="0" w:space="0" w:color="auto"/>
        <w:left w:val="none" w:sz="0" w:space="0" w:color="auto"/>
        <w:bottom w:val="none" w:sz="0" w:space="0" w:color="auto"/>
        <w:right w:val="none" w:sz="0" w:space="0" w:color="auto"/>
      </w:divBdr>
    </w:div>
    <w:div w:id="683021359">
      <w:bodyDiv w:val="1"/>
      <w:marLeft w:val="0"/>
      <w:marRight w:val="0"/>
      <w:marTop w:val="0"/>
      <w:marBottom w:val="0"/>
      <w:divBdr>
        <w:top w:val="none" w:sz="0" w:space="0" w:color="auto"/>
        <w:left w:val="none" w:sz="0" w:space="0" w:color="auto"/>
        <w:bottom w:val="none" w:sz="0" w:space="0" w:color="auto"/>
        <w:right w:val="none" w:sz="0" w:space="0" w:color="auto"/>
      </w:divBdr>
    </w:div>
    <w:div w:id="683172956">
      <w:bodyDiv w:val="1"/>
      <w:marLeft w:val="0"/>
      <w:marRight w:val="0"/>
      <w:marTop w:val="0"/>
      <w:marBottom w:val="0"/>
      <w:divBdr>
        <w:top w:val="none" w:sz="0" w:space="0" w:color="auto"/>
        <w:left w:val="none" w:sz="0" w:space="0" w:color="auto"/>
        <w:bottom w:val="none" w:sz="0" w:space="0" w:color="auto"/>
        <w:right w:val="none" w:sz="0" w:space="0" w:color="auto"/>
      </w:divBdr>
    </w:div>
    <w:div w:id="683480811">
      <w:bodyDiv w:val="1"/>
      <w:marLeft w:val="0"/>
      <w:marRight w:val="0"/>
      <w:marTop w:val="0"/>
      <w:marBottom w:val="0"/>
      <w:divBdr>
        <w:top w:val="none" w:sz="0" w:space="0" w:color="auto"/>
        <w:left w:val="none" w:sz="0" w:space="0" w:color="auto"/>
        <w:bottom w:val="none" w:sz="0" w:space="0" w:color="auto"/>
        <w:right w:val="none" w:sz="0" w:space="0" w:color="auto"/>
      </w:divBdr>
    </w:div>
    <w:div w:id="683560357">
      <w:bodyDiv w:val="1"/>
      <w:marLeft w:val="0"/>
      <w:marRight w:val="0"/>
      <w:marTop w:val="0"/>
      <w:marBottom w:val="0"/>
      <w:divBdr>
        <w:top w:val="none" w:sz="0" w:space="0" w:color="auto"/>
        <w:left w:val="none" w:sz="0" w:space="0" w:color="auto"/>
        <w:bottom w:val="none" w:sz="0" w:space="0" w:color="auto"/>
        <w:right w:val="none" w:sz="0" w:space="0" w:color="auto"/>
      </w:divBdr>
    </w:div>
    <w:div w:id="685133860">
      <w:bodyDiv w:val="1"/>
      <w:marLeft w:val="0"/>
      <w:marRight w:val="0"/>
      <w:marTop w:val="0"/>
      <w:marBottom w:val="0"/>
      <w:divBdr>
        <w:top w:val="none" w:sz="0" w:space="0" w:color="auto"/>
        <w:left w:val="none" w:sz="0" w:space="0" w:color="auto"/>
        <w:bottom w:val="none" w:sz="0" w:space="0" w:color="auto"/>
        <w:right w:val="none" w:sz="0" w:space="0" w:color="auto"/>
      </w:divBdr>
    </w:div>
    <w:div w:id="686104405">
      <w:bodyDiv w:val="1"/>
      <w:marLeft w:val="0"/>
      <w:marRight w:val="0"/>
      <w:marTop w:val="0"/>
      <w:marBottom w:val="0"/>
      <w:divBdr>
        <w:top w:val="none" w:sz="0" w:space="0" w:color="auto"/>
        <w:left w:val="none" w:sz="0" w:space="0" w:color="auto"/>
        <w:bottom w:val="none" w:sz="0" w:space="0" w:color="auto"/>
        <w:right w:val="none" w:sz="0" w:space="0" w:color="auto"/>
      </w:divBdr>
    </w:div>
    <w:div w:id="686325347">
      <w:bodyDiv w:val="1"/>
      <w:marLeft w:val="0"/>
      <w:marRight w:val="0"/>
      <w:marTop w:val="0"/>
      <w:marBottom w:val="0"/>
      <w:divBdr>
        <w:top w:val="none" w:sz="0" w:space="0" w:color="auto"/>
        <w:left w:val="none" w:sz="0" w:space="0" w:color="auto"/>
        <w:bottom w:val="none" w:sz="0" w:space="0" w:color="auto"/>
        <w:right w:val="none" w:sz="0" w:space="0" w:color="auto"/>
      </w:divBdr>
    </w:div>
    <w:div w:id="686758052">
      <w:bodyDiv w:val="1"/>
      <w:marLeft w:val="0"/>
      <w:marRight w:val="0"/>
      <w:marTop w:val="0"/>
      <w:marBottom w:val="0"/>
      <w:divBdr>
        <w:top w:val="none" w:sz="0" w:space="0" w:color="auto"/>
        <w:left w:val="none" w:sz="0" w:space="0" w:color="auto"/>
        <w:bottom w:val="none" w:sz="0" w:space="0" w:color="auto"/>
        <w:right w:val="none" w:sz="0" w:space="0" w:color="auto"/>
      </w:divBdr>
    </w:div>
    <w:div w:id="687413990">
      <w:bodyDiv w:val="1"/>
      <w:marLeft w:val="0"/>
      <w:marRight w:val="0"/>
      <w:marTop w:val="0"/>
      <w:marBottom w:val="0"/>
      <w:divBdr>
        <w:top w:val="none" w:sz="0" w:space="0" w:color="auto"/>
        <w:left w:val="none" w:sz="0" w:space="0" w:color="auto"/>
        <w:bottom w:val="none" w:sz="0" w:space="0" w:color="auto"/>
        <w:right w:val="none" w:sz="0" w:space="0" w:color="auto"/>
      </w:divBdr>
    </w:div>
    <w:div w:id="688915665">
      <w:bodyDiv w:val="1"/>
      <w:marLeft w:val="0"/>
      <w:marRight w:val="0"/>
      <w:marTop w:val="0"/>
      <w:marBottom w:val="0"/>
      <w:divBdr>
        <w:top w:val="none" w:sz="0" w:space="0" w:color="auto"/>
        <w:left w:val="none" w:sz="0" w:space="0" w:color="auto"/>
        <w:bottom w:val="none" w:sz="0" w:space="0" w:color="auto"/>
        <w:right w:val="none" w:sz="0" w:space="0" w:color="auto"/>
      </w:divBdr>
    </w:div>
    <w:div w:id="689528752">
      <w:bodyDiv w:val="1"/>
      <w:marLeft w:val="0"/>
      <w:marRight w:val="0"/>
      <w:marTop w:val="0"/>
      <w:marBottom w:val="0"/>
      <w:divBdr>
        <w:top w:val="none" w:sz="0" w:space="0" w:color="auto"/>
        <w:left w:val="none" w:sz="0" w:space="0" w:color="auto"/>
        <w:bottom w:val="none" w:sz="0" w:space="0" w:color="auto"/>
        <w:right w:val="none" w:sz="0" w:space="0" w:color="auto"/>
      </w:divBdr>
    </w:div>
    <w:div w:id="690183533">
      <w:bodyDiv w:val="1"/>
      <w:marLeft w:val="0"/>
      <w:marRight w:val="0"/>
      <w:marTop w:val="0"/>
      <w:marBottom w:val="0"/>
      <w:divBdr>
        <w:top w:val="none" w:sz="0" w:space="0" w:color="auto"/>
        <w:left w:val="none" w:sz="0" w:space="0" w:color="auto"/>
        <w:bottom w:val="none" w:sz="0" w:space="0" w:color="auto"/>
        <w:right w:val="none" w:sz="0" w:space="0" w:color="auto"/>
      </w:divBdr>
    </w:div>
    <w:div w:id="690453271">
      <w:bodyDiv w:val="1"/>
      <w:marLeft w:val="0"/>
      <w:marRight w:val="0"/>
      <w:marTop w:val="0"/>
      <w:marBottom w:val="0"/>
      <w:divBdr>
        <w:top w:val="none" w:sz="0" w:space="0" w:color="auto"/>
        <w:left w:val="none" w:sz="0" w:space="0" w:color="auto"/>
        <w:bottom w:val="none" w:sz="0" w:space="0" w:color="auto"/>
        <w:right w:val="none" w:sz="0" w:space="0" w:color="auto"/>
      </w:divBdr>
    </w:div>
    <w:div w:id="691030117">
      <w:bodyDiv w:val="1"/>
      <w:marLeft w:val="0"/>
      <w:marRight w:val="0"/>
      <w:marTop w:val="0"/>
      <w:marBottom w:val="0"/>
      <w:divBdr>
        <w:top w:val="none" w:sz="0" w:space="0" w:color="auto"/>
        <w:left w:val="none" w:sz="0" w:space="0" w:color="auto"/>
        <w:bottom w:val="none" w:sz="0" w:space="0" w:color="auto"/>
        <w:right w:val="none" w:sz="0" w:space="0" w:color="auto"/>
      </w:divBdr>
    </w:div>
    <w:div w:id="691034183">
      <w:bodyDiv w:val="1"/>
      <w:marLeft w:val="0"/>
      <w:marRight w:val="0"/>
      <w:marTop w:val="0"/>
      <w:marBottom w:val="0"/>
      <w:divBdr>
        <w:top w:val="none" w:sz="0" w:space="0" w:color="auto"/>
        <w:left w:val="none" w:sz="0" w:space="0" w:color="auto"/>
        <w:bottom w:val="none" w:sz="0" w:space="0" w:color="auto"/>
        <w:right w:val="none" w:sz="0" w:space="0" w:color="auto"/>
      </w:divBdr>
    </w:div>
    <w:div w:id="692147374">
      <w:bodyDiv w:val="1"/>
      <w:marLeft w:val="0"/>
      <w:marRight w:val="0"/>
      <w:marTop w:val="0"/>
      <w:marBottom w:val="0"/>
      <w:divBdr>
        <w:top w:val="none" w:sz="0" w:space="0" w:color="auto"/>
        <w:left w:val="none" w:sz="0" w:space="0" w:color="auto"/>
        <w:bottom w:val="none" w:sz="0" w:space="0" w:color="auto"/>
        <w:right w:val="none" w:sz="0" w:space="0" w:color="auto"/>
      </w:divBdr>
    </w:div>
    <w:div w:id="693506766">
      <w:bodyDiv w:val="1"/>
      <w:marLeft w:val="0"/>
      <w:marRight w:val="0"/>
      <w:marTop w:val="0"/>
      <w:marBottom w:val="0"/>
      <w:divBdr>
        <w:top w:val="none" w:sz="0" w:space="0" w:color="auto"/>
        <w:left w:val="none" w:sz="0" w:space="0" w:color="auto"/>
        <w:bottom w:val="none" w:sz="0" w:space="0" w:color="auto"/>
        <w:right w:val="none" w:sz="0" w:space="0" w:color="auto"/>
      </w:divBdr>
    </w:div>
    <w:div w:id="693700392">
      <w:bodyDiv w:val="1"/>
      <w:marLeft w:val="0"/>
      <w:marRight w:val="0"/>
      <w:marTop w:val="0"/>
      <w:marBottom w:val="0"/>
      <w:divBdr>
        <w:top w:val="none" w:sz="0" w:space="0" w:color="auto"/>
        <w:left w:val="none" w:sz="0" w:space="0" w:color="auto"/>
        <w:bottom w:val="none" w:sz="0" w:space="0" w:color="auto"/>
        <w:right w:val="none" w:sz="0" w:space="0" w:color="auto"/>
      </w:divBdr>
    </w:div>
    <w:div w:id="693923225">
      <w:bodyDiv w:val="1"/>
      <w:marLeft w:val="0"/>
      <w:marRight w:val="0"/>
      <w:marTop w:val="0"/>
      <w:marBottom w:val="0"/>
      <w:divBdr>
        <w:top w:val="none" w:sz="0" w:space="0" w:color="auto"/>
        <w:left w:val="none" w:sz="0" w:space="0" w:color="auto"/>
        <w:bottom w:val="none" w:sz="0" w:space="0" w:color="auto"/>
        <w:right w:val="none" w:sz="0" w:space="0" w:color="auto"/>
      </w:divBdr>
    </w:div>
    <w:div w:id="693965076">
      <w:bodyDiv w:val="1"/>
      <w:marLeft w:val="0"/>
      <w:marRight w:val="0"/>
      <w:marTop w:val="0"/>
      <w:marBottom w:val="0"/>
      <w:divBdr>
        <w:top w:val="none" w:sz="0" w:space="0" w:color="auto"/>
        <w:left w:val="none" w:sz="0" w:space="0" w:color="auto"/>
        <w:bottom w:val="none" w:sz="0" w:space="0" w:color="auto"/>
        <w:right w:val="none" w:sz="0" w:space="0" w:color="auto"/>
      </w:divBdr>
    </w:div>
    <w:div w:id="694617569">
      <w:bodyDiv w:val="1"/>
      <w:marLeft w:val="0"/>
      <w:marRight w:val="0"/>
      <w:marTop w:val="0"/>
      <w:marBottom w:val="0"/>
      <w:divBdr>
        <w:top w:val="none" w:sz="0" w:space="0" w:color="auto"/>
        <w:left w:val="none" w:sz="0" w:space="0" w:color="auto"/>
        <w:bottom w:val="none" w:sz="0" w:space="0" w:color="auto"/>
        <w:right w:val="none" w:sz="0" w:space="0" w:color="auto"/>
      </w:divBdr>
    </w:div>
    <w:div w:id="695080659">
      <w:bodyDiv w:val="1"/>
      <w:marLeft w:val="0"/>
      <w:marRight w:val="0"/>
      <w:marTop w:val="0"/>
      <w:marBottom w:val="0"/>
      <w:divBdr>
        <w:top w:val="none" w:sz="0" w:space="0" w:color="auto"/>
        <w:left w:val="none" w:sz="0" w:space="0" w:color="auto"/>
        <w:bottom w:val="none" w:sz="0" w:space="0" w:color="auto"/>
        <w:right w:val="none" w:sz="0" w:space="0" w:color="auto"/>
      </w:divBdr>
    </w:div>
    <w:div w:id="695496550">
      <w:bodyDiv w:val="1"/>
      <w:marLeft w:val="0"/>
      <w:marRight w:val="0"/>
      <w:marTop w:val="0"/>
      <w:marBottom w:val="0"/>
      <w:divBdr>
        <w:top w:val="none" w:sz="0" w:space="0" w:color="auto"/>
        <w:left w:val="none" w:sz="0" w:space="0" w:color="auto"/>
        <w:bottom w:val="none" w:sz="0" w:space="0" w:color="auto"/>
        <w:right w:val="none" w:sz="0" w:space="0" w:color="auto"/>
      </w:divBdr>
    </w:div>
    <w:div w:id="695539453">
      <w:bodyDiv w:val="1"/>
      <w:marLeft w:val="0"/>
      <w:marRight w:val="0"/>
      <w:marTop w:val="0"/>
      <w:marBottom w:val="0"/>
      <w:divBdr>
        <w:top w:val="none" w:sz="0" w:space="0" w:color="auto"/>
        <w:left w:val="none" w:sz="0" w:space="0" w:color="auto"/>
        <w:bottom w:val="none" w:sz="0" w:space="0" w:color="auto"/>
        <w:right w:val="none" w:sz="0" w:space="0" w:color="auto"/>
      </w:divBdr>
    </w:div>
    <w:div w:id="695929538">
      <w:bodyDiv w:val="1"/>
      <w:marLeft w:val="0"/>
      <w:marRight w:val="0"/>
      <w:marTop w:val="0"/>
      <w:marBottom w:val="0"/>
      <w:divBdr>
        <w:top w:val="none" w:sz="0" w:space="0" w:color="auto"/>
        <w:left w:val="none" w:sz="0" w:space="0" w:color="auto"/>
        <w:bottom w:val="none" w:sz="0" w:space="0" w:color="auto"/>
        <w:right w:val="none" w:sz="0" w:space="0" w:color="auto"/>
      </w:divBdr>
    </w:div>
    <w:div w:id="696199477">
      <w:bodyDiv w:val="1"/>
      <w:marLeft w:val="0"/>
      <w:marRight w:val="0"/>
      <w:marTop w:val="0"/>
      <w:marBottom w:val="0"/>
      <w:divBdr>
        <w:top w:val="none" w:sz="0" w:space="0" w:color="auto"/>
        <w:left w:val="none" w:sz="0" w:space="0" w:color="auto"/>
        <w:bottom w:val="none" w:sz="0" w:space="0" w:color="auto"/>
        <w:right w:val="none" w:sz="0" w:space="0" w:color="auto"/>
      </w:divBdr>
    </w:div>
    <w:div w:id="696278446">
      <w:bodyDiv w:val="1"/>
      <w:marLeft w:val="0"/>
      <w:marRight w:val="0"/>
      <w:marTop w:val="0"/>
      <w:marBottom w:val="0"/>
      <w:divBdr>
        <w:top w:val="none" w:sz="0" w:space="0" w:color="auto"/>
        <w:left w:val="none" w:sz="0" w:space="0" w:color="auto"/>
        <w:bottom w:val="none" w:sz="0" w:space="0" w:color="auto"/>
        <w:right w:val="none" w:sz="0" w:space="0" w:color="auto"/>
      </w:divBdr>
    </w:div>
    <w:div w:id="696584514">
      <w:bodyDiv w:val="1"/>
      <w:marLeft w:val="0"/>
      <w:marRight w:val="0"/>
      <w:marTop w:val="0"/>
      <w:marBottom w:val="0"/>
      <w:divBdr>
        <w:top w:val="none" w:sz="0" w:space="0" w:color="auto"/>
        <w:left w:val="none" w:sz="0" w:space="0" w:color="auto"/>
        <w:bottom w:val="none" w:sz="0" w:space="0" w:color="auto"/>
        <w:right w:val="none" w:sz="0" w:space="0" w:color="auto"/>
      </w:divBdr>
    </w:div>
    <w:div w:id="696614370">
      <w:bodyDiv w:val="1"/>
      <w:marLeft w:val="0"/>
      <w:marRight w:val="0"/>
      <w:marTop w:val="0"/>
      <w:marBottom w:val="0"/>
      <w:divBdr>
        <w:top w:val="none" w:sz="0" w:space="0" w:color="auto"/>
        <w:left w:val="none" w:sz="0" w:space="0" w:color="auto"/>
        <w:bottom w:val="none" w:sz="0" w:space="0" w:color="auto"/>
        <w:right w:val="none" w:sz="0" w:space="0" w:color="auto"/>
      </w:divBdr>
    </w:div>
    <w:div w:id="696811012">
      <w:bodyDiv w:val="1"/>
      <w:marLeft w:val="0"/>
      <w:marRight w:val="0"/>
      <w:marTop w:val="0"/>
      <w:marBottom w:val="0"/>
      <w:divBdr>
        <w:top w:val="none" w:sz="0" w:space="0" w:color="auto"/>
        <w:left w:val="none" w:sz="0" w:space="0" w:color="auto"/>
        <w:bottom w:val="none" w:sz="0" w:space="0" w:color="auto"/>
        <w:right w:val="none" w:sz="0" w:space="0" w:color="auto"/>
      </w:divBdr>
    </w:div>
    <w:div w:id="697850661">
      <w:bodyDiv w:val="1"/>
      <w:marLeft w:val="0"/>
      <w:marRight w:val="0"/>
      <w:marTop w:val="0"/>
      <w:marBottom w:val="0"/>
      <w:divBdr>
        <w:top w:val="none" w:sz="0" w:space="0" w:color="auto"/>
        <w:left w:val="none" w:sz="0" w:space="0" w:color="auto"/>
        <w:bottom w:val="none" w:sz="0" w:space="0" w:color="auto"/>
        <w:right w:val="none" w:sz="0" w:space="0" w:color="auto"/>
      </w:divBdr>
    </w:div>
    <w:div w:id="698703130">
      <w:bodyDiv w:val="1"/>
      <w:marLeft w:val="0"/>
      <w:marRight w:val="0"/>
      <w:marTop w:val="0"/>
      <w:marBottom w:val="0"/>
      <w:divBdr>
        <w:top w:val="none" w:sz="0" w:space="0" w:color="auto"/>
        <w:left w:val="none" w:sz="0" w:space="0" w:color="auto"/>
        <w:bottom w:val="none" w:sz="0" w:space="0" w:color="auto"/>
        <w:right w:val="none" w:sz="0" w:space="0" w:color="auto"/>
      </w:divBdr>
    </w:div>
    <w:div w:id="699203726">
      <w:bodyDiv w:val="1"/>
      <w:marLeft w:val="0"/>
      <w:marRight w:val="0"/>
      <w:marTop w:val="0"/>
      <w:marBottom w:val="0"/>
      <w:divBdr>
        <w:top w:val="none" w:sz="0" w:space="0" w:color="auto"/>
        <w:left w:val="none" w:sz="0" w:space="0" w:color="auto"/>
        <w:bottom w:val="none" w:sz="0" w:space="0" w:color="auto"/>
        <w:right w:val="none" w:sz="0" w:space="0" w:color="auto"/>
      </w:divBdr>
    </w:div>
    <w:div w:id="699666549">
      <w:bodyDiv w:val="1"/>
      <w:marLeft w:val="0"/>
      <w:marRight w:val="0"/>
      <w:marTop w:val="0"/>
      <w:marBottom w:val="0"/>
      <w:divBdr>
        <w:top w:val="none" w:sz="0" w:space="0" w:color="auto"/>
        <w:left w:val="none" w:sz="0" w:space="0" w:color="auto"/>
        <w:bottom w:val="none" w:sz="0" w:space="0" w:color="auto"/>
        <w:right w:val="none" w:sz="0" w:space="0" w:color="auto"/>
      </w:divBdr>
    </w:div>
    <w:div w:id="699671337">
      <w:bodyDiv w:val="1"/>
      <w:marLeft w:val="0"/>
      <w:marRight w:val="0"/>
      <w:marTop w:val="0"/>
      <w:marBottom w:val="0"/>
      <w:divBdr>
        <w:top w:val="none" w:sz="0" w:space="0" w:color="auto"/>
        <w:left w:val="none" w:sz="0" w:space="0" w:color="auto"/>
        <w:bottom w:val="none" w:sz="0" w:space="0" w:color="auto"/>
        <w:right w:val="none" w:sz="0" w:space="0" w:color="auto"/>
      </w:divBdr>
    </w:div>
    <w:div w:id="699816798">
      <w:bodyDiv w:val="1"/>
      <w:marLeft w:val="0"/>
      <w:marRight w:val="0"/>
      <w:marTop w:val="0"/>
      <w:marBottom w:val="0"/>
      <w:divBdr>
        <w:top w:val="none" w:sz="0" w:space="0" w:color="auto"/>
        <w:left w:val="none" w:sz="0" w:space="0" w:color="auto"/>
        <w:bottom w:val="none" w:sz="0" w:space="0" w:color="auto"/>
        <w:right w:val="none" w:sz="0" w:space="0" w:color="auto"/>
      </w:divBdr>
    </w:div>
    <w:div w:id="700713225">
      <w:bodyDiv w:val="1"/>
      <w:marLeft w:val="0"/>
      <w:marRight w:val="0"/>
      <w:marTop w:val="0"/>
      <w:marBottom w:val="0"/>
      <w:divBdr>
        <w:top w:val="none" w:sz="0" w:space="0" w:color="auto"/>
        <w:left w:val="none" w:sz="0" w:space="0" w:color="auto"/>
        <w:bottom w:val="none" w:sz="0" w:space="0" w:color="auto"/>
        <w:right w:val="none" w:sz="0" w:space="0" w:color="auto"/>
      </w:divBdr>
    </w:div>
    <w:div w:id="700784043">
      <w:bodyDiv w:val="1"/>
      <w:marLeft w:val="0"/>
      <w:marRight w:val="0"/>
      <w:marTop w:val="0"/>
      <w:marBottom w:val="0"/>
      <w:divBdr>
        <w:top w:val="none" w:sz="0" w:space="0" w:color="auto"/>
        <w:left w:val="none" w:sz="0" w:space="0" w:color="auto"/>
        <w:bottom w:val="none" w:sz="0" w:space="0" w:color="auto"/>
        <w:right w:val="none" w:sz="0" w:space="0" w:color="auto"/>
      </w:divBdr>
    </w:div>
    <w:div w:id="701057712">
      <w:bodyDiv w:val="1"/>
      <w:marLeft w:val="0"/>
      <w:marRight w:val="0"/>
      <w:marTop w:val="0"/>
      <w:marBottom w:val="0"/>
      <w:divBdr>
        <w:top w:val="none" w:sz="0" w:space="0" w:color="auto"/>
        <w:left w:val="none" w:sz="0" w:space="0" w:color="auto"/>
        <w:bottom w:val="none" w:sz="0" w:space="0" w:color="auto"/>
        <w:right w:val="none" w:sz="0" w:space="0" w:color="auto"/>
      </w:divBdr>
    </w:div>
    <w:div w:id="701177506">
      <w:bodyDiv w:val="1"/>
      <w:marLeft w:val="0"/>
      <w:marRight w:val="0"/>
      <w:marTop w:val="0"/>
      <w:marBottom w:val="0"/>
      <w:divBdr>
        <w:top w:val="none" w:sz="0" w:space="0" w:color="auto"/>
        <w:left w:val="none" w:sz="0" w:space="0" w:color="auto"/>
        <w:bottom w:val="none" w:sz="0" w:space="0" w:color="auto"/>
        <w:right w:val="none" w:sz="0" w:space="0" w:color="auto"/>
      </w:divBdr>
    </w:div>
    <w:div w:id="701319775">
      <w:bodyDiv w:val="1"/>
      <w:marLeft w:val="0"/>
      <w:marRight w:val="0"/>
      <w:marTop w:val="0"/>
      <w:marBottom w:val="0"/>
      <w:divBdr>
        <w:top w:val="none" w:sz="0" w:space="0" w:color="auto"/>
        <w:left w:val="none" w:sz="0" w:space="0" w:color="auto"/>
        <w:bottom w:val="none" w:sz="0" w:space="0" w:color="auto"/>
        <w:right w:val="none" w:sz="0" w:space="0" w:color="auto"/>
      </w:divBdr>
    </w:div>
    <w:div w:id="701788485">
      <w:bodyDiv w:val="1"/>
      <w:marLeft w:val="0"/>
      <w:marRight w:val="0"/>
      <w:marTop w:val="0"/>
      <w:marBottom w:val="0"/>
      <w:divBdr>
        <w:top w:val="none" w:sz="0" w:space="0" w:color="auto"/>
        <w:left w:val="none" w:sz="0" w:space="0" w:color="auto"/>
        <w:bottom w:val="none" w:sz="0" w:space="0" w:color="auto"/>
        <w:right w:val="none" w:sz="0" w:space="0" w:color="auto"/>
      </w:divBdr>
    </w:div>
    <w:div w:id="701980655">
      <w:bodyDiv w:val="1"/>
      <w:marLeft w:val="0"/>
      <w:marRight w:val="0"/>
      <w:marTop w:val="0"/>
      <w:marBottom w:val="0"/>
      <w:divBdr>
        <w:top w:val="none" w:sz="0" w:space="0" w:color="auto"/>
        <w:left w:val="none" w:sz="0" w:space="0" w:color="auto"/>
        <w:bottom w:val="none" w:sz="0" w:space="0" w:color="auto"/>
        <w:right w:val="none" w:sz="0" w:space="0" w:color="auto"/>
      </w:divBdr>
    </w:div>
    <w:div w:id="702678996">
      <w:bodyDiv w:val="1"/>
      <w:marLeft w:val="0"/>
      <w:marRight w:val="0"/>
      <w:marTop w:val="0"/>
      <w:marBottom w:val="0"/>
      <w:divBdr>
        <w:top w:val="none" w:sz="0" w:space="0" w:color="auto"/>
        <w:left w:val="none" w:sz="0" w:space="0" w:color="auto"/>
        <w:bottom w:val="none" w:sz="0" w:space="0" w:color="auto"/>
        <w:right w:val="none" w:sz="0" w:space="0" w:color="auto"/>
      </w:divBdr>
    </w:div>
    <w:div w:id="702679905">
      <w:bodyDiv w:val="1"/>
      <w:marLeft w:val="0"/>
      <w:marRight w:val="0"/>
      <w:marTop w:val="0"/>
      <w:marBottom w:val="0"/>
      <w:divBdr>
        <w:top w:val="none" w:sz="0" w:space="0" w:color="auto"/>
        <w:left w:val="none" w:sz="0" w:space="0" w:color="auto"/>
        <w:bottom w:val="none" w:sz="0" w:space="0" w:color="auto"/>
        <w:right w:val="none" w:sz="0" w:space="0" w:color="auto"/>
      </w:divBdr>
    </w:div>
    <w:div w:id="703023769">
      <w:bodyDiv w:val="1"/>
      <w:marLeft w:val="0"/>
      <w:marRight w:val="0"/>
      <w:marTop w:val="0"/>
      <w:marBottom w:val="0"/>
      <w:divBdr>
        <w:top w:val="none" w:sz="0" w:space="0" w:color="auto"/>
        <w:left w:val="none" w:sz="0" w:space="0" w:color="auto"/>
        <w:bottom w:val="none" w:sz="0" w:space="0" w:color="auto"/>
        <w:right w:val="none" w:sz="0" w:space="0" w:color="auto"/>
      </w:divBdr>
    </w:div>
    <w:div w:id="703212864">
      <w:bodyDiv w:val="1"/>
      <w:marLeft w:val="0"/>
      <w:marRight w:val="0"/>
      <w:marTop w:val="0"/>
      <w:marBottom w:val="0"/>
      <w:divBdr>
        <w:top w:val="none" w:sz="0" w:space="0" w:color="auto"/>
        <w:left w:val="none" w:sz="0" w:space="0" w:color="auto"/>
        <w:bottom w:val="none" w:sz="0" w:space="0" w:color="auto"/>
        <w:right w:val="none" w:sz="0" w:space="0" w:color="auto"/>
      </w:divBdr>
    </w:div>
    <w:div w:id="704214020">
      <w:bodyDiv w:val="1"/>
      <w:marLeft w:val="0"/>
      <w:marRight w:val="0"/>
      <w:marTop w:val="0"/>
      <w:marBottom w:val="0"/>
      <w:divBdr>
        <w:top w:val="none" w:sz="0" w:space="0" w:color="auto"/>
        <w:left w:val="none" w:sz="0" w:space="0" w:color="auto"/>
        <w:bottom w:val="none" w:sz="0" w:space="0" w:color="auto"/>
        <w:right w:val="none" w:sz="0" w:space="0" w:color="auto"/>
      </w:divBdr>
    </w:div>
    <w:div w:id="705258089">
      <w:bodyDiv w:val="1"/>
      <w:marLeft w:val="0"/>
      <w:marRight w:val="0"/>
      <w:marTop w:val="0"/>
      <w:marBottom w:val="0"/>
      <w:divBdr>
        <w:top w:val="none" w:sz="0" w:space="0" w:color="auto"/>
        <w:left w:val="none" w:sz="0" w:space="0" w:color="auto"/>
        <w:bottom w:val="none" w:sz="0" w:space="0" w:color="auto"/>
        <w:right w:val="none" w:sz="0" w:space="0" w:color="auto"/>
      </w:divBdr>
    </w:div>
    <w:div w:id="705718300">
      <w:bodyDiv w:val="1"/>
      <w:marLeft w:val="0"/>
      <w:marRight w:val="0"/>
      <w:marTop w:val="0"/>
      <w:marBottom w:val="0"/>
      <w:divBdr>
        <w:top w:val="none" w:sz="0" w:space="0" w:color="auto"/>
        <w:left w:val="none" w:sz="0" w:space="0" w:color="auto"/>
        <w:bottom w:val="none" w:sz="0" w:space="0" w:color="auto"/>
        <w:right w:val="none" w:sz="0" w:space="0" w:color="auto"/>
      </w:divBdr>
    </w:div>
    <w:div w:id="708065692">
      <w:bodyDiv w:val="1"/>
      <w:marLeft w:val="0"/>
      <w:marRight w:val="0"/>
      <w:marTop w:val="0"/>
      <w:marBottom w:val="0"/>
      <w:divBdr>
        <w:top w:val="none" w:sz="0" w:space="0" w:color="auto"/>
        <w:left w:val="none" w:sz="0" w:space="0" w:color="auto"/>
        <w:bottom w:val="none" w:sz="0" w:space="0" w:color="auto"/>
        <w:right w:val="none" w:sz="0" w:space="0" w:color="auto"/>
      </w:divBdr>
    </w:div>
    <w:div w:id="708148681">
      <w:bodyDiv w:val="1"/>
      <w:marLeft w:val="0"/>
      <w:marRight w:val="0"/>
      <w:marTop w:val="0"/>
      <w:marBottom w:val="0"/>
      <w:divBdr>
        <w:top w:val="none" w:sz="0" w:space="0" w:color="auto"/>
        <w:left w:val="none" w:sz="0" w:space="0" w:color="auto"/>
        <w:bottom w:val="none" w:sz="0" w:space="0" w:color="auto"/>
        <w:right w:val="none" w:sz="0" w:space="0" w:color="auto"/>
      </w:divBdr>
    </w:div>
    <w:div w:id="708333504">
      <w:bodyDiv w:val="1"/>
      <w:marLeft w:val="0"/>
      <w:marRight w:val="0"/>
      <w:marTop w:val="0"/>
      <w:marBottom w:val="0"/>
      <w:divBdr>
        <w:top w:val="none" w:sz="0" w:space="0" w:color="auto"/>
        <w:left w:val="none" w:sz="0" w:space="0" w:color="auto"/>
        <w:bottom w:val="none" w:sz="0" w:space="0" w:color="auto"/>
        <w:right w:val="none" w:sz="0" w:space="0" w:color="auto"/>
      </w:divBdr>
    </w:div>
    <w:div w:id="708799902">
      <w:bodyDiv w:val="1"/>
      <w:marLeft w:val="0"/>
      <w:marRight w:val="0"/>
      <w:marTop w:val="0"/>
      <w:marBottom w:val="0"/>
      <w:divBdr>
        <w:top w:val="none" w:sz="0" w:space="0" w:color="auto"/>
        <w:left w:val="none" w:sz="0" w:space="0" w:color="auto"/>
        <w:bottom w:val="none" w:sz="0" w:space="0" w:color="auto"/>
        <w:right w:val="none" w:sz="0" w:space="0" w:color="auto"/>
      </w:divBdr>
    </w:div>
    <w:div w:id="708920849">
      <w:bodyDiv w:val="1"/>
      <w:marLeft w:val="0"/>
      <w:marRight w:val="0"/>
      <w:marTop w:val="0"/>
      <w:marBottom w:val="0"/>
      <w:divBdr>
        <w:top w:val="none" w:sz="0" w:space="0" w:color="auto"/>
        <w:left w:val="none" w:sz="0" w:space="0" w:color="auto"/>
        <w:bottom w:val="none" w:sz="0" w:space="0" w:color="auto"/>
        <w:right w:val="none" w:sz="0" w:space="0" w:color="auto"/>
      </w:divBdr>
    </w:div>
    <w:div w:id="710805288">
      <w:bodyDiv w:val="1"/>
      <w:marLeft w:val="0"/>
      <w:marRight w:val="0"/>
      <w:marTop w:val="0"/>
      <w:marBottom w:val="0"/>
      <w:divBdr>
        <w:top w:val="none" w:sz="0" w:space="0" w:color="auto"/>
        <w:left w:val="none" w:sz="0" w:space="0" w:color="auto"/>
        <w:bottom w:val="none" w:sz="0" w:space="0" w:color="auto"/>
        <w:right w:val="none" w:sz="0" w:space="0" w:color="auto"/>
      </w:divBdr>
    </w:div>
    <w:div w:id="711197899">
      <w:bodyDiv w:val="1"/>
      <w:marLeft w:val="0"/>
      <w:marRight w:val="0"/>
      <w:marTop w:val="0"/>
      <w:marBottom w:val="0"/>
      <w:divBdr>
        <w:top w:val="none" w:sz="0" w:space="0" w:color="auto"/>
        <w:left w:val="none" w:sz="0" w:space="0" w:color="auto"/>
        <w:bottom w:val="none" w:sz="0" w:space="0" w:color="auto"/>
        <w:right w:val="none" w:sz="0" w:space="0" w:color="auto"/>
      </w:divBdr>
    </w:div>
    <w:div w:id="711464132">
      <w:bodyDiv w:val="1"/>
      <w:marLeft w:val="0"/>
      <w:marRight w:val="0"/>
      <w:marTop w:val="0"/>
      <w:marBottom w:val="0"/>
      <w:divBdr>
        <w:top w:val="none" w:sz="0" w:space="0" w:color="auto"/>
        <w:left w:val="none" w:sz="0" w:space="0" w:color="auto"/>
        <w:bottom w:val="none" w:sz="0" w:space="0" w:color="auto"/>
        <w:right w:val="none" w:sz="0" w:space="0" w:color="auto"/>
      </w:divBdr>
    </w:div>
    <w:div w:id="711611369">
      <w:bodyDiv w:val="1"/>
      <w:marLeft w:val="0"/>
      <w:marRight w:val="0"/>
      <w:marTop w:val="0"/>
      <w:marBottom w:val="0"/>
      <w:divBdr>
        <w:top w:val="none" w:sz="0" w:space="0" w:color="auto"/>
        <w:left w:val="none" w:sz="0" w:space="0" w:color="auto"/>
        <w:bottom w:val="none" w:sz="0" w:space="0" w:color="auto"/>
        <w:right w:val="none" w:sz="0" w:space="0" w:color="auto"/>
      </w:divBdr>
    </w:div>
    <w:div w:id="711615087">
      <w:bodyDiv w:val="1"/>
      <w:marLeft w:val="0"/>
      <w:marRight w:val="0"/>
      <w:marTop w:val="0"/>
      <w:marBottom w:val="0"/>
      <w:divBdr>
        <w:top w:val="none" w:sz="0" w:space="0" w:color="auto"/>
        <w:left w:val="none" w:sz="0" w:space="0" w:color="auto"/>
        <w:bottom w:val="none" w:sz="0" w:space="0" w:color="auto"/>
        <w:right w:val="none" w:sz="0" w:space="0" w:color="auto"/>
      </w:divBdr>
    </w:div>
    <w:div w:id="713232512">
      <w:bodyDiv w:val="1"/>
      <w:marLeft w:val="0"/>
      <w:marRight w:val="0"/>
      <w:marTop w:val="0"/>
      <w:marBottom w:val="0"/>
      <w:divBdr>
        <w:top w:val="none" w:sz="0" w:space="0" w:color="auto"/>
        <w:left w:val="none" w:sz="0" w:space="0" w:color="auto"/>
        <w:bottom w:val="none" w:sz="0" w:space="0" w:color="auto"/>
        <w:right w:val="none" w:sz="0" w:space="0" w:color="auto"/>
      </w:divBdr>
    </w:div>
    <w:div w:id="713316119">
      <w:bodyDiv w:val="1"/>
      <w:marLeft w:val="0"/>
      <w:marRight w:val="0"/>
      <w:marTop w:val="0"/>
      <w:marBottom w:val="0"/>
      <w:divBdr>
        <w:top w:val="none" w:sz="0" w:space="0" w:color="auto"/>
        <w:left w:val="none" w:sz="0" w:space="0" w:color="auto"/>
        <w:bottom w:val="none" w:sz="0" w:space="0" w:color="auto"/>
        <w:right w:val="none" w:sz="0" w:space="0" w:color="auto"/>
      </w:divBdr>
    </w:div>
    <w:div w:id="713582688">
      <w:bodyDiv w:val="1"/>
      <w:marLeft w:val="0"/>
      <w:marRight w:val="0"/>
      <w:marTop w:val="0"/>
      <w:marBottom w:val="0"/>
      <w:divBdr>
        <w:top w:val="none" w:sz="0" w:space="0" w:color="auto"/>
        <w:left w:val="none" w:sz="0" w:space="0" w:color="auto"/>
        <w:bottom w:val="none" w:sz="0" w:space="0" w:color="auto"/>
        <w:right w:val="none" w:sz="0" w:space="0" w:color="auto"/>
      </w:divBdr>
    </w:div>
    <w:div w:id="713622078">
      <w:bodyDiv w:val="1"/>
      <w:marLeft w:val="0"/>
      <w:marRight w:val="0"/>
      <w:marTop w:val="0"/>
      <w:marBottom w:val="0"/>
      <w:divBdr>
        <w:top w:val="none" w:sz="0" w:space="0" w:color="auto"/>
        <w:left w:val="none" w:sz="0" w:space="0" w:color="auto"/>
        <w:bottom w:val="none" w:sz="0" w:space="0" w:color="auto"/>
        <w:right w:val="none" w:sz="0" w:space="0" w:color="auto"/>
      </w:divBdr>
    </w:div>
    <w:div w:id="714702036">
      <w:bodyDiv w:val="1"/>
      <w:marLeft w:val="0"/>
      <w:marRight w:val="0"/>
      <w:marTop w:val="0"/>
      <w:marBottom w:val="0"/>
      <w:divBdr>
        <w:top w:val="none" w:sz="0" w:space="0" w:color="auto"/>
        <w:left w:val="none" w:sz="0" w:space="0" w:color="auto"/>
        <w:bottom w:val="none" w:sz="0" w:space="0" w:color="auto"/>
        <w:right w:val="none" w:sz="0" w:space="0" w:color="auto"/>
      </w:divBdr>
    </w:div>
    <w:div w:id="715735436">
      <w:bodyDiv w:val="1"/>
      <w:marLeft w:val="0"/>
      <w:marRight w:val="0"/>
      <w:marTop w:val="0"/>
      <w:marBottom w:val="0"/>
      <w:divBdr>
        <w:top w:val="none" w:sz="0" w:space="0" w:color="auto"/>
        <w:left w:val="none" w:sz="0" w:space="0" w:color="auto"/>
        <w:bottom w:val="none" w:sz="0" w:space="0" w:color="auto"/>
        <w:right w:val="none" w:sz="0" w:space="0" w:color="auto"/>
      </w:divBdr>
    </w:div>
    <w:div w:id="716049741">
      <w:bodyDiv w:val="1"/>
      <w:marLeft w:val="0"/>
      <w:marRight w:val="0"/>
      <w:marTop w:val="0"/>
      <w:marBottom w:val="0"/>
      <w:divBdr>
        <w:top w:val="none" w:sz="0" w:space="0" w:color="auto"/>
        <w:left w:val="none" w:sz="0" w:space="0" w:color="auto"/>
        <w:bottom w:val="none" w:sz="0" w:space="0" w:color="auto"/>
        <w:right w:val="none" w:sz="0" w:space="0" w:color="auto"/>
      </w:divBdr>
    </w:div>
    <w:div w:id="716122033">
      <w:bodyDiv w:val="1"/>
      <w:marLeft w:val="0"/>
      <w:marRight w:val="0"/>
      <w:marTop w:val="0"/>
      <w:marBottom w:val="0"/>
      <w:divBdr>
        <w:top w:val="none" w:sz="0" w:space="0" w:color="auto"/>
        <w:left w:val="none" w:sz="0" w:space="0" w:color="auto"/>
        <w:bottom w:val="none" w:sz="0" w:space="0" w:color="auto"/>
        <w:right w:val="none" w:sz="0" w:space="0" w:color="auto"/>
      </w:divBdr>
    </w:div>
    <w:div w:id="716393962">
      <w:bodyDiv w:val="1"/>
      <w:marLeft w:val="0"/>
      <w:marRight w:val="0"/>
      <w:marTop w:val="0"/>
      <w:marBottom w:val="0"/>
      <w:divBdr>
        <w:top w:val="none" w:sz="0" w:space="0" w:color="auto"/>
        <w:left w:val="none" w:sz="0" w:space="0" w:color="auto"/>
        <w:bottom w:val="none" w:sz="0" w:space="0" w:color="auto"/>
        <w:right w:val="none" w:sz="0" w:space="0" w:color="auto"/>
      </w:divBdr>
    </w:div>
    <w:div w:id="716704444">
      <w:bodyDiv w:val="1"/>
      <w:marLeft w:val="0"/>
      <w:marRight w:val="0"/>
      <w:marTop w:val="0"/>
      <w:marBottom w:val="0"/>
      <w:divBdr>
        <w:top w:val="none" w:sz="0" w:space="0" w:color="auto"/>
        <w:left w:val="none" w:sz="0" w:space="0" w:color="auto"/>
        <w:bottom w:val="none" w:sz="0" w:space="0" w:color="auto"/>
        <w:right w:val="none" w:sz="0" w:space="0" w:color="auto"/>
      </w:divBdr>
    </w:div>
    <w:div w:id="716781211">
      <w:bodyDiv w:val="1"/>
      <w:marLeft w:val="0"/>
      <w:marRight w:val="0"/>
      <w:marTop w:val="0"/>
      <w:marBottom w:val="0"/>
      <w:divBdr>
        <w:top w:val="none" w:sz="0" w:space="0" w:color="auto"/>
        <w:left w:val="none" w:sz="0" w:space="0" w:color="auto"/>
        <w:bottom w:val="none" w:sz="0" w:space="0" w:color="auto"/>
        <w:right w:val="none" w:sz="0" w:space="0" w:color="auto"/>
      </w:divBdr>
    </w:div>
    <w:div w:id="716974860">
      <w:bodyDiv w:val="1"/>
      <w:marLeft w:val="0"/>
      <w:marRight w:val="0"/>
      <w:marTop w:val="0"/>
      <w:marBottom w:val="0"/>
      <w:divBdr>
        <w:top w:val="none" w:sz="0" w:space="0" w:color="auto"/>
        <w:left w:val="none" w:sz="0" w:space="0" w:color="auto"/>
        <w:bottom w:val="none" w:sz="0" w:space="0" w:color="auto"/>
        <w:right w:val="none" w:sz="0" w:space="0" w:color="auto"/>
      </w:divBdr>
    </w:div>
    <w:div w:id="717045294">
      <w:bodyDiv w:val="1"/>
      <w:marLeft w:val="0"/>
      <w:marRight w:val="0"/>
      <w:marTop w:val="0"/>
      <w:marBottom w:val="0"/>
      <w:divBdr>
        <w:top w:val="none" w:sz="0" w:space="0" w:color="auto"/>
        <w:left w:val="none" w:sz="0" w:space="0" w:color="auto"/>
        <w:bottom w:val="none" w:sz="0" w:space="0" w:color="auto"/>
        <w:right w:val="none" w:sz="0" w:space="0" w:color="auto"/>
      </w:divBdr>
    </w:div>
    <w:div w:id="717241492">
      <w:bodyDiv w:val="1"/>
      <w:marLeft w:val="0"/>
      <w:marRight w:val="0"/>
      <w:marTop w:val="0"/>
      <w:marBottom w:val="0"/>
      <w:divBdr>
        <w:top w:val="none" w:sz="0" w:space="0" w:color="auto"/>
        <w:left w:val="none" w:sz="0" w:space="0" w:color="auto"/>
        <w:bottom w:val="none" w:sz="0" w:space="0" w:color="auto"/>
        <w:right w:val="none" w:sz="0" w:space="0" w:color="auto"/>
      </w:divBdr>
    </w:div>
    <w:div w:id="717319584">
      <w:bodyDiv w:val="1"/>
      <w:marLeft w:val="0"/>
      <w:marRight w:val="0"/>
      <w:marTop w:val="0"/>
      <w:marBottom w:val="0"/>
      <w:divBdr>
        <w:top w:val="none" w:sz="0" w:space="0" w:color="auto"/>
        <w:left w:val="none" w:sz="0" w:space="0" w:color="auto"/>
        <w:bottom w:val="none" w:sz="0" w:space="0" w:color="auto"/>
        <w:right w:val="none" w:sz="0" w:space="0" w:color="auto"/>
      </w:divBdr>
    </w:div>
    <w:div w:id="717821882">
      <w:bodyDiv w:val="1"/>
      <w:marLeft w:val="0"/>
      <w:marRight w:val="0"/>
      <w:marTop w:val="0"/>
      <w:marBottom w:val="0"/>
      <w:divBdr>
        <w:top w:val="none" w:sz="0" w:space="0" w:color="auto"/>
        <w:left w:val="none" w:sz="0" w:space="0" w:color="auto"/>
        <w:bottom w:val="none" w:sz="0" w:space="0" w:color="auto"/>
        <w:right w:val="none" w:sz="0" w:space="0" w:color="auto"/>
      </w:divBdr>
    </w:div>
    <w:div w:id="717897541">
      <w:bodyDiv w:val="1"/>
      <w:marLeft w:val="0"/>
      <w:marRight w:val="0"/>
      <w:marTop w:val="0"/>
      <w:marBottom w:val="0"/>
      <w:divBdr>
        <w:top w:val="none" w:sz="0" w:space="0" w:color="auto"/>
        <w:left w:val="none" w:sz="0" w:space="0" w:color="auto"/>
        <w:bottom w:val="none" w:sz="0" w:space="0" w:color="auto"/>
        <w:right w:val="none" w:sz="0" w:space="0" w:color="auto"/>
      </w:divBdr>
    </w:div>
    <w:div w:id="718013853">
      <w:bodyDiv w:val="1"/>
      <w:marLeft w:val="0"/>
      <w:marRight w:val="0"/>
      <w:marTop w:val="0"/>
      <w:marBottom w:val="0"/>
      <w:divBdr>
        <w:top w:val="none" w:sz="0" w:space="0" w:color="auto"/>
        <w:left w:val="none" w:sz="0" w:space="0" w:color="auto"/>
        <w:bottom w:val="none" w:sz="0" w:space="0" w:color="auto"/>
        <w:right w:val="none" w:sz="0" w:space="0" w:color="auto"/>
      </w:divBdr>
    </w:div>
    <w:div w:id="718017115">
      <w:bodyDiv w:val="1"/>
      <w:marLeft w:val="0"/>
      <w:marRight w:val="0"/>
      <w:marTop w:val="0"/>
      <w:marBottom w:val="0"/>
      <w:divBdr>
        <w:top w:val="none" w:sz="0" w:space="0" w:color="auto"/>
        <w:left w:val="none" w:sz="0" w:space="0" w:color="auto"/>
        <w:bottom w:val="none" w:sz="0" w:space="0" w:color="auto"/>
        <w:right w:val="none" w:sz="0" w:space="0" w:color="auto"/>
      </w:divBdr>
    </w:div>
    <w:div w:id="718357376">
      <w:bodyDiv w:val="1"/>
      <w:marLeft w:val="0"/>
      <w:marRight w:val="0"/>
      <w:marTop w:val="0"/>
      <w:marBottom w:val="0"/>
      <w:divBdr>
        <w:top w:val="none" w:sz="0" w:space="0" w:color="auto"/>
        <w:left w:val="none" w:sz="0" w:space="0" w:color="auto"/>
        <w:bottom w:val="none" w:sz="0" w:space="0" w:color="auto"/>
        <w:right w:val="none" w:sz="0" w:space="0" w:color="auto"/>
      </w:divBdr>
    </w:div>
    <w:div w:id="718362426">
      <w:bodyDiv w:val="1"/>
      <w:marLeft w:val="0"/>
      <w:marRight w:val="0"/>
      <w:marTop w:val="0"/>
      <w:marBottom w:val="0"/>
      <w:divBdr>
        <w:top w:val="none" w:sz="0" w:space="0" w:color="auto"/>
        <w:left w:val="none" w:sz="0" w:space="0" w:color="auto"/>
        <w:bottom w:val="none" w:sz="0" w:space="0" w:color="auto"/>
        <w:right w:val="none" w:sz="0" w:space="0" w:color="auto"/>
      </w:divBdr>
    </w:div>
    <w:div w:id="719093735">
      <w:bodyDiv w:val="1"/>
      <w:marLeft w:val="0"/>
      <w:marRight w:val="0"/>
      <w:marTop w:val="0"/>
      <w:marBottom w:val="0"/>
      <w:divBdr>
        <w:top w:val="none" w:sz="0" w:space="0" w:color="auto"/>
        <w:left w:val="none" w:sz="0" w:space="0" w:color="auto"/>
        <w:bottom w:val="none" w:sz="0" w:space="0" w:color="auto"/>
        <w:right w:val="none" w:sz="0" w:space="0" w:color="auto"/>
      </w:divBdr>
    </w:div>
    <w:div w:id="719135016">
      <w:bodyDiv w:val="1"/>
      <w:marLeft w:val="0"/>
      <w:marRight w:val="0"/>
      <w:marTop w:val="0"/>
      <w:marBottom w:val="0"/>
      <w:divBdr>
        <w:top w:val="none" w:sz="0" w:space="0" w:color="auto"/>
        <w:left w:val="none" w:sz="0" w:space="0" w:color="auto"/>
        <w:bottom w:val="none" w:sz="0" w:space="0" w:color="auto"/>
        <w:right w:val="none" w:sz="0" w:space="0" w:color="auto"/>
      </w:divBdr>
    </w:div>
    <w:div w:id="719675182">
      <w:bodyDiv w:val="1"/>
      <w:marLeft w:val="0"/>
      <w:marRight w:val="0"/>
      <w:marTop w:val="0"/>
      <w:marBottom w:val="0"/>
      <w:divBdr>
        <w:top w:val="none" w:sz="0" w:space="0" w:color="auto"/>
        <w:left w:val="none" w:sz="0" w:space="0" w:color="auto"/>
        <w:bottom w:val="none" w:sz="0" w:space="0" w:color="auto"/>
        <w:right w:val="none" w:sz="0" w:space="0" w:color="auto"/>
      </w:divBdr>
    </w:div>
    <w:div w:id="719783918">
      <w:bodyDiv w:val="1"/>
      <w:marLeft w:val="0"/>
      <w:marRight w:val="0"/>
      <w:marTop w:val="0"/>
      <w:marBottom w:val="0"/>
      <w:divBdr>
        <w:top w:val="none" w:sz="0" w:space="0" w:color="auto"/>
        <w:left w:val="none" w:sz="0" w:space="0" w:color="auto"/>
        <w:bottom w:val="none" w:sz="0" w:space="0" w:color="auto"/>
        <w:right w:val="none" w:sz="0" w:space="0" w:color="auto"/>
      </w:divBdr>
    </w:div>
    <w:div w:id="719866007">
      <w:bodyDiv w:val="1"/>
      <w:marLeft w:val="0"/>
      <w:marRight w:val="0"/>
      <w:marTop w:val="0"/>
      <w:marBottom w:val="0"/>
      <w:divBdr>
        <w:top w:val="none" w:sz="0" w:space="0" w:color="auto"/>
        <w:left w:val="none" w:sz="0" w:space="0" w:color="auto"/>
        <w:bottom w:val="none" w:sz="0" w:space="0" w:color="auto"/>
        <w:right w:val="none" w:sz="0" w:space="0" w:color="auto"/>
      </w:divBdr>
    </w:div>
    <w:div w:id="720980348">
      <w:bodyDiv w:val="1"/>
      <w:marLeft w:val="0"/>
      <w:marRight w:val="0"/>
      <w:marTop w:val="0"/>
      <w:marBottom w:val="0"/>
      <w:divBdr>
        <w:top w:val="none" w:sz="0" w:space="0" w:color="auto"/>
        <w:left w:val="none" w:sz="0" w:space="0" w:color="auto"/>
        <w:bottom w:val="none" w:sz="0" w:space="0" w:color="auto"/>
        <w:right w:val="none" w:sz="0" w:space="0" w:color="auto"/>
      </w:divBdr>
    </w:div>
    <w:div w:id="721441151">
      <w:bodyDiv w:val="1"/>
      <w:marLeft w:val="0"/>
      <w:marRight w:val="0"/>
      <w:marTop w:val="0"/>
      <w:marBottom w:val="0"/>
      <w:divBdr>
        <w:top w:val="none" w:sz="0" w:space="0" w:color="auto"/>
        <w:left w:val="none" w:sz="0" w:space="0" w:color="auto"/>
        <w:bottom w:val="none" w:sz="0" w:space="0" w:color="auto"/>
        <w:right w:val="none" w:sz="0" w:space="0" w:color="auto"/>
      </w:divBdr>
    </w:div>
    <w:div w:id="721711424">
      <w:bodyDiv w:val="1"/>
      <w:marLeft w:val="0"/>
      <w:marRight w:val="0"/>
      <w:marTop w:val="0"/>
      <w:marBottom w:val="0"/>
      <w:divBdr>
        <w:top w:val="none" w:sz="0" w:space="0" w:color="auto"/>
        <w:left w:val="none" w:sz="0" w:space="0" w:color="auto"/>
        <w:bottom w:val="none" w:sz="0" w:space="0" w:color="auto"/>
        <w:right w:val="none" w:sz="0" w:space="0" w:color="auto"/>
      </w:divBdr>
    </w:div>
    <w:div w:id="722288237">
      <w:bodyDiv w:val="1"/>
      <w:marLeft w:val="0"/>
      <w:marRight w:val="0"/>
      <w:marTop w:val="0"/>
      <w:marBottom w:val="0"/>
      <w:divBdr>
        <w:top w:val="none" w:sz="0" w:space="0" w:color="auto"/>
        <w:left w:val="none" w:sz="0" w:space="0" w:color="auto"/>
        <w:bottom w:val="none" w:sz="0" w:space="0" w:color="auto"/>
        <w:right w:val="none" w:sz="0" w:space="0" w:color="auto"/>
      </w:divBdr>
    </w:div>
    <w:div w:id="722828643">
      <w:bodyDiv w:val="1"/>
      <w:marLeft w:val="0"/>
      <w:marRight w:val="0"/>
      <w:marTop w:val="0"/>
      <w:marBottom w:val="0"/>
      <w:divBdr>
        <w:top w:val="none" w:sz="0" w:space="0" w:color="auto"/>
        <w:left w:val="none" w:sz="0" w:space="0" w:color="auto"/>
        <w:bottom w:val="none" w:sz="0" w:space="0" w:color="auto"/>
        <w:right w:val="none" w:sz="0" w:space="0" w:color="auto"/>
      </w:divBdr>
    </w:div>
    <w:div w:id="724257652">
      <w:bodyDiv w:val="1"/>
      <w:marLeft w:val="0"/>
      <w:marRight w:val="0"/>
      <w:marTop w:val="0"/>
      <w:marBottom w:val="0"/>
      <w:divBdr>
        <w:top w:val="none" w:sz="0" w:space="0" w:color="auto"/>
        <w:left w:val="none" w:sz="0" w:space="0" w:color="auto"/>
        <w:bottom w:val="none" w:sz="0" w:space="0" w:color="auto"/>
        <w:right w:val="none" w:sz="0" w:space="0" w:color="auto"/>
      </w:divBdr>
    </w:div>
    <w:div w:id="724573302">
      <w:bodyDiv w:val="1"/>
      <w:marLeft w:val="0"/>
      <w:marRight w:val="0"/>
      <w:marTop w:val="0"/>
      <w:marBottom w:val="0"/>
      <w:divBdr>
        <w:top w:val="none" w:sz="0" w:space="0" w:color="auto"/>
        <w:left w:val="none" w:sz="0" w:space="0" w:color="auto"/>
        <w:bottom w:val="none" w:sz="0" w:space="0" w:color="auto"/>
        <w:right w:val="none" w:sz="0" w:space="0" w:color="auto"/>
      </w:divBdr>
    </w:div>
    <w:div w:id="724722671">
      <w:bodyDiv w:val="1"/>
      <w:marLeft w:val="0"/>
      <w:marRight w:val="0"/>
      <w:marTop w:val="0"/>
      <w:marBottom w:val="0"/>
      <w:divBdr>
        <w:top w:val="none" w:sz="0" w:space="0" w:color="auto"/>
        <w:left w:val="none" w:sz="0" w:space="0" w:color="auto"/>
        <w:bottom w:val="none" w:sz="0" w:space="0" w:color="auto"/>
        <w:right w:val="none" w:sz="0" w:space="0" w:color="auto"/>
      </w:divBdr>
    </w:div>
    <w:div w:id="725304006">
      <w:bodyDiv w:val="1"/>
      <w:marLeft w:val="0"/>
      <w:marRight w:val="0"/>
      <w:marTop w:val="0"/>
      <w:marBottom w:val="0"/>
      <w:divBdr>
        <w:top w:val="none" w:sz="0" w:space="0" w:color="auto"/>
        <w:left w:val="none" w:sz="0" w:space="0" w:color="auto"/>
        <w:bottom w:val="none" w:sz="0" w:space="0" w:color="auto"/>
        <w:right w:val="none" w:sz="0" w:space="0" w:color="auto"/>
      </w:divBdr>
    </w:div>
    <w:div w:id="725379632">
      <w:bodyDiv w:val="1"/>
      <w:marLeft w:val="0"/>
      <w:marRight w:val="0"/>
      <w:marTop w:val="0"/>
      <w:marBottom w:val="0"/>
      <w:divBdr>
        <w:top w:val="none" w:sz="0" w:space="0" w:color="auto"/>
        <w:left w:val="none" w:sz="0" w:space="0" w:color="auto"/>
        <w:bottom w:val="none" w:sz="0" w:space="0" w:color="auto"/>
        <w:right w:val="none" w:sz="0" w:space="0" w:color="auto"/>
      </w:divBdr>
    </w:div>
    <w:div w:id="725877062">
      <w:bodyDiv w:val="1"/>
      <w:marLeft w:val="0"/>
      <w:marRight w:val="0"/>
      <w:marTop w:val="0"/>
      <w:marBottom w:val="0"/>
      <w:divBdr>
        <w:top w:val="none" w:sz="0" w:space="0" w:color="auto"/>
        <w:left w:val="none" w:sz="0" w:space="0" w:color="auto"/>
        <w:bottom w:val="none" w:sz="0" w:space="0" w:color="auto"/>
        <w:right w:val="none" w:sz="0" w:space="0" w:color="auto"/>
      </w:divBdr>
    </w:div>
    <w:div w:id="726343896">
      <w:bodyDiv w:val="1"/>
      <w:marLeft w:val="0"/>
      <w:marRight w:val="0"/>
      <w:marTop w:val="0"/>
      <w:marBottom w:val="0"/>
      <w:divBdr>
        <w:top w:val="none" w:sz="0" w:space="0" w:color="auto"/>
        <w:left w:val="none" w:sz="0" w:space="0" w:color="auto"/>
        <w:bottom w:val="none" w:sz="0" w:space="0" w:color="auto"/>
        <w:right w:val="none" w:sz="0" w:space="0" w:color="auto"/>
      </w:divBdr>
    </w:div>
    <w:div w:id="726874022">
      <w:bodyDiv w:val="1"/>
      <w:marLeft w:val="0"/>
      <w:marRight w:val="0"/>
      <w:marTop w:val="0"/>
      <w:marBottom w:val="0"/>
      <w:divBdr>
        <w:top w:val="none" w:sz="0" w:space="0" w:color="auto"/>
        <w:left w:val="none" w:sz="0" w:space="0" w:color="auto"/>
        <w:bottom w:val="none" w:sz="0" w:space="0" w:color="auto"/>
        <w:right w:val="none" w:sz="0" w:space="0" w:color="auto"/>
      </w:divBdr>
    </w:div>
    <w:div w:id="727344397">
      <w:bodyDiv w:val="1"/>
      <w:marLeft w:val="0"/>
      <w:marRight w:val="0"/>
      <w:marTop w:val="0"/>
      <w:marBottom w:val="0"/>
      <w:divBdr>
        <w:top w:val="none" w:sz="0" w:space="0" w:color="auto"/>
        <w:left w:val="none" w:sz="0" w:space="0" w:color="auto"/>
        <w:bottom w:val="none" w:sz="0" w:space="0" w:color="auto"/>
        <w:right w:val="none" w:sz="0" w:space="0" w:color="auto"/>
      </w:divBdr>
    </w:div>
    <w:div w:id="727727826">
      <w:bodyDiv w:val="1"/>
      <w:marLeft w:val="0"/>
      <w:marRight w:val="0"/>
      <w:marTop w:val="0"/>
      <w:marBottom w:val="0"/>
      <w:divBdr>
        <w:top w:val="none" w:sz="0" w:space="0" w:color="auto"/>
        <w:left w:val="none" w:sz="0" w:space="0" w:color="auto"/>
        <w:bottom w:val="none" w:sz="0" w:space="0" w:color="auto"/>
        <w:right w:val="none" w:sz="0" w:space="0" w:color="auto"/>
      </w:divBdr>
    </w:div>
    <w:div w:id="728649381">
      <w:bodyDiv w:val="1"/>
      <w:marLeft w:val="0"/>
      <w:marRight w:val="0"/>
      <w:marTop w:val="0"/>
      <w:marBottom w:val="0"/>
      <w:divBdr>
        <w:top w:val="none" w:sz="0" w:space="0" w:color="auto"/>
        <w:left w:val="none" w:sz="0" w:space="0" w:color="auto"/>
        <w:bottom w:val="none" w:sz="0" w:space="0" w:color="auto"/>
        <w:right w:val="none" w:sz="0" w:space="0" w:color="auto"/>
      </w:divBdr>
    </w:div>
    <w:div w:id="729353792">
      <w:bodyDiv w:val="1"/>
      <w:marLeft w:val="0"/>
      <w:marRight w:val="0"/>
      <w:marTop w:val="0"/>
      <w:marBottom w:val="0"/>
      <w:divBdr>
        <w:top w:val="none" w:sz="0" w:space="0" w:color="auto"/>
        <w:left w:val="none" w:sz="0" w:space="0" w:color="auto"/>
        <w:bottom w:val="none" w:sz="0" w:space="0" w:color="auto"/>
        <w:right w:val="none" w:sz="0" w:space="0" w:color="auto"/>
      </w:divBdr>
    </w:div>
    <w:div w:id="730233422">
      <w:bodyDiv w:val="1"/>
      <w:marLeft w:val="0"/>
      <w:marRight w:val="0"/>
      <w:marTop w:val="0"/>
      <w:marBottom w:val="0"/>
      <w:divBdr>
        <w:top w:val="none" w:sz="0" w:space="0" w:color="auto"/>
        <w:left w:val="none" w:sz="0" w:space="0" w:color="auto"/>
        <w:bottom w:val="none" w:sz="0" w:space="0" w:color="auto"/>
        <w:right w:val="none" w:sz="0" w:space="0" w:color="auto"/>
      </w:divBdr>
    </w:div>
    <w:div w:id="730275233">
      <w:bodyDiv w:val="1"/>
      <w:marLeft w:val="0"/>
      <w:marRight w:val="0"/>
      <w:marTop w:val="0"/>
      <w:marBottom w:val="0"/>
      <w:divBdr>
        <w:top w:val="none" w:sz="0" w:space="0" w:color="auto"/>
        <w:left w:val="none" w:sz="0" w:space="0" w:color="auto"/>
        <w:bottom w:val="none" w:sz="0" w:space="0" w:color="auto"/>
        <w:right w:val="none" w:sz="0" w:space="0" w:color="auto"/>
      </w:divBdr>
    </w:div>
    <w:div w:id="730615612">
      <w:bodyDiv w:val="1"/>
      <w:marLeft w:val="0"/>
      <w:marRight w:val="0"/>
      <w:marTop w:val="0"/>
      <w:marBottom w:val="0"/>
      <w:divBdr>
        <w:top w:val="none" w:sz="0" w:space="0" w:color="auto"/>
        <w:left w:val="none" w:sz="0" w:space="0" w:color="auto"/>
        <w:bottom w:val="none" w:sz="0" w:space="0" w:color="auto"/>
        <w:right w:val="none" w:sz="0" w:space="0" w:color="auto"/>
      </w:divBdr>
    </w:div>
    <w:div w:id="732461340">
      <w:bodyDiv w:val="1"/>
      <w:marLeft w:val="0"/>
      <w:marRight w:val="0"/>
      <w:marTop w:val="0"/>
      <w:marBottom w:val="0"/>
      <w:divBdr>
        <w:top w:val="none" w:sz="0" w:space="0" w:color="auto"/>
        <w:left w:val="none" w:sz="0" w:space="0" w:color="auto"/>
        <w:bottom w:val="none" w:sz="0" w:space="0" w:color="auto"/>
        <w:right w:val="none" w:sz="0" w:space="0" w:color="auto"/>
      </w:divBdr>
    </w:div>
    <w:div w:id="732780904">
      <w:bodyDiv w:val="1"/>
      <w:marLeft w:val="0"/>
      <w:marRight w:val="0"/>
      <w:marTop w:val="0"/>
      <w:marBottom w:val="0"/>
      <w:divBdr>
        <w:top w:val="none" w:sz="0" w:space="0" w:color="auto"/>
        <w:left w:val="none" w:sz="0" w:space="0" w:color="auto"/>
        <w:bottom w:val="none" w:sz="0" w:space="0" w:color="auto"/>
        <w:right w:val="none" w:sz="0" w:space="0" w:color="auto"/>
      </w:divBdr>
    </w:div>
    <w:div w:id="732849217">
      <w:bodyDiv w:val="1"/>
      <w:marLeft w:val="0"/>
      <w:marRight w:val="0"/>
      <w:marTop w:val="0"/>
      <w:marBottom w:val="0"/>
      <w:divBdr>
        <w:top w:val="none" w:sz="0" w:space="0" w:color="auto"/>
        <w:left w:val="none" w:sz="0" w:space="0" w:color="auto"/>
        <w:bottom w:val="none" w:sz="0" w:space="0" w:color="auto"/>
        <w:right w:val="none" w:sz="0" w:space="0" w:color="auto"/>
      </w:divBdr>
    </w:div>
    <w:div w:id="733622741">
      <w:bodyDiv w:val="1"/>
      <w:marLeft w:val="0"/>
      <w:marRight w:val="0"/>
      <w:marTop w:val="0"/>
      <w:marBottom w:val="0"/>
      <w:divBdr>
        <w:top w:val="none" w:sz="0" w:space="0" w:color="auto"/>
        <w:left w:val="none" w:sz="0" w:space="0" w:color="auto"/>
        <w:bottom w:val="none" w:sz="0" w:space="0" w:color="auto"/>
        <w:right w:val="none" w:sz="0" w:space="0" w:color="auto"/>
      </w:divBdr>
    </w:div>
    <w:div w:id="735052759">
      <w:bodyDiv w:val="1"/>
      <w:marLeft w:val="0"/>
      <w:marRight w:val="0"/>
      <w:marTop w:val="0"/>
      <w:marBottom w:val="0"/>
      <w:divBdr>
        <w:top w:val="none" w:sz="0" w:space="0" w:color="auto"/>
        <w:left w:val="none" w:sz="0" w:space="0" w:color="auto"/>
        <w:bottom w:val="none" w:sz="0" w:space="0" w:color="auto"/>
        <w:right w:val="none" w:sz="0" w:space="0" w:color="auto"/>
      </w:divBdr>
    </w:div>
    <w:div w:id="735856473">
      <w:bodyDiv w:val="1"/>
      <w:marLeft w:val="0"/>
      <w:marRight w:val="0"/>
      <w:marTop w:val="0"/>
      <w:marBottom w:val="0"/>
      <w:divBdr>
        <w:top w:val="none" w:sz="0" w:space="0" w:color="auto"/>
        <w:left w:val="none" w:sz="0" w:space="0" w:color="auto"/>
        <w:bottom w:val="none" w:sz="0" w:space="0" w:color="auto"/>
        <w:right w:val="none" w:sz="0" w:space="0" w:color="auto"/>
      </w:divBdr>
    </w:div>
    <w:div w:id="735974523">
      <w:bodyDiv w:val="1"/>
      <w:marLeft w:val="0"/>
      <w:marRight w:val="0"/>
      <w:marTop w:val="0"/>
      <w:marBottom w:val="0"/>
      <w:divBdr>
        <w:top w:val="none" w:sz="0" w:space="0" w:color="auto"/>
        <w:left w:val="none" w:sz="0" w:space="0" w:color="auto"/>
        <w:bottom w:val="none" w:sz="0" w:space="0" w:color="auto"/>
        <w:right w:val="none" w:sz="0" w:space="0" w:color="auto"/>
      </w:divBdr>
    </w:div>
    <w:div w:id="736169953">
      <w:bodyDiv w:val="1"/>
      <w:marLeft w:val="0"/>
      <w:marRight w:val="0"/>
      <w:marTop w:val="0"/>
      <w:marBottom w:val="0"/>
      <w:divBdr>
        <w:top w:val="none" w:sz="0" w:space="0" w:color="auto"/>
        <w:left w:val="none" w:sz="0" w:space="0" w:color="auto"/>
        <w:bottom w:val="none" w:sz="0" w:space="0" w:color="auto"/>
        <w:right w:val="none" w:sz="0" w:space="0" w:color="auto"/>
      </w:divBdr>
    </w:div>
    <w:div w:id="736709623">
      <w:bodyDiv w:val="1"/>
      <w:marLeft w:val="0"/>
      <w:marRight w:val="0"/>
      <w:marTop w:val="0"/>
      <w:marBottom w:val="0"/>
      <w:divBdr>
        <w:top w:val="none" w:sz="0" w:space="0" w:color="auto"/>
        <w:left w:val="none" w:sz="0" w:space="0" w:color="auto"/>
        <w:bottom w:val="none" w:sz="0" w:space="0" w:color="auto"/>
        <w:right w:val="none" w:sz="0" w:space="0" w:color="auto"/>
      </w:divBdr>
    </w:div>
    <w:div w:id="737018915">
      <w:bodyDiv w:val="1"/>
      <w:marLeft w:val="0"/>
      <w:marRight w:val="0"/>
      <w:marTop w:val="0"/>
      <w:marBottom w:val="0"/>
      <w:divBdr>
        <w:top w:val="none" w:sz="0" w:space="0" w:color="auto"/>
        <w:left w:val="none" w:sz="0" w:space="0" w:color="auto"/>
        <w:bottom w:val="none" w:sz="0" w:space="0" w:color="auto"/>
        <w:right w:val="none" w:sz="0" w:space="0" w:color="auto"/>
      </w:divBdr>
    </w:div>
    <w:div w:id="737555942">
      <w:bodyDiv w:val="1"/>
      <w:marLeft w:val="0"/>
      <w:marRight w:val="0"/>
      <w:marTop w:val="0"/>
      <w:marBottom w:val="0"/>
      <w:divBdr>
        <w:top w:val="none" w:sz="0" w:space="0" w:color="auto"/>
        <w:left w:val="none" w:sz="0" w:space="0" w:color="auto"/>
        <w:bottom w:val="none" w:sz="0" w:space="0" w:color="auto"/>
        <w:right w:val="none" w:sz="0" w:space="0" w:color="auto"/>
      </w:divBdr>
    </w:div>
    <w:div w:id="738408817">
      <w:bodyDiv w:val="1"/>
      <w:marLeft w:val="0"/>
      <w:marRight w:val="0"/>
      <w:marTop w:val="0"/>
      <w:marBottom w:val="0"/>
      <w:divBdr>
        <w:top w:val="none" w:sz="0" w:space="0" w:color="auto"/>
        <w:left w:val="none" w:sz="0" w:space="0" w:color="auto"/>
        <w:bottom w:val="none" w:sz="0" w:space="0" w:color="auto"/>
        <w:right w:val="none" w:sz="0" w:space="0" w:color="auto"/>
      </w:divBdr>
    </w:div>
    <w:div w:id="738864415">
      <w:bodyDiv w:val="1"/>
      <w:marLeft w:val="0"/>
      <w:marRight w:val="0"/>
      <w:marTop w:val="0"/>
      <w:marBottom w:val="0"/>
      <w:divBdr>
        <w:top w:val="none" w:sz="0" w:space="0" w:color="auto"/>
        <w:left w:val="none" w:sz="0" w:space="0" w:color="auto"/>
        <w:bottom w:val="none" w:sz="0" w:space="0" w:color="auto"/>
        <w:right w:val="none" w:sz="0" w:space="0" w:color="auto"/>
      </w:divBdr>
    </w:div>
    <w:div w:id="739210068">
      <w:bodyDiv w:val="1"/>
      <w:marLeft w:val="0"/>
      <w:marRight w:val="0"/>
      <w:marTop w:val="0"/>
      <w:marBottom w:val="0"/>
      <w:divBdr>
        <w:top w:val="none" w:sz="0" w:space="0" w:color="auto"/>
        <w:left w:val="none" w:sz="0" w:space="0" w:color="auto"/>
        <w:bottom w:val="none" w:sz="0" w:space="0" w:color="auto"/>
        <w:right w:val="none" w:sz="0" w:space="0" w:color="auto"/>
      </w:divBdr>
    </w:div>
    <w:div w:id="740173262">
      <w:bodyDiv w:val="1"/>
      <w:marLeft w:val="0"/>
      <w:marRight w:val="0"/>
      <w:marTop w:val="0"/>
      <w:marBottom w:val="0"/>
      <w:divBdr>
        <w:top w:val="none" w:sz="0" w:space="0" w:color="auto"/>
        <w:left w:val="none" w:sz="0" w:space="0" w:color="auto"/>
        <w:bottom w:val="none" w:sz="0" w:space="0" w:color="auto"/>
        <w:right w:val="none" w:sz="0" w:space="0" w:color="auto"/>
      </w:divBdr>
    </w:div>
    <w:div w:id="742333558">
      <w:bodyDiv w:val="1"/>
      <w:marLeft w:val="0"/>
      <w:marRight w:val="0"/>
      <w:marTop w:val="0"/>
      <w:marBottom w:val="0"/>
      <w:divBdr>
        <w:top w:val="none" w:sz="0" w:space="0" w:color="auto"/>
        <w:left w:val="none" w:sz="0" w:space="0" w:color="auto"/>
        <w:bottom w:val="none" w:sz="0" w:space="0" w:color="auto"/>
        <w:right w:val="none" w:sz="0" w:space="0" w:color="auto"/>
      </w:divBdr>
    </w:div>
    <w:div w:id="742489884">
      <w:bodyDiv w:val="1"/>
      <w:marLeft w:val="0"/>
      <w:marRight w:val="0"/>
      <w:marTop w:val="0"/>
      <w:marBottom w:val="0"/>
      <w:divBdr>
        <w:top w:val="none" w:sz="0" w:space="0" w:color="auto"/>
        <w:left w:val="none" w:sz="0" w:space="0" w:color="auto"/>
        <w:bottom w:val="none" w:sz="0" w:space="0" w:color="auto"/>
        <w:right w:val="none" w:sz="0" w:space="0" w:color="auto"/>
      </w:divBdr>
    </w:div>
    <w:div w:id="742533217">
      <w:bodyDiv w:val="1"/>
      <w:marLeft w:val="0"/>
      <w:marRight w:val="0"/>
      <w:marTop w:val="0"/>
      <w:marBottom w:val="0"/>
      <w:divBdr>
        <w:top w:val="none" w:sz="0" w:space="0" w:color="auto"/>
        <w:left w:val="none" w:sz="0" w:space="0" w:color="auto"/>
        <w:bottom w:val="none" w:sz="0" w:space="0" w:color="auto"/>
        <w:right w:val="none" w:sz="0" w:space="0" w:color="auto"/>
      </w:divBdr>
    </w:div>
    <w:div w:id="742676397">
      <w:bodyDiv w:val="1"/>
      <w:marLeft w:val="0"/>
      <w:marRight w:val="0"/>
      <w:marTop w:val="0"/>
      <w:marBottom w:val="0"/>
      <w:divBdr>
        <w:top w:val="none" w:sz="0" w:space="0" w:color="auto"/>
        <w:left w:val="none" w:sz="0" w:space="0" w:color="auto"/>
        <w:bottom w:val="none" w:sz="0" w:space="0" w:color="auto"/>
        <w:right w:val="none" w:sz="0" w:space="0" w:color="auto"/>
      </w:divBdr>
    </w:div>
    <w:div w:id="742800768">
      <w:bodyDiv w:val="1"/>
      <w:marLeft w:val="0"/>
      <w:marRight w:val="0"/>
      <w:marTop w:val="0"/>
      <w:marBottom w:val="0"/>
      <w:divBdr>
        <w:top w:val="none" w:sz="0" w:space="0" w:color="auto"/>
        <w:left w:val="none" w:sz="0" w:space="0" w:color="auto"/>
        <w:bottom w:val="none" w:sz="0" w:space="0" w:color="auto"/>
        <w:right w:val="none" w:sz="0" w:space="0" w:color="auto"/>
      </w:divBdr>
    </w:div>
    <w:div w:id="743721174">
      <w:bodyDiv w:val="1"/>
      <w:marLeft w:val="0"/>
      <w:marRight w:val="0"/>
      <w:marTop w:val="0"/>
      <w:marBottom w:val="0"/>
      <w:divBdr>
        <w:top w:val="none" w:sz="0" w:space="0" w:color="auto"/>
        <w:left w:val="none" w:sz="0" w:space="0" w:color="auto"/>
        <w:bottom w:val="none" w:sz="0" w:space="0" w:color="auto"/>
        <w:right w:val="none" w:sz="0" w:space="0" w:color="auto"/>
      </w:divBdr>
    </w:div>
    <w:div w:id="744231785">
      <w:bodyDiv w:val="1"/>
      <w:marLeft w:val="0"/>
      <w:marRight w:val="0"/>
      <w:marTop w:val="0"/>
      <w:marBottom w:val="0"/>
      <w:divBdr>
        <w:top w:val="none" w:sz="0" w:space="0" w:color="auto"/>
        <w:left w:val="none" w:sz="0" w:space="0" w:color="auto"/>
        <w:bottom w:val="none" w:sz="0" w:space="0" w:color="auto"/>
        <w:right w:val="none" w:sz="0" w:space="0" w:color="auto"/>
      </w:divBdr>
    </w:div>
    <w:div w:id="744491660">
      <w:bodyDiv w:val="1"/>
      <w:marLeft w:val="0"/>
      <w:marRight w:val="0"/>
      <w:marTop w:val="0"/>
      <w:marBottom w:val="0"/>
      <w:divBdr>
        <w:top w:val="none" w:sz="0" w:space="0" w:color="auto"/>
        <w:left w:val="none" w:sz="0" w:space="0" w:color="auto"/>
        <w:bottom w:val="none" w:sz="0" w:space="0" w:color="auto"/>
        <w:right w:val="none" w:sz="0" w:space="0" w:color="auto"/>
      </w:divBdr>
    </w:div>
    <w:div w:id="744492364">
      <w:bodyDiv w:val="1"/>
      <w:marLeft w:val="0"/>
      <w:marRight w:val="0"/>
      <w:marTop w:val="0"/>
      <w:marBottom w:val="0"/>
      <w:divBdr>
        <w:top w:val="none" w:sz="0" w:space="0" w:color="auto"/>
        <w:left w:val="none" w:sz="0" w:space="0" w:color="auto"/>
        <w:bottom w:val="none" w:sz="0" w:space="0" w:color="auto"/>
        <w:right w:val="none" w:sz="0" w:space="0" w:color="auto"/>
      </w:divBdr>
    </w:div>
    <w:div w:id="744647211">
      <w:bodyDiv w:val="1"/>
      <w:marLeft w:val="0"/>
      <w:marRight w:val="0"/>
      <w:marTop w:val="0"/>
      <w:marBottom w:val="0"/>
      <w:divBdr>
        <w:top w:val="none" w:sz="0" w:space="0" w:color="auto"/>
        <w:left w:val="none" w:sz="0" w:space="0" w:color="auto"/>
        <w:bottom w:val="none" w:sz="0" w:space="0" w:color="auto"/>
        <w:right w:val="none" w:sz="0" w:space="0" w:color="auto"/>
      </w:divBdr>
    </w:div>
    <w:div w:id="744954430">
      <w:bodyDiv w:val="1"/>
      <w:marLeft w:val="0"/>
      <w:marRight w:val="0"/>
      <w:marTop w:val="0"/>
      <w:marBottom w:val="0"/>
      <w:divBdr>
        <w:top w:val="none" w:sz="0" w:space="0" w:color="auto"/>
        <w:left w:val="none" w:sz="0" w:space="0" w:color="auto"/>
        <w:bottom w:val="none" w:sz="0" w:space="0" w:color="auto"/>
        <w:right w:val="none" w:sz="0" w:space="0" w:color="auto"/>
      </w:divBdr>
    </w:div>
    <w:div w:id="745422810">
      <w:bodyDiv w:val="1"/>
      <w:marLeft w:val="0"/>
      <w:marRight w:val="0"/>
      <w:marTop w:val="0"/>
      <w:marBottom w:val="0"/>
      <w:divBdr>
        <w:top w:val="none" w:sz="0" w:space="0" w:color="auto"/>
        <w:left w:val="none" w:sz="0" w:space="0" w:color="auto"/>
        <w:bottom w:val="none" w:sz="0" w:space="0" w:color="auto"/>
        <w:right w:val="none" w:sz="0" w:space="0" w:color="auto"/>
      </w:divBdr>
    </w:div>
    <w:div w:id="745690264">
      <w:bodyDiv w:val="1"/>
      <w:marLeft w:val="0"/>
      <w:marRight w:val="0"/>
      <w:marTop w:val="0"/>
      <w:marBottom w:val="0"/>
      <w:divBdr>
        <w:top w:val="none" w:sz="0" w:space="0" w:color="auto"/>
        <w:left w:val="none" w:sz="0" w:space="0" w:color="auto"/>
        <w:bottom w:val="none" w:sz="0" w:space="0" w:color="auto"/>
        <w:right w:val="none" w:sz="0" w:space="0" w:color="auto"/>
      </w:divBdr>
    </w:div>
    <w:div w:id="745807336">
      <w:bodyDiv w:val="1"/>
      <w:marLeft w:val="0"/>
      <w:marRight w:val="0"/>
      <w:marTop w:val="0"/>
      <w:marBottom w:val="0"/>
      <w:divBdr>
        <w:top w:val="none" w:sz="0" w:space="0" w:color="auto"/>
        <w:left w:val="none" w:sz="0" w:space="0" w:color="auto"/>
        <w:bottom w:val="none" w:sz="0" w:space="0" w:color="auto"/>
        <w:right w:val="none" w:sz="0" w:space="0" w:color="auto"/>
      </w:divBdr>
    </w:div>
    <w:div w:id="745997691">
      <w:bodyDiv w:val="1"/>
      <w:marLeft w:val="0"/>
      <w:marRight w:val="0"/>
      <w:marTop w:val="0"/>
      <w:marBottom w:val="0"/>
      <w:divBdr>
        <w:top w:val="none" w:sz="0" w:space="0" w:color="auto"/>
        <w:left w:val="none" w:sz="0" w:space="0" w:color="auto"/>
        <w:bottom w:val="none" w:sz="0" w:space="0" w:color="auto"/>
        <w:right w:val="none" w:sz="0" w:space="0" w:color="auto"/>
      </w:divBdr>
    </w:div>
    <w:div w:id="746419599">
      <w:bodyDiv w:val="1"/>
      <w:marLeft w:val="0"/>
      <w:marRight w:val="0"/>
      <w:marTop w:val="0"/>
      <w:marBottom w:val="0"/>
      <w:divBdr>
        <w:top w:val="none" w:sz="0" w:space="0" w:color="auto"/>
        <w:left w:val="none" w:sz="0" w:space="0" w:color="auto"/>
        <w:bottom w:val="none" w:sz="0" w:space="0" w:color="auto"/>
        <w:right w:val="none" w:sz="0" w:space="0" w:color="auto"/>
      </w:divBdr>
    </w:div>
    <w:div w:id="746541013">
      <w:bodyDiv w:val="1"/>
      <w:marLeft w:val="0"/>
      <w:marRight w:val="0"/>
      <w:marTop w:val="0"/>
      <w:marBottom w:val="0"/>
      <w:divBdr>
        <w:top w:val="none" w:sz="0" w:space="0" w:color="auto"/>
        <w:left w:val="none" w:sz="0" w:space="0" w:color="auto"/>
        <w:bottom w:val="none" w:sz="0" w:space="0" w:color="auto"/>
        <w:right w:val="none" w:sz="0" w:space="0" w:color="auto"/>
      </w:divBdr>
    </w:div>
    <w:div w:id="747187821">
      <w:bodyDiv w:val="1"/>
      <w:marLeft w:val="0"/>
      <w:marRight w:val="0"/>
      <w:marTop w:val="0"/>
      <w:marBottom w:val="0"/>
      <w:divBdr>
        <w:top w:val="none" w:sz="0" w:space="0" w:color="auto"/>
        <w:left w:val="none" w:sz="0" w:space="0" w:color="auto"/>
        <w:bottom w:val="none" w:sz="0" w:space="0" w:color="auto"/>
        <w:right w:val="none" w:sz="0" w:space="0" w:color="auto"/>
      </w:divBdr>
    </w:div>
    <w:div w:id="747271693">
      <w:bodyDiv w:val="1"/>
      <w:marLeft w:val="0"/>
      <w:marRight w:val="0"/>
      <w:marTop w:val="0"/>
      <w:marBottom w:val="0"/>
      <w:divBdr>
        <w:top w:val="none" w:sz="0" w:space="0" w:color="auto"/>
        <w:left w:val="none" w:sz="0" w:space="0" w:color="auto"/>
        <w:bottom w:val="none" w:sz="0" w:space="0" w:color="auto"/>
        <w:right w:val="none" w:sz="0" w:space="0" w:color="auto"/>
      </w:divBdr>
    </w:div>
    <w:div w:id="747314542">
      <w:bodyDiv w:val="1"/>
      <w:marLeft w:val="0"/>
      <w:marRight w:val="0"/>
      <w:marTop w:val="0"/>
      <w:marBottom w:val="0"/>
      <w:divBdr>
        <w:top w:val="none" w:sz="0" w:space="0" w:color="auto"/>
        <w:left w:val="none" w:sz="0" w:space="0" w:color="auto"/>
        <w:bottom w:val="none" w:sz="0" w:space="0" w:color="auto"/>
        <w:right w:val="none" w:sz="0" w:space="0" w:color="auto"/>
      </w:divBdr>
    </w:div>
    <w:div w:id="747338969">
      <w:bodyDiv w:val="1"/>
      <w:marLeft w:val="0"/>
      <w:marRight w:val="0"/>
      <w:marTop w:val="0"/>
      <w:marBottom w:val="0"/>
      <w:divBdr>
        <w:top w:val="none" w:sz="0" w:space="0" w:color="auto"/>
        <w:left w:val="none" w:sz="0" w:space="0" w:color="auto"/>
        <w:bottom w:val="none" w:sz="0" w:space="0" w:color="auto"/>
        <w:right w:val="none" w:sz="0" w:space="0" w:color="auto"/>
      </w:divBdr>
    </w:div>
    <w:div w:id="747532281">
      <w:bodyDiv w:val="1"/>
      <w:marLeft w:val="0"/>
      <w:marRight w:val="0"/>
      <w:marTop w:val="0"/>
      <w:marBottom w:val="0"/>
      <w:divBdr>
        <w:top w:val="none" w:sz="0" w:space="0" w:color="auto"/>
        <w:left w:val="none" w:sz="0" w:space="0" w:color="auto"/>
        <w:bottom w:val="none" w:sz="0" w:space="0" w:color="auto"/>
        <w:right w:val="none" w:sz="0" w:space="0" w:color="auto"/>
      </w:divBdr>
    </w:div>
    <w:div w:id="747993977">
      <w:bodyDiv w:val="1"/>
      <w:marLeft w:val="0"/>
      <w:marRight w:val="0"/>
      <w:marTop w:val="0"/>
      <w:marBottom w:val="0"/>
      <w:divBdr>
        <w:top w:val="none" w:sz="0" w:space="0" w:color="auto"/>
        <w:left w:val="none" w:sz="0" w:space="0" w:color="auto"/>
        <w:bottom w:val="none" w:sz="0" w:space="0" w:color="auto"/>
        <w:right w:val="none" w:sz="0" w:space="0" w:color="auto"/>
      </w:divBdr>
    </w:div>
    <w:div w:id="748160533">
      <w:bodyDiv w:val="1"/>
      <w:marLeft w:val="0"/>
      <w:marRight w:val="0"/>
      <w:marTop w:val="0"/>
      <w:marBottom w:val="0"/>
      <w:divBdr>
        <w:top w:val="none" w:sz="0" w:space="0" w:color="auto"/>
        <w:left w:val="none" w:sz="0" w:space="0" w:color="auto"/>
        <w:bottom w:val="none" w:sz="0" w:space="0" w:color="auto"/>
        <w:right w:val="none" w:sz="0" w:space="0" w:color="auto"/>
      </w:divBdr>
    </w:div>
    <w:div w:id="750155091">
      <w:bodyDiv w:val="1"/>
      <w:marLeft w:val="0"/>
      <w:marRight w:val="0"/>
      <w:marTop w:val="0"/>
      <w:marBottom w:val="0"/>
      <w:divBdr>
        <w:top w:val="none" w:sz="0" w:space="0" w:color="auto"/>
        <w:left w:val="none" w:sz="0" w:space="0" w:color="auto"/>
        <w:bottom w:val="none" w:sz="0" w:space="0" w:color="auto"/>
        <w:right w:val="none" w:sz="0" w:space="0" w:color="auto"/>
      </w:divBdr>
    </w:div>
    <w:div w:id="750542202">
      <w:bodyDiv w:val="1"/>
      <w:marLeft w:val="0"/>
      <w:marRight w:val="0"/>
      <w:marTop w:val="0"/>
      <w:marBottom w:val="0"/>
      <w:divBdr>
        <w:top w:val="none" w:sz="0" w:space="0" w:color="auto"/>
        <w:left w:val="none" w:sz="0" w:space="0" w:color="auto"/>
        <w:bottom w:val="none" w:sz="0" w:space="0" w:color="auto"/>
        <w:right w:val="none" w:sz="0" w:space="0" w:color="auto"/>
      </w:divBdr>
    </w:div>
    <w:div w:id="751900724">
      <w:bodyDiv w:val="1"/>
      <w:marLeft w:val="0"/>
      <w:marRight w:val="0"/>
      <w:marTop w:val="0"/>
      <w:marBottom w:val="0"/>
      <w:divBdr>
        <w:top w:val="none" w:sz="0" w:space="0" w:color="auto"/>
        <w:left w:val="none" w:sz="0" w:space="0" w:color="auto"/>
        <w:bottom w:val="none" w:sz="0" w:space="0" w:color="auto"/>
        <w:right w:val="none" w:sz="0" w:space="0" w:color="auto"/>
      </w:divBdr>
    </w:div>
    <w:div w:id="752360152">
      <w:bodyDiv w:val="1"/>
      <w:marLeft w:val="0"/>
      <w:marRight w:val="0"/>
      <w:marTop w:val="0"/>
      <w:marBottom w:val="0"/>
      <w:divBdr>
        <w:top w:val="none" w:sz="0" w:space="0" w:color="auto"/>
        <w:left w:val="none" w:sz="0" w:space="0" w:color="auto"/>
        <w:bottom w:val="none" w:sz="0" w:space="0" w:color="auto"/>
        <w:right w:val="none" w:sz="0" w:space="0" w:color="auto"/>
      </w:divBdr>
    </w:div>
    <w:div w:id="753360761">
      <w:bodyDiv w:val="1"/>
      <w:marLeft w:val="0"/>
      <w:marRight w:val="0"/>
      <w:marTop w:val="0"/>
      <w:marBottom w:val="0"/>
      <w:divBdr>
        <w:top w:val="none" w:sz="0" w:space="0" w:color="auto"/>
        <w:left w:val="none" w:sz="0" w:space="0" w:color="auto"/>
        <w:bottom w:val="none" w:sz="0" w:space="0" w:color="auto"/>
        <w:right w:val="none" w:sz="0" w:space="0" w:color="auto"/>
      </w:divBdr>
    </w:div>
    <w:div w:id="754669523">
      <w:bodyDiv w:val="1"/>
      <w:marLeft w:val="0"/>
      <w:marRight w:val="0"/>
      <w:marTop w:val="0"/>
      <w:marBottom w:val="0"/>
      <w:divBdr>
        <w:top w:val="none" w:sz="0" w:space="0" w:color="auto"/>
        <w:left w:val="none" w:sz="0" w:space="0" w:color="auto"/>
        <w:bottom w:val="none" w:sz="0" w:space="0" w:color="auto"/>
        <w:right w:val="none" w:sz="0" w:space="0" w:color="auto"/>
      </w:divBdr>
    </w:div>
    <w:div w:id="754940201">
      <w:bodyDiv w:val="1"/>
      <w:marLeft w:val="0"/>
      <w:marRight w:val="0"/>
      <w:marTop w:val="0"/>
      <w:marBottom w:val="0"/>
      <w:divBdr>
        <w:top w:val="none" w:sz="0" w:space="0" w:color="auto"/>
        <w:left w:val="none" w:sz="0" w:space="0" w:color="auto"/>
        <w:bottom w:val="none" w:sz="0" w:space="0" w:color="auto"/>
        <w:right w:val="none" w:sz="0" w:space="0" w:color="auto"/>
      </w:divBdr>
    </w:div>
    <w:div w:id="755439333">
      <w:bodyDiv w:val="1"/>
      <w:marLeft w:val="0"/>
      <w:marRight w:val="0"/>
      <w:marTop w:val="0"/>
      <w:marBottom w:val="0"/>
      <w:divBdr>
        <w:top w:val="none" w:sz="0" w:space="0" w:color="auto"/>
        <w:left w:val="none" w:sz="0" w:space="0" w:color="auto"/>
        <w:bottom w:val="none" w:sz="0" w:space="0" w:color="auto"/>
        <w:right w:val="none" w:sz="0" w:space="0" w:color="auto"/>
      </w:divBdr>
    </w:div>
    <w:div w:id="755590016">
      <w:bodyDiv w:val="1"/>
      <w:marLeft w:val="0"/>
      <w:marRight w:val="0"/>
      <w:marTop w:val="0"/>
      <w:marBottom w:val="0"/>
      <w:divBdr>
        <w:top w:val="none" w:sz="0" w:space="0" w:color="auto"/>
        <w:left w:val="none" w:sz="0" w:space="0" w:color="auto"/>
        <w:bottom w:val="none" w:sz="0" w:space="0" w:color="auto"/>
        <w:right w:val="none" w:sz="0" w:space="0" w:color="auto"/>
      </w:divBdr>
    </w:div>
    <w:div w:id="755714700">
      <w:bodyDiv w:val="1"/>
      <w:marLeft w:val="0"/>
      <w:marRight w:val="0"/>
      <w:marTop w:val="0"/>
      <w:marBottom w:val="0"/>
      <w:divBdr>
        <w:top w:val="none" w:sz="0" w:space="0" w:color="auto"/>
        <w:left w:val="none" w:sz="0" w:space="0" w:color="auto"/>
        <w:bottom w:val="none" w:sz="0" w:space="0" w:color="auto"/>
        <w:right w:val="none" w:sz="0" w:space="0" w:color="auto"/>
      </w:divBdr>
    </w:div>
    <w:div w:id="755901082">
      <w:bodyDiv w:val="1"/>
      <w:marLeft w:val="0"/>
      <w:marRight w:val="0"/>
      <w:marTop w:val="0"/>
      <w:marBottom w:val="0"/>
      <w:divBdr>
        <w:top w:val="none" w:sz="0" w:space="0" w:color="auto"/>
        <w:left w:val="none" w:sz="0" w:space="0" w:color="auto"/>
        <w:bottom w:val="none" w:sz="0" w:space="0" w:color="auto"/>
        <w:right w:val="none" w:sz="0" w:space="0" w:color="auto"/>
      </w:divBdr>
    </w:div>
    <w:div w:id="755903619">
      <w:bodyDiv w:val="1"/>
      <w:marLeft w:val="0"/>
      <w:marRight w:val="0"/>
      <w:marTop w:val="0"/>
      <w:marBottom w:val="0"/>
      <w:divBdr>
        <w:top w:val="none" w:sz="0" w:space="0" w:color="auto"/>
        <w:left w:val="none" w:sz="0" w:space="0" w:color="auto"/>
        <w:bottom w:val="none" w:sz="0" w:space="0" w:color="auto"/>
        <w:right w:val="none" w:sz="0" w:space="0" w:color="auto"/>
      </w:divBdr>
    </w:div>
    <w:div w:id="756945923">
      <w:bodyDiv w:val="1"/>
      <w:marLeft w:val="0"/>
      <w:marRight w:val="0"/>
      <w:marTop w:val="0"/>
      <w:marBottom w:val="0"/>
      <w:divBdr>
        <w:top w:val="none" w:sz="0" w:space="0" w:color="auto"/>
        <w:left w:val="none" w:sz="0" w:space="0" w:color="auto"/>
        <w:bottom w:val="none" w:sz="0" w:space="0" w:color="auto"/>
        <w:right w:val="none" w:sz="0" w:space="0" w:color="auto"/>
      </w:divBdr>
    </w:div>
    <w:div w:id="757210602">
      <w:bodyDiv w:val="1"/>
      <w:marLeft w:val="0"/>
      <w:marRight w:val="0"/>
      <w:marTop w:val="0"/>
      <w:marBottom w:val="0"/>
      <w:divBdr>
        <w:top w:val="none" w:sz="0" w:space="0" w:color="auto"/>
        <w:left w:val="none" w:sz="0" w:space="0" w:color="auto"/>
        <w:bottom w:val="none" w:sz="0" w:space="0" w:color="auto"/>
        <w:right w:val="none" w:sz="0" w:space="0" w:color="auto"/>
      </w:divBdr>
    </w:div>
    <w:div w:id="757287598">
      <w:bodyDiv w:val="1"/>
      <w:marLeft w:val="0"/>
      <w:marRight w:val="0"/>
      <w:marTop w:val="0"/>
      <w:marBottom w:val="0"/>
      <w:divBdr>
        <w:top w:val="none" w:sz="0" w:space="0" w:color="auto"/>
        <w:left w:val="none" w:sz="0" w:space="0" w:color="auto"/>
        <w:bottom w:val="none" w:sz="0" w:space="0" w:color="auto"/>
        <w:right w:val="none" w:sz="0" w:space="0" w:color="auto"/>
      </w:divBdr>
    </w:div>
    <w:div w:id="758141245">
      <w:bodyDiv w:val="1"/>
      <w:marLeft w:val="0"/>
      <w:marRight w:val="0"/>
      <w:marTop w:val="0"/>
      <w:marBottom w:val="0"/>
      <w:divBdr>
        <w:top w:val="none" w:sz="0" w:space="0" w:color="auto"/>
        <w:left w:val="none" w:sz="0" w:space="0" w:color="auto"/>
        <w:bottom w:val="none" w:sz="0" w:space="0" w:color="auto"/>
        <w:right w:val="none" w:sz="0" w:space="0" w:color="auto"/>
      </w:divBdr>
    </w:div>
    <w:div w:id="759330570">
      <w:bodyDiv w:val="1"/>
      <w:marLeft w:val="0"/>
      <w:marRight w:val="0"/>
      <w:marTop w:val="0"/>
      <w:marBottom w:val="0"/>
      <w:divBdr>
        <w:top w:val="none" w:sz="0" w:space="0" w:color="auto"/>
        <w:left w:val="none" w:sz="0" w:space="0" w:color="auto"/>
        <w:bottom w:val="none" w:sz="0" w:space="0" w:color="auto"/>
        <w:right w:val="none" w:sz="0" w:space="0" w:color="auto"/>
      </w:divBdr>
    </w:div>
    <w:div w:id="759452037">
      <w:bodyDiv w:val="1"/>
      <w:marLeft w:val="0"/>
      <w:marRight w:val="0"/>
      <w:marTop w:val="0"/>
      <w:marBottom w:val="0"/>
      <w:divBdr>
        <w:top w:val="none" w:sz="0" w:space="0" w:color="auto"/>
        <w:left w:val="none" w:sz="0" w:space="0" w:color="auto"/>
        <w:bottom w:val="none" w:sz="0" w:space="0" w:color="auto"/>
        <w:right w:val="none" w:sz="0" w:space="0" w:color="auto"/>
      </w:divBdr>
    </w:div>
    <w:div w:id="759717498">
      <w:bodyDiv w:val="1"/>
      <w:marLeft w:val="0"/>
      <w:marRight w:val="0"/>
      <w:marTop w:val="0"/>
      <w:marBottom w:val="0"/>
      <w:divBdr>
        <w:top w:val="none" w:sz="0" w:space="0" w:color="auto"/>
        <w:left w:val="none" w:sz="0" w:space="0" w:color="auto"/>
        <w:bottom w:val="none" w:sz="0" w:space="0" w:color="auto"/>
        <w:right w:val="none" w:sz="0" w:space="0" w:color="auto"/>
      </w:divBdr>
    </w:div>
    <w:div w:id="759835313">
      <w:bodyDiv w:val="1"/>
      <w:marLeft w:val="0"/>
      <w:marRight w:val="0"/>
      <w:marTop w:val="0"/>
      <w:marBottom w:val="0"/>
      <w:divBdr>
        <w:top w:val="none" w:sz="0" w:space="0" w:color="auto"/>
        <w:left w:val="none" w:sz="0" w:space="0" w:color="auto"/>
        <w:bottom w:val="none" w:sz="0" w:space="0" w:color="auto"/>
        <w:right w:val="none" w:sz="0" w:space="0" w:color="auto"/>
      </w:divBdr>
    </w:div>
    <w:div w:id="759836186">
      <w:bodyDiv w:val="1"/>
      <w:marLeft w:val="0"/>
      <w:marRight w:val="0"/>
      <w:marTop w:val="0"/>
      <w:marBottom w:val="0"/>
      <w:divBdr>
        <w:top w:val="none" w:sz="0" w:space="0" w:color="auto"/>
        <w:left w:val="none" w:sz="0" w:space="0" w:color="auto"/>
        <w:bottom w:val="none" w:sz="0" w:space="0" w:color="auto"/>
        <w:right w:val="none" w:sz="0" w:space="0" w:color="auto"/>
      </w:divBdr>
    </w:div>
    <w:div w:id="760106547">
      <w:bodyDiv w:val="1"/>
      <w:marLeft w:val="0"/>
      <w:marRight w:val="0"/>
      <w:marTop w:val="0"/>
      <w:marBottom w:val="0"/>
      <w:divBdr>
        <w:top w:val="none" w:sz="0" w:space="0" w:color="auto"/>
        <w:left w:val="none" w:sz="0" w:space="0" w:color="auto"/>
        <w:bottom w:val="none" w:sz="0" w:space="0" w:color="auto"/>
        <w:right w:val="none" w:sz="0" w:space="0" w:color="auto"/>
      </w:divBdr>
    </w:div>
    <w:div w:id="760493340">
      <w:bodyDiv w:val="1"/>
      <w:marLeft w:val="0"/>
      <w:marRight w:val="0"/>
      <w:marTop w:val="0"/>
      <w:marBottom w:val="0"/>
      <w:divBdr>
        <w:top w:val="none" w:sz="0" w:space="0" w:color="auto"/>
        <w:left w:val="none" w:sz="0" w:space="0" w:color="auto"/>
        <w:bottom w:val="none" w:sz="0" w:space="0" w:color="auto"/>
        <w:right w:val="none" w:sz="0" w:space="0" w:color="auto"/>
      </w:divBdr>
    </w:div>
    <w:div w:id="760954230">
      <w:bodyDiv w:val="1"/>
      <w:marLeft w:val="0"/>
      <w:marRight w:val="0"/>
      <w:marTop w:val="0"/>
      <w:marBottom w:val="0"/>
      <w:divBdr>
        <w:top w:val="none" w:sz="0" w:space="0" w:color="auto"/>
        <w:left w:val="none" w:sz="0" w:space="0" w:color="auto"/>
        <w:bottom w:val="none" w:sz="0" w:space="0" w:color="auto"/>
        <w:right w:val="none" w:sz="0" w:space="0" w:color="auto"/>
      </w:divBdr>
    </w:div>
    <w:div w:id="761023814">
      <w:bodyDiv w:val="1"/>
      <w:marLeft w:val="0"/>
      <w:marRight w:val="0"/>
      <w:marTop w:val="0"/>
      <w:marBottom w:val="0"/>
      <w:divBdr>
        <w:top w:val="none" w:sz="0" w:space="0" w:color="auto"/>
        <w:left w:val="none" w:sz="0" w:space="0" w:color="auto"/>
        <w:bottom w:val="none" w:sz="0" w:space="0" w:color="auto"/>
        <w:right w:val="none" w:sz="0" w:space="0" w:color="auto"/>
      </w:divBdr>
    </w:div>
    <w:div w:id="761023911">
      <w:bodyDiv w:val="1"/>
      <w:marLeft w:val="0"/>
      <w:marRight w:val="0"/>
      <w:marTop w:val="0"/>
      <w:marBottom w:val="0"/>
      <w:divBdr>
        <w:top w:val="none" w:sz="0" w:space="0" w:color="auto"/>
        <w:left w:val="none" w:sz="0" w:space="0" w:color="auto"/>
        <w:bottom w:val="none" w:sz="0" w:space="0" w:color="auto"/>
        <w:right w:val="none" w:sz="0" w:space="0" w:color="auto"/>
      </w:divBdr>
    </w:div>
    <w:div w:id="761342738">
      <w:bodyDiv w:val="1"/>
      <w:marLeft w:val="0"/>
      <w:marRight w:val="0"/>
      <w:marTop w:val="0"/>
      <w:marBottom w:val="0"/>
      <w:divBdr>
        <w:top w:val="none" w:sz="0" w:space="0" w:color="auto"/>
        <w:left w:val="none" w:sz="0" w:space="0" w:color="auto"/>
        <w:bottom w:val="none" w:sz="0" w:space="0" w:color="auto"/>
        <w:right w:val="none" w:sz="0" w:space="0" w:color="auto"/>
      </w:divBdr>
    </w:div>
    <w:div w:id="761410559">
      <w:bodyDiv w:val="1"/>
      <w:marLeft w:val="0"/>
      <w:marRight w:val="0"/>
      <w:marTop w:val="0"/>
      <w:marBottom w:val="0"/>
      <w:divBdr>
        <w:top w:val="none" w:sz="0" w:space="0" w:color="auto"/>
        <w:left w:val="none" w:sz="0" w:space="0" w:color="auto"/>
        <w:bottom w:val="none" w:sz="0" w:space="0" w:color="auto"/>
        <w:right w:val="none" w:sz="0" w:space="0" w:color="auto"/>
      </w:divBdr>
    </w:div>
    <w:div w:id="761757023">
      <w:bodyDiv w:val="1"/>
      <w:marLeft w:val="0"/>
      <w:marRight w:val="0"/>
      <w:marTop w:val="0"/>
      <w:marBottom w:val="0"/>
      <w:divBdr>
        <w:top w:val="none" w:sz="0" w:space="0" w:color="auto"/>
        <w:left w:val="none" w:sz="0" w:space="0" w:color="auto"/>
        <w:bottom w:val="none" w:sz="0" w:space="0" w:color="auto"/>
        <w:right w:val="none" w:sz="0" w:space="0" w:color="auto"/>
      </w:divBdr>
    </w:div>
    <w:div w:id="762068182">
      <w:bodyDiv w:val="1"/>
      <w:marLeft w:val="0"/>
      <w:marRight w:val="0"/>
      <w:marTop w:val="0"/>
      <w:marBottom w:val="0"/>
      <w:divBdr>
        <w:top w:val="none" w:sz="0" w:space="0" w:color="auto"/>
        <w:left w:val="none" w:sz="0" w:space="0" w:color="auto"/>
        <w:bottom w:val="none" w:sz="0" w:space="0" w:color="auto"/>
        <w:right w:val="none" w:sz="0" w:space="0" w:color="auto"/>
      </w:divBdr>
    </w:div>
    <w:div w:id="763308613">
      <w:bodyDiv w:val="1"/>
      <w:marLeft w:val="0"/>
      <w:marRight w:val="0"/>
      <w:marTop w:val="0"/>
      <w:marBottom w:val="0"/>
      <w:divBdr>
        <w:top w:val="none" w:sz="0" w:space="0" w:color="auto"/>
        <w:left w:val="none" w:sz="0" w:space="0" w:color="auto"/>
        <w:bottom w:val="none" w:sz="0" w:space="0" w:color="auto"/>
        <w:right w:val="none" w:sz="0" w:space="0" w:color="auto"/>
      </w:divBdr>
    </w:div>
    <w:div w:id="763763292">
      <w:bodyDiv w:val="1"/>
      <w:marLeft w:val="0"/>
      <w:marRight w:val="0"/>
      <w:marTop w:val="0"/>
      <w:marBottom w:val="0"/>
      <w:divBdr>
        <w:top w:val="none" w:sz="0" w:space="0" w:color="auto"/>
        <w:left w:val="none" w:sz="0" w:space="0" w:color="auto"/>
        <w:bottom w:val="none" w:sz="0" w:space="0" w:color="auto"/>
        <w:right w:val="none" w:sz="0" w:space="0" w:color="auto"/>
      </w:divBdr>
    </w:div>
    <w:div w:id="764157971">
      <w:bodyDiv w:val="1"/>
      <w:marLeft w:val="0"/>
      <w:marRight w:val="0"/>
      <w:marTop w:val="0"/>
      <w:marBottom w:val="0"/>
      <w:divBdr>
        <w:top w:val="none" w:sz="0" w:space="0" w:color="auto"/>
        <w:left w:val="none" w:sz="0" w:space="0" w:color="auto"/>
        <w:bottom w:val="none" w:sz="0" w:space="0" w:color="auto"/>
        <w:right w:val="none" w:sz="0" w:space="0" w:color="auto"/>
      </w:divBdr>
    </w:div>
    <w:div w:id="764378048">
      <w:bodyDiv w:val="1"/>
      <w:marLeft w:val="0"/>
      <w:marRight w:val="0"/>
      <w:marTop w:val="0"/>
      <w:marBottom w:val="0"/>
      <w:divBdr>
        <w:top w:val="none" w:sz="0" w:space="0" w:color="auto"/>
        <w:left w:val="none" w:sz="0" w:space="0" w:color="auto"/>
        <w:bottom w:val="none" w:sz="0" w:space="0" w:color="auto"/>
        <w:right w:val="none" w:sz="0" w:space="0" w:color="auto"/>
      </w:divBdr>
    </w:div>
    <w:div w:id="764568910">
      <w:bodyDiv w:val="1"/>
      <w:marLeft w:val="0"/>
      <w:marRight w:val="0"/>
      <w:marTop w:val="0"/>
      <w:marBottom w:val="0"/>
      <w:divBdr>
        <w:top w:val="none" w:sz="0" w:space="0" w:color="auto"/>
        <w:left w:val="none" w:sz="0" w:space="0" w:color="auto"/>
        <w:bottom w:val="none" w:sz="0" w:space="0" w:color="auto"/>
        <w:right w:val="none" w:sz="0" w:space="0" w:color="auto"/>
      </w:divBdr>
    </w:div>
    <w:div w:id="764573718">
      <w:bodyDiv w:val="1"/>
      <w:marLeft w:val="0"/>
      <w:marRight w:val="0"/>
      <w:marTop w:val="0"/>
      <w:marBottom w:val="0"/>
      <w:divBdr>
        <w:top w:val="none" w:sz="0" w:space="0" w:color="auto"/>
        <w:left w:val="none" w:sz="0" w:space="0" w:color="auto"/>
        <w:bottom w:val="none" w:sz="0" w:space="0" w:color="auto"/>
        <w:right w:val="none" w:sz="0" w:space="0" w:color="auto"/>
      </w:divBdr>
    </w:div>
    <w:div w:id="764958283">
      <w:bodyDiv w:val="1"/>
      <w:marLeft w:val="0"/>
      <w:marRight w:val="0"/>
      <w:marTop w:val="0"/>
      <w:marBottom w:val="0"/>
      <w:divBdr>
        <w:top w:val="none" w:sz="0" w:space="0" w:color="auto"/>
        <w:left w:val="none" w:sz="0" w:space="0" w:color="auto"/>
        <w:bottom w:val="none" w:sz="0" w:space="0" w:color="auto"/>
        <w:right w:val="none" w:sz="0" w:space="0" w:color="auto"/>
      </w:divBdr>
    </w:div>
    <w:div w:id="765541406">
      <w:bodyDiv w:val="1"/>
      <w:marLeft w:val="0"/>
      <w:marRight w:val="0"/>
      <w:marTop w:val="0"/>
      <w:marBottom w:val="0"/>
      <w:divBdr>
        <w:top w:val="none" w:sz="0" w:space="0" w:color="auto"/>
        <w:left w:val="none" w:sz="0" w:space="0" w:color="auto"/>
        <w:bottom w:val="none" w:sz="0" w:space="0" w:color="auto"/>
        <w:right w:val="none" w:sz="0" w:space="0" w:color="auto"/>
      </w:divBdr>
    </w:div>
    <w:div w:id="765808048">
      <w:bodyDiv w:val="1"/>
      <w:marLeft w:val="0"/>
      <w:marRight w:val="0"/>
      <w:marTop w:val="0"/>
      <w:marBottom w:val="0"/>
      <w:divBdr>
        <w:top w:val="none" w:sz="0" w:space="0" w:color="auto"/>
        <w:left w:val="none" w:sz="0" w:space="0" w:color="auto"/>
        <w:bottom w:val="none" w:sz="0" w:space="0" w:color="auto"/>
        <w:right w:val="none" w:sz="0" w:space="0" w:color="auto"/>
      </w:divBdr>
    </w:div>
    <w:div w:id="766197273">
      <w:bodyDiv w:val="1"/>
      <w:marLeft w:val="0"/>
      <w:marRight w:val="0"/>
      <w:marTop w:val="0"/>
      <w:marBottom w:val="0"/>
      <w:divBdr>
        <w:top w:val="none" w:sz="0" w:space="0" w:color="auto"/>
        <w:left w:val="none" w:sz="0" w:space="0" w:color="auto"/>
        <w:bottom w:val="none" w:sz="0" w:space="0" w:color="auto"/>
        <w:right w:val="none" w:sz="0" w:space="0" w:color="auto"/>
      </w:divBdr>
    </w:div>
    <w:div w:id="766970716">
      <w:bodyDiv w:val="1"/>
      <w:marLeft w:val="0"/>
      <w:marRight w:val="0"/>
      <w:marTop w:val="0"/>
      <w:marBottom w:val="0"/>
      <w:divBdr>
        <w:top w:val="none" w:sz="0" w:space="0" w:color="auto"/>
        <w:left w:val="none" w:sz="0" w:space="0" w:color="auto"/>
        <w:bottom w:val="none" w:sz="0" w:space="0" w:color="auto"/>
        <w:right w:val="none" w:sz="0" w:space="0" w:color="auto"/>
      </w:divBdr>
    </w:div>
    <w:div w:id="768626855">
      <w:bodyDiv w:val="1"/>
      <w:marLeft w:val="0"/>
      <w:marRight w:val="0"/>
      <w:marTop w:val="0"/>
      <w:marBottom w:val="0"/>
      <w:divBdr>
        <w:top w:val="none" w:sz="0" w:space="0" w:color="auto"/>
        <w:left w:val="none" w:sz="0" w:space="0" w:color="auto"/>
        <w:bottom w:val="none" w:sz="0" w:space="0" w:color="auto"/>
        <w:right w:val="none" w:sz="0" w:space="0" w:color="auto"/>
      </w:divBdr>
    </w:div>
    <w:div w:id="768741329">
      <w:bodyDiv w:val="1"/>
      <w:marLeft w:val="0"/>
      <w:marRight w:val="0"/>
      <w:marTop w:val="0"/>
      <w:marBottom w:val="0"/>
      <w:divBdr>
        <w:top w:val="none" w:sz="0" w:space="0" w:color="auto"/>
        <w:left w:val="none" w:sz="0" w:space="0" w:color="auto"/>
        <w:bottom w:val="none" w:sz="0" w:space="0" w:color="auto"/>
        <w:right w:val="none" w:sz="0" w:space="0" w:color="auto"/>
      </w:divBdr>
    </w:div>
    <w:div w:id="768745327">
      <w:bodyDiv w:val="1"/>
      <w:marLeft w:val="0"/>
      <w:marRight w:val="0"/>
      <w:marTop w:val="0"/>
      <w:marBottom w:val="0"/>
      <w:divBdr>
        <w:top w:val="none" w:sz="0" w:space="0" w:color="auto"/>
        <w:left w:val="none" w:sz="0" w:space="0" w:color="auto"/>
        <w:bottom w:val="none" w:sz="0" w:space="0" w:color="auto"/>
        <w:right w:val="none" w:sz="0" w:space="0" w:color="auto"/>
      </w:divBdr>
    </w:div>
    <w:div w:id="770128655">
      <w:bodyDiv w:val="1"/>
      <w:marLeft w:val="0"/>
      <w:marRight w:val="0"/>
      <w:marTop w:val="0"/>
      <w:marBottom w:val="0"/>
      <w:divBdr>
        <w:top w:val="none" w:sz="0" w:space="0" w:color="auto"/>
        <w:left w:val="none" w:sz="0" w:space="0" w:color="auto"/>
        <w:bottom w:val="none" w:sz="0" w:space="0" w:color="auto"/>
        <w:right w:val="none" w:sz="0" w:space="0" w:color="auto"/>
      </w:divBdr>
    </w:div>
    <w:div w:id="770783006">
      <w:bodyDiv w:val="1"/>
      <w:marLeft w:val="0"/>
      <w:marRight w:val="0"/>
      <w:marTop w:val="0"/>
      <w:marBottom w:val="0"/>
      <w:divBdr>
        <w:top w:val="none" w:sz="0" w:space="0" w:color="auto"/>
        <w:left w:val="none" w:sz="0" w:space="0" w:color="auto"/>
        <w:bottom w:val="none" w:sz="0" w:space="0" w:color="auto"/>
        <w:right w:val="none" w:sz="0" w:space="0" w:color="auto"/>
      </w:divBdr>
    </w:div>
    <w:div w:id="771052683">
      <w:bodyDiv w:val="1"/>
      <w:marLeft w:val="0"/>
      <w:marRight w:val="0"/>
      <w:marTop w:val="0"/>
      <w:marBottom w:val="0"/>
      <w:divBdr>
        <w:top w:val="none" w:sz="0" w:space="0" w:color="auto"/>
        <w:left w:val="none" w:sz="0" w:space="0" w:color="auto"/>
        <w:bottom w:val="none" w:sz="0" w:space="0" w:color="auto"/>
        <w:right w:val="none" w:sz="0" w:space="0" w:color="auto"/>
      </w:divBdr>
    </w:div>
    <w:div w:id="771363419">
      <w:bodyDiv w:val="1"/>
      <w:marLeft w:val="0"/>
      <w:marRight w:val="0"/>
      <w:marTop w:val="0"/>
      <w:marBottom w:val="0"/>
      <w:divBdr>
        <w:top w:val="none" w:sz="0" w:space="0" w:color="auto"/>
        <w:left w:val="none" w:sz="0" w:space="0" w:color="auto"/>
        <w:bottom w:val="none" w:sz="0" w:space="0" w:color="auto"/>
        <w:right w:val="none" w:sz="0" w:space="0" w:color="auto"/>
      </w:divBdr>
    </w:div>
    <w:div w:id="772018465">
      <w:bodyDiv w:val="1"/>
      <w:marLeft w:val="0"/>
      <w:marRight w:val="0"/>
      <w:marTop w:val="0"/>
      <w:marBottom w:val="0"/>
      <w:divBdr>
        <w:top w:val="none" w:sz="0" w:space="0" w:color="auto"/>
        <w:left w:val="none" w:sz="0" w:space="0" w:color="auto"/>
        <w:bottom w:val="none" w:sz="0" w:space="0" w:color="auto"/>
        <w:right w:val="none" w:sz="0" w:space="0" w:color="auto"/>
      </w:divBdr>
    </w:div>
    <w:div w:id="772554034">
      <w:bodyDiv w:val="1"/>
      <w:marLeft w:val="0"/>
      <w:marRight w:val="0"/>
      <w:marTop w:val="0"/>
      <w:marBottom w:val="0"/>
      <w:divBdr>
        <w:top w:val="none" w:sz="0" w:space="0" w:color="auto"/>
        <w:left w:val="none" w:sz="0" w:space="0" w:color="auto"/>
        <w:bottom w:val="none" w:sz="0" w:space="0" w:color="auto"/>
        <w:right w:val="none" w:sz="0" w:space="0" w:color="auto"/>
      </w:divBdr>
    </w:div>
    <w:div w:id="773668559">
      <w:bodyDiv w:val="1"/>
      <w:marLeft w:val="0"/>
      <w:marRight w:val="0"/>
      <w:marTop w:val="0"/>
      <w:marBottom w:val="0"/>
      <w:divBdr>
        <w:top w:val="none" w:sz="0" w:space="0" w:color="auto"/>
        <w:left w:val="none" w:sz="0" w:space="0" w:color="auto"/>
        <w:bottom w:val="none" w:sz="0" w:space="0" w:color="auto"/>
        <w:right w:val="none" w:sz="0" w:space="0" w:color="auto"/>
      </w:divBdr>
    </w:div>
    <w:div w:id="774324377">
      <w:bodyDiv w:val="1"/>
      <w:marLeft w:val="0"/>
      <w:marRight w:val="0"/>
      <w:marTop w:val="0"/>
      <w:marBottom w:val="0"/>
      <w:divBdr>
        <w:top w:val="none" w:sz="0" w:space="0" w:color="auto"/>
        <w:left w:val="none" w:sz="0" w:space="0" w:color="auto"/>
        <w:bottom w:val="none" w:sz="0" w:space="0" w:color="auto"/>
        <w:right w:val="none" w:sz="0" w:space="0" w:color="auto"/>
      </w:divBdr>
    </w:div>
    <w:div w:id="774521734">
      <w:bodyDiv w:val="1"/>
      <w:marLeft w:val="0"/>
      <w:marRight w:val="0"/>
      <w:marTop w:val="0"/>
      <w:marBottom w:val="0"/>
      <w:divBdr>
        <w:top w:val="none" w:sz="0" w:space="0" w:color="auto"/>
        <w:left w:val="none" w:sz="0" w:space="0" w:color="auto"/>
        <w:bottom w:val="none" w:sz="0" w:space="0" w:color="auto"/>
        <w:right w:val="none" w:sz="0" w:space="0" w:color="auto"/>
      </w:divBdr>
    </w:div>
    <w:div w:id="774835843">
      <w:bodyDiv w:val="1"/>
      <w:marLeft w:val="0"/>
      <w:marRight w:val="0"/>
      <w:marTop w:val="0"/>
      <w:marBottom w:val="0"/>
      <w:divBdr>
        <w:top w:val="none" w:sz="0" w:space="0" w:color="auto"/>
        <w:left w:val="none" w:sz="0" w:space="0" w:color="auto"/>
        <w:bottom w:val="none" w:sz="0" w:space="0" w:color="auto"/>
        <w:right w:val="none" w:sz="0" w:space="0" w:color="auto"/>
      </w:divBdr>
    </w:div>
    <w:div w:id="775055978">
      <w:bodyDiv w:val="1"/>
      <w:marLeft w:val="0"/>
      <w:marRight w:val="0"/>
      <w:marTop w:val="0"/>
      <w:marBottom w:val="0"/>
      <w:divBdr>
        <w:top w:val="none" w:sz="0" w:space="0" w:color="auto"/>
        <w:left w:val="none" w:sz="0" w:space="0" w:color="auto"/>
        <w:bottom w:val="none" w:sz="0" w:space="0" w:color="auto"/>
        <w:right w:val="none" w:sz="0" w:space="0" w:color="auto"/>
      </w:divBdr>
    </w:div>
    <w:div w:id="775096553">
      <w:bodyDiv w:val="1"/>
      <w:marLeft w:val="0"/>
      <w:marRight w:val="0"/>
      <w:marTop w:val="0"/>
      <w:marBottom w:val="0"/>
      <w:divBdr>
        <w:top w:val="none" w:sz="0" w:space="0" w:color="auto"/>
        <w:left w:val="none" w:sz="0" w:space="0" w:color="auto"/>
        <w:bottom w:val="none" w:sz="0" w:space="0" w:color="auto"/>
        <w:right w:val="none" w:sz="0" w:space="0" w:color="auto"/>
      </w:divBdr>
    </w:div>
    <w:div w:id="775180076">
      <w:bodyDiv w:val="1"/>
      <w:marLeft w:val="0"/>
      <w:marRight w:val="0"/>
      <w:marTop w:val="0"/>
      <w:marBottom w:val="0"/>
      <w:divBdr>
        <w:top w:val="none" w:sz="0" w:space="0" w:color="auto"/>
        <w:left w:val="none" w:sz="0" w:space="0" w:color="auto"/>
        <w:bottom w:val="none" w:sz="0" w:space="0" w:color="auto"/>
        <w:right w:val="none" w:sz="0" w:space="0" w:color="auto"/>
      </w:divBdr>
    </w:div>
    <w:div w:id="775292195">
      <w:bodyDiv w:val="1"/>
      <w:marLeft w:val="0"/>
      <w:marRight w:val="0"/>
      <w:marTop w:val="0"/>
      <w:marBottom w:val="0"/>
      <w:divBdr>
        <w:top w:val="none" w:sz="0" w:space="0" w:color="auto"/>
        <w:left w:val="none" w:sz="0" w:space="0" w:color="auto"/>
        <w:bottom w:val="none" w:sz="0" w:space="0" w:color="auto"/>
        <w:right w:val="none" w:sz="0" w:space="0" w:color="auto"/>
      </w:divBdr>
    </w:div>
    <w:div w:id="775295325">
      <w:bodyDiv w:val="1"/>
      <w:marLeft w:val="0"/>
      <w:marRight w:val="0"/>
      <w:marTop w:val="0"/>
      <w:marBottom w:val="0"/>
      <w:divBdr>
        <w:top w:val="none" w:sz="0" w:space="0" w:color="auto"/>
        <w:left w:val="none" w:sz="0" w:space="0" w:color="auto"/>
        <w:bottom w:val="none" w:sz="0" w:space="0" w:color="auto"/>
        <w:right w:val="none" w:sz="0" w:space="0" w:color="auto"/>
      </w:divBdr>
    </w:div>
    <w:div w:id="775632754">
      <w:bodyDiv w:val="1"/>
      <w:marLeft w:val="0"/>
      <w:marRight w:val="0"/>
      <w:marTop w:val="0"/>
      <w:marBottom w:val="0"/>
      <w:divBdr>
        <w:top w:val="none" w:sz="0" w:space="0" w:color="auto"/>
        <w:left w:val="none" w:sz="0" w:space="0" w:color="auto"/>
        <w:bottom w:val="none" w:sz="0" w:space="0" w:color="auto"/>
        <w:right w:val="none" w:sz="0" w:space="0" w:color="auto"/>
      </w:divBdr>
    </w:div>
    <w:div w:id="775757917">
      <w:bodyDiv w:val="1"/>
      <w:marLeft w:val="0"/>
      <w:marRight w:val="0"/>
      <w:marTop w:val="0"/>
      <w:marBottom w:val="0"/>
      <w:divBdr>
        <w:top w:val="none" w:sz="0" w:space="0" w:color="auto"/>
        <w:left w:val="none" w:sz="0" w:space="0" w:color="auto"/>
        <w:bottom w:val="none" w:sz="0" w:space="0" w:color="auto"/>
        <w:right w:val="none" w:sz="0" w:space="0" w:color="auto"/>
      </w:divBdr>
    </w:div>
    <w:div w:id="775830033">
      <w:bodyDiv w:val="1"/>
      <w:marLeft w:val="0"/>
      <w:marRight w:val="0"/>
      <w:marTop w:val="0"/>
      <w:marBottom w:val="0"/>
      <w:divBdr>
        <w:top w:val="none" w:sz="0" w:space="0" w:color="auto"/>
        <w:left w:val="none" w:sz="0" w:space="0" w:color="auto"/>
        <w:bottom w:val="none" w:sz="0" w:space="0" w:color="auto"/>
        <w:right w:val="none" w:sz="0" w:space="0" w:color="auto"/>
      </w:divBdr>
    </w:div>
    <w:div w:id="776291837">
      <w:bodyDiv w:val="1"/>
      <w:marLeft w:val="0"/>
      <w:marRight w:val="0"/>
      <w:marTop w:val="0"/>
      <w:marBottom w:val="0"/>
      <w:divBdr>
        <w:top w:val="none" w:sz="0" w:space="0" w:color="auto"/>
        <w:left w:val="none" w:sz="0" w:space="0" w:color="auto"/>
        <w:bottom w:val="none" w:sz="0" w:space="0" w:color="auto"/>
        <w:right w:val="none" w:sz="0" w:space="0" w:color="auto"/>
      </w:divBdr>
    </w:div>
    <w:div w:id="776370954">
      <w:bodyDiv w:val="1"/>
      <w:marLeft w:val="0"/>
      <w:marRight w:val="0"/>
      <w:marTop w:val="0"/>
      <w:marBottom w:val="0"/>
      <w:divBdr>
        <w:top w:val="none" w:sz="0" w:space="0" w:color="auto"/>
        <w:left w:val="none" w:sz="0" w:space="0" w:color="auto"/>
        <w:bottom w:val="none" w:sz="0" w:space="0" w:color="auto"/>
        <w:right w:val="none" w:sz="0" w:space="0" w:color="auto"/>
      </w:divBdr>
    </w:div>
    <w:div w:id="776830118">
      <w:bodyDiv w:val="1"/>
      <w:marLeft w:val="0"/>
      <w:marRight w:val="0"/>
      <w:marTop w:val="0"/>
      <w:marBottom w:val="0"/>
      <w:divBdr>
        <w:top w:val="none" w:sz="0" w:space="0" w:color="auto"/>
        <w:left w:val="none" w:sz="0" w:space="0" w:color="auto"/>
        <w:bottom w:val="none" w:sz="0" w:space="0" w:color="auto"/>
        <w:right w:val="none" w:sz="0" w:space="0" w:color="auto"/>
      </w:divBdr>
    </w:div>
    <w:div w:id="777067359">
      <w:bodyDiv w:val="1"/>
      <w:marLeft w:val="0"/>
      <w:marRight w:val="0"/>
      <w:marTop w:val="0"/>
      <w:marBottom w:val="0"/>
      <w:divBdr>
        <w:top w:val="none" w:sz="0" w:space="0" w:color="auto"/>
        <w:left w:val="none" w:sz="0" w:space="0" w:color="auto"/>
        <w:bottom w:val="none" w:sz="0" w:space="0" w:color="auto"/>
        <w:right w:val="none" w:sz="0" w:space="0" w:color="auto"/>
      </w:divBdr>
    </w:div>
    <w:div w:id="777916177">
      <w:bodyDiv w:val="1"/>
      <w:marLeft w:val="0"/>
      <w:marRight w:val="0"/>
      <w:marTop w:val="0"/>
      <w:marBottom w:val="0"/>
      <w:divBdr>
        <w:top w:val="none" w:sz="0" w:space="0" w:color="auto"/>
        <w:left w:val="none" w:sz="0" w:space="0" w:color="auto"/>
        <w:bottom w:val="none" w:sz="0" w:space="0" w:color="auto"/>
        <w:right w:val="none" w:sz="0" w:space="0" w:color="auto"/>
      </w:divBdr>
    </w:div>
    <w:div w:id="778066116">
      <w:bodyDiv w:val="1"/>
      <w:marLeft w:val="0"/>
      <w:marRight w:val="0"/>
      <w:marTop w:val="0"/>
      <w:marBottom w:val="0"/>
      <w:divBdr>
        <w:top w:val="none" w:sz="0" w:space="0" w:color="auto"/>
        <w:left w:val="none" w:sz="0" w:space="0" w:color="auto"/>
        <w:bottom w:val="none" w:sz="0" w:space="0" w:color="auto"/>
        <w:right w:val="none" w:sz="0" w:space="0" w:color="auto"/>
      </w:divBdr>
    </w:div>
    <w:div w:id="778454544">
      <w:bodyDiv w:val="1"/>
      <w:marLeft w:val="0"/>
      <w:marRight w:val="0"/>
      <w:marTop w:val="0"/>
      <w:marBottom w:val="0"/>
      <w:divBdr>
        <w:top w:val="none" w:sz="0" w:space="0" w:color="auto"/>
        <w:left w:val="none" w:sz="0" w:space="0" w:color="auto"/>
        <w:bottom w:val="none" w:sz="0" w:space="0" w:color="auto"/>
        <w:right w:val="none" w:sz="0" w:space="0" w:color="auto"/>
      </w:divBdr>
    </w:div>
    <w:div w:id="778640814">
      <w:bodyDiv w:val="1"/>
      <w:marLeft w:val="0"/>
      <w:marRight w:val="0"/>
      <w:marTop w:val="0"/>
      <w:marBottom w:val="0"/>
      <w:divBdr>
        <w:top w:val="none" w:sz="0" w:space="0" w:color="auto"/>
        <w:left w:val="none" w:sz="0" w:space="0" w:color="auto"/>
        <w:bottom w:val="none" w:sz="0" w:space="0" w:color="auto"/>
        <w:right w:val="none" w:sz="0" w:space="0" w:color="auto"/>
      </w:divBdr>
    </w:div>
    <w:div w:id="778717795">
      <w:bodyDiv w:val="1"/>
      <w:marLeft w:val="0"/>
      <w:marRight w:val="0"/>
      <w:marTop w:val="0"/>
      <w:marBottom w:val="0"/>
      <w:divBdr>
        <w:top w:val="none" w:sz="0" w:space="0" w:color="auto"/>
        <w:left w:val="none" w:sz="0" w:space="0" w:color="auto"/>
        <w:bottom w:val="none" w:sz="0" w:space="0" w:color="auto"/>
        <w:right w:val="none" w:sz="0" w:space="0" w:color="auto"/>
      </w:divBdr>
    </w:div>
    <w:div w:id="779034399">
      <w:bodyDiv w:val="1"/>
      <w:marLeft w:val="0"/>
      <w:marRight w:val="0"/>
      <w:marTop w:val="0"/>
      <w:marBottom w:val="0"/>
      <w:divBdr>
        <w:top w:val="none" w:sz="0" w:space="0" w:color="auto"/>
        <w:left w:val="none" w:sz="0" w:space="0" w:color="auto"/>
        <w:bottom w:val="none" w:sz="0" w:space="0" w:color="auto"/>
        <w:right w:val="none" w:sz="0" w:space="0" w:color="auto"/>
      </w:divBdr>
    </w:div>
    <w:div w:id="780756960">
      <w:bodyDiv w:val="1"/>
      <w:marLeft w:val="0"/>
      <w:marRight w:val="0"/>
      <w:marTop w:val="0"/>
      <w:marBottom w:val="0"/>
      <w:divBdr>
        <w:top w:val="none" w:sz="0" w:space="0" w:color="auto"/>
        <w:left w:val="none" w:sz="0" w:space="0" w:color="auto"/>
        <w:bottom w:val="none" w:sz="0" w:space="0" w:color="auto"/>
        <w:right w:val="none" w:sz="0" w:space="0" w:color="auto"/>
      </w:divBdr>
    </w:div>
    <w:div w:id="781149412">
      <w:bodyDiv w:val="1"/>
      <w:marLeft w:val="0"/>
      <w:marRight w:val="0"/>
      <w:marTop w:val="0"/>
      <w:marBottom w:val="0"/>
      <w:divBdr>
        <w:top w:val="none" w:sz="0" w:space="0" w:color="auto"/>
        <w:left w:val="none" w:sz="0" w:space="0" w:color="auto"/>
        <w:bottom w:val="none" w:sz="0" w:space="0" w:color="auto"/>
        <w:right w:val="none" w:sz="0" w:space="0" w:color="auto"/>
      </w:divBdr>
    </w:div>
    <w:div w:id="782384208">
      <w:bodyDiv w:val="1"/>
      <w:marLeft w:val="0"/>
      <w:marRight w:val="0"/>
      <w:marTop w:val="0"/>
      <w:marBottom w:val="0"/>
      <w:divBdr>
        <w:top w:val="none" w:sz="0" w:space="0" w:color="auto"/>
        <w:left w:val="none" w:sz="0" w:space="0" w:color="auto"/>
        <w:bottom w:val="none" w:sz="0" w:space="0" w:color="auto"/>
        <w:right w:val="none" w:sz="0" w:space="0" w:color="auto"/>
      </w:divBdr>
    </w:div>
    <w:div w:id="783039034">
      <w:bodyDiv w:val="1"/>
      <w:marLeft w:val="0"/>
      <w:marRight w:val="0"/>
      <w:marTop w:val="0"/>
      <w:marBottom w:val="0"/>
      <w:divBdr>
        <w:top w:val="none" w:sz="0" w:space="0" w:color="auto"/>
        <w:left w:val="none" w:sz="0" w:space="0" w:color="auto"/>
        <w:bottom w:val="none" w:sz="0" w:space="0" w:color="auto"/>
        <w:right w:val="none" w:sz="0" w:space="0" w:color="auto"/>
      </w:divBdr>
    </w:div>
    <w:div w:id="783042458">
      <w:bodyDiv w:val="1"/>
      <w:marLeft w:val="0"/>
      <w:marRight w:val="0"/>
      <w:marTop w:val="0"/>
      <w:marBottom w:val="0"/>
      <w:divBdr>
        <w:top w:val="none" w:sz="0" w:space="0" w:color="auto"/>
        <w:left w:val="none" w:sz="0" w:space="0" w:color="auto"/>
        <w:bottom w:val="none" w:sz="0" w:space="0" w:color="auto"/>
        <w:right w:val="none" w:sz="0" w:space="0" w:color="auto"/>
      </w:divBdr>
    </w:div>
    <w:div w:id="783698499">
      <w:bodyDiv w:val="1"/>
      <w:marLeft w:val="0"/>
      <w:marRight w:val="0"/>
      <w:marTop w:val="0"/>
      <w:marBottom w:val="0"/>
      <w:divBdr>
        <w:top w:val="none" w:sz="0" w:space="0" w:color="auto"/>
        <w:left w:val="none" w:sz="0" w:space="0" w:color="auto"/>
        <w:bottom w:val="none" w:sz="0" w:space="0" w:color="auto"/>
        <w:right w:val="none" w:sz="0" w:space="0" w:color="auto"/>
      </w:divBdr>
    </w:div>
    <w:div w:id="783698635">
      <w:bodyDiv w:val="1"/>
      <w:marLeft w:val="0"/>
      <w:marRight w:val="0"/>
      <w:marTop w:val="0"/>
      <w:marBottom w:val="0"/>
      <w:divBdr>
        <w:top w:val="none" w:sz="0" w:space="0" w:color="auto"/>
        <w:left w:val="none" w:sz="0" w:space="0" w:color="auto"/>
        <w:bottom w:val="none" w:sz="0" w:space="0" w:color="auto"/>
        <w:right w:val="none" w:sz="0" w:space="0" w:color="auto"/>
      </w:divBdr>
    </w:div>
    <w:div w:id="785124022">
      <w:bodyDiv w:val="1"/>
      <w:marLeft w:val="0"/>
      <w:marRight w:val="0"/>
      <w:marTop w:val="0"/>
      <w:marBottom w:val="0"/>
      <w:divBdr>
        <w:top w:val="none" w:sz="0" w:space="0" w:color="auto"/>
        <w:left w:val="none" w:sz="0" w:space="0" w:color="auto"/>
        <w:bottom w:val="none" w:sz="0" w:space="0" w:color="auto"/>
        <w:right w:val="none" w:sz="0" w:space="0" w:color="auto"/>
      </w:divBdr>
    </w:div>
    <w:div w:id="786588240">
      <w:bodyDiv w:val="1"/>
      <w:marLeft w:val="0"/>
      <w:marRight w:val="0"/>
      <w:marTop w:val="0"/>
      <w:marBottom w:val="0"/>
      <w:divBdr>
        <w:top w:val="none" w:sz="0" w:space="0" w:color="auto"/>
        <w:left w:val="none" w:sz="0" w:space="0" w:color="auto"/>
        <w:bottom w:val="none" w:sz="0" w:space="0" w:color="auto"/>
        <w:right w:val="none" w:sz="0" w:space="0" w:color="auto"/>
      </w:divBdr>
    </w:div>
    <w:div w:id="786897721">
      <w:bodyDiv w:val="1"/>
      <w:marLeft w:val="0"/>
      <w:marRight w:val="0"/>
      <w:marTop w:val="0"/>
      <w:marBottom w:val="0"/>
      <w:divBdr>
        <w:top w:val="none" w:sz="0" w:space="0" w:color="auto"/>
        <w:left w:val="none" w:sz="0" w:space="0" w:color="auto"/>
        <w:bottom w:val="none" w:sz="0" w:space="0" w:color="auto"/>
        <w:right w:val="none" w:sz="0" w:space="0" w:color="auto"/>
      </w:divBdr>
    </w:div>
    <w:div w:id="787286278">
      <w:bodyDiv w:val="1"/>
      <w:marLeft w:val="0"/>
      <w:marRight w:val="0"/>
      <w:marTop w:val="0"/>
      <w:marBottom w:val="0"/>
      <w:divBdr>
        <w:top w:val="none" w:sz="0" w:space="0" w:color="auto"/>
        <w:left w:val="none" w:sz="0" w:space="0" w:color="auto"/>
        <w:bottom w:val="none" w:sz="0" w:space="0" w:color="auto"/>
        <w:right w:val="none" w:sz="0" w:space="0" w:color="auto"/>
      </w:divBdr>
    </w:div>
    <w:div w:id="787432513">
      <w:bodyDiv w:val="1"/>
      <w:marLeft w:val="0"/>
      <w:marRight w:val="0"/>
      <w:marTop w:val="0"/>
      <w:marBottom w:val="0"/>
      <w:divBdr>
        <w:top w:val="none" w:sz="0" w:space="0" w:color="auto"/>
        <w:left w:val="none" w:sz="0" w:space="0" w:color="auto"/>
        <w:bottom w:val="none" w:sz="0" w:space="0" w:color="auto"/>
        <w:right w:val="none" w:sz="0" w:space="0" w:color="auto"/>
      </w:divBdr>
    </w:div>
    <w:div w:id="787818382">
      <w:bodyDiv w:val="1"/>
      <w:marLeft w:val="0"/>
      <w:marRight w:val="0"/>
      <w:marTop w:val="0"/>
      <w:marBottom w:val="0"/>
      <w:divBdr>
        <w:top w:val="none" w:sz="0" w:space="0" w:color="auto"/>
        <w:left w:val="none" w:sz="0" w:space="0" w:color="auto"/>
        <w:bottom w:val="none" w:sz="0" w:space="0" w:color="auto"/>
        <w:right w:val="none" w:sz="0" w:space="0" w:color="auto"/>
      </w:divBdr>
    </w:div>
    <w:div w:id="788665496">
      <w:bodyDiv w:val="1"/>
      <w:marLeft w:val="0"/>
      <w:marRight w:val="0"/>
      <w:marTop w:val="0"/>
      <w:marBottom w:val="0"/>
      <w:divBdr>
        <w:top w:val="none" w:sz="0" w:space="0" w:color="auto"/>
        <w:left w:val="none" w:sz="0" w:space="0" w:color="auto"/>
        <w:bottom w:val="none" w:sz="0" w:space="0" w:color="auto"/>
        <w:right w:val="none" w:sz="0" w:space="0" w:color="auto"/>
      </w:divBdr>
    </w:div>
    <w:div w:id="789204301">
      <w:bodyDiv w:val="1"/>
      <w:marLeft w:val="0"/>
      <w:marRight w:val="0"/>
      <w:marTop w:val="0"/>
      <w:marBottom w:val="0"/>
      <w:divBdr>
        <w:top w:val="none" w:sz="0" w:space="0" w:color="auto"/>
        <w:left w:val="none" w:sz="0" w:space="0" w:color="auto"/>
        <w:bottom w:val="none" w:sz="0" w:space="0" w:color="auto"/>
        <w:right w:val="none" w:sz="0" w:space="0" w:color="auto"/>
      </w:divBdr>
    </w:div>
    <w:div w:id="789395252">
      <w:bodyDiv w:val="1"/>
      <w:marLeft w:val="0"/>
      <w:marRight w:val="0"/>
      <w:marTop w:val="0"/>
      <w:marBottom w:val="0"/>
      <w:divBdr>
        <w:top w:val="none" w:sz="0" w:space="0" w:color="auto"/>
        <w:left w:val="none" w:sz="0" w:space="0" w:color="auto"/>
        <w:bottom w:val="none" w:sz="0" w:space="0" w:color="auto"/>
        <w:right w:val="none" w:sz="0" w:space="0" w:color="auto"/>
      </w:divBdr>
    </w:div>
    <w:div w:id="789859956">
      <w:bodyDiv w:val="1"/>
      <w:marLeft w:val="0"/>
      <w:marRight w:val="0"/>
      <w:marTop w:val="0"/>
      <w:marBottom w:val="0"/>
      <w:divBdr>
        <w:top w:val="none" w:sz="0" w:space="0" w:color="auto"/>
        <w:left w:val="none" w:sz="0" w:space="0" w:color="auto"/>
        <w:bottom w:val="none" w:sz="0" w:space="0" w:color="auto"/>
        <w:right w:val="none" w:sz="0" w:space="0" w:color="auto"/>
      </w:divBdr>
    </w:div>
    <w:div w:id="791438727">
      <w:bodyDiv w:val="1"/>
      <w:marLeft w:val="0"/>
      <w:marRight w:val="0"/>
      <w:marTop w:val="0"/>
      <w:marBottom w:val="0"/>
      <w:divBdr>
        <w:top w:val="none" w:sz="0" w:space="0" w:color="auto"/>
        <w:left w:val="none" w:sz="0" w:space="0" w:color="auto"/>
        <w:bottom w:val="none" w:sz="0" w:space="0" w:color="auto"/>
        <w:right w:val="none" w:sz="0" w:space="0" w:color="auto"/>
      </w:divBdr>
    </w:div>
    <w:div w:id="792136488">
      <w:bodyDiv w:val="1"/>
      <w:marLeft w:val="0"/>
      <w:marRight w:val="0"/>
      <w:marTop w:val="0"/>
      <w:marBottom w:val="0"/>
      <w:divBdr>
        <w:top w:val="none" w:sz="0" w:space="0" w:color="auto"/>
        <w:left w:val="none" w:sz="0" w:space="0" w:color="auto"/>
        <w:bottom w:val="none" w:sz="0" w:space="0" w:color="auto"/>
        <w:right w:val="none" w:sz="0" w:space="0" w:color="auto"/>
      </w:divBdr>
    </w:div>
    <w:div w:id="792288564">
      <w:bodyDiv w:val="1"/>
      <w:marLeft w:val="0"/>
      <w:marRight w:val="0"/>
      <w:marTop w:val="0"/>
      <w:marBottom w:val="0"/>
      <w:divBdr>
        <w:top w:val="none" w:sz="0" w:space="0" w:color="auto"/>
        <w:left w:val="none" w:sz="0" w:space="0" w:color="auto"/>
        <w:bottom w:val="none" w:sz="0" w:space="0" w:color="auto"/>
        <w:right w:val="none" w:sz="0" w:space="0" w:color="auto"/>
      </w:divBdr>
    </w:div>
    <w:div w:id="792557737">
      <w:bodyDiv w:val="1"/>
      <w:marLeft w:val="0"/>
      <w:marRight w:val="0"/>
      <w:marTop w:val="0"/>
      <w:marBottom w:val="0"/>
      <w:divBdr>
        <w:top w:val="none" w:sz="0" w:space="0" w:color="auto"/>
        <w:left w:val="none" w:sz="0" w:space="0" w:color="auto"/>
        <w:bottom w:val="none" w:sz="0" w:space="0" w:color="auto"/>
        <w:right w:val="none" w:sz="0" w:space="0" w:color="auto"/>
      </w:divBdr>
    </w:div>
    <w:div w:id="793333613">
      <w:bodyDiv w:val="1"/>
      <w:marLeft w:val="0"/>
      <w:marRight w:val="0"/>
      <w:marTop w:val="0"/>
      <w:marBottom w:val="0"/>
      <w:divBdr>
        <w:top w:val="none" w:sz="0" w:space="0" w:color="auto"/>
        <w:left w:val="none" w:sz="0" w:space="0" w:color="auto"/>
        <w:bottom w:val="none" w:sz="0" w:space="0" w:color="auto"/>
        <w:right w:val="none" w:sz="0" w:space="0" w:color="auto"/>
      </w:divBdr>
    </w:div>
    <w:div w:id="793403743">
      <w:bodyDiv w:val="1"/>
      <w:marLeft w:val="0"/>
      <w:marRight w:val="0"/>
      <w:marTop w:val="0"/>
      <w:marBottom w:val="0"/>
      <w:divBdr>
        <w:top w:val="none" w:sz="0" w:space="0" w:color="auto"/>
        <w:left w:val="none" w:sz="0" w:space="0" w:color="auto"/>
        <w:bottom w:val="none" w:sz="0" w:space="0" w:color="auto"/>
        <w:right w:val="none" w:sz="0" w:space="0" w:color="auto"/>
      </w:divBdr>
    </w:div>
    <w:div w:id="793446048">
      <w:bodyDiv w:val="1"/>
      <w:marLeft w:val="0"/>
      <w:marRight w:val="0"/>
      <w:marTop w:val="0"/>
      <w:marBottom w:val="0"/>
      <w:divBdr>
        <w:top w:val="none" w:sz="0" w:space="0" w:color="auto"/>
        <w:left w:val="none" w:sz="0" w:space="0" w:color="auto"/>
        <w:bottom w:val="none" w:sz="0" w:space="0" w:color="auto"/>
        <w:right w:val="none" w:sz="0" w:space="0" w:color="auto"/>
      </w:divBdr>
    </w:div>
    <w:div w:id="793446208">
      <w:bodyDiv w:val="1"/>
      <w:marLeft w:val="0"/>
      <w:marRight w:val="0"/>
      <w:marTop w:val="0"/>
      <w:marBottom w:val="0"/>
      <w:divBdr>
        <w:top w:val="none" w:sz="0" w:space="0" w:color="auto"/>
        <w:left w:val="none" w:sz="0" w:space="0" w:color="auto"/>
        <w:bottom w:val="none" w:sz="0" w:space="0" w:color="auto"/>
        <w:right w:val="none" w:sz="0" w:space="0" w:color="auto"/>
      </w:divBdr>
    </w:div>
    <w:div w:id="793451136">
      <w:bodyDiv w:val="1"/>
      <w:marLeft w:val="0"/>
      <w:marRight w:val="0"/>
      <w:marTop w:val="0"/>
      <w:marBottom w:val="0"/>
      <w:divBdr>
        <w:top w:val="none" w:sz="0" w:space="0" w:color="auto"/>
        <w:left w:val="none" w:sz="0" w:space="0" w:color="auto"/>
        <w:bottom w:val="none" w:sz="0" w:space="0" w:color="auto"/>
        <w:right w:val="none" w:sz="0" w:space="0" w:color="auto"/>
      </w:divBdr>
    </w:div>
    <w:div w:id="793718661">
      <w:bodyDiv w:val="1"/>
      <w:marLeft w:val="0"/>
      <w:marRight w:val="0"/>
      <w:marTop w:val="0"/>
      <w:marBottom w:val="0"/>
      <w:divBdr>
        <w:top w:val="none" w:sz="0" w:space="0" w:color="auto"/>
        <w:left w:val="none" w:sz="0" w:space="0" w:color="auto"/>
        <w:bottom w:val="none" w:sz="0" w:space="0" w:color="auto"/>
        <w:right w:val="none" w:sz="0" w:space="0" w:color="auto"/>
      </w:divBdr>
    </w:div>
    <w:div w:id="793985014">
      <w:bodyDiv w:val="1"/>
      <w:marLeft w:val="0"/>
      <w:marRight w:val="0"/>
      <w:marTop w:val="0"/>
      <w:marBottom w:val="0"/>
      <w:divBdr>
        <w:top w:val="none" w:sz="0" w:space="0" w:color="auto"/>
        <w:left w:val="none" w:sz="0" w:space="0" w:color="auto"/>
        <w:bottom w:val="none" w:sz="0" w:space="0" w:color="auto"/>
        <w:right w:val="none" w:sz="0" w:space="0" w:color="auto"/>
      </w:divBdr>
    </w:div>
    <w:div w:id="794448719">
      <w:bodyDiv w:val="1"/>
      <w:marLeft w:val="0"/>
      <w:marRight w:val="0"/>
      <w:marTop w:val="0"/>
      <w:marBottom w:val="0"/>
      <w:divBdr>
        <w:top w:val="none" w:sz="0" w:space="0" w:color="auto"/>
        <w:left w:val="none" w:sz="0" w:space="0" w:color="auto"/>
        <w:bottom w:val="none" w:sz="0" w:space="0" w:color="auto"/>
        <w:right w:val="none" w:sz="0" w:space="0" w:color="auto"/>
      </w:divBdr>
    </w:div>
    <w:div w:id="794756344">
      <w:bodyDiv w:val="1"/>
      <w:marLeft w:val="0"/>
      <w:marRight w:val="0"/>
      <w:marTop w:val="0"/>
      <w:marBottom w:val="0"/>
      <w:divBdr>
        <w:top w:val="none" w:sz="0" w:space="0" w:color="auto"/>
        <w:left w:val="none" w:sz="0" w:space="0" w:color="auto"/>
        <w:bottom w:val="none" w:sz="0" w:space="0" w:color="auto"/>
        <w:right w:val="none" w:sz="0" w:space="0" w:color="auto"/>
      </w:divBdr>
    </w:div>
    <w:div w:id="795485223">
      <w:bodyDiv w:val="1"/>
      <w:marLeft w:val="0"/>
      <w:marRight w:val="0"/>
      <w:marTop w:val="0"/>
      <w:marBottom w:val="0"/>
      <w:divBdr>
        <w:top w:val="none" w:sz="0" w:space="0" w:color="auto"/>
        <w:left w:val="none" w:sz="0" w:space="0" w:color="auto"/>
        <w:bottom w:val="none" w:sz="0" w:space="0" w:color="auto"/>
        <w:right w:val="none" w:sz="0" w:space="0" w:color="auto"/>
      </w:divBdr>
    </w:div>
    <w:div w:id="795754887">
      <w:bodyDiv w:val="1"/>
      <w:marLeft w:val="0"/>
      <w:marRight w:val="0"/>
      <w:marTop w:val="0"/>
      <w:marBottom w:val="0"/>
      <w:divBdr>
        <w:top w:val="none" w:sz="0" w:space="0" w:color="auto"/>
        <w:left w:val="none" w:sz="0" w:space="0" w:color="auto"/>
        <w:bottom w:val="none" w:sz="0" w:space="0" w:color="auto"/>
        <w:right w:val="none" w:sz="0" w:space="0" w:color="auto"/>
      </w:divBdr>
    </w:div>
    <w:div w:id="796724277">
      <w:bodyDiv w:val="1"/>
      <w:marLeft w:val="0"/>
      <w:marRight w:val="0"/>
      <w:marTop w:val="0"/>
      <w:marBottom w:val="0"/>
      <w:divBdr>
        <w:top w:val="none" w:sz="0" w:space="0" w:color="auto"/>
        <w:left w:val="none" w:sz="0" w:space="0" w:color="auto"/>
        <w:bottom w:val="none" w:sz="0" w:space="0" w:color="auto"/>
        <w:right w:val="none" w:sz="0" w:space="0" w:color="auto"/>
      </w:divBdr>
    </w:div>
    <w:div w:id="796803292">
      <w:bodyDiv w:val="1"/>
      <w:marLeft w:val="0"/>
      <w:marRight w:val="0"/>
      <w:marTop w:val="0"/>
      <w:marBottom w:val="0"/>
      <w:divBdr>
        <w:top w:val="none" w:sz="0" w:space="0" w:color="auto"/>
        <w:left w:val="none" w:sz="0" w:space="0" w:color="auto"/>
        <w:bottom w:val="none" w:sz="0" w:space="0" w:color="auto"/>
        <w:right w:val="none" w:sz="0" w:space="0" w:color="auto"/>
      </w:divBdr>
    </w:div>
    <w:div w:id="797337959">
      <w:bodyDiv w:val="1"/>
      <w:marLeft w:val="0"/>
      <w:marRight w:val="0"/>
      <w:marTop w:val="0"/>
      <w:marBottom w:val="0"/>
      <w:divBdr>
        <w:top w:val="none" w:sz="0" w:space="0" w:color="auto"/>
        <w:left w:val="none" w:sz="0" w:space="0" w:color="auto"/>
        <w:bottom w:val="none" w:sz="0" w:space="0" w:color="auto"/>
        <w:right w:val="none" w:sz="0" w:space="0" w:color="auto"/>
      </w:divBdr>
    </w:div>
    <w:div w:id="797457683">
      <w:bodyDiv w:val="1"/>
      <w:marLeft w:val="0"/>
      <w:marRight w:val="0"/>
      <w:marTop w:val="0"/>
      <w:marBottom w:val="0"/>
      <w:divBdr>
        <w:top w:val="none" w:sz="0" w:space="0" w:color="auto"/>
        <w:left w:val="none" w:sz="0" w:space="0" w:color="auto"/>
        <w:bottom w:val="none" w:sz="0" w:space="0" w:color="auto"/>
        <w:right w:val="none" w:sz="0" w:space="0" w:color="auto"/>
      </w:divBdr>
    </w:div>
    <w:div w:id="797459078">
      <w:bodyDiv w:val="1"/>
      <w:marLeft w:val="0"/>
      <w:marRight w:val="0"/>
      <w:marTop w:val="0"/>
      <w:marBottom w:val="0"/>
      <w:divBdr>
        <w:top w:val="none" w:sz="0" w:space="0" w:color="auto"/>
        <w:left w:val="none" w:sz="0" w:space="0" w:color="auto"/>
        <w:bottom w:val="none" w:sz="0" w:space="0" w:color="auto"/>
        <w:right w:val="none" w:sz="0" w:space="0" w:color="auto"/>
      </w:divBdr>
    </w:div>
    <w:div w:id="797837481">
      <w:bodyDiv w:val="1"/>
      <w:marLeft w:val="0"/>
      <w:marRight w:val="0"/>
      <w:marTop w:val="0"/>
      <w:marBottom w:val="0"/>
      <w:divBdr>
        <w:top w:val="none" w:sz="0" w:space="0" w:color="auto"/>
        <w:left w:val="none" w:sz="0" w:space="0" w:color="auto"/>
        <w:bottom w:val="none" w:sz="0" w:space="0" w:color="auto"/>
        <w:right w:val="none" w:sz="0" w:space="0" w:color="auto"/>
      </w:divBdr>
    </w:div>
    <w:div w:id="799570095">
      <w:bodyDiv w:val="1"/>
      <w:marLeft w:val="0"/>
      <w:marRight w:val="0"/>
      <w:marTop w:val="0"/>
      <w:marBottom w:val="0"/>
      <w:divBdr>
        <w:top w:val="none" w:sz="0" w:space="0" w:color="auto"/>
        <w:left w:val="none" w:sz="0" w:space="0" w:color="auto"/>
        <w:bottom w:val="none" w:sz="0" w:space="0" w:color="auto"/>
        <w:right w:val="none" w:sz="0" w:space="0" w:color="auto"/>
      </w:divBdr>
    </w:div>
    <w:div w:id="799570470">
      <w:bodyDiv w:val="1"/>
      <w:marLeft w:val="0"/>
      <w:marRight w:val="0"/>
      <w:marTop w:val="0"/>
      <w:marBottom w:val="0"/>
      <w:divBdr>
        <w:top w:val="none" w:sz="0" w:space="0" w:color="auto"/>
        <w:left w:val="none" w:sz="0" w:space="0" w:color="auto"/>
        <w:bottom w:val="none" w:sz="0" w:space="0" w:color="auto"/>
        <w:right w:val="none" w:sz="0" w:space="0" w:color="auto"/>
      </w:divBdr>
    </w:div>
    <w:div w:id="801339519">
      <w:bodyDiv w:val="1"/>
      <w:marLeft w:val="0"/>
      <w:marRight w:val="0"/>
      <w:marTop w:val="0"/>
      <w:marBottom w:val="0"/>
      <w:divBdr>
        <w:top w:val="none" w:sz="0" w:space="0" w:color="auto"/>
        <w:left w:val="none" w:sz="0" w:space="0" w:color="auto"/>
        <w:bottom w:val="none" w:sz="0" w:space="0" w:color="auto"/>
        <w:right w:val="none" w:sz="0" w:space="0" w:color="auto"/>
      </w:divBdr>
    </w:div>
    <w:div w:id="801389979">
      <w:bodyDiv w:val="1"/>
      <w:marLeft w:val="0"/>
      <w:marRight w:val="0"/>
      <w:marTop w:val="0"/>
      <w:marBottom w:val="0"/>
      <w:divBdr>
        <w:top w:val="none" w:sz="0" w:space="0" w:color="auto"/>
        <w:left w:val="none" w:sz="0" w:space="0" w:color="auto"/>
        <w:bottom w:val="none" w:sz="0" w:space="0" w:color="auto"/>
        <w:right w:val="none" w:sz="0" w:space="0" w:color="auto"/>
      </w:divBdr>
    </w:div>
    <w:div w:id="801770671">
      <w:bodyDiv w:val="1"/>
      <w:marLeft w:val="0"/>
      <w:marRight w:val="0"/>
      <w:marTop w:val="0"/>
      <w:marBottom w:val="0"/>
      <w:divBdr>
        <w:top w:val="none" w:sz="0" w:space="0" w:color="auto"/>
        <w:left w:val="none" w:sz="0" w:space="0" w:color="auto"/>
        <w:bottom w:val="none" w:sz="0" w:space="0" w:color="auto"/>
        <w:right w:val="none" w:sz="0" w:space="0" w:color="auto"/>
      </w:divBdr>
    </w:div>
    <w:div w:id="801774297">
      <w:bodyDiv w:val="1"/>
      <w:marLeft w:val="0"/>
      <w:marRight w:val="0"/>
      <w:marTop w:val="0"/>
      <w:marBottom w:val="0"/>
      <w:divBdr>
        <w:top w:val="none" w:sz="0" w:space="0" w:color="auto"/>
        <w:left w:val="none" w:sz="0" w:space="0" w:color="auto"/>
        <w:bottom w:val="none" w:sz="0" w:space="0" w:color="auto"/>
        <w:right w:val="none" w:sz="0" w:space="0" w:color="auto"/>
      </w:divBdr>
    </w:div>
    <w:div w:id="802889403">
      <w:bodyDiv w:val="1"/>
      <w:marLeft w:val="0"/>
      <w:marRight w:val="0"/>
      <w:marTop w:val="0"/>
      <w:marBottom w:val="0"/>
      <w:divBdr>
        <w:top w:val="none" w:sz="0" w:space="0" w:color="auto"/>
        <w:left w:val="none" w:sz="0" w:space="0" w:color="auto"/>
        <w:bottom w:val="none" w:sz="0" w:space="0" w:color="auto"/>
        <w:right w:val="none" w:sz="0" w:space="0" w:color="auto"/>
      </w:divBdr>
    </w:div>
    <w:div w:id="803156952">
      <w:bodyDiv w:val="1"/>
      <w:marLeft w:val="0"/>
      <w:marRight w:val="0"/>
      <w:marTop w:val="0"/>
      <w:marBottom w:val="0"/>
      <w:divBdr>
        <w:top w:val="none" w:sz="0" w:space="0" w:color="auto"/>
        <w:left w:val="none" w:sz="0" w:space="0" w:color="auto"/>
        <w:bottom w:val="none" w:sz="0" w:space="0" w:color="auto"/>
        <w:right w:val="none" w:sz="0" w:space="0" w:color="auto"/>
      </w:divBdr>
    </w:div>
    <w:div w:id="804545188">
      <w:bodyDiv w:val="1"/>
      <w:marLeft w:val="0"/>
      <w:marRight w:val="0"/>
      <w:marTop w:val="0"/>
      <w:marBottom w:val="0"/>
      <w:divBdr>
        <w:top w:val="none" w:sz="0" w:space="0" w:color="auto"/>
        <w:left w:val="none" w:sz="0" w:space="0" w:color="auto"/>
        <w:bottom w:val="none" w:sz="0" w:space="0" w:color="auto"/>
        <w:right w:val="none" w:sz="0" w:space="0" w:color="auto"/>
      </w:divBdr>
    </w:div>
    <w:div w:id="804812675">
      <w:bodyDiv w:val="1"/>
      <w:marLeft w:val="0"/>
      <w:marRight w:val="0"/>
      <w:marTop w:val="0"/>
      <w:marBottom w:val="0"/>
      <w:divBdr>
        <w:top w:val="none" w:sz="0" w:space="0" w:color="auto"/>
        <w:left w:val="none" w:sz="0" w:space="0" w:color="auto"/>
        <w:bottom w:val="none" w:sz="0" w:space="0" w:color="auto"/>
        <w:right w:val="none" w:sz="0" w:space="0" w:color="auto"/>
      </w:divBdr>
    </w:div>
    <w:div w:id="805048125">
      <w:bodyDiv w:val="1"/>
      <w:marLeft w:val="0"/>
      <w:marRight w:val="0"/>
      <w:marTop w:val="0"/>
      <w:marBottom w:val="0"/>
      <w:divBdr>
        <w:top w:val="none" w:sz="0" w:space="0" w:color="auto"/>
        <w:left w:val="none" w:sz="0" w:space="0" w:color="auto"/>
        <w:bottom w:val="none" w:sz="0" w:space="0" w:color="auto"/>
        <w:right w:val="none" w:sz="0" w:space="0" w:color="auto"/>
      </w:divBdr>
    </w:div>
    <w:div w:id="805199941">
      <w:bodyDiv w:val="1"/>
      <w:marLeft w:val="0"/>
      <w:marRight w:val="0"/>
      <w:marTop w:val="0"/>
      <w:marBottom w:val="0"/>
      <w:divBdr>
        <w:top w:val="none" w:sz="0" w:space="0" w:color="auto"/>
        <w:left w:val="none" w:sz="0" w:space="0" w:color="auto"/>
        <w:bottom w:val="none" w:sz="0" w:space="0" w:color="auto"/>
        <w:right w:val="none" w:sz="0" w:space="0" w:color="auto"/>
      </w:divBdr>
    </w:div>
    <w:div w:id="805393475">
      <w:bodyDiv w:val="1"/>
      <w:marLeft w:val="0"/>
      <w:marRight w:val="0"/>
      <w:marTop w:val="0"/>
      <w:marBottom w:val="0"/>
      <w:divBdr>
        <w:top w:val="none" w:sz="0" w:space="0" w:color="auto"/>
        <w:left w:val="none" w:sz="0" w:space="0" w:color="auto"/>
        <w:bottom w:val="none" w:sz="0" w:space="0" w:color="auto"/>
        <w:right w:val="none" w:sz="0" w:space="0" w:color="auto"/>
      </w:divBdr>
    </w:div>
    <w:div w:id="805397926">
      <w:bodyDiv w:val="1"/>
      <w:marLeft w:val="0"/>
      <w:marRight w:val="0"/>
      <w:marTop w:val="0"/>
      <w:marBottom w:val="0"/>
      <w:divBdr>
        <w:top w:val="none" w:sz="0" w:space="0" w:color="auto"/>
        <w:left w:val="none" w:sz="0" w:space="0" w:color="auto"/>
        <w:bottom w:val="none" w:sz="0" w:space="0" w:color="auto"/>
        <w:right w:val="none" w:sz="0" w:space="0" w:color="auto"/>
      </w:divBdr>
    </w:div>
    <w:div w:id="805776590">
      <w:bodyDiv w:val="1"/>
      <w:marLeft w:val="0"/>
      <w:marRight w:val="0"/>
      <w:marTop w:val="0"/>
      <w:marBottom w:val="0"/>
      <w:divBdr>
        <w:top w:val="none" w:sz="0" w:space="0" w:color="auto"/>
        <w:left w:val="none" w:sz="0" w:space="0" w:color="auto"/>
        <w:bottom w:val="none" w:sz="0" w:space="0" w:color="auto"/>
        <w:right w:val="none" w:sz="0" w:space="0" w:color="auto"/>
      </w:divBdr>
    </w:div>
    <w:div w:id="806776625">
      <w:bodyDiv w:val="1"/>
      <w:marLeft w:val="0"/>
      <w:marRight w:val="0"/>
      <w:marTop w:val="0"/>
      <w:marBottom w:val="0"/>
      <w:divBdr>
        <w:top w:val="none" w:sz="0" w:space="0" w:color="auto"/>
        <w:left w:val="none" w:sz="0" w:space="0" w:color="auto"/>
        <w:bottom w:val="none" w:sz="0" w:space="0" w:color="auto"/>
        <w:right w:val="none" w:sz="0" w:space="0" w:color="auto"/>
      </w:divBdr>
    </w:div>
    <w:div w:id="808668105">
      <w:bodyDiv w:val="1"/>
      <w:marLeft w:val="0"/>
      <w:marRight w:val="0"/>
      <w:marTop w:val="0"/>
      <w:marBottom w:val="0"/>
      <w:divBdr>
        <w:top w:val="none" w:sz="0" w:space="0" w:color="auto"/>
        <w:left w:val="none" w:sz="0" w:space="0" w:color="auto"/>
        <w:bottom w:val="none" w:sz="0" w:space="0" w:color="auto"/>
        <w:right w:val="none" w:sz="0" w:space="0" w:color="auto"/>
      </w:divBdr>
    </w:div>
    <w:div w:id="808860951">
      <w:bodyDiv w:val="1"/>
      <w:marLeft w:val="0"/>
      <w:marRight w:val="0"/>
      <w:marTop w:val="0"/>
      <w:marBottom w:val="0"/>
      <w:divBdr>
        <w:top w:val="none" w:sz="0" w:space="0" w:color="auto"/>
        <w:left w:val="none" w:sz="0" w:space="0" w:color="auto"/>
        <w:bottom w:val="none" w:sz="0" w:space="0" w:color="auto"/>
        <w:right w:val="none" w:sz="0" w:space="0" w:color="auto"/>
      </w:divBdr>
    </w:div>
    <w:div w:id="810247700">
      <w:bodyDiv w:val="1"/>
      <w:marLeft w:val="0"/>
      <w:marRight w:val="0"/>
      <w:marTop w:val="0"/>
      <w:marBottom w:val="0"/>
      <w:divBdr>
        <w:top w:val="none" w:sz="0" w:space="0" w:color="auto"/>
        <w:left w:val="none" w:sz="0" w:space="0" w:color="auto"/>
        <w:bottom w:val="none" w:sz="0" w:space="0" w:color="auto"/>
        <w:right w:val="none" w:sz="0" w:space="0" w:color="auto"/>
      </w:divBdr>
    </w:div>
    <w:div w:id="810563575">
      <w:bodyDiv w:val="1"/>
      <w:marLeft w:val="0"/>
      <w:marRight w:val="0"/>
      <w:marTop w:val="0"/>
      <w:marBottom w:val="0"/>
      <w:divBdr>
        <w:top w:val="none" w:sz="0" w:space="0" w:color="auto"/>
        <w:left w:val="none" w:sz="0" w:space="0" w:color="auto"/>
        <w:bottom w:val="none" w:sz="0" w:space="0" w:color="auto"/>
        <w:right w:val="none" w:sz="0" w:space="0" w:color="auto"/>
      </w:divBdr>
    </w:div>
    <w:div w:id="810636133">
      <w:bodyDiv w:val="1"/>
      <w:marLeft w:val="0"/>
      <w:marRight w:val="0"/>
      <w:marTop w:val="0"/>
      <w:marBottom w:val="0"/>
      <w:divBdr>
        <w:top w:val="none" w:sz="0" w:space="0" w:color="auto"/>
        <w:left w:val="none" w:sz="0" w:space="0" w:color="auto"/>
        <w:bottom w:val="none" w:sz="0" w:space="0" w:color="auto"/>
        <w:right w:val="none" w:sz="0" w:space="0" w:color="auto"/>
      </w:divBdr>
    </w:div>
    <w:div w:id="811674836">
      <w:bodyDiv w:val="1"/>
      <w:marLeft w:val="0"/>
      <w:marRight w:val="0"/>
      <w:marTop w:val="0"/>
      <w:marBottom w:val="0"/>
      <w:divBdr>
        <w:top w:val="none" w:sz="0" w:space="0" w:color="auto"/>
        <w:left w:val="none" w:sz="0" w:space="0" w:color="auto"/>
        <w:bottom w:val="none" w:sz="0" w:space="0" w:color="auto"/>
        <w:right w:val="none" w:sz="0" w:space="0" w:color="auto"/>
      </w:divBdr>
    </w:div>
    <w:div w:id="812451401">
      <w:bodyDiv w:val="1"/>
      <w:marLeft w:val="0"/>
      <w:marRight w:val="0"/>
      <w:marTop w:val="0"/>
      <w:marBottom w:val="0"/>
      <w:divBdr>
        <w:top w:val="none" w:sz="0" w:space="0" w:color="auto"/>
        <w:left w:val="none" w:sz="0" w:space="0" w:color="auto"/>
        <w:bottom w:val="none" w:sz="0" w:space="0" w:color="auto"/>
        <w:right w:val="none" w:sz="0" w:space="0" w:color="auto"/>
      </w:divBdr>
    </w:div>
    <w:div w:id="813260507">
      <w:bodyDiv w:val="1"/>
      <w:marLeft w:val="0"/>
      <w:marRight w:val="0"/>
      <w:marTop w:val="0"/>
      <w:marBottom w:val="0"/>
      <w:divBdr>
        <w:top w:val="none" w:sz="0" w:space="0" w:color="auto"/>
        <w:left w:val="none" w:sz="0" w:space="0" w:color="auto"/>
        <w:bottom w:val="none" w:sz="0" w:space="0" w:color="auto"/>
        <w:right w:val="none" w:sz="0" w:space="0" w:color="auto"/>
      </w:divBdr>
    </w:div>
    <w:div w:id="813984099">
      <w:bodyDiv w:val="1"/>
      <w:marLeft w:val="0"/>
      <w:marRight w:val="0"/>
      <w:marTop w:val="0"/>
      <w:marBottom w:val="0"/>
      <w:divBdr>
        <w:top w:val="none" w:sz="0" w:space="0" w:color="auto"/>
        <w:left w:val="none" w:sz="0" w:space="0" w:color="auto"/>
        <w:bottom w:val="none" w:sz="0" w:space="0" w:color="auto"/>
        <w:right w:val="none" w:sz="0" w:space="0" w:color="auto"/>
      </w:divBdr>
    </w:div>
    <w:div w:id="814487786">
      <w:bodyDiv w:val="1"/>
      <w:marLeft w:val="0"/>
      <w:marRight w:val="0"/>
      <w:marTop w:val="0"/>
      <w:marBottom w:val="0"/>
      <w:divBdr>
        <w:top w:val="none" w:sz="0" w:space="0" w:color="auto"/>
        <w:left w:val="none" w:sz="0" w:space="0" w:color="auto"/>
        <w:bottom w:val="none" w:sz="0" w:space="0" w:color="auto"/>
        <w:right w:val="none" w:sz="0" w:space="0" w:color="auto"/>
      </w:divBdr>
    </w:div>
    <w:div w:id="814640280">
      <w:bodyDiv w:val="1"/>
      <w:marLeft w:val="0"/>
      <w:marRight w:val="0"/>
      <w:marTop w:val="0"/>
      <w:marBottom w:val="0"/>
      <w:divBdr>
        <w:top w:val="none" w:sz="0" w:space="0" w:color="auto"/>
        <w:left w:val="none" w:sz="0" w:space="0" w:color="auto"/>
        <w:bottom w:val="none" w:sz="0" w:space="0" w:color="auto"/>
        <w:right w:val="none" w:sz="0" w:space="0" w:color="auto"/>
      </w:divBdr>
    </w:div>
    <w:div w:id="814642718">
      <w:bodyDiv w:val="1"/>
      <w:marLeft w:val="0"/>
      <w:marRight w:val="0"/>
      <w:marTop w:val="0"/>
      <w:marBottom w:val="0"/>
      <w:divBdr>
        <w:top w:val="none" w:sz="0" w:space="0" w:color="auto"/>
        <w:left w:val="none" w:sz="0" w:space="0" w:color="auto"/>
        <w:bottom w:val="none" w:sz="0" w:space="0" w:color="auto"/>
        <w:right w:val="none" w:sz="0" w:space="0" w:color="auto"/>
      </w:divBdr>
    </w:div>
    <w:div w:id="814642900">
      <w:bodyDiv w:val="1"/>
      <w:marLeft w:val="0"/>
      <w:marRight w:val="0"/>
      <w:marTop w:val="0"/>
      <w:marBottom w:val="0"/>
      <w:divBdr>
        <w:top w:val="none" w:sz="0" w:space="0" w:color="auto"/>
        <w:left w:val="none" w:sz="0" w:space="0" w:color="auto"/>
        <w:bottom w:val="none" w:sz="0" w:space="0" w:color="auto"/>
        <w:right w:val="none" w:sz="0" w:space="0" w:color="auto"/>
      </w:divBdr>
    </w:div>
    <w:div w:id="814832414">
      <w:bodyDiv w:val="1"/>
      <w:marLeft w:val="0"/>
      <w:marRight w:val="0"/>
      <w:marTop w:val="0"/>
      <w:marBottom w:val="0"/>
      <w:divBdr>
        <w:top w:val="none" w:sz="0" w:space="0" w:color="auto"/>
        <w:left w:val="none" w:sz="0" w:space="0" w:color="auto"/>
        <w:bottom w:val="none" w:sz="0" w:space="0" w:color="auto"/>
        <w:right w:val="none" w:sz="0" w:space="0" w:color="auto"/>
      </w:divBdr>
    </w:div>
    <w:div w:id="815147338">
      <w:bodyDiv w:val="1"/>
      <w:marLeft w:val="0"/>
      <w:marRight w:val="0"/>
      <w:marTop w:val="0"/>
      <w:marBottom w:val="0"/>
      <w:divBdr>
        <w:top w:val="none" w:sz="0" w:space="0" w:color="auto"/>
        <w:left w:val="none" w:sz="0" w:space="0" w:color="auto"/>
        <w:bottom w:val="none" w:sz="0" w:space="0" w:color="auto"/>
        <w:right w:val="none" w:sz="0" w:space="0" w:color="auto"/>
      </w:divBdr>
    </w:div>
    <w:div w:id="815224610">
      <w:bodyDiv w:val="1"/>
      <w:marLeft w:val="0"/>
      <w:marRight w:val="0"/>
      <w:marTop w:val="0"/>
      <w:marBottom w:val="0"/>
      <w:divBdr>
        <w:top w:val="none" w:sz="0" w:space="0" w:color="auto"/>
        <w:left w:val="none" w:sz="0" w:space="0" w:color="auto"/>
        <w:bottom w:val="none" w:sz="0" w:space="0" w:color="auto"/>
        <w:right w:val="none" w:sz="0" w:space="0" w:color="auto"/>
      </w:divBdr>
    </w:div>
    <w:div w:id="815535802">
      <w:bodyDiv w:val="1"/>
      <w:marLeft w:val="0"/>
      <w:marRight w:val="0"/>
      <w:marTop w:val="0"/>
      <w:marBottom w:val="0"/>
      <w:divBdr>
        <w:top w:val="none" w:sz="0" w:space="0" w:color="auto"/>
        <w:left w:val="none" w:sz="0" w:space="0" w:color="auto"/>
        <w:bottom w:val="none" w:sz="0" w:space="0" w:color="auto"/>
        <w:right w:val="none" w:sz="0" w:space="0" w:color="auto"/>
      </w:divBdr>
    </w:div>
    <w:div w:id="815800987">
      <w:bodyDiv w:val="1"/>
      <w:marLeft w:val="0"/>
      <w:marRight w:val="0"/>
      <w:marTop w:val="0"/>
      <w:marBottom w:val="0"/>
      <w:divBdr>
        <w:top w:val="none" w:sz="0" w:space="0" w:color="auto"/>
        <w:left w:val="none" w:sz="0" w:space="0" w:color="auto"/>
        <w:bottom w:val="none" w:sz="0" w:space="0" w:color="auto"/>
        <w:right w:val="none" w:sz="0" w:space="0" w:color="auto"/>
      </w:divBdr>
    </w:div>
    <w:div w:id="816607622">
      <w:bodyDiv w:val="1"/>
      <w:marLeft w:val="0"/>
      <w:marRight w:val="0"/>
      <w:marTop w:val="0"/>
      <w:marBottom w:val="0"/>
      <w:divBdr>
        <w:top w:val="none" w:sz="0" w:space="0" w:color="auto"/>
        <w:left w:val="none" w:sz="0" w:space="0" w:color="auto"/>
        <w:bottom w:val="none" w:sz="0" w:space="0" w:color="auto"/>
        <w:right w:val="none" w:sz="0" w:space="0" w:color="auto"/>
      </w:divBdr>
    </w:div>
    <w:div w:id="820075846">
      <w:bodyDiv w:val="1"/>
      <w:marLeft w:val="0"/>
      <w:marRight w:val="0"/>
      <w:marTop w:val="0"/>
      <w:marBottom w:val="0"/>
      <w:divBdr>
        <w:top w:val="none" w:sz="0" w:space="0" w:color="auto"/>
        <w:left w:val="none" w:sz="0" w:space="0" w:color="auto"/>
        <w:bottom w:val="none" w:sz="0" w:space="0" w:color="auto"/>
        <w:right w:val="none" w:sz="0" w:space="0" w:color="auto"/>
      </w:divBdr>
    </w:div>
    <w:div w:id="820386488">
      <w:bodyDiv w:val="1"/>
      <w:marLeft w:val="0"/>
      <w:marRight w:val="0"/>
      <w:marTop w:val="0"/>
      <w:marBottom w:val="0"/>
      <w:divBdr>
        <w:top w:val="none" w:sz="0" w:space="0" w:color="auto"/>
        <w:left w:val="none" w:sz="0" w:space="0" w:color="auto"/>
        <w:bottom w:val="none" w:sz="0" w:space="0" w:color="auto"/>
        <w:right w:val="none" w:sz="0" w:space="0" w:color="auto"/>
      </w:divBdr>
    </w:div>
    <w:div w:id="820579569">
      <w:bodyDiv w:val="1"/>
      <w:marLeft w:val="0"/>
      <w:marRight w:val="0"/>
      <w:marTop w:val="0"/>
      <w:marBottom w:val="0"/>
      <w:divBdr>
        <w:top w:val="none" w:sz="0" w:space="0" w:color="auto"/>
        <w:left w:val="none" w:sz="0" w:space="0" w:color="auto"/>
        <w:bottom w:val="none" w:sz="0" w:space="0" w:color="auto"/>
        <w:right w:val="none" w:sz="0" w:space="0" w:color="auto"/>
      </w:divBdr>
    </w:div>
    <w:div w:id="820735732">
      <w:bodyDiv w:val="1"/>
      <w:marLeft w:val="0"/>
      <w:marRight w:val="0"/>
      <w:marTop w:val="0"/>
      <w:marBottom w:val="0"/>
      <w:divBdr>
        <w:top w:val="none" w:sz="0" w:space="0" w:color="auto"/>
        <w:left w:val="none" w:sz="0" w:space="0" w:color="auto"/>
        <w:bottom w:val="none" w:sz="0" w:space="0" w:color="auto"/>
        <w:right w:val="none" w:sz="0" w:space="0" w:color="auto"/>
      </w:divBdr>
    </w:div>
    <w:div w:id="821391562">
      <w:bodyDiv w:val="1"/>
      <w:marLeft w:val="0"/>
      <w:marRight w:val="0"/>
      <w:marTop w:val="0"/>
      <w:marBottom w:val="0"/>
      <w:divBdr>
        <w:top w:val="none" w:sz="0" w:space="0" w:color="auto"/>
        <w:left w:val="none" w:sz="0" w:space="0" w:color="auto"/>
        <w:bottom w:val="none" w:sz="0" w:space="0" w:color="auto"/>
        <w:right w:val="none" w:sz="0" w:space="0" w:color="auto"/>
      </w:divBdr>
    </w:div>
    <w:div w:id="821506698">
      <w:bodyDiv w:val="1"/>
      <w:marLeft w:val="0"/>
      <w:marRight w:val="0"/>
      <w:marTop w:val="0"/>
      <w:marBottom w:val="0"/>
      <w:divBdr>
        <w:top w:val="none" w:sz="0" w:space="0" w:color="auto"/>
        <w:left w:val="none" w:sz="0" w:space="0" w:color="auto"/>
        <w:bottom w:val="none" w:sz="0" w:space="0" w:color="auto"/>
        <w:right w:val="none" w:sz="0" w:space="0" w:color="auto"/>
      </w:divBdr>
    </w:div>
    <w:div w:id="821849392">
      <w:bodyDiv w:val="1"/>
      <w:marLeft w:val="0"/>
      <w:marRight w:val="0"/>
      <w:marTop w:val="0"/>
      <w:marBottom w:val="0"/>
      <w:divBdr>
        <w:top w:val="none" w:sz="0" w:space="0" w:color="auto"/>
        <w:left w:val="none" w:sz="0" w:space="0" w:color="auto"/>
        <w:bottom w:val="none" w:sz="0" w:space="0" w:color="auto"/>
        <w:right w:val="none" w:sz="0" w:space="0" w:color="auto"/>
      </w:divBdr>
    </w:div>
    <w:div w:id="821963385">
      <w:bodyDiv w:val="1"/>
      <w:marLeft w:val="0"/>
      <w:marRight w:val="0"/>
      <w:marTop w:val="0"/>
      <w:marBottom w:val="0"/>
      <w:divBdr>
        <w:top w:val="none" w:sz="0" w:space="0" w:color="auto"/>
        <w:left w:val="none" w:sz="0" w:space="0" w:color="auto"/>
        <w:bottom w:val="none" w:sz="0" w:space="0" w:color="auto"/>
        <w:right w:val="none" w:sz="0" w:space="0" w:color="auto"/>
      </w:divBdr>
    </w:div>
    <w:div w:id="822351469">
      <w:bodyDiv w:val="1"/>
      <w:marLeft w:val="0"/>
      <w:marRight w:val="0"/>
      <w:marTop w:val="0"/>
      <w:marBottom w:val="0"/>
      <w:divBdr>
        <w:top w:val="none" w:sz="0" w:space="0" w:color="auto"/>
        <w:left w:val="none" w:sz="0" w:space="0" w:color="auto"/>
        <w:bottom w:val="none" w:sz="0" w:space="0" w:color="auto"/>
        <w:right w:val="none" w:sz="0" w:space="0" w:color="auto"/>
      </w:divBdr>
    </w:div>
    <w:div w:id="822549112">
      <w:bodyDiv w:val="1"/>
      <w:marLeft w:val="0"/>
      <w:marRight w:val="0"/>
      <w:marTop w:val="0"/>
      <w:marBottom w:val="0"/>
      <w:divBdr>
        <w:top w:val="none" w:sz="0" w:space="0" w:color="auto"/>
        <w:left w:val="none" w:sz="0" w:space="0" w:color="auto"/>
        <w:bottom w:val="none" w:sz="0" w:space="0" w:color="auto"/>
        <w:right w:val="none" w:sz="0" w:space="0" w:color="auto"/>
      </w:divBdr>
    </w:div>
    <w:div w:id="822697888">
      <w:bodyDiv w:val="1"/>
      <w:marLeft w:val="0"/>
      <w:marRight w:val="0"/>
      <w:marTop w:val="0"/>
      <w:marBottom w:val="0"/>
      <w:divBdr>
        <w:top w:val="none" w:sz="0" w:space="0" w:color="auto"/>
        <w:left w:val="none" w:sz="0" w:space="0" w:color="auto"/>
        <w:bottom w:val="none" w:sz="0" w:space="0" w:color="auto"/>
        <w:right w:val="none" w:sz="0" w:space="0" w:color="auto"/>
      </w:divBdr>
    </w:div>
    <w:div w:id="823813083">
      <w:bodyDiv w:val="1"/>
      <w:marLeft w:val="0"/>
      <w:marRight w:val="0"/>
      <w:marTop w:val="0"/>
      <w:marBottom w:val="0"/>
      <w:divBdr>
        <w:top w:val="none" w:sz="0" w:space="0" w:color="auto"/>
        <w:left w:val="none" w:sz="0" w:space="0" w:color="auto"/>
        <w:bottom w:val="none" w:sz="0" w:space="0" w:color="auto"/>
        <w:right w:val="none" w:sz="0" w:space="0" w:color="auto"/>
      </w:divBdr>
    </w:div>
    <w:div w:id="824202540">
      <w:bodyDiv w:val="1"/>
      <w:marLeft w:val="0"/>
      <w:marRight w:val="0"/>
      <w:marTop w:val="0"/>
      <w:marBottom w:val="0"/>
      <w:divBdr>
        <w:top w:val="none" w:sz="0" w:space="0" w:color="auto"/>
        <w:left w:val="none" w:sz="0" w:space="0" w:color="auto"/>
        <w:bottom w:val="none" w:sz="0" w:space="0" w:color="auto"/>
        <w:right w:val="none" w:sz="0" w:space="0" w:color="auto"/>
      </w:divBdr>
    </w:div>
    <w:div w:id="825316853">
      <w:bodyDiv w:val="1"/>
      <w:marLeft w:val="0"/>
      <w:marRight w:val="0"/>
      <w:marTop w:val="0"/>
      <w:marBottom w:val="0"/>
      <w:divBdr>
        <w:top w:val="none" w:sz="0" w:space="0" w:color="auto"/>
        <w:left w:val="none" w:sz="0" w:space="0" w:color="auto"/>
        <w:bottom w:val="none" w:sz="0" w:space="0" w:color="auto"/>
        <w:right w:val="none" w:sz="0" w:space="0" w:color="auto"/>
      </w:divBdr>
    </w:div>
    <w:div w:id="825826805">
      <w:bodyDiv w:val="1"/>
      <w:marLeft w:val="0"/>
      <w:marRight w:val="0"/>
      <w:marTop w:val="0"/>
      <w:marBottom w:val="0"/>
      <w:divBdr>
        <w:top w:val="none" w:sz="0" w:space="0" w:color="auto"/>
        <w:left w:val="none" w:sz="0" w:space="0" w:color="auto"/>
        <w:bottom w:val="none" w:sz="0" w:space="0" w:color="auto"/>
        <w:right w:val="none" w:sz="0" w:space="0" w:color="auto"/>
      </w:divBdr>
    </w:div>
    <w:div w:id="826090596">
      <w:bodyDiv w:val="1"/>
      <w:marLeft w:val="0"/>
      <w:marRight w:val="0"/>
      <w:marTop w:val="0"/>
      <w:marBottom w:val="0"/>
      <w:divBdr>
        <w:top w:val="none" w:sz="0" w:space="0" w:color="auto"/>
        <w:left w:val="none" w:sz="0" w:space="0" w:color="auto"/>
        <w:bottom w:val="none" w:sz="0" w:space="0" w:color="auto"/>
        <w:right w:val="none" w:sz="0" w:space="0" w:color="auto"/>
      </w:divBdr>
    </w:div>
    <w:div w:id="827475221">
      <w:bodyDiv w:val="1"/>
      <w:marLeft w:val="0"/>
      <w:marRight w:val="0"/>
      <w:marTop w:val="0"/>
      <w:marBottom w:val="0"/>
      <w:divBdr>
        <w:top w:val="none" w:sz="0" w:space="0" w:color="auto"/>
        <w:left w:val="none" w:sz="0" w:space="0" w:color="auto"/>
        <w:bottom w:val="none" w:sz="0" w:space="0" w:color="auto"/>
        <w:right w:val="none" w:sz="0" w:space="0" w:color="auto"/>
      </w:divBdr>
    </w:div>
    <w:div w:id="827483751">
      <w:bodyDiv w:val="1"/>
      <w:marLeft w:val="0"/>
      <w:marRight w:val="0"/>
      <w:marTop w:val="0"/>
      <w:marBottom w:val="0"/>
      <w:divBdr>
        <w:top w:val="none" w:sz="0" w:space="0" w:color="auto"/>
        <w:left w:val="none" w:sz="0" w:space="0" w:color="auto"/>
        <w:bottom w:val="none" w:sz="0" w:space="0" w:color="auto"/>
        <w:right w:val="none" w:sz="0" w:space="0" w:color="auto"/>
      </w:divBdr>
    </w:div>
    <w:div w:id="827672887">
      <w:bodyDiv w:val="1"/>
      <w:marLeft w:val="0"/>
      <w:marRight w:val="0"/>
      <w:marTop w:val="0"/>
      <w:marBottom w:val="0"/>
      <w:divBdr>
        <w:top w:val="none" w:sz="0" w:space="0" w:color="auto"/>
        <w:left w:val="none" w:sz="0" w:space="0" w:color="auto"/>
        <w:bottom w:val="none" w:sz="0" w:space="0" w:color="auto"/>
        <w:right w:val="none" w:sz="0" w:space="0" w:color="auto"/>
      </w:divBdr>
    </w:div>
    <w:div w:id="827939081">
      <w:bodyDiv w:val="1"/>
      <w:marLeft w:val="0"/>
      <w:marRight w:val="0"/>
      <w:marTop w:val="0"/>
      <w:marBottom w:val="0"/>
      <w:divBdr>
        <w:top w:val="none" w:sz="0" w:space="0" w:color="auto"/>
        <w:left w:val="none" w:sz="0" w:space="0" w:color="auto"/>
        <w:bottom w:val="none" w:sz="0" w:space="0" w:color="auto"/>
        <w:right w:val="none" w:sz="0" w:space="0" w:color="auto"/>
      </w:divBdr>
    </w:div>
    <w:div w:id="828525196">
      <w:bodyDiv w:val="1"/>
      <w:marLeft w:val="0"/>
      <w:marRight w:val="0"/>
      <w:marTop w:val="0"/>
      <w:marBottom w:val="0"/>
      <w:divBdr>
        <w:top w:val="none" w:sz="0" w:space="0" w:color="auto"/>
        <w:left w:val="none" w:sz="0" w:space="0" w:color="auto"/>
        <w:bottom w:val="none" w:sz="0" w:space="0" w:color="auto"/>
        <w:right w:val="none" w:sz="0" w:space="0" w:color="auto"/>
      </w:divBdr>
    </w:div>
    <w:div w:id="828716966">
      <w:bodyDiv w:val="1"/>
      <w:marLeft w:val="0"/>
      <w:marRight w:val="0"/>
      <w:marTop w:val="0"/>
      <w:marBottom w:val="0"/>
      <w:divBdr>
        <w:top w:val="none" w:sz="0" w:space="0" w:color="auto"/>
        <w:left w:val="none" w:sz="0" w:space="0" w:color="auto"/>
        <w:bottom w:val="none" w:sz="0" w:space="0" w:color="auto"/>
        <w:right w:val="none" w:sz="0" w:space="0" w:color="auto"/>
      </w:divBdr>
    </w:div>
    <w:div w:id="828905507">
      <w:bodyDiv w:val="1"/>
      <w:marLeft w:val="0"/>
      <w:marRight w:val="0"/>
      <w:marTop w:val="0"/>
      <w:marBottom w:val="0"/>
      <w:divBdr>
        <w:top w:val="none" w:sz="0" w:space="0" w:color="auto"/>
        <w:left w:val="none" w:sz="0" w:space="0" w:color="auto"/>
        <w:bottom w:val="none" w:sz="0" w:space="0" w:color="auto"/>
        <w:right w:val="none" w:sz="0" w:space="0" w:color="auto"/>
      </w:divBdr>
    </w:div>
    <w:div w:id="830605272">
      <w:bodyDiv w:val="1"/>
      <w:marLeft w:val="0"/>
      <w:marRight w:val="0"/>
      <w:marTop w:val="0"/>
      <w:marBottom w:val="0"/>
      <w:divBdr>
        <w:top w:val="none" w:sz="0" w:space="0" w:color="auto"/>
        <w:left w:val="none" w:sz="0" w:space="0" w:color="auto"/>
        <w:bottom w:val="none" w:sz="0" w:space="0" w:color="auto"/>
        <w:right w:val="none" w:sz="0" w:space="0" w:color="auto"/>
      </w:divBdr>
    </w:div>
    <w:div w:id="830752149">
      <w:bodyDiv w:val="1"/>
      <w:marLeft w:val="0"/>
      <w:marRight w:val="0"/>
      <w:marTop w:val="0"/>
      <w:marBottom w:val="0"/>
      <w:divBdr>
        <w:top w:val="none" w:sz="0" w:space="0" w:color="auto"/>
        <w:left w:val="none" w:sz="0" w:space="0" w:color="auto"/>
        <w:bottom w:val="none" w:sz="0" w:space="0" w:color="auto"/>
        <w:right w:val="none" w:sz="0" w:space="0" w:color="auto"/>
      </w:divBdr>
    </w:div>
    <w:div w:id="831263612">
      <w:bodyDiv w:val="1"/>
      <w:marLeft w:val="0"/>
      <w:marRight w:val="0"/>
      <w:marTop w:val="0"/>
      <w:marBottom w:val="0"/>
      <w:divBdr>
        <w:top w:val="none" w:sz="0" w:space="0" w:color="auto"/>
        <w:left w:val="none" w:sz="0" w:space="0" w:color="auto"/>
        <w:bottom w:val="none" w:sz="0" w:space="0" w:color="auto"/>
        <w:right w:val="none" w:sz="0" w:space="0" w:color="auto"/>
      </w:divBdr>
    </w:div>
    <w:div w:id="831675894">
      <w:bodyDiv w:val="1"/>
      <w:marLeft w:val="0"/>
      <w:marRight w:val="0"/>
      <w:marTop w:val="0"/>
      <w:marBottom w:val="0"/>
      <w:divBdr>
        <w:top w:val="none" w:sz="0" w:space="0" w:color="auto"/>
        <w:left w:val="none" w:sz="0" w:space="0" w:color="auto"/>
        <w:bottom w:val="none" w:sz="0" w:space="0" w:color="auto"/>
        <w:right w:val="none" w:sz="0" w:space="0" w:color="auto"/>
      </w:divBdr>
    </w:div>
    <w:div w:id="831944142">
      <w:bodyDiv w:val="1"/>
      <w:marLeft w:val="0"/>
      <w:marRight w:val="0"/>
      <w:marTop w:val="0"/>
      <w:marBottom w:val="0"/>
      <w:divBdr>
        <w:top w:val="none" w:sz="0" w:space="0" w:color="auto"/>
        <w:left w:val="none" w:sz="0" w:space="0" w:color="auto"/>
        <w:bottom w:val="none" w:sz="0" w:space="0" w:color="auto"/>
        <w:right w:val="none" w:sz="0" w:space="0" w:color="auto"/>
      </w:divBdr>
    </w:div>
    <w:div w:id="833304361">
      <w:bodyDiv w:val="1"/>
      <w:marLeft w:val="0"/>
      <w:marRight w:val="0"/>
      <w:marTop w:val="0"/>
      <w:marBottom w:val="0"/>
      <w:divBdr>
        <w:top w:val="none" w:sz="0" w:space="0" w:color="auto"/>
        <w:left w:val="none" w:sz="0" w:space="0" w:color="auto"/>
        <w:bottom w:val="none" w:sz="0" w:space="0" w:color="auto"/>
        <w:right w:val="none" w:sz="0" w:space="0" w:color="auto"/>
      </w:divBdr>
    </w:div>
    <w:div w:id="833491927">
      <w:bodyDiv w:val="1"/>
      <w:marLeft w:val="0"/>
      <w:marRight w:val="0"/>
      <w:marTop w:val="0"/>
      <w:marBottom w:val="0"/>
      <w:divBdr>
        <w:top w:val="none" w:sz="0" w:space="0" w:color="auto"/>
        <w:left w:val="none" w:sz="0" w:space="0" w:color="auto"/>
        <w:bottom w:val="none" w:sz="0" w:space="0" w:color="auto"/>
        <w:right w:val="none" w:sz="0" w:space="0" w:color="auto"/>
      </w:divBdr>
    </w:div>
    <w:div w:id="834077588">
      <w:bodyDiv w:val="1"/>
      <w:marLeft w:val="0"/>
      <w:marRight w:val="0"/>
      <w:marTop w:val="0"/>
      <w:marBottom w:val="0"/>
      <w:divBdr>
        <w:top w:val="none" w:sz="0" w:space="0" w:color="auto"/>
        <w:left w:val="none" w:sz="0" w:space="0" w:color="auto"/>
        <w:bottom w:val="none" w:sz="0" w:space="0" w:color="auto"/>
        <w:right w:val="none" w:sz="0" w:space="0" w:color="auto"/>
      </w:divBdr>
    </w:div>
    <w:div w:id="834300495">
      <w:bodyDiv w:val="1"/>
      <w:marLeft w:val="0"/>
      <w:marRight w:val="0"/>
      <w:marTop w:val="0"/>
      <w:marBottom w:val="0"/>
      <w:divBdr>
        <w:top w:val="none" w:sz="0" w:space="0" w:color="auto"/>
        <w:left w:val="none" w:sz="0" w:space="0" w:color="auto"/>
        <w:bottom w:val="none" w:sz="0" w:space="0" w:color="auto"/>
        <w:right w:val="none" w:sz="0" w:space="0" w:color="auto"/>
      </w:divBdr>
    </w:div>
    <w:div w:id="834347601">
      <w:bodyDiv w:val="1"/>
      <w:marLeft w:val="0"/>
      <w:marRight w:val="0"/>
      <w:marTop w:val="0"/>
      <w:marBottom w:val="0"/>
      <w:divBdr>
        <w:top w:val="none" w:sz="0" w:space="0" w:color="auto"/>
        <w:left w:val="none" w:sz="0" w:space="0" w:color="auto"/>
        <w:bottom w:val="none" w:sz="0" w:space="0" w:color="auto"/>
        <w:right w:val="none" w:sz="0" w:space="0" w:color="auto"/>
      </w:divBdr>
    </w:div>
    <w:div w:id="836071970">
      <w:bodyDiv w:val="1"/>
      <w:marLeft w:val="0"/>
      <w:marRight w:val="0"/>
      <w:marTop w:val="0"/>
      <w:marBottom w:val="0"/>
      <w:divBdr>
        <w:top w:val="none" w:sz="0" w:space="0" w:color="auto"/>
        <w:left w:val="none" w:sz="0" w:space="0" w:color="auto"/>
        <w:bottom w:val="none" w:sz="0" w:space="0" w:color="auto"/>
        <w:right w:val="none" w:sz="0" w:space="0" w:color="auto"/>
      </w:divBdr>
    </w:div>
    <w:div w:id="836110691">
      <w:bodyDiv w:val="1"/>
      <w:marLeft w:val="0"/>
      <w:marRight w:val="0"/>
      <w:marTop w:val="0"/>
      <w:marBottom w:val="0"/>
      <w:divBdr>
        <w:top w:val="none" w:sz="0" w:space="0" w:color="auto"/>
        <w:left w:val="none" w:sz="0" w:space="0" w:color="auto"/>
        <w:bottom w:val="none" w:sz="0" w:space="0" w:color="auto"/>
        <w:right w:val="none" w:sz="0" w:space="0" w:color="auto"/>
      </w:divBdr>
    </w:div>
    <w:div w:id="838037568">
      <w:bodyDiv w:val="1"/>
      <w:marLeft w:val="0"/>
      <w:marRight w:val="0"/>
      <w:marTop w:val="0"/>
      <w:marBottom w:val="0"/>
      <w:divBdr>
        <w:top w:val="none" w:sz="0" w:space="0" w:color="auto"/>
        <w:left w:val="none" w:sz="0" w:space="0" w:color="auto"/>
        <w:bottom w:val="none" w:sz="0" w:space="0" w:color="auto"/>
        <w:right w:val="none" w:sz="0" w:space="0" w:color="auto"/>
      </w:divBdr>
    </w:div>
    <w:div w:id="838889686">
      <w:bodyDiv w:val="1"/>
      <w:marLeft w:val="0"/>
      <w:marRight w:val="0"/>
      <w:marTop w:val="0"/>
      <w:marBottom w:val="0"/>
      <w:divBdr>
        <w:top w:val="none" w:sz="0" w:space="0" w:color="auto"/>
        <w:left w:val="none" w:sz="0" w:space="0" w:color="auto"/>
        <w:bottom w:val="none" w:sz="0" w:space="0" w:color="auto"/>
        <w:right w:val="none" w:sz="0" w:space="0" w:color="auto"/>
      </w:divBdr>
    </w:div>
    <w:div w:id="839193626">
      <w:bodyDiv w:val="1"/>
      <w:marLeft w:val="0"/>
      <w:marRight w:val="0"/>
      <w:marTop w:val="0"/>
      <w:marBottom w:val="0"/>
      <w:divBdr>
        <w:top w:val="none" w:sz="0" w:space="0" w:color="auto"/>
        <w:left w:val="none" w:sz="0" w:space="0" w:color="auto"/>
        <w:bottom w:val="none" w:sz="0" w:space="0" w:color="auto"/>
        <w:right w:val="none" w:sz="0" w:space="0" w:color="auto"/>
      </w:divBdr>
    </w:div>
    <w:div w:id="839271921">
      <w:bodyDiv w:val="1"/>
      <w:marLeft w:val="0"/>
      <w:marRight w:val="0"/>
      <w:marTop w:val="0"/>
      <w:marBottom w:val="0"/>
      <w:divBdr>
        <w:top w:val="none" w:sz="0" w:space="0" w:color="auto"/>
        <w:left w:val="none" w:sz="0" w:space="0" w:color="auto"/>
        <w:bottom w:val="none" w:sz="0" w:space="0" w:color="auto"/>
        <w:right w:val="none" w:sz="0" w:space="0" w:color="auto"/>
      </w:divBdr>
    </w:div>
    <w:div w:id="839465947">
      <w:bodyDiv w:val="1"/>
      <w:marLeft w:val="0"/>
      <w:marRight w:val="0"/>
      <w:marTop w:val="0"/>
      <w:marBottom w:val="0"/>
      <w:divBdr>
        <w:top w:val="none" w:sz="0" w:space="0" w:color="auto"/>
        <w:left w:val="none" w:sz="0" w:space="0" w:color="auto"/>
        <w:bottom w:val="none" w:sz="0" w:space="0" w:color="auto"/>
        <w:right w:val="none" w:sz="0" w:space="0" w:color="auto"/>
      </w:divBdr>
    </w:div>
    <w:div w:id="839471346">
      <w:bodyDiv w:val="1"/>
      <w:marLeft w:val="0"/>
      <w:marRight w:val="0"/>
      <w:marTop w:val="0"/>
      <w:marBottom w:val="0"/>
      <w:divBdr>
        <w:top w:val="none" w:sz="0" w:space="0" w:color="auto"/>
        <w:left w:val="none" w:sz="0" w:space="0" w:color="auto"/>
        <w:bottom w:val="none" w:sz="0" w:space="0" w:color="auto"/>
        <w:right w:val="none" w:sz="0" w:space="0" w:color="auto"/>
      </w:divBdr>
    </w:div>
    <w:div w:id="839848993">
      <w:bodyDiv w:val="1"/>
      <w:marLeft w:val="0"/>
      <w:marRight w:val="0"/>
      <w:marTop w:val="0"/>
      <w:marBottom w:val="0"/>
      <w:divBdr>
        <w:top w:val="none" w:sz="0" w:space="0" w:color="auto"/>
        <w:left w:val="none" w:sz="0" w:space="0" w:color="auto"/>
        <w:bottom w:val="none" w:sz="0" w:space="0" w:color="auto"/>
        <w:right w:val="none" w:sz="0" w:space="0" w:color="auto"/>
      </w:divBdr>
    </w:div>
    <w:div w:id="840197155">
      <w:bodyDiv w:val="1"/>
      <w:marLeft w:val="0"/>
      <w:marRight w:val="0"/>
      <w:marTop w:val="0"/>
      <w:marBottom w:val="0"/>
      <w:divBdr>
        <w:top w:val="none" w:sz="0" w:space="0" w:color="auto"/>
        <w:left w:val="none" w:sz="0" w:space="0" w:color="auto"/>
        <w:bottom w:val="none" w:sz="0" w:space="0" w:color="auto"/>
        <w:right w:val="none" w:sz="0" w:space="0" w:color="auto"/>
      </w:divBdr>
    </w:div>
    <w:div w:id="840579906">
      <w:bodyDiv w:val="1"/>
      <w:marLeft w:val="0"/>
      <w:marRight w:val="0"/>
      <w:marTop w:val="0"/>
      <w:marBottom w:val="0"/>
      <w:divBdr>
        <w:top w:val="none" w:sz="0" w:space="0" w:color="auto"/>
        <w:left w:val="none" w:sz="0" w:space="0" w:color="auto"/>
        <w:bottom w:val="none" w:sz="0" w:space="0" w:color="auto"/>
        <w:right w:val="none" w:sz="0" w:space="0" w:color="auto"/>
      </w:divBdr>
    </w:div>
    <w:div w:id="840585787">
      <w:bodyDiv w:val="1"/>
      <w:marLeft w:val="0"/>
      <w:marRight w:val="0"/>
      <w:marTop w:val="0"/>
      <w:marBottom w:val="0"/>
      <w:divBdr>
        <w:top w:val="none" w:sz="0" w:space="0" w:color="auto"/>
        <w:left w:val="none" w:sz="0" w:space="0" w:color="auto"/>
        <w:bottom w:val="none" w:sz="0" w:space="0" w:color="auto"/>
        <w:right w:val="none" w:sz="0" w:space="0" w:color="auto"/>
      </w:divBdr>
    </w:div>
    <w:div w:id="840631861">
      <w:bodyDiv w:val="1"/>
      <w:marLeft w:val="0"/>
      <w:marRight w:val="0"/>
      <w:marTop w:val="0"/>
      <w:marBottom w:val="0"/>
      <w:divBdr>
        <w:top w:val="none" w:sz="0" w:space="0" w:color="auto"/>
        <w:left w:val="none" w:sz="0" w:space="0" w:color="auto"/>
        <w:bottom w:val="none" w:sz="0" w:space="0" w:color="auto"/>
        <w:right w:val="none" w:sz="0" w:space="0" w:color="auto"/>
      </w:divBdr>
    </w:div>
    <w:div w:id="841091569">
      <w:bodyDiv w:val="1"/>
      <w:marLeft w:val="0"/>
      <w:marRight w:val="0"/>
      <w:marTop w:val="0"/>
      <w:marBottom w:val="0"/>
      <w:divBdr>
        <w:top w:val="none" w:sz="0" w:space="0" w:color="auto"/>
        <w:left w:val="none" w:sz="0" w:space="0" w:color="auto"/>
        <w:bottom w:val="none" w:sz="0" w:space="0" w:color="auto"/>
        <w:right w:val="none" w:sz="0" w:space="0" w:color="auto"/>
      </w:divBdr>
    </w:div>
    <w:div w:id="841822228">
      <w:bodyDiv w:val="1"/>
      <w:marLeft w:val="0"/>
      <w:marRight w:val="0"/>
      <w:marTop w:val="0"/>
      <w:marBottom w:val="0"/>
      <w:divBdr>
        <w:top w:val="none" w:sz="0" w:space="0" w:color="auto"/>
        <w:left w:val="none" w:sz="0" w:space="0" w:color="auto"/>
        <w:bottom w:val="none" w:sz="0" w:space="0" w:color="auto"/>
        <w:right w:val="none" w:sz="0" w:space="0" w:color="auto"/>
      </w:divBdr>
    </w:div>
    <w:div w:id="843788588">
      <w:bodyDiv w:val="1"/>
      <w:marLeft w:val="0"/>
      <w:marRight w:val="0"/>
      <w:marTop w:val="0"/>
      <w:marBottom w:val="0"/>
      <w:divBdr>
        <w:top w:val="none" w:sz="0" w:space="0" w:color="auto"/>
        <w:left w:val="none" w:sz="0" w:space="0" w:color="auto"/>
        <w:bottom w:val="none" w:sz="0" w:space="0" w:color="auto"/>
        <w:right w:val="none" w:sz="0" w:space="0" w:color="auto"/>
      </w:divBdr>
    </w:div>
    <w:div w:id="844704909">
      <w:bodyDiv w:val="1"/>
      <w:marLeft w:val="0"/>
      <w:marRight w:val="0"/>
      <w:marTop w:val="0"/>
      <w:marBottom w:val="0"/>
      <w:divBdr>
        <w:top w:val="none" w:sz="0" w:space="0" w:color="auto"/>
        <w:left w:val="none" w:sz="0" w:space="0" w:color="auto"/>
        <w:bottom w:val="none" w:sz="0" w:space="0" w:color="auto"/>
        <w:right w:val="none" w:sz="0" w:space="0" w:color="auto"/>
      </w:divBdr>
    </w:div>
    <w:div w:id="844826306">
      <w:bodyDiv w:val="1"/>
      <w:marLeft w:val="0"/>
      <w:marRight w:val="0"/>
      <w:marTop w:val="0"/>
      <w:marBottom w:val="0"/>
      <w:divBdr>
        <w:top w:val="none" w:sz="0" w:space="0" w:color="auto"/>
        <w:left w:val="none" w:sz="0" w:space="0" w:color="auto"/>
        <w:bottom w:val="none" w:sz="0" w:space="0" w:color="auto"/>
        <w:right w:val="none" w:sz="0" w:space="0" w:color="auto"/>
      </w:divBdr>
    </w:div>
    <w:div w:id="845947312">
      <w:bodyDiv w:val="1"/>
      <w:marLeft w:val="0"/>
      <w:marRight w:val="0"/>
      <w:marTop w:val="0"/>
      <w:marBottom w:val="0"/>
      <w:divBdr>
        <w:top w:val="none" w:sz="0" w:space="0" w:color="auto"/>
        <w:left w:val="none" w:sz="0" w:space="0" w:color="auto"/>
        <w:bottom w:val="none" w:sz="0" w:space="0" w:color="auto"/>
        <w:right w:val="none" w:sz="0" w:space="0" w:color="auto"/>
      </w:divBdr>
    </w:div>
    <w:div w:id="846483446">
      <w:bodyDiv w:val="1"/>
      <w:marLeft w:val="0"/>
      <w:marRight w:val="0"/>
      <w:marTop w:val="0"/>
      <w:marBottom w:val="0"/>
      <w:divBdr>
        <w:top w:val="none" w:sz="0" w:space="0" w:color="auto"/>
        <w:left w:val="none" w:sz="0" w:space="0" w:color="auto"/>
        <w:bottom w:val="none" w:sz="0" w:space="0" w:color="auto"/>
        <w:right w:val="none" w:sz="0" w:space="0" w:color="auto"/>
      </w:divBdr>
    </w:div>
    <w:div w:id="846483598">
      <w:bodyDiv w:val="1"/>
      <w:marLeft w:val="0"/>
      <w:marRight w:val="0"/>
      <w:marTop w:val="0"/>
      <w:marBottom w:val="0"/>
      <w:divBdr>
        <w:top w:val="none" w:sz="0" w:space="0" w:color="auto"/>
        <w:left w:val="none" w:sz="0" w:space="0" w:color="auto"/>
        <w:bottom w:val="none" w:sz="0" w:space="0" w:color="auto"/>
        <w:right w:val="none" w:sz="0" w:space="0" w:color="auto"/>
      </w:divBdr>
    </w:div>
    <w:div w:id="846673098">
      <w:bodyDiv w:val="1"/>
      <w:marLeft w:val="0"/>
      <w:marRight w:val="0"/>
      <w:marTop w:val="0"/>
      <w:marBottom w:val="0"/>
      <w:divBdr>
        <w:top w:val="none" w:sz="0" w:space="0" w:color="auto"/>
        <w:left w:val="none" w:sz="0" w:space="0" w:color="auto"/>
        <w:bottom w:val="none" w:sz="0" w:space="0" w:color="auto"/>
        <w:right w:val="none" w:sz="0" w:space="0" w:color="auto"/>
      </w:divBdr>
    </w:div>
    <w:div w:id="847059191">
      <w:bodyDiv w:val="1"/>
      <w:marLeft w:val="0"/>
      <w:marRight w:val="0"/>
      <w:marTop w:val="0"/>
      <w:marBottom w:val="0"/>
      <w:divBdr>
        <w:top w:val="none" w:sz="0" w:space="0" w:color="auto"/>
        <w:left w:val="none" w:sz="0" w:space="0" w:color="auto"/>
        <w:bottom w:val="none" w:sz="0" w:space="0" w:color="auto"/>
        <w:right w:val="none" w:sz="0" w:space="0" w:color="auto"/>
      </w:divBdr>
    </w:div>
    <w:div w:id="847718190">
      <w:bodyDiv w:val="1"/>
      <w:marLeft w:val="0"/>
      <w:marRight w:val="0"/>
      <w:marTop w:val="0"/>
      <w:marBottom w:val="0"/>
      <w:divBdr>
        <w:top w:val="none" w:sz="0" w:space="0" w:color="auto"/>
        <w:left w:val="none" w:sz="0" w:space="0" w:color="auto"/>
        <w:bottom w:val="none" w:sz="0" w:space="0" w:color="auto"/>
        <w:right w:val="none" w:sz="0" w:space="0" w:color="auto"/>
      </w:divBdr>
    </w:div>
    <w:div w:id="847865699">
      <w:bodyDiv w:val="1"/>
      <w:marLeft w:val="0"/>
      <w:marRight w:val="0"/>
      <w:marTop w:val="0"/>
      <w:marBottom w:val="0"/>
      <w:divBdr>
        <w:top w:val="none" w:sz="0" w:space="0" w:color="auto"/>
        <w:left w:val="none" w:sz="0" w:space="0" w:color="auto"/>
        <w:bottom w:val="none" w:sz="0" w:space="0" w:color="auto"/>
        <w:right w:val="none" w:sz="0" w:space="0" w:color="auto"/>
      </w:divBdr>
    </w:div>
    <w:div w:id="847980912">
      <w:bodyDiv w:val="1"/>
      <w:marLeft w:val="0"/>
      <w:marRight w:val="0"/>
      <w:marTop w:val="0"/>
      <w:marBottom w:val="0"/>
      <w:divBdr>
        <w:top w:val="none" w:sz="0" w:space="0" w:color="auto"/>
        <w:left w:val="none" w:sz="0" w:space="0" w:color="auto"/>
        <w:bottom w:val="none" w:sz="0" w:space="0" w:color="auto"/>
        <w:right w:val="none" w:sz="0" w:space="0" w:color="auto"/>
      </w:divBdr>
    </w:div>
    <w:div w:id="848179499">
      <w:bodyDiv w:val="1"/>
      <w:marLeft w:val="0"/>
      <w:marRight w:val="0"/>
      <w:marTop w:val="0"/>
      <w:marBottom w:val="0"/>
      <w:divBdr>
        <w:top w:val="none" w:sz="0" w:space="0" w:color="auto"/>
        <w:left w:val="none" w:sz="0" w:space="0" w:color="auto"/>
        <w:bottom w:val="none" w:sz="0" w:space="0" w:color="auto"/>
        <w:right w:val="none" w:sz="0" w:space="0" w:color="auto"/>
      </w:divBdr>
    </w:div>
    <w:div w:id="848299245">
      <w:bodyDiv w:val="1"/>
      <w:marLeft w:val="0"/>
      <w:marRight w:val="0"/>
      <w:marTop w:val="0"/>
      <w:marBottom w:val="0"/>
      <w:divBdr>
        <w:top w:val="none" w:sz="0" w:space="0" w:color="auto"/>
        <w:left w:val="none" w:sz="0" w:space="0" w:color="auto"/>
        <w:bottom w:val="none" w:sz="0" w:space="0" w:color="auto"/>
        <w:right w:val="none" w:sz="0" w:space="0" w:color="auto"/>
      </w:divBdr>
    </w:div>
    <w:div w:id="848642833">
      <w:bodyDiv w:val="1"/>
      <w:marLeft w:val="0"/>
      <w:marRight w:val="0"/>
      <w:marTop w:val="0"/>
      <w:marBottom w:val="0"/>
      <w:divBdr>
        <w:top w:val="none" w:sz="0" w:space="0" w:color="auto"/>
        <w:left w:val="none" w:sz="0" w:space="0" w:color="auto"/>
        <w:bottom w:val="none" w:sz="0" w:space="0" w:color="auto"/>
        <w:right w:val="none" w:sz="0" w:space="0" w:color="auto"/>
      </w:divBdr>
    </w:div>
    <w:div w:id="848716652">
      <w:bodyDiv w:val="1"/>
      <w:marLeft w:val="0"/>
      <w:marRight w:val="0"/>
      <w:marTop w:val="0"/>
      <w:marBottom w:val="0"/>
      <w:divBdr>
        <w:top w:val="none" w:sz="0" w:space="0" w:color="auto"/>
        <w:left w:val="none" w:sz="0" w:space="0" w:color="auto"/>
        <w:bottom w:val="none" w:sz="0" w:space="0" w:color="auto"/>
        <w:right w:val="none" w:sz="0" w:space="0" w:color="auto"/>
      </w:divBdr>
    </w:div>
    <w:div w:id="848912347">
      <w:bodyDiv w:val="1"/>
      <w:marLeft w:val="0"/>
      <w:marRight w:val="0"/>
      <w:marTop w:val="0"/>
      <w:marBottom w:val="0"/>
      <w:divBdr>
        <w:top w:val="none" w:sz="0" w:space="0" w:color="auto"/>
        <w:left w:val="none" w:sz="0" w:space="0" w:color="auto"/>
        <w:bottom w:val="none" w:sz="0" w:space="0" w:color="auto"/>
        <w:right w:val="none" w:sz="0" w:space="0" w:color="auto"/>
      </w:divBdr>
    </w:div>
    <w:div w:id="849026171">
      <w:bodyDiv w:val="1"/>
      <w:marLeft w:val="0"/>
      <w:marRight w:val="0"/>
      <w:marTop w:val="0"/>
      <w:marBottom w:val="0"/>
      <w:divBdr>
        <w:top w:val="none" w:sz="0" w:space="0" w:color="auto"/>
        <w:left w:val="none" w:sz="0" w:space="0" w:color="auto"/>
        <w:bottom w:val="none" w:sz="0" w:space="0" w:color="auto"/>
        <w:right w:val="none" w:sz="0" w:space="0" w:color="auto"/>
      </w:divBdr>
    </w:div>
    <w:div w:id="849106458">
      <w:bodyDiv w:val="1"/>
      <w:marLeft w:val="0"/>
      <w:marRight w:val="0"/>
      <w:marTop w:val="0"/>
      <w:marBottom w:val="0"/>
      <w:divBdr>
        <w:top w:val="none" w:sz="0" w:space="0" w:color="auto"/>
        <w:left w:val="none" w:sz="0" w:space="0" w:color="auto"/>
        <w:bottom w:val="none" w:sz="0" w:space="0" w:color="auto"/>
        <w:right w:val="none" w:sz="0" w:space="0" w:color="auto"/>
      </w:divBdr>
    </w:div>
    <w:div w:id="849568242">
      <w:bodyDiv w:val="1"/>
      <w:marLeft w:val="0"/>
      <w:marRight w:val="0"/>
      <w:marTop w:val="0"/>
      <w:marBottom w:val="0"/>
      <w:divBdr>
        <w:top w:val="none" w:sz="0" w:space="0" w:color="auto"/>
        <w:left w:val="none" w:sz="0" w:space="0" w:color="auto"/>
        <w:bottom w:val="none" w:sz="0" w:space="0" w:color="auto"/>
        <w:right w:val="none" w:sz="0" w:space="0" w:color="auto"/>
      </w:divBdr>
    </w:div>
    <w:div w:id="850222659">
      <w:bodyDiv w:val="1"/>
      <w:marLeft w:val="0"/>
      <w:marRight w:val="0"/>
      <w:marTop w:val="0"/>
      <w:marBottom w:val="0"/>
      <w:divBdr>
        <w:top w:val="none" w:sz="0" w:space="0" w:color="auto"/>
        <w:left w:val="none" w:sz="0" w:space="0" w:color="auto"/>
        <w:bottom w:val="none" w:sz="0" w:space="0" w:color="auto"/>
        <w:right w:val="none" w:sz="0" w:space="0" w:color="auto"/>
      </w:divBdr>
    </w:div>
    <w:div w:id="850292195">
      <w:bodyDiv w:val="1"/>
      <w:marLeft w:val="0"/>
      <w:marRight w:val="0"/>
      <w:marTop w:val="0"/>
      <w:marBottom w:val="0"/>
      <w:divBdr>
        <w:top w:val="none" w:sz="0" w:space="0" w:color="auto"/>
        <w:left w:val="none" w:sz="0" w:space="0" w:color="auto"/>
        <w:bottom w:val="none" w:sz="0" w:space="0" w:color="auto"/>
        <w:right w:val="none" w:sz="0" w:space="0" w:color="auto"/>
      </w:divBdr>
    </w:div>
    <w:div w:id="850873482">
      <w:bodyDiv w:val="1"/>
      <w:marLeft w:val="0"/>
      <w:marRight w:val="0"/>
      <w:marTop w:val="0"/>
      <w:marBottom w:val="0"/>
      <w:divBdr>
        <w:top w:val="none" w:sz="0" w:space="0" w:color="auto"/>
        <w:left w:val="none" w:sz="0" w:space="0" w:color="auto"/>
        <w:bottom w:val="none" w:sz="0" w:space="0" w:color="auto"/>
        <w:right w:val="none" w:sz="0" w:space="0" w:color="auto"/>
      </w:divBdr>
    </w:div>
    <w:div w:id="850989029">
      <w:bodyDiv w:val="1"/>
      <w:marLeft w:val="0"/>
      <w:marRight w:val="0"/>
      <w:marTop w:val="0"/>
      <w:marBottom w:val="0"/>
      <w:divBdr>
        <w:top w:val="none" w:sz="0" w:space="0" w:color="auto"/>
        <w:left w:val="none" w:sz="0" w:space="0" w:color="auto"/>
        <w:bottom w:val="none" w:sz="0" w:space="0" w:color="auto"/>
        <w:right w:val="none" w:sz="0" w:space="0" w:color="auto"/>
      </w:divBdr>
    </w:div>
    <w:div w:id="851259603">
      <w:bodyDiv w:val="1"/>
      <w:marLeft w:val="0"/>
      <w:marRight w:val="0"/>
      <w:marTop w:val="0"/>
      <w:marBottom w:val="0"/>
      <w:divBdr>
        <w:top w:val="none" w:sz="0" w:space="0" w:color="auto"/>
        <w:left w:val="none" w:sz="0" w:space="0" w:color="auto"/>
        <w:bottom w:val="none" w:sz="0" w:space="0" w:color="auto"/>
        <w:right w:val="none" w:sz="0" w:space="0" w:color="auto"/>
      </w:divBdr>
    </w:div>
    <w:div w:id="851261647">
      <w:bodyDiv w:val="1"/>
      <w:marLeft w:val="0"/>
      <w:marRight w:val="0"/>
      <w:marTop w:val="0"/>
      <w:marBottom w:val="0"/>
      <w:divBdr>
        <w:top w:val="none" w:sz="0" w:space="0" w:color="auto"/>
        <w:left w:val="none" w:sz="0" w:space="0" w:color="auto"/>
        <w:bottom w:val="none" w:sz="0" w:space="0" w:color="auto"/>
        <w:right w:val="none" w:sz="0" w:space="0" w:color="auto"/>
      </w:divBdr>
    </w:div>
    <w:div w:id="851601548">
      <w:bodyDiv w:val="1"/>
      <w:marLeft w:val="0"/>
      <w:marRight w:val="0"/>
      <w:marTop w:val="0"/>
      <w:marBottom w:val="0"/>
      <w:divBdr>
        <w:top w:val="none" w:sz="0" w:space="0" w:color="auto"/>
        <w:left w:val="none" w:sz="0" w:space="0" w:color="auto"/>
        <w:bottom w:val="none" w:sz="0" w:space="0" w:color="auto"/>
        <w:right w:val="none" w:sz="0" w:space="0" w:color="auto"/>
      </w:divBdr>
    </w:div>
    <w:div w:id="851649532">
      <w:bodyDiv w:val="1"/>
      <w:marLeft w:val="0"/>
      <w:marRight w:val="0"/>
      <w:marTop w:val="0"/>
      <w:marBottom w:val="0"/>
      <w:divBdr>
        <w:top w:val="none" w:sz="0" w:space="0" w:color="auto"/>
        <w:left w:val="none" w:sz="0" w:space="0" w:color="auto"/>
        <w:bottom w:val="none" w:sz="0" w:space="0" w:color="auto"/>
        <w:right w:val="none" w:sz="0" w:space="0" w:color="auto"/>
      </w:divBdr>
    </w:div>
    <w:div w:id="851921833">
      <w:bodyDiv w:val="1"/>
      <w:marLeft w:val="0"/>
      <w:marRight w:val="0"/>
      <w:marTop w:val="0"/>
      <w:marBottom w:val="0"/>
      <w:divBdr>
        <w:top w:val="none" w:sz="0" w:space="0" w:color="auto"/>
        <w:left w:val="none" w:sz="0" w:space="0" w:color="auto"/>
        <w:bottom w:val="none" w:sz="0" w:space="0" w:color="auto"/>
        <w:right w:val="none" w:sz="0" w:space="0" w:color="auto"/>
      </w:divBdr>
    </w:div>
    <w:div w:id="852381101">
      <w:bodyDiv w:val="1"/>
      <w:marLeft w:val="0"/>
      <w:marRight w:val="0"/>
      <w:marTop w:val="0"/>
      <w:marBottom w:val="0"/>
      <w:divBdr>
        <w:top w:val="none" w:sz="0" w:space="0" w:color="auto"/>
        <w:left w:val="none" w:sz="0" w:space="0" w:color="auto"/>
        <w:bottom w:val="none" w:sz="0" w:space="0" w:color="auto"/>
        <w:right w:val="none" w:sz="0" w:space="0" w:color="auto"/>
      </w:divBdr>
    </w:div>
    <w:div w:id="852455738">
      <w:bodyDiv w:val="1"/>
      <w:marLeft w:val="0"/>
      <w:marRight w:val="0"/>
      <w:marTop w:val="0"/>
      <w:marBottom w:val="0"/>
      <w:divBdr>
        <w:top w:val="none" w:sz="0" w:space="0" w:color="auto"/>
        <w:left w:val="none" w:sz="0" w:space="0" w:color="auto"/>
        <w:bottom w:val="none" w:sz="0" w:space="0" w:color="auto"/>
        <w:right w:val="none" w:sz="0" w:space="0" w:color="auto"/>
      </w:divBdr>
    </w:div>
    <w:div w:id="853113218">
      <w:bodyDiv w:val="1"/>
      <w:marLeft w:val="0"/>
      <w:marRight w:val="0"/>
      <w:marTop w:val="0"/>
      <w:marBottom w:val="0"/>
      <w:divBdr>
        <w:top w:val="none" w:sz="0" w:space="0" w:color="auto"/>
        <w:left w:val="none" w:sz="0" w:space="0" w:color="auto"/>
        <w:bottom w:val="none" w:sz="0" w:space="0" w:color="auto"/>
        <w:right w:val="none" w:sz="0" w:space="0" w:color="auto"/>
      </w:divBdr>
    </w:div>
    <w:div w:id="853570620">
      <w:bodyDiv w:val="1"/>
      <w:marLeft w:val="0"/>
      <w:marRight w:val="0"/>
      <w:marTop w:val="0"/>
      <w:marBottom w:val="0"/>
      <w:divBdr>
        <w:top w:val="none" w:sz="0" w:space="0" w:color="auto"/>
        <w:left w:val="none" w:sz="0" w:space="0" w:color="auto"/>
        <w:bottom w:val="none" w:sz="0" w:space="0" w:color="auto"/>
        <w:right w:val="none" w:sz="0" w:space="0" w:color="auto"/>
      </w:divBdr>
    </w:div>
    <w:div w:id="853572732">
      <w:bodyDiv w:val="1"/>
      <w:marLeft w:val="0"/>
      <w:marRight w:val="0"/>
      <w:marTop w:val="0"/>
      <w:marBottom w:val="0"/>
      <w:divBdr>
        <w:top w:val="none" w:sz="0" w:space="0" w:color="auto"/>
        <w:left w:val="none" w:sz="0" w:space="0" w:color="auto"/>
        <w:bottom w:val="none" w:sz="0" w:space="0" w:color="auto"/>
        <w:right w:val="none" w:sz="0" w:space="0" w:color="auto"/>
      </w:divBdr>
    </w:div>
    <w:div w:id="853769414">
      <w:bodyDiv w:val="1"/>
      <w:marLeft w:val="0"/>
      <w:marRight w:val="0"/>
      <w:marTop w:val="0"/>
      <w:marBottom w:val="0"/>
      <w:divBdr>
        <w:top w:val="none" w:sz="0" w:space="0" w:color="auto"/>
        <w:left w:val="none" w:sz="0" w:space="0" w:color="auto"/>
        <w:bottom w:val="none" w:sz="0" w:space="0" w:color="auto"/>
        <w:right w:val="none" w:sz="0" w:space="0" w:color="auto"/>
      </w:divBdr>
    </w:div>
    <w:div w:id="853957917">
      <w:bodyDiv w:val="1"/>
      <w:marLeft w:val="0"/>
      <w:marRight w:val="0"/>
      <w:marTop w:val="0"/>
      <w:marBottom w:val="0"/>
      <w:divBdr>
        <w:top w:val="none" w:sz="0" w:space="0" w:color="auto"/>
        <w:left w:val="none" w:sz="0" w:space="0" w:color="auto"/>
        <w:bottom w:val="none" w:sz="0" w:space="0" w:color="auto"/>
        <w:right w:val="none" w:sz="0" w:space="0" w:color="auto"/>
      </w:divBdr>
    </w:div>
    <w:div w:id="854425172">
      <w:bodyDiv w:val="1"/>
      <w:marLeft w:val="0"/>
      <w:marRight w:val="0"/>
      <w:marTop w:val="0"/>
      <w:marBottom w:val="0"/>
      <w:divBdr>
        <w:top w:val="none" w:sz="0" w:space="0" w:color="auto"/>
        <w:left w:val="none" w:sz="0" w:space="0" w:color="auto"/>
        <w:bottom w:val="none" w:sz="0" w:space="0" w:color="auto"/>
        <w:right w:val="none" w:sz="0" w:space="0" w:color="auto"/>
      </w:divBdr>
    </w:div>
    <w:div w:id="854615416">
      <w:bodyDiv w:val="1"/>
      <w:marLeft w:val="0"/>
      <w:marRight w:val="0"/>
      <w:marTop w:val="0"/>
      <w:marBottom w:val="0"/>
      <w:divBdr>
        <w:top w:val="none" w:sz="0" w:space="0" w:color="auto"/>
        <w:left w:val="none" w:sz="0" w:space="0" w:color="auto"/>
        <w:bottom w:val="none" w:sz="0" w:space="0" w:color="auto"/>
        <w:right w:val="none" w:sz="0" w:space="0" w:color="auto"/>
      </w:divBdr>
    </w:div>
    <w:div w:id="855846706">
      <w:bodyDiv w:val="1"/>
      <w:marLeft w:val="0"/>
      <w:marRight w:val="0"/>
      <w:marTop w:val="0"/>
      <w:marBottom w:val="0"/>
      <w:divBdr>
        <w:top w:val="none" w:sz="0" w:space="0" w:color="auto"/>
        <w:left w:val="none" w:sz="0" w:space="0" w:color="auto"/>
        <w:bottom w:val="none" w:sz="0" w:space="0" w:color="auto"/>
        <w:right w:val="none" w:sz="0" w:space="0" w:color="auto"/>
      </w:divBdr>
    </w:div>
    <w:div w:id="856384599">
      <w:bodyDiv w:val="1"/>
      <w:marLeft w:val="0"/>
      <w:marRight w:val="0"/>
      <w:marTop w:val="0"/>
      <w:marBottom w:val="0"/>
      <w:divBdr>
        <w:top w:val="none" w:sz="0" w:space="0" w:color="auto"/>
        <w:left w:val="none" w:sz="0" w:space="0" w:color="auto"/>
        <w:bottom w:val="none" w:sz="0" w:space="0" w:color="auto"/>
        <w:right w:val="none" w:sz="0" w:space="0" w:color="auto"/>
      </w:divBdr>
    </w:div>
    <w:div w:id="856843561">
      <w:bodyDiv w:val="1"/>
      <w:marLeft w:val="0"/>
      <w:marRight w:val="0"/>
      <w:marTop w:val="0"/>
      <w:marBottom w:val="0"/>
      <w:divBdr>
        <w:top w:val="none" w:sz="0" w:space="0" w:color="auto"/>
        <w:left w:val="none" w:sz="0" w:space="0" w:color="auto"/>
        <w:bottom w:val="none" w:sz="0" w:space="0" w:color="auto"/>
        <w:right w:val="none" w:sz="0" w:space="0" w:color="auto"/>
      </w:divBdr>
    </w:div>
    <w:div w:id="856844444">
      <w:bodyDiv w:val="1"/>
      <w:marLeft w:val="0"/>
      <w:marRight w:val="0"/>
      <w:marTop w:val="0"/>
      <w:marBottom w:val="0"/>
      <w:divBdr>
        <w:top w:val="none" w:sz="0" w:space="0" w:color="auto"/>
        <w:left w:val="none" w:sz="0" w:space="0" w:color="auto"/>
        <w:bottom w:val="none" w:sz="0" w:space="0" w:color="auto"/>
        <w:right w:val="none" w:sz="0" w:space="0" w:color="auto"/>
      </w:divBdr>
    </w:div>
    <w:div w:id="858663812">
      <w:bodyDiv w:val="1"/>
      <w:marLeft w:val="0"/>
      <w:marRight w:val="0"/>
      <w:marTop w:val="0"/>
      <w:marBottom w:val="0"/>
      <w:divBdr>
        <w:top w:val="none" w:sz="0" w:space="0" w:color="auto"/>
        <w:left w:val="none" w:sz="0" w:space="0" w:color="auto"/>
        <w:bottom w:val="none" w:sz="0" w:space="0" w:color="auto"/>
        <w:right w:val="none" w:sz="0" w:space="0" w:color="auto"/>
      </w:divBdr>
    </w:div>
    <w:div w:id="859009473">
      <w:bodyDiv w:val="1"/>
      <w:marLeft w:val="0"/>
      <w:marRight w:val="0"/>
      <w:marTop w:val="0"/>
      <w:marBottom w:val="0"/>
      <w:divBdr>
        <w:top w:val="none" w:sz="0" w:space="0" w:color="auto"/>
        <w:left w:val="none" w:sz="0" w:space="0" w:color="auto"/>
        <w:bottom w:val="none" w:sz="0" w:space="0" w:color="auto"/>
        <w:right w:val="none" w:sz="0" w:space="0" w:color="auto"/>
      </w:divBdr>
    </w:div>
    <w:div w:id="859313809">
      <w:bodyDiv w:val="1"/>
      <w:marLeft w:val="0"/>
      <w:marRight w:val="0"/>
      <w:marTop w:val="0"/>
      <w:marBottom w:val="0"/>
      <w:divBdr>
        <w:top w:val="none" w:sz="0" w:space="0" w:color="auto"/>
        <w:left w:val="none" w:sz="0" w:space="0" w:color="auto"/>
        <w:bottom w:val="none" w:sz="0" w:space="0" w:color="auto"/>
        <w:right w:val="none" w:sz="0" w:space="0" w:color="auto"/>
      </w:divBdr>
    </w:div>
    <w:div w:id="860894106">
      <w:bodyDiv w:val="1"/>
      <w:marLeft w:val="0"/>
      <w:marRight w:val="0"/>
      <w:marTop w:val="0"/>
      <w:marBottom w:val="0"/>
      <w:divBdr>
        <w:top w:val="none" w:sz="0" w:space="0" w:color="auto"/>
        <w:left w:val="none" w:sz="0" w:space="0" w:color="auto"/>
        <w:bottom w:val="none" w:sz="0" w:space="0" w:color="auto"/>
        <w:right w:val="none" w:sz="0" w:space="0" w:color="auto"/>
      </w:divBdr>
    </w:div>
    <w:div w:id="863250135">
      <w:bodyDiv w:val="1"/>
      <w:marLeft w:val="0"/>
      <w:marRight w:val="0"/>
      <w:marTop w:val="0"/>
      <w:marBottom w:val="0"/>
      <w:divBdr>
        <w:top w:val="none" w:sz="0" w:space="0" w:color="auto"/>
        <w:left w:val="none" w:sz="0" w:space="0" w:color="auto"/>
        <w:bottom w:val="none" w:sz="0" w:space="0" w:color="auto"/>
        <w:right w:val="none" w:sz="0" w:space="0" w:color="auto"/>
      </w:divBdr>
    </w:div>
    <w:div w:id="864908464">
      <w:bodyDiv w:val="1"/>
      <w:marLeft w:val="0"/>
      <w:marRight w:val="0"/>
      <w:marTop w:val="0"/>
      <w:marBottom w:val="0"/>
      <w:divBdr>
        <w:top w:val="none" w:sz="0" w:space="0" w:color="auto"/>
        <w:left w:val="none" w:sz="0" w:space="0" w:color="auto"/>
        <w:bottom w:val="none" w:sz="0" w:space="0" w:color="auto"/>
        <w:right w:val="none" w:sz="0" w:space="0" w:color="auto"/>
      </w:divBdr>
    </w:div>
    <w:div w:id="864948687">
      <w:bodyDiv w:val="1"/>
      <w:marLeft w:val="0"/>
      <w:marRight w:val="0"/>
      <w:marTop w:val="0"/>
      <w:marBottom w:val="0"/>
      <w:divBdr>
        <w:top w:val="none" w:sz="0" w:space="0" w:color="auto"/>
        <w:left w:val="none" w:sz="0" w:space="0" w:color="auto"/>
        <w:bottom w:val="none" w:sz="0" w:space="0" w:color="auto"/>
        <w:right w:val="none" w:sz="0" w:space="0" w:color="auto"/>
      </w:divBdr>
    </w:div>
    <w:div w:id="865408014">
      <w:bodyDiv w:val="1"/>
      <w:marLeft w:val="0"/>
      <w:marRight w:val="0"/>
      <w:marTop w:val="0"/>
      <w:marBottom w:val="0"/>
      <w:divBdr>
        <w:top w:val="none" w:sz="0" w:space="0" w:color="auto"/>
        <w:left w:val="none" w:sz="0" w:space="0" w:color="auto"/>
        <w:bottom w:val="none" w:sz="0" w:space="0" w:color="auto"/>
        <w:right w:val="none" w:sz="0" w:space="0" w:color="auto"/>
      </w:divBdr>
    </w:div>
    <w:div w:id="866143832">
      <w:bodyDiv w:val="1"/>
      <w:marLeft w:val="0"/>
      <w:marRight w:val="0"/>
      <w:marTop w:val="0"/>
      <w:marBottom w:val="0"/>
      <w:divBdr>
        <w:top w:val="none" w:sz="0" w:space="0" w:color="auto"/>
        <w:left w:val="none" w:sz="0" w:space="0" w:color="auto"/>
        <w:bottom w:val="none" w:sz="0" w:space="0" w:color="auto"/>
        <w:right w:val="none" w:sz="0" w:space="0" w:color="auto"/>
      </w:divBdr>
    </w:div>
    <w:div w:id="866217591">
      <w:bodyDiv w:val="1"/>
      <w:marLeft w:val="0"/>
      <w:marRight w:val="0"/>
      <w:marTop w:val="0"/>
      <w:marBottom w:val="0"/>
      <w:divBdr>
        <w:top w:val="none" w:sz="0" w:space="0" w:color="auto"/>
        <w:left w:val="none" w:sz="0" w:space="0" w:color="auto"/>
        <w:bottom w:val="none" w:sz="0" w:space="0" w:color="auto"/>
        <w:right w:val="none" w:sz="0" w:space="0" w:color="auto"/>
      </w:divBdr>
    </w:div>
    <w:div w:id="866605295">
      <w:bodyDiv w:val="1"/>
      <w:marLeft w:val="0"/>
      <w:marRight w:val="0"/>
      <w:marTop w:val="0"/>
      <w:marBottom w:val="0"/>
      <w:divBdr>
        <w:top w:val="none" w:sz="0" w:space="0" w:color="auto"/>
        <w:left w:val="none" w:sz="0" w:space="0" w:color="auto"/>
        <w:bottom w:val="none" w:sz="0" w:space="0" w:color="auto"/>
        <w:right w:val="none" w:sz="0" w:space="0" w:color="auto"/>
      </w:divBdr>
    </w:div>
    <w:div w:id="866795949">
      <w:bodyDiv w:val="1"/>
      <w:marLeft w:val="0"/>
      <w:marRight w:val="0"/>
      <w:marTop w:val="0"/>
      <w:marBottom w:val="0"/>
      <w:divBdr>
        <w:top w:val="none" w:sz="0" w:space="0" w:color="auto"/>
        <w:left w:val="none" w:sz="0" w:space="0" w:color="auto"/>
        <w:bottom w:val="none" w:sz="0" w:space="0" w:color="auto"/>
        <w:right w:val="none" w:sz="0" w:space="0" w:color="auto"/>
      </w:divBdr>
    </w:div>
    <w:div w:id="867303621">
      <w:bodyDiv w:val="1"/>
      <w:marLeft w:val="0"/>
      <w:marRight w:val="0"/>
      <w:marTop w:val="0"/>
      <w:marBottom w:val="0"/>
      <w:divBdr>
        <w:top w:val="none" w:sz="0" w:space="0" w:color="auto"/>
        <w:left w:val="none" w:sz="0" w:space="0" w:color="auto"/>
        <w:bottom w:val="none" w:sz="0" w:space="0" w:color="auto"/>
        <w:right w:val="none" w:sz="0" w:space="0" w:color="auto"/>
      </w:divBdr>
    </w:div>
    <w:div w:id="868570184">
      <w:bodyDiv w:val="1"/>
      <w:marLeft w:val="0"/>
      <w:marRight w:val="0"/>
      <w:marTop w:val="0"/>
      <w:marBottom w:val="0"/>
      <w:divBdr>
        <w:top w:val="none" w:sz="0" w:space="0" w:color="auto"/>
        <w:left w:val="none" w:sz="0" w:space="0" w:color="auto"/>
        <w:bottom w:val="none" w:sz="0" w:space="0" w:color="auto"/>
        <w:right w:val="none" w:sz="0" w:space="0" w:color="auto"/>
      </w:divBdr>
    </w:div>
    <w:div w:id="868685454">
      <w:bodyDiv w:val="1"/>
      <w:marLeft w:val="0"/>
      <w:marRight w:val="0"/>
      <w:marTop w:val="0"/>
      <w:marBottom w:val="0"/>
      <w:divBdr>
        <w:top w:val="none" w:sz="0" w:space="0" w:color="auto"/>
        <w:left w:val="none" w:sz="0" w:space="0" w:color="auto"/>
        <w:bottom w:val="none" w:sz="0" w:space="0" w:color="auto"/>
        <w:right w:val="none" w:sz="0" w:space="0" w:color="auto"/>
      </w:divBdr>
    </w:div>
    <w:div w:id="868686739">
      <w:bodyDiv w:val="1"/>
      <w:marLeft w:val="0"/>
      <w:marRight w:val="0"/>
      <w:marTop w:val="0"/>
      <w:marBottom w:val="0"/>
      <w:divBdr>
        <w:top w:val="none" w:sz="0" w:space="0" w:color="auto"/>
        <w:left w:val="none" w:sz="0" w:space="0" w:color="auto"/>
        <w:bottom w:val="none" w:sz="0" w:space="0" w:color="auto"/>
        <w:right w:val="none" w:sz="0" w:space="0" w:color="auto"/>
      </w:divBdr>
    </w:div>
    <w:div w:id="869142808">
      <w:bodyDiv w:val="1"/>
      <w:marLeft w:val="0"/>
      <w:marRight w:val="0"/>
      <w:marTop w:val="0"/>
      <w:marBottom w:val="0"/>
      <w:divBdr>
        <w:top w:val="none" w:sz="0" w:space="0" w:color="auto"/>
        <w:left w:val="none" w:sz="0" w:space="0" w:color="auto"/>
        <w:bottom w:val="none" w:sz="0" w:space="0" w:color="auto"/>
        <w:right w:val="none" w:sz="0" w:space="0" w:color="auto"/>
      </w:divBdr>
    </w:div>
    <w:div w:id="869681437">
      <w:bodyDiv w:val="1"/>
      <w:marLeft w:val="0"/>
      <w:marRight w:val="0"/>
      <w:marTop w:val="0"/>
      <w:marBottom w:val="0"/>
      <w:divBdr>
        <w:top w:val="none" w:sz="0" w:space="0" w:color="auto"/>
        <w:left w:val="none" w:sz="0" w:space="0" w:color="auto"/>
        <w:bottom w:val="none" w:sz="0" w:space="0" w:color="auto"/>
        <w:right w:val="none" w:sz="0" w:space="0" w:color="auto"/>
      </w:divBdr>
    </w:div>
    <w:div w:id="870150512">
      <w:bodyDiv w:val="1"/>
      <w:marLeft w:val="0"/>
      <w:marRight w:val="0"/>
      <w:marTop w:val="0"/>
      <w:marBottom w:val="0"/>
      <w:divBdr>
        <w:top w:val="none" w:sz="0" w:space="0" w:color="auto"/>
        <w:left w:val="none" w:sz="0" w:space="0" w:color="auto"/>
        <w:bottom w:val="none" w:sz="0" w:space="0" w:color="auto"/>
        <w:right w:val="none" w:sz="0" w:space="0" w:color="auto"/>
      </w:divBdr>
    </w:div>
    <w:div w:id="871305851">
      <w:bodyDiv w:val="1"/>
      <w:marLeft w:val="0"/>
      <w:marRight w:val="0"/>
      <w:marTop w:val="0"/>
      <w:marBottom w:val="0"/>
      <w:divBdr>
        <w:top w:val="none" w:sz="0" w:space="0" w:color="auto"/>
        <w:left w:val="none" w:sz="0" w:space="0" w:color="auto"/>
        <w:bottom w:val="none" w:sz="0" w:space="0" w:color="auto"/>
        <w:right w:val="none" w:sz="0" w:space="0" w:color="auto"/>
      </w:divBdr>
    </w:div>
    <w:div w:id="871498451">
      <w:bodyDiv w:val="1"/>
      <w:marLeft w:val="0"/>
      <w:marRight w:val="0"/>
      <w:marTop w:val="0"/>
      <w:marBottom w:val="0"/>
      <w:divBdr>
        <w:top w:val="none" w:sz="0" w:space="0" w:color="auto"/>
        <w:left w:val="none" w:sz="0" w:space="0" w:color="auto"/>
        <w:bottom w:val="none" w:sz="0" w:space="0" w:color="auto"/>
        <w:right w:val="none" w:sz="0" w:space="0" w:color="auto"/>
      </w:divBdr>
    </w:div>
    <w:div w:id="871572523">
      <w:bodyDiv w:val="1"/>
      <w:marLeft w:val="0"/>
      <w:marRight w:val="0"/>
      <w:marTop w:val="0"/>
      <w:marBottom w:val="0"/>
      <w:divBdr>
        <w:top w:val="none" w:sz="0" w:space="0" w:color="auto"/>
        <w:left w:val="none" w:sz="0" w:space="0" w:color="auto"/>
        <w:bottom w:val="none" w:sz="0" w:space="0" w:color="auto"/>
        <w:right w:val="none" w:sz="0" w:space="0" w:color="auto"/>
      </w:divBdr>
    </w:div>
    <w:div w:id="871654169">
      <w:bodyDiv w:val="1"/>
      <w:marLeft w:val="0"/>
      <w:marRight w:val="0"/>
      <w:marTop w:val="0"/>
      <w:marBottom w:val="0"/>
      <w:divBdr>
        <w:top w:val="none" w:sz="0" w:space="0" w:color="auto"/>
        <w:left w:val="none" w:sz="0" w:space="0" w:color="auto"/>
        <w:bottom w:val="none" w:sz="0" w:space="0" w:color="auto"/>
        <w:right w:val="none" w:sz="0" w:space="0" w:color="auto"/>
      </w:divBdr>
    </w:div>
    <w:div w:id="872378618">
      <w:bodyDiv w:val="1"/>
      <w:marLeft w:val="0"/>
      <w:marRight w:val="0"/>
      <w:marTop w:val="0"/>
      <w:marBottom w:val="0"/>
      <w:divBdr>
        <w:top w:val="none" w:sz="0" w:space="0" w:color="auto"/>
        <w:left w:val="none" w:sz="0" w:space="0" w:color="auto"/>
        <w:bottom w:val="none" w:sz="0" w:space="0" w:color="auto"/>
        <w:right w:val="none" w:sz="0" w:space="0" w:color="auto"/>
      </w:divBdr>
    </w:div>
    <w:div w:id="872423371">
      <w:bodyDiv w:val="1"/>
      <w:marLeft w:val="0"/>
      <w:marRight w:val="0"/>
      <w:marTop w:val="0"/>
      <w:marBottom w:val="0"/>
      <w:divBdr>
        <w:top w:val="none" w:sz="0" w:space="0" w:color="auto"/>
        <w:left w:val="none" w:sz="0" w:space="0" w:color="auto"/>
        <w:bottom w:val="none" w:sz="0" w:space="0" w:color="auto"/>
        <w:right w:val="none" w:sz="0" w:space="0" w:color="auto"/>
      </w:divBdr>
    </w:div>
    <w:div w:id="872808869">
      <w:bodyDiv w:val="1"/>
      <w:marLeft w:val="0"/>
      <w:marRight w:val="0"/>
      <w:marTop w:val="0"/>
      <w:marBottom w:val="0"/>
      <w:divBdr>
        <w:top w:val="none" w:sz="0" w:space="0" w:color="auto"/>
        <w:left w:val="none" w:sz="0" w:space="0" w:color="auto"/>
        <w:bottom w:val="none" w:sz="0" w:space="0" w:color="auto"/>
        <w:right w:val="none" w:sz="0" w:space="0" w:color="auto"/>
      </w:divBdr>
    </w:div>
    <w:div w:id="873154452">
      <w:bodyDiv w:val="1"/>
      <w:marLeft w:val="0"/>
      <w:marRight w:val="0"/>
      <w:marTop w:val="0"/>
      <w:marBottom w:val="0"/>
      <w:divBdr>
        <w:top w:val="none" w:sz="0" w:space="0" w:color="auto"/>
        <w:left w:val="none" w:sz="0" w:space="0" w:color="auto"/>
        <w:bottom w:val="none" w:sz="0" w:space="0" w:color="auto"/>
        <w:right w:val="none" w:sz="0" w:space="0" w:color="auto"/>
      </w:divBdr>
    </w:div>
    <w:div w:id="873343411">
      <w:bodyDiv w:val="1"/>
      <w:marLeft w:val="0"/>
      <w:marRight w:val="0"/>
      <w:marTop w:val="0"/>
      <w:marBottom w:val="0"/>
      <w:divBdr>
        <w:top w:val="none" w:sz="0" w:space="0" w:color="auto"/>
        <w:left w:val="none" w:sz="0" w:space="0" w:color="auto"/>
        <w:bottom w:val="none" w:sz="0" w:space="0" w:color="auto"/>
        <w:right w:val="none" w:sz="0" w:space="0" w:color="auto"/>
      </w:divBdr>
    </w:div>
    <w:div w:id="873612543">
      <w:bodyDiv w:val="1"/>
      <w:marLeft w:val="0"/>
      <w:marRight w:val="0"/>
      <w:marTop w:val="0"/>
      <w:marBottom w:val="0"/>
      <w:divBdr>
        <w:top w:val="none" w:sz="0" w:space="0" w:color="auto"/>
        <w:left w:val="none" w:sz="0" w:space="0" w:color="auto"/>
        <w:bottom w:val="none" w:sz="0" w:space="0" w:color="auto"/>
        <w:right w:val="none" w:sz="0" w:space="0" w:color="auto"/>
      </w:divBdr>
    </w:div>
    <w:div w:id="873735007">
      <w:bodyDiv w:val="1"/>
      <w:marLeft w:val="0"/>
      <w:marRight w:val="0"/>
      <w:marTop w:val="0"/>
      <w:marBottom w:val="0"/>
      <w:divBdr>
        <w:top w:val="none" w:sz="0" w:space="0" w:color="auto"/>
        <w:left w:val="none" w:sz="0" w:space="0" w:color="auto"/>
        <w:bottom w:val="none" w:sz="0" w:space="0" w:color="auto"/>
        <w:right w:val="none" w:sz="0" w:space="0" w:color="auto"/>
      </w:divBdr>
    </w:div>
    <w:div w:id="874654286">
      <w:bodyDiv w:val="1"/>
      <w:marLeft w:val="0"/>
      <w:marRight w:val="0"/>
      <w:marTop w:val="0"/>
      <w:marBottom w:val="0"/>
      <w:divBdr>
        <w:top w:val="none" w:sz="0" w:space="0" w:color="auto"/>
        <w:left w:val="none" w:sz="0" w:space="0" w:color="auto"/>
        <w:bottom w:val="none" w:sz="0" w:space="0" w:color="auto"/>
        <w:right w:val="none" w:sz="0" w:space="0" w:color="auto"/>
      </w:divBdr>
    </w:div>
    <w:div w:id="875502242">
      <w:bodyDiv w:val="1"/>
      <w:marLeft w:val="0"/>
      <w:marRight w:val="0"/>
      <w:marTop w:val="0"/>
      <w:marBottom w:val="0"/>
      <w:divBdr>
        <w:top w:val="none" w:sz="0" w:space="0" w:color="auto"/>
        <w:left w:val="none" w:sz="0" w:space="0" w:color="auto"/>
        <w:bottom w:val="none" w:sz="0" w:space="0" w:color="auto"/>
        <w:right w:val="none" w:sz="0" w:space="0" w:color="auto"/>
      </w:divBdr>
    </w:div>
    <w:div w:id="875853393">
      <w:bodyDiv w:val="1"/>
      <w:marLeft w:val="0"/>
      <w:marRight w:val="0"/>
      <w:marTop w:val="0"/>
      <w:marBottom w:val="0"/>
      <w:divBdr>
        <w:top w:val="none" w:sz="0" w:space="0" w:color="auto"/>
        <w:left w:val="none" w:sz="0" w:space="0" w:color="auto"/>
        <w:bottom w:val="none" w:sz="0" w:space="0" w:color="auto"/>
        <w:right w:val="none" w:sz="0" w:space="0" w:color="auto"/>
      </w:divBdr>
    </w:div>
    <w:div w:id="876239058">
      <w:bodyDiv w:val="1"/>
      <w:marLeft w:val="0"/>
      <w:marRight w:val="0"/>
      <w:marTop w:val="0"/>
      <w:marBottom w:val="0"/>
      <w:divBdr>
        <w:top w:val="none" w:sz="0" w:space="0" w:color="auto"/>
        <w:left w:val="none" w:sz="0" w:space="0" w:color="auto"/>
        <w:bottom w:val="none" w:sz="0" w:space="0" w:color="auto"/>
        <w:right w:val="none" w:sz="0" w:space="0" w:color="auto"/>
      </w:divBdr>
    </w:div>
    <w:div w:id="876622641">
      <w:bodyDiv w:val="1"/>
      <w:marLeft w:val="0"/>
      <w:marRight w:val="0"/>
      <w:marTop w:val="0"/>
      <w:marBottom w:val="0"/>
      <w:divBdr>
        <w:top w:val="none" w:sz="0" w:space="0" w:color="auto"/>
        <w:left w:val="none" w:sz="0" w:space="0" w:color="auto"/>
        <w:bottom w:val="none" w:sz="0" w:space="0" w:color="auto"/>
        <w:right w:val="none" w:sz="0" w:space="0" w:color="auto"/>
      </w:divBdr>
    </w:div>
    <w:div w:id="877086868">
      <w:bodyDiv w:val="1"/>
      <w:marLeft w:val="0"/>
      <w:marRight w:val="0"/>
      <w:marTop w:val="0"/>
      <w:marBottom w:val="0"/>
      <w:divBdr>
        <w:top w:val="none" w:sz="0" w:space="0" w:color="auto"/>
        <w:left w:val="none" w:sz="0" w:space="0" w:color="auto"/>
        <w:bottom w:val="none" w:sz="0" w:space="0" w:color="auto"/>
        <w:right w:val="none" w:sz="0" w:space="0" w:color="auto"/>
      </w:divBdr>
    </w:div>
    <w:div w:id="877281372">
      <w:bodyDiv w:val="1"/>
      <w:marLeft w:val="0"/>
      <w:marRight w:val="0"/>
      <w:marTop w:val="0"/>
      <w:marBottom w:val="0"/>
      <w:divBdr>
        <w:top w:val="none" w:sz="0" w:space="0" w:color="auto"/>
        <w:left w:val="none" w:sz="0" w:space="0" w:color="auto"/>
        <w:bottom w:val="none" w:sz="0" w:space="0" w:color="auto"/>
        <w:right w:val="none" w:sz="0" w:space="0" w:color="auto"/>
      </w:divBdr>
    </w:div>
    <w:div w:id="877744308">
      <w:bodyDiv w:val="1"/>
      <w:marLeft w:val="0"/>
      <w:marRight w:val="0"/>
      <w:marTop w:val="0"/>
      <w:marBottom w:val="0"/>
      <w:divBdr>
        <w:top w:val="none" w:sz="0" w:space="0" w:color="auto"/>
        <w:left w:val="none" w:sz="0" w:space="0" w:color="auto"/>
        <w:bottom w:val="none" w:sz="0" w:space="0" w:color="auto"/>
        <w:right w:val="none" w:sz="0" w:space="0" w:color="auto"/>
      </w:divBdr>
    </w:div>
    <w:div w:id="878054723">
      <w:bodyDiv w:val="1"/>
      <w:marLeft w:val="0"/>
      <w:marRight w:val="0"/>
      <w:marTop w:val="0"/>
      <w:marBottom w:val="0"/>
      <w:divBdr>
        <w:top w:val="none" w:sz="0" w:space="0" w:color="auto"/>
        <w:left w:val="none" w:sz="0" w:space="0" w:color="auto"/>
        <w:bottom w:val="none" w:sz="0" w:space="0" w:color="auto"/>
        <w:right w:val="none" w:sz="0" w:space="0" w:color="auto"/>
      </w:divBdr>
    </w:div>
    <w:div w:id="878250586">
      <w:bodyDiv w:val="1"/>
      <w:marLeft w:val="0"/>
      <w:marRight w:val="0"/>
      <w:marTop w:val="0"/>
      <w:marBottom w:val="0"/>
      <w:divBdr>
        <w:top w:val="none" w:sz="0" w:space="0" w:color="auto"/>
        <w:left w:val="none" w:sz="0" w:space="0" w:color="auto"/>
        <w:bottom w:val="none" w:sz="0" w:space="0" w:color="auto"/>
        <w:right w:val="none" w:sz="0" w:space="0" w:color="auto"/>
      </w:divBdr>
    </w:div>
    <w:div w:id="878250594">
      <w:bodyDiv w:val="1"/>
      <w:marLeft w:val="0"/>
      <w:marRight w:val="0"/>
      <w:marTop w:val="0"/>
      <w:marBottom w:val="0"/>
      <w:divBdr>
        <w:top w:val="none" w:sz="0" w:space="0" w:color="auto"/>
        <w:left w:val="none" w:sz="0" w:space="0" w:color="auto"/>
        <w:bottom w:val="none" w:sz="0" w:space="0" w:color="auto"/>
        <w:right w:val="none" w:sz="0" w:space="0" w:color="auto"/>
      </w:divBdr>
    </w:div>
    <w:div w:id="879821209">
      <w:bodyDiv w:val="1"/>
      <w:marLeft w:val="0"/>
      <w:marRight w:val="0"/>
      <w:marTop w:val="0"/>
      <w:marBottom w:val="0"/>
      <w:divBdr>
        <w:top w:val="none" w:sz="0" w:space="0" w:color="auto"/>
        <w:left w:val="none" w:sz="0" w:space="0" w:color="auto"/>
        <w:bottom w:val="none" w:sz="0" w:space="0" w:color="auto"/>
        <w:right w:val="none" w:sz="0" w:space="0" w:color="auto"/>
      </w:divBdr>
    </w:div>
    <w:div w:id="880288765">
      <w:bodyDiv w:val="1"/>
      <w:marLeft w:val="0"/>
      <w:marRight w:val="0"/>
      <w:marTop w:val="0"/>
      <w:marBottom w:val="0"/>
      <w:divBdr>
        <w:top w:val="none" w:sz="0" w:space="0" w:color="auto"/>
        <w:left w:val="none" w:sz="0" w:space="0" w:color="auto"/>
        <w:bottom w:val="none" w:sz="0" w:space="0" w:color="auto"/>
        <w:right w:val="none" w:sz="0" w:space="0" w:color="auto"/>
      </w:divBdr>
    </w:div>
    <w:div w:id="880678460">
      <w:bodyDiv w:val="1"/>
      <w:marLeft w:val="0"/>
      <w:marRight w:val="0"/>
      <w:marTop w:val="0"/>
      <w:marBottom w:val="0"/>
      <w:divBdr>
        <w:top w:val="none" w:sz="0" w:space="0" w:color="auto"/>
        <w:left w:val="none" w:sz="0" w:space="0" w:color="auto"/>
        <w:bottom w:val="none" w:sz="0" w:space="0" w:color="auto"/>
        <w:right w:val="none" w:sz="0" w:space="0" w:color="auto"/>
      </w:divBdr>
    </w:div>
    <w:div w:id="880748642">
      <w:bodyDiv w:val="1"/>
      <w:marLeft w:val="0"/>
      <w:marRight w:val="0"/>
      <w:marTop w:val="0"/>
      <w:marBottom w:val="0"/>
      <w:divBdr>
        <w:top w:val="none" w:sz="0" w:space="0" w:color="auto"/>
        <w:left w:val="none" w:sz="0" w:space="0" w:color="auto"/>
        <w:bottom w:val="none" w:sz="0" w:space="0" w:color="auto"/>
        <w:right w:val="none" w:sz="0" w:space="0" w:color="auto"/>
      </w:divBdr>
    </w:div>
    <w:div w:id="881092182">
      <w:bodyDiv w:val="1"/>
      <w:marLeft w:val="0"/>
      <w:marRight w:val="0"/>
      <w:marTop w:val="0"/>
      <w:marBottom w:val="0"/>
      <w:divBdr>
        <w:top w:val="none" w:sz="0" w:space="0" w:color="auto"/>
        <w:left w:val="none" w:sz="0" w:space="0" w:color="auto"/>
        <w:bottom w:val="none" w:sz="0" w:space="0" w:color="auto"/>
        <w:right w:val="none" w:sz="0" w:space="0" w:color="auto"/>
      </w:divBdr>
    </w:div>
    <w:div w:id="882980260">
      <w:bodyDiv w:val="1"/>
      <w:marLeft w:val="0"/>
      <w:marRight w:val="0"/>
      <w:marTop w:val="0"/>
      <w:marBottom w:val="0"/>
      <w:divBdr>
        <w:top w:val="none" w:sz="0" w:space="0" w:color="auto"/>
        <w:left w:val="none" w:sz="0" w:space="0" w:color="auto"/>
        <w:bottom w:val="none" w:sz="0" w:space="0" w:color="auto"/>
        <w:right w:val="none" w:sz="0" w:space="0" w:color="auto"/>
      </w:divBdr>
    </w:div>
    <w:div w:id="882985022">
      <w:bodyDiv w:val="1"/>
      <w:marLeft w:val="0"/>
      <w:marRight w:val="0"/>
      <w:marTop w:val="0"/>
      <w:marBottom w:val="0"/>
      <w:divBdr>
        <w:top w:val="none" w:sz="0" w:space="0" w:color="auto"/>
        <w:left w:val="none" w:sz="0" w:space="0" w:color="auto"/>
        <w:bottom w:val="none" w:sz="0" w:space="0" w:color="auto"/>
        <w:right w:val="none" w:sz="0" w:space="0" w:color="auto"/>
      </w:divBdr>
    </w:div>
    <w:div w:id="883100898">
      <w:bodyDiv w:val="1"/>
      <w:marLeft w:val="0"/>
      <w:marRight w:val="0"/>
      <w:marTop w:val="0"/>
      <w:marBottom w:val="0"/>
      <w:divBdr>
        <w:top w:val="none" w:sz="0" w:space="0" w:color="auto"/>
        <w:left w:val="none" w:sz="0" w:space="0" w:color="auto"/>
        <w:bottom w:val="none" w:sz="0" w:space="0" w:color="auto"/>
        <w:right w:val="none" w:sz="0" w:space="0" w:color="auto"/>
      </w:divBdr>
    </w:div>
    <w:div w:id="884027106">
      <w:bodyDiv w:val="1"/>
      <w:marLeft w:val="0"/>
      <w:marRight w:val="0"/>
      <w:marTop w:val="0"/>
      <w:marBottom w:val="0"/>
      <w:divBdr>
        <w:top w:val="none" w:sz="0" w:space="0" w:color="auto"/>
        <w:left w:val="none" w:sz="0" w:space="0" w:color="auto"/>
        <w:bottom w:val="none" w:sz="0" w:space="0" w:color="auto"/>
        <w:right w:val="none" w:sz="0" w:space="0" w:color="auto"/>
      </w:divBdr>
    </w:div>
    <w:div w:id="884101499">
      <w:bodyDiv w:val="1"/>
      <w:marLeft w:val="0"/>
      <w:marRight w:val="0"/>
      <w:marTop w:val="0"/>
      <w:marBottom w:val="0"/>
      <w:divBdr>
        <w:top w:val="none" w:sz="0" w:space="0" w:color="auto"/>
        <w:left w:val="none" w:sz="0" w:space="0" w:color="auto"/>
        <w:bottom w:val="none" w:sz="0" w:space="0" w:color="auto"/>
        <w:right w:val="none" w:sz="0" w:space="0" w:color="auto"/>
      </w:divBdr>
    </w:div>
    <w:div w:id="885143274">
      <w:bodyDiv w:val="1"/>
      <w:marLeft w:val="0"/>
      <w:marRight w:val="0"/>
      <w:marTop w:val="0"/>
      <w:marBottom w:val="0"/>
      <w:divBdr>
        <w:top w:val="none" w:sz="0" w:space="0" w:color="auto"/>
        <w:left w:val="none" w:sz="0" w:space="0" w:color="auto"/>
        <w:bottom w:val="none" w:sz="0" w:space="0" w:color="auto"/>
        <w:right w:val="none" w:sz="0" w:space="0" w:color="auto"/>
      </w:divBdr>
    </w:div>
    <w:div w:id="885146058">
      <w:bodyDiv w:val="1"/>
      <w:marLeft w:val="0"/>
      <w:marRight w:val="0"/>
      <w:marTop w:val="0"/>
      <w:marBottom w:val="0"/>
      <w:divBdr>
        <w:top w:val="none" w:sz="0" w:space="0" w:color="auto"/>
        <w:left w:val="none" w:sz="0" w:space="0" w:color="auto"/>
        <w:bottom w:val="none" w:sz="0" w:space="0" w:color="auto"/>
        <w:right w:val="none" w:sz="0" w:space="0" w:color="auto"/>
      </w:divBdr>
    </w:div>
    <w:div w:id="885793532">
      <w:bodyDiv w:val="1"/>
      <w:marLeft w:val="0"/>
      <w:marRight w:val="0"/>
      <w:marTop w:val="0"/>
      <w:marBottom w:val="0"/>
      <w:divBdr>
        <w:top w:val="none" w:sz="0" w:space="0" w:color="auto"/>
        <w:left w:val="none" w:sz="0" w:space="0" w:color="auto"/>
        <w:bottom w:val="none" w:sz="0" w:space="0" w:color="auto"/>
        <w:right w:val="none" w:sz="0" w:space="0" w:color="auto"/>
      </w:divBdr>
    </w:div>
    <w:div w:id="886185063">
      <w:bodyDiv w:val="1"/>
      <w:marLeft w:val="0"/>
      <w:marRight w:val="0"/>
      <w:marTop w:val="0"/>
      <w:marBottom w:val="0"/>
      <w:divBdr>
        <w:top w:val="none" w:sz="0" w:space="0" w:color="auto"/>
        <w:left w:val="none" w:sz="0" w:space="0" w:color="auto"/>
        <w:bottom w:val="none" w:sz="0" w:space="0" w:color="auto"/>
        <w:right w:val="none" w:sz="0" w:space="0" w:color="auto"/>
      </w:divBdr>
    </w:div>
    <w:div w:id="886722697">
      <w:bodyDiv w:val="1"/>
      <w:marLeft w:val="0"/>
      <w:marRight w:val="0"/>
      <w:marTop w:val="0"/>
      <w:marBottom w:val="0"/>
      <w:divBdr>
        <w:top w:val="none" w:sz="0" w:space="0" w:color="auto"/>
        <w:left w:val="none" w:sz="0" w:space="0" w:color="auto"/>
        <w:bottom w:val="none" w:sz="0" w:space="0" w:color="auto"/>
        <w:right w:val="none" w:sz="0" w:space="0" w:color="auto"/>
      </w:divBdr>
    </w:div>
    <w:div w:id="886796457">
      <w:bodyDiv w:val="1"/>
      <w:marLeft w:val="0"/>
      <w:marRight w:val="0"/>
      <w:marTop w:val="0"/>
      <w:marBottom w:val="0"/>
      <w:divBdr>
        <w:top w:val="none" w:sz="0" w:space="0" w:color="auto"/>
        <w:left w:val="none" w:sz="0" w:space="0" w:color="auto"/>
        <w:bottom w:val="none" w:sz="0" w:space="0" w:color="auto"/>
        <w:right w:val="none" w:sz="0" w:space="0" w:color="auto"/>
      </w:divBdr>
    </w:div>
    <w:div w:id="888421489">
      <w:bodyDiv w:val="1"/>
      <w:marLeft w:val="0"/>
      <w:marRight w:val="0"/>
      <w:marTop w:val="0"/>
      <w:marBottom w:val="0"/>
      <w:divBdr>
        <w:top w:val="none" w:sz="0" w:space="0" w:color="auto"/>
        <w:left w:val="none" w:sz="0" w:space="0" w:color="auto"/>
        <w:bottom w:val="none" w:sz="0" w:space="0" w:color="auto"/>
        <w:right w:val="none" w:sz="0" w:space="0" w:color="auto"/>
      </w:divBdr>
    </w:div>
    <w:div w:id="888489744">
      <w:bodyDiv w:val="1"/>
      <w:marLeft w:val="0"/>
      <w:marRight w:val="0"/>
      <w:marTop w:val="0"/>
      <w:marBottom w:val="0"/>
      <w:divBdr>
        <w:top w:val="none" w:sz="0" w:space="0" w:color="auto"/>
        <w:left w:val="none" w:sz="0" w:space="0" w:color="auto"/>
        <w:bottom w:val="none" w:sz="0" w:space="0" w:color="auto"/>
        <w:right w:val="none" w:sz="0" w:space="0" w:color="auto"/>
      </w:divBdr>
    </w:div>
    <w:div w:id="888496751">
      <w:bodyDiv w:val="1"/>
      <w:marLeft w:val="0"/>
      <w:marRight w:val="0"/>
      <w:marTop w:val="0"/>
      <w:marBottom w:val="0"/>
      <w:divBdr>
        <w:top w:val="none" w:sz="0" w:space="0" w:color="auto"/>
        <w:left w:val="none" w:sz="0" w:space="0" w:color="auto"/>
        <w:bottom w:val="none" w:sz="0" w:space="0" w:color="auto"/>
        <w:right w:val="none" w:sz="0" w:space="0" w:color="auto"/>
      </w:divBdr>
    </w:div>
    <w:div w:id="889807825">
      <w:bodyDiv w:val="1"/>
      <w:marLeft w:val="0"/>
      <w:marRight w:val="0"/>
      <w:marTop w:val="0"/>
      <w:marBottom w:val="0"/>
      <w:divBdr>
        <w:top w:val="none" w:sz="0" w:space="0" w:color="auto"/>
        <w:left w:val="none" w:sz="0" w:space="0" w:color="auto"/>
        <w:bottom w:val="none" w:sz="0" w:space="0" w:color="auto"/>
        <w:right w:val="none" w:sz="0" w:space="0" w:color="auto"/>
      </w:divBdr>
    </w:div>
    <w:div w:id="890267528">
      <w:bodyDiv w:val="1"/>
      <w:marLeft w:val="0"/>
      <w:marRight w:val="0"/>
      <w:marTop w:val="0"/>
      <w:marBottom w:val="0"/>
      <w:divBdr>
        <w:top w:val="none" w:sz="0" w:space="0" w:color="auto"/>
        <w:left w:val="none" w:sz="0" w:space="0" w:color="auto"/>
        <w:bottom w:val="none" w:sz="0" w:space="0" w:color="auto"/>
        <w:right w:val="none" w:sz="0" w:space="0" w:color="auto"/>
      </w:divBdr>
    </w:div>
    <w:div w:id="890311203">
      <w:bodyDiv w:val="1"/>
      <w:marLeft w:val="0"/>
      <w:marRight w:val="0"/>
      <w:marTop w:val="0"/>
      <w:marBottom w:val="0"/>
      <w:divBdr>
        <w:top w:val="none" w:sz="0" w:space="0" w:color="auto"/>
        <w:left w:val="none" w:sz="0" w:space="0" w:color="auto"/>
        <w:bottom w:val="none" w:sz="0" w:space="0" w:color="auto"/>
        <w:right w:val="none" w:sz="0" w:space="0" w:color="auto"/>
      </w:divBdr>
    </w:div>
    <w:div w:id="890532996">
      <w:bodyDiv w:val="1"/>
      <w:marLeft w:val="0"/>
      <w:marRight w:val="0"/>
      <w:marTop w:val="0"/>
      <w:marBottom w:val="0"/>
      <w:divBdr>
        <w:top w:val="none" w:sz="0" w:space="0" w:color="auto"/>
        <w:left w:val="none" w:sz="0" w:space="0" w:color="auto"/>
        <w:bottom w:val="none" w:sz="0" w:space="0" w:color="auto"/>
        <w:right w:val="none" w:sz="0" w:space="0" w:color="auto"/>
      </w:divBdr>
    </w:div>
    <w:div w:id="890770773">
      <w:bodyDiv w:val="1"/>
      <w:marLeft w:val="0"/>
      <w:marRight w:val="0"/>
      <w:marTop w:val="0"/>
      <w:marBottom w:val="0"/>
      <w:divBdr>
        <w:top w:val="none" w:sz="0" w:space="0" w:color="auto"/>
        <w:left w:val="none" w:sz="0" w:space="0" w:color="auto"/>
        <w:bottom w:val="none" w:sz="0" w:space="0" w:color="auto"/>
        <w:right w:val="none" w:sz="0" w:space="0" w:color="auto"/>
      </w:divBdr>
    </w:div>
    <w:div w:id="890920842">
      <w:bodyDiv w:val="1"/>
      <w:marLeft w:val="0"/>
      <w:marRight w:val="0"/>
      <w:marTop w:val="0"/>
      <w:marBottom w:val="0"/>
      <w:divBdr>
        <w:top w:val="none" w:sz="0" w:space="0" w:color="auto"/>
        <w:left w:val="none" w:sz="0" w:space="0" w:color="auto"/>
        <w:bottom w:val="none" w:sz="0" w:space="0" w:color="auto"/>
        <w:right w:val="none" w:sz="0" w:space="0" w:color="auto"/>
      </w:divBdr>
    </w:div>
    <w:div w:id="891379842">
      <w:bodyDiv w:val="1"/>
      <w:marLeft w:val="0"/>
      <w:marRight w:val="0"/>
      <w:marTop w:val="0"/>
      <w:marBottom w:val="0"/>
      <w:divBdr>
        <w:top w:val="none" w:sz="0" w:space="0" w:color="auto"/>
        <w:left w:val="none" w:sz="0" w:space="0" w:color="auto"/>
        <w:bottom w:val="none" w:sz="0" w:space="0" w:color="auto"/>
        <w:right w:val="none" w:sz="0" w:space="0" w:color="auto"/>
      </w:divBdr>
    </w:div>
    <w:div w:id="891695114">
      <w:bodyDiv w:val="1"/>
      <w:marLeft w:val="0"/>
      <w:marRight w:val="0"/>
      <w:marTop w:val="0"/>
      <w:marBottom w:val="0"/>
      <w:divBdr>
        <w:top w:val="none" w:sz="0" w:space="0" w:color="auto"/>
        <w:left w:val="none" w:sz="0" w:space="0" w:color="auto"/>
        <w:bottom w:val="none" w:sz="0" w:space="0" w:color="auto"/>
        <w:right w:val="none" w:sz="0" w:space="0" w:color="auto"/>
      </w:divBdr>
    </w:div>
    <w:div w:id="892279111">
      <w:bodyDiv w:val="1"/>
      <w:marLeft w:val="0"/>
      <w:marRight w:val="0"/>
      <w:marTop w:val="0"/>
      <w:marBottom w:val="0"/>
      <w:divBdr>
        <w:top w:val="none" w:sz="0" w:space="0" w:color="auto"/>
        <w:left w:val="none" w:sz="0" w:space="0" w:color="auto"/>
        <w:bottom w:val="none" w:sz="0" w:space="0" w:color="auto"/>
        <w:right w:val="none" w:sz="0" w:space="0" w:color="auto"/>
      </w:divBdr>
    </w:div>
    <w:div w:id="892809144">
      <w:bodyDiv w:val="1"/>
      <w:marLeft w:val="0"/>
      <w:marRight w:val="0"/>
      <w:marTop w:val="0"/>
      <w:marBottom w:val="0"/>
      <w:divBdr>
        <w:top w:val="none" w:sz="0" w:space="0" w:color="auto"/>
        <w:left w:val="none" w:sz="0" w:space="0" w:color="auto"/>
        <w:bottom w:val="none" w:sz="0" w:space="0" w:color="auto"/>
        <w:right w:val="none" w:sz="0" w:space="0" w:color="auto"/>
      </w:divBdr>
    </w:div>
    <w:div w:id="893125094">
      <w:bodyDiv w:val="1"/>
      <w:marLeft w:val="0"/>
      <w:marRight w:val="0"/>
      <w:marTop w:val="0"/>
      <w:marBottom w:val="0"/>
      <w:divBdr>
        <w:top w:val="none" w:sz="0" w:space="0" w:color="auto"/>
        <w:left w:val="none" w:sz="0" w:space="0" w:color="auto"/>
        <w:bottom w:val="none" w:sz="0" w:space="0" w:color="auto"/>
        <w:right w:val="none" w:sz="0" w:space="0" w:color="auto"/>
      </w:divBdr>
    </w:div>
    <w:div w:id="893469591">
      <w:bodyDiv w:val="1"/>
      <w:marLeft w:val="0"/>
      <w:marRight w:val="0"/>
      <w:marTop w:val="0"/>
      <w:marBottom w:val="0"/>
      <w:divBdr>
        <w:top w:val="none" w:sz="0" w:space="0" w:color="auto"/>
        <w:left w:val="none" w:sz="0" w:space="0" w:color="auto"/>
        <w:bottom w:val="none" w:sz="0" w:space="0" w:color="auto"/>
        <w:right w:val="none" w:sz="0" w:space="0" w:color="auto"/>
      </w:divBdr>
    </w:div>
    <w:div w:id="894392203">
      <w:bodyDiv w:val="1"/>
      <w:marLeft w:val="0"/>
      <w:marRight w:val="0"/>
      <w:marTop w:val="0"/>
      <w:marBottom w:val="0"/>
      <w:divBdr>
        <w:top w:val="none" w:sz="0" w:space="0" w:color="auto"/>
        <w:left w:val="none" w:sz="0" w:space="0" w:color="auto"/>
        <w:bottom w:val="none" w:sz="0" w:space="0" w:color="auto"/>
        <w:right w:val="none" w:sz="0" w:space="0" w:color="auto"/>
      </w:divBdr>
    </w:div>
    <w:div w:id="894511192">
      <w:bodyDiv w:val="1"/>
      <w:marLeft w:val="0"/>
      <w:marRight w:val="0"/>
      <w:marTop w:val="0"/>
      <w:marBottom w:val="0"/>
      <w:divBdr>
        <w:top w:val="none" w:sz="0" w:space="0" w:color="auto"/>
        <w:left w:val="none" w:sz="0" w:space="0" w:color="auto"/>
        <w:bottom w:val="none" w:sz="0" w:space="0" w:color="auto"/>
        <w:right w:val="none" w:sz="0" w:space="0" w:color="auto"/>
      </w:divBdr>
    </w:div>
    <w:div w:id="894583128">
      <w:bodyDiv w:val="1"/>
      <w:marLeft w:val="0"/>
      <w:marRight w:val="0"/>
      <w:marTop w:val="0"/>
      <w:marBottom w:val="0"/>
      <w:divBdr>
        <w:top w:val="none" w:sz="0" w:space="0" w:color="auto"/>
        <w:left w:val="none" w:sz="0" w:space="0" w:color="auto"/>
        <w:bottom w:val="none" w:sz="0" w:space="0" w:color="auto"/>
        <w:right w:val="none" w:sz="0" w:space="0" w:color="auto"/>
      </w:divBdr>
    </w:div>
    <w:div w:id="895314747">
      <w:bodyDiv w:val="1"/>
      <w:marLeft w:val="0"/>
      <w:marRight w:val="0"/>
      <w:marTop w:val="0"/>
      <w:marBottom w:val="0"/>
      <w:divBdr>
        <w:top w:val="none" w:sz="0" w:space="0" w:color="auto"/>
        <w:left w:val="none" w:sz="0" w:space="0" w:color="auto"/>
        <w:bottom w:val="none" w:sz="0" w:space="0" w:color="auto"/>
        <w:right w:val="none" w:sz="0" w:space="0" w:color="auto"/>
      </w:divBdr>
    </w:div>
    <w:div w:id="895434035">
      <w:bodyDiv w:val="1"/>
      <w:marLeft w:val="0"/>
      <w:marRight w:val="0"/>
      <w:marTop w:val="0"/>
      <w:marBottom w:val="0"/>
      <w:divBdr>
        <w:top w:val="none" w:sz="0" w:space="0" w:color="auto"/>
        <w:left w:val="none" w:sz="0" w:space="0" w:color="auto"/>
        <w:bottom w:val="none" w:sz="0" w:space="0" w:color="auto"/>
        <w:right w:val="none" w:sz="0" w:space="0" w:color="auto"/>
      </w:divBdr>
    </w:div>
    <w:div w:id="896744439">
      <w:bodyDiv w:val="1"/>
      <w:marLeft w:val="0"/>
      <w:marRight w:val="0"/>
      <w:marTop w:val="0"/>
      <w:marBottom w:val="0"/>
      <w:divBdr>
        <w:top w:val="none" w:sz="0" w:space="0" w:color="auto"/>
        <w:left w:val="none" w:sz="0" w:space="0" w:color="auto"/>
        <w:bottom w:val="none" w:sz="0" w:space="0" w:color="auto"/>
        <w:right w:val="none" w:sz="0" w:space="0" w:color="auto"/>
      </w:divBdr>
    </w:div>
    <w:div w:id="897016701">
      <w:bodyDiv w:val="1"/>
      <w:marLeft w:val="0"/>
      <w:marRight w:val="0"/>
      <w:marTop w:val="0"/>
      <w:marBottom w:val="0"/>
      <w:divBdr>
        <w:top w:val="none" w:sz="0" w:space="0" w:color="auto"/>
        <w:left w:val="none" w:sz="0" w:space="0" w:color="auto"/>
        <w:bottom w:val="none" w:sz="0" w:space="0" w:color="auto"/>
        <w:right w:val="none" w:sz="0" w:space="0" w:color="auto"/>
      </w:divBdr>
    </w:div>
    <w:div w:id="897402282">
      <w:bodyDiv w:val="1"/>
      <w:marLeft w:val="0"/>
      <w:marRight w:val="0"/>
      <w:marTop w:val="0"/>
      <w:marBottom w:val="0"/>
      <w:divBdr>
        <w:top w:val="none" w:sz="0" w:space="0" w:color="auto"/>
        <w:left w:val="none" w:sz="0" w:space="0" w:color="auto"/>
        <w:bottom w:val="none" w:sz="0" w:space="0" w:color="auto"/>
        <w:right w:val="none" w:sz="0" w:space="0" w:color="auto"/>
      </w:divBdr>
    </w:div>
    <w:div w:id="897782930">
      <w:bodyDiv w:val="1"/>
      <w:marLeft w:val="0"/>
      <w:marRight w:val="0"/>
      <w:marTop w:val="0"/>
      <w:marBottom w:val="0"/>
      <w:divBdr>
        <w:top w:val="none" w:sz="0" w:space="0" w:color="auto"/>
        <w:left w:val="none" w:sz="0" w:space="0" w:color="auto"/>
        <w:bottom w:val="none" w:sz="0" w:space="0" w:color="auto"/>
        <w:right w:val="none" w:sz="0" w:space="0" w:color="auto"/>
      </w:divBdr>
    </w:div>
    <w:div w:id="898902146">
      <w:bodyDiv w:val="1"/>
      <w:marLeft w:val="0"/>
      <w:marRight w:val="0"/>
      <w:marTop w:val="0"/>
      <w:marBottom w:val="0"/>
      <w:divBdr>
        <w:top w:val="none" w:sz="0" w:space="0" w:color="auto"/>
        <w:left w:val="none" w:sz="0" w:space="0" w:color="auto"/>
        <w:bottom w:val="none" w:sz="0" w:space="0" w:color="auto"/>
        <w:right w:val="none" w:sz="0" w:space="0" w:color="auto"/>
      </w:divBdr>
    </w:div>
    <w:div w:id="899173872">
      <w:bodyDiv w:val="1"/>
      <w:marLeft w:val="0"/>
      <w:marRight w:val="0"/>
      <w:marTop w:val="0"/>
      <w:marBottom w:val="0"/>
      <w:divBdr>
        <w:top w:val="none" w:sz="0" w:space="0" w:color="auto"/>
        <w:left w:val="none" w:sz="0" w:space="0" w:color="auto"/>
        <w:bottom w:val="none" w:sz="0" w:space="0" w:color="auto"/>
        <w:right w:val="none" w:sz="0" w:space="0" w:color="auto"/>
      </w:divBdr>
    </w:div>
    <w:div w:id="899364933">
      <w:bodyDiv w:val="1"/>
      <w:marLeft w:val="0"/>
      <w:marRight w:val="0"/>
      <w:marTop w:val="0"/>
      <w:marBottom w:val="0"/>
      <w:divBdr>
        <w:top w:val="none" w:sz="0" w:space="0" w:color="auto"/>
        <w:left w:val="none" w:sz="0" w:space="0" w:color="auto"/>
        <w:bottom w:val="none" w:sz="0" w:space="0" w:color="auto"/>
        <w:right w:val="none" w:sz="0" w:space="0" w:color="auto"/>
      </w:divBdr>
    </w:div>
    <w:div w:id="900019557">
      <w:bodyDiv w:val="1"/>
      <w:marLeft w:val="0"/>
      <w:marRight w:val="0"/>
      <w:marTop w:val="0"/>
      <w:marBottom w:val="0"/>
      <w:divBdr>
        <w:top w:val="none" w:sz="0" w:space="0" w:color="auto"/>
        <w:left w:val="none" w:sz="0" w:space="0" w:color="auto"/>
        <w:bottom w:val="none" w:sz="0" w:space="0" w:color="auto"/>
        <w:right w:val="none" w:sz="0" w:space="0" w:color="auto"/>
      </w:divBdr>
    </w:div>
    <w:div w:id="900213571">
      <w:bodyDiv w:val="1"/>
      <w:marLeft w:val="0"/>
      <w:marRight w:val="0"/>
      <w:marTop w:val="0"/>
      <w:marBottom w:val="0"/>
      <w:divBdr>
        <w:top w:val="none" w:sz="0" w:space="0" w:color="auto"/>
        <w:left w:val="none" w:sz="0" w:space="0" w:color="auto"/>
        <w:bottom w:val="none" w:sz="0" w:space="0" w:color="auto"/>
        <w:right w:val="none" w:sz="0" w:space="0" w:color="auto"/>
      </w:divBdr>
    </w:div>
    <w:div w:id="900286497">
      <w:bodyDiv w:val="1"/>
      <w:marLeft w:val="0"/>
      <w:marRight w:val="0"/>
      <w:marTop w:val="0"/>
      <w:marBottom w:val="0"/>
      <w:divBdr>
        <w:top w:val="none" w:sz="0" w:space="0" w:color="auto"/>
        <w:left w:val="none" w:sz="0" w:space="0" w:color="auto"/>
        <w:bottom w:val="none" w:sz="0" w:space="0" w:color="auto"/>
        <w:right w:val="none" w:sz="0" w:space="0" w:color="auto"/>
      </w:divBdr>
    </w:div>
    <w:div w:id="900869630">
      <w:bodyDiv w:val="1"/>
      <w:marLeft w:val="0"/>
      <w:marRight w:val="0"/>
      <w:marTop w:val="0"/>
      <w:marBottom w:val="0"/>
      <w:divBdr>
        <w:top w:val="none" w:sz="0" w:space="0" w:color="auto"/>
        <w:left w:val="none" w:sz="0" w:space="0" w:color="auto"/>
        <w:bottom w:val="none" w:sz="0" w:space="0" w:color="auto"/>
        <w:right w:val="none" w:sz="0" w:space="0" w:color="auto"/>
      </w:divBdr>
    </w:div>
    <w:div w:id="900942788">
      <w:bodyDiv w:val="1"/>
      <w:marLeft w:val="0"/>
      <w:marRight w:val="0"/>
      <w:marTop w:val="0"/>
      <w:marBottom w:val="0"/>
      <w:divBdr>
        <w:top w:val="none" w:sz="0" w:space="0" w:color="auto"/>
        <w:left w:val="none" w:sz="0" w:space="0" w:color="auto"/>
        <w:bottom w:val="none" w:sz="0" w:space="0" w:color="auto"/>
        <w:right w:val="none" w:sz="0" w:space="0" w:color="auto"/>
      </w:divBdr>
    </w:div>
    <w:div w:id="901140760">
      <w:bodyDiv w:val="1"/>
      <w:marLeft w:val="0"/>
      <w:marRight w:val="0"/>
      <w:marTop w:val="0"/>
      <w:marBottom w:val="0"/>
      <w:divBdr>
        <w:top w:val="none" w:sz="0" w:space="0" w:color="auto"/>
        <w:left w:val="none" w:sz="0" w:space="0" w:color="auto"/>
        <w:bottom w:val="none" w:sz="0" w:space="0" w:color="auto"/>
        <w:right w:val="none" w:sz="0" w:space="0" w:color="auto"/>
      </w:divBdr>
    </w:div>
    <w:div w:id="901478181">
      <w:bodyDiv w:val="1"/>
      <w:marLeft w:val="0"/>
      <w:marRight w:val="0"/>
      <w:marTop w:val="0"/>
      <w:marBottom w:val="0"/>
      <w:divBdr>
        <w:top w:val="none" w:sz="0" w:space="0" w:color="auto"/>
        <w:left w:val="none" w:sz="0" w:space="0" w:color="auto"/>
        <w:bottom w:val="none" w:sz="0" w:space="0" w:color="auto"/>
        <w:right w:val="none" w:sz="0" w:space="0" w:color="auto"/>
      </w:divBdr>
    </w:div>
    <w:div w:id="902060750">
      <w:bodyDiv w:val="1"/>
      <w:marLeft w:val="0"/>
      <w:marRight w:val="0"/>
      <w:marTop w:val="0"/>
      <w:marBottom w:val="0"/>
      <w:divBdr>
        <w:top w:val="none" w:sz="0" w:space="0" w:color="auto"/>
        <w:left w:val="none" w:sz="0" w:space="0" w:color="auto"/>
        <w:bottom w:val="none" w:sz="0" w:space="0" w:color="auto"/>
        <w:right w:val="none" w:sz="0" w:space="0" w:color="auto"/>
      </w:divBdr>
    </w:div>
    <w:div w:id="902132207">
      <w:bodyDiv w:val="1"/>
      <w:marLeft w:val="0"/>
      <w:marRight w:val="0"/>
      <w:marTop w:val="0"/>
      <w:marBottom w:val="0"/>
      <w:divBdr>
        <w:top w:val="none" w:sz="0" w:space="0" w:color="auto"/>
        <w:left w:val="none" w:sz="0" w:space="0" w:color="auto"/>
        <w:bottom w:val="none" w:sz="0" w:space="0" w:color="auto"/>
        <w:right w:val="none" w:sz="0" w:space="0" w:color="auto"/>
      </w:divBdr>
    </w:div>
    <w:div w:id="903489057">
      <w:bodyDiv w:val="1"/>
      <w:marLeft w:val="0"/>
      <w:marRight w:val="0"/>
      <w:marTop w:val="0"/>
      <w:marBottom w:val="0"/>
      <w:divBdr>
        <w:top w:val="none" w:sz="0" w:space="0" w:color="auto"/>
        <w:left w:val="none" w:sz="0" w:space="0" w:color="auto"/>
        <w:bottom w:val="none" w:sz="0" w:space="0" w:color="auto"/>
        <w:right w:val="none" w:sz="0" w:space="0" w:color="auto"/>
      </w:divBdr>
    </w:div>
    <w:div w:id="903637147">
      <w:bodyDiv w:val="1"/>
      <w:marLeft w:val="0"/>
      <w:marRight w:val="0"/>
      <w:marTop w:val="0"/>
      <w:marBottom w:val="0"/>
      <w:divBdr>
        <w:top w:val="none" w:sz="0" w:space="0" w:color="auto"/>
        <w:left w:val="none" w:sz="0" w:space="0" w:color="auto"/>
        <w:bottom w:val="none" w:sz="0" w:space="0" w:color="auto"/>
        <w:right w:val="none" w:sz="0" w:space="0" w:color="auto"/>
      </w:divBdr>
    </w:div>
    <w:div w:id="904218625">
      <w:bodyDiv w:val="1"/>
      <w:marLeft w:val="0"/>
      <w:marRight w:val="0"/>
      <w:marTop w:val="0"/>
      <w:marBottom w:val="0"/>
      <w:divBdr>
        <w:top w:val="none" w:sz="0" w:space="0" w:color="auto"/>
        <w:left w:val="none" w:sz="0" w:space="0" w:color="auto"/>
        <w:bottom w:val="none" w:sz="0" w:space="0" w:color="auto"/>
        <w:right w:val="none" w:sz="0" w:space="0" w:color="auto"/>
      </w:divBdr>
    </w:div>
    <w:div w:id="904680398">
      <w:bodyDiv w:val="1"/>
      <w:marLeft w:val="0"/>
      <w:marRight w:val="0"/>
      <w:marTop w:val="0"/>
      <w:marBottom w:val="0"/>
      <w:divBdr>
        <w:top w:val="none" w:sz="0" w:space="0" w:color="auto"/>
        <w:left w:val="none" w:sz="0" w:space="0" w:color="auto"/>
        <w:bottom w:val="none" w:sz="0" w:space="0" w:color="auto"/>
        <w:right w:val="none" w:sz="0" w:space="0" w:color="auto"/>
      </w:divBdr>
    </w:div>
    <w:div w:id="904685646">
      <w:bodyDiv w:val="1"/>
      <w:marLeft w:val="0"/>
      <w:marRight w:val="0"/>
      <w:marTop w:val="0"/>
      <w:marBottom w:val="0"/>
      <w:divBdr>
        <w:top w:val="none" w:sz="0" w:space="0" w:color="auto"/>
        <w:left w:val="none" w:sz="0" w:space="0" w:color="auto"/>
        <w:bottom w:val="none" w:sz="0" w:space="0" w:color="auto"/>
        <w:right w:val="none" w:sz="0" w:space="0" w:color="auto"/>
      </w:divBdr>
    </w:div>
    <w:div w:id="904730250">
      <w:bodyDiv w:val="1"/>
      <w:marLeft w:val="0"/>
      <w:marRight w:val="0"/>
      <w:marTop w:val="0"/>
      <w:marBottom w:val="0"/>
      <w:divBdr>
        <w:top w:val="none" w:sz="0" w:space="0" w:color="auto"/>
        <w:left w:val="none" w:sz="0" w:space="0" w:color="auto"/>
        <w:bottom w:val="none" w:sz="0" w:space="0" w:color="auto"/>
        <w:right w:val="none" w:sz="0" w:space="0" w:color="auto"/>
      </w:divBdr>
    </w:div>
    <w:div w:id="905065187">
      <w:bodyDiv w:val="1"/>
      <w:marLeft w:val="0"/>
      <w:marRight w:val="0"/>
      <w:marTop w:val="0"/>
      <w:marBottom w:val="0"/>
      <w:divBdr>
        <w:top w:val="none" w:sz="0" w:space="0" w:color="auto"/>
        <w:left w:val="none" w:sz="0" w:space="0" w:color="auto"/>
        <w:bottom w:val="none" w:sz="0" w:space="0" w:color="auto"/>
        <w:right w:val="none" w:sz="0" w:space="0" w:color="auto"/>
      </w:divBdr>
    </w:div>
    <w:div w:id="906262082">
      <w:bodyDiv w:val="1"/>
      <w:marLeft w:val="0"/>
      <w:marRight w:val="0"/>
      <w:marTop w:val="0"/>
      <w:marBottom w:val="0"/>
      <w:divBdr>
        <w:top w:val="none" w:sz="0" w:space="0" w:color="auto"/>
        <w:left w:val="none" w:sz="0" w:space="0" w:color="auto"/>
        <w:bottom w:val="none" w:sz="0" w:space="0" w:color="auto"/>
        <w:right w:val="none" w:sz="0" w:space="0" w:color="auto"/>
      </w:divBdr>
    </w:div>
    <w:div w:id="906577221">
      <w:bodyDiv w:val="1"/>
      <w:marLeft w:val="0"/>
      <w:marRight w:val="0"/>
      <w:marTop w:val="0"/>
      <w:marBottom w:val="0"/>
      <w:divBdr>
        <w:top w:val="none" w:sz="0" w:space="0" w:color="auto"/>
        <w:left w:val="none" w:sz="0" w:space="0" w:color="auto"/>
        <w:bottom w:val="none" w:sz="0" w:space="0" w:color="auto"/>
        <w:right w:val="none" w:sz="0" w:space="0" w:color="auto"/>
      </w:divBdr>
    </w:div>
    <w:div w:id="907567990">
      <w:bodyDiv w:val="1"/>
      <w:marLeft w:val="0"/>
      <w:marRight w:val="0"/>
      <w:marTop w:val="0"/>
      <w:marBottom w:val="0"/>
      <w:divBdr>
        <w:top w:val="none" w:sz="0" w:space="0" w:color="auto"/>
        <w:left w:val="none" w:sz="0" w:space="0" w:color="auto"/>
        <w:bottom w:val="none" w:sz="0" w:space="0" w:color="auto"/>
        <w:right w:val="none" w:sz="0" w:space="0" w:color="auto"/>
      </w:divBdr>
    </w:div>
    <w:div w:id="907569605">
      <w:bodyDiv w:val="1"/>
      <w:marLeft w:val="0"/>
      <w:marRight w:val="0"/>
      <w:marTop w:val="0"/>
      <w:marBottom w:val="0"/>
      <w:divBdr>
        <w:top w:val="none" w:sz="0" w:space="0" w:color="auto"/>
        <w:left w:val="none" w:sz="0" w:space="0" w:color="auto"/>
        <w:bottom w:val="none" w:sz="0" w:space="0" w:color="auto"/>
        <w:right w:val="none" w:sz="0" w:space="0" w:color="auto"/>
      </w:divBdr>
    </w:div>
    <w:div w:id="908227670">
      <w:bodyDiv w:val="1"/>
      <w:marLeft w:val="0"/>
      <w:marRight w:val="0"/>
      <w:marTop w:val="0"/>
      <w:marBottom w:val="0"/>
      <w:divBdr>
        <w:top w:val="none" w:sz="0" w:space="0" w:color="auto"/>
        <w:left w:val="none" w:sz="0" w:space="0" w:color="auto"/>
        <w:bottom w:val="none" w:sz="0" w:space="0" w:color="auto"/>
        <w:right w:val="none" w:sz="0" w:space="0" w:color="auto"/>
      </w:divBdr>
    </w:div>
    <w:div w:id="910458289">
      <w:bodyDiv w:val="1"/>
      <w:marLeft w:val="0"/>
      <w:marRight w:val="0"/>
      <w:marTop w:val="0"/>
      <w:marBottom w:val="0"/>
      <w:divBdr>
        <w:top w:val="none" w:sz="0" w:space="0" w:color="auto"/>
        <w:left w:val="none" w:sz="0" w:space="0" w:color="auto"/>
        <w:bottom w:val="none" w:sz="0" w:space="0" w:color="auto"/>
        <w:right w:val="none" w:sz="0" w:space="0" w:color="auto"/>
      </w:divBdr>
    </w:div>
    <w:div w:id="911502070">
      <w:bodyDiv w:val="1"/>
      <w:marLeft w:val="0"/>
      <w:marRight w:val="0"/>
      <w:marTop w:val="0"/>
      <w:marBottom w:val="0"/>
      <w:divBdr>
        <w:top w:val="none" w:sz="0" w:space="0" w:color="auto"/>
        <w:left w:val="none" w:sz="0" w:space="0" w:color="auto"/>
        <w:bottom w:val="none" w:sz="0" w:space="0" w:color="auto"/>
        <w:right w:val="none" w:sz="0" w:space="0" w:color="auto"/>
      </w:divBdr>
    </w:div>
    <w:div w:id="912355212">
      <w:bodyDiv w:val="1"/>
      <w:marLeft w:val="0"/>
      <w:marRight w:val="0"/>
      <w:marTop w:val="0"/>
      <w:marBottom w:val="0"/>
      <w:divBdr>
        <w:top w:val="none" w:sz="0" w:space="0" w:color="auto"/>
        <w:left w:val="none" w:sz="0" w:space="0" w:color="auto"/>
        <w:bottom w:val="none" w:sz="0" w:space="0" w:color="auto"/>
        <w:right w:val="none" w:sz="0" w:space="0" w:color="auto"/>
      </w:divBdr>
    </w:div>
    <w:div w:id="912469664">
      <w:bodyDiv w:val="1"/>
      <w:marLeft w:val="0"/>
      <w:marRight w:val="0"/>
      <w:marTop w:val="0"/>
      <w:marBottom w:val="0"/>
      <w:divBdr>
        <w:top w:val="none" w:sz="0" w:space="0" w:color="auto"/>
        <w:left w:val="none" w:sz="0" w:space="0" w:color="auto"/>
        <w:bottom w:val="none" w:sz="0" w:space="0" w:color="auto"/>
        <w:right w:val="none" w:sz="0" w:space="0" w:color="auto"/>
      </w:divBdr>
    </w:div>
    <w:div w:id="912472552">
      <w:bodyDiv w:val="1"/>
      <w:marLeft w:val="0"/>
      <w:marRight w:val="0"/>
      <w:marTop w:val="0"/>
      <w:marBottom w:val="0"/>
      <w:divBdr>
        <w:top w:val="none" w:sz="0" w:space="0" w:color="auto"/>
        <w:left w:val="none" w:sz="0" w:space="0" w:color="auto"/>
        <w:bottom w:val="none" w:sz="0" w:space="0" w:color="auto"/>
        <w:right w:val="none" w:sz="0" w:space="0" w:color="auto"/>
      </w:divBdr>
    </w:div>
    <w:div w:id="913004431">
      <w:bodyDiv w:val="1"/>
      <w:marLeft w:val="0"/>
      <w:marRight w:val="0"/>
      <w:marTop w:val="0"/>
      <w:marBottom w:val="0"/>
      <w:divBdr>
        <w:top w:val="none" w:sz="0" w:space="0" w:color="auto"/>
        <w:left w:val="none" w:sz="0" w:space="0" w:color="auto"/>
        <w:bottom w:val="none" w:sz="0" w:space="0" w:color="auto"/>
        <w:right w:val="none" w:sz="0" w:space="0" w:color="auto"/>
      </w:divBdr>
    </w:div>
    <w:div w:id="913663049">
      <w:bodyDiv w:val="1"/>
      <w:marLeft w:val="0"/>
      <w:marRight w:val="0"/>
      <w:marTop w:val="0"/>
      <w:marBottom w:val="0"/>
      <w:divBdr>
        <w:top w:val="none" w:sz="0" w:space="0" w:color="auto"/>
        <w:left w:val="none" w:sz="0" w:space="0" w:color="auto"/>
        <w:bottom w:val="none" w:sz="0" w:space="0" w:color="auto"/>
        <w:right w:val="none" w:sz="0" w:space="0" w:color="auto"/>
      </w:divBdr>
    </w:div>
    <w:div w:id="914166506">
      <w:bodyDiv w:val="1"/>
      <w:marLeft w:val="0"/>
      <w:marRight w:val="0"/>
      <w:marTop w:val="0"/>
      <w:marBottom w:val="0"/>
      <w:divBdr>
        <w:top w:val="none" w:sz="0" w:space="0" w:color="auto"/>
        <w:left w:val="none" w:sz="0" w:space="0" w:color="auto"/>
        <w:bottom w:val="none" w:sz="0" w:space="0" w:color="auto"/>
        <w:right w:val="none" w:sz="0" w:space="0" w:color="auto"/>
      </w:divBdr>
    </w:div>
    <w:div w:id="914172079">
      <w:bodyDiv w:val="1"/>
      <w:marLeft w:val="0"/>
      <w:marRight w:val="0"/>
      <w:marTop w:val="0"/>
      <w:marBottom w:val="0"/>
      <w:divBdr>
        <w:top w:val="none" w:sz="0" w:space="0" w:color="auto"/>
        <w:left w:val="none" w:sz="0" w:space="0" w:color="auto"/>
        <w:bottom w:val="none" w:sz="0" w:space="0" w:color="auto"/>
        <w:right w:val="none" w:sz="0" w:space="0" w:color="auto"/>
      </w:divBdr>
    </w:div>
    <w:div w:id="915019672">
      <w:bodyDiv w:val="1"/>
      <w:marLeft w:val="0"/>
      <w:marRight w:val="0"/>
      <w:marTop w:val="0"/>
      <w:marBottom w:val="0"/>
      <w:divBdr>
        <w:top w:val="none" w:sz="0" w:space="0" w:color="auto"/>
        <w:left w:val="none" w:sz="0" w:space="0" w:color="auto"/>
        <w:bottom w:val="none" w:sz="0" w:space="0" w:color="auto"/>
        <w:right w:val="none" w:sz="0" w:space="0" w:color="auto"/>
      </w:divBdr>
    </w:div>
    <w:div w:id="915286569">
      <w:bodyDiv w:val="1"/>
      <w:marLeft w:val="0"/>
      <w:marRight w:val="0"/>
      <w:marTop w:val="0"/>
      <w:marBottom w:val="0"/>
      <w:divBdr>
        <w:top w:val="none" w:sz="0" w:space="0" w:color="auto"/>
        <w:left w:val="none" w:sz="0" w:space="0" w:color="auto"/>
        <w:bottom w:val="none" w:sz="0" w:space="0" w:color="auto"/>
        <w:right w:val="none" w:sz="0" w:space="0" w:color="auto"/>
      </w:divBdr>
    </w:div>
    <w:div w:id="915436096">
      <w:bodyDiv w:val="1"/>
      <w:marLeft w:val="0"/>
      <w:marRight w:val="0"/>
      <w:marTop w:val="0"/>
      <w:marBottom w:val="0"/>
      <w:divBdr>
        <w:top w:val="none" w:sz="0" w:space="0" w:color="auto"/>
        <w:left w:val="none" w:sz="0" w:space="0" w:color="auto"/>
        <w:bottom w:val="none" w:sz="0" w:space="0" w:color="auto"/>
        <w:right w:val="none" w:sz="0" w:space="0" w:color="auto"/>
      </w:divBdr>
    </w:div>
    <w:div w:id="915826210">
      <w:bodyDiv w:val="1"/>
      <w:marLeft w:val="0"/>
      <w:marRight w:val="0"/>
      <w:marTop w:val="0"/>
      <w:marBottom w:val="0"/>
      <w:divBdr>
        <w:top w:val="none" w:sz="0" w:space="0" w:color="auto"/>
        <w:left w:val="none" w:sz="0" w:space="0" w:color="auto"/>
        <w:bottom w:val="none" w:sz="0" w:space="0" w:color="auto"/>
        <w:right w:val="none" w:sz="0" w:space="0" w:color="auto"/>
      </w:divBdr>
    </w:div>
    <w:div w:id="916784117">
      <w:bodyDiv w:val="1"/>
      <w:marLeft w:val="0"/>
      <w:marRight w:val="0"/>
      <w:marTop w:val="0"/>
      <w:marBottom w:val="0"/>
      <w:divBdr>
        <w:top w:val="none" w:sz="0" w:space="0" w:color="auto"/>
        <w:left w:val="none" w:sz="0" w:space="0" w:color="auto"/>
        <w:bottom w:val="none" w:sz="0" w:space="0" w:color="auto"/>
        <w:right w:val="none" w:sz="0" w:space="0" w:color="auto"/>
      </w:divBdr>
    </w:div>
    <w:div w:id="916791520">
      <w:bodyDiv w:val="1"/>
      <w:marLeft w:val="0"/>
      <w:marRight w:val="0"/>
      <w:marTop w:val="0"/>
      <w:marBottom w:val="0"/>
      <w:divBdr>
        <w:top w:val="none" w:sz="0" w:space="0" w:color="auto"/>
        <w:left w:val="none" w:sz="0" w:space="0" w:color="auto"/>
        <w:bottom w:val="none" w:sz="0" w:space="0" w:color="auto"/>
        <w:right w:val="none" w:sz="0" w:space="0" w:color="auto"/>
      </w:divBdr>
    </w:div>
    <w:div w:id="918828193">
      <w:bodyDiv w:val="1"/>
      <w:marLeft w:val="0"/>
      <w:marRight w:val="0"/>
      <w:marTop w:val="0"/>
      <w:marBottom w:val="0"/>
      <w:divBdr>
        <w:top w:val="none" w:sz="0" w:space="0" w:color="auto"/>
        <w:left w:val="none" w:sz="0" w:space="0" w:color="auto"/>
        <w:bottom w:val="none" w:sz="0" w:space="0" w:color="auto"/>
        <w:right w:val="none" w:sz="0" w:space="0" w:color="auto"/>
      </w:divBdr>
    </w:div>
    <w:div w:id="918901424">
      <w:bodyDiv w:val="1"/>
      <w:marLeft w:val="0"/>
      <w:marRight w:val="0"/>
      <w:marTop w:val="0"/>
      <w:marBottom w:val="0"/>
      <w:divBdr>
        <w:top w:val="none" w:sz="0" w:space="0" w:color="auto"/>
        <w:left w:val="none" w:sz="0" w:space="0" w:color="auto"/>
        <w:bottom w:val="none" w:sz="0" w:space="0" w:color="auto"/>
        <w:right w:val="none" w:sz="0" w:space="0" w:color="auto"/>
      </w:divBdr>
    </w:div>
    <w:div w:id="919607568">
      <w:bodyDiv w:val="1"/>
      <w:marLeft w:val="0"/>
      <w:marRight w:val="0"/>
      <w:marTop w:val="0"/>
      <w:marBottom w:val="0"/>
      <w:divBdr>
        <w:top w:val="none" w:sz="0" w:space="0" w:color="auto"/>
        <w:left w:val="none" w:sz="0" w:space="0" w:color="auto"/>
        <w:bottom w:val="none" w:sz="0" w:space="0" w:color="auto"/>
        <w:right w:val="none" w:sz="0" w:space="0" w:color="auto"/>
      </w:divBdr>
    </w:div>
    <w:div w:id="920405508">
      <w:bodyDiv w:val="1"/>
      <w:marLeft w:val="0"/>
      <w:marRight w:val="0"/>
      <w:marTop w:val="0"/>
      <w:marBottom w:val="0"/>
      <w:divBdr>
        <w:top w:val="none" w:sz="0" w:space="0" w:color="auto"/>
        <w:left w:val="none" w:sz="0" w:space="0" w:color="auto"/>
        <w:bottom w:val="none" w:sz="0" w:space="0" w:color="auto"/>
        <w:right w:val="none" w:sz="0" w:space="0" w:color="auto"/>
      </w:divBdr>
    </w:div>
    <w:div w:id="920874551">
      <w:bodyDiv w:val="1"/>
      <w:marLeft w:val="0"/>
      <w:marRight w:val="0"/>
      <w:marTop w:val="0"/>
      <w:marBottom w:val="0"/>
      <w:divBdr>
        <w:top w:val="none" w:sz="0" w:space="0" w:color="auto"/>
        <w:left w:val="none" w:sz="0" w:space="0" w:color="auto"/>
        <w:bottom w:val="none" w:sz="0" w:space="0" w:color="auto"/>
        <w:right w:val="none" w:sz="0" w:space="0" w:color="auto"/>
      </w:divBdr>
    </w:div>
    <w:div w:id="921379335">
      <w:bodyDiv w:val="1"/>
      <w:marLeft w:val="0"/>
      <w:marRight w:val="0"/>
      <w:marTop w:val="0"/>
      <w:marBottom w:val="0"/>
      <w:divBdr>
        <w:top w:val="none" w:sz="0" w:space="0" w:color="auto"/>
        <w:left w:val="none" w:sz="0" w:space="0" w:color="auto"/>
        <w:bottom w:val="none" w:sz="0" w:space="0" w:color="auto"/>
        <w:right w:val="none" w:sz="0" w:space="0" w:color="auto"/>
      </w:divBdr>
    </w:div>
    <w:div w:id="921793318">
      <w:bodyDiv w:val="1"/>
      <w:marLeft w:val="0"/>
      <w:marRight w:val="0"/>
      <w:marTop w:val="0"/>
      <w:marBottom w:val="0"/>
      <w:divBdr>
        <w:top w:val="none" w:sz="0" w:space="0" w:color="auto"/>
        <w:left w:val="none" w:sz="0" w:space="0" w:color="auto"/>
        <w:bottom w:val="none" w:sz="0" w:space="0" w:color="auto"/>
        <w:right w:val="none" w:sz="0" w:space="0" w:color="auto"/>
      </w:divBdr>
    </w:div>
    <w:div w:id="922028891">
      <w:bodyDiv w:val="1"/>
      <w:marLeft w:val="0"/>
      <w:marRight w:val="0"/>
      <w:marTop w:val="0"/>
      <w:marBottom w:val="0"/>
      <w:divBdr>
        <w:top w:val="none" w:sz="0" w:space="0" w:color="auto"/>
        <w:left w:val="none" w:sz="0" w:space="0" w:color="auto"/>
        <w:bottom w:val="none" w:sz="0" w:space="0" w:color="auto"/>
        <w:right w:val="none" w:sz="0" w:space="0" w:color="auto"/>
      </w:divBdr>
    </w:div>
    <w:div w:id="922450651">
      <w:bodyDiv w:val="1"/>
      <w:marLeft w:val="0"/>
      <w:marRight w:val="0"/>
      <w:marTop w:val="0"/>
      <w:marBottom w:val="0"/>
      <w:divBdr>
        <w:top w:val="none" w:sz="0" w:space="0" w:color="auto"/>
        <w:left w:val="none" w:sz="0" w:space="0" w:color="auto"/>
        <w:bottom w:val="none" w:sz="0" w:space="0" w:color="auto"/>
        <w:right w:val="none" w:sz="0" w:space="0" w:color="auto"/>
      </w:divBdr>
    </w:div>
    <w:div w:id="923299462">
      <w:bodyDiv w:val="1"/>
      <w:marLeft w:val="0"/>
      <w:marRight w:val="0"/>
      <w:marTop w:val="0"/>
      <w:marBottom w:val="0"/>
      <w:divBdr>
        <w:top w:val="none" w:sz="0" w:space="0" w:color="auto"/>
        <w:left w:val="none" w:sz="0" w:space="0" w:color="auto"/>
        <w:bottom w:val="none" w:sz="0" w:space="0" w:color="auto"/>
        <w:right w:val="none" w:sz="0" w:space="0" w:color="auto"/>
      </w:divBdr>
    </w:div>
    <w:div w:id="924191814">
      <w:bodyDiv w:val="1"/>
      <w:marLeft w:val="0"/>
      <w:marRight w:val="0"/>
      <w:marTop w:val="0"/>
      <w:marBottom w:val="0"/>
      <w:divBdr>
        <w:top w:val="none" w:sz="0" w:space="0" w:color="auto"/>
        <w:left w:val="none" w:sz="0" w:space="0" w:color="auto"/>
        <w:bottom w:val="none" w:sz="0" w:space="0" w:color="auto"/>
        <w:right w:val="none" w:sz="0" w:space="0" w:color="auto"/>
      </w:divBdr>
    </w:div>
    <w:div w:id="924847392">
      <w:bodyDiv w:val="1"/>
      <w:marLeft w:val="0"/>
      <w:marRight w:val="0"/>
      <w:marTop w:val="0"/>
      <w:marBottom w:val="0"/>
      <w:divBdr>
        <w:top w:val="none" w:sz="0" w:space="0" w:color="auto"/>
        <w:left w:val="none" w:sz="0" w:space="0" w:color="auto"/>
        <w:bottom w:val="none" w:sz="0" w:space="0" w:color="auto"/>
        <w:right w:val="none" w:sz="0" w:space="0" w:color="auto"/>
      </w:divBdr>
    </w:div>
    <w:div w:id="924875698">
      <w:bodyDiv w:val="1"/>
      <w:marLeft w:val="0"/>
      <w:marRight w:val="0"/>
      <w:marTop w:val="0"/>
      <w:marBottom w:val="0"/>
      <w:divBdr>
        <w:top w:val="none" w:sz="0" w:space="0" w:color="auto"/>
        <w:left w:val="none" w:sz="0" w:space="0" w:color="auto"/>
        <w:bottom w:val="none" w:sz="0" w:space="0" w:color="auto"/>
        <w:right w:val="none" w:sz="0" w:space="0" w:color="auto"/>
      </w:divBdr>
    </w:div>
    <w:div w:id="926113375">
      <w:bodyDiv w:val="1"/>
      <w:marLeft w:val="0"/>
      <w:marRight w:val="0"/>
      <w:marTop w:val="0"/>
      <w:marBottom w:val="0"/>
      <w:divBdr>
        <w:top w:val="none" w:sz="0" w:space="0" w:color="auto"/>
        <w:left w:val="none" w:sz="0" w:space="0" w:color="auto"/>
        <w:bottom w:val="none" w:sz="0" w:space="0" w:color="auto"/>
        <w:right w:val="none" w:sz="0" w:space="0" w:color="auto"/>
      </w:divBdr>
    </w:div>
    <w:div w:id="926308942">
      <w:bodyDiv w:val="1"/>
      <w:marLeft w:val="0"/>
      <w:marRight w:val="0"/>
      <w:marTop w:val="0"/>
      <w:marBottom w:val="0"/>
      <w:divBdr>
        <w:top w:val="none" w:sz="0" w:space="0" w:color="auto"/>
        <w:left w:val="none" w:sz="0" w:space="0" w:color="auto"/>
        <w:bottom w:val="none" w:sz="0" w:space="0" w:color="auto"/>
        <w:right w:val="none" w:sz="0" w:space="0" w:color="auto"/>
      </w:divBdr>
    </w:div>
    <w:div w:id="926767600">
      <w:bodyDiv w:val="1"/>
      <w:marLeft w:val="0"/>
      <w:marRight w:val="0"/>
      <w:marTop w:val="0"/>
      <w:marBottom w:val="0"/>
      <w:divBdr>
        <w:top w:val="none" w:sz="0" w:space="0" w:color="auto"/>
        <w:left w:val="none" w:sz="0" w:space="0" w:color="auto"/>
        <w:bottom w:val="none" w:sz="0" w:space="0" w:color="auto"/>
        <w:right w:val="none" w:sz="0" w:space="0" w:color="auto"/>
      </w:divBdr>
    </w:div>
    <w:div w:id="926882304">
      <w:bodyDiv w:val="1"/>
      <w:marLeft w:val="0"/>
      <w:marRight w:val="0"/>
      <w:marTop w:val="0"/>
      <w:marBottom w:val="0"/>
      <w:divBdr>
        <w:top w:val="none" w:sz="0" w:space="0" w:color="auto"/>
        <w:left w:val="none" w:sz="0" w:space="0" w:color="auto"/>
        <w:bottom w:val="none" w:sz="0" w:space="0" w:color="auto"/>
        <w:right w:val="none" w:sz="0" w:space="0" w:color="auto"/>
      </w:divBdr>
    </w:div>
    <w:div w:id="927351698">
      <w:bodyDiv w:val="1"/>
      <w:marLeft w:val="0"/>
      <w:marRight w:val="0"/>
      <w:marTop w:val="0"/>
      <w:marBottom w:val="0"/>
      <w:divBdr>
        <w:top w:val="none" w:sz="0" w:space="0" w:color="auto"/>
        <w:left w:val="none" w:sz="0" w:space="0" w:color="auto"/>
        <w:bottom w:val="none" w:sz="0" w:space="0" w:color="auto"/>
        <w:right w:val="none" w:sz="0" w:space="0" w:color="auto"/>
      </w:divBdr>
    </w:div>
    <w:div w:id="928386394">
      <w:bodyDiv w:val="1"/>
      <w:marLeft w:val="0"/>
      <w:marRight w:val="0"/>
      <w:marTop w:val="0"/>
      <w:marBottom w:val="0"/>
      <w:divBdr>
        <w:top w:val="none" w:sz="0" w:space="0" w:color="auto"/>
        <w:left w:val="none" w:sz="0" w:space="0" w:color="auto"/>
        <w:bottom w:val="none" w:sz="0" w:space="0" w:color="auto"/>
        <w:right w:val="none" w:sz="0" w:space="0" w:color="auto"/>
      </w:divBdr>
    </w:div>
    <w:div w:id="929117214">
      <w:bodyDiv w:val="1"/>
      <w:marLeft w:val="0"/>
      <w:marRight w:val="0"/>
      <w:marTop w:val="0"/>
      <w:marBottom w:val="0"/>
      <w:divBdr>
        <w:top w:val="none" w:sz="0" w:space="0" w:color="auto"/>
        <w:left w:val="none" w:sz="0" w:space="0" w:color="auto"/>
        <w:bottom w:val="none" w:sz="0" w:space="0" w:color="auto"/>
        <w:right w:val="none" w:sz="0" w:space="0" w:color="auto"/>
      </w:divBdr>
    </w:div>
    <w:div w:id="929200656">
      <w:bodyDiv w:val="1"/>
      <w:marLeft w:val="0"/>
      <w:marRight w:val="0"/>
      <w:marTop w:val="0"/>
      <w:marBottom w:val="0"/>
      <w:divBdr>
        <w:top w:val="none" w:sz="0" w:space="0" w:color="auto"/>
        <w:left w:val="none" w:sz="0" w:space="0" w:color="auto"/>
        <w:bottom w:val="none" w:sz="0" w:space="0" w:color="auto"/>
        <w:right w:val="none" w:sz="0" w:space="0" w:color="auto"/>
      </w:divBdr>
    </w:div>
    <w:div w:id="929315360">
      <w:bodyDiv w:val="1"/>
      <w:marLeft w:val="0"/>
      <w:marRight w:val="0"/>
      <w:marTop w:val="0"/>
      <w:marBottom w:val="0"/>
      <w:divBdr>
        <w:top w:val="none" w:sz="0" w:space="0" w:color="auto"/>
        <w:left w:val="none" w:sz="0" w:space="0" w:color="auto"/>
        <w:bottom w:val="none" w:sz="0" w:space="0" w:color="auto"/>
        <w:right w:val="none" w:sz="0" w:space="0" w:color="auto"/>
      </w:divBdr>
    </w:div>
    <w:div w:id="929388882">
      <w:bodyDiv w:val="1"/>
      <w:marLeft w:val="0"/>
      <w:marRight w:val="0"/>
      <w:marTop w:val="0"/>
      <w:marBottom w:val="0"/>
      <w:divBdr>
        <w:top w:val="none" w:sz="0" w:space="0" w:color="auto"/>
        <w:left w:val="none" w:sz="0" w:space="0" w:color="auto"/>
        <w:bottom w:val="none" w:sz="0" w:space="0" w:color="auto"/>
        <w:right w:val="none" w:sz="0" w:space="0" w:color="auto"/>
      </w:divBdr>
    </w:div>
    <w:div w:id="929629358">
      <w:bodyDiv w:val="1"/>
      <w:marLeft w:val="0"/>
      <w:marRight w:val="0"/>
      <w:marTop w:val="0"/>
      <w:marBottom w:val="0"/>
      <w:divBdr>
        <w:top w:val="none" w:sz="0" w:space="0" w:color="auto"/>
        <w:left w:val="none" w:sz="0" w:space="0" w:color="auto"/>
        <w:bottom w:val="none" w:sz="0" w:space="0" w:color="auto"/>
        <w:right w:val="none" w:sz="0" w:space="0" w:color="auto"/>
      </w:divBdr>
    </w:div>
    <w:div w:id="930629314">
      <w:bodyDiv w:val="1"/>
      <w:marLeft w:val="0"/>
      <w:marRight w:val="0"/>
      <w:marTop w:val="0"/>
      <w:marBottom w:val="0"/>
      <w:divBdr>
        <w:top w:val="none" w:sz="0" w:space="0" w:color="auto"/>
        <w:left w:val="none" w:sz="0" w:space="0" w:color="auto"/>
        <w:bottom w:val="none" w:sz="0" w:space="0" w:color="auto"/>
        <w:right w:val="none" w:sz="0" w:space="0" w:color="auto"/>
      </w:divBdr>
    </w:div>
    <w:div w:id="931208125">
      <w:bodyDiv w:val="1"/>
      <w:marLeft w:val="0"/>
      <w:marRight w:val="0"/>
      <w:marTop w:val="0"/>
      <w:marBottom w:val="0"/>
      <w:divBdr>
        <w:top w:val="none" w:sz="0" w:space="0" w:color="auto"/>
        <w:left w:val="none" w:sz="0" w:space="0" w:color="auto"/>
        <w:bottom w:val="none" w:sz="0" w:space="0" w:color="auto"/>
        <w:right w:val="none" w:sz="0" w:space="0" w:color="auto"/>
      </w:divBdr>
    </w:div>
    <w:div w:id="931553000">
      <w:bodyDiv w:val="1"/>
      <w:marLeft w:val="0"/>
      <w:marRight w:val="0"/>
      <w:marTop w:val="0"/>
      <w:marBottom w:val="0"/>
      <w:divBdr>
        <w:top w:val="none" w:sz="0" w:space="0" w:color="auto"/>
        <w:left w:val="none" w:sz="0" w:space="0" w:color="auto"/>
        <w:bottom w:val="none" w:sz="0" w:space="0" w:color="auto"/>
        <w:right w:val="none" w:sz="0" w:space="0" w:color="auto"/>
      </w:divBdr>
    </w:div>
    <w:div w:id="931666849">
      <w:bodyDiv w:val="1"/>
      <w:marLeft w:val="0"/>
      <w:marRight w:val="0"/>
      <w:marTop w:val="0"/>
      <w:marBottom w:val="0"/>
      <w:divBdr>
        <w:top w:val="none" w:sz="0" w:space="0" w:color="auto"/>
        <w:left w:val="none" w:sz="0" w:space="0" w:color="auto"/>
        <w:bottom w:val="none" w:sz="0" w:space="0" w:color="auto"/>
        <w:right w:val="none" w:sz="0" w:space="0" w:color="auto"/>
      </w:divBdr>
    </w:div>
    <w:div w:id="932081648">
      <w:bodyDiv w:val="1"/>
      <w:marLeft w:val="0"/>
      <w:marRight w:val="0"/>
      <w:marTop w:val="0"/>
      <w:marBottom w:val="0"/>
      <w:divBdr>
        <w:top w:val="none" w:sz="0" w:space="0" w:color="auto"/>
        <w:left w:val="none" w:sz="0" w:space="0" w:color="auto"/>
        <w:bottom w:val="none" w:sz="0" w:space="0" w:color="auto"/>
        <w:right w:val="none" w:sz="0" w:space="0" w:color="auto"/>
      </w:divBdr>
    </w:div>
    <w:div w:id="933590642">
      <w:bodyDiv w:val="1"/>
      <w:marLeft w:val="0"/>
      <w:marRight w:val="0"/>
      <w:marTop w:val="0"/>
      <w:marBottom w:val="0"/>
      <w:divBdr>
        <w:top w:val="none" w:sz="0" w:space="0" w:color="auto"/>
        <w:left w:val="none" w:sz="0" w:space="0" w:color="auto"/>
        <w:bottom w:val="none" w:sz="0" w:space="0" w:color="auto"/>
        <w:right w:val="none" w:sz="0" w:space="0" w:color="auto"/>
      </w:divBdr>
    </w:div>
    <w:div w:id="934899423">
      <w:bodyDiv w:val="1"/>
      <w:marLeft w:val="0"/>
      <w:marRight w:val="0"/>
      <w:marTop w:val="0"/>
      <w:marBottom w:val="0"/>
      <w:divBdr>
        <w:top w:val="none" w:sz="0" w:space="0" w:color="auto"/>
        <w:left w:val="none" w:sz="0" w:space="0" w:color="auto"/>
        <w:bottom w:val="none" w:sz="0" w:space="0" w:color="auto"/>
        <w:right w:val="none" w:sz="0" w:space="0" w:color="auto"/>
      </w:divBdr>
    </w:div>
    <w:div w:id="935018095">
      <w:bodyDiv w:val="1"/>
      <w:marLeft w:val="0"/>
      <w:marRight w:val="0"/>
      <w:marTop w:val="0"/>
      <w:marBottom w:val="0"/>
      <w:divBdr>
        <w:top w:val="none" w:sz="0" w:space="0" w:color="auto"/>
        <w:left w:val="none" w:sz="0" w:space="0" w:color="auto"/>
        <w:bottom w:val="none" w:sz="0" w:space="0" w:color="auto"/>
        <w:right w:val="none" w:sz="0" w:space="0" w:color="auto"/>
      </w:divBdr>
    </w:div>
    <w:div w:id="935404291">
      <w:bodyDiv w:val="1"/>
      <w:marLeft w:val="0"/>
      <w:marRight w:val="0"/>
      <w:marTop w:val="0"/>
      <w:marBottom w:val="0"/>
      <w:divBdr>
        <w:top w:val="none" w:sz="0" w:space="0" w:color="auto"/>
        <w:left w:val="none" w:sz="0" w:space="0" w:color="auto"/>
        <w:bottom w:val="none" w:sz="0" w:space="0" w:color="auto"/>
        <w:right w:val="none" w:sz="0" w:space="0" w:color="auto"/>
      </w:divBdr>
    </w:div>
    <w:div w:id="935750481">
      <w:bodyDiv w:val="1"/>
      <w:marLeft w:val="0"/>
      <w:marRight w:val="0"/>
      <w:marTop w:val="0"/>
      <w:marBottom w:val="0"/>
      <w:divBdr>
        <w:top w:val="none" w:sz="0" w:space="0" w:color="auto"/>
        <w:left w:val="none" w:sz="0" w:space="0" w:color="auto"/>
        <w:bottom w:val="none" w:sz="0" w:space="0" w:color="auto"/>
        <w:right w:val="none" w:sz="0" w:space="0" w:color="auto"/>
      </w:divBdr>
    </w:div>
    <w:div w:id="936714736">
      <w:bodyDiv w:val="1"/>
      <w:marLeft w:val="0"/>
      <w:marRight w:val="0"/>
      <w:marTop w:val="0"/>
      <w:marBottom w:val="0"/>
      <w:divBdr>
        <w:top w:val="none" w:sz="0" w:space="0" w:color="auto"/>
        <w:left w:val="none" w:sz="0" w:space="0" w:color="auto"/>
        <w:bottom w:val="none" w:sz="0" w:space="0" w:color="auto"/>
        <w:right w:val="none" w:sz="0" w:space="0" w:color="auto"/>
      </w:divBdr>
    </w:div>
    <w:div w:id="938176087">
      <w:bodyDiv w:val="1"/>
      <w:marLeft w:val="0"/>
      <w:marRight w:val="0"/>
      <w:marTop w:val="0"/>
      <w:marBottom w:val="0"/>
      <w:divBdr>
        <w:top w:val="none" w:sz="0" w:space="0" w:color="auto"/>
        <w:left w:val="none" w:sz="0" w:space="0" w:color="auto"/>
        <w:bottom w:val="none" w:sz="0" w:space="0" w:color="auto"/>
        <w:right w:val="none" w:sz="0" w:space="0" w:color="auto"/>
      </w:divBdr>
    </w:div>
    <w:div w:id="938561205">
      <w:bodyDiv w:val="1"/>
      <w:marLeft w:val="0"/>
      <w:marRight w:val="0"/>
      <w:marTop w:val="0"/>
      <w:marBottom w:val="0"/>
      <w:divBdr>
        <w:top w:val="none" w:sz="0" w:space="0" w:color="auto"/>
        <w:left w:val="none" w:sz="0" w:space="0" w:color="auto"/>
        <w:bottom w:val="none" w:sz="0" w:space="0" w:color="auto"/>
        <w:right w:val="none" w:sz="0" w:space="0" w:color="auto"/>
      </w:divBdr>
    </w:div>
    <w:div w:id="939409783">
      <w:bodyDiv w:val="1"/>
      <w:marLeft w:val="0"/>
      <w:marRight w:val="0"/>
      <w:marTop w:val="0"/>
      <w:marBottom w:val="0"/>
      <w:divBdr>
        <w:top w:val="none" w:sz="0" w:space="0" w:color="auto"/>
        <w:left w:val="none" w:sz="0" w:space="0" w:color="auto"/>
        <w:bottom w:val="none" w:sz="0" w:space="0" w:color="auto"/>
        <w:right w:val="none" w:sz="0" w:space="0" w:color="auto"/>
      </w:divBdr>
    </w:div>
    <w:div w:id="940064586">
      <w:bodyDiv w:val="1"/>
      <w:marLeft w:val="0"/>
      <w:marRight w:val="0"/>
      <w:marTop w:val="0"/>
      <w:marBottom w:val="0"/>
      <w:divBdr>
        <w:top w:val="none" w:sz="0" w:space="0" w:color="auto"/>
        <w:left w:val="none" w:sz="0" w:space="0" w:color="auto"/>
        <w:bottom w:val="none" w:sz="0" w:space="0" w:color="auto"/>
        <w:right w:val="none" w:sz="0" w:space="0" w:color="auto"/>
      </w:divBdr>
    </w:div>
    <w:div w:id="941185171">
      <w:bodyDiv w:val="1"/>
      <w:marLeft w:val="0"/>
      <w:marRight w:val="0"/>
      <w:marTop w:val="0"/>
      <w:marBottom w:val="0"/>
      <w:divBdr>
        <w:top w:val="none" w:sz="0" w:space="0" w:color="auto"/>
        <w:left w:val="none" w:sz="0" w:space="0" w:color="auto"/>
        <w:bottom w:val="none" w:sz="0" w:space="0" w:color="auto"/>
        <w:right w:val="none" w:sz="0" w:space="0" w:color="auto"/>
      </w:divBdr>
    </w:div>
    <w:div w:id="941377389">
      <w:bodyDiv w:val="1"/>
      <w:marLeft w:val="0"/>
      <w:marRight w:val="0"/>
      <w:marTop w:val="0"/>
      <w:marBottom w:val="0"/>
      <w:divBdr>
        <w:top w:val="none" w:sz="0" w:space="0" w:color="auto"/>
        <w:left w:val="none" w:sz="0" w:space="0" w:color="auto"/>
        <w:bottom w:val="none" w:sz="0" w:space="0" w:color="auto"/>
        <w:right w:val="none" w:sz="0" w:space="0" w:color="auto"/>
      </w:divBdr>
    </w:div>
    <w:div w:id="941651079">
      <w:bodyDiv w:val="1"/>
      <w:marLeft w:val="0"/>
      <w:marRight w:val="0"/>
      <w:marTop w:val="0"/>
      <w:marBottom w:val="0"/>
      <w:divBdr>
        <w:top w:val="none" w:sz="0" w:space="0" w:color="auto"/>
        <w:left w:val="none" w:sz="0" w:space="0" w:color="auto"/>
        <w:bottom w:val="none" w:sz="0" w:space="0" w:color="auto"/>
        <w:right w:val="none" w:sz="0" w:space="0" w:color="auto"/>
      </w:divBdr>
    </w:div>
    <w:div w:id="942032396">
      <w:bodyDiv w:val="1"/>
      <w:marLeft w:val="0"/>
      <w:marRight w:val="0"/>
      <w:marTop w:val="0"/>
      <w:marBottom w:val="0"/>
      <w:divBdr>
        <w:top w:val="none" w:sz="0" w:space="0" w:color="auto"/>
        <w:left w:val="none" w:sz="0" w:space="0" w:color="auto"/>
        <w:bottom w:val="none" w:sz="0" w:space="0" w:color="auto"/>
        <w:right w:val="none" w:sz="0" w:space="0" w:color="auto"/>
      </w:divBdr>
    </w:div>
    <w:div w:id="943535777">
      <w:bodyDiv w:val="1"/>
      <w:marLeft w:val="0"/>
      <w:marRight w:val="0"/>
      <w:marTop w:val="0"/>
      <w:marBottom w:val="0"/>
      <w:divBdr>
        <w:top w:val="none" w:sz="0" w:space="0" w:color="auto"/>
        <w:left w:val="none" w:sz="0" w:space="0" w:color="auto"/>
        <w:bottom w:val="none" w:sz="0" w:space="0" w:color="auto"/>
        <w:right w:val="none" w:sz="0" w:space="0" w:color="auto"/>
      </w:divBdr>
    </w:div>
    <w:div w:id="943610243">
      <w:bodyDiv w:val="1"/>
      <w:marLeft w:val="0"/>
      <w:marRight w:val="0"/>
      <w:marTop w:val="0"/>
      <w:marBottom w:val="0"/>
      <w:divBdr>
        <w:top w:val="none" w:sz="0" w:space="0" w:color="auto"/>
        <w:left w:val="none" w:sz="0" w:space="0" w:color="auto"/>
        <w:bottom w:val="none" w:sz="0" w:space="0" w:color="auto"/>
        <w:right w:val="none" w:sz="0" w:space="0" w:color="auto"/>
      </w:divBdr>
    </w:div>
    <w:div w:id="943805181">
      <w:bodyDiv w:val="1"/>
      <w:marLeft w:val="0"/>
      <w:marRight w:val="0"/>
      <w:marTop w:val="0"/>
      <w:marBottom w:val="0"/>
      <w:divBdr>
        <w:top w:val="none" w:sz="0" w:space="0" w:color="auto"/>
        <w:left w:val="none" w:sz="0" w:space="0" w:color="auto"/>
        <w:bottom w:val="none" w:sz="0" w:space="0" w:color="auto"/>
        <w:right w:val="none" w:sz="0" w:space="0" w:color="auto"/>
      </w:divBdr>
    </w:div>
    <w:div w:id="943877215">
      <w:bodyDiv w:val="1"/>
      <w:marLeft w:val="0"/>
      <w:marRight w:val="0"/>
      <w:marTop w:val="0"/>
      <w:marBottom w:val="0"/>
      <w:divBdr>
        <w:top w:val="none" w:sz="0" w:space="0" w:color="auto"/>
        <w:left w:val="none" w:sz="0" w:space="0" w:color="auto"/>
        <w:bottom w:val="none" w:sz="0" w:space="0" w:color="auto"/>
        <w:right w:val="none" w:sz="0" w:space="0" w:color="auto"/>
      </w:divBdr>
    </w:div>
    <w:div w:id="944120623">
      <w:bodyDiv w:val="1"/>
      <w:marLeft w:val="0"/>
      <w:marRight w:val="0"/>
      <w:marTop w:val="0"/>
      <w:marBottom w:val="0"/>
      <w:divBdr>
        <w:top w:val="none" w:sz="0" w:space="0" w:color="auto"/>
        <w:left w:val="none" w:sz="0" w:space="0" w:color="auto"/>
        <w:bottom w:val="none" w:sz="0" w:space="0" w:color="auto"/>
        <w:right w:val="none" w:sz="0" w:space="0" w:color="auto"/>
      </w:divBdr>
    </w:div>
    <w:div w:id="944338493">
      <w:bodyDiv w:val="1"/>
      <w:marLeft w:val="0"/>
      <w:marRight w:val="0"/>
      <w:marTop w:val="0"/>
      <w:marBottom w:val="0"/>
      <w:divBdr>
        <w:top w:val="none" w:sz="0" w:space="0" w:color="auto"/>
        <w:left w:val="none" w:sz="0" w:space="0" w:color="auto"/>
        <w:bottom w:val="none" w:sz="0" w:space="0" w:color="auto"/>
        <w:right w:val="none" w:sz="0" w:space="0" w:color="auto"/>
      </w:divBdr>
    </w:div>
    <w:div w:id="944852139">
      <w:bodyDiv w:val="1"/>
      <w:marLeft w:val="0"/>
      <w:marRight w:val="0"/>
      <w:marTop w:val="0"/>
      <w:marBottom w:val="0"/>
      <w:divBdr>
        <w:top w:val="none" w:sz="0" w:space="0" w:color="auto"/>
        <w:left w:val="none" w:sz="0" w:space="0" w:color="auto"/>
        <w:bottom w:val="none" w:sz="0" w:space="0" w:color="auto"/>
        <w:right w:val="none" w:sz="0" w:space="0" w:color="auto"/>
      </w:divBdr>
    </w:div>
    <w:div w:id="945845065">
      <w:bodyDiv w:val="1"/>
      <w:marLeft w:val="0"/>
      <w:marRight w:val="0"/>
      <w:marTop w:val="0"/>
      <w:marBottom w:val="0"/>
      <w:divBdr>
        <w:top w:val="none" w:sz="0" w:space="0" w:color="auto"/>
        <w:left w:val="none" w:sz="0" w:space="0" w:color="auto"/>
        <w:bottom w:val="none" w:sz="0" w:space="0" w:color="auto"/>
        <w:right w:val="none" w:sz="0" w:space="0" w:color="auto"/>
      </w:divBdr>
    </w:div>
    <w:div w:id="945968635">
      <w:bodyDiv w:val="1"/>
      <w:marLeft w:val="0"/>
      <w:marRight w:val="0"/>
      <w:marTop w:val="0"/>
      <w:marBottom w:val="0"/>
      <w:divBdr>
        <w:top w:val="none" w:sz="0" w:space="0" w:color="auto"/>
        <w:left w:val="none" w:sz="0" w:space="0" w:color="auto"/>
        <w:bottom w:val="none" w:sz="0" w:space="0" w:color="auto"/>
        <w:right w:val="none" w:sz="0" w:space="0" w:color="auto"/>
      </w:divBdr>
    </w:div>
    <w:div w:id="946347935">
      <w:bodyDiv w:val="1"/>
      <w:marLeft w:val="0"/>
      <w:marRight w:val="0"/>
      <w:marTop w:val="0"/>
      <w:marBottom w:val="0"/>
      <w:divBdr>
        <w:top w:val="none" w:sz="0" w:space="0" w:color="auto"/>
        <w:left w:val="none" w:sz="0" w:space="0" w:color="auto"/>
        <w:bottom w:val="none" w:sz="0" w:space="0" w:color="auto"/>
        <w:right w:val="none" w:sz="0" w:space="0" w:color="auto"/>
      </w:divBdr>
    </w:div>
    <w:div w:id="946696637">
      <w:bodyDiv w:val="1"/>
      <w:marLeft w:val="0"/>
      <w:marRight w:val="0"/>
      <w:marTop w:val="0"/>
      <w:marBottom w:val="0"/>
      <w:divBdr>
        <w:top w:val="none" w:sz="0" w:space="0" w:color="auto"/>
        <w:left w:val="none" w:sz="0" w:space="0" w:color="auto"/>
        <w:bottom w:val="none" w:sz="0" w:space="0" w:color="auto"/>
        <w:right w:val="none" w:sz="0" w:space="0" w:color="auto"/>
      </w:divBdr>
    </w:div>
    <w:div w:id="947472854">
      <w:bodyDiv w:val="1"/>
      <w:marLeft w:val="0"/>
      <w:marRight w:val="0"/>
      <w:marTop w:val="0"/>
      <w:marBottom w:val="0"/>
      <w:divBdr>
        <w:top w:val="none" w:sz="0" w:space="0" w:color="auto"/>
        <w:left w:val="none" w:sz="0" w:space="0" w:color="auto"/>
        <w:bottom w:val="none" w:sz="0" w:space="0" w:color="auto"/>
        <w:right w:val="none" w:sz="0" w:space="0" w:color="auto"/>
      </w:divBdr>
    </w:div>
    <w:div w:id="947850444">
      <w:bodyDiv w:val="1"/>
      <w:marLeft w:val="0"/>
      <w:marRight w:val="0"/>
      <w:marTop w:val="0"/>
      <w:marBottom w:val="0"/>
      <w:divBdr>
        <w:top w:val="none" w:sz="0" w:space="0" w:color="auto"/>
        <w:left w:val="none" w:sz="0" w:space="0" w:color="auto"/>
        <w:bottom w:val="none" w:sz="0" w:space="0" w:color="auto"/>
        <w:right w:val="none" w:sz="0" w:space="0" w:color="auto"/>
      </w:divBdr>
    </w:div>
    <w:div w:id="948196571">
      <w:bodyDiv w:val="1"/>
      <w:marLeft w:val="0"/>
      <w:marRight w:val="0"/>
      <w:marTop w:val="0"/>
      <w:marBottom w:val="0"/>
      <w:divBdr>
        <w:top w:val="none" w:sz="0" w:space="0" w:color="auto"/>
        <w:left w:val="none" w:sz="0" w:space="0" w:color="auto"/>
        <w:bottom w:val="none" w:sz="0" w:space="0" w:color="auto"/>
        <w:right w:val="none" w:sz="0" w:space="0" w:color="auto"/>
      </w:divBdr>
    </w:div>
    <w:div w:id="948469680">
      <w:bodyDiv w:val="1"/>
      <w:marLeft w:val="0"/>
      <w:marRight w:val="0"/>
      <w:marTop w:val="0"/>
      <w:marBottom w:val="0"/>
      <w:divBdr>
        <w:top w:val="none" w:sz="0" w:space="0" w:color="auto"/>
        <w:left w:val="none" w:sz="0" w:space="0" w:color="auto"/>
        <w:bottom w:val="none" w:sz="0" w:space="0" w:color="auto"/>
        <w:right w:val="none" w:sz="0" w:space="0" w:color="auto"/>
      </w:divBdr>
    </w:div>
    <w:div w:id="948858012">
      <w:bodyDiv w:val="1"/>
      <w:marLeft w:val="0"/>
      <w:marRight w:val="0"/>
      <w:marTop w:val="0"/>
      <w:marBottom w:val="0"/>
      <w:divBdr>
        <w:top w:val="none" w:sz="0" w:space="0" w:color="auto"/>
        <w:left w:val="none" w:sz="0" w:space="0" w:color="auto"/>
        <w:bottom w:val="none" w:sz="0" w:space="0" w:color="auto"/>
        <w:right w:val="none" w:sz="0" w:space="0" w:color="auto"/>
      </w:divBdr>
    </w:div>
    <w:div w:id="949433882">
      <w:bodyDiv w:val="1"/>
      <w:marLeft w:val="0"/>
      <w:marRight w:val="0"/>
      <w:marTop w:val="0"/>
      <w:marBottom w:val="0"/>
      <w:divBdr>
        <w:top w:val="none" w:sz="0" w:space="0" w:color="auto"/>
        <w:left w:val="none" w:sz="0" w:space="0" w:color="auto"/>
        <w:bottom w:val="none" w:sz="0" w:space="0" w:color="auto"/>
        <w:right w:val="none" w:sz="0" w:space="0" w:color="auto"/>
      </w:divBdr>
    </w:div>
    <w:div w:id="950552913">
      <w:bodyDiv w:val="1"/>
      <w:marLeft w:val="0"/>
      <w:marRight w:val="0"/>
      <w:marTop w:val="0"/>
      <w:marBottom w:val="0"/>
      <w:divBdr>
        <w:top w:val="none" w:sz="0" w:space="0" w:color="auto"/>
        <w:left w:val="none" w:sz="0" w:space="0" w:color="auto"/>
        <w:bottom w:val="none" w:sz="0" w:space="0" w:color="auto"/>
        <w:right w:val="none" w:sz="0" w:space="0" w:color="auto"/>
      </w:divBdr>
    </w:div>
    <w:div w:id="950821710">
      <w:bodyDiv w:val="1"/>
      <w:marLeft w:val="0"/>
      <w:marRight w:val="0"/>
      <w:marTop w:val="0"/>
      <w:marBottom w:val="0"/>
      <w:divBdr>
        <w:top w:val="none" w:sz="0" w:space="0" w:color="auto"/>
        <w:left w:val="none" w:sz="0" w:space="0" w:color="auto"/>
        <w:bottom w:val="none" w:sz="0" w:space="0" w:color="auto"/>
        <w:right w:val="none" w:sz="0" w:space="0" w:color="auto"/>
      </w:divBdr>
    </w:div>
    <w:div w:id="952173053">
      <w:bodyDiv w:val="1"/>
      <w:marLeft w:val="0"/>
      <w:marRight w:val="0"/>
      <w:marTop w:val="0"/>
      <w:marBottom w:val="0"/>
      <w:divBdr>
        <w:top w:val="none" w:sz="0" w:space="0" w:color="auto"/>
        <w:left w:val="none" w:sz="0" w:space="0" w:color="auto"/>
        <w:bottom w:val="none" w:sz="0" w:space="0" w:color="auto"/>
        <w:right w:val="none" w:sz="0" w:space="0" w:color="auto"/>
      </w:divBdr>
    </w:div>
    <w:div w:id="952203512">
      <w:bodyDiv w:val="1"/>
      <w:marLeft w:val="0"/>
      <w:marRight w:val="0"/>
      <w:marTop w:val="0"/>
      <w:marBottom w:val="0"/>
      <w:divBdr>
        <w:top w:val="none" w:sz="0" w:space="0" w:color="auto"/>
        <w:left w:val="none" w:sz="0" w:space="0" w:color="auto"/>
        <w:bottom w:val="none" w:sz="0" w:space="0" w:color="auto"/>
        <w:right w:val="none" w:sz="0" w:space="0" w:color="auto"/>
      </w:divBdr>
    </w:div>
    <w:div w:id="952437263">
      <w:bodyDiv w:val="1"/>
      <w:marLeft w:val="0"/>
      <w:marRight w:val="0"/>
      <w:marTop w:val="0"/>
      <w:marBottom w:val="0"/>
      <w:divBdr>
        <w:top w:val="none" w:sz="0" w:space="0" w:color="auto"/>
        <w:left w:val="none" w:sz="0" w:space="0" w:color="auto"/>
        <w:bottom w:val="none" w:sz="0" w:space="0" w:color="auto"/>
        <w:right w:val="none" w:sz="0" w:space="0" w:color="auto"/>
      </w:divBdr>
    </w:div>
    <w:div w:id="952442765">
      <w:bodyDiv w:val="1"/>
      <w:marLeft w:val="0"/>
      <w:marRight w:val="0"/>
      <w:marTop w:val="0"/>
      <w:marBottom w:val="0"/>
      <w:divBdr>
        <w:top w:val="none" w:sz="0" w:space="0" w:color="auto"/>
        <w:left w:val="none" w:sz="0" w:space="0" w:color="auto"/>
        <w:bottom w:val="none" w:sz="0" w:space="0" w:color="auto"/>
        <w:right w:val="none" w:sz="0" w:space="0" w:color="auto"/>
      </w:divBdr>
    </w:div>
    <w:div w:id="953444629">
      <w:bodyDiv w:val="1"/>
      <w:marLeft w:val="0"/>
      <w:marRight w:val="0"/>
      <w:marTop w:val="0"/>
      <w:marBottom w:val="0"/>
      <w:divBdr>
        <w:top w:val="none" w:sz="0" w:space="0" w:color="auto"/>
        <w:left w:val="none" w:sz="0" w:space="0" w:color="auto"/>
        <w:bottom w:val="none" w:sz="0" w:space="0" w:color="auto"/>
        <w:right w:val="none" w:sz="0" w:space="0" w:color="auto"/>
      </w:divBdr>
    </w:div>
    <w:div w:id="954214362">
      <w:bodyDiv w:val="1"/>
      <w:marLeft w:val="0"/>
      <w:marRight w:val="0"/>
      <w:marTop w:val="0"/>
      <w:marBottom w:val="0"/>
      <w:divBdr>
        <w:top w:val="none" w:sz="0" w:space="0" w:color="auto"/>
        <w:left w:val="none" w:sz="0" w:space="0" w:color="auto"/>
        <w:bottom w:val="none" w:sz="0" w:space="0" w:color="auto"/>
        <w:right w:val="none" w:sz="0" w:space="0" w:color="auto"/>
      </w:divBdr>
    </w:div>
    <w:div w:id="954335380">
      <w:bodyDiv w:val="1"/>
      <w:marLeft w:val="0"/>
      <w:marRight w:val="0"/>
      <w:marTop w:val="0"/>
      <w:marBottom w:val="0"/>
      <w:divBdr>
        <w:top w:val="none" w:sz="0" w:space="0" w:color="auto"/>
        <w:left w:val="none" w:sz="0" w:space="0" w:color="auto"/>
        <w:bottom w:val="none" w:sz="0" w:space="0" w:color="auto"/>
        <w:right w:val="none" w:sz="0" w:space="0" w:color="auto"/>
      </w:divBdr>
    </w:div>
    <w:div w:id="955452863">
      <w:bodyDiv w:val="1"/>
      <w:marLeft w:val="0"/>
      <w:marRight w:val="0"/>
      <w:marTop w:val="0"/>
      <w:marBottom w:val="0"/>
      <w:divBdr>
        <w:top w:val="none" w:sz="0" w:space="0" w:color="auto"/>
        <w:left w:val="none" w:sz="0" w:space="0" w:color="auto"/>
        <w:bottom w:val="none" w:sz="0" w:space="0" w:color="auto"/>
        <w:right w:val="none" w:sz="0" w:space="0" w:color="auto"/>
      </w:divBdr>
    </w:div>
    <w:div w:id="955866023">
      <w:bodyDiv w:val="1"/>
      <w:marLeft w:val="0"/>
      <w:marRight w:val="0"/>
      <w:marTop w:val="0"/>
      <w:marBottom w:val="0"/>
      <w:divBdr>
        <w:top w:val="none" w:sz="0" w:space="0" w:color="auto"/>
        <w:left w:val="none" w:sz="0" w:space="0" w:color="auto"/>
        <w:bottom w:val="none" w:sz="0" w:space="0" w:color="auto"/>
        <w:right w:val="none" w:sz="0" w:space="0" w:color="auto"/>
      </w:divBdr>
    </w:div>
    <w:div w:id="955866031">
      <w:bodyDiv w:val="1"/>
      <w:marLeft w:val="0"/>
      <w:marRight w:val="0"/>
      <w:marTop w:val="0"/>
      <w:marBottom w:val="0"/>
      <w:divBdr>
        <w:top w:val="none" w:sz="0" w:space="0" w:color="auto"/>
        <w:left w:val="none" w:sz="0" w:space="0" w:color="auto"/>
        <w:bottom w:val="none" w:sz="0" w:space="0" w:color="auto"/>
        <w:right w:val="none" w:sz="0" w:space="0" w:color="auto"/>
      </w:divBdr>
    </w:div>
    <w:div w:id="956331494">
      <w:bodyDiv w:val="1"/>
      <w:marLeft w:val="0"/>
      <w:marRight w:val="0"/>
      <w:marTop w:val="0"/>
      <w:marBottom w:val="0"/>
      <w:divBdr>
        <w:top w:val="none" w:sz="0" w:space="0" w:color="auto"/>
        <w:left w:val="none" w:sz="0" w:space="0" w:color="auto"/>
        <w:bottom w:val="none" w:sz="0" w:space="0" w:color="auto"/>
        <w:right w:val="none" w:sz="0" w:space="0" w:color="auto"/>
      </w:divBdr>
    </w:div>
    <w:div w:id="957569425">
      <w:bodyDiv w:val="1"/>
      <w:marLeft w:val="0"/>
      <w:marRight w:val="0"/>
      <w:marTop w:val="0"/>
      <w:marBottom w:val="0"/>
      <w:divBdr>
        <w:top w:val="none" w:sz="0" w:space="0" w:color="auto"/>
        <w:left w:val="none" w:sz="0" w:space="0" w:color="auto"/>
        <w:bottom w:val="none" w:sz="0" w:space="0" w:color="auto"/>
        <w:right w:val="none" w:sz="0" w:space="0" w:color="auto"/>
      </w:divBdr>
    </w:div>
    <w:div w:id="957637201">
      <w:bodyDiv w:val="1"/>
      <w:marLeft w:val="0"/>
      <w:marRight w:val="0"/>
      <w:marTop w:val="0"/>
      <w:marBottom w:val="0"/>
      <w:divBdr>
        <w:top w:val="none" w:sz="0" w:space="0" w:color="auto"/>
        <w:left w:val="none" w:sz="0" w:space="0" w:color="auto"/>
        <w:bottom w:val="none" w:sz="0" w:space="0" w:color="auto"/>
        <w:right w:val="none" w:sz="0" w:space="0" w:color="auto"/>
      </w:divBdr>
    </w:div>
    <w:div w:id="957760827">
      <w:bodyDiv w:val="1"/>
      <w:marLeft w:val="0"/>
      <w:marRight w:val="0"/>
      <w:marTop w:val="0"/>
      <w:marBottom w:val="0"/>
      <w:divBdr>
        <w:top w:val="none" w:sz="0" w:space="0" w:color="auto"/>
        <w:left w:val="none" w:sz="0" w:space="0" w:color="auto"/>
        <w:bottom w:val="none" w:sz="0" w:space="0" w:color="auto"/>
        <w:right w:val="none" w:sz="0" w:space="0" w:color="auto"/>
      </w:divBdr>
    </w:div>
    <w:div w:id="958299357">
      <w:bodyDiv w:val="1"/>
      <w:marLeft w:val="0"/>
      <w:marRight w:val="0"/>
      <w:marTop w:val="0"/>
      <w:marBottom w:val="0"/>
      <w:divBdr>
        <w:top w:val="none" w:sz="0" w:space="0" w:color="auto"/>
        <w:left w:val="none" w:sz="0" w:space="0" w:color="auto"/>
        <w:bottom w:val="none" w:sz="0" w:space="0" w:color="auto"/>
        <w:right w:val="none" w:sz="0" w:space="0" w:color="auto"/>
      </w:divBdr>
    </w:div>
    <w:div w:id="958486638">
      <w:bodyDiv w:val="1"/>
      <w:marLeft w:val="0"/>
      <w:marRight w:val="0"/>
      <w:marTop w:val="0"/>
      <w:marBottom w:val="0"/>
      <w:divBdr>
        <w:top w:val="none" w:sz="0" w:space="0" w:color="auto"/>
        <w:left w:val="none" w:sz="0" w:space="0" w:color="auto"/>
        <w:bottom w:val="none" w:sz="0" w:space="0" w:color="auto"/>
        <w:right w:val="none" w:sz="0" w:space="0" w:color="auto"/>
      </w:divBdr>
    </w:div>
    <w:div w:id="958534065">
      <w:bodyDiv w:val="1"/>
      <w:marLeft w:val="0"/>
      <w:marRight w:val="0"/>
      <w:marTop w:val="0"/>
      <w:marBottom w:val="0"/>
      <w:divBdr>
        <w:top w:val="none" w:sz="0" w:space="0" w:color="auto"/>
        <w:left w:val="none" w:sz="0" w:space="0" w:color="auto"/>
        <w:bottom w:val="none" w:sz="0" w:space="0" w:color="auto"/>
        <w:right w:val="none" w:sz="0" w:space="0" w:color="auto"/>
      </w:divBdr>
    </w:div>
    <w:div w:id="958923878">
      <w:bodyDiv w:val="1"/>
      <w:marLeft w:val="0"/>
      <w:marRight w:val="0"/>
      <w:marTop w:val="0"/>
      <w:marBottom w:val="0"/>
      <w:divBdr>
        <w:top w:val="none" w:sz="0" w:space="0" w:color="auto"/>
        <w:left w:val="none" w:sz="0" w:space="0" w:color="auto"/>
        <w:bottom w:val="none" w:sz="0" w:space="0" w:color="auto"/>
        <w:right w:val="none" w:sz="0" w:space="0" w:color="auto"/>
      </w:divBdr>
    </w:div>
    <w:div w:id="959260414">
      <w:bodyDiv w:val="1"/>
      <w:marLeft w:val="0"/>
      <w:marRight w:val="0"/>
      <w:marTop w:val="0"/>
      <w:marBottom w:val="0"/>
      <w:divBdr>
        <w:top w:val="none" w:sz="0" w:space="0" w:color="auto"/>
        <w:left w:val="none" w:sz="0" w:space="0" w:color="auto"/>
        <w:bottom w:val="none" w:sz="0" w:space="0" w:color="auto"/>
        <w:right w:val="none" w:sz="0" w:space="0" w:color="auto"/>
      </w:divBdr>
    </w:div>
    <w:div w:id="959338555">
      <w:bodyDiv w:val="1"/>
      <w:marLeft w:val="0"/>
      <w:marRight w:val="0"/>
      <w:marTop w:val="0"/>
      <w:marBottom w:val="0"/>
      <w:divBdr>
        <w:top w:val="none" w:sz="0" w:space="0" w:color="auto"/>
        <w:left w:val="none" w:sz="0" w:space="0" w:color="auto"/>
        <w:bottom w:val="none" w:sz="0" w:space="0" w:color="auto"/>
        <w:right w:val="none" w:sz="0" w:space="0" w:color="auto"/>
      </w:divBdr>
    </w:div>
    <w:div w:id="959579404">
      <w:bodyDiv w:val="1"/>
      <w:marLeft w:val="0"/>
      <w:marRight w:val="0"/>
      <w:marTop w:val="0"/>
      <w:marBottom w:val="0"/>
      <w:divBdr>
        <w:top w:val="none" w:sz="0" w:space="0" w:color="auto"/>
        <w:left w:val="none" w:sz="0" w:space="0" w:color="auto"/>
        <w:bottom w:val="none" w:sz="0" w:space="0" w:color="auto"/>
        <w:right w:val="none" w:sz="0" w:space="0" w:color="auto"/>
      </w:divBdr>
    </w:div>
    <w:div w:id="959871706">
      <w:bodyDiv w:val="1"/>
      <w:marLeft w:val="0"/>
      <w:marRight w:val="0"/>
      <w:marTop w:val="0"/>
      <w:marBottom w:val="0"/>
      <w:divBdr>
        <w:top w:val="none" w:sz="0" w:space="0" w:color="auto"/>
        <w:left w:val="none" w:sz="0" w:space="0" w:color="auto"/>
        <w:bottom w:val="none" w:sz="0" w:space="0" w:color="auto"/>
        <w:right w:val="none" w:sz="0" w:space="0" w:color="auto"/>
      </w:divBdr>
    </w:div>
    <w:div w:id="961764948">
      <w:bodyDiv w:val="1"/>
      <w:marLeft w:val="0"/>
      <w:marRight w:val="0"/>
      <w:marTop w:val="0"/>
      <w:marBottom w:val="0"/>
      <w:divBdr>
        <w:top w:val="none" w:sz="0" w:space="0" w:color="auto"/>
        <w:left w:val="none" w:sz="0" w:space="0" w:color="auto"/>
        <w:bottom w:val="none" w:sz="0" w:space="0" w:color="auto"/>
        <w:right w:val="none" w:sz="0" w:space="0" w:color="auto"/>
      </w:divBdr>
    </w:div>
    <w:div w:id="962886314">
      <w:bodyDiv w:val="1"/>
      <w:marLeft w:val="0"/>
      <w:marRight w:val="0"/>
      <w:marTop w:val="0"/>
      <w:marBottom w:val="0"/>
      <w:divBdr>
        <w:top w:val="none" w:sz="0" w:space="0" w:color="auto"/>
        <w:left w:val="none" w:sz="0" w:space="0" w:color="auto"/>
        <w:bottom w:val="none" w:sz="0" w:space="0" w:color="auto"/>
        <w:right w:val="none" w:sz="0" w:space="0" w:color="auto"/>
      </w:divBdr>
    </w:div>
    <w:div w:id="963073617">
      <w:bodyDiv w:val="1"/>
      <w:marLeft w:val="0"/>
      <w:marRight w:val="0"/>
      <w:marTop w:val="0"/>
      <w:marBottom w:val="0"/>
      <w:divBdr>
        <w:top w:val="none" w:sz="0" w:space="0" w:color="auto"/>
        <w:left w:val="none" w:sz="0" w:space="0" w:color="auto"/>
        <w:bottom w:val="none" w:sz="0" w:space="0" w:color="auto"/>
        <w:right w:val="none" w:sz="0" w:space="0" w:color="auto"/>
      </w:divBdr>
    </w:div>
    <w:div w:id="963194601">
      <w:bodyDiv w:val="1"/>
      <w:marLeft w:val="0"/>
      <w:marRight w:val="0"/>
      <w:marTop w:val="0"/>
      <w:marBottom w:val="0"/>
      <w:divBdr>
        <w:top w:val="none" w:sz="0" w:space="0" w:color="auto"/>
        <w:left w:val="none" w:sz="0" w:space="0" w:color="auto"/>
        <w:bottom w:val="none" w:sz="0" w:space="0" w:color="auto"/>
        <w:right w:val="none" w:sz="0" w:space="0" w:color="auto"/>
      </w:divBdr>
    </w:div>
    <w:div w:id="963273968">
      <w:bodyDiv w:val="1"/>
      <w:marLeft w:val="0"/>
      <w:marRight w:val="0"/>
      <w:marTop w:val="0"/>
      <w:marBottom w:val="0"/>
      <w:divBdr>
        <w:top w:val="none" w:sz="0" w:space="0" w:color="auto"/>
        <w:left w:val="none" w:sz="0" w:space="0" w:color="auto"/>
        <w:bottom w:val="none" w:sz="0" w:space="0" w:color="auto"/>
        <w:right w:val="none" w:sz="0" w:space="0" w:color="auto"/>
      </w:divBdr>
    </w:div>
    <w:div w:id="963775695">
      <w:bodyDiv w:val="1"/>
      <w:marLeft w:val="0"/>
      <w:marRight w:val="0"/>
      <w:marTop w:val="0"/>
      <w:marBottom w:val="0"/>
      <w:divBdr>
        <w:top w:val="none" w:sz="0" w:space="0" w:color="auto"/>
        <w:left w:val="none" w:sz="0" w:space="0" w:color="auto"/>
        <w:bottom w:val="none" w:sz="0" w:space="0" w:color="auto"/>
        <w:right w:val="none" w:sz="0" w:space="0" w:color="auto"/>
      </w:divBdr>
    </w:div>
    <w:div w:id="964047423">
      <w:bodyDiv w:val="1"/>
      <w:marLeft w:val="0"/>
      <w:marRight w:val="0"/>
      <w:marTop w:val="0"/>
      <w:marBottom w:val="0"/>
      <w:divBdr>
        <w:top w:val="none" w:sz="0" w:space="0" w:color="auto"/>
        <w:left w:val="none" w:sz="0" w:space="0" w:color="auto"/>
        <w:bottom w:val="none" w:sz="0" w:space="0" w:color="auto"/>
        <w:right w:val="none" w:sz="0" w:space="0" w:color="auto"/>
      </w:divBdr>
    </w:div>
    <w:div w:id="964579176">
      <w:bodyDiv w:val="1"/>
      <w:marLeft w:val="0"/>
      <w:marRight w:val="0"/>
      <w:marTop w:val="0"/>
      <w:marBottom w:val="0"/>
      <w:divBdr>
        <w:top w:val="none" w:sz="0" w:space="0" w:color="auto"/>
        <w:left w:val="none" w:sz="0" w:space="0" w:color="auto"/>
        <w:bottom w:val="none" w:sz="0" w:space="0" w:color="auto"/>
        <w:right w:val="none" w:sz="0" w:space="0" w:color="auto"/>
      </w:divBdr>
    </w:div>
    <w:div w:id="964970518">
      <w:bodyDiv w:val="1"/>
      <w:marLeft w:val="0"/>
      <w:marRight w:val="0"/>
      <w:marTop w:val="0"/>
      <w:marBottom w:val="0"/>
      <w:divBdr>
        <w:top w:val="none" w:sz="0" w:space="0" w:color="auto"/>
        <w:left w:val="none" w:sz="0" w:space="0" w:color="auto"/>
        <w:bottom w:val="none" w:sz="0" w:space="0" w:color="auto"/>
        <w:right w:val="none" w:sz="0" w:space="0" w:color="auto"/>
      </w:divBdr>
    </w:div>
    <w:div w:id="965433842">
      <w:bodyDiv w:val="1"/>
      <w:marLeft w:val="0"/>
      <w:marRight w:val="0"/>
      <w:marTop w:val="0"/>
      <w:marBottom w:val="0"/>
      <w:divBdr>
        <w:top w:val="none" w:sz="0" w:space="0" w:color="auto"/>
        <w:left w:val="none" w:sz="0" w:space="0" w:color="auto"/>
        <w:bottom w:val="none" w:sz="0" w:space="0" w:color="auto"/>
        <w:right w:val="none" w:sz="0" w:space="0" w:color="auto"/>
      </w:divBdr>
    </w:div>
    <w:div w:id="965626528">
      <w:bodyDiv w:val="1"/>
      <w:marLeft w:val="0"/>
      <w:marRight w:val="0"/>
      <w:marTop w:val="0"/>
      <w:marBottom w:val="0"/>
      <w:divBdr>
        <w:top w:val="none" w:sz="0" w:space="0" w:color="auto"/>
        <w:left w:val="none" w:sz="0" w:space="0" w:color="auto"/>
        <w:bottom w:val="none" w:sz="0" w:space="0" w:color="auto"/>
        <w:right w:val="none" w:sz="0" w:space="0" w:color="auto"/>
      </w:divBdr>
    </w:div>
    <w:div w:id="965693592">
      <w:bodyDiv w:val="1"/>
      <w:marLeft w:val="0"/>
      <w:marRight w:val="0"/>
      <w:marTop w:val="0"/>
      <w:marBottom w:val="0"/>
      <w:divBdr>
        <w:top w:val="none" w:sz="0" w:space="0" w:color="auto"/>
        <w:left w:val="none" w:sz="0" w:space="0" w:color="auto"/>
        <w:bottom w:val="none" w:sz="0" w:space="0" w:color="auto"/>
        <w:right w:val="none" w:sz="0" w:space="0" w:color="auto"/>
      </w:divBdr>
    </w:div>
    <w:div w:id="965812668">
      <w:bodyDiv w:val="1"/>
      <w:marLeft w:val="0"/>
      <w:marRight w:val="0"/>
      <w:marTop w:val="0"/>
      <w:marBottom w:val="0"/>
      <w:divBdr>
        <w:top w:val="none" w:sz="0" w:space="0" w:color="auto"/>
        <w:left w:val="none" w:sz="0" w:space="0" w:color="auto"/>
        <w:bottom w:val="none" w:sz="0" w:space="0" w:color="auto"/>
        <w:right w:val="none" w:sz="0" w:space="0" w:color="auto"/>
      </w:divBdr>
    </w:div>
    <w:div w:id="967859808">
      <w:bodyDiv w:val="1"/>
      <w:marLeft w:val="0"/>
      <w:marRight w:val="0"/>
      <w:marTop w:val="0"/>
      <w:marBottom w:val="0"/>
      <w:divBdr>
        <w:top w:val="none" w:sz="0" w:space="0" w:color="auto"/>
        <w:left w:val="none" w:sz="0" w:space="0" w:color="auto"/>
        <w:bottom w:val="none" w:sz="0" w:space="0" w:color="auto"/>
        <w:right w:val="none" w:sz="0" w:space="0" w:color="auto"/>
      </w:divBdr>
    </w:div>
    <w:div w:id="967977164">
      <w:bodyDiv w:val="1"/>
      <w:marLeft w:val="0"/>
      <w:marRight w:val="0"/>
      <w:marTop w:val="0"/>
      <w:marBottom w:val="0"/>
      <w:divBdr>
        <w:top w:val="none" w:sz="0" w:space="0" w:color="auto"/>
        <w:left w:val="none" w:sz="0" w:space="0" w:color="auto"/>
        <w:bottom w:val="none" w:sz="0" w:space="0" w:color="auto"/>
        <w:right w:val="none" w:sz="0" w:space="0" w:color="auto"/>
      </w:divBdr>
    </w:div>
    <w:div w:id="968321303">
      <w:bodyDiv w:val="1"/>
      <w:marLeft w:val="0"/>
      <w:marRight w:val="0"/>
      <w:marTop w:val="0"/>
      <w:marBottom w:val="0"/>
      <w:divBdr>
        <w:top w:val="none" w:sz="0" w:space="0" w:color="auto"/>
        <w:left w:val="none" w:sz="0" w:space="0" w:color="auto"/>
        <w:bottom w:val="none" w:sz="0" w:space="0" w:color="auto"/>
        <w:right w:val="none" w:sz="0" w:space="0" w:color="auto"/>
      </w:divBdr>
    </w:div>
    <w:div w:id="969629458">
      <w:bodyDiv w:val="1"/>
      <w:marLeft w:val="0"/>
      <w:marRight w:val="0"/>
      <w:marTop w:val="0"/>
      <w:marBottom w:val="0"/>
      <w:divBdr>
        <w:top w:val="none" w:sz="0" w:space="0" w:color="auto"/>
        <w:left w:val="none" w:sz="0" w:space="0" w:color="auto"/>
        <w:bottom w:val="none" w:sz="0" w:space="0" w:color="auto"/>
        <w:right w:val="none" w:sz="0" w:space="0" w:color="auto"/>
      </w:divBdr>
    </w:div>
    <w:div w:id="970018859">
      <w:bodyDiv w:val="1"/>
      <w:marLeft w:val="0"/>
      <w:marRight w:val="0"/>
      <w:marTop w:val="0"/>
      <w:marBottom w:val="0"/>
      <w:divBdr>
        <w:top w:val="none" w:sz="0" w:space="0" w:color="auto"/>
        <w:left w:val="none" w:sz="0" w:space="0" w:color="auto"/>
        <w:bottom w:val="none" w:sz="0" w:space="0" w:color="auto"/>
        <w:right w:val="none" w:sz="0" w:space="0" w:color="auto"/>
      </w:divBdr>
    </w:div>
    <w:div w:id="970480206">
      <w:bodyDiv w:val="1"/>
      <w:marLeft w:val="0"/>
      <w:marRight w:val="0"/>
      <w:marTop w:val="0"/>
      <w:marBottom w:val="0"/>
      <w:divBdr>
        <w:top w:val="none" w:sz="0" w:space="0" w:color="auto"/>
        <w:left w:val="none" w:sz="0" w:space="0" w:color="auto"/>
        <w:bottom w:val="none" w:sz="0" w:space="0" w:color="auto"/>
        <w:right w:val="none" w:sz="0" w:space="0" w:color="auto"/>
      </w:divBdr>
    </w:div>
    <w:div w:id="970592733">
      <w:bodyDiv w:val="1"/>
      <w:marLeft w:val="0"/>
      <w:marRight w:val="0"/>
      <w:marTop w:val="0"/>
      <w:marBottom w:val="0"/>
      <w:divBdr>
        <w:top w:val="none" w:sz="0" w:space="0" w:color="auto"/>
        <w:left w:val="none" w:sz="0" w:space="0" w:color="auto"/>
        <w:bottom w:val="none" w:sz="0" w:space="0" w:color="auto"/>
        <w:right w:val="none" w:sz="0" w:space="0" w:color="auto"/>
      </w:divBdr>
    </w:div>
    <w:div w:id="971323532">
      <w:bodyDiv w:val="1"/>
      <w:marLeft w:val="0"/>
      <w:marRight w:val="0"/>
      <w:marTop w:val="0"/>
      <w:marBottom w:val="0"/>
      <w:divBdr>
        <w:top w:val="none" w:sz="0" w:space="0" w:color="auto"/>
        <w:left w:val="none" w:sz="0" w:space="0" w:color="auto"/>
        <w:bottom w:val="none" w:sz="0" w:space="0" w:color="auto"/>
        <w:right w:val="none" w:sz="0" w:space="0" w:color="auto"/>
      </w:divBdr>
    </w:div>
    <w:div w:id="971640211">
      <w:bodyDiv w:val="1"/>
      <w:marLeft w:val="0"/>
      <w:marRight w:val="0"/>
      <w:marTop w:val="0"/>
      <w:marBottom w:val="0"/>
      <w:divBdr>
        <w:top w:val="none" w:sz="0" w:space="0" w:color="auto"/>
        <w:left w:val="none" w:sz="0" w:space="0" w:color="auto"/>
        <w:bottom w:val="none" w:sz="0" w:space="0" w:color="auto"/>
        <w:right w:val="none" w:sz="0" w:space="0" w:color="auto"/>
      </w:divBdr>
    </w:div>
    <w:div w:id="971979228">
      <w:bodyDiv w:val="1"/>
      <w:marLeft w:val="0"/>
      <w:marRight w:val="0"/>
      <w:marTop w:val="0"/>
      <w:marBottom w:val="0"/>
      <w:divBdr>
        <w:top w:val="none" w:sz="0" w:space="0" w:color="auto"/>
        <w:left w:val="none" w:sz="0" w:space="0" w:color="auto"/>
        <w:bottom w:val="none" w:sz="0" w:space="0" w:color="auto"/>
        <w:right w:val="none" w:sz="0" w:space="0" w:color="auto"/>
      </w:divBdr>
    </w:div>
    <w:div w:id="972322906">
      <w:bodyDiv w:val="1"/>
      <w:marLeft w:val="0"/>
      <w:marRight w:val="0"/>
      <w:marTop w:val="0"/>
      <w:marBottom w:val="0"/>
      <w:divBdr>
        <w:top w:val="none" w:sz="0" w:space="0" w:color="auto"/>
        <w:left w:val="none" w:sz="0" w:space="0" w:color="auto"/>
        <w:bottom w:val="none" w:sz="0" w:space="0" w:color="auto"/>
        <w:right w:val="none" w:sz="0" w:space="0" w:color="auto"/>
      </w:divBdr>
    </w:div>
    <w:div w:id="972633572">
      <w:bodyDiv w:val="1"/>
      <w:marLeft w:val="0"/>
      <w:marRight w:val="0"/>
      <w:marTop w:val="0"/>
      <w:marBottom w:val="0"/>
      <w:divBdr>
        <w:top w:val="none" w:sz="0" w:space="0" w:color="auto"/>
        <w:left w:val="none" w:sz="0" w:space="0" w:color="auto"/>
        <w:bottom w:val="none" w:sz="0" w:space="0" w:color="auto"/>
        <w:right w:val="none" w:sz="0" w:space="0" w:color="auto"/>
      </w:divBdr>
    </w:div>
    <w:div w:id="972906327">
      <w:bodyDiv w:val="1"/>
      <w:marLeft w:val="0"/>
      <w:marRight w:val="0"/>
      <w:marTop w:val="0"/>
      <w:marBottom w:val="0"/>
      <w:divBdr>
        <w:top w:val="none" w:sz="0" w:space="0" w:color="auto"/>
        <w:left w:val="none" w:sz="0" w:space="0" w:color="auto"/>
        <w:bottom w:val="none" w:sz="0" w:space="0" w:color="auto"/>
        <w:right w:val="none" w:sz="0" w:space="0" w:color="auto"/>
      </w:divBdr>
    </w:div>
    <w:div w:id="973145994">
      <w:bodyDiv w:val="1"/>
      <w:marLeft w:val="0"/>
      <w:marRight w:val="0"/>
      <w:marTop w:val="0"/>
      <w:marBottom w:val="0"/>
      <w:divBdr>
        <w:top w:val="none" w:sz="0" w:space="0" w:color="auto"/>
        <w:left w:val="none" w:sz="0" w:space="0" w:color="auto"/>
        <w:bottom w:val="none" w:sz="0" w:space="0" w:color="auto"/>
        <w:right w:val="none" w:sz="0" w:space="0" w:color="auto"/>
      </w:divBdr>
    </w:div>
    <w:div w:id="973290158">
      <w:bodyDiv w:val="1"/>
      <w:marLeft w:val="0"/>
      <w:marRight w:val="0"/>
      <w:marTop w:val="0"/>
      <w:marBottom w:val="0"/>
      <w:divBdr>
        <w:top w:val="none" w:sz="0" w:space="0" w:color="auto"/>
        <w:left w:val="none" w:sz="0" w:space="0" w:color="auto"/>
        <w:bottom w:val="none" w:sz="0" w:space="0" w:color="auto"/>
        <w:right w:val="none" w:sz="0" w:space="0" w:color="auto"/>
      </w:divBdr>
    </w:div>
    <w:div w:id="973875373">
      <w:bodyDiv w:val="1"/>
      <w:marLeft w:val="0"/>
      <w:marRight w:val="0"/>
      <w:marTop w:val="0"/>
      <w:marBottom w:val="0"/>
      <w:divBdr>
        <w:top w:val="none" w:sz="0" w:space="0" w:color="auto"/>
        <w:left w:val="none" w:sz="0" w:space="0" w:color="auto"/>
        <w:bottom w:val="none" w:sz="0" w:space="0" w:color="auto"/>
        <w:right w:val="none" w:sz="0" w:space="0" w:color="auto"/>
      </w:divBdr>
    </w:div>
    <w:div w:id="974528124">
      <w:bodyDiv w:val="1"/>
      <w:marLeft w:val="0"/>
      <w:marRight w:val="0"/>
      <w:marTop w:val="0"/>
      <w:marBottom w:val="0"/>
      <w:divBdr>
        <w:top w:val="none" w:sz="0" w:space="0" w:color="auto"/>
        <w:left w:val="none" w:sz="0" w:space="0" w:color="auto"/>
        <w:bottom w:val="none" w:sz="0" w:space="0" w:color="auto"/>
        <w:right w:val="none" w:sz="0" w:space="0" w:color="auto"/>
      </w:divBdr>
    </w:div>
    <w:div w:id="974599495">
      <w:bodyDiv w:val="1"/>
      <w:marLeft w:val="0"/>
      <w:marRight w:val="0"/>
      <w:marTop w:val="0"/>
      <w:marBottom w:val="0"/>
      <w:divBdr>
        <w:top w:val="none" w:sz="0" w:space="0" w:color="auto"/>
        <w:left w:val="none" w:sz="0" w:space="0" w:color="auto"/>
        <w:bottom w:val="none" w:sz="0" w:space="0" w:color="auto"/>
        <w:right w:val="none" w:sz="0" w:space="0" w:color="auto"/>
      </w:divBdr>
    </w:div>
    <w:div w:id="975065310">
      <w:bodyDiv w:val="1"/>
      <w:marLeft w:val="0"/>
      <w:marRight w:val="0"/>
      <w:marTop w:val="0"/>
      <w:marBottom w:val="0"/>
      <w:divBdr>
        <w:top w:val="none" w:sz="0" w:space="0" w:color="auto"/>
        <w:left w:val="none" w:sz="0" w:space="0" w:color="auto"/>
        <w:bottom w:val="none" w:sz="0" w:space="0" w:color="auto"/>
        <w:right w:val="none" w:sz="0" w:space="0" w:color="auto"/>
      </w:divBdr>
    </w:div>
    <w:div w:id="975136681">
      <w:bodyDiv w:val="1"/>
      <w:marLeft w:val="0"/>
      <w:marRight w:val="0"/>
      <w:marTop w:val="0"/>
      <w:marBottom w:val="0"/>
      <w:divBdr>
        <w:top w:val="none" w:sz="0" w:space="0" w:color="auto"/>
        <w:left w:val="none" w:sz="0" w:space="0" w:color="auto"/>
        <w:bottom w:val="none" w:sz="0" w:space="0" w:color="auto"/>
        <w:right w:val="none" w:sz="0" w:space="0" w:color="auto"/>
      </w:divBdr>
    </w:div>
    <w:div w:id="975378249">
      <w:bodyDiv w:val="1"/>
      <w:marLeft w:val="0"/>
      <w:marRight w:val="0"/>
      <w:marTop w:val="0"/>
      <w:marBottom w:val="0"/>
      <w:divBdr>
        <w:top w:val="none" w:sz="0" w:space="0" w:color="auto"/>
        <w:left w:val="none" w:sz="0" w:space="0" w:color="auto"/>
        <w:bottom w:val="none" w:sz="0" w:space="0" w:color="auto"/>
        <w:right w:val="none" w:sz="0" w:space="0" w:color="auto"/>
      </w:divBdr>
    </w:div>
    <w:div w:id="975452696">
      <w:bodyDiv w:val="1"/>
      <w:marLeft w:val="0"/>
      <w:marRight w:val="0"/>
      <w:marTop w:val="0"/>
      <w:marBottom w:val="0"/>
      <w:divBdr>
        <w:top w:val="none" w:sz="0" w:space="0" w:color="auto"/>
        <w:left w:val="none" w:sz="0" w:space="0" w:color="auto"/>
        <w:bottom w:val="none" w:sz="0" w:space="0" w:color="auto"/>
        <w:right w:val="none" w:sz="0" w:space="0" w:color="auto"/>
      </w:divBdr>
    </w:div>
    <w:div w:id="976489450">
      <w:bodyDiv w:val="1"/>
      <w:marLeft w:val="0"/>
      <w:marRight w:val="0"/>
      <w:marTop w:val="0"/>
      <w:marBottom w:val="0"/>
      <w:divBdr>
        <w:top w:val="none" w:sz="0" w:space="0" w:color="auto"/>
        <w:left w:val="none" w:sz="0" w:space="0" w:color="auto"/>
        <w:bottom w:val="none" w:sz="0" w:space="0" w:color="auto"/>
        <w:right w:val="none" w:sz="0" w:space="0" w:color="auto"/>
      </w:divBdr>
    </w:div>
    <w:div w:id="976952470">
      <w:bodyDiv w:val="1"/>
      <w:marLeft w:val="0"/>
      <w:marRight w:val="0"/>
      <w:marTop w:val="0"/>
      <w:marBottom w:val="0"/>
      <w:divBdr>
        <w:top w:val="none" w:sz="0" w:space="0" w:color="auto"/>
        <w:left w:val="none" w:sz="0" w:space="0" w:color="auto"/>
        <w:bottom w:val="none" w:sz="0" w:space="0" w:color="auto"/>
        <w:right w:val="none" w:sz="0" w:space="0" w:color="auto"/>
      </w:divBdr>
    </w:div>
    <w:div w:id="977688707">
      <w:bodyDiv w:val="1"/>
      <w:marLeft w:val="0"/>
      <w:marRight w:val="0"/>
      <w:marTop w:val="0"/>
      <w:marBottom w:val="0"/>
      <w:divBdr>
        <w:top w:val="none" w:sz="0" w:space="0" w:color="auto"/>
        <w:left w:val="none" w:sz="0" w:space="0" w:color="auto"/>
        <w:bottom w:val="none" w:sz="0" w:space="0" w:color="auto"/>
        <w:right w:val="none" w:sz="0" w:space="0" w:color="auto"/>
      </w:divBdr>
    </w:div>
    <w:div w:id="978877655">
      <w:bodyDiv w:val="1"/>
      <w:marLeft w:val="0"/>
      <w:marRight w:val="0"/>
      <w:marTop w:val="0"/>
      <w:marBottom w:val="0"/>
      <w:divBdr>
        <w:top w:val="none" w:sz="0" w:space="0" w:color="auto"/>
        <w:left w:val="none" w:sz="0" w:space="0" w:color="auto"/>
        <w:bottom w:val="none" w:sz="0" w:space="0" w:color="auto"/>
        <w:right w:val="none" w:sz="0" w:space="0" w:color="auto"/>
      </w:divBdr>
    </w:div>
    <w:div w:id="978994356">
      <w:bodyDiv w:val="1"/>
      <w:marLeft w:val="0"/>
      <w:marRight w:val="0"/>
      <w:marTop w:val="0"/>
      <w:marBottom w:val="0"/>
      <w:divBdr>
        <w:top w:val="none" w:sz="0" w:space="0" w:color="auto"/>
        <w:left w:val="none" w:sz="0" w:space="0" w:color="auto"/>
        <w:bottom w:val="none" w:sz="0" w:space="0" w:color="auto"/>
        <w:right w:val="none" w:sz="0" w:space="0" w:color="auto"/>
      </w:divBdr>
    </w:div>
    <w:div w:id="980235432">
      <w:bodyDiv w:val="1"/>
      <w:marLeft w:val="0"/>
      <w:marRight w:val="0"/>
      <w:marTop w:val="0"/>
      <w:marBottom w:val="0"/>
      <w:divBdr>
        <w:top w:val="none" w:sz="0" w:space="0" w:color="auto"/>
        <w:left w:val="none" w:sz="0" w:space="0" w:color="auto"/>
        <w:bottom w:val="none" w:sz="0" w:space="0" w:color="auto"/>
        <w:right w:val="none" w:sz="0" w:space="0" w:color="auto"/>
      </w:divBdr>
    </w:div>
    <w:div w:id="980620514">
      <w:bodyDiv w:val="1"/>
      <w:marLeft w:val="0"/>
      <w:marRight w:val="0"/>
      <w:marTop w:val="0"/>
      <w:marBottom w:val="0"/>
      <w:divBdr>
        <w:top w:val="none" w:sz="0" w:space="0" w:color="auto"/>
        <w:left w:val="none" w:sz="0" w:space="0" w:color="auto"/>
        <w:bottom w:val="none" w:sz="0" w:space="0" w:color="auto"/>
        <w:right w:val="none" w:sz="0" w:space="0" w:color="auto"/>
      </w:divBdr>
    </w:div>
    <w:div w:id="981695886">
      <w:bodyDiv w:val="1"/>
      <w:marLeft w:val="0"/>
      <w:marRight w:val="0"/>
      <w:marTop w:val="0"/>
      <w:marBottom w:val="0"/>
      <w:divBdr>
        <w:top w:val="none" w:sz="0" w:space="0" w:color="auto"/>
        <w:left w:val="none" w:sz="0" w:space="0" w:color="auto"/>
        <w:bottom w:val="none" w:sz="0" w:space="0" w:color="auto"/>
        <w:right w:val="none" w:sz="0" w:space="0" w:color="auto"/>
      </w:divBdr>
    </w:div>
    <w:div w:id="981813338">
      <w:bodyDiv w:val="1"/>
      <w:marLeft w:val="0"/>
      <w:marRight w:val="0"/>
      <w:marTop w:val="0"/>
      <w:marBottom w:val="0"/>
      <w:divBdr>
        <w:top w:val="none" w:sz="0" w:space="0" w:color="auto"/>
        <w:left w:val="none" w:sz="0" w:space="0" w:color="auto"/>
        <w:bottom w:val="none" w:sz="0" w:space="0" w:color="auto"/>
        <w:right w:val="none" w:sz="0" w:space="0" w:color="auto"/>
      </w:divBdr>
    </w:div>
    <w:div w:id="982078479">
      <w:bodyDiv w:val="1"/>
      <w:marLeft w:val="0"/>
      <w:marRight w:val="0"/>
      <w:marTop w:val="0"/>
      <w:marBottom w:val="0"/>
      <w:divBdr>
        <w:top w:val="none" w:sz="0" w:space="0" w:color="auto"/>
        <w:left w:val="none" w:sz="0" w:space="0" w:color="auto"/>
        <w:bottom w:val="none" w:sz="0" w:space="0" w:color="auto"/>
        <w:right w:val="none" w:sz="0" w:space="0" w:color="auto"/>
      </w:divBdr>
    </w:div>
    <w:div w:id="982656860">
      <w:bodyDiv w:val="1"/>
      <w:marLeft w:val="0"/>
      <w:marRight w:val="0"/>
      <w:marTop w:val="0"/>
      <w:marBottom w:val="0"/>
      <w:divBdr>
        <w:top w:val="none" w:sz="0" w:space="0" w:color="auto"/>
        <w:left w:val="none" w:sz="0" w:space="0" w:color="auto"/>
        <w:bottom w:val="none" w:sz="0" w:space="0" w:color="auto"/>
        <w:right w:val="none" w:sz="0" w:space="0" w:color="auto"/>
      </w:divBdr>
    </w:div>
    <w:div w:id="983386726">
      <w:bodyDiv w:val="1"/>
      <w:marLeft w:val="0"/>
      <w:marRight w:val="0"/>
      <w:marTop w:val="0"/>
      <w:marBottom w:val="0"/>
      <w:divBdr>
        <w:top w:val="none" w:sz="0" w:space="0" w:color="auto"/>
        <w:left w:val="none" w:sz="0" w:space="0" w:color="auto"/>
        <w:bottom w:val="none" w:sz="0" w:space="0" w:color="auto"/>
        <w:right w:val="none" w:sz="0" w:space="0" w:color="auto"/>
      </w:divBdr>
    </w:div>
    <w:div w:id="983851337">
      <w:bodyDiv w:val="1"/>
      <w:marLeft w:val="0"/>
      <w:marRight w:val="0"/>
      <w:marTop w:val="0"/>
      <w:marBottom w:val="0"/>
      <w:divBdr>
        <w:top w:val="none" w:sz="0" w:space="0" w:color="auto"/>
        <w:left w:val="none" w:sz="0" w:space="0" w:color="auto"/>
        <w:bottom w:val="none" w:sz="0" w:space="0" w:color="auto"/>
        <w:right w:val="none" w:sz="0" w:space="0" w:color="auto"/>
      </w:divBdr>
    </w:div>
    <w:div w:id="983896130">
      <w:bodyDiv w:val="1"/>
      <w:marLeft w:val="0"/>
      <w:marRight w:val="0"/>
      <w:marTop w:val="0"/>
      <w:marBottom w:val="0"/>
      <w:divBdr>
        <w:top w:val="none" w:sz="0" w:space="0" w:color="auto"/>
        <w:left w:val="none" w:sz="0" w:space="0" w:color="auto"/>
        <w:bottom w:val="none" w:sz="0" w:space="0" w:color="auto"/>
        <w:right w:val="none" w:sz="0" w:space="0" w:color="auto"/>
      </w:divBdr>
    </w:div>
    <w:div w:id="984822905">
      <w:bodyDiv w:val="1"/>
      <w:marLeft w:val="0"/>
      <w:marRight w:val="0"/>
      <w:marTop w:val="0"/>
      <w:marBottom w:val="0"/>
      <w:divBdr>
        <w:top w:val="none" w:sz="0" w:space="0" w:color="auto"/>
        <w:left w:val="none" w:sz="0" w:space="0" w:color="auto"/>
        <w:bottom w:val="none" w:sz="0" w:space="0" w:color="auto"/>
        <w:right w:val="none" w:sz="0" w:space="0" w:color="auto"/>
      </w:divBdr>
    </w:div>
    <w:div w:id="985083052">
      <w:bodyDiv w:val="1"/>
      <w:marLeft w:val="0"/>
      <w:marRight w:val="0"/>
      <w:marTop w:val="0"/>
      <w:marBottom w:val="0"/>
      <w:divBdr>
        <w:top w:val="none" w:sz="0" w:space="0" w:color="auto"/>
        <w:left w:val="none" w:sz="0" w:space="0" w:color="auto"/>
        <w:bottom w:val="none" w:sz="0" w:space="0" w:color="auto"/>
        <w:right w:val="none" w:sz="0" w:space="0" w:color="auto"/>
      </w:divBdr>
    </w:div>
    <w:div w:id="985430785">
      <w:bodyDiv w:val="1"/>
      <w:marLeft w:val="0"/>
      <w:marRight w:val="0"/>
      <w:marTop w:val="0"/>
      <w:marBottom w:val="0"/>
      <w:divBdr>
        <w:top w:val="none" w:sz="0" w:space="0" w:color="auto"/>
        <w:left w:val="none" w:sz="0" w:space="0" w:color="auto"/>
        <w:bottom w:val="none" w:sz="0" w:space="0" w:color="auto"/>
        <w:right w:val="none" w:sz="0" w:space="0" w:color="auto"/>
      </w:divBdr>
    </w:div>
    <w:div w:id="986520352">
      <w:bodyDiv w:val="1"/>
      <w:marLeft w:val="0"/>
      <w:marRight w:val="0"/>
      <w:marTop w:val="0"/>
      <w:marBottom w:val="0"/>
      <w:divBdr>
        <w:top w:val="none" w:sz="0" w:space="0" w:color="auto"/>
        <w:left w:val="none" w:sz="0" w:space="0" w:color="auto"/>
        <w:bottom w:val="none" w:sz="0" w:space="0" w:color="auto"/>
        <w:right w:val="none" w:sz="0" w:space="0" w:color="auto"/>
      </w:divBdr>
    </w:div>
    <w:div w:id="986862929">
      <w:bodyDiv w:val="1"/>
      <w:marLeft w:val="0"/>
      <w:marRight w:val="0"/>
      <w:marTop w:val="0"/>
      <w:marBottom w:val="0"/>
      <w:divBdr>
        <w:top w:val="none" w:sz="0" w:space="0" w:color="auto"/>
        <w:left w:val="none" w:sz="0" w:space="0" w:color="auto"/>
        <w:bottom w:val="none" w:sz="0" w:space="0" w:color="auto"/>
        <w:right w:val="none" w:sz="0" w:space="0" w:color="auto"/>
      </w:divBdr>
    </w:div>
    <w:div w:id="987368798">
      <w:bodyDiv w:val="1"/>
      <w:marLeft w:val="0"/>
      <w:marRight w:val="0"/>
      <w:marTop w:val="0"/>
      <w:marBottom w:val="0"/>
      <w:divBdr>
        <w:top w:val="none" w:sz="0" w:space="0" w:color="auto"/>
        <w:left w:val="none" w:sz="0" w:space="0" w:color="auto"/>
        <w:bottom w:val="none" w:sz="0" w:space="0" w:color="auto"/>
        <w:right w:val="none" w:sz="0" w:space="0" w:color="auto"/>
      </w:divBdr>
    </w:div>
    <w:div w:id="987397295">
      <w:bodyDiv w:val="1"/>
      <w:marLeft w:val="0"/>
      <w:marRight w:val="0"/>
      <w:marTop w:val="0"/>
      <w:marBottom w:val="0"/>
      <w:divBdr>
        <w:top w:val="none" w:sz="0" w:space="0" w:color="auto"/>
        <w:left w:val="none" w:sz="0" w:space="0" w:color="auto"/>
        <w:bottom w:val="none" w:sz="0" w:space="0" w:color="auto"/>
        <w:right w:val="none" w:sz="0" w:space="0" w:color="auto"/>
      </w:divBdr>
    </w:div>
    <w:div w:id="987518590">
      <w:bodyDiv w:val="1"/>
      <w:marLeft w:val="0"/>
      <w:marRight w:val="0"/>
      <w:marTop w:val="0"/>
      <w:marBottom w:val="0"/>
      <w:divBdr>
        <w:top w:val="none" w:sz="0" w:space="0" w:color="auto"/>
        <w:left w:val="none" w:sz="0" w:space="0" w:color="auto"/>
        <w:bottom w:val="none" w:sz="0" w:space="0" w:color="auto"/>
        <w:right w:val="none" w:sz="0" w:space="0" w:color="auto"/>
      </w:divBdr>
    </w:div>
    <w:div w:id="988483975">
      <w:bodyDiv w:val="1"/>
      <w:marLeft w:val="0"/>
      <w:marRight w:val="0"/>
      <w:marTop w:val="0"/>
      <w:marBottom w:val="0"/>
      <w:divBdr>
        <w:top w:val="none" w:sz="0" w:space="0" w:color="auto"/>
        <w:left w:val="none" w:sz="0" w:space="0" w:color="auto"/>
        <w:bottom w:val="none" w:sz="0" w:space="0" w:color="auto"/>
        <w:right w:val="none" w:sz="0" w:space="0" w:color="auto"/>
      </w:divBdr>
    </w:div>
    <w:div w:id="988752208">
      <w:bodyDiv w:val="1"/>
      <w:marLeft w:val="0"/>
      <w:marRight w:val="0"/>
      <w:marTop w:val="0"/>
      <w:marBottom w:val="0"/>
      <w:divBdr>
        <w:top w:val="none" w:sz="0" w:space="0" w:color="auto"/>
        <w:left w:val="none" w:sz="0" w:space="0" w:color="auto"/>
        <w:bottom w:val="none" w:sz="0" w:space="0" w:color="auto"/>
        <w:right w:val="none" w:sz="0" w:space="0" w:color="auto"/>
      </w:divBdr>
    </w:div>
    <w:div w:id="989209688">
      <w:bodyDiv w:val="1"/>
      <w:marLeft w:val="0"/>
      <w:marRight w:val="0"/>
      <w:marTop w:val="0"/>
      <w:marBottom w:val="0"/>
      <w:divBdr>
        <w:top w:val="none" w:sz="0" w:space="0" w:color="auto"/>
        <w:left w:val="none" w:sz="0" w:space="0" w:color="auto"/>
        <w:bottom w:val="none" w:sz="0" w:space="0" w:color="auto"/>
        <w:right w:val="none" w:sz="0" w:space="0" w:color="auto"/>
      </w:divBdr>
    </w:div>
    <w:div w:id="989361198">
      <w:bodyDiv w:val="1"/>
      <w:marLeft w:val="0"/>
      <w:marRight w:val="0"/>
      <w:marTop w:val="0"/>
      <w:marBottom w:val="0"/>
      <w:divBdr>
        <w:top w:val="none" w:sz="0" w:space="0" w:color="auto"/>
        <w:left w:val="none" w:sz="0" w:space="0" w:color="auto"/>
        <w:bottom w:val="none" w:sz="0" w:space="0" w:color="auto"/>
        <w:right w:val="none" w:sz="0" w:space="0" w:color="auto"/>
      </w:divBdr>
    </w:div>
    <w:div w:id="989942976">
      <w:bodyDiv w:val="1"/>
      <w:marLeft w:val="0"/>
      <w:marRight w:val="0"/>
      <w:marTop w:val="0"/>
      <w:marBottom w:val="0"/>
      <w:divBdr>
        <w:top w:val="none" w:sz="0" w:space="0" w:color="auto"/>
        <w:left w:val="none" w:sz="0" w:space="0" w:color="auto"/>
        <w:bottom w:val="none" w:sz="0" w:space="0" w:color="auto"/>
        <w:right w:val="none" w:sz="0" w:space="0" w:color="auto"/>
      </w:divBdr>
    </w:div>
    <w:div w:id="990795856">
      <w:bodyDiv w:val="1"/>
      <w:marLeft w:val="0"/>
      <w:marRight w:val="0"/>
      <w:marTop w:val="0"/>
      <w:marBottom w:val="0"/>
      <w:divBdr>
        <w:top w:val="none" w:sz="0" w:space="0" w:color="auto"/>
        <w:left w:val="none" w:sz="0" w:space="0" w:color="auto"/>
        <w:bottom w:val="none" w:sz="0" w:space="0" w:color="auto"/>
        <w:right w:val="none" w:sz="0" w:space="0" w:color="auto"/>
      </w:divBdr>
    </w:div>
    <w:div w:id="992370559">
      <w:bodyDiv w:val="1"/>
      <w:marLeft w:val="0"/>
      <w:marRight w:val="0"/>
      <w:marTop w:val="0"/>
      <w:marBottom w:val="0"/>
      <w:divBdr>
        <w:top w:val="none" w:sz="0" w:space="0" w:color="auto"/>
        <w:left w:val="none" w:sz="0" w:space="0" w:color="auto"/>
        <w:bottom w:val="none" w:sz="0" w:space="0" w:color="auto"/>
        <w:right w:val="none" w:sz="0" w:space="0" w:color="auto"/>
      </w:divBdr>
    </w:div>
    <w:div w:id="992873259">
      <w:bodyDiv w:val="1"/>
      <w:marLeft w:val="0"/>
      <w:marRight w:val="0"/>
      <w:marTop w:val="0"/>
      <w:marBottom w:val="0"/>
      <w:divBdr>
        <w:top w:val="none" w:sz="0" w:space="0" w:color="auto"/>
        <w:left w:val="none" w:sz="0" w:space="0" w:color="auto"/>
        <w:bottom w:val="none" w:sz="0" w:space="0" w:color="auto"/>
        <w:right w:val="none" w:sz="0" w:space="0" w:color="auto"/>
      </w:divBdr>
    </w:div>
    <w:div w:id="993026948">
      <w:bodyDiv w:val="1"/>
      <w:marLeft w:val="0"/>
      <w:marRight w:val="0"/>
      <w:marTop w:val="0"/>
      <w:marBottom w:val="0"/>
      <w:divBdr>
        <w:top w:val="none" w:sz="0" w:space="0" w:color="auto"/>
        <w:left w:val="none" w:sz="0" w:space="0" w:color="auto"/>
        <w:bottom w:val="none" w:sz="0" w:space="0" w:color="auto"/>
        <w:right w:val="none" w:sz="0" w:space="0" w:color="auto"/>
      </w:divBdr>
    </w:div>
    <w:div w:id="993341193">
      <w:bodyDiv w:val="1"/>
      <w:marLeft w:val="0"/>
      <w:marRight w:val="0"/>
      <w:marTop w:val="0"/>
      <w:marBottom w:val="0"/>
      <w:divBdr>
        <w:top w:val="none" w:sz="0" w:space="0" w:color="auto"/>
        <w:left w:val="none" w:sz="0" w:space="0" w:color="auto"/>
        <w:bottom w:val="none" w:sz="0" w:space="0" w:color="auto"/>
        <w:right w:val="none" w:sz="0" w:space="0" w:color="auto"/>
      </w:divBdr>
    </w:div>
    <w:div w:id="994602824">
      <w:bodyDiv w:val="1"/>
      <w:marLeft w:val="0"/>
      <w:marRight w:val="0"/>
      <w:marTop w:val="0"/>
      <w:marBottom w:val="0"/>
      <w:divBdr>
        <w:top w:val="none" w:sz="0" w:space="0" w:color="auto"/>
        <w:left w:val="none" w:sz="0" w:space="0" w:color="auto"/>
        <w:bottom w:val="none" w:sz="0" w:space="0" w:color="auto"/>
        <w:right w:val="none" w:sz="0" w:space="0" w:color="auto"/>
      </w:divBdr>
    </w:div>
    <w:div w:id="996112628">
      <w:bodyDiv w:val="1"/>
      <w:marLeft w:val="0"/>
      <w:marRight w:val="0"/>
      <w:marTop w:val="0"/>
      <w:marBottom w:val="0"/>
      <w:divBdr>
        <w:top w:val="none" w:sz="0" w:space="0" w:color="auto"/>
        <w:left w:val="none" w:sz="0" w:space="0" w:color="auto"/>
        <w:bottom w:val="none" w:sz="0" w:space="0" w:color="auto"/>
        <w:right w:val="none" w:sz="0" w:space="0" w:color="auto"/>
      </w:divBdr>
    </w:div>
    <w:div w:id="997421850">
      <w:bodyDiv w:val="1"/>
      <w:marLeft w:val="0"/>
      <w:marRight w:val="0"/>
      <w:marTop w:val="0"/>
      <w:marBottom w:val="0"/>
      <w:divBdr>
        <w:top w:val="none" w:sz="0" w:space="0" w:color="auto"/>
        <w:left w:val="none" w:sz="0" w:space="0" w:color="auto"/>
        <w:bottom w:val="none" w:sz="0" w:space="0" w:color="auto"/>
        <w:right w:val="none" w:sz="0" w:space="0" w:color="auto"/>
      </w:divBdr>
    </w:div>
    <w:div w:id="997730955">
      <w:bodyDiv w:val="1"/>
      <w:marLeft w:val="0"/>
      <w:marRight w:val="0"/>
      <w:marTop w:val="0"/>
      <w:marBottom w:val="0"/>
      <w:divBdr>
        <w:top w:val="none" w:sz="0" w:space="0" w:color="auto"/>
        <w:left w:val="none" w:sz="0" w:space="0" w:color="auto"/>
        <w:bottom w:val="none" w:sz="0" w:space="0" w:color="auto"/>
        <w:right w:val="none" w:sz="0" w:space="0" w:color="auto"/>
      </w:divBdr>
    </w:div>
    <w:div w:id="997804758">
      <w:bodyDiv w:val="1"/>
      <w:marLeft w:val="0"/>
      <w:marRight w:val="0"/>
      <w:marTop w:val="0"/>
      <w:marBottom w:val="0"/>
      <w:divBdr>
        <w:top w:val="none" w:sz="0" w:space="0" w:color="auto"/>
        <w:left w:val="none" w:sz="0" w:space="0" w:color="auto"/>
        <w:bottom w:val="none" w:sz="0" w:space="0" w:color="auto"/>
        <w:right w:val="none" w:sz="0" w:space="0" w:color="auto"/>
      </w:divBdr>
    </w:div>
    <w:div w:id="998004470">
      <w:bodyDiv w:val="1"/>
      <w:marLeft w:val="0"/>
      <w:marRight w:val="0"/>
      <w:marTop w:val="0"/>
      <w:marBottom w:val="0"/>
      <w:divBdr>
        <w:top w:val="none" w:sz="0" w:space="0" w:color="auto"/>
        <w:left w:val="none" w:sz="0" w:space="0" w:color="auto"/>
        <w:bottom w:val="none" w:sz="0" w:space="0" w:color="auto"/>
        <w:right w:val="none" w:sz="0" w:space="0" w:color="auto"/>
      </w:divBdr>
    </w:div>
    <w:div w:id="998309982">
      <w:bodyDiv w:val="1"/>
      <w:marLeft w:val="0"/>
      <w:marRight w:val="0"/>
      <w:marTop w:val="0"/>
      <w:marBottom w:val="0"/>
      <w:divBdr>
        <w:top w:val="none" w:sz="0" w:space="0" w:color="auto"/>
        <w:left w:val="none" w:sz="0" w:space="0" w:color="auto"/>
        <w:bottom w:val="none" w:sz="0" w:space="0" w:color="auto"/>
        <w:right w:val="none" w:sz="0" w:space="0" w:color="auto"/>
      </w:divBdr>
    </w:div>
    <w:div w:id="998383997">
      <w:bodyDiv w:val="1"/>
      <w:marLeft w:val="0"/>
      <w:marRight w:val="0"/>
      <w:marTop w:val="0"/>
      <w:marBottom w:val="0"/>
      <w:divBdr>
        <w:top w:val="none" w:sz="0" w:space="0" w:color="auto"/>
        <w:left w:val="none" w:sz="0" w:space="0" w:color="auto"/>
        <w:bottom w:val="none" w:sz="0" w:space="0" w:color="auto"/>
        <w:right w:val="none" w:sz="0" w:space="0" w:color="auto"/>
      </w:divBdr>
    </w:div>
    <w:div w:id="998653283">
      <w:bodyDiv w:val="1"/>
      <w:marLeft w:val="0"/>
      <w:marRight w:val="0"/>
      <w:marTop w:val="0"/>
      <w:marBottom w:val="0"/>
      <w:divBdr>
        <w:top w:val="none" w:sz="0" w:space="0" w:color="auto"/>
        <w:left w:val="none" w:sz="0" w:space="0" w:color="auto"/>
        <w:bottom w:val="none" w:sz="0" w:space="0" w:color="auto"/>
        <w:right w:val="none" w:sz="0" w:space="0" w:color="auto"/>
      </w:divBdr>
    </w:div>
    <w:div w:id="998659339">
      <w:bodyDiv w:val="1"/>
      <w:marLeft w:val="0"/>
      <w:marRight w:val="0"/>
      <w:marTop w:val="0"/>
      <w:marBottom w:val="0"/>
      <w:divBdr>
        <w:top w:val="none" w:sz="0" w:space="0" w:color="auto"/>
        <w:left w:val="none" w:sz="0" w:space="0" w:color="auto"/>
        <w:bottom w:val="none" w:sz="0" w:space="0" w:color="auto"/>
        <w:right w:val="none" w:sz="0" w:space="0" w:color="auto"/>
      </w:divBdr>
    </w:div>
    <w:div w:id="998848042">
      <w:bodyDiv w:val="1"/>
      <w:marLeft w:val="0"/>
      <w:marRight w:val="0"/>
      <w:marTop w:val="0"/>
      <w:marBottom w:val="0"/>
      <w:divBdr>
        <w:top w:val="none" w:sz="0" w:space="0" w:color="auto"/>
        <w:left w:val="none" w:sz="0" w:space="0" w:color="auto"/>
        <w:bottom w:val="none" w:sz="0" w:space="0" w:color="auto"/>
        <w:right w:val="none" w:sz="0" w:space="0" w:color="auto"/>
      </w:divBdr>
    </w:div>
    <w:div w:id="1000543494">
      <w:bodyDiv w:val="1"/>
      <w:marLeft w:val="0"/>
      <w:marRight w:val="0"/>
      <w:marTop w:val="0"/>
      <w:marBottom w:val="0"/>
      <w:divBdr>
        <w:top w:val="none" w:sz="0" w:space="0" w:color="auto"/>
        <w:left w:val="none" w:sz="0" w:space="0" w:color="auto"/>
        <w:bottom w:val="none" w:sz="0" w:space="0" w:color="auto"/>
        <w:right w:val="none" w:sz="0" w:space="0" w:color="auto"/>
      </w:divBdr>
    </w:div>
    <w:div w:id="1000548007">
      <w:bodyDiv w:val="1"/>
      <w:marLeft w:val="0"/>
      <w:marRight w:val="0"/>
      <w:marTop w:val="0"/>
      <w:marBottom w:val="0"/>
      <w:divBdr>
        <w:top w:val="none" w:sz="0" w:space="0" w:color="auto"/>
        <w:left w:val="none" w:sz="0" w:space="0" w:color="auto"/>
        <w:bottom w:val="none" w:sz="0" w:space="0" w:color="auto"/>
        <w:right w:val="none" w:sz="0" w:space="0" w:color="auto"/>
      </w:divBdr>
    </w:div>
    <w:div w:id="1001129076">
      <w:bodyDiv w:val="1"/>
      <w:marLeft w:val="0"/>
      <w:marRight w:val="0"/>
      <w:marTop w:val="0"/>
      <w:marBottom w:val="0"/>
      <w:divBdr>
        <w:top w:val="none" w:sz="0" w:space="0" w:color="auto"/>
        <w:left w:val="none" w:sz="0" w:space="0" w:color="auto"/>
        <w:bottom w:val="none" w:sz="0" w:space="0" w:color="auto"/>
        <w:right w:val="none" w:sz="0" w:space="0" w:color="auto"/>
      </w:divBdr>
    </w:div>
    <w:div w:id="1001279840">
      <w:bodyDiv w:val="1"/>
      <w:marLeft w:val="0"/>
      <w:marRight w:val="0"/>
      <w:marTop w:val="0"/>
      <w:marBottom w:val="0"/>
      <w:divBdr>
        <w:top w:val="none" w:sz="0" w:space="0" w:color="auto"/>
        <w:left w:val="none" w:sz="0" w:space="0" w:color="auto"/>
        <w:bottom w:val="none" w:sz="0" w:space="0" w:color="auto"/>
        <w:right w:val="none" w:sz="0" w:space="0" w:color="auto"/>
      </w:divBdr>
    </w:div>
    <w:div w:id="1001356181">
      <w:bodyDiv w:val="1"/>
      <w:marLeft w:val="0"/>
      <w:marRight w:val="0"/>
      <w:marTop w:val="0"/>
      <w:marBottom w:val="0"/>
      <w:divBdr>
        <w:top w:val="none" w:sz="0" w:space="0" w:color="auto"/>
        <w:left w:val="none" w:sz="0" w:space="0" w:color="auto"/>
        <w:bottom w:val="none" w:sz="0" w:space="0" w:color="auto"/>
        <w:right w:val="none" w:sz="0" w:space="0" w:color="auto"/>
      </w:divBdr>
    </w:div>
    <w:div w:id="1003120112">
      <w:bodyDiv w:val="1"/>
      <w:marLeft w:val="0"/>
      <w:marRight w:val="0"/>
      <w:marTop w:val="0"/>
      <w:marBottom w:val="0"/>
      <w:divBdr>
        <w:top w:val="none" w:sz="0" w:space="0" w:color="auto"/>
        <w:left w:val="none" w:sz="0" w:space="0" w:color="auto"/>
        <w:bottom w:val="none" w:sz="0" w:space="0" w:color="auto"/>
        <w:right w:val="none" w:sz="0" w:space="0" w:color="auto"/>
      </w:divBdr>
    </w:div>
    <w:div w:id="1003554268">
      <w:bodyDiv w:val="1"/>
      <w:marLeft w:val="0"/>
      <w:marRight w:val="0"/>
      <w:marTop w:val="0"/>
      <w:marBottom w:val="0"/>
      <w:divBdr>
        <w:top w:val="none" w:sz="0" w:space="0" w:color="auto"/>
        <w:left w:val="none" w:sz="0" w:space="0" w:color="auto"/>
        <w:bottom w:val="none" w:sz="0" w:space="0" w:color="auto"/>
        <w:right w:val="none" w:sz="0" w:space="0" w:color="auto"/>
      </w:divBdr>
    </w:div>
    <w:div w:id="1004666940">
      <w:bodyDiv w:val="1"/>
      <w:marLeft w:val="0"/>
      <w:marRight w:val="0"/>
      <w:marTop w:val="0"/>
      <w:marBottom w:val="0"/>
      <w:divBdr>
        <w:top w:val="none" w:sz="0" w:space="0" w:color="auto"/>
        <w:left w:val="none" w:sz="0" w:space="0" w:color="auto"/>
        <w:bottom w:val="none" w:sz="0" w:space="0" w:color="auto"/>
        <w:right w:val="none" w:sz="0" w:space="0" w:color="auto"/>
      </w:divBdr>
    </w:div>
    <w:div w:id="1006132310">
      <w:bodyDiv w:val="1"/>
      <w:marLeft w:val="0"/>
      <w:marRight w:val="0"/>
      <w:marTop w:val="0"/>
      <w:marBottom w:val="0"/>
      <w:divBdr>
        <w:top w:val="none" w:sz="0" w:space="0" w:color="auto"/>
        <w:left w:val="none" w:sz="0" w:space="0" w:color="auto"/>
        <w:bottom w:val="none" w:sz="0" w:space="0" w:color="auto"/>
        <w:right w:val="none" w:sz="0" w:space="0" w:color="auto"/>
      </w:divBdr>
    </w:div>
    <w:div w:id="1006324816">
      <w:bodyDiv w:val="1"/>
      <w:marLeft w:val="0"/>
      <w:marRight w:val="0"/>
      <w:marTop w:val="0"/>
      <w:marBottom w:val="0"/>
      <w:divBdr>
        <w:top w:val="none" w:sz="0" w:space="0" w:color="auto"/>
        <w:left w:val="none" w:sz="0" w:space="0" w:color="auto"/>
        <w:bottom w:val="none" w:sz="0" w:space="0" w:color="auto"/>
        <w:right w:val="none" w:sz="0" w:space="0" w:color="auto"/>
      </w:divBdr>
    </w:div>
    <w:div w:id="1006328077">
      <w:bodyDiv w:val="1"/>
      <w:marLeft w:val="0"/>
      <w:marRight w:val="0"/>
      <w:marTop w:val="0"/>
      <w:marBottom w:val="0"/>
      <w:divBdr>
        <w:top w:val="none" w:sz="0" w:space="0" w:color="auto"/>
        <w:left w:val="none" w:sz="0" w:space="0" w:color="auto"/>
        <w:bottom w:val="none" w:sz="0" w:space="0" w:color="auto"/>
        <w:right w:val="none" w:sz="0" w:space="0" w:color="auto"/>
      </w:divBdr>
    </w:div>
    <w:div w:id="1006711315">
      <w:bodyDiv w:val="1"/>
      <w:marLeft w:val="0"/>
      <w:marRight w:val="0"/>
      <w:marTop w:val="0"/>
      <w:marBottom w:val="0"/>
      <w:divBdr>
        <w:top w:val="none" w:sz="0" w:space="0" w:color="auto"/>
        <w:left w:val="none" w:sz="0" w:space="0" w:color="auto"/>
        <w:bottom w:val="none" w:sz="0" w:space="0" w:color="auto"/>
        <w:right w:val="none" w:sz="0" w:space="0" w:color="auto"/>
      </w:divBdr>
    </w:div>
    <w:div w:id="1006978017">
      <w:bodyDiv w:val="1"/>
      <w:marLeft w:val="0"/>
      <w:marRight w:val="0"/>
      <w:marTop w:val="0"/>
      <w:marBottom w:val="0"/>
      <w:divBdr>
        <w:top w:val="none" w:sz="0" w:space="0" w:color="auto"/>
        <w:left w:val="none" w:sz="0" w:space="0" w:color="auto"/>
        <w:bottom w:val="none" w:sz="0" w:space="0" w:color="auto"/>
        <w:right w:val="none" w:sz="0" w:space="0" w:color="auto"/>
      </w:divBdr>
    </w:div>
    <w:div w:id="1007563123">
      <w:bodyDiv w:val="1"/>
      <w:marLeft w:val="0"/>
      <w:marRight w:val="0"/>
      <w:marTop w:val="0"/>
      <w:marBottom w:val="0"/>
      <w:divBdr>
        <w:top w:val="none" w:sz="0" w:space="0" w:color="auto"/>
        <w:left w:val="none" w:sz="0" w:space="0" w:color="auto"/>
        <w:bottom w:val="none" w:sz="0" w:space="0" w:color="auto"/>
        <w:right w:val="none" w:sz="0" w:space="0" w:color="auto"/>
      </w:divBdr>
    </w:div>
    <w:div w:id="1008023689">
      <w:bodyDiv w:val="1"/>
      <w:marLeft w:val="0"/>
      <w:marRight w:val="0"/>
      <w:marTop w:val="0"/>
      <w:marBottom w:val="0"/>
      <w:divBdr>
        <w:top w:val="none" w:sz="0" w:space="0" w:color="auto"/>
        <w:left w:val="none" w:sz="0" w:space="0" w:color="auto"/>
        <w:bottom w:val="none" w:sz="0" w:space="0" w:color="auto"/>
        <w:right w:val="none" w:sz="0" w:space="0" w:color="auto"/>
      </w:divBdr>
    </w:div>
    <w:div w:id="1008481810">
      <w:bodyDiv w:val="1"/>
      <w:marLeft w:val="0"/>
      <w:marRight w:val="0"/>
      <w:marTop w:val="0"/>
      <w:marBottom w:val="0"/>
      <w:divBdr>
        <w:top w:val="none" w:sz="0" w:space="0" w:color="auto"/>
        <w:left w:val="none" w:sz="0" w:space="0" w:color="auto"/>
        <w:bottom w:val="none" w:sz="0" w:space="0" w:color="auto"/>
        <w:right w:val="none" w:sz="0" w:space="0" w:color="auto"/>
      </w:divBdr>
    </w:div>
    <w:div w:id="1009066722">
      <w:bodyDiv w:val="1"/>
      <w:marLeft w:val="0"/>
      <w:marRight w:val="0"/>
      <w:marTop w:val="0"/>
      <w:marBottom w:val="0"/>
      <w:divBdr>
        <w:top w:val="none" w:sz="0" w:space="0" w:color="auto"/>
        <w:left w:val="none" w:sz="0" w:space="0" w:color="auto"/>
        <w:bottom w:val="none" w:sz="0" w:space="0" w:color="auto"/>
        <w:right w:val="none" w:sz="0" w:space="0" w:color="auto"/>
      </w:divBdr>
    </w:div>
    <w:div w:id="1010176629">
      <w:bodyDiv w:val="1"/>
      <w:marLeft w:val="0"/>
      <w:marRight w:val="0"/>
      <w:marTop w:val="0"/>
      <w:marBottom w:val="0"/>
      <w:divBdr>
        <w:top w:val="none" w:sz="0" w:space="0" w:color="auto"/>
        <w:left w:val="none" w:sz="0" w:space="0" w:color="auto"/>
        <w:bottom w:val="none" w:sz="0" w:space="0" w:color="auto"/>
        <w:right w:val="none" w:sz="0" w:space="0" w:color="auto"/>
      </w:divBdr>
    </w:div>
    <w:div w:id="1010252625">
      <w:bodyDiv w:val="1"/>
      <w:marLeft w:val="0"/>
      <w:marRight w:val="0"/>
      <w:marTop w:val="0"/>
      <w:marBottom w:val="0"/>
      <w:divBdr>
        <w:top w:val="none" w:sz="0" w:space="0" w:color="auto"/>
        <w:left w:val="none" w:sz="0" w:space="0" w:color="auto"/>
        <w:bottom w:val="none" w:sz="0" w:space="0" w:color="auto"/>
        <w:right w:val="none" w:sz="0" w:space="0" w:color="auto"/>
      </w:divBdr>
    </w:div>
    <w:div w:id="1010647433">
      <w:bodyDiv w:val="1"/>
      <w:marLeft w:val="0"/>
      <w:marRight w:val="0"/>
      <w:marTop w:val="0"/>
      <w:marBottom w:val="0"/>
      <w:divBdr>
        <w:top w:val="none" w:sz="0" w:space="0" w:color="auto"/>
        <w:left w:val="none" w:sz="0" w:space="0" w:color="auto"/>
        <w:bottom w:val="none" w:sz="0" w:space="0" w:color="auto"/>
        <w:right w:val="none" w:sz="0" w:space="0" w:color="auto"/>
      </w:divBdr>
    </w:div>
    <w:div w:id="1012343734">
      <w:bodyDiv w:val="1"/>
      <w:marLeft w:val="0"/>
      <w:marRight w:val="0"/>
      <w:marTop w:val="0"/>
      <w:marBottom w:val="0"/>
      <w:divBdr>
        <w:top w:val="none" w:sz="0" w:space="0" w:color="auto"/>
        <w:left w:val="none" w:sz="0" w:space="0" w:color="auto"/>
        <w:bottom w:val="none" w:sz="0" w:space="0" w:color="auto"/>
        <w:right w:val="none" w:sz="0" w:space="0" w:color="auto"/>
      </w:divBdr>
    </w:div>
    <w:div w:id="1013341350">
      <w:bodyDiv w:val="1"/>
      <w:marLeft w:val="0"/>
      <w:marRight w:val="0"/>
      <w:marTop w:val="0"/>
      <w:marBottom w:val="0"/>
      <w:divBdr>
        <w:top w:val="none" w:sz="0" w:space="0" w:color="auto"/>
        <w:left w:val="none" w:sz="0" w:space="0" w:color="auto"/>
        <w:bottom w:val="none" w:sz="0" w:space="0" w:color="auto"/>
        <w:right w:val="none" w:sz="0" w:space="0" w:color="auto"/>
      </w:divBdr>
    </w:div>
    <w:div w:id="1013724236">
      <w:bodyDiv w:val="1"/>
      <w:marLeft w:val="0"/>
      <w:marRight w:val="0"/>
      <w:marTop w:val="0"/>
      <w:marBottom w:val="0"/>
      <w:divBdr>
        <w:top w:val="none" w:sz="0" w:space="0" w:color="auto"/>
        <w:left w:val="none" w:sz="0" w:space="0" w:color="auto"/>
        <w:bottom w:val="none" w:sz="0" w:space="0" w:color="auto"/>
        <w:right w:val="none" w:sz="0" w:space="0" w:color="auto"/>
      </w:divBdr>
    </w:div>
    <w:div w:id="1013998821">
      <w:bodyDiv w:val="1"/>
      <w:marLeft w:val="0"/>
      <w:marRight w:val="0"/>
      <w:marTop w:val="0"/>
      <w:marBottom w:val="0"/>
      <w:divBdr>
        <w:top w:val="none" w:sz="0" w:space="0" w:color="auto"/>
        <w:left w:val="none" w:sz="0" w:space="0" w:color="auto"/>
        <w:bottom w:val="none" w:sz="0" w:space="0" w:color="auto"/>
        <w:right w:val="none" w:sz="0" w:space="0" w:color="auto"/>
      </w:divBdr>
    </w:div>
    <w:div w:id="1014724992">
      <w:bodyDiv w:val="1"/>
      <w:marLeft w:val="0"/>
      <w:marRight w:val="0"/>
      <w:marTop w:val="0"/>
      <w:marBottom w:val="0"/>
      <w:divBdr>
        <w:top w:val="none" w:sz="0" w:space="0" w:color="auto"/>
        <w:left w:val="none" w:sz="0" w:space="0" w:color="auto"/>
        <w:bottom w:val="none" w:sz="0" w:space="0" w:color="auto"/>
        <w:right w:val="none" w:sz="0" w:space="0" w:color="auto"/>
      </w:divBdr>
    </w:div>
    <w:div w:id="1015115811">
      <w:bodyDiv w:val="1"/>
      <w:marLeft w:val="0"/>
      <w:marRight w:val="0"/>
      <w:marTop w:val="0"/>
      <w:marBottom w:val="0"/>
      <w:divBdr>
        <w:top w:val="none" w:sz="0" w:space="0" w:color="auto"/>
        <w:left w:val="none" w:sz="0" w:space="0" w:color="auto"/>
        <w:bottom w:val="none" w:sz="0" w:space="0" w:color="auto"/>
        <w:right w:val="none" w:sz="0" w:space="0" w:color="auto"/>
      </w:divBdr>
    </w:div>
    <w:div w:id="1015769576">
      <w:bodyDiv w:val="1"/>
      <w:marLeft w:val="0"/>
      <w:marRight w:val="0"/>
      <w:marTop w:val="0"/>
      <w:marBottom w:val="0"/>
      <w:divBdr>
        <w:top w:val="none" w:sz="0" w:space="0" w:color="auto"/>
        <w:left w:val="none" w:sz="0" w:space="0" w:color="auto"/>
        <w:bottom w:val="none" w:sz="0" w:space="0" w:color="auto"/>
        <w:right w:val="none" w:sz="0" w:space="0" w:color="auto"/>
      </w:divBdr>
    </w:div>
    <w:div w:id="1016807968">
      <w:bodyDiv w:val="1"/>
      <w:marLeft w:val="0"/>
      <w:marRight w:val="0"/>
      <w:marTop w:val="0"/>
      <w:marBottom w:val="0"/>
      <w:divBdr>
        <w:top w:val="none" w:sz="0" w:space="0" w:color="auto"/>
        <w:left w:val="none" w:sz="0" w:space="0" w:color="auto"/>
        <w:bottom w:val="none" w:sz="0" w:space="0" w:color="auto"/>
        <w:right w:val="none" w:sz="0" w:space="0" w:color="auto"/>
      </w:divBdr>
    </w:div>
    <w:div w:id="1016926059">
      <w:bodyDiv w:val="1"/>
      <w:marLeft w:val="0"/>
      <w:marRight w:val="0"/>
      <w:marTop w:val="0"/>
      <w:marBottom w:val="0"/>
      <w:divBdr>
        <w:top w:val="none" w:sz="0" w:space="0" w:color="auto"/>
        <w:left w:val="none" w:sz="0" w:space="0" w:color="auto"/>
        <w:bottom w:val="none" w:sz="0" w:space="0" w:color="auto"/>
        <w:right w:val="none" w:sz="0" w:space="0" w:color="auto"/>
      </w:divBdr>
    </w:div>
    <w:div w:id="1016930184">
      <w:bodyDiv w:val="1"/>
      <w:marLeft w:val="0"/>
      <w:marRight w:val="0"/>
      <w:marTop w:val="0"/>
      <w:marBottom w:val="0"/>
      <w:divBdr>
        <w:top w:val="none" w:sz="0" w:space="0" w:color="auto"/>
        <w:left w:val="none" w:sz="0" w:space="0" w:color="auto"/>
        <w:bottom w:val="none" w:sz="0" w:space="0" w:color="auto"/>
        <w:right w:val="none" w:sz="0" w:space="0" w:color="auto"/>
      </w:divBdr>
    </w:div>
    <w:div w:id="1017659631">
      <w:bodyDiv w:val="1"/>
      <w:marLeft w:val="0"/>
      <w:marRight w:val="0"/>
      <w:marTop w:val="0"/>
      <w:marBottom w:val="0"/>
      <w:divBdr>
        <w:top w:val="none" w:sz="0" w:space="0" w:color="auto"/>
        <w:left w:val="none" w:sz="0" w:space="0" w:color="auto"/>
        <w:bottom w:val="none" w:sz="0" w:space="0" w:color="auto"/>
        <w:right w:val="none" w:sz="0" w:space="0" w:color="auto"/>
      </w:divBdr>
    </w:div>
    <w:div w:id="1017661920">
      <w:bodyDiv w:val="1"/>
      <w:marLeft w:val="0"/>
      <w:marRight w:val="0"/>
      <w:marTop w:val="0"/>
      <w:marBottom w:val="0"/>
      <w:divBdr>
        <w:top w:val="none" w:sz="0" w:space="0" w:color="auto"/>
        <w:left w:val="none" w:sz="0" w:space="0" w:color="auto"/>
        <w:bottom w:val="none" w:sz="0" w:space="0" w:color="auto"/>
        <w:right w:val="none" w:sz="0" w:space="0" w:color="auto"/>
      </w:divBdr>
    </w:div>
    <w:div w:id="1018653826">
      <w:bodyDiv w:val="1"/>
      <w:marLeft w:val="0"/>
      <w:marRight w:val="0"/>
      <w:marTop w:val="0"/>
      <w:marBottom w:val="0"/>
      <w:divBdr>
        <w:top w:val="none" w:sz="0" w:space="0" w:color="auto"/>
        <w:left w:val="none" w:sz="0" w:space="0" w:color="auto"/>
        <w:bottom w:val="none" w:sz="0" w:space="0" w:color="auto"/>
        <w:right w:val="none" w:sz="0" w:space="0" w:color="auto"/>
      </w:divBdr>
    </w:div>
    <w:div w:id="1019351135">
      <w:bodyDiv w:val="1"/>
      <w:marLeft w:val="0"/>
      <w:marRight w:val="0"/>
      <w:marTop w:val="0"/>
      <w:marBottom w:val="0"/>
      <w:divBdr>
        <w:top w:val="none" w:sz="0" w:space="0" w:color="auto"/>
        <w:left w:val="none" w:sz="0" w:space="0" w:color="auto"/>
        <w:bottom w:val="none" w:sz="0" w:space="0" w:color="auto"/>
        <w:right w:val="none" w:sz="0" w:space="0" w:color="auto"/>
      </w:divBdr>
    </w:div>
    <w:div w:id="1019428314">
      <w:bodyDiv w:val="1"/>
      <w:marLeft w:val="0"/>
      <w:marRight w:val="0"/>
      <w:marTop w:val="0"/>
      <w:marBottom w:val="0"/>
      <w:divBdr>
        <w:top w:val="none" w:sz="0" w:space="0" w:color="auto"/>
        <w:left w:val="none" w:sz="0" w:space="0" w:color="auto"/>
        <w:bottom w:val="none" w:sz="0" w:space="0" w:color="auto"/>
        <w:right w:val="none" w:sz="0" w:space="0" w:color="auto"/>
      </w:divBdr>
    </w:div>
    <w:div w:id="1019434195">
      <w:bodyDiv w:val="1"/>
      <w:marLeft w:val="0"/>
      <w:marRight w:val="0"/>
      <w:marTop w:val="0"/>
      <w:marBottom w:val="0"/>
      <w:divBdr>
        <w:top w:val="none" w:sz="0" w:space="0" w:color="auto"/>
        <w:left w:val="none" w:sz="0" w:space="0" w:color="auto"/>
        <w:bottom w:val="none" w:sz="0" w:space="0" w:color="auto"/>
        <w:right w:val="none" w:sz="0" w:space="0" w:color="auto"/>
      </w:divBdr>
    </w:div>
    <w:div w:id="1019622097">
      <w:bodyDiv w:val="1"/>
      <w:marLeft w:val="0"/>
      <w:marRight w:val="0"/>
      <w:marTop w:val="0"/>
      <w:marBottom w:val="0"/>
      <w:divBdr>
        <w:top w:val="none" w:sz="0" w:space="0" w:color="auto"/>
        <w:left w:val="none" w:sz="0" w:space="0" w:color="auto"/>
        <w:bottom w:val="none" w:sz="0" w:space="0" w:color="auto"/>
        <w:right w:val="none" w:sz="0" w:space="0" w:color="auto"/>
      </w:divBdr>
    </w:div>
    <w:div w:id="1019694467">
      <w:bodyDiv w:val="1"/>
      <w:marLeft w:val="0"/>
      <w:marRight w:val="0"/>
      <w:marTop w:val="0"/>
      <w:marBottom w:val="0"/>
      <w:divBdr>
        <w:top w:val="none" w:sz="0" w:space="0" w:color="auto"/>
        <w:left w:val="none" w:sz="0" w:space="0" w:color="auto"/>
        <w:bottom w:val="none" w:sz="0" w:space="0" w:color="auto"/>
        <w:right w:val="none" w:sz="0" w:space="0" w:color="auto"/>
      </w:divBdr>
    </w:div>
    <w:div w:id="1020350305">
      <w:bodyDiv w:val="1"/>
      <w:marLeft w:val="0"/>
      <w:marRight w:val="0"/>
      <w:marTop w:val="0"/>
      <w:marBottom w:val="0"/>
      <w:divBdr>
        <w:top w:val="none" w:sz="0" w:space="0" w:color="auto"/>
        <w:left w:val="none" w:sz="0" w:space="0" w:color="auto"/>
        <w:bottom w:val="none" w:sz="0" w:space="0" w:color="auto"/>
        <w:right w:val="none" w:sz="0" w:space="0" w:color="auto"/>
      </w:divBdr>
    </w:div>
    <w:div w:id="1020467511">
      <w:bodyDiv w:val="1"/>
      <w:marLeft w:val="0"/>
      <w:marRight w:val="0"/>
      <w:marTop w:val="0"/>
      <w:marBottom w:val="0"/>
      <w:divBdr>
        <w:top w:val="none" w:sz="0" w:space="0" w:color="auto"/>
        <w:left w:val="none" w:sz="0" w:space="0" w:color="auto"/>
        <w:bottom w:val="none" w:sz="0" w:space="0" w:color="auto"/>
        <w:right w:val="none" w:sz="0" w:space="0" w:color="auto"/>
      </w:divBdr>
    </w:div>
    <w:div w:id="1020665760">
      <w:bodyDiv w:val="1"/>
      <w:marLeft w:val="0"/>
      <w:marRight w:val="0"/>
      <w:marTop w:val="0"/>
      <w:marBottom w:val="0"/>
      <w:divBdr>
        <w:top w:val="none" w:sz="0" w:space="0" w:color="auto"/>
        <w:left w:val="none" w:sz="0" w:space="0" w:color="auto"/>
        <w:bottom w:val="none" w:sz="0" w:space="0" w:color="auto"/>
        <w:right w:val="none" w:sz="0" w:space="0" w:color="auto"/>
      </w:divBdr>
    </w:div>
    <w:div w:id="1020820010">
      <w:bodyDiv w:val="1"/>
      <w:marLeft w:val="0"/>
      <w:marRight w:val="0"/>
      <w:marTop w:val="0"/>
      <w:marBottom w:val="0"/>
      <w:divBdr>
        <w:top w:val="none" w:sz="0" w:space="0" w:color="auto"/>
        <w:left w:val="none" w:sz="0" w:space="0" w:color="auto"/>
        <w:bottom w:val="none" w:sz="0" w:space="0" w:color="auto"/>
        <w:right w:val="none" w:sz="0" w:space="0" w:color="auto"/>
      </w:divBdr>
    </w:div>
    <w:div w:id="1020934495">
      <w:bodyDiv w:val="1"/>
      <w:marLeft w:val="0"/>
      <w:marRight w:val="0"/>
      <w:marTop w:val="0"/>
      <w:marBottom w:val="0"/>
      <w:divBdr>
        <w:top w:val="none" w:sz="0" w:space="0" w:color="auto"/>
        <w:left w:val="none" w:sz="0" w:space="0" w:color="auto"/>
        <w:bottom w:val="none" w:sz="0" w:space="0" w:color="auto"/>
        <w:right w:val="none" w:sz="0" w:space="0" w:color="auto"/>
      </w:divBdr>
    </w:div>
    <w:div w:id="1021903256">
      <w:bodyDiv w:val="1"/>
      <w:marLeft w:val="0"/>
      <w:marRight w:val="0"/>
      <w:marTop w:val="0"/>
      <w:marBottom w:val="0"/>
      <w:divBdr>
        <w:top w:val="none" w:sz="0" w:space="0" w:color="auto"/>
        <w:left w:val="none" w:sz="0" w:space="0" w:color="auto"/>
        <w:bottom w:val="none" w:sz="0" w:space="0" w:color="auto"/>
        <w:right w:val="none" w:sz="0" w:space="0" w:color="auto"/>
      </w:divBdr>
    </w:div>
    <w:div w:id="1022243279">
      <w:bodyDiv w:val="1"/>
      <w:marLeft w:val="0"/>
      <w:marRight w:val="0"/>
      <w:marTop w:val="0"/>
      <w:marBottom w:val="0"/>
      <w:divBdr>
        <w:top w:val="none" w:sz="0" w:space="0" w:color="auto"/>
        <w:left w:val="none" w:sz="0" w:space="0" w:color="auto"/>
        <w:bottom w:val="none" w:sz="0" w:space="0" w:color="auto"/>
        <w:right w:val="none" w:sz="0" w:space="0" w:color="auto"/>
      </w:divBdr>
    </w:div>
    <w:div w:id="1022394172">
      <w:bodyDiv w:val="1"/>
      <w:marLeft w:val="0"/>
      <w:marRight w:val="0"/>
      <w:marTop w:val="0"/>
      <w:marBottom w:val="0"/>
      <w:divBdr>
        <w:top w:val="none" w:sz="0" w:space="0" w:color="auto"/>
        <w:left w:val="none" w:sz="0" w:space="0" w:color="auto"/>
        <w:bottom w:val="none" w:sz="0" w:space="0" w:color="auto"/>
        <w:right w:val="none" w:sz="0" w:space="0" w:color="auto"/>
      </w:divBdr>
    </w:div>
    <w:div w:id="1023362371">
      <w:bodyDiv w:val="1"/>
      <w:marLeft w:val="0"/>
      <w:marRight w:val="0"/>
      <w:marTop w:val="0"/>
      <w:marBottom w:val="0"/>
      <w:divBdr>
        <w:top w:val="none" w:sz="0" w:space="0" w:color="auto"/>
        <w:left w:val="none" w:sz="0" w:space="0" w:color="auto"/>
        <w:bottom w:val="none" w:sz="0" w:space="0" w:color="auto"/>
        <w:right w:val="none" w:sz="0" w:space="0" w:color="auto"/>
      </w:divBdr>
    </w:div>
    <w:div w:id="1023507710">
      <w:bodyDiv w:val="1"/>
      <w:marLeft w:val="0"/>
      <w:marRight w:val="0"/>
      <w:marTop w:val="0"/>
      <w:marBottom w:val="0"/>
      <w:divBdr>
        <w:top w:val="none" w:sz="0" w:space="0" w:color="auto"/>
        <w:left w:val="none" w:sz="0" w:space="0" w:color="auto"/>
        <w:bottom w:val="none" w:sz="0" w:space="0" w:color="auto"/>
        <w:right w:val="none" w:sz="0" w:space="0" w:color="auto"/>
      </w:divBdr>
    </w:div>
    <w:div w:id="1023819221">
      <w:bodyDiv w:val="1"/>
      <w:marLeft w:val="0"/>
      <w:marRight w:val="0"/>
      <w:marTop w:val="0"/>
      <w:marBottom w:val="0"/>
      <w:divBdr>
        <w:top w:val="none" w:sz="0" w:space="0" w:color="auto"/>
        <w:left w:val="none" w:sz="0" w:space="0" w:color="auto"/>
        <w:bottom w:val="none" w:sz="0" w:space="0" w:color="auto"/>
        <w:right w:val="none" w:sz="0" w:space="0" w:color="auto"/>
      </w:divBdr>
    </w:div>
    <w:div w:id="1024332882">
      <w:bodyDiv w:val="1"/>
      <w:marLeft w:val="0"/>
      <w:marRight w:val="0"/>
      <w:marTop w:val="0"/>
      <w:marBottom w:val="0"/>
      <w:divBdr>
        <w:top w:val="none" w:sz="0" w:space="0" w:color="auto"/>
        <w:left w:val="none" w:sz="0" w:space="0" w:color="auto"/>
        <w:bottom w:val="none" w:sz="0" w:space="0" w:color="auto"/>
        <w:right w:val="none" w:sz="0" w:space="0" w:color="auto"/>
      </w:divBdr>
    </w:div>
    <w:div w:id="1024480802">
      <w:bodyDiv w:val="1"/>
      <w:marLeft w:val="0"/>
      <w:marRight w:val="0"/>
      <w:marTop w:val="0"/>
      <w:marBottom w:val="0"/>
      <w:divBdr>
        <w:top w:val="none" w:sz="0" w:space="0" w:color="auto"/>
        <w:left w:val="none" w:sz="0" w:space="0" w:color="auto"/>
        <w:bottom w:val="none" w:sz="0" w:space="0" w:color="auto"/>
        <w:right w:val="none" w:sz="0" w:space="0" w:color="auto"/>
      </w:divBdr>
    </w:div>
    <w:div w:id="1024525963">
      <w:bodyDiv w:val="1"/>
      <w:marLeft w:val="0"/>
      <w:marRight w:val="0"/>
      <w:marTop w:val="0"/>
      <w:marBottom w:val="0"/>
      <w:divBdr>
        <w:top w:val="none" w:sz="0" w:space="0" w:color="auto"/>
        <w:left w:val="none" w:sz="0" w:space="0" w:color="auto"/>
        <w:bottom w:val="none" w:sz="0" w:space="0" w:color="auto"/>
        <w:right w:val="none" w:sz="0" w:space="0" w:color="auto"/>
      </w:divBdr>
    </w:div>
    <w:div w:id="1024676815">
      <w:bodyDiv w:val="1"/>
      <w:marLeft w:val="0"/>
      <w:marRight w:val="0"/>
      <w:marTop w:val="0"/>
      <w:marBottom w:val="0"/>
      <w:divBdr>
        <w:top w:val="none" w:sz="0" w:space="0" w:color="auto"/>
        <w:left w:val="none" w:sz="0" w:space="0" w:color="auto"/>
        <w:bottom w:val="none" w:sz="0" w:space="0" w:color="auto"/>
        <w:right w:val="none" w:sz="0" w:space="0" w:color="auto"/>
      </w:divBdr>
    </w:div>
    <w:div w:id="1025710426">
      <w:bodyDiv w:val="1"/>
      <w:marLeft w:val="0"/>
      <w:marRight w:val="0"/>
      <w:marTop w:val="0"/>
      <w:marBottom w:val="0"/>
      <w:divBdr>
        <w:top w:val="none" w:sz="0" w:space="0" w:color="auto"/>
        <w:left w:val="none" w:sz="0" w:space="0" w:color="auto"/>
        <w:bottom w:val="none" w:sz="0" w:space="0" w:color="auto"/>
        <w:right w:val="none" w:sz="0" w:space="0" w:color="auto"/>
      </w:divBdr>
    </w:div>
    <w:div w:id="1026562293">
      <w:bodyDiv w:val="1"/>
      <w:marLeft w:val="0"/>
      <w:marRight w:val="0"/>
      <w:marTop w:val="0"/>
      <w:marBottom w:val="0"/>
      <w:divBdr>
        <w:top w:val="none" w:sz="0" w:space="0" w:color="auto"/>
        <w:left w:val="none" w:sz="0" w:space="0" w:color="auto"/>
        <w:bottom w:val="none" w:sz="0" w:space="0" w:color="auto"/>
        <w:right w:val="none" w:sz="0" w:space="0" w:color="auto"/>
      </w:divBdr>
    </w:div>
    <w:div w:id="1027413503">
      <w:bodyDiv w:val="1"/>
      <w:marLeft w:val="0"/>
      <w:marRight w:val="0"/>
      <w:marTop w:val="0"/>
      <w:marBottom w:val="0"/>
      <w:divBdr>
        <w:top w:val="none" w:sz="0" w:space="0" w:color="auto"/>
        <w:left w:val="none" w:sz="0" w:space="0" w:color="auto"/>
        <w:bottom w:val="none" w:sz="0" w:space="0" w:color="auto"/>
        <w:right w:val="none" w:sz="0" w:space="0" w:color="auto"/>
      </w:divBdr>
    </w:div>
    <w:div w:id="1027560453">
      <w:bodyDiv w:val="1"/>
      <w:marLeft w:val="0"/>
      <w:marRight w:val="0"/>
      <w:marTop w:val="0"/>
      <w:marBottom w:val="0"/>
      <w:divBdr>
        <w:top w:val="none" w:sz="0" w:space="0" w:color="auto"/>
        <w:left w:val="none" w:sz="0" w:space="0" w:color="auto"/>
        <w:bottom w:val="none" w:sz="0" w:space="0" w:color="auto"/>
        <w:right w:val="none" w:sz="0" w:space="0" w:color="auto"/>
      </w:divBdr>
    </w:div>
    <w:div w:id="1028800519">
      <w:bodyDiv w:val="1"/>
      <w:marLeft w:val="0"/>
      <w:marRight w:val="0"/>
      <w:marTop w:val="0"/>
      <w:marBottom w:val="0"/>
      <w:divBdr>
        <w:top w:val="none" w:sz="0" w:space="0" w:color="auto"/>
        <w:left w:val="none" w:sz="0" w:space="0" w:color="auto"/>
        <w:bottom w:val="none" w:sz="0" w:space="0" w:color="auto"/>
        <w:right w:val="none" w:sz="0" w:space="0" w:color="auto"/>
      </w:divBdr>
    </w:div>
    <w:div w:id="1028868389">
      <w:bodyDiv w:val="1"/>
      <w:marLeft w:val="0"/>
      <w:marRight w:val="0"/>
      <w:marTop w:val="0"/>
      <w:marBottom w:val="0"/>
      <w:divBdr>
        <w:top w:val="none" w:sz="0" w:space="0" w:color="auto"/>
        <w:left w:val="none" w:sz="0" w:space="0" w:color="auto"/>
        <w:bottom w:val="none" w:sz="0" w:space="0" w:color="auto"/>
        <w:right w:val="none" w:sz="0" w:space="0" w:color="auto"/>
      </w:divBdr>
    </w:div>
    <w:div w:id="1029182439">
      <w:bodyDiv w:val="1"/>
      <w:marLeft w:val="0"/>
      <w:marRight w:val="0"/>
      <w:marTop w:val="0"/>
      <w:marBottom w:val="0"/>
      <w:divBdr>
        <w:top w:val="none" w:sz="0" w:space="0" w:color="auto"/>
        <w:left w:val="none" w:sz="0" w:space="0" w:color="auto"/>
        <w:bottom w:val="none" w:sz="0" w:space="0" w:color="auto"/>
        <w:right w:val="none" w:sz="0" w:space="0" w:color="auto"/>
      </w:divBdr>
    </w:div>
    <w:div w:id="1029720338">
      <w:bodyDiv w:val="1"/>
      <w:marLeft w:val="0"/>
      <w:marRight w:val="0"/>
      <w:marTop w:val="0"/>
      <w:marBottom w:val="0"/>
      <w:divBdr>
        <w:top w:val="none" w:sz="0" w:space="0" w:color="auto"/>
        <w:left w:val="none" w:sz="0" w:space="0" w:color="auto"/>
        <w:bottom w:val="none" w:sz="0" w:space="0" w:color="auto"/>
        <w:right w:val="none" w:sz="0" w:space="0" w:color="auto"/>
      </w:divBdr>
    </w:div>
    <w:div w:id="1030497017">
      <w:bodyDiv w:val="1"/>
      <w:marLeft w:val="0"/>
      <w:marRight w:val="0"/>
      <w:marTop w:val="0"/>
      <w:marBottom w:val="0"/>
      <w:divBdr>
        <w:top w:val="none" w:sz="0" w:space="0" w:color="auto"/>
        <w:left w:val="none" w:sz="0" w:space="0" w:color="auto"/>
        <w:bottom w:val="none" w:sz="0" w:space="0" w:color="auto"/>
        <w:right w:val="none" w:sz="0" w:space="0" w:color="auto"/>
      </w:divBdr>
    </w:div>
    <w:div w:id="1031878196">
      <w:bodyDiv w:val="1"/>
      <w:marLeft w:val="0"/>
      <w:marRight w:val="0"/>
      <w:marTop w:val="0"/>
      <w:marBottom w:val="0"/>
      <w:divBdr>
        <w:top w:val="none" w:sz="0" w:space="0" w:color="auto"/>
        <w:left w:val="none" w:sz="0" w:space="0" w:color="auto"/>
        <w:bottom w:val="none" w:sz="0" w:space="0" w:color="auto"/>
        <w:right w:val="none" w:sz="0" w:space="0" w:color="auto"/>
      </w:divBdr>
    </w:div>
    <w:div w:id="1032726090">
      <w:bodyDiv w:val="1"/>
      <w:marLeft w:val="0"/>
      <w:marRight w:val="0"/>
      <w:marTop w:val="0"/>
      <w:marBottom w:val="0"/>
      <w:divBdr>
        <w:top w:val="none" w:sz="0" w:space="0" w:color="auto"/>
        <w:left w:val="none" w:sz="0" w:space="0" w:color="auto"/>
        <w:bottom w:val="none" w:sz="0" w:space="0" w:color="auto"/>
        <w:right w:val="none" w:sz="0" w:space="0" w:color="auto"/>
      </w:divBdr>
    </w:div>
    <w:div w:id="1033263767">
      <w:bodyDiv w:val="1"/>
      <w:marLeft w:val="0"/>
      <w:marRight w:val="0"/>
      <w:marTop w:val="0"/>
      <w:marBottom w:val="0"/>
      <w:divBdr>
        <w:top w:val="none" w:sz="0" w:space="0" w:color="auto"/>
        <w:left w:val="none" w:sz="0" w:space="0" w:color="auto"/>
        <w:bottom w:val="none" w:sz="0" w:space="0" w:color="auto"/>
        <w:right w:val="none" w:sz="0" w:space="0" w:color="auto"/>
      </w:divBdr>
    </w:div>
    <w:div w:id="1033455577">
      <w:bodyDiv w:val="1"/>
      <w:marLeft w:val="0"/>
      <w:marRight w:val="0"/>
      <w:marTop w:val="0"/>
      <w:marBottom w:val="0"/>
      <w:divBdr>
        <w:top w:val="none" w:sz="0" w:space="0" w:color="auto"/>
        <w:left w:val="none" w:sz="0" w:space="0" w:color="auto"/>
        <w:bottom w:val="none" w:sz="0" w:space="0" w:color="auto"/>
        <w:right w:val="none" w:sz="0" w:space="0" w:color="auto"/>
      </w:divBdr>
    </w:div>
    <w:div w:id="1033656009">
      <w:bodyDiv w:val="1"/>
      <w:marLeft w:val="0"/>
      <w:marRight w:val="0"/>
      <w:marTop w:val="0"/>
      <w:marBottom w:val="0"/>
      <w:divBdr>
        <w:top w:val="none" w:sz="0" w:space="0" w:color="auto"/>
        <w:left w:val="none" w:sz="0" w:space="0" w:color="auto"/>
        <w:bottom w:val="none" w:sz="0" w:space="0" w:color="auto"/>
        <w:right w:val="none" w:sz="0" w:space="0" w:color="auto"/>
      </w:divBdr>
    </w:div>
    <w:div w:id="1034889304">
      <w:bodyDiv w:val="1"/>
      <w:marLeft w:val="0"/>
      <w:marRight w:val="0"/>
      <w:marTop w:val="0"/>
      <w:marBottom w:val="0"/>
      <w:divBdr>
        <w:top w:val="none" w:sz="0" w:space="0" w:color="auto"/>
        <w:left w:val="none" w:sz="0" w:space="0" w:color="auto"/>
        <w:bottom w:val="none" w:sz="0" w:space="0" w:color="auto"/>
        <w:right w:val="none" w:sz="0" w:space="0" w:color="auto"/>
      </w:divBdr>
    </w:div>
    <w:div w:id="1034967124">
      <w:bodyDiv w:val="1"/>
      <w:marLeft w:val="0"/>
      <w:marRight w:val="0"/>
      <w:marTop w:val="0"/>
      <w:marBottom w:val="0"/>
      <w:divBdr>
        <w:top w:val="none" w:sz="0" w:space="0" w:color="auto"/>
        <w:left w:val="none" w:sz="0" w:space="0" w:color="auto"/>
        <w:bottom w:val="none" w:sz="0" w:space="0" w:color="auto"/>
        <w:right w:val="none" w:sz="0" w:space="0" w:color="auto"/>
      </w:divBdr>
    </w:div>
    <w:div w:id="1035620339">
      <w:bodyDiv w:val="1"/>
      <w:marLeft w:val="0"/>
      <w:marRight w:val="0"/>
      <w:marTop w:val="0"/>
      <w:marBottom w:val="0"/>
      <w:divBdr>
        <w:top w:val="none" w:sz="0" w:space="0" w:color="auto"/>
        <w:left w:val="none" w:sz="0" w:space="0" w:color="auto"/>
        <w:bottom w:val="none" w:sz="0" w:space="0" w:color="auto"/>
        <w:right w:val="none" w:sz="0" w:space="0" w:color="auto"/>
      </w:divBdr>
    </w:div>
    <w:div w:id="1036465552">
      <w:bodyDiv w:val="1"/>
      <w:marLeft w:val="0"/>
      <w:marRight w:val="0"/>
      <w:marTop w:val="0"/>
      <w:marBottom w:val="0"/>
      <w:divBdr>
        <w:top w:val="none" w:sz="0" w:space="0" w:color="auto"/>
        <w:left w:val="none" w:sz="0" w:space="0" w:color="auto"/>
        <w:bottom w:val="none" w:sz="0" w:space="0" w:color="auto"/>
        <w:right w:val="none" w:sz="0" w:space="0" w:color="auto"/>
      </w:divBdr>
    </w:div>
    <w:div w:id="1036852367">
      <w:bodyDiv w:val="1"/>
      <w:marLeft w:val="0"/>
      <w:marRight w:val="0"/>
      <w:marTop w:val="0"/>
      <w:marBottom w:val="0"/>
      <w:divBdr>
        <w:top w:val="none" w:sz="0" w:space="0" w:color="auto"/>
        <w:left w:val="none" w:sz="0" w:space="0" w:color="auto"/>
        <w:bottom w:val="none" w:sz="0" w:space="0" w:color="auto"/>
        <w:right w:val="none" w:sz="0" w:space="0" w:color="auto"/>
      </w:divBdr>
    </w:div>
    <w:div w:id="1037122236">
      <w:bodyDiv w:val="1"/>
      <w:marLeft w:val="0"/>
      <w:marRight w:val="0"/>
      <w:marTop w:val="0"/>
      <w:marBottom w:val="0"/>
      <w:divBdr>
        <w:top w:val="none" w:sz="0" w:space="0" w:color="auto"/>
        <w:left w:val="none" w:sz="0" w:space="0" w:color="auto"/>
        <w:bottom w:val="none" w:sz="0" w:space="0" w:color="auto"/>
        <w:right w:val="none" w:sz="0" w:space="0" w:color="auto"/>
      </w:divBdr>
    </w:div>
    <w:div w:id="1037660265">
      <w:bodyDiv w:val="1"/>
      <w:marLeft w:val="0"/>
      <w:marRight w:val="0"/>
      <w:marTop w:val="0"/>
      <w:marBottom w:val="0"/>
      <w:divBdr>
        <w:top w:val="none" w:sz="0" w:space="0" w:color="auto"/>
        <w:left w:val="none" w:sz="0" w:space="0" w:color="auto"/>
        <w:bottom w:val="none" w:sz="0" w:space="0" w:color="auto"/>
        <w:right w:val="none" w:sz="0" w:space="0" w:color="auto"/>
      </w:divBdr>
    </w:div>
    <w:div w:id="1038122892">
      <w:bodyDiv w:val="1"/>
      <w:marLeft w:val="0"/>
      <w:marRight w:val="0"/>
      <w:marTop w:val="0"/>
      <w:marBottom w:val="0"/>
      <w:divBdr>
        <w:top w:val="none" w:sz="0" w:space="0" w:color="auto"/>
        <w:left w:val="none" w:sz="0" w:space="0" w:color="auto"/>
        <w:bottom w:val="none" w:sz="0" w:space="0" w:color="auto"/>
        <w:right w:val="none" w:sz="0" w:space="0" w:color="auto"/>
      </w:divBdr>
    </w:div>
    <w:div w:id="1038164853">
      <w:bodyDiv w:val="1"/>
      <w:marLeft w:val="0"/>
      <w:marRight w:val="0"/>
      <w:marTop w:val="0"/>
      <w:marBottom w:val="0"/>
      <w:divBdr>
        <w:top w:val="none" w:sz="0" w:space="0" w:color="auto"/>
        <w:left w:val="none" w:sz="0" w:space="0" w:color="auto"/>
        <w:bottom w:val="none" w:sz="0" w:space="0" w:color="auto"/>
        <w:right w:val="none" w:sz="0" w:space="0" w:color="auto"/>
      </w:divBdr>
    </w:div>
    <w:div w:id="1038430344">
      <w:bodyDiv w:val="1"/>
      <w:marLeft w:val="0"/>
      <w:marRight w:val="0"/>
      <w:marTop w:val="0"/>
      <w:marBottom w:val="0"/>
      <w:divBdr>
        <w:top w:val="none" w:sz="0" w:space="0" w:color="auto"/>
        <w:left w:val="none" w:sz="0" w:space="0" w:color="auto"/>
        <w:bottom w:val="none" w:sz="0" w:space="0" w:color="auto"/>
        <w:right w:val="none" w:sz="0" w:space="0" w:color="auto"/>
      </w:divBdr>
    </w:div>
    <w:div w:id="1039431242">
      <w:bodyDiv w:val="1"/>
      <w:marLeft w:val="0"/>
      <w:marRight w:val="0"/>
      <w:marTop w:val="0"/>
      <w:marBottom w:val="0"/>
      <w:divBdr>
        <w:top w:val="none" w:sz="0" w:space="0" w:color="auto"/>
        <w:left w:val="none" w:sz="0" w:space="0" w:color="auto"/>
        <w:bottom w:val="none" w:sz="0" w:space="0" w:color="auto"/>
        <w:right w:val="none" w:sz="0" w:space="0" w:color="auto"/>
      </w:divBdr>
    </w:div>
    <w:div w:id="1039667185">
      <w:bodyDiv w:val="1"/>
      <w:marLeft w:val="0"/>
      <w:marRight w:val="0"/>
      <w:marTop w:val="0"/>
      <w:marBottom w:val="0"/>
      <w:divBdr>
        <w:top w:val="none" w:sz="0" w:space="0" w:color="auto"/>
        <w:left w:val="none" w:sz="0" w:space="0" w:color="auto"/>
        <w:bottom w:val="none" w:sz="0" w:space="0" w:color="auto"/>
        <w:right w:val="none" w:sz="0" w:space="0" w:color="auto"/>
      </w:divBdr>
    </w:div>
    <w:div w:id="1040207997">
      <w:bodyDiv w:val="1"/>
      <w:marLeft w:val="0"/>
      <w:marRight w:val="0"/>
      <w:marTop w:val="0"/>
      <w:marBottom w:val="0"/>
      <w:divBdr>
        <w:top w:val="none" w:sz="0" w:space="0" w:color="auto"/>
        <w:left w:val="none" w:sz="0" w:space="0" w:color="auto"/>
        <w:bottom w:val="none" w:sz="0" w:space="0" w:color="auto"/>
        <w:right w:val="none" w:sz="0" w:space="0" w:color="auto"/>
      </w:divBdr>
    </w:div>
    <w:div w:id="1040668128">
      <w:bodyDiv w:val="1"/>
      <w:marLeft w:val="0"/>
      <w:marRight w:val="0"/>
      <w:marTop w:val="0"/>
      <w:marBottom w:val="0"/>
      <w:divBdr>
        <w:top w:val="none" w:sz="0" w:space="0" w:color="auto"/>
        <w:left w:val="none" w:sz="0" w:space="0" w:color="auto"/>
        <w:bottom w:val="none" w:sz="0" w:space="0" w:color="auto"/>
        <w:right w:val="none" w:sz="0" w:space="0" w:color="auto"/>
      </w:divBdr>
    </w:div>
    <w:div w:id="1042054024">
      <w:bodyDiv w:val="1"/>
      <w:marLeft w:val="0"/>
      <w:marRight w:val="0"/>
      <w:marTop w:val="0"/>
      <w:marBottom w:val="0"/>
      <w:divBdr>
        <w:top w:val="none" w:sz="0" w:space="0" w:color="auto"/>
        <w:left w:val="none" w:sz="0" w:space="0" w:color="auto"/>
        <w:bottom w:val="none" w:sz="0" w:space="0" w:color="auto"/>
        <w:right w:val="none" w:sz="0" w:space="0" w:color="auto"/>
      </w:divBdr>
    </w:div>
    <w:div w:id="1043559163">
      <w:bodyDiv w:val="1"/>
      <w:marLeft w:val="0"/>
      <w:marRight w:val="0"/>
      <w:marTop w:val="0"/>
      <w:marBottom w:val="0"/>
      <w:divBdr>
        <w:top w:val="none" w:sz="0" w:space="0" w:color="auto"/>
        <w:left w:val="none" w:sz="0" w:space="0" w:color="auto"/>
        <w:bottom w:val="none" w:sz="0" w:space="0" w:color="auto"/>
        <w:right w:val="none" w:sz="0" w:space="0" w:color="auto"/>
      </w:divBdr>
    </w:div>
    <w:div w:id="1043746219">
      <w:bodyDiv w:val="1"/>
      <w:marLeft w:val="0"/>
      <w:marRight w:val="0"/>
      <w:marTop w:val="0"/>
      <w:marBottom w:val="0"/>
      <w:divBdr>
        <w:top w:val="none" w:sz="0" w:space="0" w:color="auto"/>
        <w:left w:val="none" w:sz="0" w:space="0" w:color="auto"/>
        <w:bottom w:val="none" w:sz="0" w:space="0" w:color="auto"/>
        <w:right w:val="none" w:sz="0" w:space="0" w:color="auto"/>
      </w:divBdr>
    </w:div>
    <w:div w:id="1044136666">
      <w:bodyDiv w:val="1"/>
      <w:marLeft w:val="0"/>
      <w:marRight w:val="0"/>
      <w:marTop w:val="0"/>
      <w:marBottom w:val="0"/>
      <w:divBdr>
        <w:top w:val="none" w:sz="0" w:space="0" w:color="auto"/>
        <w:left w:val="none" w:sz="0" w:space="0" w:color="auto"/>
        <w:bottom w:val="none" w:sz="0" w:space="0" w:color="auto"/>
        <w:right w:val="none" w:sz="0" w:space="0" w:color="auto"/>
      </w:divBdr>
    </w:div>
    <w:div w:id="1045257171">
      <w:bodyDiv w:val="1"/>
      <w:marLeft w:val="0"/>
      <w:marRight w:val="0"/>
      <w:marTop w:val="0"/>
      <w:marBottom w:val="0"/>
      <w:divBdr>
        <w:top w:val="none" w:sz="0" w:space="0" w:color="auto"/>
        <w:left w:val="none" w:sz="0" w:space="0" w:color="auto"/>
        <w:bottom w:val="none" w:sz="0" w:space="0" w:color="auto"/>
        <w:right w:val="none" w:sz="0" w:space="0" w:color="auto"/>
      </w:divBdr>
    </w:div>
    <w:div w:id="1045639746">
      <w:bodyDiv w:val="1"/>
      <w:marLeft w:val="0"/>
      <w:marRight w:val="0"/>
      <w:marTop w:val="0"/>
      <w:marBottom w:val="0"/>
      <w:divBdr>
        <w:top w:val="none" w:sz="0" w:space="0" w:color="auto"/>
        <w:left w:val="none" w:sz="0" w:space="0" w:color="auto"/>
        <w:bottom w:val="none" w:sz="0" w:space="0" w:color="auto"/>
        <w:right w:val="none" w:sz="0" w:space="0" w:color="auto"/>
      </w:divBdr>
    </w:div>
    <w:div w:id="1045711616">
      <w:bodyDiv w:val="1"/>
      <w:marLeft w:val="0"/>
      <w:marRight w:val="0"/>
      <w:marTop w:val="0"/>
      <w:marBottom w:val="0"/>
      <w:divBdr>
        <w:top w:val="none" w:sz="0" w:space="0" w:color="auto"/>
        <w:left w:val="none" w:sz="0" w:space="0" w:color="auto"/>
        <w:bottom w:val="none" w:sz="0" w:space="0" w:color="auto"/>
        <w:right w:val="none" w:sz="0" w:space="0" w:color="auto"/>
      </w:divBdr>
    </w:div>
    <w:div w:id="1046418371">
      <w:bodyDiv w:val="1"/>
      <w:marLeft w:val="0"/>
      <w:marRight w:val="0"/>
      <w:marTop w:val="0"/>
      <w:marBottom w:val="0"/>
      <w:divBdr>
        <w:top w:val="none" w:sz="0" w:space="0" w:color="auto"/>
        <w:left w:val="none" w:sz="0" w:space="0" w:color="auto"/>
        <w:bottom w:val="none" w:sz="0" w:space="0" w:color="auto"/>
        <w:right w:val="none" w:sz="0" w:space="0" w:color="auto"/>
      </w:divBdr>
    </w:div>
    <w:div w:id="1046685201">
      <w:bodyDiv w:val="1"/>
      <w:marLeft w:val="0"/>
      <w:marRight w:val="0"/>
      <w:marTop w:val="0"/>
      <w:marBottom w:val="0"/>
      <w:divBdr>
        <w:top w:val="none" w:sz="0" w:space="0" w:color="auto"/>
        <w:left w:val="none" w:sz="0" w:space="0" w:color="auto"/>
        <w:bottom w:val="none" w:sz="0" w:space="0" w:color="auto"/>
        <w:right w:val="none" w:sz="0" w:space="0" w:color="auto"/>
      </w:divBdr>
    </w:div>
    <w:div w:id="1046761170">
      <w:bodyDiv w:val="1"/>
      <w:marLeft w:val="0"/>
      <w:marRight w:val="0"/>
      <w:marTop w:val="0"/>
      <w:marBottom w:val="0"/>
      <w:divBdr>
        <w:top w:val="none" w:sz="0" w:space="0" w:color="auto"/>
        <w:left w:val="none" w:sz="0" w:space="0" w:color="auto"/>
        <w:bottom w:val="none" w:sz="0" w:space="0" w:color="auto"/>
        <w:right w:val="none" w:sz="0" w:space="0" w:color="auto"/>
      </w:divBdr>
    </w:div>
    <w:div w:id="1047146484">
      <w:bodyDiv w:val="1"/>
      <w:marLeft w:val="0"/>
      <w:marRight w:val="0"/>
      <w:marTop w:val="0"/>
      <w:marBottom w:val="0"/>
      <w:divBdr>
        <w:top w:val="none" w:sz="0" w:space="0" w:color="auto"/>
        <w:left w:val="none" w:sz="0" w:space="0" w:color="auto"/>
        <w:bottom w:val="none" w:sz="0" w:space="0" w:color="auto"/>
        <w:right w:val="none" w:sz="0" w:space="0" w:color="auto"/>
      </w:divBdr>
    </w:div>
    <w:div w:id="1048533253">
      <w:bodyDiv w:val="1"/>
      <w:marLeft w:val="0"/>
      <w:marRight w:val="0"/>
      <w:marTop w:val="0"/>
      <w:marBottom w:val="0"/>
      <w:divBdr>
        <w:top w:val="none" w:sz="0" w:space="0" w:color="auto"/>
        <w:left w:val="none" w:sz="0" w:space="0" w:color="auto"/>
        <w:bottom w:val="none" w:sz="0" w:space="0" w:color="auto"/>
        <w:right w:val="none" w:sz="0" w:space="0" w:color="auto"/>
      </w:divBdr>
    </w:div>
    <w:div w:id="1048921817">
      <w:bodyDiv w:val="1"/>
      <w:marLeft w:val="0"/>
      <w:marRight w:val="0"/>
      <w:marTop w:val="0"/>
      <w:marBottom w:val="0"/>
      <w:divBdr>
        <w:top w:val="none" w:sz="0" w:space="0" w:color="auto"/>
        <w:left w:val="none" w:sz="0" w:space="0" w:color="auto"/>
        <w:bottom w:val="none" w:sz="0" w:space="0" w:color="auto"/>
        <w:right w:val="none" w:sz="0" w:space="0" w:color="auto"/>
      </w:divBdr>
    </w:div>
    <w:div w:id="1049495721">
      <w:bodyDiv w:val="1"/>
      <w:marLeft w:val="0"/>
      <w:marRight w:val="0"/>
      <w:marTop w:val="0"/>
      <w:marBottom w:val="0"/>
      <w:divBdr>
        <w:top w:val="none" w:sz="0" w:space="0" w:color="auto"/>
        <w:left w:val="none" w:sz="0" w:space="0" w:color="auto"/>
        <w:bottom w:val="none" w:sz="0" w:space="0" w:color="auto"/>
        <w:right w:val="none" w:sz="0" w:space="0" w:color="auto"/>
      </w:divBdr>
    </w:div>
    <w:div w:id="1049652814">
      <w:bodyDiv w:val="1"/>
      <w:marLeft w:val="0"/>
      <w:marRight w:val="0"/>
      <w:marTop w:val="0"/>
      <w:marBottom w:val="0"/>
      <w:divBdr>
        <w:top w:val="none" w:sz="0" w:space="0" w:color="auto"/>
        <w:left w:val="none" w:sz="0" w:space="0" w:color="auto"/>
        <w:bottom w:val="none" w:sz="0" w:space="0" w:color="auto"/>
        <w:right w:val="none" w:sz="0" w:space="0" w:color="auto"/>
      </w:divBdr>
    </w:div>
    <w:div w:id="1049836773">
      <w:bodyDiv w:val="1"/>
      <w:marLeft w:val="0"/>
      <w:marRight w:val="0"/>
      <w:marTop w:val="0"/>
      <w:marBottom w:val="0"/>
      <w:divBdr>
        <w:top w:val="none" w:sz="0" w:space="0" w:color="auto"/>
        <w:left w:val="none" w:sz="0" w:space="0" w:color="auto"/>
        <w:bottom w:val="none" w:sz="0" w:space="0" w:color="auto"/>
        <w:right w:val="none" w:sz="0" w:space="0" w:color="auto"/>
      </w:divBdr>
    </w:div>
    <w:div w:id="1049958926">
      <w:bodyDiv w:val="1"/>
      <w:marLeft w:val="0"/>
      <w:marRight w:val="0"/>
      <w:marTop w:val="0"/>
      <w:marBottom w:val="0"/>
      <w:divBdr>
        <w:top w:val="none" w:sz="0" w:space="0" w:color="auto"/>
        <w:left w:val="none" w:sz="0" w:space="0" w:color="auto"/>
        <w:bottom w:val="none" w:sz="0" w:space="0" w:color="auto"/>
        <w:right w:val="none" w:sz="0" w:space="0" w:color="auto"/>
      </w:divBdr>
    </w:div>
    <w:div w:id="1050232253">
      <w:bodyDiv w:val="1"/>
      <w:marLeft w:val="0"/>
      <w:marRight w:val="0"/>
      <w:marTop w:val="0"/>
      <w:marBottom w:val="0"/>
      <w:divBdr>
        <w:top w:val="none" w:sz="0" w:space="0" w:color="auto"/>
        <w:left w:val="none" w:sz="0" w:space="0" w:color="auto"/>
        <w:bottom w:val="none" w:sz="0" w:space="0" w:color="auto"/>
        <w:right w:val="none" w:sz="0" w:space="0" w:color="auto"/>
      </w:divBdr>
    </w:div>
    <w:div w:id="1050346725">
      <w:bodyDiv w:val="1"/>
      <w:marLeft w:val="0"/>
      <w:marRight w:val="0"/>
      <w:marTop w:val="0"/>
      <w:marBottom w:val="0"/>
      <w:divBdr>
        <w:top w:val="none" w:sz="0" w:space="0" w:color="auto"/>
        <w:left w:val="none" w:sz="0" w:space="0" w:color="auto"/>
        <w:bottom w:val="none" w:sz="0" w:space="0" w:color="auto"/>
        <w:right w:val="none" w:sz="0" w:space="0" w:color="auto"/>
      </w:divBdr>
    </w:div>
    <w:div w:id="1051032866">
      <w:bodyDiv w:val="1"/>
      <w:marLeft w:val="0"/>
      <w:marRight w:val="0"/>
      <w:marTop w:val="0"/>
      <w:marBottom w:val="0"/>
      <w:divBdr>
        <w:top w:val="none" w:sz="0" w:space="0" w:color="auto"/>
        <w:left w:val="none" w:sz="0" w:space="0" w:color="auto"/>
        <w:bottom w:val="none" w:sz="0" w:space="0" w:color="auto"/>
        <w:right w:val="none" w:sz="0" w:space="0" w:color="auto"/>
      </w:divBdr>
    </w:div>
    <w:div w:id="1051688702">
      <w:bodyDiv w:val="1"/>
      <w:marLeft w:val="0"/>
      <w:marRight w:val="0"/>
      <w:marTop w:val="0"/>
      <w:marBottom w:val="0"/>
      <w:divBdr>
        <w:top w:val="none" w:sz="0" w:space="0" w:color="auto"/>
        <w:left w:val="none" w:sz="0" w:space="0" w:color="auto"/>
        <w:bottom w:val="none" w:sz="0" w:space="0" w:color="auto"/>
        <w:right w:val="none" w:sz="0" w:space="0" w:color="auto"/>
      </w:divBdr>
    </w:div>
    <w:div w:id="1052270017">
      <w:bodyDiv w:val="1"/>
      <w:marLeft w:val="0"/>
      <w:marRight w:val="0"/>
      <w:marTop w:val="0"/>
      <w:marBottom w:val="0"/>
      <w:divBdr>
        <w:top w:val="none" w:sz="0" w:space="0" w:color="auto"/>
        <w:left w:val="none" w:sz="0" w:space="0" w:color="auto"/>
        <w:bottom w:val="none" w:sz="0" w:space="0" w:color="auto"/>
        <w:right w:val="none" w:sz="0" w:space="0" w:color="auto"/>
      </w:divBdr>
    </w:div>
    <w:div w:id="1052922275">
      <w:bodyDiv w:val="1"/>
      <w:marLeft w:val="0"/>
      <w:marRight w:val="0"/>
      <w:marTop w:val="0"/>
      <w:marBottom w:val="0"/>
      <w:divBdr>
        <w:top w:val="none" w:sz="0" w:space="0" w:color="auto"/>
        <w:left w:val="none" w:sz="0" w:space="0" w:color="auto"/>
        <w:bottom w:val="none" w:sz="0" w:space="0" w:color="auto"/>
        <w:right w:val="none" w:sz="0" w:space="0" w:color="auto"/>
      </w:divBdr>
    </w:div>
    <w:div w:id="1053232975">
      <w:bodyDiv w:val="1"/>
      <w:marLeft w:val="0"/>
      <w:marRight w:val="0"/>
      <w:marTop w:val="0"/>
      <w:marBottom w:val="0"/>
      <w:divBdr>
        <w:top w:val="none" w:sz="0" w:space="0" w:color="auto"/>
        <w:left w:val="none" w:sz="0" w:space="0" w:color="auto"/>
        <w:bottom w:val="none" w:sz="0" w:space="0" w:color="auto"/>
        <w:right w:val="none" w:sz="0" w:space="0" w:color="auto"/>
      </w:divBdr>
    </w:div>
    <w:div w:id="1053239028">
      <w:bodyDiv w:val="1"/>
      <w:marLeft w:val="0"/>
      <w:marRight w:val="0"/>
      <w:marTop w:val="0"/>
      <w:marBottom w:val="0"/>
      <w:divBdr>
        <w:top w:val="none" w:sz="0" w:space="0" w:color="auto"/>
        <w:left w:val="none" w:sz="0" w:space="0" w:color="auto"/>
        <w:bottom w:val="none" w:sz="0" w:space="0" w:color="auto"/>
        <w:right w:val="none" w:sz="0" w:space="0" w:color="auto"/>
      </w:divBdr>
    </w:div>
    <w:div w:id="1053505362">
      <w:bodyDiv w:val="1"/>
      <w:marLeft w:val="0"/>
      <w:marRight w:val="0"/>
      <w:marTop w:val="0"/>
      <w:marBottom w:val="0"/>
      <w:divBdr>
        <w:top w:val="none" w:sz="0" w:space="0" w:color="auto"/>
        <w:left w:val="none" w:sz="0" w:space="0" w:color="auto"/>
        <w:bottom w:val="none" w:sz="0" w:space="0" w:color="auto"/>
        <w:right w:val="none" w:sz="0" w:space="0" w:color="auto"/>
      </w:divBdr>
    </w:div>
    <w:div w:id="1053577697">
      <w:bodyDiv w:val="1"/>
      <w:marLeft w:val="0"/>
      <w:marRight w:val="0"/>
      <w:marTop w:val="0"/>
      <w:marBottom w:val="0"/>
      <w:divBdr>
        <w:top w:val="none" w:sz="0" w:space="0" w:color="auto"/>
        <w:left w:val="none" w:sz="0" w:space="0" w:color="auto"/>
        <w:bottom w:val="none" w:sz="0" w:space="0" w:color="auto"/>
        <w:right w:val="none" w:sz="0" w:space="0" w:color="auto"/>
      </w:divBdr>
    </w:div>
    <w:div w:id="1053776667">
      <w:bodyDiv w:val="1"/>
      <w:marLeft w:val="0"/>
      <w:marRight w:val="0"/>
      <w:marTop w:val="0"/>
      <w:marBottom w:val="0"/>
      <w:divBdr>
        <w:top w:val="none" w:sz="0" w:space="0" w:color="auto"/>
        <w:left w:val="none" w:sz="0" w:space="0" w:color="auto"/>
        <w:bottom w:val="none" w:sz="0" w:space="0" w:color="auto"/>
        <w:right w:val="none" w:sz="0" w:space="0" w:color="auto"/>
      </w:divBdr>
    </w:div>
    <w:div w:id="1053970582">
      <w:bodyDiv w:val="1"/>
      <w:marLeft w:val="0"/>
      <w:marRight w:val="0"/>
      <w:marTop w:val="0"/>
      <w:marBottom w:val="0"/>
      <w:divBdr>
        <w:top w:val="none" w:sz="0" w:space="0" w:color="auto"/>
        <w:left w:val="none" w:sz="0" w:space="0" w:color="auto"/>
        <w:bottom w:val="none" w:sz="0" w:space="0" w:color="auto"/>
        <w:right w:val="none" w:sz="0" w:space="0" w:color="auto"/>
      </w:divBdr>
    </w:div>
    <w:div w:id="1054501430">
      <w:bodyDiv w:val="1"/>
      <w:marLeft w:val="0"/>
      <w:marRight w:val="0"/>
      <w:marTop w:val="0"/>
      <w:marBottom w:val="0"/>
      <w:divBdr>
        <w:top w:val="none" w:sz="0" w:space="0" w:color="auto"/>
        <w:left w:val="none" w:sz="0" w:space="0" w:color="auto"/>
        <w:bottom w:val="none" w:sz="0" w:space="0" w:color="auto"/>
        <w:right w:val="none" w:sz="0" w:space="0" w:color="auto"/>
      </w:divBdr>
    </w:div>
    <w:div w:id="1055157579">
      <w:bodyDiv w:val="1"/>
      <w:marLeft w:val="0"/>
      <w:marRight w:val="0"/>
      <w:marTop w:val="0"/>
      <w:marBottom w:val="0"/>
      <w:divBdr>
        <w:top w:val="none" w:sz="0" w:space="0" w:color="auto"/>
        <w:left w:val="none" w:sz="0" w:space="0" w:color="auto"/>
        <w:bottom w:val="none" w:sz="0" w:space="0" w:color="auto"/>
        <w:right w:val="none" w:sz="0" w:space="0" w:color="auto"/>
      </w:divBdr>
    </w:div>
    <w:div w:id="1055664355">
      <w:bodyDiv w:val="1"/>
      <w:marLeft w:val="0"/>
      <w:marRight w:val="0"/>
      <w:marTop w:val="0"/>
      <w:marBottom w:val="0"/>
      <w:divBdr>
        <w:top w:val="none" w:sz="0" w:space="0" w:color="auto"/>
        <w:left w:val="none" w:sz="0" w:space="0" w:color="auto"/>
        <w:bottom w:val="none" w:sz="0" w:space="0" w:color="auto"/>
        <w:right w:val="none" w:sz="0" w:space="0" w:color="auto"/>
      </w:divBdr>
    </w:div>
    <w:div w:id="1055810317">
      <w:bodyDiv w:val="1"/>
      <w:marLeft w:val="0"/>
      <w:marRight w:val="0"/>
      <w:marTop w:val="0"/>
      <w:marBottom w:val="0"/>
      <w:divBdr>
        <w:top w:val="none" w:sz="0" w:space="0" w:color="auto"/>
        <w:left w:val="none" w:sz="0" w:space="0" w:color="auto"/>
        <w:bottom w:val="none" w:sz="0" w:space="0" w:color="auto"/>
        <w:right w:val="none" w:sz="0" w:space="0" w:color="auto"/>
      </w:divBdr>
    </w:div>
    <w:div w:id="1057432315">
      <w:bodyDiv w:val="1"/>
      <w:marLeft w:val="0"/>
      <w:marRight w:val="0"/>
      <w:marTop w:val="0"/>
      <w:marBottom w:val="0"/>
      <w:divBdr>
        <w:top w:val="none" w:sz="0" w:space="0" w:color="auto"/>
        <w:left w:val="none" w:sz="0" w:space="0" w:color="auto"/>
        <w:bottom w:val="none" w:sz="0" w:space="0" w:color="auto"/>
        <w:right w:val="none" w:sz="0" w:space="0" w:color="auto"/>
      </w:divBdr>
    </w:div>
    <w:div w:id="1057977949">
      <w:bodyDiv w:val="1"/>
      <w:marLeft w:val="0"/>
      <w:marRight w:val="0"/>
      <w:marTop w:val="0"/>
      <w:marBottom w:val="0"/>
      <w:divBdr>
        <w:top w:val="none" w:sz="0" w:space="0" w:color="auto"/>
        <w:left w:val="none" w:sz="0" w:space="0" w:color="auto"/>
        <w:bottom w:val="none" w:sz="0" w:space="0" w:color="auto"/>
        <w:right w:val="none" w:sz="0" w:space="0" w:color="auto"/>
      </w:divBdr>
    </w:div>
    <w:div w:id="1058287134">
      <w:bodyDiv w:val="1"/>
      <w:marLeft w:val="0"/>
      <w:marRight w:val="0"/>
      <w:marTop w:val="0"/>
      <w:marBottom w:val="0"/>
      <w:divBdr>
        <w:top w:val="none" w:sz="0" w:space="0" w:color="auto"/>
        <w:left w:val="none" w:sz="0" w:space="0" w:color="auto"/>
        <w:bottom w:val="none" w:sz="0" w:space="0" w:color="auto"/>
        <w:right w:val="none" w:sz="0" w:space="0" w:color="auto"/>
      </w:divBdr>
    </w:div>
    <w:div w:id="1058865571">
      <w:bodyDiv w:val="1"/>
      <w:marLeft w:val="0"/>
      <w:marRight w:val="0"/>
      <w:marTop w:val="0"/>
      <w:marBottom w:val="0"/>
      <w:divBdr>
        <w:top w:val="none" w:sz="0" w:space="0" w:color="auto"/>
        <w:left w:val="none" w:sz="0" w:space="0" w:color="auto"/>
        <w:bottom w:val="none" w:sz="0" w:space="0" w:color="auto"/>
        <w:right w:val="none" w:sz="0" w:space="0" w:color="auto"/>
      </w:divBdr>
    </w:div>
    <w:div w:id="1058866118">
      <w:bodyDiv w:val="1"/>
      <w:marLeft w:val="0"/>
      <w:marRight w:val="0"/>
      <w:marTop w:val="0"/>
      <w:marBottom w:val="0"/>
      <w:divBdr>
        <w:top w:val="none" w:sz="0" w:space="0" w:color="auto"/>
        <w:left w:val="none" w:sz="0" w:space="0" w:color="auto"/>
        <w:bottom w:val="none" w:sz="0" w:space="0" w:color="auto"/>
        <w:right w:val="none" w:sz="0" w:space="0" w:color="auto"/>
      </w:divBdr>
    </w:div>
    <w:div w:id="1059010676">
      <w:bodyDiv w:val="1"/>
      <w:marLeft w:val="0"/>
      <w:marRight w:val="0"/>
      <w:marTop w:val="0"/>
      <w:marBottom w:val="0"/>
      <w:divBdr>
        <w:top w:val="none" w:sz="0" w:space="0" w:color="auto"/>
        <w:left w:val="none" w:sz="0" w:space="0" w:color="auto"/>
        <w:bottom w:val="none" w:sz="0" w:space="0" w:color="auto"/>
        <w:right w:val="none" w:sz="0" w:space="0" w:color="auto"/>
      </w:divBdr>
    </w:div>
    <w:div w:id="1059549433">
      <w:bodyDiv w:val="1"/>
      <w:marLeft w:val="0"/>
      <w:marRight w:val="0"/>
      <w:marTop w:val="0"/>
      <w:marBottom w:val="0"/>
      <w:divBdr>
        <w:top w:val="none" w:sz="0" w:space="0" w:color="auto"/>
        <w:left w:val="none" w:sz="0" w:space="0" w:color="auto"/>
        <w:bottom w:val="none" w:sz="0" w:space="0" w:color="auto"/>
        <w:right w:val="none" w:sz="0" w:space="0" w:color="auto"/>
      </w:divBdr>
    </w:div>
    <w:div w:id="1059861912">
      <w:bodyDiv w:val="1"/>
      <w:marLeft w:val="0"/>
      <w:marRight w:val="0"/>
      <w:marTop w:val="0"/>
      <w:marBottom w:val="0"/>
      <w:divBdr>
        <w:top w:val="none" w:sz="0" w:space="0" w:color="auto"/>
        <w:left w:val="none" w:sz="0" w:space="0" w:color="auto"/>
        <w:bottom w:val="none" w:sz="0" w:space="0" w:color="auto"/>
        <w:right w:val="none" w:sz="0" w:space="0" w:color="auto"/>
      </w:divBdr>
    </w:div>
    <w:div w:id="1059980855">
      <w:bodyDiv w:val="1"/>
      <w:marLeft w:val="0"/>
      <w:marRight w:val="0"/>
      <w:marTop w:val="0"/>
      <w:marBottom w:val="0"/>
      <w:divBdr>
        <w:top w:val="none" w:sz="0" w:space="0" w:color="auto"/>
        <w:left w:val="none" w:sz="0" w:space="0" w:color="auto"/>
        <w:bottom w:val="none" w:sz="0" w:space="0" w:color="auto"/>
        <w:right w:val="none" w:sz="0" w:space="0" w:color="auto"/>
      </w:divBdr>
    </w:div>
    <w:div w:id="1060203424">
      <w:bodyDiv w:val="1"/>
      <w:marLeft w:val="0"/>
      <w:marRight w:val="0"/>
      <w:marTop w:val="0"/>
      <w:marBottom w:val="0"/>
      <w:divBdr>
        <w:top w:val="none" w:sz="0" w:space="0" w:color="auto"/>
        <w:left w:val="none" w:sz="0" w:space="0" w:color="auto"/>
        <w:bottom w:val="none" w:sz="0" w:space="0" w:color="auto"/>
        <w:right w:val="none" w:sz="0" w:space="0" w:color="auto"/>
      </w:divBdr>
    </w:div>
    <w:div w:id="1060372969">
      <w:bodyDiv w:val="1"/>
      <w:marLeft w:val="0"/>
      <w:marRight w:val="0"/>
      <w:marTop w:val="0"/>
      <w:marBottom w:val="0"/>
      <w:divBdr>
        <w:top w:val="none" w:sz="0" w:space="0" w:color="auto"/>
        <w:left w:val="none" w:sz="0" w:space="0" w:color="auto"/>
        <w:bottom w:val="none" w:sz="0" w:space="0" w:color="auto"/>
        <w:right w:val="none" w:sz="0" w:space="0" w:color="auto"/>
      </w:divBdr>
    </w:div>
    <w:div w:id="1060908923">
      <w:bodyDiv w:val="1"/>
      <w:marLeft w:val="0"/>
      <w:marRight w:val="0"/>
      <w:marTop w:val="0"/>
      <w:marBottom w:val="0"/>
      <w:divBdr>
        <w:top w:val="none" w:sz="0" w:space="0" w:color="auto"/>
        <w:left w:val="none" w:sz="0" w:space="0" w:color="auto"/>
        <w:bottom w:val="none" w:sz="0" w:space="0" w:color="auto"/>
        <w:right w:val="none" w:sz="0" w:space="0" w:color="auto"/>
      </w:divBdr>
    </w:div>
    <w:div w:id="1060981247">
      <w:bodyDiv w:val="1"/>
      <w:marLeft w:val="0"/>
      <w:marRight w:val="0"/>
      <w:marTop w:val="0"/>
      <w:marBottom w:val="0"/>
      <w:divBdr>
        <w:top w:val="none" w:sz="0" w:space="0" w:color="auto"/>
        <w:left w:val="none" w:sz="0" w:space="0" w:color="auto"/>
        <w:bottom w:val="none" w:sz="0" w:space="0" w:color="auto"/>
        <w:right w:val="none" w:sz="0" w:space="0" w:color="auto"/>
      </w:divBdr>
    </w:div>
    <w:div w:id="1061827767">
      <w:bodyDiv w:val="1"/>
      <w:marLeft w:val="0"/>
      <w:marRight w:val="0"/>
      <w:marTop w:val="0"/>
      <w:marBottom w:val="0"/>
      <w:divBdr>
        <w:top w:val="none" w:sz="0" w:space="0" w:color="auto"/>
        <w:left w:val="none" w:sz="0" w:space="0" w:color="auto"/>
        <w:bottom w:val="none" w:sz="0" w:space="0" w:color="auto"/>
        <w:right w:val="none" w:sz="0" w:space="0" w:color="auto"/>
      </w:divBdr>
    </w:div>
    <w:div w:id="1061906162">
      <w:bodyDiv w:val="1"/>
      <w:marLeft w:val="0"/>
      <w:marRight w:val="0"/>
      <w:marTop w:val="0"/>
      <w:marBottom w:val="0"/>
      <w:divBdr>
        <w:top w:val="none" w:sz="0" w:space="0" w:color="auto"/>
        <w:left w:val="none" w:sz="0" w:space="0" w:color="auto"/>
        <w:bottom w:val="none" w:sz="0" w:space="0" w:color="auto"/>
        <w:right w:val="none" w:sz="0" w:space="0" w:color="auto"/>
      </w:divBdr>
    </w:div>
    <w:div w:id="1062170452">
      <w:bodyDiv w:val="1"/>
      <w:marLeft w:val="0"/>
      <w:marRight w:val="0"/>
      <w:marTop w:val="0"/>
      <w:marBottom w:val="0"/>
      <w:divBdr>
        <w:top w:val="none" w:sz="0" w:space="0" w:color="auto"/>
        <w:left w:val="none" w:sz="0" w:space="0" w:color="auto"/>
        <w:bottom w:val="none" w:sz="0" w:space="0" w:color="auto"/>
        <w:right w:val="none" w:sz="0" w:space="0" w:color="auto"/>
      </w:divBdr>
    </w:div>
    <w:div w:id="1062556462">
      <w:bodyDiv w:val="1"/>
      <w:marLeft w:val="0"/>
      <w:marRight w:val="0"/>
      <w:marTop w:val="0"/>
      <w:marBottom w:val="0"/>
      <w:divBdr>
        <w:top w:val="none" w:sz="0" w:space="0" w:color="auto"/>
        <w:left w:val="none" w:sz="0" w:space="0" w:color="auto"/>
        <w:bottom w:val="none" w:sz="0" w:space="0" w:color="auto"/>
        <w:right w:val="none" w:sz="0" w:space="0" w:color="auto"/>
      </w:divBdr>
    </w:div>
    <w:div w:id="1062560732">
      <w:bodyDiv w:val="1"/>
      <w:marLeft w:val="0"/>
      <w:marRight w:val="0"/>
      <w:marTop w:val="0"/>
      <w:marBottom w:val="0"/>
      <w:divBdr>
        <w:top w:val="none" w:sz="0" w:space="0" w:color="auto"/>
        <w:left w:val="none" w:sz="0" w:space="0" w:color="auto"/>
        <w:bottom w:val="none" w:sz="0" w:space="0" w:color="auto"/>
        <w:right w:val="none" w:sz="0" w:space="0" w:color="auto"/>
      </w:divBdr>
    </w:div>
    <w:div w:id="1062750785">
      <w:bodyDiv w:val="1"/>
      <w:marLeft w:val="0"/>
      <w:marRight w:val="0"/>
      <w:marTop w:val="0"/>
      <w:marBottom w:val="0"/>
      <w:divBdr>
        <w:top w:val="none" w:sz="0" w:space="0" w:color="auto"/>
        <w:left w:val="none" w:sz="0" w:space="0" w:color="auto"/>
        <w:bottom w:val="none" w:sz="0" w:space="0" w:color="auto"/>
        <w:right w:val="none" w:sz="0" w:space="0" w:color="auto"/>
      </w:divBdr>
    </w:div>
    <w:div w:id="1063063082">
      <w:bodyDiv w:val="1"/>
      <w:marLeft w:val="0"/>
      <w:marRight w:val="0"/>
      <w:marTop w:val="0"/>
      <w:marBottom w:val="0"/>
      <w:divBdr>
        <w:top w:val="none" w:sz="0" w:space="0" w:color="auto"/>
        <w:left w:val="none" w:sz="0" w:space="0" w:color="auto"/>
        <w:bottom w:val="none" w:sz="0" w:space="0" w:color="auto"/>
        <w:right w:val="none" w:sz="0" w:space="0" w:color="auto"/>
      </w:divBdr>
    </w:div>
    <w:div w:id="1063144142">
      <w:bodyDiv w:val="1"/>
      <w:marLeft w:val="0"/>
      <w:marRight w:val="0"/>
      <w:marTop w:val="0"/>
      <w:marBottom w:val="0"/>
      <w:divBdr>
        <w:top w:val="none" w:sz="0" w:space="0" w:color="auto"/>
        <w:left w:val="none" w:sz="0" w:space="0" w:color="auto"/>
        <w:bottom w:val="none" w:sz="0" w:space="0" w:color="auto"/>
        <w:right w:val="none" w:sz="0" w:space="0" w:color="auto"/>
      </w:divBdr>
    </w:div>
    <w:div w:id="1063530619">
      <w:bodyDiv w:val="1"/>
      <w:marLeft w:val="0"/>
      <w:marRight w:val="0"/>
      <w:marTop w:val="0"/>
      <w:marBottom w:val="0"/>
      <w:divBdr>
        <w:top w:val="none" w:sz="0" w:space="0" w:color="auto"/>
        <w:left w:val="none" w:sz="0" w:space="0" w:color="auto"/>
        <w:bottom w:val="none" w:sz="0" w:space="0" w:color="auto"/>
        <w:right w:val="none" w:sz="0" w:space="0" w:color="auto"/>
      </w:divBdr>
    </w:div>
    <w:div w:id="1064643238">
      <w:bodyDiv w:val="1"/>
      <w:marLeft w:val="0"/>
      <w:marRight w:val="0"/>
      <w:marTop w:val="0"/>
      <w:marBottom w:val="0"/>
      <w:divBdr>
        <w:top w:val="none" w:sz="0" w:space="0" w:color="auto"/>
        <w:left w:val="none" w:sz="0" w:space="0" w:color="auto"/>
        <w:bottom w:val="none" w:sz="0" w:space="0" w:color="auto"/>
        <w:right w:val="none" w:sz="0" w:space="0" w:color="auto"/>
      </w:divBdr>
    </w:div>
    <w:div w:id="1065757654">
      <w:bodyDiv w:val="1"/>
      <w:marLeft w:val="0"/>
      <w:marRight w:val="0"/>
      <w:marTop w:val="0"/>
      <w:marBottom w:val="0"/>
      <w:divBdr>
        <w:top w:val="none" w:sz="0" w:space="0" w:color="auto"/>
        <w:left w:val="none" w:sz="0" w:space="0" w:color="auto"/>
        <w:bottom w:val="none" w:sz="0" w:space="0" w:color="auto"/>
        <w:right w:val="none" w:sz="0" w:space="0" w:color="auto"/>
      </w:divBdr>
    </w:div>
    <w:div w:id="1066028417">
      <w:bodyDiv w:val="1"/>
      <w:marLeft w:val="0"/>
      <w:marRight w:val="0"/>
      <w:marTop w:val="0"/>
      <w:marBottom w:val="0"/>
      <w:divBdr>
        <w:top w:val="none" w:sz="0" w:space="0" w:color="auto"/>
        <w:left w:val="none" w:sz="0" w:space="0" w:color="auto"/>
        <w:bottom w:val="none" w:sz="0" w:space="0" w:color="auto"/>
        <w:right w:val="none" w:sz="0" w:space="0" w:color="auto"/>
      </w:divBdr>
    </w:div>
    <w:div w:id="1066488747">
      <w:bodyDiv w:val="1"/>
      <w:marLeft w:val="0"/>
      <w:marRight w:val="0"/>
      <w:marTop w:val="0"/>
      <w:marBottom w:val="0"/>
      <w:divBdr>
        <w:top w:val="none" w:sz="0" w:space="0" w:color="auto"/>
        <w:left w:val="none" w:sz="0" w:space="0" w:color="auto"/>
        <w:bottom w:val="none" w:sz="0" w:space="0" w:color="auto"/>
        <w:right w:val="none" w:sz="0" w:space="0" w:color="auto"/>
      </w:divBdr>
    </w:div>
    <w:div w:id="1066759667">
      <w:bodyDiv w:val="1"/>
      <w:marLeft w:val="0"/>
      <w:marRight w:val="0"/>
      <w:marTop w:val="0"/>
      <w:marBottom w:val="0"/>
      <w:divBdr>
        <w:top w:val="none" w:sz="0" w:space="0" w:color="auto"/>
        <w:left w:val="none" w:sz="0" w:space="0" w:color="auto"/>
        <w:bottom w:val="none" w:sz="0" w:space="0" w:color="auto"/>
        <w:right w:val="none" w:sz="0" w:space="0" w:color="auto"/>
      </w:divBdr>
    </w:div>
    <w:div w:id="1066805143">
      <w:bodyDiv w:val="1"/>
      <w:marLeft w:val="0"/>
      <w:marRight w:val="0"/>
      <w:marTop w:val="0"/>
      <w:marBottom w:val="0"/>
      <w:divBdr>
        <w:top w:val="none" w:sz="0" w:space="0" w:color="auto"/>
        <w:left w:val="none" w:sz="0" w:space="0" w:color="auto"/>
        <w:bottom w:val="none" w:sz="0" w:space="0" w:color="auto"/>
        <w:right w:val="none" w:sz="0" w:space="0" w:color="auto"/>
      </w:divBdr>
    </w:div>
    <w:div w:id="1066999515">
      <w:bodyDiv w:val="1"/>
      <w:marLeft w:val="0"/>
      <w:marRight w:val="0"/>
      <w:marTop w:val="0"/>
      <w:marBottom w:val="0"/>
      <w:divBdr>
        <w:top w:val="none" w:sz="0" w:space="0" w:color="auto"/>
        <w:left w:val="none" w:sz="0" w:space="0" w:color="auto"/>
        <w:bottom w:val="none" w:sz="0" w:space="0" w:color="auto"/>
        <w:right w:val="none" w:sz="0" w:space="0" w:color="auto"/>
      </w:divBdr>
    </w:div>
    <w:div w:id="1068383150">
      <w:bodyDiv w:val="1"/>
      <w:marLeft w:val="0"/>
      <w:marRight w:val="0"/>
      <w:marTop w:val="0"/>
      <w:marBottom w:val="0"/>
      <w:divBdr>
        <w:top w:val="none" w:sz="0" w:space="0" w:color="auto"/>
        <w:left w:val="none" w:sz="0" w:space="0" w:color="auto"/>
        <w:bottom w:val="none" w:sz="0" w:space="0" w:color="auto"/>
        <w:right w:val="none" w:sz="0" w:space="0" w:color="auto"/>
      </w:divBdr>
    </w:div>
    <w:div w:id="1069309296">
      <w:bodyDiv w:val="1"/>
      <w:marLeft w:val="0"/>
      <w:marRight w:val="0"/>
      <w:marTop w:val="0"/>
      <w:marBottom w:val="0"/>
      <w:divBdr>
        <w:top w:val="none" w:sz="0" w:space="0" w:color="auto"/>
        <w:left w:val="none" w:sz="0" w:space="0" w:color="auto"/>
        <w:bottom w:val="none" w:sz="0" w:space="0" w:color="auto"/>
        <w:right w:val="none" w:sz="0" w:space="0" w:color="auto"/>
      </w:divBdr>
    </w:div>
    <w:div w:id="1069503655">
      <w:bodyDiv w:val="1"/>
      <w:marLeft w:val="0"/>
      <w:marRight w:val="0"/>
      <w:marTop w:val="0"/>
      <w:marBottom w:val="0"/>
      <w:divBdr>
        <w:top w:val="none" w:sz="0" w:space="0" w:color="auto"/>
        <w:left w:val="none" w:sz="0" w:space="0" w:color="auto"/>
        <w:bottom w:val="none" w:sz="0" w:space="0" w:color="auto"/>
        <w:right w:val="none" w:sz="0" w:space="0" w:color="auto"/>
      </w:divBdr>
    </w:div>
    <w:div w:id="1070268606">
      <w:bodyDiv w:val="1"/>
      <w:marLeft w:val="0"/>
      <w:marRight w:val="0"/>
      <w:marTop w:val="0"/>
      <w:marBottom w:val="0"/>
      <w:divBdr>
        <w:top w:val="none" w:sz="0" w:space="0" w:color="auto"/>
        <w:left w:val="none" w:sz="0" w:space="0" w:color="auto"/>
        <w:bottom w:val="none" w:sz="0" w:space="0" w:color="auto"/>
        <w:right w:val="none" w:sz="0" w:space="0" w:color="auto"/>
      </w:divBdr>
    </w:div>
    <w:div w:id="1070343296">
      <w:bodyDiv w:val="1"/>
      <w:marLeft w:val="0"/>
      <w:marRight w:val="0"/>
      <w:marTop w:val="0"/>
      <w:marBottom w:val="0"/>
      <w:divBdr>
        <w:top w:val="none" w:sz="0" w:space="0" w:color="auto"/>
        <w:left w:val="none" w:sz="0" w:space="0" w:color="auto"/>
        <w:bottom w:val="none" w:sz="0" w:space="0" w:color="auto"/>
        <w:right w:val="none" w:sz="0" w:space="0" w:color="auto"/>
      </w:divBdr>
    </w:div>
    <w:div w:id="1070662381">
      <w:bodyDiv w:val="1"/>
      <w:marLeft w:val="0"/>
      <w:marRight w:val="0"/>
      <w:marTop w:val="0"/>
      <w:marBottom w:val="0"/>
      <w:divBdr>
        <w:top w:val="none" w:sz="0" w:space="0" w:color="auto"/>
        <w:left w:val="none" w:sz="0" w:space="0" w:color="auto"/>
        <w:bottom w:val="none" w:sz="0" w:space="0" w:color="auto"/>
        <w:right w:val="none" w:sz="0" w:space="0" w:color="auto"/>
      </w:divBdr>
    </w:div>
    <w:div w:id="1071544151">
      <w:bodyDiv w:val="1"/>
      <w:marLeft w:val="0"/>
      <w:marRight w:val="0"/>
      <w:marTop w:val="0"/>
      <w:marBottom w:val="0"/>
      <w:divBdr>
        <w:top w:val="none" w:sz="0" w:space="0" w:color="auto"/>
        <w:left w:val="none" w:sz="0" w:space="0" w:color="auto"/>
        <w:bottom w:val="none" w:sz="0" w:space="0" w:color="auto"/>
        <w:right w:val="none" w:sz="0" w:space="0" w:color="auto"/>
      </w:divBdr>
    </w:div>
    <w:div w:id="1071808041">
      <w:bodyDiv w:val="1"/>
      <w:marLeft w:val="0"/>
      <w:marRight w:val="0"/>
      <w:marTop w:val="0"/>
      <w:marBottom w:val="0"/>
      <w:divBdr>
        <w:top w:val="none" w:sz="0" w:space="0" w:color="auto"/>
        <w:left w:val="none" w:sz="0" w:space="0" w:color="auto"/>
        <w:bottom w:val="none" w:sz="0" w:space="0" w:color="auto"/>
        <w:right w:val="none" w:sz="0" w:space="0" w:color="auto"/>
      </w:divBdr>
    </w:div>
    <w:div w:id="1072895894">
      <w:bodyDiv w:val="1"/>
      <w:marLeft w:val="0"/>
      <w:marRight w:val="0"/>
      <w:marTop w:val="0"/>
      <w:marBottom w:val="0"/>
      <w:divBdr>
        <w:top w:val="none" w:sz="0" w:space="0" w:color="auto"/>
        <w:left w:val="none" w:sz="0" w:space="0" w:color="auto"/>
        <w:bottom w:val="none" w:sz="0" w:space="0" w:color="auto"/>
        <w:right w:val="none" w:sz="0" w:space="0" w:color="auto"/>
      </w:divBdr>
    </w:div>
    <w:div w:id="1072965871">
      <w:bodyDiv w:val="1"/>
      <w:marLeft w:val="0"/>
      <w:marRight w:val="0"/>
      <w:marTop w:val="0"/>
      <w:marBottom w:val="0"/>
      <w:divBdr>
        <w:top w:val="none" w:sz="0" w:space="0" w:color="auto"/>
        <w:left w:val="none" w:sz="0" w:space="0" w:color="auto"/>
        <w:bottom w:val="none" w:sz="0" w:space="0" w:color="auto"/>
        <w:right w:val="none" w:sz="0" w:space="0" w:color="auto"/>
      </w:divBdr>
    </w:div>
    <w:div w:id="1073702353">
      <w:bodyDiv w:val="1"/>
      <w:marLeft w:val="0"/>
      <w:marRight w:val="0"/>
      <w:marTop w:val="0"/>
      <w:marBottom w:val="0"/>
      <w:divBdr>
        <w:top w:val="none" w:sz="0" w:space="0" w:color="auto"/>
        <w:left w:val="none" w:sz="0" w:space="0" w:color="auto"/>
        <w:bottom w:val="none" w:sz="0" w:space="0" w:color="auto"/>
        <w:right w:val="none" w:sz="0" w:space="0" w:color="auto"/>
      </w:divBdr>
    </w:div>
    <w:div w:id="1074279559">
      <w:bodyDiv w:val="1"/>
      <w:marLeft w:val="0"/>
      <w:marRight w:val="0"/>
      <w:marTop w:val="0"/>
      <w:marBottom w:val="0"/>
      <w:divBdr>
        <w:top w:val="none" w:sz="0" w:space="0" w:color="auto"/>
        <w:left w:val="none" w:sz="0" w:space="0" w:color="auto"/>
        <w:bottom w:val="none" w:sz="0" w:space="0" w:color="auto"/>
        <w:right w:val="none" w:sz="0" w:space="0" w:color="auto"/>
      </w:divBdr>
    </w:div>
    <w:div w:id="1074626309">
      <w:bodyDiv w:val="1"/>
      <w:marLeft w:val="0"/>
      <w:marRight w:val="0"/>
      <w:marTop w:val="0"/>
      <w:marBottom w:val="0"/>
      <w:divBdr>
        <w:top w:val="none" w:sz="0" w:space="0" w:color="auto"/>
        <w:left w:val="none" w:sz="0" w:space="0" w:color="auto"/>
        <w:bottom w:val="none" w:sz="0" w:space="0" w:color="auto"/>
        <w:right w:val="none" w:sz="0" w:space="0" w:color="auto"/>
      </w:divBdr>
    </w:div>
    <w:div w:id="1075202492">
      <w:bodyDiv w:val="1"/>
      <w:marLeft w:val="0"/>
      <w:marRight w:val="0"/>
      <w:marTop w:val="0"/>
      <w:marBottom w:val="0"/>
      <w:divBdr>
        <w:top w:val="none" w:sz="0" w:space="0" w:color="auto"/>
        <w:left w:val="none" w:sz="0" w:space="0" w:color="auto"/>
        <w:bottom w:val="none" w:sz="0" w:space="0" w:color="auto"/>
        <w:right w:val="none" w:sz="0" w:space="0" w:color="auto"/>
      </w:divBdr>
    </w:div>
    <w:div w:id="1075932390">
      <w:bodyDiv w:val="1"/>
      <w:marLeft w:val="0"/>
      <w:marRight w:val="0"/>
      <w:marTop w:val="0"/>
      <w:marBottom w:val="0"/>
      <w:divBdr>
        <w:top w:val="none" w:sz="0" w:space="0" w:color="auto"/>
        <w:left w:val="none" w:sz="0" w:space="0" w:color="auto"/>
        <w:bottom w:val="none" w:sz="0" w:space="0" w:color="auto"/>
        <w:right w:val="none" w:sz="0" w:space="0" w:color="auto"/>
      </w:divBdr>
    </w:div>
    <w:div w:id="1076053556">
      <w:bodyDiv w:val="1"/>
      <w:marLeft w:val="0"/>
      <w:marRight w:val="0"/>
      <w:marTop w:val="0"/>
      <w:marBottom w:val="0"/>
      <w:divBdr>
        <w:top w:val="none" w:sz="0" w:space="0" w:color="auto"/>
        <w:left w:val="none" w:sz="0" w:space="0" w:color="auto"/>
        <w:bottom w:val="none" w:sz="0" w:space="0" w:color="auto"/>
        <w:right w:val="none" w:sz="0" w:space="0" w:color="auto"/>
      </w:divBdr>
    </w:div>
    <w:div w:id="1076512375">
      <w:bodyDiv w:val="1"/>
      <w:marLeft w:val="0"/>
      <w:marRight w:val="0"/>
      <w:marTop w:val="0"/>
      <w:marBottom w:val="0"/>
      <w:divBdr>
        <w:top w:val="none" w:sz="0" w:space="0" w:color="auto"/>
        <w:left w:val="none" w:sz="0" w:space="0" w:color="auto"/>
        <w:bottom w:val="none" w:sz="0" w:space="0" w:color="auto"/>
        <w:right w:val="none" w:sz="0" w:space="0" w:color="auto"/>
      </w:divBdr>
    </w:div>
    <w:div w:id="1076585608">
      <w:bodyDiv w:val="1"/>
      <w:marLeft w:val="0"/>
      <w:marRight w:val="0"/>
      <w:marTop w:val="0"/>
      <w:marBottom w:val="0"/>
      <w:divBdr>
        <w:top w:val="none" w:sz="0" w:space="0" w:color="auto"/>
        <w:left w:val="none" w:sz="0" w:space="0" w:color="auto"/>
        <w:bottom w:val="none" w:sz="0" w:space="0" w:color="auto"/>
        <w:right w:val="none" w:sz="0" w:space="0" w:color="auto"/>
      </w:divBdr>
    </w:div>
    <w:div w:id="1077048606">
      <w:bodyDiv w:val="1"/>
      <w:marLeft w:val="0"/>
      <w:marRight w:val="0"/>
      <w:marTop w:val="0"/>
      <w:marBottom w:val="0"/>
      <w:divBdr>
        <w:top w:val="none" w:sz="0" w:space="0" w:color="auto"/>
        <w:left w:val="none" w:sz="0" w:space="0" w:color="auto"/>
        <w:bottom w:val="none" w:sz="0" w:space="0" w:color="auto"/>
        <w:right w:val="none" w:sz="0" w:space="0" w:color="auto"/>
      </w:divBdr>
    </w:div>
    <w:div w:id="1077092465">
      <w:bodyDiv w:val="1"/>
      <w:marLeft w:val="0"/>
      <w:marRight w:val="0"/>
      <w:marTop w:val="0"/>
      <w:marBottom w:val="0"/>
      <w:divBdr>
        <w:top w:val="none" w:sz="0" w:space="0" w:color="auto"/>
        <w:left w:val="none" w:sz="0" w:space="0" w:color="auto"/>
        <w:bottom w:val="none" w:sz="0" w:space="0" w:color="auto"/>
        <w:right w:val="none" w:sz="0" w:space="0" w:color="auto"/>
      </w:divBdr>
    </w:div>
    <w:div w:id="1077560219">
      <w:bodyDiv w:val="1"/>
      <w:marLeft w:val="0"/>
      <w:marRight w:val="0"/>
      <w:marTop w:val="0"/>
      <w:marBottom w:val="0"/>
      <w:divBdr>
        <w:top w:val="none" w:sz="0" w:space="0" w:color="auto"/>
        <w:left w:val="none" w:sz="0" w:space="0" w:color="auto"/>
        <w:bottom w:val="none" w:sz="0" w:space="0" w:color="auto"/>
        <w:right w:val="none" w:sz="0" w:space="0" w:color="auto"/>
      </w:divBdr>
    </w:div>
    <w:div w:id="1077626511">
      <w:bodyDiv w:val="1"/>
      <w:marLeft w:val="0"/>
      <w:marRight w:val="0"/>
      <w:marTop w:val="0"/>
      <w:marBottom w:val="0"/>
      <w:divBdr>
        <w:top w:val="none" w:sz="0" w:space="0" w:color="auto"/>
        <w:left w:val="none" w:sz="0" w:space="0" w:color="auto"/>
        <w:bottom w:val="none" w:sz="0" w:space="0" w:color="auto"/>
        <w:right w:val="none" w:sz="0" w:space="0" w:color="auto"/>
      </w:divBdr>
    </w:div>
    <w:div w:id="1077896583">
      <w:bodyDiv w:val="1"/>
      <w:marLeft w:val="0"/>
      <w:marRight w:val="0"/>
      <w:marTop w:val="0"/>
      <w:marBottom w:val="0"/>
      <w:divBdr>
        <w:top w:val="none" w:sz="0" w:space="0" w:color="auto"/>
        <w:left w:val="none" w:sz="0" w:space="0" w:color="auto"/>
        <w:bottom w:val="none" w:sz="0" w:space="0" w:color="auto"/>
        <w:right w:val="none" w:sz="0" w:space="0" w:color="auto"/>
      </w:divBdr>
    </w:div>
    <w:div w:id="1078134186">
      <w:bodyDiv w:val="1"/>
      <w:marLeft w:val="0"/>
      <w:marRight w:val="0"/>
      <w:marTop w:val="0"/>
      <w:marBottom w:val="0"/>
      <w:divBdr>
        <w:top w:val="none" w:sz="0" w:space="0" w:color="auto"/>
        <w:left w:val="none" w:sz="0" w:space="0" w:color="auto"/>
        <w:bottom w:val="none" w:sz="0" w:space="0" w:color="auto"/>
        <w:right w:val="none" w:sz="0" w:space="0" w:color="auto"/>
      </w:divBdr>
    </w:div>
    <w:div w:id="1078215265">
      <w:bodyDiv w:val="1"/>
      <w:marLeft w:val="0"/>
      <w:marRight w:val="0"/>
      <w:marTop w:val="0"/>
      <w:marBottom w:val="0"/>
      <w:divBdr>
        <w:top w:val="none" w:sz="0" w:space="0" w:color="auto"/>
        <w:left w:val="none" w:sz="0" w:space="0" w:color="auto"/>
        <w:bottom w:val="none" w:sz="0" w:space="0" w:color="auto"/>
        <w:right w:val="none" w:sz="0" w:space="0" w:color="auto"/>
      </w:divBdr>
    </w:div>
    <w:div w:id="1078358856">
      <w:bodyDiv w:val="1"/>
      <w:marLeft w:val="0"/>
      <w:marRight w:val="0"/>
      <w:marTop w:val="0"/>
      <w:marBottom w:val="0"/>
      <w:divBdr>
        <w:top w:val="none" w:sz="0" w:space="0" w:color="auto"/>
        <w:left w:val="none" w:sz="0" w:space="0" w:color="auto"/>
        <w:bottom w:val="none" w:sz="0" w:space="0" w:color="auto"/>
        <w:right w:val="none" w:sz="0" w:space="0" w:color="auto"/>
      </w:divBdr>
    </w:div>
    <w:div w:id="1080180156">
      <w:bodyDiv w:val="1"/>
      <w:marLeft w:val="0"/>
      <w:marRight w:val="0"/>
      <w:marTop w:val="0"/>
      <w:marBottom w:val="0"/>
      <w:divBdr>
        <w:top w:val="none" w:sz="0" w:space="0" w:color="auto"/>
        <w:left w:val="none" w:sz="0" w:space="0" w:color="auto"/>
        <w:bottom w:val="none" w:sz="0" w:space="0" w:color="auto"/>
        <w:right w:val="none" w:sz="0" w:space="0" w:color="auto"/>
      </w:divBdr>
    </w:div>
    <w:div w:id="1080325440">
      <w:bodyDiv w:val="1"/>
      <w:marLeft w:val="0"/>
      <w:marRight w:val="0"/>
      <w:marTop w:val="0"/>
      <w:marBottom w:val="0"/>
      <w:divBdr>
        <w:top w:val="none" w:sz="0" w:space="0" w:color="auto"/>
        <w:left w:val="none" w:sz="0" w:space="0" w:color="auto"/>
        <w:bottom w:val="none" w:sz="0" w:space="0" w:color="auto"/>
        <w:right w:val="none" w:sz="0" w:space="0" w:color="auto"/>
      </w:divBdr>
    </w:div>
    <w:div w:id="1080563657">
      <w:bodyDiv w:val="1"/>
      <w:marLeft w:val="0"/>
      <w:marRight w:val="0"/>
      <w:marTop w:val="0"/>
      <w:marBottom w:val="0"/>
      <w:divBdr>
        <w:top w:val="none" w:sz="0" w:space="0" w:color="auto"/>
        <w:left w:val="none" w:sz="0" w:space="0" w:color="auto"/>
        <w:bottom w:val="none" w:sz="0" w:space="0" w:color="auto"/>
        <w:right w:val="none" w:sz="0" w:space="0" w:color="auto"/>
      </w:divBdr>
    </w:div>
    <w:div w:id="1081634027">
      <w:bodyDiv w:val="1"/>
      <w:marLeft w:val="0"/>
      <w:marRight w:val="0"/>
      <w:marTop w:val="0"/>
      <w:marBottom w:val="0"/>
      <w:divBdr>
        <w:top w:val="none" w:sz="0" w:space="0" w:color="auto"/>
        <w:left w:val="none" w:sz="0" w:space="0" w:color="auto"/>
        <w:bottom w:val="none" w:sz="0" w:space="0" w:color="auto"/>
        <w:right w:val="none" w:sz="0" w:space="0" w:color="auto"/>
      </w:divBdr>
    </w:div>
    <w:div w:id="1082408885">
      <w:bodyDiv w:val="1"/>
      <w:marLeft w:val="0"/>
      <w:marRight w:val="0"/>
      <w:marTop w:val="0"/>
      <w:marBottom w:val="0"/>
      <w:divBdr>
        <w:top w:val="none" w:sz="0" w:space="0" w:color="auto"/>
        <w:left w:val="none" w:sz="0" w:space="0" w:color="auto"/>
        <w:bottom w:val="none" w:sz="0" w:space="0" w:color="auto"/>
        <w:right w:val="none" w:sz="0" w:space="0" w:color="auto"/>
      </w:divBdr>
    </w:div>
    <w:div w:id="1082415392">
      <w:bodyDiv w:val="1"/>
      <w:marLeft w:val="0"/>
      <w:marRight w:val="0"/>
      <w:marTop w:val="0"/>
      <w:marBottom w:val="0"/>
      <w:divBdr>
        <w:top w:val="none" w:sz="0" w:space="0" w:color="auto"/>
        <w:left w:val="none" w:sz="0" w:space="0" w:color="auto"/>
        <w:bottom w:val="none" w:sz="0" w:space="0" w:color="auto"/>
        <w:right w:val="none" w:sz="0" w:space="0" w:color="auto"/>
      </w:divBdr>
    </w:div>
    <w:div w:id="1082681160">
      <w:bodyDiv w:val="1"/>
      <w:marLeft w:val="0"/>
      <w:marRight w:val="0"/>
      <w:marTop w:val="0"/>
      <w:marBottom w:val="0"/>
      <w:divBdr>
        <w:top w:val="none" w:sz="0" w:space="0" w:color="auto"/>
        <w:left w:val="none" w:sz="0" w:space="0" w:color="auto"/>
        <w:bottom w:val="none" w:sz="0" w:space="0" w:color="auto"/>
        <w:right w:val="none" w:sz="0" w:space="0" w:color="auto"/>
      </w:divBdr>
    </w:div>
    <w:div w:id="1083531247">
      <w:bodyDiv w:val="1"/>
      <w:marLeft w:val="0"/>
      <w:marRight w:val="0"/>
      <w:marTop w:val="0"/>
      <w:marBottom w:val="0"/>
      <w:divBdr>
        <w:top w:val="none" w:sz="0" w:space="0" w:color="auto"/>
        <w:left w:val="none" w:sz="0" w:space="0" w:color="auto"/>
        <w:bottom w:val="none" w:sz="0" w:space="0" w:color="auto"/>
        <w:right w:val="none" w:sz="0" w:space="0" w:color="auto"/>
      </w:divBdr>
    </w:div>
    <w:div w:id="1084301052">
      <w:bodyDiv w:val="1"/>
      <w:marLeft w:val="0"/>
      <w:marRight w:val="0"/>
      <w:marTop w:val="0"/>
      <w:marBottom w:val="0"/>
      <w:divBdr>
        <w:top w:val="none" w:sz="0" w:space="0" w:color="auto"/>
        <w:left w:val="none" w:sz="0" w:space="0" w:color="auto"/>
        <w:bottom w:val="none" w:sz="0" w:space="0" w:color="auto"/>
        <w:right w:val="none" w:sz="0" w:space="0" w:color="auto"/>
      </w:divBdr>
    </w:div>
    <w:div w:id="1084570055">
      <w:bodyDiv w:val="1"/>
      <w:marLeft w:val="0"/>
      <w:marRight w:val="0"/>
      <w:marTop w:val="0"/>
      <w:marBottom w:val="0"/>
      <w:divBdr>
        <w:top w:val="none" w:sz="0" w:space="0" w:color="auto"/>
        <w:left w:val="none" w:sz="0" w:space="0" w:color="auto"/>
        <w:bottom w:val="none" w:sz="0" w:space="0" w:color="auto"/>
        <w:right w:val="none" w:sz="0" w:space="0" w:color="auto"/>
      </w:divBdr>
    </w:div>
    <w:div w:id="1084641424">
      <w:bodyDiv w:val="1"/>
      <w:marLeft w:val="0"/>
      <w:marRight w:val="0"/>
      <w:marTop w:val="0"/>
      <w:marBottom w:val="0"/>
      <w:divBdr>
        <w:top w:val="none" w:sz="0" w:space="0" w:color="auto"/>
        <w:left w:val="none" w:sz="0" w:space="0" w:color="auto"/>
        <w:bottom w:val="none" w:sz="0" w:space="0" w:color="auto"/>
        <w:right w:val="none" w:sz="0" w:space="0" w:color="auto"/>
      </w:divBdr>
    </w:div>
    <w:div w:id="1085029863">
      <w:bodyDiv w:val="1"/>
      <w:marLeft w:val="0"/>
      <w:marRight w:val="0"/>
      <w:marTop w:val="0"/>
      <w:marBottom w:val="0"/>
      <w:divBdr>
        <w:top w:val="none" w:sz="0" w:space="0" w:color="auto"/>
        <w:left w:val="none" w:sz="0" w:space="0" w:color="auto"/>
        <w:bottom w:val="none" w:sz="0" w:space="0" w:color="auto"/>
        <w:right w:val="none" w:sz="0" w:space="0" w:color="auto"/>
      </w:divBdr>
    </w:div>
    <w:div w:id="1085105460">
      <w:bodyDiv w:val="1"/>
      <w:marLeft w:val="0"/>
      <w:marRight w:val="0"/>
      <w:marTop w:val="0"/>
      <w:marBottom w:val="0"/>
      <w:divBdr>
        <w:top w:val="none" w:sz="0" w:space="0" w:color="auto"/>
        <w:left w:val="none" w:sz="0" w:space="0" w:color="auto"/>
        <w:bottom w:val="none" w:sz="0" w:space="0" w:color="auto"/>
        <w:right w:val="none" w:sz="0" w:space="0" w:color="auto"/>
      </w:divBdr>
    </w:div>
    <w:div w:id="1085146720">
      <w:bodyDiv w:val="1"/>
      <w:marLeft w:val="0"/>
      <w:marRight w:val="0"/>
      <w:marTop w:val="0"/>
      <w:marBottom w:val="0"/>
      <w:divBdr>
        <w:top w:val="none" w:sz="0" w:space="0" w:color="auto"/>
        <w:left w:val="none" w:sz="0" w:space="0" w:color="auto"/>
        <w:bottom w:val="none" w:sz="0" w:space="0" w:color="auto"/>
        <w:right w:val="none" w:sz="0" w:space="0" w:color="auto"/>
      </w:divBdr>
    </w:div>
    <w:div w:id="1085490560">
      <w:bodyDiv w:val="1"/>
      <w:marLeft w:val="0"/>
      <w:marRight w:val="0"/>
      <w:marTop w:val="0"/>
      <w:marBottom w:val="0"/>
      <w:divBdr>
        <w:top w:val="none" w:sz="0" w:space="0" w:color="auto"/>
        <w:left w:val="none" w:sz="0" w:space="0" w:color="auto"/>
        <w:bottom w:val="none" w:sz="0" w:space="0" w:color="auto"/>
        <w:right w:val="none" w:sz="0" w:space="0" w:color="auto"/>
      </w:divBdr>
    </w:div>
    <w:div w:id="1085808007">
      <w:bodyDiv w:val="1"/>
      <w:marLeft w:val="0"/>
      <w:marRight w:val="0"/>
      <w:marTop w:val="0"/>
      <w:marBottom w:val="0"/>
      <w:divBdr>
        <w:top w:val="none" w:sz="0" w:space="0" w:color="auto"/>
        <w:left w:val="none" w:sz="0" w:space="0" w:color="auto"/>
        <w:bottom w:val="none" w:sz="0" w:space="0" w:color="auto"/>
        <w:right w:val="none" w:sz="0" w:space="0" w:color="auto"/>
      </w:divBdr>
    </w:div>
    <w:div w:id="1086264803">
      <w:bodyDiv w:val="1"/>
      <w:marLeft w:val="0"/>
      <w:marRight w:val="0"/>
      <w:marTop w:val="0"/>
      <w:marBottom w:val="0"/>
      <w:divBdr>
        <w:top w:val="none" w:sz="0" w:space="0" w:color="auto"/>
        <w:left w:val="none" w:sz="0" w:space="0" w:color="auto"/>
        <w:bottom w:val="none" w:sz="0" w:space="0" w:color="auto"/>
        <w:right w:val="none" w:sz="0" w:space="0" w:color="auto"/>
      </w:divBdr>
    </w:div>
    <w:div w:id="1086730405">
      <w:bodyDiv w:val="1"/>
      <w:marLeft w:val="0"/>
      <w:marRight w:val="0"/>
      <w:marTop w:val="0"/>
      <w:marBottom w:val="0"/>
      <w:divBdr>
        <w:top w:val="none" w:sz="0" w:space="0" w:color="auto"/>
        <w:left w:val="none" w:sz="0" w:space="0" w:color="auto"/>
        <w:bottom w:val="none" w:sz="0" w:space="0" w:color="auto"/>
        <w:right w:val="none" w:sz="0" w:space="0" w:color="auto"/>
      </w:divBdr>
    </w:div>
    <w:div w:id="1087384979">
      <w:bodyDiv w:val="1"/>
      <w:marLeft w:val="0"/>
      <w:marRight w:val="0"/>
      <w:marTop w:val="0"/>
      <w:marBottom w:val="0"/>
      <w:divBdr>
        <w:top w:val="none" w:sz="0" w:space="0" w:color="auto"/>
        <w:left w:val="none" w:sz="0" w:space="0" w:color="auto"/>
        <w:bottom w:val="none" w:sz="0" w:space="0" w:color="auto"/>
        <w:right w:val="none" w:sz="0" w:space="0" w:color="auto"/>
      </w:divBdr>
    </w:div>
    <w:div w:id="1087387075">
      <w:bodyDiv w:val="1"/>
      <w:marLeft w:val="0"/>
      <w:marRight w:val="0"/>
      <w:marTop w:val="0"/>
      <w:marBottom w:val="0"/>
      <w:divBdr>
        <w:top w:val="none" w:sz="0" w:space="0" w:color="auto"/>
        <w:left w:val="none" w:sz="0" w:space="0" w:color="auto"/>
        <w:bottom w:val="none" w:sz="0" w:space="0" w:color="auto"/>
        <w:right w:val="none" w:sz="0" w:space="0" w:color="auto"/>
      </w:divBdr>
    </w:div>
    <w:div w:id="1087531695">
      <w:bodyDiv w:val="1"/>
      <w:marLeft w:val="0"/>
      <w:marRight w:val="0"/>
      <w:marTop w:val="0"/>
      <w:marBottom w:val="0"/>
      <w:divBdr>
        <w:top w:val="none" w:sz="0" w:space="0" w:color="auto"/>
        <w:left w:val="none" w:sz="0" w:space="0" w:color="auto"/>
        <w:bottom w:val="none" w:sz="0" w:space="0" w:color="auto"/>
        <w:right w:val="none" w:sz="0" w:space="0" w:color="auto"/>
      </w:divBdr>
    </w:div>
    <w:div w:id="1087725499">
      <w:bodyDiv w:val="1"/>
      <w:marLeft w:val="0"/>
      <w:marRight w:val="0"/>
      <w:marTop w:val="0"/>
      <w:marBottom w:val="0"/>
      <w:divBdr>
        <w:top w:val="none" w:sz="0" w:space="0" w:color="auto"/>
        <w:left w:val="none" w:sz="0" w:space="0" w:color="auto"/>
        <w:bottom w:val="none" w:sz="0" w:space="0" w:color="auto"/>
        <w:right w:val="none" w:sz="0" w:space="0" w:color="auto"/>
      </w:divBdr>
    </w:div>
    <w:div w:id="1088039483">
      <w:bodyDiv w:val="1"/>
      <w:marLeft w:val="0"/>
      <w:marRight w:val="0"/>
      <w:marTop w:val="0"/>
      <w:marBottom w:val="0"/>
      <w:divBdr>
        <w:top w:val="none" w:sz="0" w:space="0" w:color="auto"/>
        <w:left w:val="none" w:sz="0" w:space="0" w:color="auto"/>
        <w:bottom w:val="none" w:sz="0" w:space="0" w:color="auto"/>
        <w:right w:val="none" w:sz="0" w:space="0" w:color="auto"/>
      </w:divBdr>
    </w:div>
    <w:div w:id="1088111489">
      <w:bodyDiv w:val="1"/>
      <w:marLeft w:val="0"/>
      <w:marRight w:val="0"/>
      <w:marTop w:val="0"/>
      <w:marBottom w:val="0"/>
      <w:divBdr>
        <w:top w:val="none" w:sz="0" w:space="0" w:color="auto"/>
        <w:left w:val="none" w:sz="0" w:space="0" w:color="auto"/>
        <w:bottom w:val="none" w:sz="0" w:space="0" w:color="auto"/>
        <w:right w:val="none" w:sz="0" w:space="0" w:color="auto"/>
      </w:divBdr>
    </w:div>
    <w:div w:id="1088231681">
      <w:bodyDiv w:val="1"/>
      <w:marLeft w:val="0"/>
      <w:marRight w:val="0"/>
      <w:marTop w:val="0"/>
      <w:marBottom w:val="0"/>
      <w:divBdr>
        <w:top w:val="none" w:sz="0" w:space="0" w:color="auto"/>
        <w:left w:val="none" w:sz="0" w:space="0" w:color="auto"/>
        <w:bottom w:val="none" w:sz="0" w:space="0" w:color="auto"/>
        <w:right w:val="none" w:sz="0" w:space="0" w:color="auto"/>
      </w:divBdr>
    </w:div>
    <w:div w:id="1088233628">
      <w:bodyDiv w:val="1"/>
      <w:marLeft w:val="0"/>
      <w:marRight w:val="0"/>
      <w:marTop w:val="0"/>
      <w:marBottom w:val="0"/>
      <w:divBdr>
        <w:top w:val="none" w:sz="0" w:space="0" w:color="auto"/>
        <w:left w:val="none" w:sz="0" w:space="0" w:color="auto"/>
        <w:bottom w:val="none" w:sz="0" w:space="0" w:color="auto"/>
        <w:right w:val="none" w:sz="0" w:space="0" w:color="auto"/>
      </w:divBdr>
    </w:div>
    <w:div w:id="1088700234">
      <w:bodyDiv w:val="1"/>
      <w:marLeft w:val="0"/>
      <w:marRight w:val="0"/>
      <w:marTop w:val="0"/>
      <w:marBottom w:val="0"/>
      <w:divBdr>
        <w:top w:val="none" w:sz="0" w:space="0" w:color="auto"/>
        <w:left w:val="none" w:sz="0" w:space="0" w:color="auto"/>
        <w:bottom w:val="none" w:sz="0" w:space="0" w:color="auto"/>
        <w:right w:val="none" w:sz="0" w:space="0" w:color="auto"/>
      </w:divBdr>
    </w:div>
    <w:div w:id="1088962524">
      <w:bodyDiv w:val="1"/>
      <w:marLeft w:val="0"/>
      <w:marRight w:val="0"/>
      <w:marTop w:val="0"/>
      <w:marBottom w:val="0"/>
      <w:divBdr>
        <w:top w:val="none" w:sz="0" w:space="0" w:color="auto"/>
        <w:left w:val="none" w:sz="0" w:space="0" w:color="auto"/>
        <w:bottom w:val="none" w:sz="0" w:space="0" w:color="auto"/>
        <w:right w:val="none" w:sz="0" w:space="0" w:color="auto"/>
      </w:divBdr>
    </w:div>
    <w:div w:id="1090393347">
      <w:bodyDiv w:val="1"/>
      <w:marLeft w:val="0"/>
      <w:marRight w:val="0"/>
      <w:marTop w:val="0"/>
      <w:marBottom w:val="0"/>
      <w:divBdr>
        <w:top w:val="none" w:sz="0" w:space="0" w:color="auto"/>
        <w:left w:val="none" w:sz="0" w:space="0" w:color="auto"/>
        <w:bottom w:val="none" w:sz="0" w:space="0" w:color="auto"/>
        <w:right w:val="none" w:sz="0" w:space="0" w:color="auto"/>
      </w:divBdr>
    </w:div>
    <w:div w:id="1090850094">
      <w:bodyDiv w:val="1"/>
      <w:marLeft w:val="0"/>
      <w:marRight w:val="0"/>
      <w:marTop w:val="0"/>
      <w:marBottom w:val="0"/>
      <w:divBdr>
        <w:top w:val="none" w:sz="0" w:space="0" w:color="auto"/>
        <w:left w:val="none" w:sz="0" w:space="0" w:color="auto"/>
        <w:bottom w:val="none" w:sz="0" w:space="0" w:color="auto"/>
        <w:right w:val="none" w:sz="0" w:space="0" w:color="auto"/>
      </w:divBdr>
    </w:div>
    <w:div w:id="1090851710">
      <w:bodyDiv w:val="1"/>
      <w:marLeft w:val="0"/>
      <w:marRight w:val="0"/>
      <w:marTop w:val="0"/>
      <w:marBottom w:val="0"/>
      <w:divBdr>
        <w:top w:val="none" w:sz="0" w:space="0" w:color="auto"/>
        <w:left w:val="none" w:sz="0" w:space="0" w:color="auto"/>
        <w:bottom w:val="none" w:sz="0" w:space="0" w:color="auto"/>
        <w:right w:val="none" w:sz="0" w:space="0" w:color="auto"/>
      </w:divBdr>
    </w:div>
    <w:div w:id="1091008011">
      <w:bodyDiv w:val="1"/>
      <w:marLeft w:val="0"/>
      <w:marRight w:val="0"/>
      <w:marTop w:val="0"/>
      <w:marBottom w:val="0"/>
      <w:divBdr>
        <w:top w:val="none" w:sz="0" w:space="0" w:color="auto"/>
        <w:left w:val="none" w:sz="0" w:space="0" w:color="auto"/>
        <w:bottom w:val="none" w:sz="0" w:space="0" w:color="auto"/>
        <w:right w:val="none" w:sz="0" w:space="0" w:color="auto"/>
      </w:divBdr>
    </w:div>
    <w:div w:id="1091272367">
      <w:bodyDiv w:val="1"/>
      <w:marLeft w:val="0"/>
      <w:marRight w:val="0"/>
      <w:marTop w:val="0"/>
      <w:marBottom w:val="0"/>
      <w:divBdr>
        <w:top w:val="none" w:sz="0" w:space="0" w:color="auto"/>
        <w:left w:val="none" w:sz="0" w:space="0" w:color="auto"/>
        <w:bottom w:val="none" w:sz="0" w:space="0" w:color="auto"/>
        <w:right w:val="none" w:sz="0" w:space="0" w:color="auto"/>
      </w:divBdr>
    </w:div>
    <w:div w:id="1091782745">
      <w:bodyDiv w:val="1"/>
      <w:marLeft w:val="0"/>
      <w:marRight w:val="0"/>
      <w:marTop w:val="0"/>
      <w:marBottom w:val="0"/>
      <w:divBdr>
        <w:top w:val="none" w:sz="0" w:space="0" w:color="auto"/>
        <w:left w:val="none" w:sz="0" w:space="0" w:color="auto"/>
        <w:bottom w:val="none" w:sz="0" w:space="0" w:color="auto"/>
        <w:right w:val="none" w:sz="0" w:space="0" w:color="auto"/>
      </w:divBdr>
    </w:div>
    <w:div w:id="1091899791">
      <w:bodyDiv w:val="1"/>
      <w:marLeft w:val="0"/>
      <w:marRight w:val="0"/>
      <w:marTop w:val="0"/>
      <w:marBottom w:val="0"/>
      <w:divBdr>
        <w:top w:val="none" w:sz="0" w:space="0" w:color="auto"/>
        <w:left w:val="none" w:sz="0" w:space="0" w:color="auto"/>
        <w:bottom w:val="none" w:sz="0" w:space="0" w:color="auto"/>
        <w:right w:val="none" w:sz="0" w:space="0" w:color="auto"/>
      </w:divBdr>
    </w:div>
    <w:div w:id="1091976299">
      <w:bodyDiv w:val="1"/>
      <w:marLeft w:val="0"/>
      <w:marRight w:val="0"/>
      <w:marTop w:val="0"/>
      <w:marBottom w:val="0"/>
      <w:divBdr>
        <w:top w:val="none" w:sz="0" w:space="0" w:color="auto"/>
        <w:left w:val="none" w:sz="0" w:space="0" w:color="auto"/>
        <w:bottom w:val="none" w:sz="0" w:space="0" w:color="auto"/>
        <w:right w:val="none" w:sz="0" w:space="0" w:color="auto"/>
      </w:divBdr>
    </w:div>
    <w:div w:id="1092313170">
      <w:bodyDiv w:val="1"/>
      <w:marLeft w:val="0"/>
      <w:marRight w:val="0"/>
      <w:marTop w:val="0"/>
      <w:marBottom w:val="0"/>
      <w:divBdr>
        <w:top w:val="none" w:sz="0" w:space="0" w:color="auto"/>
        <w:left w:val="none" w:sz="0" w:space="0" w:color="auto"/>
        <w:bottom w:val="none" w:sz="0" w:space="0" w:color="auto"/>
        <w:right w:val="none" w:sz="0" w:space="0" w:color="auto"/>
      </w:divBdr>
    </w:div>
    <w:div w:id="1093359316">
      <w:bodyDiv w:val="1"/>
      <w:marLeft w:val="0"/>
      <w:marRight w:val="0"/>
      <w:marTop w:val="0"/>
      <w:marBottom w:val="0"/>
      <w:divBdr>
        <w:top w:val="none" w:sz="0" w:space="0" w:color="auto"/>
        <w:left w:val="none" w:sz="0" w:space="0" w:color="auto"/>
        <w:bottom w:val="none" w:sz="0" w:space="0" w:color="auto"/>
        <w:right w:val="none" w:sz="0" w:space="0" w:color="auto"/>
      </w:divBdr>
    </w:div>
    <w:div w:id="1094470884">
      <w:bodyDiv w:val="1"/>
      <w:marLeft w:val="0"/>
      <w:marRight w:val="0"/>
      <w:marTop w:val="0"/>
      <w:marBottom w:val="0"/>
      <w:divBdr>
        <w:top w:val="none" w:sz="0" w:space="0" w:color="auto"/>
        <w:left w:val="none" w:sz="0" w:space="0" w:color="auto"/>
        <w:bottom w:val="none" w:sz="0" w:space="0" w:color="auto"/>
        <w:right w:val="none" w:sz="0" w:space="0" w:color="auto"/>
      </w:divBdr>
    </w:div>
    <w:div w:id="1094665252">
      <w:bodyDiv w:val="1"/>
      <w:marLeft w:val="0"/>
      <w:marRight w:val="0"/>
      <w:marTop w:val="0"/>
      <w:marBottom w:val="0"/>
      <w:divBdr>
        <w:top w:val="none" w:sz="0" w:space="0" w:color="auto"/>
        <w:left w:val="none" w:sz="0" w:space="0" w:color="auto"/>
        <w:bottom w:val="none" w:sz="0" w:space="0" w:color="auto"/>
        <w:right w:val="none" w:sz="0" w:space="0" w:color="auto"/>
      </w:divBdr>
    </w:div>
    <w:div w:id="1095975071">
      <w:bodyDiv w:val="1"/>
      <w:marLeft w:val="0"/>
      <w:marRight w:val="0"/>
      <w:marTop w:val="0"/>
      <w:marBottom w:val="0"/>
      <w:divBdr>
        <w:top w:val="none" w:sz="0" w:space="0" w:color="auto"/>
        <w:left w:val="none" w:sz="0" w:space="0" w:color="auto"/>
        <w:bottom w:val="none" w:sz="0" w:space="0" w:color="auto"/>
        <w:right w:val="none" w:sz="0" w:space="0" w:color="auto"/>
      </w:divBdr>
    </w:div>
    <w:div w:id="1096942636">
      <w:bodyDiv w:val="1"/>
      <w:marLeft w:val="0"/>
      <w:marRight w:val="0"/>
      <w:marTop w:val="0"/>
      <w:marBottom w:val="0"/>
      <w:divBdr>
        <w:top w:val="none" w:sz="0" w:space="0" w:color="auto"/>
        <w:left w:val="none" w:sz="0" w:space="0" w:color="auto"/>
        <w:bottom w:val="none" w:sz="0" w:space="0" w:color="auto"/>
        <w:right w:val="none" w:sz="0" w:space="0" w:color="auto"/>
      </w:divBdr>
    </w:div>
    <w:div w:id="1097480509">
      <w:bodyDiv w:val="1"/>
      <w:marLeft w:val="0"/>
      <w:marRight w:val="0"/>
      <w:marTop w:val="0"/>
      <w:marBottom w:val="0"/>
      <w:divBdr>
        <w:top w:val="none" w:sz="0" w:space="0" w:color="auto"/>
        <w:left w:val="none" w:sz="0" w:space="0" w:color="auto"/>
        <w:bottom w:val="none" w:sz="0" w:space="0" w:color="auto"/>
        <w:right w:val="none" w:sz="0" w:space="0" w:color="auto"/>
      </w:divBdr>
    </w:div>
    <w:div w:id="1097604362">
      <w:bodyDiv w:val="1"/>
      <w:marLeft w:val="0"/>
      <w:marRight w:val="0"/>
      <w:marTop w:val="0"/>
      <w:marBottom w:val="0"/>
      <w:divBdr>
        <w:top w:val="none" w:sz="0" w:space="0" w:color="auto"/>
        <w:left w:val="none" w:sz="0" w:space="0" w:color="auto"/>
        <w:bottom w:val="none" w:sz="0" w:space="0" w:color="auto"/>
        <w:right w:val="none" w:sz="0" w:space="0" w:color="auto"/>
      </w:divBdr>
    </w:div>
    <w:div w:id="1097794609">
      <w:bodyDiv w:val="1"/>
      <w:marLeft w:val="0"/>
      <w:marRight w:val="0"/>
      <w:marTop w:val="0"/>
      <w:marBottom w:val="0"/>
      <w:divBdr>
        <w:top w:val="none" w:sz="0" w:space="0" w:color="auto"/>
        <w:left w:val="none" w:sz="0" w:space="0" w:color="auto"/>
        <w:bottom w:val="none" w:sz="0" w:space="0" w:color="auto"/>
        <w:right w:val="none" w:sz="0" w:space="0" w:color="auto"/>
      </w:divBdr>
    </w:div>
    <w:div w:id="1098252445">
      <w:bodyDiv w:val="1"/>
      <w:marLeft w:val="0"/>
      <w:marRight w:val="0"/>
      <w:marTop w:val="0"/>
      <w:marBottom w:val="0"/>
      <w:divBdr>
        <w:top w:val="none" w:sz="0" w:space="0" w:color="auto"/>
        <w:left w:val="none" w:sz="0" w:space="0" w:color="auto"/>
        <w:bottom w:val="none" w:sz="0" w:space="0" w:color="auto"/>
        <w:right w:val="none" w:sz="0" w:space="0" w:color="auto"/>
      </w:divBdr>
    </w:div>
    <w:div w:id="1098528471">
      <w:bodyDiv w:val="1"/>
      <w:marLeft w:val="0"/>
      <w:marRight w:val="0"/>
      <w:marTop w:val="0"/>
      <w:marBottom w:val="0"/>
      <w:divBdr>
        <w:top w:val="none" w:sz="0" w:space="0" w:color="auto"/>
        <w:left w:val="none" w:sz="0" w:space="0" w:color="auto"/>
        <w:bottom w:val="none" w:sz="0" w:space="0" w:color="auto"/>
        <w:right w:val="none" w:sz="0" w:space="0" w:color="auto"/>
      </w:divBdr>
    </w:div>
    <w:div w:id="1099372691">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831959">
      <w:bodyDiv w:val="1"/>
      <w:marLeft w:val="0"/>
      <w:marRight w:val="0"/>
      <w:marTop w:val="0"/>
      <w:marBottom w:val="0"/>
      <w:divBdr>
        <w:top w:val="none" w:sz="0" w:space="0" w:color="auto"/>
        <w:left w:val="none" w:sz="0" w:space="0" w:color="auto"/>
        <w:bottom w:val="none" w:sz="0" w:space="0" w:color="auto"/>
        <w:right w:val="none" w:sz="0" w:space="0" w:color="auto"/>
      </w:divBdr>
    </w:div>
    <w:div w:id="1099906557">
      <w:bodyDiv w:val="1"/>
      <w:marLeft w:val="0"/>
      <w:marRight w:val="0"/>
      <w:marTop w:val="0"/>
      <w:marBottom w:val="0"/>
      <w:divBdr>
        <w:top w:val="none" w:sz="0" w:space="0" w:color="auto"/>
        <w:left w:val="none" w:sz="0" w:space="0" w:color="auto"/>
        <w:bottom w:val="none" w:sz="0" w:space="0" w:color="auto"/>
        <w:right w:val="none" w:sz="0" w:space="0" w:color="auto"/>
      </w:divBdr>
    </w:div>
    <w:div w:id="1100417564">
      <w:bodyDiv w:val="1"/>
      <w:marLeft w:val="0"/>
      <w:marRight w:val="0"/>
      <w:marTop w:val="0"/>
      <w:marBottom w:val="0"/>
      <w:divBdr>
        <w:top w:val="none" w:sz="0" w:space="0" w:color="auto"/>
        <w:left w:val="none" w:sz="0" w:space="0" w:color="auto"/>
        <w:bottom w:val="none" w:sz="0" w:space="0" w:color="auto"/>
        <w:right w:val="none" w:sz="0" w:space="0" w:color="auto"/>
      </w:divBdr>
    </w:div>
    <w:div w:id="1100759186">
      <w:bodyDiv w:val="1"/>
      <w:marLeft w:val="0"/>
      <w:marRight w:val="0"/>
      <w:marTop w:val="0"/>
      <w:marBottom w:val="0"/>
      <w:divBdr>
        <w:top w:val="none" w:sz="0" w:space="0" w:color="auto"/>
        <w:left w:val="none" w:sz="0" w:space="0" w:color="auto"/>
        <w:bottom w:val="none" w:sz="0" w:space="0" w:color="auto"/>
        <w:right w:val="none" w:sz="0" w:space="0" w:color="auto"/>
      </w:divBdr>
    </w:div>
    <w:div w:id="1101070760">
      <w:bodyDiv w:val="1"/>
      <w:marLeft w:val="0"/>
      <w:marRight w:val="0"/>
      <w:marTop w:val="0"/>
      <w:marBottom w:val="0"/>
      <w:divBdr>
        <w:top w:val="none" w:sz="0" w:space="0" w:color="auto"/>
        <w:left w:val="none" w:sz="0" w:space="0" w:color="auto"/>
        <w:bottom w:val="none" w:sz="0" w:space="0" w:color="auto"/>
        <w:right w:val="none" w:sz="0" w:space="0" w:color="auto"/>
      </w:divBdr>
    </w:div>
    <w:div w:id="1101098287">
      <w:bodyDiv w:val="1"/>
      <w:marLeft w:val="0"/>
      <w:marRight w:val="0"/>
      <w:marTop w:val="0"/>
      <w:marBottom w:val="0"/>
      <w:divBdr>
        <w:top w:val="none" w:sz="0" w:space="0" w:color="auto"/>
        <w:left w:val="none" w:sz="0" w:space="0" w:color="auto"/>
        <w:bottom w:val="none" w:sz="0" w:space="0" w:color="auto"/>
        <w:right w:val="none" w:sz="0" w:space="0" w:color="auto"/>
      </w:divBdr>
    </w:div>
    <w:div w:id="1101225063">
      <w:bodyDiv w:val="1"/>
      <w:marLeft w:val="0"/>
      <w:marRight w:val="0"/>
      <w:marTop w:val="0"/>
      <w:marBottom w:val="0"/>
      <w:divBdr>
        <w:top w:val="none" w:sz="0" w:space="0" w:color="auto"/>
        <w:left w:val="none" w:sz="0" w:space="0" w:color="auto"/>
        <w:bottom w:val="none" w:sz="0" w:space="0" w:color="auto"/>
        <w:right w:val="none" w:sz="0" w:space="0" w:color="auto"/>
      </w:divBdr>
    </w:div>
    <w:div w:id="1101334057">
      <w:bodyDiv w:val="1"/>
      <w:marLeft w:val="0"/>
      <w:marRight w:val="0"/>
      <w:marTop w:val="0"/>
      <w:marBottom w:val="0"/>
      <w:divBdr>
        <w:top w:val="none" w:sz="0" w:space="0" w:color="auto"/>
        <w:left w:val="none" w:sz="0" w:space="0" w:color="auto"/>
        <w:bottom w:val="none" w:sz="0" w:space="0" w:color="auto"/>
        <w:right w:val="none" w:sz="0" w:space="0" w:color="auto"/>
      </w:divBdr>
    </w:div>
    <w:div w:id="1101531890">
      <w:bodyDiv w:val="1"/>
      <w:marLeft w:val="0"/>
      <w:marRight w:val="0"/>
      <w:marTop w:val="0"/>
      <w:marBottom w:val="0"/>
      <w:divBdr>
        <w:top w:val="none" w:sz="0" w:space="0" w:color="auto"/>
        <w:left w:val="none" w:sz="0" w:space="0" w:color="auto"/>
        <w:bottom w:val="none" w:sz="0" w:space="0" w:color="auto"/>
        <w:right w:val="none" w:sz="0" w:space="0" w:color="auto"/>
      </w:divBdr>
    </w:div>
    <w:div w:id="1102840744">
      <w:bodyDiv w:val="1"/>
      <w:marLeft w:val="0"/>
      <w:marRight w:val="0"/>
      <w:marTop w:val="0"/>
      <w:marBottom w:val="0"/>
      <w:divBdr>
        <w:top w:val="none" w:sz="0" w:space="0" w:color="auto"/>
        <w:left w:val="none" w:sz="0" w:space="0" w:color="auto"/>
        <w:bottom w:val="none" w:sz="0" w:space="0" w:color="auto"/>
        <w:right w:val="none" w:sz="0" w:space="0" w:color="auto"/>
      </w:divBdr>
    </w:div>
    <w:div w:id="1103383387">
      <w:bodyDiv w:val="1"/>
      <w:marLeft w:val="0"/>
      <w:marRight w:val="0"/>
      <w:marTop w:val="0"/>
      <w:marBottom w:val="0"/>
      <w:divBdr>
        <w:top w:val="none" w:sz="0" w:space="0" w:color="auto"/>
        <w:left w:val="none" w:sz="0" w:space="0" w:color="auto"/>
        <w:bottom w:val="none" w:sz="0" w:space="0" w:color="auto"/>
        <w:right w:val="none" w:sz="0" w:space="0" w:color="auto"/>
      </w:divBdr>
    </w:div>
    <w:div w:id="1105075557">
      <w:bodyDiv w:val="1"/>
      <w:marLeft w:val="0"/>
      <w:marRight w:val="0"/>
      <w:marTop w:val="0"/>
      <w:marBottom w:val="0"/>
      <w:divBdr>
        <w:top w:val="none" w:sz="0" w:space="0" w:color="auto"/>
        <w:left w:val="none" w:sz="0" w:space="0" w:color="auto"/>
        <w:bottom w:val="none" w:sz="0" w:space="0" w:color="auto"/>
        <w:right w:val="none" w:sz="0" w:space="0" w:color="auto"/>
      </w:divBdr>
    </w:div>
    <w:div w:id="1105422150">
      <w:bodyDiv w:val="1"/>
      <w:marLeft w:val="0"/>
      <w:marRight w:val="0"/>
      <w:marTop w:val="0"/>
      <w:marBottom w:val="0"/>
      <w:divBdr>
        <w:top w:val="none" w:sz="0" w:space="0" w:color="auto"/>
        <w:left w:val="none" w:sz="0" w:space="0" w:color="auto"/>
        <w:bottom w:val="none" w:sz="0" w:space="0" w:color="auto"/>
        <w:right w:val="none" w:sz="0" w:space="0" w:color="auto"/>
      </w:divBdr>
    </w:div>
    <w:div w:id="1105466370">
      <w:bodyDiv w:val="1"/>
      <w:marLeft w:val="0"/>
      <w:marRight w:val="0"/>
      <w:marTop w:val="0"/>
      <w:marBottom w:val="0"/>
      <w:divBdr>
        <w:top w:val="none" w:sz="0" w:space="0" w:color="auto"/>
        <w:left w:val="none" w:sz="0" w:space="0" w:color="auto"/>
        <w:bottom w:val="none" w:sz="0" w:space="0" w:color="auto"/>
        <w:right w:val="none" w:sz="0" w:space="0" w:color="auto"/>
      </w:divBdr>
    </w:div>
    <w:div w:id="1105492779">
      <w:bodyDiv w:val="1"/>
      <w:marLeft w:val="0"/>
      <w:marRight w:val="0"/>
      <w:marTop w:val="0"/>
      <w:marBottom w:val="0"/>
      <w:divBdr>
        <w:top w:val="none" w:sz="0" w:space="0" w:color="auto"/>
        <w:left w:val="none" w:sz="0" w:space="0" w:color="auto"/>
        <w:bottom w:val="none" w:sz="0" w:space="0" w:color="auto"/>
        <w:right w:val="none" w:sz="0" w:space="0" w:color="auto"/>
      </w:divBdr>
    </w:div>
    <w:div w:id="1106734455">
      <w:bodyDiv w:val="1"/>
      <w:marLeft w:val="0"/>
      <w:marRight w:val="0"/>
      <w:marTop w:val="0"/>
      <w:marBottom w:val="0"/>
      <w:divBdr>
        <w:top w:val="none" w:sz="0" w:space="0" w:color="auto"/>
        <w:left w:val="none" w:sz="0" w:space="0" w:color="auto"/>
        <w:bottom w:val="none" w:sz="0" w:space="0" w:color="auto"/>
        <w:right w:val="none" w:sz="0" w:space="0" w:color="auto"/>
      </w:divBdr>
    </w:div>
    <w:div w:id="1107192855">
      <w:bodyDiv w:val="1"/>
      <w:marLeft w:val="0"/>
      <w:marRight w:val="0"/>
      <w:marTop w:val="0"/>
      <w:marBottom w:val="0"/>
      <w:divBdr>
        <w:top w:val="none" w:sz="0" w:space="0" w:color="auto"/>
        <w:left w:val="none" w:sz="0" w:space="0" w:color="auto"/>
        <w:bottom w:val="none" w:sz="0" w:space="0" w:color="auto"/>
        <w:right w:val="none" w:sz="0" w:space="0" w:color="auto"/>
      </w:divBdr>
    </w:div>
    <w:div w:id="1107699606">
      <w:bodyDiv w:val="1"/>
      <w:marLeft w:val="0"/>
      <w:marRight w:val="0"/>
      <w:marTop w:val="0"/>
      <w:marBottom w:val="0"/>
      <w:divBdr>
        <w:top w:val="none" w:sz="0" w:space="0" w:color="auto"/>
        <w:left w:val="none" w:sz="0" w:space="0" w:color="auto"/>
        <w:bottom w:val="none" w:sz="0" w:space="0" w:color="auto"/>
        <w:right w:val="none" w:sz="0" w:space="0" w:color="auto"/>
      </w:divBdr>
    </w:div>
    <w:div w:id="1108043143">
      <w:bodyDiv w:val="1"/>
      <w:marLeft w:val="0"/>
      <w:marRight w:val="0"/>
      <w:marTop w:val="0"/>
      <w:marBottom w:val="0"/>
      <w:divBdr>
        <w:top w:val="none" w:sz="0" w:space="0" w:color="auto"/>
        <w:left w:val="none" w:sz="0" w:space="0" w:color="auto"/>
        <w:bottom w:val="none" w:sz="0" w:space="0" w:color="auto"/>
        <w:right w:val="none" w:sz="0" w:space="0" w:color="auto"/>
      </w:divBdr>
    </w:div>
    <w:div w:id="1108890523">
      <w:bodyDiv w:val="1"/>
      <w:marLeft w:val="0"/>
      <w:marRight w:val="0"/>
      <w:marTop w:val="0"/>
      <w:marBottom w:val="0"/>
      <w:divBdr>
        <w:top w:val="none" w:sz="0" w:space="0" w:color="auto"/>
        <w:left w:val="none" w:sz="0" w:space="0" w:color="auto"/>
        <w:bottom w:val="none" w:sz="0" w:space="0" w:color="auto"/>
        <w:right w:val="none" w:sz="0" w:space="0" w:color="auto"/>
      </w:divBdr>
    </w:div>
    <w:div w:id="1108937597">
      <w:bodyDiv w:val="1"/>
      <w:marLeft w:val="0"/>
      <w:marRight w:val="0"/>
      <w:marTop w:val="0"/>
      <w:marBottom w:val="0"/>
      <w:divBdr>
        <w:top w:val="none" w:sz="0" w:space="0" w:color="auto"/>
        <w:left w:val="none" w:sz="0" w:space="0" w:color="auto"/>
        <w:bottom w:val="none" w:sz="0" w:space="0" w:color="auto"/>
        <w:right w:val="none" w:sz="0" w:space="0" w:color="auto"/>
      </w:divBdr>
    </w:div>
    <w:div w:id="1109734885">
      <w:bodyDiv w:val="1"/>
      <w:marLeft w:val="0"/>
      <w:marRight w:val="0"/>
      <w:marTop w:val="0"/>
      <w:marBottom w:val="0"/>
      <w:divBdr>
        <w:top w:val="none" w:sz="0" w:space="0" w:color="auto"/>
        <w:left w:val="none" w:sz="0" w:space="0" w:color="auto"/>
        <w:bottom w:val="none" w:sz="0" w:space="0" w:color="auto"/>
        <w:right w:val="none" w:sz="0" w:space="0" w:color="auto"/>
      </w:divBdr>
    </w:div>
    <w:div w:id="1109740948">
      <w:bodyDiv w:val="1"/>
      <w:marLeft w:val="0"/>
      <w:marRight w:val="0"/>
      <w:marTop w:val="0"/>
      <w:marBottom w:val="0"/>
      <w:divBdr>
        <w:top w:val="none" w:sz="0" w:space="0" w:color="auto"/>
        <w:left w:val="none" w:sz="0" w:space="0" w:color="auto"/>
        <w:bottom w:val="none" w:sz="0" w:space="0" w:color="auto"/>
        <w:right w:val="none" w:sz="0" w:space="0" w:color="auto"/>
      </w:divBdr>
    </w:div>
    <w:div w:id="1110512529">
      <w:bodyDiv w:val="1"/>
      <w:marLeft w:val="0"/>
      <w:marRight w:val="0"/>
      <w:marTop w:val="0"/>
      <w:marBottom w:val="0"/>
      <w:divBdr>
        <w:top w:val="none" w:sz="0" w:space="0" w:color="auto"/>
        <w:left w:val="none" w:sz="0" w:space="0" w:color="auto"/>
        <w:bottom w:val="none" w:sz="0" w:space="0" w:color="auto"/>
        <w:right w:val="none" w:sz="0" w:space="0" w:color="auto"/>
      </w:divBdr>
    </w:div>
    <w:div w:id="1110927736">
      <w:bodyDiv w:val="1"/>
      <w:marLeft w:val="0"/>
      <w:marRight w:val="0"/>
      <w:marTop w:val="0"/>
      <w:marBottom w:val="0"/>
      <w:divBdr>
        <w:top w:val="none" w:sz="0" w:space="0" w:color="auto"/>
        <w:left w:val="none" w:sz="0" w:space="0" w:color="auto"/>
        <w:bottom w:val="none" w:sz="0" w:space="0" w:color="auto"/>
        <w:right w:val="none" w:sz="0" w:space="0" w:color="auto"/>
      </w:divBdr>
    </w:div>
    <w:div w:id="1111587723">
      <w:bodyDiv w:val="1"/>
      <w:marLeft w:val="0"/>
      <w:marRight w:val="0"/>
      <w:marTop w:val="0"/>
      <w:marBottom w:val="0"/>
      <w:divBdr>
        <w:top w:val="none" w:sz="0" w:space="0" w:color="auto"/>
        <w:left w:val="none" w:sz="0" w:space="0" w:color="auto"/>
        <w:bottom w:val="none" w:sz="0" w:space="0" w:color="auto"/>
        <w:right w:val="none" w:sz="0" w:space="0" w:color="auto"/>
      </w:divBdr>
    </w:div>
    <w:div w:id="1111628902">
      <w:bodyDiv w:val="1"/>
      <w:marLeft w:val="0"/>
      <w:marRight w:val="0"/>
      <w:marTop w:val="0"/>
      <w:marBottom w:val="0"/>
      <w:divBdr>
        <w:top w:val="none" w:sz="0" w:space="0" w:color="auto"/>
        <w:left w:val="none" w:sz="0" w:space="0" w:color="auto"/>
        <w:bottom w:val="none" w:sz="0" w:space="0" w:color="auto"/>
        <w:right w:val="none" w:sz="0" w:space="0" w:color="auto"/>
      </w:divBdr>
    </w:div>
    <w:div w:id="1112163441">
      <w:bodyDiv w:val="1"/>
      <w:marLeft w:val="0"/>
      <w:marRight w:val="0"/>
      <w:marTop w:val="0"/>
      <w:marBottom w:val="0"/>
      <w:divBdr>
        <w:top w:val="none" w:sz="0" w:space="0" w:color="auto"/>
        <w:left w:val="none" w:sz="0" w:space="0" w:color="auto"/>
        <w:bottom w:val="none" w:sz="0" w:space="0" w:color="auto"/>
        <w:right w:val="none" w:sz="0" w:space="0" w:color="auto"/>
      </w:divBdr>
    </w:div>
    <w:div w:id="1112363618">
      <w:bodyDiv w:val="1"/>
      <w:marLeft w:val="0"/>
      <w:marRight w:val="0"/>
      <w:marTop w:val="0"/>
      <w:marBottom w:val="0"/>
      <w:divBdr>
        <w:top w:val="none" w:sz="0" w:space="0" w:color="auto"/>
        <w:left w:val="none" w:sz="0" w:space="0" w:color="auto"/>
        <w:bottom w:val="none" w:sz="0" w:space="0" w:color="auto"/>
        <w:right w:val="none" w:sz="0" w:space="0" w:color="auto"/>
      </w:divBdr>
    </w:div>
    <w:div w:id="1113328573">
      <w:bodyDiv w:val="1"/>
      <w:marLeft w:val="0"/>
      <w:marRight w:val="0"/>
      <w:marTop w:val="0"/>
      <w:marBottom w:val="0"/>
      <w:divBdr>
        <w:top w:val="none" w:sz="0" w:space="0" w:color="auto"/>
        <w:left w:val="none" w:sz="0" w:space="0" w:color="auto"/>
        <w:bottom w:val="none" w:sz="0" w:space="0" w:color="auto"/>
        <w:right w:val="none" w:sz="0" w:space="0" w:color="auto"/>
      </w:divBdr>
    </w:div>
    <w:div w:id="1113552357">
      <w:bodyDiv w:val="1"/>
      <w:marLeft w:val="0"/>
      <w:marRight w:val="0"/>
      <w:marTop w:val="0"/>
      <w:marBottom w:val="0"/>
      <w:divBdr>
        <w:top w:val="none" w:sz="0" w:space="0" w:color="auto"/>
        <w:left w:val="none" w:sz="0" w:space="0" w:color="auto"/>
        <w:bottom w:val="none" w:sz="0" w:space="0" w:color="auto"/>
        <w:right w:val="none" w:sz="0" w:space="0" w:color="auto"/>
      </w:divBdr>
    </w:div>
    <w:div w:id="1113944250">
      <w:bodyDiv w:val="1"/>
      <w:marLeft w:val="0"/>
      <w:marRight w:val="0"/>
      <w:marTop w:val="0"/>
      <w:marBottom w:val="0"/>
      <w:divBdr>
        <w:top w:val="none" w:sz="0" w:space="0" w:color="auto"/>
        <w:left w:val="none" w:sz="0" w:space="0" w:color="auto"/>
        <w:bottom w:val="none" w:sz="0" w:space="0" w:color="auto"/>
        <w:right w:val="none" w:sz="0" w:space="0" w:color="auto"/>
      </w:divBdr>
    </w:div>
    <w:div w:id="1114400389">
      <w:bodyDiv w:val="1"/>
      <w:marLeft w:val="0"/>
      <w:marRight w:val="0"/>
      <w:marTop w:val="0"/>
      <w:marBottom w:val="0"/>
      <w:divBdr>
        <w:top w:val="none" w:sz="0" w:space="0" w:color="auto"/>
        <w:left w:val="none" w:sz="0" w:space="0" w:color="auto"/>
        <w:bottom w:val="none" w:sz="0" w:space="0" w:color="auto"/>
        <w:right w:val="none" w:sz="0" w:space="0" w:color="auto"/>
      </w:divBdr>
    </w:div>
    <w:div w:id="1114715927">
      <w:bodyDiv w:val="1"/>
      <w:marLeft w:val="0"/>
      <w:marRight w:val="0"/>
      <w:marTop w:val="0"/>
      <w:marBottom w:val="0"/>
      <w:divBdr>
        <w:top w:val="none" w:sz="0" w:space="0" w:color="auto"/>
        <w:left w:val="none" w:sz="0" w:space="0" w:color="auto"/>
        <w:bottom w:val="none" w:sz="0" w:space="0" w:color="auto"/>
        <w:right w:val="none" w:sz="0" w:space="0" w:color="auto"/>
      </w:divBdr>
    </w:div>
    <w:div w:id="1114785027">
      <w:bodyDiv w:val="1"/>
      <w:marLeft w:val="0"/>
      <w:marRight w:val="0"/>
      <w:marTop w:val="0"/>
      <w:marBottom w:val="0"/>
      <w:divBdr>
        <w:top w:val="none" w:sz="0" w:space="0" w:color="auto"/>
        <w:left w:val="none" w:sz="0" w:space="0" w:color="auto"/>
        <w:bottom w:val="none" w:sz="0" w:space="0" w:color="auto"/>
        <w:right w:val="none" w:sz="0" w:space="0" w:color="auto"/>
      </w:divBdr>
    </w:div>
    <w:div w:id="1114977277">
      <w:bodyDiv w:val="1"/>
      <w:marLeft w:val="0"/>
      <w:marRight w:val="0"/>
      <w:marTop w:val="0"/>
      <w:marBottom w:val="0"/>
      <w:divBdr>
        <w:top w:val="none" w:sz="0" w:space="0" w:color="auto"/>
        <w:left w:val="none" w:sz="0" w:space="0" w:color="auto"/>
        <w:bottom w:val="none" w:sz="0" w:space="0" w:color="auto"/>
        <w:right w:val="none" w:sz="0" w:space="0" w:color="auto"/>
      </w:divBdr>
    </w:div>
    <w:div w:id="1115444830">
      <w:bodyDiv w:val="1"/>
      <w:marLeft w:val="0"/>
      <w:marRight w:val="0"/>
      <w:marTop w:val="0"/>
      <w:marBottom w:val="0"/>
      <w:divBdr>
        <w:top w:val="none" w:sz="0" w:space="0" w:color="auto"/>
        <w:left w:val="none" w:sz="0" w:space="0" w:color="auto"/>
        <w:bottom w:val="none" w:sz="0" w:space="0" w:color="auto"/>
        <w:right w:val="none" w:sz="0" w:space="0" w:color="auto"/>
      </w:divBdr>
    </w:div>
    <w:div w:id="1116022891">
      <w:bodyDiv w:val="1"/>
      <w:marLeft w:val="0"/>
      <w:marRight w:val="0"/>
      <w:marTop w:val="0"/>
      <w:marBottom w:val="0"/>
      <w:divBdr>
        <w:top w:val="none" w:sz="0" w:space="0" w:color="auto"/>
        <w:left w:val="none" w:sz="0" w:space="0" w:color="auto"/>
        <w:bottom w:val="none" w:sz="0" w:space="0" w:color="auto"/>
        <w:right w:val="none" w:sz="0" w:space="0" w:color="auto"/>
      </w:divBdr>
    </w:div>
    <w:div w:id="1116563263">
      <w:bodyDiv w:val="1"/>
      <w:marLeft w:val="0"/>
      <w:marRight w:val="0"/>
      <w:marTop w:val="0"/>
      <w:marBottom w:val="0"/>
      <w:divBdr>
        <w:top w:val="none" w:sz="0" w:space="0" w:color="auto"/>
        <w:left w:val="none" w:sz="0" w:space="0" w:color="auto"/>
        <w:bottom w:val="none" w:sz="0" w:space="0" w:color="auto"/>
        <w:right w:val="none" w:sz="0" w:space="0" w:color="auto"/>
      </w:divBdr>
    </w:div>
    <w:div w:id="1116750570">
      <w:bodyDiv w:val="1"/>
      <w:marLeft w:val="0"/>
      <w:marRight w:val="0"/>
      <w:marTop w:val="0"/>
      <w:marBottom w:val="0"/>
      <w:divBdr>
        <w:top w:val="none" w:sz="0" w:space="0" w:color="auto"/>
        <w:left w:val="none" w:sz="0" w:space="0" w:color="auto"/>
        <w:bottom w:val="none" w:sz="0" w:space="0" w:color="auto"/>
        <w:right w:val="none" w:sz="0" w:space="0" w:color="auto"/>
      </w:divBdr>
    </w:div>
    <w:div w:id="1116873418">
      <w:bodyDiv w:val="1"/>
      <w:marLeft w:val="0"/>
      <w:marRight w:val="0"/>
      <w:marTop w:val="0"/>
      <w:marBottom w:val="0"/>
      <w:divBdr>
        <w:top w:val="none" w:sz="0" w:space="0" w:color="auto"/>
        <w:left w:val="none" w:sz="0" w:space="0" w:color="auto"/>
        <w:bottom w:val="none" w:sz="0" w:space="0" w:color="auto"/>
        <w:right w:val="none" w:sz="0" w:space="0" w:color="auto"/>
      </w:divBdr>
    </w:div>
    <w:div w:id="1118136972">
      <w:bodyDiv w:val="1"/>
      <w:marLeft w:val="0"/>
      <w:marRight w:val="0"/>
      <w:marTop w:val="0"/>
      <w:marBottom w:val="0"/>
      <w:divBdr>
        <w:top w:val="none" w:sz="0" w:space="0" w:color="auto"/>
        <w:left w:val="none" w:sz="0" w:space="0" w:color="auto"/>
        <w:bottom w:val="none" w:sz="0" w:space="0" w:color="auto"/>
        <w:right w:val="none" w:sz="0" w:space="0" w:color="auto"/>
      </w:divBdr>
    </w:div>
    <w:div w:id="1119300781">
      <w:bodyDiv w:val="1"/>
      <w:marLeft w:val="0"/>
      <w:marRight w:val="0"/>
      <w:marTop w:val="0"/>
      <w:marBottom w:val="0"/>
      <w:divBdr>
        <w:top w:val="none" w:sz="0" w:space="0" w:color="auto"/>
        <w:left w:val="none" w:sz="0" w:space="0" w:color="auto"/>
        <w:bottom w:val="none" w:sz="0" w:space="0" w:color="auto"/>
        <w:right w:val="none" w:sz="0" w:space="0" w:color="auto"/>
      </w:divBdr>
    </w:div>
    <w:div w:id="1120105197">
      <w:bodyDiv w:val="1"/>
      <w:marLeft w:val="0"/>
      <w:marRight w:val="0"/>
      <w:marTop w:val="0"/>
      <w:marBottom w:val="0"/>
      <w:divBdr>
        <w:top w:val="none" w:sz="0" w:space="0" w:color="auto"/>
        <w:left w:val="none" w:sz="0" w:space="0" w:color="auto"/>
        <w:bottom w:val="none" w:sz="0" w:space="0" w:color="auto"/>
        <w:right w:val="none" w:sz="0" w:space="0" w:color="auto"/>
      </w:divBdr>
    </w:div>
    <w:div w:id="1120339195">
      <w:bodyDiv w:val="1"/>
      <w:marLeft w:val="0"/>
      <w:marRight w:val="0"/>
      <w:marTop w:val="0"/>
      <w:marBottom w:val="0"/>
      <w:divBdr>
        <w:top w:val="none" w:sz="0" w:space="0" w:color="auto"/>
        <w:left w:val="none" w:sz="0" w:space="0" w:color="auto"/>
        <w:bottom w:val="none" w:sz="0" w:space="0" w:color="auto"/>
        <w:right w:val="none" w:sz="0" w:space="0" w:color="auto"/>
      </w:divBdr>
    </w:div>
    <w:div w:id="1120492138">
      <w:bodyDiv w:val="1"/>
      <w:marLeft w:val="0"/>
      <w:marRight w:val="0"/>
      <w:marTop w:val="0"/>
      <w:marBottom w:val="0"/>
      <w:divBdr>
        <w:top w:val="none" w:sz="0" w:space="0" w:color="auto"/>
        <w:left w:val="none" w:sz="0" w:space="0" w:color="auto"/>
        <w:bottom w:val="none" w:sz="0" w:space="0" w:color="auto"/>
        <w:right w:val="none" w:sz="0" w:space="0" w:color="auto"/>
      </w:divBdr>
    </w:div>
    <w:div w:id="1121998716">
      <w:bodyDiv w:val="1"/>
      <w:marLeft w:val="0"/>
      <w:marRight w:val="0"/>
      <w:marTop w:val="0"/>
      <w:marBottom w:val="0"/>
      <w:divBdr>
        <w:top w:val="none" w:sz="0" w:space="0" w:color="auto"/>
        <w:left w:val="none" w:sz="0" w:space="0" w:color="auto"/>
        <w:bottom w:val="none" w:sz="0" w:space="0" w:color="auto"/>
        <w:right w:val="none" w:sz="0" w:space="0" w:color="auto"/>
      </w:divBdr>
    </w:div>
    <w:div w:id="1122070449">
      <w:bodyDiv w:val="1"/>
      <w:marLeft w:val="0"/>
      <w:marRight w:val="0"/>
      <w:marTop w:val="0"/>
      <w:marBottom w:val="0"/>
      <w:divBdr>
        <w:top w:val="none" w:sz="0" w:space="0" w:color="auto"/>
        <w:left w:val="none" w:sz="0" w:space="0" w:color="auto"/>
        <w:bottom w:val="none" w:sz="0" w:space="0" w:color="auto"/>
        <w:right w:val="none" w:sz="0" w:space="0" w:color="auto"/>
      </w:divBdr>
    </w:div>
    <w:div w:id="1122305636">
      <w:bodyDiv w:val="1"/>
      <w:marLeft w:val="0"/>
      <w:marRight w:val="0"/>
      <w:marTop w:val="0"/>
      <w:marBottom w:val="0"/>
      <w:divBdr>
        <w:top w:val="none" w:sz="0" w:space="0" w:color="auto"/>
        <w:left w:val="none" w:sz="0" w:space="0" w:color="auto"/>
        <w:bottom w:val="none" w:sz="0" w:space="0" w:color="auto"/>
        <w:right w:val="none" w:sz="0" w:space="0" w:color="auto"/>
      </w:divBdr>
    </w:div>
    <w:div w:id="1123963483">
      <w:bodyDiv w:val="1"/>
      <w:marLeft w:val="0"/>
      <w:marRight w:val="0"/>
      <w:marTop w:val="0"/>
      <w:marBottom w:val="0"/>
      <w:divBdr>
        <w:top w:val="none" w:sz="0" w:space="0" w:color="auto"/>
        <w:left w:val="none" w:sz="0" w:space="0" w:color="auto"/>
        <w:bottom w:val="none" w:sz="0" w:space="0" w:color="auto"/>
        <w:right w:val="none" w:sz="0" w:space="0" w:color="auto"/>
      </w:divBdr>
    </w:div>
    <w:div w:id="1125074429">
      <w:bodyDiv w:val="1"/>
      <w:marLeft w:val="0"/>
      <w:marRight w:val="0"/>
      <w:marTop w:val="0"/>
      <w:marBottom w:val="0"/>
      <w:divBdr>
        <w:top w:val="none" w:sz="0" w:space="0" w:color="auto"/>
        <w:left w:val="none" w:sz="0" w:space="0" w:color="auto"/>
        <w:bottom w:val="none" w:sz="0" w:space="0" w:color="auto"/>
        <w:right w:val="none" w:sz="0" w:space="0" w:color="auto"/>
      </w:divBdr>
    </w:div>
    <w:div w:id="1125778582">
      <w:bodyDiv w:val="1"/>
      <w:marLeft w:val="0"/>
      <w:marRight w:val="0"/>
      <w:marTop w:val="0"/>
      <w:marBottom w:val="0"/>
      <w:divBdr>
        <w:top w:val="none" w:sz="0" w:space="0" w:color="auto"/>
        <w:left w:val="none" w:sz="0" w:space="0" w:color="auto"/>
        <w:bottom w:val="none" w:sz="0" w:space="0" w:color="auto"/>
        <w:right w:val="none" w:sz="0" w:space="0" w:color="auto"/>
      </w:divBdr>
    </w:div>
    <w:div w:id="1126192717">
      <w:bodyDiv w:val="1"/>
      <w:marLeft w:val="0"/>
      <w:marRight w:val="0"/>
      <w:marTop w:val="0"/>
      <w:marBottom w:val="0"/>
      <w:divBdr>
        <w:top w:val="none" w:sz="0" w:space="0" w:color="auto"/>
        <w:left w:val="none" w:sz="0" w:space="0" w:color="auto"/>
        <w:bottom w:val="none" w:sz="0" w:space="0" w:color="auto"/>
        <w:right w:val="none" w:sz="0" w:space="0" w:color="auto"/>
      </w:divBdr>
    </w:div>
    <w:div w:id="1126394645">
      <w:bodyDiv w:val="1"/>
      <w:marLeft w:val="0"/>
      <w:marRight w:val="0"/>
      <w:marTop w:val="0"/>
      <w:marBottom w:val="0"/>
      <w:divBdr>
        <w:top w:val="none" w:sz="0" w:space="0" w:color="auto"/>
        <w:left w:val="none" w:sz="0" w:space="0" w:color="auto"/>
        <w:bottom w:val="none" w:sz="0" w:space="0" w:color="auto"/>
        <w:right w:val="none" w:sz="0" w:space="0" w:color="auto"/>
      </w:divBdr>
    </w:div>
    <w:div w:id="1126704724">
      <w:bodyDiv w:val="1"/>
      <w:marLeft w:val="0"/>
      <w:marRight w:val="0"/>
      <w:marTop w:val="0"/>
      <w:marBottom w:val="0"/>
      <w:divBdr>
        <w:top w:val="none" w:sz="0" w:space="0" w:color="auto"/>
        <w:left w:val="none" w:sz="0" w:space="0" w:color="auto"/>
        <w:bottom w:val="none" w:sz="0" w:space="0" w:color="auto"/>
        <w:right w:val="none" w:sz="0" w:space="0" w:color="auto"/>
      </w:divBdr>
    </w:div>
    <w:div w:id="1127620169">
      <w:bodyDiv w:val="1"/>
      <w:marLeft w:val="0"/>
      <w:marRight w:val="0"/>
      <w:marTop w:val="0"/>
      <w:marBottom w:val="0"/>
      <w:divBdr>
        <w:top w:val="none" w:sz="0" w:space="0" w:color="auto"/>
        <w:left w:val="none" w:sz="0" w:space="0" w:color="auto"/>
        <w:bottom w:val="none" w:sz="0" w:space="0" w:color="auto"/>
        <w:right w:val="none" w:sz="0" w:space="0" w:color="auto"/>
      </w:divBdr>
    </w:div>
    <w:div w:id="1127772940">
      <w:bodyDiv w:val="1"/>
      <w:marLeft w:val="0"/>
      <w:marRight w:val="0"/>
      <w:marTop w:val="0"/>
      <w:marBottom w:val="0"/>
      <w:divBdr>
        <w:top w:val="none" w:sz="0" w:space="0" w:color="auto"/>
        <w:left w:val="none" w:sz="0" w:space="0" w:color="auto"/>
        <w:bottom w:val="none" w:sz="0" w:space="0" w:color="auto"/>
        <w:right w:val="none" w:sz="0" w:space="0" w:color="auto"/>
      </w:divBdr>
    </w:div>
    <w:div w:id="1128474551">
      <w:bodyDiv w:val="1"/>
      <w:marLeft w:val="0"/>
      <w:marRight w:val="0"/>
      <w:marTop w:val="0"/>
      <w:marBottom w:val="0"/>
      <w:divBdr>
        <w:top w:val="none" w:sz="0" w:space="0" w:color="auto"/>
        <w:left w:val="none" w:sz="0" w:space="0" w:color="auto"/>
        <w:bottom w:val="none" w:sz="0" w:space="0" w:color="auto"/>
        <w:right w:val="none" w:sz="0" w:space="0" w:color="auto"/>
      </w:divBdr>
    </w:div>
    <w:div w:id="1129082849">
      <w:bodyDiv w:val="1"/>
      <w:marLeft w:val="0"/>
      <w:marRight w:val="0"/>
      <w:marTop w:val="0"/>
      <w:marBottom w:val="0"/>
      <w:divBdr>
        <w:top w:val="none" w:sz="0" w:space="0" w:color="auto"/>
        <w:left w:val="none" w:sz="0" w:space="0" w:color="auto"/>
        <w:bottom w:val="none" w:sz="0" w:space="0" w:color="auto"/>
        <w:right w:val="none" w:sz="0" w:space="0" w:color="auto"/>
      </w:divBdr>
    </w:div>
    <w:div w:id="1129130644">
      <w:bodyDiv w:val="1"/>
      <w:marLeft w:val="0"/>
      <w:marRight w:val="0"/>
      <w:marTop w:val="0"/>
      <w:marBottom w:val="0"/>
      <w:divBdr>
        <w:top w:val="none" w:sz="0" w:space="0" w:color="auto"/>
        <w:left w:val="none" w:sz="0" w:space="0" w:color="auto"/>
        <w:bottom w:val="none" w:sz="0" w:space="0" w:color="auto"/>
        <w:right w:val="none" w:sz="0" w:space="0" w:color="auto"/>
      </w:divBdr>
    </w:div>
    <w:div w:id="1130049979">
      <w:bodyDiv w:val="1"/>
      <w:marLeft w:val="0"/>
      <w:marRight w:val="0"/>
      <w:marTop w:val="0"/>
      <w:marBottom w:val="0"/>
      <w:divBdr>
        <w:top w:val="none" w:sz="0" w:space="0" w:color="auto"/>
        <w:left w:val="none" w:sz="0" w:space="0" w:color="auto"/>
        <w:bottom w:val="none" w:sz="0" w:space="0" w:color="auto"/>
        <w:right w:val="none" w:sz="0" w:space="0" w:color="auto"/>
      </w:divBdr>
    </w:div>
    <w:div w:id="1130436248">
      <w:bodyDiv w:val="1"/>
      <w:marLeft w:val="0"/>
      <w:marRight w:val="0"/>
      <w:marTop w:val="0"/>
      <w:marBottom w:val="0"/>
      <w:divBdr>
        <w:top w:val="none" w:sz="0" w:space="0" w:color="auto"/>
        <w:left w:val="none" w:sz="0" w:space="0" w:color="auto"/>
        <w:bottom w:val="none" w:sz="0" w:space="0" w:color="auto"/>
        <w:right w:val="none" w:sz="0" w:space="0" w:color="auto"/>
      </w:divBdr>
    </w:div>
    <w:div w:id="1131023293">
      <w:bodyDiv w:val="1"/>
      <w:marLeft w:val="0"/>
      <w:marRight w:val="0"/>
      <w:marTop w:val="0"/>
      <w:marBottom w:val="0"/>
      <w:divBdr>
        <w:top w:val="none" w:sz="0" w:space="0" w:color="auto"/>
        <w:left w:val="none" w:sz="0" w:space="0" w:color="auto"/>
        <w:bottom w:val="none" w:sz="0" w:space="0" w:color="auto"/>
        <w:right w:val="none" w:sz="0" w:space="0" w:color="auto"/>
      </w:divBdr>
    </w:div>
    <w:div w:id="1131443173">
      <w:bodyDiv w:val="1"/>
      <w:marLeft w:val="0"/>
      <w:marRight w:val="0"/>
      <w:marTop w:val="0"/>
      <w:marBottom w:val="0"/>
      <w:divBdr>
        <w:top w:val="none" w:sz="0" w:space="0" w:color="auto"/>
        <w:left w:val="none" w:sz="0" w:space="0" w:color="auto"/>
        <w:bottom w:val="none" w:sz="0" w:space="0" w:color="auto"/>
        <w:right w:val="none" w:sz="0" w:space="0" w:color="auto"/>
      </w:divBdr>
    </w:div>
    <w:div w:id="1131552480">
      <w:bodyDiv w:val="1"/>
      <w:marLeft w:val="0"/>
      <w:marRight w:val="0"/>
      <w:marTop w:val="0"/>
      <w:marBottom w:val="0"/>
      <w:divBdr>
        <w:top w:val="none" w:sz="0" w:space="0" w:color="auto"/>
        <w:left w:val="none" w:sz="0" w:space="0" w:color="auto"/>
        <w:bottom w:val="none" w:sz="0" w:space="0" w:color="auto"/>
        <w:right w:val="none" w:sz="0" w:space="0" w:color="auto"/>
      </w:divBdr>
    </w:div>
    <w:div w:id="1132215563">
      <w:bodyDiv w:val="1"/>
      <w:marLeft w:val="0"/>
      <w:marRight w:val="0"/>
      <w:marTop w:val="0"/>
      <w:marBottom w:val="0"/>
      <w:divBdr>
        <w:top w:val="none" w:sz="0" w:space="0" w:color="auto"/>
        <w:left w:val="none" w:sz="0" w:space="0" w:color="auto"/>
        <w:bottom w:val="none" w:sz="0" w:space="0" w:color="auto"/>
        <w:right w:val="none" w:sz="0" w:space="0" w:color="auto"/>
      </w:divBdr>
    </w:div>
    <w:div w:id="1132940607">
      <w:bodyDiv w:val="1"/>
      <w:marLeft w:val="0"/>
      <w:marRight w:val="0"/>
      <w:marTop w:val="0"/>
      <w:marBottom w:val="0"/>
      <w:divBdr>
        <w:top w:val="none" w:sz="0" w:space="0" w:color="auto"/>
        <w:left w:val="none" w:sz="0" w:space="0" w:color="auto"/>
        <w:bottom w:val="none" w:sz="0" w:space="0" w:color="auto"/>
        <w:right w:val="none" w:sz="0" w:space="0" w:color="auto"/>
      </w:divBdr>
    </w:div>
    <w:div w:id="1134177462">
      <w:bodyDiv w:val="1"/>
      <w:marLeft w:val="0"/>
      <w:marRight w:val="0"/>
      <w:marTop w:val="0"/>
      <w:marBottom w:val="0"/>
      <w:divBdr>
        <w:top w:val="none" w:sz="0" w:space="0" w:color="auto"/>
        <w:left w:val="none" w:sz="0" w:space="0" w:color="auto"/>
        <w:bottom w:val="none" w:sz="0" w:space="0" w:color="auto"/>
        <w:right w:val="none" w:sz="0" w:space="0" w:color="auto"/>
      </w:divBdr>
    </w:div>
    <w:div w:id="1134300297">
      <w:bodyDiv w:val="1"/>
      <w:marLeft w:val="0"/>
      <w:marRight w:val="0"/>
      <w:marTop w:val="0"/>
      <w:marBottom w:val="0"/>
      <w:divBdr>
        <w:top w:val="none" w:sz="0" w:space="0" w:color="auto"/>
        <w:left w:val="none" w:sz="0" w:space="0" w:color="auto"/>
        <w:bottom w:val="none" w:sz="0" w:space="0" w:color="auto"/>
        <w:right w:val="none" w:sz="0" w:space="0" w:color="auto"/>
      </w:divBdr>
    </w:div>
    <w:div w:id="1135180796">
      <w:bodyDiv w:val="1"/>
      <w:marLeft w:val="0"/>
      <w:marRight w:val="0"/>
      <w:marTop w:val="0"/>
      <w:marBottom w:val="0"/>
      <w:divBdr>
        <w:top w:val="none" w:sz="0" w:space="0" w:color="auto"/>
        <w:left w:val="none" w:sz="0" w:space="0" w:color="auto"/>
        <w:bottom w:val="none" w:sz="0" w:space="0" w:color="auto"/>
        <w:right w:val="none" w:sz="0" w:space="0" w:color="auto"/>
      </w:divBdr>
    </w:div>
    <w:div w:id="1136021158">
      <w:bodyDiv w:val="1"/>
      <w:marLeft w:val="0"/>
      <w:marRight w:val="0"/>
      <w:marTop w:val="0"/>
      <w:marBottom w:val="0"/>
      <w:divBdr>
        <w:top w:val="none" w:sz="0" w:space="0" w:color="auto"/>
        <w:left w:val="none" w:sz="0" w:space="0" w:color="auto"/>
        <w:bottom w:val="none" w:sz="0" w:space="0" w:color="auto"/>
        <w:right w:val="none" w:sz="0" w:space="0" w:color="auto"/>
      </w:divBdr>
    </w:div>
    <w:div w:id="1136487833">
      <w:bodyDiv w:val="1"/>
      <w:marLeft w:val="0"/>
      <w:marRight w:val="0"/>
      <w:marTop w:val="0"/>
      <w:marBottom w:val="0"/>
      <w:divBdr>
        <w:top w:val="none" w:sz="0" w:space="0" w:color="auto"/>
        <w:left w:val="none" w:sz="0" w:space="0" w:color="auto"/>
        <w:bottom w:val="none" w:sz="0" w:space="0" w:color="auto"/>
        <w:right w:val="none" w:sz="0" w:space="0" w:color="auto"/>
      </w:divBdr>
    </w:div>
    <w:div w:id="1136724933">
      <w:bodyDiv w:val="1"/>
      <w:marLeft w:val="0"/>
      <w:marRight w:val="0"/>
      <w:marTop w:val="0"/>
      <w:marBottom w:val="0"/>
      <w:divBdr>
        <w:top w:val="none" w:sz="0" w:space="0" w:color="auto"/>
        <w:left w:val="none" w:sz="0" w:space="0" w:color="auto"/>
        <w:bottom w:val="none" w:sz="0" w:space="0" w:color="auto"/>
        <w:right w:val="none" w:sz="0" w:space="0" w:color="auto"/>
      </w:divBdr>
    </w:div>
    <w:div w:id="1137531813">
      <w:bodyDiv w:val="1"/>
      <w:marLeft w:val="0"/>
      <w:marRight w:val="0"/>
      <w:marTop w:val="0"/>
      <w:marBottom w:val="0"/>
      <w:divBdr>
        <w:top w:val="none" w:sz="0" w:space="0" w:color="auto"/>
        <w:left w:val="none" w:sz="0" w:space="0" w:color="auto"/>
        <w:bottom w:val="none" w:sz="0" w:space="0" w:color="auto"/>
        <w:right w:val="none" w:sz="0" w:space="0" w:color="auto"/>
      </w:divBdr>
    </w:div>
    <w:div w:id="1137919368">
      <w:bodyDiv w:val="1"/>
      <w:marLeft w:val="0"/>
      <w:marRight w:val="0"/>
      <w:marTop w:val="0"/>
      <w:marBottom w:val="0"/>
      <w:divBdr>
        <w:top w:val="none" w:sz="0" w:space="0" w:color="auto"/>
        <w:left w:val="none" w:sz="0" w:space="0" w:color="auto"/>
        <w:bottom w:val="none" w:sz="0" w:space="0" w:color="auto"/>
        <w:right w:val="none" w:sz="0" w:space="0" w:color="auto"/>
      </w:divBdr>
    </w:div>
    <w:div w:id="1138374353">
      <w:bodyDiv w:val="1"/>
      <w:marLeft w:val="0"/>
      <w:marRight w:val="0"/>
      <w:marTop w:val="0"/>
      <w:marBottom w:val="0"/>
      <w:divBdr>
        <w:top w:val="none" w:sz="0" w:space="0" w:color="auto"/>
        <w:left w:val="none" w:sz="0" w:space="0" w:color="auto"/>
        <w:bottom w:val="none" w:sz="0" w:space="0" w:color="auto"/>
        <w:right w:val="none" w:sz="0" w:space="0" w:color="auto"/>
      </w:divBdr>
    </w:div>
    <w:div w:id="1138377756">
      <w:bodyDiv w:val="1"/>
      <w:marLeft w:val="0"/>
      <w:marRight w:val="0"/>
      <w:marTop w:val="0"/>
      <w:marBottom w:val="0"/>
      <w:divBdr>
        <w:top w:val="none" w:sz="0" w:space="0" w:color="auto"/>
        <w:left w:val="none" w:sz="0" w:space="0" w:color="auto"/>
        <w:bottom w:val="none" w:sz="0" w:space="0" w:color="auto"/>
        <w:right w:val="none" w:sz="0" w:space="0" w:color="auto"/>
      </w:divBdr>
    </w:div>
    <w:div w:id="1138570718">
      <w:bodyDiv w:val="1"/>
      <w:marLeft w:val="0"/>
      <w:marRight w:val="0"/>
      <w:marTop w:val="0"/>
      <w:marBottom w:val="0"/>
      <w:divBdr>
        <w:top w:val="none" w:sz="0" w:space="0" w:color="auto"/>
        <w:left w:val="none" w:sz="0" w:space="0" w:color="auto"/>
        <w:bottom w:val="none" w:sz="0" w:space="0" w:color="auto"/>
        <w:right w:val="none" w:sz="0" w:space="0" w:color="auto"/>
      </w:divBdr>
    </w:div>
    <w:div w:id="1139499069">
      <w:bodyDiv w:val="1"/>
      <w:marLeft w:val="0"/>
      <w:marRight w:val="0"/>
      <w:marTop w:val="0"/>
      <w:marBottom w:val="0"/>
      <w:divBdr>
        <w:top w:val="none" w:sz="0" w:space="0" w:color="auto"/>
        <w:left w:val="none" w:sz="0" w:space="0" w:color="auto"/>
        <w:bottom w:val="none" w:sz="0" w:space="0" w:color="auto"/>
        <w:right w:val="none" w:sz="0" w:space="0" w:color="auto"/>
      </w:divBdr>
    </w:div>
    <w:div w:id="1140146079">
      <w:bodyDiv w:val="1"/>
      <w:marLeft w:val="0"/>
      <w:marRight w:val="0"/>
      <w:marTop w:val="0"/>
      <w:marBottom w:val="0"/>
      <w:divBdr>
        <w:top w:val="none" w:sz="0" w:space="0" w:color="auto"/>
        <w:left w:val="none" w:sz="0" w:space="0" w:color="auto"/>
        <w:bottom w:val="none" w:sz="0" w:space="0" w:color="auto"/>
        <w:right w:val="none" w:sz="0" w:space="0" w:color="auto"/>
      </w:divBdr>
    </w:div>
    <w:div w:id="1140417487">
      <w:bodyDiv w:val="1"/>
      <w:marLeft w:val="0"/>
      <w:marRight w:val="0"/>
      <w:marTop w:val="0"/>
      <w:marBottom w:val="0"/>
      <w:divBdr>
        <w:top w:val="none" w:sz="0" w:space="0" w:color="auto"/>
        <w:left w:val="none" w:sz="0" w:space="0" w:color="auto"/>
        <w:bottom w:val="none" w:sz="0" w:space="0" w:color="auto"/>
        <w:right w:val="none" w:sz="0" w:space="0" w:color="auto"/>
      </w:divBdr>
    </w:div>
    <w:div w:id="1140732770">
      <w:bodyDiv w:val="1"/>
      <w:marLeft w:val="0"/>
      <w:marRight w:val="0"/>
      <w:marTop w:val="0"/>
      <w:marBottom w:val="0"/>
      <w:divBdr>
        <w:top w:val="none" w:sz="0" w:space="0" w:color="auto"/>
        <w:left w:val="none" w:sz="0" w:space="0" w:color="auto"/>
        <w:bottom w:val="none" w:sz="0" w:space="0" w:color="auto"/>
        <w:right w:val="none" w:sz="0" w:space="0" w:color="auto"/>
      </w:divBdr>
    </w:div>
    <w:div w:id="1142037327">
      <w:bodyDiv w:val="1"/>
      <w:marLeft w:val="0"/>
      <w:marRight w:val="0"/>
      <w:marTop w:val="0"/>
      <w:marBottom w:val="0"/>
      <w:divBdr>
        <w:top w:val="none" w:sz="0" w:space="0" w:color="auto"/>
        <w:left w:val="none" w:sz="0" w:space="0" w:color="auto"/>
        <w:bottom w:val="none" w:sz="0" w:space="0" w:color="auto"/>
        <w:right w:val="none" w:sz="0" w:space="0" w:color="auto"/>
      </w:divBdr>
    </w:div>
    <w:div w:id="1143042935">
      <w:bodyDiv w:val="1"/>
      <w:marLeft w:val="0"/>
      <w:marRight w:val="0"/>
      <w:marTop w:val="0"/>
      <w:marBottom w:val="0"/>
      <w:divBdr>
        <w:top w:val="none" w:sz="0" w:space="0" w:color="auto"/>
        <w:left w:val="none" w:sz="0" w:space="0" w:color="auto"/>
        <w:bottom w:val="none" w:sz="0" w:space="0" w:color="auto"/>
        <w:right w:val="none" w:sz="0" w:space="0" w:color="auto"/>
      </w:divBdr>
    </w:div>
    <w:div w:id="1143159473">
      <w:bodyDiv w:val="1"/>
      <w:marLeft w:val="0"/>
      <w:marRight w:val="0"/>
      <w:marTop w:val="0"/>
      <w:marBottom w:val="0"/>
      <w:divBdr>
        <w:top w:val="none" w:sz="0" w:space="0" w:color="auto"/>
        <w:left w:val="none" w:sz="0" w:space="0" w:color="auto"/>
        <w:bottom w:val="none" w:sz="0" w:space="0" w:color="auto"/>
        <w:right w:val="none" w:sz="0" w:space="0" w:color="auto"/>
      </w:divBdr>
    </w:div>
    <w:div w:id="1143237138">
      <w:bodyDiv w:val="1"/>
      <w:marLeft w:val="0"/>
      <w:marRight w:val="0"/>
      <w:marTop w:val="0"/>
      <w:marBottom w:val="0"/>
      <w:divBdr>
        <w:top w:val="none" w:sz="0" w:space="0" w:color="auto"/>
        <w:left w:val="none" w:sz="0" w:space="0" w:color="auto"/>
        <w:bottom w:val="none" w:sz="0" w:space="0" w:color="auto"/>
        <w:right w:val="none" w:sz="0" w:space="0" w:color="auto"/>
      </w:divBdr>
    </w:div>
    <w:div w:id="1143277862">
      <w:bodyDiv w:val="1"/>
      <w:marLeft w:val="0"/>
      <w:marRight w:val="0"/>
      <w:marTop w:val="0"/>
      <w:marBottom w:val="0"/>
      <w:divBdr>
        <w:top w:val="none" w:sz="0" w:space="0" w:color="auto"/>
        <w:left w:val="none" w:sz="0" w:space="0" w:color="auto"/>
        <w:bottom w:val="none" w:sz="0" w:space="0" w:color="auto"/>
        <w:right w:val="none" w:sz="0" w:space="0" w:color="auto"/>
      </w:divBdr>
    </w:div>
    <w:div w:id="1143423309">
      <w:bodyDiv w:val="1"/>
      <w:marLeft w:val="0"/>
      <w:marRight w:val="0"/>
      <w:marTop w:val="0"/>
      <w:marBottom w:val="0"/>
      <w:divBdr>
        <w:top w:val="none" w:sz="0" w:space="0" w:color="auto"/>
        <w:left w:val="none" w:sz="0" w:space="0" w:color="auto"/>
        <w:bottom w:val="none" w:sz="0" w:space="0" w:color="auto"/>
        <w:right w:val="none" w:sz="0" w:space="0" w:color="auto"/>
      </w:divBdr>
    </w:div>
    <w:div w:id="1143620429">
      <w:bodyDiv w:val="1"/>
      <w:marLeft w:val="0"/>
      <w:marRight w:val="0"/>
      <w:marTop w:val="0"/>
      <w:marBottom w:val="0"/>
      <w:divBdr>
        <w:top w:val="none" w:sz="0" w:space="0" w:color="auto"/>
        <w:left w:val="none" w:sz="0" w:space="0" w:color="auto"/>
        <w:bottom w:val="none" w:sz="0" w:space="0" w:color="auto"/>
        <w:right w:val="none" w:sz="0" w:space="0" w:color="auto"/>
      </w:divBdr>
    </w:div>
    <w:div w:id="1144086878">
      <w:bodyDiv w:val="1"/>
      <w:marLeft w:val="0"/>
      <w:marRight w:val="0"/>
      <w:marTop w:val="0"/>
      <w:marBottom w:val="0"/>
      <w:divBdr>
        <w:top w:val="none" w:sz="0" w:space="0" w:color="auto"/>
        <w:left w:val="none" w:sz="0" w:space="0" w:color="auto"/>
        <w:bottom w:val="none" w:sz="0" w:space="0" w:color="auto"/>
        <w:right w:val="none" w:sz="0" w:space="0" w:color="auto"/>
      </w:divBdr>
    </w:div>
    <w:div w:id="1145585702">
      <w:bodyDiv w:val="1"/>
      <w:marLeft w:val="0"/>
      <w:marRight w:val="0"/>
      <w:marTop w:val="0"/>
      <w:marBottom w:val="0"/>
      <w:divBdr>
        <w:top w:val="none" w:sz="0" w:space="0" w:color="auto"/>
        <w:left w:val="none" w:sz="0" w:space="0" w:color="auto"/>
        <w:bottom w:val="none" w:sz="0" w:space="0" w:color="auto"/>
        <w:right w:val="none" w:sz="0" w:space="0" w:color="auto"/>
      </w:divBdr>
    </w:div>
    <w:div w:id="1146165644">
      <w:bodyDiv w:val="1"/>
      <w:marLeft w:val="0"/>
      <w:marRight w:val="0"/>
      <w:marTop w:val="0"/>
      <w:marBottom w:val="0"/>
      <w:divBdr>
        <w:top w:val="none" w:sz="0" w:space="0" w:color="auto"/>
        <w:left w:val="none" w:sz="0" w:space="0" w:color="auto"/>
        <w:bottom w:val="none" w:sz="0" w:space="0" w:color="auto"/>
        <w:right w:val="none" w:sz="0" w:space="0" w:color="auto"/>
      </w:divBdr>
    </w:div>
    <w:div w:id="1146506146">
      <w:bodyDiv w:val="1"/>
      <w:marLeft w:val="0"/>
      <w:marRight w:val="0"/>
      <w:marTop w:val="0"/>
      <w:marBottom w:val="0"/>
      <w:divBdr>
        <w:top w:val="none" w:sz="0" w:space="0" w:color="auto"/>
        <w:left w:val="none" w:sz="0" w:space="0" w:color="auto"/>
        <w:bottom w:val="none" w:sz="0" w:space="0" w:color="auto"/>
        <w:right w:val="none" w:sz="0" w:space="0" w:color="auto"/>
      </w:divBdr>
    </w:div>
    <w:div w:id="1147088596">
      <w:bodyDiv w:val="1"/>
      <w:marLeft w:val="0"/>
      <w:marRight w:val="0"/>
      <w:marTop w:val="0"/>
      <w:marBottom w:val="0"/>
      <w:divBdr>
        <w:top w:val="none" w:sz="0" w:space="0" w:color="auto"/>
        <w:left w:val="none" w:sz="0" w:space="0" w:color="auto"/>
        <w:bottom w:val="none" w:sz="0" w:space="0" w:color="auto"/>
        <w:right w:val="none" w:sz="0" w:space="0" w:color="auto"/>
      </w:divBdr>
    </w:div>
    <w:div w:id="1147237078">
      <w:bodyDiv w:val="1"/>
      <w:marLeft w:val="0"/>
      <w:marRight w:val="0"/>
      <w:marTop w:val="0"/>
      <w:marBottom w:val="0"/>
      <w:divBdr>
        <w:top w:val="none" w:sz="0" w:space="0" w:color="auto"/>
        <w:left w:val="none" w:sz="0" w:space="0" w:color="auto"/>
        <w:bottom w:val="none" w:sz="0" w:space="0" w:color="auto"/>
        <w:right w:val="none" w:sz="0" w:space="0" w:color="auto"/>
      </w:divBdr>
    </w:div>
    <w:div w:id="1147432822">
      <w:bodyDiv w:val="1"/>
      <w:marLeft w:val="0"/>
      <w:marRight w:val="0"/>
      <w:marTop w:val="0"/>
      <w:marBottom w:val="0"/>
      <w:divBdr>
        <w:top w:val="none" w:sz="0" w:space="0" w:color="auto"/>
        <w:left w:val="none" w:sz="0" w:space="0" w:color="auto"/>
        <w:bottom w:val="none" w:sz="0" w:space="0" w:color="auto"/>
        <w:right w:val="none" w:sz="0" w:space="0" w:color="auto"/>
      </w:divBdr>
    </w:div>
    <w:div w:id="1148788394">
      <w:bodyDiv w:val="1"/>
      <w:marLeft w:val="0"/>
      <w:marRight w:val="0"/>
      <w:marTop w:val="0"/>
      <w:marBottom w:val="0"/>
      <w:divBdr>
        <w:top w:val="none" w:sz="0" w:space="0" w:color="auto"/>
        <w:left w:val="none" w:sz="0" w:space="0" w:color="auto"/>
        <w:bottom w:val="none" w:sz="0" w:space="0" w:color="auto"/>
        <w:right w:val="none" w:sz="0" w:space="0" w:color="auto"/>
      </w:divBdr>
    </w:div>
    <w:div w:id="1148791304">
      <w:bodyDiv w:val="1"/>
      <w:marLeft w:val="0"/>
      <w:marRight w:val="0"/>
      <w:marTop w:val="0"/>
      <w:marBottom w:val="0"/>
      <w:divBdr>
        <w:top w:val="none" w:sz="0" w:space="0" w:color="auto"/>
        <w:left w:val="none" w:sz="0" w:space="0" w:color="auto"/>
        <w:bottom w:val="none" w:sz="0" w:space="0" w:color="auto"/>
        <w:right w:val="none" w:sz="0" w:space="0" w:color="auto"/>
      </w:divBdr>
    </w:div>
    <w:div w:id="1149053971">
      <w:bodyDiv w:val="1"/>
      <w:marLeft w:val="0"/>
      <w:marRight w:val="0"/>
      <w:marTop w:val="0"/>
      <w:marBottom w:val="0"/>
      <w:divBdr>
        <w:top w:val="none" w:sz="0" w:space="0" w:color="auto"/>
        <w:left w:val="none" w:sz="0" w:space="0" w:color="auto"/>
        <w:bottom w:val="none" w:sz="0" w:space="0" w:color="auto"/>
        <w:right w:val="none" w:sz="0" w:space="0" w:color="auto"/>
      </w:divBdr>
    </w:div>
    <w:div w:id="1149976763">
      <w:bodyDiv w:val="1"/>
      <w:marLeft w:val="0"/>
      <w:marRight w:val="0"/>
      <w:marTop w:val="0"/>
      <w:marBottom w:val="0"/>
      <w:divBdr>
        <w:top w:val="none" w:sz="0" w:space="0" w:color="auto"/>
        <w:left w:val="none" w:sz="0" w:space="0" w:color="auto"/>
        <w:bottom w:val="none" w:sz="0" w:space="0" w:color="auto"/>
        <w:right w:val="none" w:sz="0" w:space="0" w:color="auto"/>
      </w:divBdr>
    </w:div>
    <w:div w:id="1149983328">
      <w:bodyDiv w:val="1"/>
      <w:marLeft w:val="0"/>
      <w:marRight w:val="0"/>
      <w:marTop w:val="0"/>
      <w:marBottom w:val="0"/>
      <w:divBdr>
        <w:top w:val="none" w:sz="0" w:space="0" w:color="auto"/>
        <w:left w:val="none" w:sz="0" w:space="0" w:color="auto"/>
        <w:bottom w:val="none" w:sz="0" w:space="0" w:color="auto"/>
        <w:right w:val="none" w:sz="0" w:space="0" w:color="auto"/>
      </w:divBdr>
    </w:div>
    <w:div w:id="1150681627">
      <w:bodyDiv w:val="1"/>
      <w:marLeft w:val="0"/>
      <w:marRight w:val="0"/>
      <w:marTop w:val="0"/>
      <w:marBottom w:val="0"/>
      <w:divBdr>
        <w:top w:val="none" w:sz="0" w:space="0" w:color="auto"/>
        <w:left w:val="none" w:sz="0" w:space="0" w:color="auto"/>
        <w:bottom w:val="none" w:sz="0" w:space="0" w:color="auto"/>
        <w:right w:val="none" w:sz="0" w:space="0" w:color="auto"/>
      </w:divBdr>
    </w:div>
    <w:div w:id="1150707251">
      <w:bodyDiv w:val="1"/>
      <w:marLeft w:val="0"/>
      <w:marRight w:val="0"/>
      <w:marTop w:val="0"/>
      <w:marBottom w:val="0"/>
      <w:divBdr>
        <w:top w:val="none" w:sz="0" w:space="0" w:color="auto"/>
        <w:left w:val="none" w:sz="0" w:space="0" w:color="auto"/>
        <w:bottom w:val="none" w:sz="0" w:space="0" w:color="auto"/>
        <w:right w:val="none" w:sz="0" w:space="0" w:color="auto"/>
      </w:divBdr>
    </w:div>
    <w:div w:id="1150711863">
      <w:bodyDiv w:val="1"/>
      <w:marLeft w:val="0"/>
      <w:marRight w:val="0"/>
      <w:marTop w:val="0"/>
      <w:marBottom w:val="0"/>
      <w:divBdr>
        <w:top w:val="none" w:sz="0" w:space="0" w:color="auto"/>
        <w:left w:val="none" w:sz="0" w:space="0" w:color="auto"/>
        <w:bottom w:val="none" w:sz="0" w:space="0" w:color="auto"/>
        <w:right w:val="none" w:sz="0" w:space="0" w:color="auto"/>
      </w:divBdr>
    </w:div>
    <w:div w:id="1150898951">
      <w:bodyDiv w:val="1"/>
      <w:marLeft w:val="0"/>
      <w:marRight w:val="0"/>
      <w:marTop w:val="0"/>
      <w:marBottom w:val="0"/>
      <w:divBdr>
        <w:top w:val="none" w:sz="0" w:space="0" w:color="auto"/>
        <w:left w:val="none" w:sz="0" w:space="0" w:color="auto"/>
        <w:bottom w:val="none" w:sz="0" w:space="0" w:color="auto"/>
        <w:right w:val="none" w:sz="0" w:space="0" w:color="auto"/>
      </w:divBdr>
    </w:div>
    <w:div w:id="1151674101">
      <w:bodyDiv w:val="1"/>
      <w:marLeft w:val="0"/>
      <w:marRight w:val="0"/>
      <w:marTop w:val="0"/>
      <w:marBottom w:val="0"/>
      <w:divBdr>
        <w:top w:val="none" w:sz="0" w:space="0" w:color="auto"/>
        <w:left w:val="none" w:sz="0" w:space="0" w:color="auto"/>
        <w:bottom w:val="none" w:sz="0" w:space="0" w:color="auto"/>
        <w:right w:val="none" w:sz="0" w:space="0" w:color="auto"/>
      </w:divBdr>
    </w:div>
    <w:div w:id="1153061787">
      <w:bodyDiv w:val="1"/>
      <w:marLeft w:val="0"/>
      <w:marRight w:val="0"/>
      <w:marTop w:val="0"/>
      <w:marBottom w:val="0"/>
      <w:divBdr>
        <w:top w:val="none" w:sz="0" w:space="0" w:color="auto"/>
        <w:left w:val="none" w:sz="0" w:space="0" w:color="auto"/>
        <w:bottom w:val="none" w:sz="0" w:space="0" w:color="auto"/>
        <w:right w:val="none" w:sz="0" w:space="0" w:color="auto"/>
      </w:divBdr>
    </w:div>
    <w:div w:id="1153181519">
      <w:bodyDiv w:val="1"/>
      <w:marLeft w:val="0"/>
      <w:marRight w:val="0"/>
      <w:marTop w:val="0"/>
      <w:marBottom w:val="0"/>
      <w:divBdr>
        <w:top w:val="none" w:sz="0" w:space="0" w:color="auto"/>
        <w:left w:val="none" w:sz="0" w:space="0" w:color="auto"/>
        <w:bottom w:val="none" w:sz="0" w:space="0" w:color="auto"/>
        <w:right w:val="none" w:sz="0" w:space="0" w:color="auto"/>
      </w:divBdr>
    </w:div>
    <w:div w:id="1153181841">
      <w:bodyDiv w:val="1"/>
      <w:marLeft w:val="0"/>
      <w:marRight w:val="0"/>
      <w:marTop w:val="0"/>
      <w:marBottom w:val="0"/>
      <w:divBdr>
        <w:top w:val="none" w:sz="0" w:space="0" w:color="auto"/>
        <w:left w:val="none" w:sz="0" w:space="0" w:color="auto"/>
        <w:bottom w:val="none" w:sz="0" w:space="0" w:color="auto"/>
        <w:right w:val="none" w:sz="0" w:space="0" w:color="auto"/>
      </w:divBdr>
    </w:div>
    <w:div w:id="1153596102">
      <w:bodyDiv w:val="1"/>
      <w:marLeft w:val="0"/>
      <w:marRight w:val="0"/>
      <w:marTop w:val="0"/>
      <w:marBottom w:val="0"/>
      <w:divBdr>
        <w:top w:val="none" w:sz="0" w:space="0" w:color="auto"/>
        <w:left w:val="none" w:sz="0" w:space="0" w:color="auto"/>
        <w:bottom w:val="none" w:sz="0" w:space="0" w:color="auto"/>
        <w:right w:val="none" w:sz="0" w:space="0" w:color="auto"/>
      </w:divBdr>
    </w:div>
    <w:div w:id="1153988171">
      <w:bodyDiv w:val="1"/>
      <w:marLeft w:val="0"/>
      <w:marRight w:val="0"/>
      <w:marTop w:val="0"/>
      <w:marBottom w:val="0"/>
      <w:divBdr>
        <w:top w:val="none" w:sz="0" w:space="0" w:color="auto"/>
        <w:left w:val="none" w:sz="0" w:space="0" w:color="auto"/>
        <w:bottom w:val="none" w:sz="0" w:space="0" w:color="auto"/>
        <w:right w:val="none" w:sz="0" w:space="0" w:color="auto"/>
      </w:divBdr>
    </w:div>
    <w:div w:id="1155335111">
      <w:bodyDiv w:val="1"/>
      <w:marLeft w:val="0"/>
      <w:marRight w:val="0"/>
      <w:marTop w:val="0"/>
      <w:marBottom w:val="0"/>
      <w:divBdr>
        <w:top w:val="none" w:sz="0" w:space="0" w:color="auto"/>
        <w:left w:val="none" w:sz="0" w:space="0" w:color="auto"/>
        <w:bottom w:val="none" w:sz="0" w:space="0" w:color="auto"/>
        <w:right w:val="none" w:sz="0" w:space="0" w:color="auto"/>
      </w:divBdr>
    </w:div>
    <w:div w:id="1155729326">
      <w:bodyDiv w:val="1"/>
      <w:marLeft w:val="0"/>
      <w:marRight w:val="0"/>
      <w:marTop w:val="0"/>
      <w:marBottom w:val="0"/>
      <w:divBdr>
        <w:top w:val="none" w:sz="0" w:space="0" w:color="auto"/>
        <w:left w:val="none" w:sz="0" w:space="0" w:color="auto"/>
        <w:bottom w:val="none" w:sz="0" w:space="0" w:color="auto"/>
        <w:right w:val="none" w:sz="0" w:space="0" w:color="auto"/>
      </w:divBdr>
    </w:div>
    <w:div w:id="1156074996">
      <w:bodyDiv w:val="1"/>
      <w:marLeft w:val="0"/>
      <w:marRight w:val="0"/>
      <w:marTop w:val="0"/>
      <w:marBottom w:val="0"/>
      <w:divBdr>
        <w:top w:val="none" w:sz="0" w:space="0" w:color="auto"/>
        <w:left w:val="none" w:sz="0" w:space="0" w:color="auto"/>
        <w:bottom w:val="none" w:sz="0" w:space="0" w:color="auto"/>
        <w:right w:val="none" w:sz="0" w:space="0" w:color="auto"/>
      </w:divBdr>
    </w:div>
    <w:div w:id="1156460142">
      <w:bodyDiv w:val="1"/>
      <w:marLeft w:val="0"/>
      <w:marRight w:val="0"/>
      <w:marTop w:val="0"/>
      <w:marBottom w:val="0"/>
      <w:divBdr>
        <w:top w:val="none" w:sz="0" w:space="0" w:color="auto"/>
        <w:left w:val="none" w:sz="0" w:space="0" w:color="auto"/>
        <w:bottom w:val="none" w:sz="0" w:space="0" w:color="auto"/>
        <w:right w:val="none" w:sz="0" w:space="0" w:color="auto"/>
      </w:divBdr>
    </w:div>
    <w:div w:id="1156872652">
      <w:bodyDiv w:val="1"/>
      <w:marLeft w:val="0"/>
      <w:marRight w:val="0"/>
      <w:marTop w:val="0"/>
      <w:marBottom w:val="0"/>
      <w:divBdr>
        <w:top w:val="none" w:sz="0" w:space="0" w:color="auto"/>
        <w:left w:val="none" w:sz="0" w:space="0" w:color="auto"/>
        <w:bottom w:val="none" w:sz="0" w:space="0" w:color="auto"/>
        <w:right w:val="none" w:sz="0" w:space="0" w:color="auto"/>
      </w:divBdr>
    </w:div>
    <w:div w:id="1157498942">
      <w:bodyDiv w:val="1"/>
      <w:marLeft w:val="0"/>
      <w:marRight w:val="0"/>
      <w:marTop w:val="0"/>
      <w:marBottom w:val="0"/>
      <w:divBdr>
        <w:top w:val="none" w:sz="0" w:space="0" w:color="auto"/>
        <w:left w:val="none" w:sz="0" w:space="0" w:color="auto"/>
        <w:bottom w:val="none" w:sz="0" w:space="0" w:color="auto"/>
        <w:right w:val="none" w:sz="0" w:space="0" w:color="auto"/>
      </w:divBdr>
    </w:div>
    <w:div w:id="1157965289">
      <w:bodyDiv w:val="1"/>
      <w:marLeft w:val="0"/>
      <w:marRight w:val="0"/>
      <w:marTop w:val="0"/>
      <w:marBottom w:val="0"/>
      <w:divBdr>
        <w:top w:val="none" w:sz="0" w:space="0" w:color="auto"/>
        <w:left w:val="none" w:sz="0" w:space="0" w:color="auto"/>
        <w:bottom w:val="none" w:sz="0" w:space="0" w:color="auto"/>
        <w:right w:val="none" w:sz="0" w:space="0" w:color="auto"/>
      </w:divBdr>
    </w:div>
    <w:div w:id="1158308565">
      <w:bodyDiv w:val="1"/>
      <w:marLeft w:val="0"/>
      <w:marRight w:val="0"/>
      <w:marTop w:val="0"/>
      <w:marBottom w:val="0"/>
      <w:divBdr>
        <w:top w:val="none" w:sz="0" w:space="0" w:color="auto"/>
        <w:left w:val="none" w:sz="0" w:space="0" w:color="auto"/>
        <w:bottom w:val="none" w:sz="0" w:space="0" w:color="auto"/>
        <w:right w:val="none" w:sz="0" w:space="0" w:color="auto"/>
      </w:divBdr>
    </w:div>
    <w:div w:id="1158884660">
      <w:bodyDiv w:val="1"/>
      <w:marLeft w:val="0"/>
      <w:marRight w:val="0"/>
      <w:marTop w:val="0"/>
      <w:marBottom w:val="0"/>
      <w:divBdr>
        <w:top w:val="none" w:sz="0" w:space="0" w:color="auto"/>
        <w:left w:val="none" w:sz="0" w:space="0" w:color="auto"/>
        <w:bottom w:val="none" w:sz="0" w:space="0" w:color="auto"/>
        <w:right w:val="none" w:sz="0" w:space="0" w:color="auto"/>
      </w:divBdr>
    </w:div>
    <w:div w:id="1159273976">
      <w:bodyDiv w:val="1"/>
      <w:marLeft w:val="0"/>
      <w:marRight w:val="0"/>
      <w:marTop w:val="0"/>
      <w:marBottom w:val="0"/>
      <w:divBdr>
        <w:top w:val="none" w:sz="0" w:space="0" w:color="auto"/>
        <w:left w:val="none" w:sz="0" w:space="0" w:color="auto"/>
        <w:bottom w:val="none" w:sz="0" w:space="0" w:color="auto"/>
        <w:right w:val="none" w:sz="0" w:space="0" w:color="auto"/>
      </w:divBdr>
    </w:div>
    <w:div w:id="1160118754">
      <w:bodyDiv w:val="1"/>
      <w:marLeft w:val="0"/>
      <w:marRight w:val="0"/>
      <w:marTop w:val="0"/>
      <w:marBottom w:val="0"/>
      <w:divBdr>
        <w:top w:val="none" w:sz="0" w:space="0" w:color="auto"/>
        <w:left w:val="none" w:sz="0" w:space="0" w:color="auto"/>
        <w:bottom w:val="none" w:sz="0" w:space="0" w:color="auto"/>
        <w:right w:val="none" w:sz="0" w:space="0" w:color="auto"/>
      </w:divBdr>
    </w:div>
    <w:div w:id="1160198214">
      <w:bodyDiv w:val="1"/>
      <w:marLeft w:val="0"/>
      <w:marRight w:val="0"/>
      <w:marTop w:val="0"/>
      <w:marBottom w:val="0"/>
      <w:divBdr>
        <w:top w:val="none" w:sz="0" w:space="0" w:color="auto"/>
        <w:left w:val="none" w:sz="0" w:space="0" w:color="auto"/>
        <w:bottom w:val="none" w:sz="0" w:space="0" w:color="auto"/>
        <w:right w:val="none" w:sz="0" w:space="0" w:color="auto"/>
      </w:divBdr>
    </w:div>
    <w:div w:id="1160270606">
      <w:bodyDiv w:val="1"/>
      <w:marLeft w:val="0"/>
      <w:marRight w:val="0"/>
      <w:marTop w:val="0"/>
      <w:marBottom w:val="0"/>
      <w:divBdr>
        <w:top w:val="none" w:sz="0" w:space="0" w:color="auto"/>
        <w:left w:val="none" w:sz="0" w:space="0" w:color="auto"/>
        <w:bottom w:val="none" w:sz="0" w:space="0" w:color="auto"/>
        <w:right w:val="none" w:sz="0" w:space="0" w:color="auto"/>
      </w:divBdr>
    </w:div>
    <w:div w:id="1160316375">
      <w:bodyDiv w:val="1"/>
      <w:marLeft w:val="0"/>
      <w:marRight w:val="0"/>
      <w:marTop w:val="0"/>
      <w:marBottom w:val="0"/>
      <w:divBdr>
        <w:top w:val="none" w:sz="0" w:space="0" w:color="auto"/>
        <w:left w:val="none" w:sz="0" w:space="0" w:color="auto"/>
        <w:bottom w:val="none" w:sz="0" w:space="0" w:color="auto"/>
        <w:right w:val="none" w:sz="0" w:space="0" w:color="auto"/>
      </w:divBdr>
    </w:div>
    <w:div w:id="1160540892">
      <w:bodyDiv w:val="1"/>
      <w:marLeft w:val="0"/>
      <w:marRight w:val="0"/>
      <w:marTop w:val="0"/>
      <w:marBottom w:val="0"/>
      <w:divBdr>
        <w:top w:val="none" w:sz="0" w:space="0" w:color="auto"/>
        <w:left w:val="none" w:sz="0" w:space="0" w:color="auto"/>
        <w:bottom w:val="none" w:sz="0" w:space="0" w:color="auto"/>
        <w:right w:val="none" w:sz="0" w:space="0" w:color="auto"/>
      </w:divBdr>
    </w:div>
    <w:div w:id="1161459344">
      <w:bodyDiv w:val="1"/>
      <w:marLeft w:val="0"/>
      <w:marRight w:val="0"/>
      <w:marTop w:val="0"/>
      <w:marBottom w:val="0"/>
      <w:divBdr>
        <w:top w:val="none" w:sz="0" w:space="0" w:color="auto"/>
        <w:left w:val="none" w:sz="0" w:space="0" w:color="auto"/>
        <w:bottom w:val="none" w:sz="0" w:space="0" w:color="auto"/>
        <w:right w:val="none" w:sz="0" w:space="0" w:color="auto"/>
      </w:divBdr>
    </w:div>
    <w:div w:id="1162114011">
      <w:bodyDiv w:val="1"/>
      <w:marLeft w:val="0"/>
      <w:marRight w:val="0"/>
      <w:marTop w:val="0"/>
      <w:marBottom w:val="0"/>
      <w:divBdr>
        <w:top w:val="none" w:sz="0" w:space="0" w:color="auto"/>
        <w:left w:val="none" w:sz="0" w:space="0" w:color="auto"/>
        <w:bottom w:val="none" w:sz="0" w:space="0" w:color="auto"/>
        <w:right w:val="none" w:sz="0" w:space="0" w:color="auto"/>
      </w:divBdr>
    </w:div>
    <w:div w:id="1162621304">
      <w:bodyDiv w:val="1"/>
      <w:marLeft w:val="0"/>
      <w:marRight w:val="0"/>
      <w:marTop w:val="0"/>
      <w:marBottom w:val="0"/>
      <w:divBdr>
        <w:top w:val="none" w:sz="0" w:space="0" w:color="auto"/>
        <w:left w:val="none" w:sz="0" w:space="0" w:color="auto"/>
        <w:bottom w:val="none" w:sz="0" w:space="0" w:color="auto"/>
        <w:right w:val="none" w:sz="0" w:space="0" w:color="auto"/>
      </w:divBdr>
    </w:div>
    <w:div w:id="1162893058">
      <w:bodyDiv w:val="1"/>
      <w:marLeft w:val="0"/>
      <w:marRight w:val="0"/>
      <w:marTop w:val="0"/>
      <w:marBottom w:val="0"/>
      <w:divBdr>
        <w:top w:val="none" w:sz="0" w:space="0" w:color="auto"/>
        <w:left w:val="none" w:sz="0" w:space="0" w:color="auto"/>
        <w:bottom w:val="none" w:sz="0" w:space="0" w:color="auto"/>
        <w:right w:val="none" w:sz="0" w:space="0" w:color="auto"/>
      </w:divBdr>
    </w:div>
    <w:div w:id="1163278018">
      <w:bodyDiv w:val="1"/>
      <w:marLeft w:val="0"/>
      <w:marRight w:val="0"/>
      <w:marTop w:val="0"/>
      <w:marBottom w:val="0"/>
      <w:divBdr>
        <w:top w:val="none" w:sz="0" w:space="0" w:color="auto"/>
        <w:left w:val="none" w:sz="0" w:space="0" w:color="auto"/>
        <w:bottom w:val="none" w:sz="0" w:space="0" w:color="auto"/>
        <w:right w:val="none" w:sz="0" w:space="0" w:color="auto"/>
      </w:divBdr>
    </w:div>
    <w:div w:id="1163472050">
      <w:bodyDiv w:val="1"/>
      <w:marLeft w:val="0"/>
      <w:marRight w:val="0"/>
      <w:marTop w:val="0"/>
      <w:marBottom w:val="0"/>
      <w:divBdr>
        <w:top w:val="none" w:sz="0" w:space="0" w:color="auto"/>
        <w:left w:val="none" w:sz="0" w:space="0" w:color="auto"/>
        <w:bottom w:val="none" w:sz="0" w:space="0" w:color="auto"/>
        <w:right w:val="none" w:sz="0" w:space="0" w:color="auto"/>
      </w:divBdr>
    </w:div>
    <w:div w:id="1164052417">
      <w:bodyDiv w:val="1"/>
      <w:marLeft w:val="0"/>
      <w:marRight w:val="0"/>
      <w:marTop w:val="0"/>
      <w:marBottom w:val="0"/>
      <w:divBdr>
        <w:top w:val="none" w:sz="0" w:space="0" w:color="auto"/>
        <w:left w:val="none" w:sz="0" w:space="0" w:color="auto"/>
        <w:bottom w:val="none" w:sz="0" w:space="0" w:color="auto"/>
        <w:right w:val="none" w:sz="0" w:space="0" w:color="auto"/>
      </w:divBdr>
    </w:div>
    <w:div w:id="1164661005">
      <w:bodyDiv w:val="1"/>
      <w:marLeft w:val="0"/>
      <w:marRight w:val="0"/>
      <w:marTop w:val="0"/>
      <w:marBottom w:val="0"/>
      <w:divBdr>
        <w:top w:val="none" w:sz="0" w:space="0" w:color="auto"/>
        <w:left w:val="none" w:sz="0" w:space="0" w:color="auto"/>
        <w:bottom w:val="none" w:sz="0" w:space="0" w:color="auto"/>
        <w:right w:val="none" w:sz="0" w:space="0" w:color="auto"/>
      </w:divBdr>
    </w:div>
    <w:div w:id="1164934797">
      <w:bodyDiv w:val="1"/>
      <w:marLeft w:val="0"/>
      <w:marRight w:val="0"/>
      <w:marTop w:val="0"/>
      <w:marBottom w:val="0"/>
      <w:divBdr>
        <w:top w:val="none" w:sz="0" w:space="0" w:color="auto"/>
        <w:left w:val="none" w:sz="0" w:space="0" w:color="auto"/>
        <w:bottom w:val="none" w:sz="0" w:space="0" w:color="auto"/>
        <w:right w:val="none" w:sz="0" w:space="0" w:color="auto"/>
      </w:divBdr>
    </w:div>
    <w:div w:id="1165050331">
      <w:bodyDiv w:val="1"/>
      <w:marLeft w:val="0"/>
      <w:marRight w:val="0"/>
      <w:marTop w:val="0"/>
      <w:marBottom w:val="0"/>
      <w:divBdr>
        <w:top w:val="none" w:sz="0" w:space="0" w:color="auto"/>
        <w:left w:val="none" w:sz="0" w:space="0" w:color="auto"/>
        <w:bottom w:val="none" w:sz="0" w:space="0" w:color="auto"/>
        <w:right w:val="none" w:sz="0" w:space="0" w:color="auto"/>
      </w:divBdr>
    </w:div>
    <w:div w:id="1165390379">
      <w:bodyDiv w:val="1"/>
      <w:marLeft w:val="0"/>
      <w:marRight w:val="0"/>
      <w:marTop w:val="0"/>
      <w:marBottom w:val="0"/>
      <w:divBdr>
        <w:top w:val="none" w:sz="0" w:space="0" w:color="auto"/>
        <w:left w:val="none" w:sz="0" w:space="0" w:color="auto"/>
        <w:bottom w:val="none" w:sz="0" w:space="0" w:color="auto"/>
        <w:right w:val="none" w:sz="0" w:space="0" w:color="auto"/>
      </w:divBdr>
    </w:div>
    <w:div w:id="1165516480">
      <w:bodyDiv w:val="1"/>
      <w:marLeft w:val="0"/>
      <w:marRight w:val="0"/>
      <w:marTop w:val="0"/>
      <w:marBottom w:val="0"/>
      <w:divBdr>
        <w:top w:val="none" w:sz="0" w:space="0" w:color="auto"/>
        <w:left w:val="none" w:sz="0" w:space="0" w:color="auto"/>
        <w:bottom w:val="none" w:sz="0" w:space="0" w:color="auto"/>
        <w:right w:val="none" w:sz="0" w:space="0" w:color="auto"/>
      </w:divBdr>
    </w:div>
    <w:div w:id="1166092975">
      <w:bodyDiv w:val="1"/>
      <w:marLeft w:val="0"/>
      <w:marRight w:val="0"/>
      <w:marTop w:val="0"/>
      <w:marBottom w:val="0"/>
      <w:divBdr>
        <w:top w:val="none" w:sz="0" w:space="0" w:color="auto"/>
        <w:left w:val="none" w:sz="0" w:space="0" w:color="auto"/>
        <w:bottom w:val="none" w:sz="0" w:space="0" w:color="auto"/>
        <w:right w:val="none" w:sz="0" w:space="0" w:color="auto"/>
      </w:divBdr>
    </w:div>
    <w:div w:id="1166285522">
      <w:bodyDiv w:val="1"/>
      <w:marLeft w:val="0"/>
      <w:marRight w:val="0"/>
      <w:marTop w:val="0"/>
      <w:marBottom w:val="0"/>
      <w:divBdr>
        <w:top w:val="none" w:sz="0" w:space="0" w:color="auto"/>
        <w:left w:val="none" w:sz="0" w:space="0" w:color="auto"/>
        <w:bottom w:val="none" w:sz="0" w:space="0" w:color="auto"/>
        <w:right w:val="none" w:sz="0" w:space="0" w:color="auto"/>
      </w:divBdr>
    </w:div>
    <w:div w:id="1166481796">
      <w:bodyDiv w:val="1"/>
      <w:marLeft w:val="0"/>
      <w:marRight w:val="0"/>
      <w:marTop w:val="0"/>
      <w:marBottom w:val="0"/>
      <w:divBdr>
        <w:top w:val="none" w:sz="0" w:space="0" w:color="auto"/>
        <w:left w:val="none" w:sz="0" w:space="0" w:color="auto"/>
        <w:bottom w:val="none" w:sz="0" w:space="0" w:color="auto"/>
        <w:right w:val="none" w:sz="0" w:space="0" w:color="auto"/>
      </w:divBdr>
    </w:div>
    <w:div w:id="1166632387">
      <w:bodyDiv w:val="1"/>
      <w:marLeft w:val="0"/>
      <w:marRight w:val="0"/>
      <w:marTop w:val="0"/>
      <w:marBottom w:val="0"/>
      <w:divBdr>
        <w:top w:val="none" w:sz="0" w:space="0" w:color="auto"/>
        <w:left w:val="none" w:sz="0" w:space="0" w:color="auto"/>
        <w:bottom w:val="none" w:sz="0" w:space="0" w:color="auto"/>
        <w:right w:val="none" w:sz="0" w:space="0" w:color="auto"/>
      </w:divBdr>
    </w:div>
    <w:div w:id="1166750657">
      <w:bodyDiv w:val="1"/>
      <w:marLeft w:val="0"/>
      <w:marRight w:val="0"/>
      <w:marTop w:val="0"/>
      <w:marBottom w:val="0"/>
      <w:divBdr>
        <w:top w:val="none" w:sz="0" w:space="0" w:color="auto"/>
        <w:left w:val="none" w:sz="0" w:space="0" w:color="auto"/>
        <w:bottom w:val="none" w:sz="0" w:space="0" w:color="auto"/>
        <w:right w:val="none" w:sz="0" w:space="0" w:color="auto"/>
      </w:divBdr>
    </w:div>
    <w:div w:id="1167091481">
      <w:bodyDiv w:val="1"/>
      <w:marLeft w:val="0"/>
      <w:marRight w:val="0"/>
      <w:marTop w:val="0"/>
      <w:marBottom w:val="0"/>
      <w:divBdr>
        <w:top w:val="none" w:sz="0" w:space="0" w:color="auto"/>
        <w:left w:val="none" w:sz="0" w:space="0" w:color="auto"/>
        <w:bottom w:val="none" w:sz="0" w:space="0" w:color="auto"/>
        <w:right w:val="none" w:sz="0" w:space="0" w:color="auto"/>
      </w:divBdr>
    </w:div>
    <w:div w:id="1167549151">
      <w:bodyDiv w:val="1"/>
      <w:marLeft w:val="0"/>
      <w:marRight w:val="0"/>
      <w:marTop w:val="0"/>
      <w:marBottom w:val="0"/>
      <w:divBdr>
        <w:top w:val="none" w:sz="0" w:space="0" w:color="auto"/>
        <w:left w:val="none" w:sz="0" w:space="0" w:color="auto"/>
        <w:bottom w:val="none" w:sz="0" w:space="0" w:color="auto"/>
        <w:right w:val="none" w:sz="0" w:space="0" w:color="auto"/>
      </w:divBdr>
    </w:div>
    <w:div w:id="1167787290">
      <w:bodyDiv w:val="1"/>
      <w:marLeft w:val="0"/>
      <w:marRight w:val="0"/>
      <w:marTop w:val="0"/>
      <w:marBottom w:val="0"/>
      <w:divBdr>
        <w:top w:val="none" w:sz="0" w:space="0" w:color="auto"/>
        <w:left w:val="none" w:sz="0" w:space="0" w:color="auto"/>
        <w:bottom w:val="none" w:sz="0" w:space="0" w:color="auto"/>
        <w:right w:val="none" w:sz="0" w:space="0" w:color="auto"/>
      </w:divBdr>
    </w:div>
    <w:div w:id="1170102185">
      <w:bodyDiv w:val="1"/>
      <w:marLeft w:val="0"/>
      <w:marRight w:val="0"/>
      <w:marTop w:val="0"/>
      <w:marBottom w:val="0"/>
      <w:divBdr>
        <w:top w:val="none" w:sz="0" w:space="0" w:color="auto"/>
        <w:left w:val="none" w:sz="0" w:space="0" w:color="auto"/>
        <w:bottom w:val="none" w:sz="0" w:space="0" w:color="auto"/>
        <w:right w:val="none" w:sz="0" w:space="0" w:color="auto"/>
      </w:divBdr>
    </w:div>
    <w:div w:id="1170875274">
      <w:bodyDiv w:val="1"/>
      <w:marLeft w:val="0"/>
      <w:marRight w:val="0"/>
      <w:marTop w:val="0"/>
      <w:marBottom w:val="0"/>
      <w:divBdr>
        <w:top w:val="none" w:sz="0" w:space="0" w:color="auto"/>
        <w:left w:val="none" w:sz="0" w:space="0" w:color="auto"/>
        <w:bottom w:val="none" w:sz="0" w:space="0" w:color="auto"/>
        <w:right w:val="none" w:sz="0" w:space="0" w:color="auto"/>
      </w:divBdr>
    </w:div>
    <w:div w:id="1170951812">
      <w:bodyDiv w:val="1"/>
      <w:marLeft w:val="0"/>
      <w:marRight w:val="0"/>
      <w:marTop w:val="0"/>
      <w:marBottom w:val="0"/>
      <w:divBdr>
        <w:top w:val="none" w:sz="0" w:space="0" w:color="auto"/>
        <w:left w:val="none" w:sz="0" w:space="0" w:color="auto"/>
        <w:bottom w:val="none" w:sz="0" w:space="0" w:color="auto"/>
        <w:right w:val="none" w:sz="0" w:space="0" w:color="auto"/>
      </w:divBdr>
    </w:div>
    <w:div w:id="1171718220">
      <w:bodyDiv w:val="1"/>
      <w:marLeft w:val="0"/>
      <w:marRight w:val="0"/>
      <w:marTop w:val="0"/>
      <w:marBottom w:val="0"/>
      <w:divBdr>
        <w:top w:val="none" w:sz="0" w:space="0" w:color="auto"/>
        <w:left w:val="none" w:sz="0" w:space="0" w:color="auto"/>
        <w:bottom w:val="none" w:sz="0" w:space="0" w:color="auto"/>
        <w:right w:val="none" w:sz="0" w:space="0" w:color="auto"/>
      </w:divBdr>
    </w:div>
    <w:div w:id="1173377902">
      <w:bodyDiv w:val="1"/>
      <w:marLeft w:val="0"/>
      <w:marRight w:val="0"/>
      <w:marTop w:val="0"/>
      <w:marBottom w:val="0"/>
      <w:divBdr>
        <w:top w:val="none" w:sz="0" w:space="0" w:color="auto"/>
        <w:left w:val="none" w:sz="0" w:space="0" w:color="auto"/>
        <w:bottom w:val="none" w:sz="0" w:space="0" w:color="auto"/>
        <w:right w:val="none" w:sz="0" w:space="0" w:color="auto"/>
      </w:divBdr>
    </w:div>
    <w:div w:id="1173842643">
      <w:bodyDiv w:val="1"/>
      <w:marLeft w:val="0"/>
      <w:marRight w:val="0"/>
      <w:marTop w:val="0"/>
      <w:marBottom w:val="0"/>
      <w:divBdr>
        <w:top w:val="none" w:sz="0" w:space="0" w:color="auto"/>
        <w:left w:val="none" w:sz="0" w:space="0" w:color="auto"/>
        <w:bottom w:val="none" w:sz="0" w:space="0" w:color="auto"/>
        <w:right w:val="none" w:sz="0" w:space="0" w:color="auto"/>
      </w:divBdr>
    </w:div>
    <w:div w:id="1174759176">
      <w:bodyDiv w:val="1"/>
      <w:marLeft w:val="0"/>
      <w:marRight w:val="0"/>
      <w:marTop w:val="0"/>
      <w:marBottom w:val="0"/>
      <w:divBdr>
        <w:top w:val="none" w:sz="0" w:space="0" w:color="auto"/>
        <w:left w:val="none" w:sz="0" w:space="0" w:color="auto"/>
        <w:bottom w:val="none" w:sz="0" w:space="0" w:color="auto"/>
        <w:right w:val="none" w:sz="0" w:space="0" w:color="auto"/>
      </w:divBdr>
    </w:div>
    <w:div w:id="1177161521">
      <w:bodyDiv w:val="1"/>
      <w:marLeft w:val="0"/>
      <w:marRight w:val="0"/>
      <w:marTop w:val="0"/>
      <w:marBottom w:val="0"/>
      <w:divBdr>
        <w:top w:val="none" w:sz="0" w:space="0" w:color="auto"/>
        <w:left w:val="none" w:sz="0" w:space="0" w:color="auto"/>
        <w:bottom w:val="none" w:sz="0" w:space="0" w:color="auto"/>
        <w:right w:val="none" w:sz="0" w:space="0" w:color="auto"/>
      </w:divBdr>
    </w:div>
    <w:div w:id="1178035824">
      <w:bodyDiv w:val="1"/>
      <w:marLeft w:val="0"/>
      <w:marRight w:val="0"/>
      <w:marTop w:val="0"/>
      <w:marBottom w:val="0"/>
      <w:divBdr>
        <w:top w:val="none" w:sz="0" w:space="0" w:color="auto"/>
        <w:left w:val="none" w:sz="0" w:space="0" w:color="auto"/>
        <w:bottom w:val="none" w:sz="0" w:space="0" w:color="auto"/>
        <w:right w:val="none" w:sz="0" w:space="0" w:color="auto"/>
      </w:divBdr>
    </w:div>
    <w:div w:id="1178157370">
      <w:bodyDiv w:val="1"/>
      <w:marLeft w:val="0"/>
      <w:marRight w:val="0"/>
      <w:marTop w:val="0"/>
      <w:marBottom w:val="0"/>
      <w:divBdr>
        <w:top w:val="none" w:sz="0" w:space="0" w:color="auto"/>
        <w:left w:val="none" w:sz="0" w:space="0" w:color="auto"/>
        <w:bottom w:val="none" w:sz="0" w:space="0" w:color="auto"/>
        <w:right w:val="none" w:sz="0" w:space="0" w:color="auto"/>
      </w:divBdr>
    </w:div>
    <w:div w:id="1178958602">
      <w:bodyDiv w:val="1"/>
      <w:marLeft w:val="0"/>
      <w:marRight w:val="0"/>
      <w:marTop w:val="0"/>
      <w:marBottom w:val="0"/>
      <w:divBdr>
        <w:top w:val="none" w:sz="0" w:space="0" w:color="auto"/>
        <w:left w:val="none" w:sz="0" w:space="0" w:color="auto"/>
        <w:bottom w:val="none" w:sz="0" w:space="0" w:color="auto"/>
        <w:right w:val="none" w:sz="0" w:space="0" w:color="auto"/>
      </w:divBdr>
    </w:div>
    <w:div w:id="1179197087">
      <w:bodyDiv w:val="1"/>
      <w:marLeft w:val="0"/>
      <w:marRight w:val="0"/>
      <w:marTop w:val="0"/>
      <w:marBottom w:val="0"/>
      <w:divBdr>
        <w:top w:val="none" w:sz="0" w:space="0" w:color="auto"/>
        <w:left w:val="none" w:sz="0" w:space="0" w:color="auto"/>
        <w:bottom w:val="none" w:sz="0" w:space="0" w:color="auto"/>
        <w:right w:val="none" w:sz="0" w:space="0" w:color="auto"/>
      </w:divBdr>
    </w:div>
    <w:div w:id="1179390628">
      <w:bodyDiv w:val="1"/>
      <w:marLeft w:val="0"/>
      <w:marRight w:val="0"/>
      <w:marTop w:val="0"/>
      <w:marBottom w:val="0"/>
      <w:divBdr>
        <w:top w:val="none" w:sz="0" w:space="0" w:color="auto"/>
        <w:left w:val="none" w:sz="0" w:space="0" w:color="auto"/>
        <w:bottom w:val="none" w:sz="0" w:space="0" w:color="auto"/>
        <w:right w:val="none" w:sz="0" w:space="0" w:color="auto"/>
      </w:divBdr>
    </w:div>
    <w:div w:id="1179468230">
      <w:bodyDiv w:val="1"/>
      <w:marLeft w:val="0"/>
      <w:marRight w:val="0"/>
      <w:marTop w:val="0"/>
      <w:marBottom w:val="0"/>
      <w:divBdr>
        <w:top w:val="none" w:sz="0" w:space="0" w:color="auto"/>
        <w:left w:val="none" w:sz="0" w:space="0" w:color="auto"/>
        <w:bottom w:val="none" w:sz="0" w:space="0" w:color="auto"/>
        <w:right w:val="none" w:sz="0" w:space="0" w:color="auto"/>
      </w:divBdr>
    </w:div>
    <w:div w:id="1179739978">
      <w:bodyDiv w:val="1"/>
      <w:marLeft w:val="0"/>
      <w:marRight w:val="0"/>
      <w:marTop w:val="0"/>
      <w:marBottom w:val="0"/>
      <w:divBdr>
        <w:top w:val="none" w:sz="0" w:space="0" w:color="auto"/>
        <w:left w:val="none" w:sz="0" w:space="0" w:color="auto"/>
        <w:bottom w:val="none" w:sz="0" w:space="0" w:color="auto"/>
        <w:right w:val="none" w:sz="0" w:space="0" w:color="auto"/>
      </w:divBdr>
    </w:div>
    <w:div w:id="1179852675">
      <w:bodyDiv w:val="1"/>
      <w:marLeft w:val="0"/>
      <w:marRight w:val="0"/>
      <w:marTop w:val="0"/>
      <w:marBottom w:val="0"/>
      <w:divBdr>
        <w:top w:val="none" w:sz="0" w:space="0" w:color="auto"/>
        <w:left w:val="none" w:sz="0" w:space="0" w:color="auto"/>
        <w:bottom w:val="none" w:sz="0" w:space="0" w:color="auto"/>
        <w:right w:val="none" w:sz="0" w:space="0" w:color="auto"/>
      </w:divBdr>
    </w:div>
    <w:div w:id="1179854468">
      <w:bodyDiv w:val="1"/>
      <w:marLeft w:val="0"/>
      <w:marRight w:val="0"/>
      <w:marTop w:val="0"/>
      <w:marBottom w:val="0"/>
      <w:divBdr>
        <w:top w:val="none" w:sz="0" w:space="0" w:color="auto"/>
        <w:left w:val="none" w:sz="0" w:space="0" w:color="auto"/>
        <w:bottom w:val="none" w:sz="0" w:space="0" w:color="auto"/>
        <w:right w:val="none" w:sz="0" w:space="0" w:color="auto"/>
      </w:divBdr>
    </w:div>
    <w:div w:id="1180041781">
      <w:bodyDiv w:val="1"/>
      <w:marLeft w:val="0"/>
      <w:marRight w:val="0"/>
      <w:marTop w:val="0"/>
      <w:marBottom w:val="0"/>
      <w:divBdr>
        <w:top w:val="none" w:sz="0" w:space="0" w:color="auto"/>
        <w:left w:val="none" w:sz="0" w:space="0" w:color="auto"/>
        <w:bottom w:val="none" w:sz="0" w:space="0" w:color="auto"/>
        <w:right w:val="none" w:sz="0" w:space="0" w:color="auto"/>
      </w:divBdr>
    </w:div>
    <w:div w:id="1180317041">
      <w:bodyDiv w:val="1"/>
      <w:marLeft w:val="0"/>
      <w:marRight w:val="0"/>
      <w:marTop w:val="0"/>
      <w:marBottom w:val="0"/>
      <w:divBdr>
        <w:top w:val="none" w:sz="0" w:space="0" w:color="auto"/>
        <w:left w:val="none" w:sz="0" w:space="0" w:color="auto"/>
        <w:bottom w:val="none" w:sz="0" w:space="0" w:color="auto"/>
        <w:right w:val="none" w:sz="0" w:space="0" w:color="auto"/>
      </w:divBdr>
    </w:div>
    <w:div w:id="1180923218">
      <w:bodyDiv w:val="1"/>
      <w:marLeft w:val="0"/>
      <w:marRight w:val="0"/>
      <w:marTop w:val="0"/>
      <w:marBottom w:val="0"/>
      <w:divBdr>
        <w:top w:val="none" w:sz="0" w:space="0" w:color="auto"/>
        <w:left w:val="none" w:sz="0" w:space="0" w:color="auto"/>
        <w:bottom w:val="none" w:sz="0" w:space="0" w:color="auto"/>
        <w:right w:val="none" w:sz="0" w:space="0" w:color="auto"/>
      </w:divBdr>
    </w:div>
    <w:div w:id="1182670355">
      <w:bodyDiv w:val="1"/>
      <w:marLeft w:val="0"/>
      <w:marRight w:val="0"/>
      <w:marTop w:val="0"/>
      <w:marBottom w:val="0"/>
      <w:divBdr>
        <w:top w:val="none" w:sz="0" w:space="0" w:color="auto"/>
        <w:left w:val="none" w:sz="0" w:space="0" w:color="auto"/>
        <w:bottom w:val="none" w:sz="0" w:space="0" w:color="auto"/>
        <w:right w:val="none" w:sz="0" w:space="0" w:color="auto"/>
      </w:divBdr>
    </w:div>
    <w:div w:id="1182740168">
      <w:bodyDiv w:val="1"/>
      <w:marLeft w:val="0"/>
      <w:marRight w:val="0"/>
      <w:marTop w:val="0"/>
      <w:marBottom w:val="0"/>
      <w:divBdr>
        <w:top w:val="none" w:sz="0" w:space="0" w:color="auto"/>
        <w:left w:val="none" w:sz="0" w:space="0" w:color="auto"/>
        <w:bottom w:val="none" w:sz="0" w:space="0" w:color="auto"/>
        <w:right w:val="none" w:sz="0" w:space="0" w:color="auto"/>
      </w:divBdr>
    </w:div>
    <w:div w:id="1182940752">
      <w:bodyDiv w:val="1"/>
      <w:marLeft w:val="0"/>
      <w:marRight w:val="0"/>
      <w:marTop w:val="0"/>
      <w:marBottom w:val="0"/>
      <w:divBdr>
        <w:top w:val="none" w:sz="0" w:space="0" w:color="auto"/>
        <w:left w:val="none" w:sz="0" w:space="0" w:color="auto"/>
        <w:bottom w:val="none" w:sz="0" w:space="0" w:color="auto"/>
        <w:right w:val="none" w:sz="0" w:space="0" w:color="auto"/>
      </w:divBdr>
    </w:div>
    <w:div w:id="1183595907">
      <w:bodyDiv w:val="1"/>
      <w:marLeft w:val="0"/>
      <w:marRight w:val="0"/>
      <w:marTop w:val="0"/>
      <w:marBottom w:val="0"/>
      <w:divBdr>
        <w:top w:val="none" w:sz="0" w:space="0" w:color="auto"/>
        <w:left w:val="none" w:sz="0" w:space="0" w:color="auto"/>
        <w:bottom w:val="none" w:sz="0" w:space="0" w:color="auto"/>
        <w:right w:val="none" w:sz="0" w:space="0" w:color="auto"/>
      </w:divBdr>
    </w:div>
    <w:div w:id="1184317917">
      <w:bodyDiv w:val="1"/>
      <w:marLeft w:val="0"/>
      <w:marRight w:val="0"/>
      <w:marTop w:val="0"/>
      <w:marBottom w:val="0"/>
      <w:divBdr>
        <w:top w:val="none" w:sz="0" w:space="0" w:color="auto"/>
        <w:left w:val="none" w:sz="0" w:space="0" w:color="auto"/>
        <w:bottom w:val="none" w:sz="0" w:space="0" w:color="auto"/>
        <w:right w:val="none" w:sz="0" w:space="0" w:color="auto"/>
      </w:divBdr>
    </w:div>
    <w:div w:id="1184780837">
      <w:bodyDiv w:val="1"/>
      <w:marLeft w:val="0"/>
      <w:marRight w:val="0"/>
      <w:marTop w:val="0"/>
      <w:marBottom w:val="0"/>
      <w:divBdr>
        <w:top w:val="none" w:sz="0" w:space="0" w:color="auto"/>
        <w:left w:val="none" w:sz="0" w:space="0" w:color="auto"/>
        <w:bottom w:val="none" w:sz="0" w:space="0" w:color="auto"/>
        <w:right w:val="none" w:sz="0" w:space="0" w:color="auto"/>
      </w:divBdr>
    </w:div>
    <w:div w:id="1185093655">
      <w:bodyDiv w:val="1"/>
      <w:marLeft w:val="0"/>
      <w:marRight w:val="0"/>
      <w:marTop w:val="0"/>
      <w:marBottom w:val="0"/>
      <w:divBdr>
        <w:top w:val="none" w:sz="0" w:space="0" w:color="auto"/>
        <w:left w:val="none" w:sz="0" w:space="0" w:color="auto"/>
        <w:bottom w:val="none" w:sz="0" w:space="0" w:color="auto"/>
        <w:right w:val="none" w:sz="0" w:space="0" w:color="auto"/>
      </w:divBdr>
    </w:div>
    <w:div w:id="1185364153">
      <w:bodyDiv w:val="1"/>
      <w:marLeft w:val="0"/>
      <w:marRight w:val="0"/>
      <w:marTop w:val="0"/>
      <w:marBottom w:val="0"/>
      <w:divBdr>
        <w:top w:val="none" w:sz="0" w:space="0" w:color="auto"/>
        <w:left w:val="none" w:sz="0" w:space="0" w:color="auto"/>
        <w:bottom w:val="none" w:sz="0" w:space="0" w:color="auto"/>
        <w:right w:val="none" w:sz="0" w:space="0" w:color="auto"/>
      </w:divBdr>
    </w:div>
    <w:div w:id="1185510438">
      <w:bodyDiv w:val="1"/>
      <w:marLeft w:val="0"/>
      <w:marRight w:val="0"/>
      <w:marTop w:val="0"/>
      <w:marBottom w:val="0"/>
      <w:divBdr>
        <w:top w:val="none" w:sz="0" w:space="0" w:color="auto"/>
        <w:left w:val="none" w:sz="0" w:space="0" w:color="auto"/>
        <w:bottom w:val="none" w:sz="0" w:space="0" w:color="auto"/>
        <w:right w:val="none" w:sz="0" w:space="0" w:color="auto"/>
      </w:divBdr>
    </w:div>
    <w:div w:id="1185633823">
      <w:bodyDiv w:val="1"/>
      <w:marLeft w:val="0"/>
      <w:marRight w:val="0"/>
      <w:marTop w:val="0"/>
      <w:marBottom w:val="0"/>
      <w:divBdr>
        <w:top w:val="none" w:sz="0" w:space="0" w:color="auto"/>
        <w:left w:val="none" w:sz="0" w:space="0" w:color="auto"/>
        <w:bottom w:val="none" w:sz="0" w:space="0" w:color="auto"/>
        <w:right w:val="none" w:sz="0" w:space="0" w:color="auto"/>
      </w:divBdr>
    </w:div>
    <w:div w:id="1187214013">
      <w:bodyDiv w:val="1"/>
      <w:marLeft w:val="0"/>
      <w:marRight w:val="0"/>
      <w:marTop w:val="0"/>
      <w:marBottom w:val="0"/>
      <w:divBdr>
        <w:top w:val="none" w:sz="0" w:space="0" w:color="auto"/>
        <w:left w:val="none" w:sz="0" w:space="0" w:color="auto"/>
        <w:bottom w:val="none" w:sz="0" w:space="0" w:color="auto"/>
        <w:right w:val="none" w:sz="0" w:space="0" w:color="auto"/>
      </w:divBdr>
    </w:div>
    <w:div w:id="1187448121">
      <w:bodyDiv w:val="1"/>
      <w:marLeft w:val="0"/>
      <w:marRight w:val="0"/>
      <w:marTop w:val="0"/>
      <w:marBottom w:val="0"/>
      <w:divBdr>
        <w:top w:val="none" w:sz="0" w:space="0" w:color="auto"/>
        <w:left w:val="none" w:sz="0" w:space="0" w:color="auto"/>
        <w:bottom w:val="none" w:sz="0" w:space="0" w:color="auto"/>
        <w:right w:val="none" w:sz="0" w:space="0" w:color="auto"/>
      </w:divBdr>
    </w:div>
    <w:div w:id="1187520757">
      <w:bodyDiv w:val="1"/>
      <w:marLeft w:val="0"/>
      <w:marRight w:val="0"/>
      <w:marTop w:val="0"/>
      <w:marBottom w:val="0"/>
      <w:divBdr>
        <w:top w:val="none" w:sz="0" w:space="0" w:color="auto"/>
        <w:left w:val="none" w:sz="0" w:space="0" w:color="auto"/>
        <w:bottom w:val="none" w:sz="0" w:space="0" w:color="auto"/>
        <w:right w:val="none" w:sz="0" w:space="0" w:color="auto"/>
      </w:divBdr>
    </w:div>
    <w:div w:id="1188176422">
      <w:bodyDiv w:val="1"/>
      <w:marLeft w:val="0"/>
      <w:marRight w:val="0"/>
      <w:marTop w:val="0"/>
      <w:marBottom w:val="0"/>
      <w:divBdr>
        <w:top w:val="none" w:sz="0" w:space="0" w:color="auto"/>
        <w:left w:val="none" w:sz="0" w:space="0" w:color="auto"/>
        <w:bottom w:val="none" w:sz="0" w:space="0" w:color="auto"/>
        <w:right w:val="none" w:sz="0" w:space="0" w:color="auto"/>
      </w:divBdr>
    </w:div>
    <w:div w:id="1188327455">
      <w:bodyDiv w:val="1"/>
      <w:marLeft w:val="0"/>
      <w:marRight w:val="0"/>
      <w:marTop w:val="0"/>
      <w:marBottom w:val="0"/>
      <w:divBdr>
        <w:top w:val="none" w:sz="0" w:space="0" w:color="auto"/>
        <w:left w:val="none" w:sz="0" w:space="0" w:color="auto"/>
        <w:bottom w:val="none" w:sz="0" w:space="0" w:color="auto"/>
        <w:right w:val="none" w:sz="0" w:space="0" w:color="auto"/>
      </w:divBdr>
    </w:div>
    <w:div w:id="1189637544">
      <w:bodyDiv w:val="1"/>
      <w:marLeft w:val="0"/>
      <w:marRight w:val="0"/>
      <w:marTop w:val="0"/>
      <w:marBottom w:val="0"/>
      <w:divBdr>
        <w:top w:val="none" w:sz="0" w:space="0" w:color="auto"/>
        <w:left w:val="none" w:sz="0" w:space="0" w:color="auto"/>
        <w:bottom w:val="none" w:sz="0" w:space="0" w:color="auto"/>
        <w:right w:val="none" w:sz="0" w:space="0" w:color="auto"/>
      </w:divBdr>
    </w:div>
    <w:div w:id="1192107889">
      <w:bodyDiv w:val="1"/>
      <w:marLeft w:val="0"/>
      <w:marRight w:val="0"/>
      <w:marTop w:val="0"/>
      <w:marBottom w:val="0"/>
      <w:divBdr>
        <w:top w:val="none" w:sz="0" w:space="0" w:color="auto"/>
        <w:left w:val="none" w:sz="0" w:space="0" w:color="auto"/>
        <w:bottom w:val="none" w:sz="0" w:space="0" w:color="auto"/>
        <w:right w:val="none" w:sz="0" w:space="0" w:color="auto"/>
      </w:divBdr>
    </w:div>
    <w:div w:id="1192299188">
      <w:bodyDiv w:val="1"/>
      <w:marLeft w:val="0"/>
      <w:marRight w:val="0"/>
      <w:marTop w:val="0"/>
      <w:marBottom w:val="0"/>
      <w:divBdr>
        <w:top w:val="none" w:sz="0" w:space="0" w:color="auto"/>
        <w:left w:val="none" w:sz="0" w:space="0" w:color="auto"/>
        <w:bottom w:val="none" w:sz="0" w:space="0" w:color="auto"/>
        <w:right w:val="none" w:sz="0" w:space="0" w:color="auto"/>
      </w:divBdr>
    </w:div>
    <w:div w:id="1192307892">
      <w:bodyDiv w:val="1"/>
      <w:marLeft w:val="0"/>
      <w:marRight w:val="0"/>
      <w:marTop w:val="0"/>
      <w:marBottom w:val="0"/>
      <w:divBdr>
        <w:top w:val="none" w:sz="0" w:space="0" w:color="auto"/>
        <w:left w:val="none" w:sz="0" w:space="0" w:color="auto"/>
        <w:bottom w:val="none" w:sz="0" w:space="0" w:color="auto"/>
        <w:right w:val="none" w:sz="0" w:space="0" w:color="auto"/>
      </w:divBdr>
    </w:div>
    <w:div w:id="1192381642">
      <w:bodyDiv w:val="1"/>
      <w:marLeft w:val="0"/>
      <w:marRight w:val="0"/>
      <w:marTop w:val="0"/>
      <w:marBottom w:val="0"/>
      <w:divBdr>
        <w:top w:val="none" w:sz="0" w:space="0" w:color="auto"/>
        <w:left w:val="none" w:sz="0" w:space="0" w:color="auto"/>
        <w:bottom w:val="none" w:sz="0" w:space="0" w:color="auto"/>
        <w:right w:val="none" w:sz="0" w:space="0" w:color="auto"/>
      </w:divBdr>
    </w:div>
    <w:div w:id="1192650703">
      <w:bodyDiv w:val="1"/>
      <w:marLeft w:val="0"/>
      <w:marRight w:val="0"/>
      <w:marTop w:val="0"/>
      <w:marBottom w:val="0"/>
      <w:divBdr>
        <w:top w:val="none" w:sz="0" w:space="0" w:color="auto"/>
        <w:left w:val="none" w:sz="0" w:space="0" w:color="auto"/>
        <w:bottom w:val="none" w:sz="0" w:space="0" w:color="auto"/>
        <w:right w:val="none" w:sz="0" w:space="0" w:color="auto"/>
      </w:divBdr>
    </w:div>
    <w:div w:id="1193111544">
      <w:bodyDiv w:val="1"/>
      <w:marLeft w:val="0"/>
      <w:marRight w:val="0"/>
      <w:marTop w:val="0"/>
      <w:marBottom w:val="0"/>
      <w:divBdr>
        <w:top w:val="none" w:sz="0" w:space="0" w:color="auto"/>
        <w:left w:val="none" w:sz="0" w:space="0" w:color="auto"/>
        <w:bottom w:val="none" w:sz="0" w:space="0" w:color="auto"/>
        <w:right w:val="none" w:sz="0" w:space="0" w:color="auto"/>
      </w:divBdr>
    </w:div>
    <w:div w:id="1193766032">
      <w:bodyDiv w:val="1"/>
      <w:marLeft w:val="0"/>
      <w:marRight w:val="0"/>
      <w:marTop w:val="0"/>
      <w:marBottom w:val="0"/>
      <w:divBdr>
        <w:top w:val="none" w:sz="0" w:space="0" w:color="auto"/>
        <w:left w:val="none" w:sz="0" w:space="0" w:color="auto"/>
        <w:bottom w:val="none" w:sz="0" w:space="0" w:color="auto"/>
        <w:right w:val="none" w:sz="0" w:space="0" w:color="auto"/>
      </w:divBdr>
    </w:div>
    <w:div w:id="1194224660">
      <w:bodyDiv w:val="1"/>
      <w:marLeft w:val="0"/>
      <w:marRight w:val="0"/>
      <w:marTop w:val="0"/>
      <w:marBottom w:val="0"/>
      <w:divBdr>
        <w:top w:val="none" w:sz="0" w:space="0" w:color="auto"/>
        <w:left w:val="none" w:sz="0" w:space="0" w:color="auto"/>
        <w:bottom w:val="none" w:sz="0" w:space="0" w:color="auto"/>
        <w:right w:val="none" w:sz="0" w:space="0" w:color="auto"/>
      </w:divBdr>
    </w:div>
    <w:div w:id="1194919897">
      <w:bodyDiv w:val="1"/>
      <w:marLeft w:val="0"/>
      <w:marRight w:val="0"/>
      <w:marTop w:val="0"/>
      <w:marBottom w:val="0"/>
      <w:divBdr>
        <w:top w:val="none" w:sz="0" w:space="0" w:color="auto"/>
        <w:left w:val="none" w:sz="0" w:space="0" w:color="auto"/>
        <w:bottom w:val="none" w:sz="0" w:space="0" w:color="auto"/>
        <w:right w:val="none" w:sz="0" w:space="0" w:color="auto"/>
      </w:divBdr>
    </w:div>
    <w:div w:id="1195385644">
      <w:bodyDiv w:val="1"/>
      <w:marLeft w:val="0"/>
      <w:marRight w:val="0"/>
      <w:marTop w:val="0"/>
      <w:marBottom w:val="0"/>
      <w:divBdr>
        <w:top w:val="none" w:sz="0" w:space="0" w:color="auto"/>
        <w:left w:val="none" w:sz="0" w:space="0" w:color="auto"/>
        <w:bottom w:val="none" w:sz="0" w:space="0" w:color="auto"/>
        <w:right w:val="none" w:sz="0" w:space="0" w:color="auto"/>
      </w:divBdr>
    </w:div>
    <w:div w:id="1195386452">
      <w:bodyDiv w:val="1"/>
      <w:marLeft w:val="0"/>
      <w:marRight w:val="0"/>
      <w:marTop w:val="0"/>
      <w:marBottom w:val="0"/>
      <w:divBdr>
        <w:top w:val="none" w:sz="0" w:space="0" w:color="auto"/>
        <w:left w:val="none" w:sz="0" w:space="0" w:color="auto"/>
        <w:bottom w:val="none" w:sz="0" w:space="0" w:color="auto"/>
        <w:right w:val="none" w:sz="0" w:space="0" w:color="auto"/>
      </w:divBdr>
    </w:div>
    <w:div w:id="1195652495">
      <w:bodyDiv w:val="1"/>
      <w:marLeft w:val="0"/>
      <w:marRight w:val="0"/>
      <w:marTop w:val="0"/>
      <w:marBottom w:val="0"/>
      <w:divBdr>
        <w:top w:val="none" w:sz="0" w:space="0" w:color="auto"/>
        <w:left w:val="none" w:sz="0" w:space="0" w:color="auto"/>
        <w:bottom w:val="none" w:sz="0" w:space="0" w:color="auto"/>
        <w:right w:val="none" w:sz="0" w:space="0" w:color="auto"/>
      </w:divBdr>
    </w:div>
    <w:div w:id="1197355295">
      <w:bodyDiv w:val="1"/>
      <w:marLeft w:val="0"/>
      <w:marRight w:val="0"/>
      <w:marTop w:val="0"/>
      <w:marBottom w:val="0"/>
      <w:divBdr>
        <w:top w:val="none" w:sz="0" w:space="0" w:color="auto"/>
        <w:left w:val="none" w:sz="0" w:space="0" w:color="auto"/>
        <w:bottom w:val="none" w:sz="0" w:space="0" w:color="auto"/>
        <w:right w:val="none" w:sz="0" w:space="0" w:color="auto"/>
      </w:divBdr>
    </w:div>
    <w:div w:id="1197503708">
      <w:bodyDiv w:val="1"/>
      <w:marLeft w:val="0"/>
      <w:marRight w:val="0"/>
      <w:marTop w:val="0"/>
      <w:marBottom w:val="0"/>
      <w:divBdr>
        <w:top w:val="none" w:sz="0" w:space="0" w:color="auto"/>
        <w:left w:val="none" w:sz="0" w:space="0" w:color="auto"/>
        <w:bottom w:val="none" w:sz="0" w:space="0" w:color="auto"/>
        <w:right w:val="none" w:sz="0" w:space="0" w:color="auto"/>
      </w:divBdr>
    </w:div>
    <w:div w:id="1197541981">
      <w:bodyDiv w:val="1"/>
      <w:marLeft w:val="0"/>
      <w:marRight w:val="0"/>
      <w:marTop w:val="0"/>
      <w:marBottom w:val="0"/>
      <w:divBdr>
        <w:top w:val="none" w:sz="0" w:space="0" w:color="auto"/>
        <w:left w:val="none" w:sz="0" w:space="0" w:color="auto"/>
        <w:bottom w:val="none" w:sz="0" w:space="0" w:color="auto"/>
        <w:right w:val="none" w:sz="0" w:space="0" w:color="auto"/>
      </w:divBdr>
    </w:div>
    <w:div w:id="1197892082">
      <w:bodyDiv w:val="1"/>
      <w:marLeft w:val="0"/>
      <w:marRight w:val="0"/>
      <w:marTop w:val="0"/>
      <w:marBottom w:val="0"/>
      <w:divBdr>
        <w:top w:val="none" w:sz="0" w:space="0" w:color="auto"/>
        <w:left w:val="none" w:sz="0" w:space="0" w:color="auto"/>
        <w:bottom w:val="none" w:sz="0" w:space="0" w:color="auto"/>
        <w:right w:val="none" w:sz="0" w:space="0" w:color="auto"/>
      </w:divBdr>
    </w:div>
    <w:div w:id="1198467916">
      <w:bodyDiv w:val="1"/>
      <w:marLeft w:val="0"/>
      <w:marRight w:val="0"/>
      <w:marTop w:val="0"/>
      <w:marBottom w:val="0"/>
      <w:divBdr>
        <w:top w:val="none" w:sz="0" w:space="0" w:color="auto"/>
        <w:left w:val="none" w:sz="0" w:space="0" w:color="auto"/>
        <w:bottom w:val="none" w:sz="0" w:space="0" w:color="auto"/>
        <w:right w:val="none" w:sz="0" w:space="0" w:color="auto"/>
      </w:divBdr>
    </w:div>
    <w:div w:id="1198808708">
      <w:bodyDiv w:val="1"/>
      <w:marLeft w:val="0"/>
      <w:marRight w:val="0"/>
      <w:marTop w:val="0"/>
      <w:marBottom w:val="0"/>
      <w:divBdr>
        <w:top w:val="none" w:sz="0" w:space="0" w:color="auto"/>
        <w:left w:val="none" w:sz="0" w:space="0" w:color="auto"/>
        <w:bottom w:val="none" w:sz="0" w:space="0" w:color="auto"/>
        <w:right w:val="none" w:sz="0" w:space="0" w:color="auto"/>
      </w:divBdr>
    </w:div>
    <w:div w:id="1199052481">
      <w:bodyDiv w:val="1"/>
      <w:marLeft w:val="0"/>
      <w:marRight w:val="0"/>
      <w:marTop w:val="0"/>
      <w:marBottom w:val="0"/>
      <w:divBdr>
        <w:top w:val="none" w:sz="0" w:space="0" w:color="auto"/>
        <w:left w:val="none" w:sz="0" w:space="0" w:color="auto"/>
        <w:bottom w:val="none" w:sz="0" w:space="0" w:color="auto"/>
        <w:right w:val="none" w:sz="0" w:space="0" w:color="auto"/>
      </w:divBdr>
    </w:div>
    <w:div w:id="1199778652">
      <w:bodyDiv w:val="1"/>
      <w:marLeft w:val="0"/>
      <w:marRight w:val="0"/>
      <w:marTop w:val="0"/>
      <w:marBottom w:val="0"/>
      <w:divBdr>
        <w:top w:val="none" w:sz="0" w:space="0" w:color="auto"/>
        <w:left w:val="none" w:sz="0" w:space="0" w:color="auto"/>
        <w:bottom w:val="none" w:sz="0" w:space="0" w:color="auto"/>
        <w:right w:val="none" w:sz="0" w:space="0" w:color="auto"/>
      </w:divBdr>
    </w:div>
    <w:div w:id="1199857781">
      <w:bodyDiv w:val="1"/>
      <w:marLeft w:val="0"/>
      <w:marRight w:val="0"/>
      <w:marTop w:val="0"/>
      <w:marBottom w:val="0"/>
      <w:divBdr>
        <w:top w:val="none" w:sz="0" w:space="0" w:color="auto"/>
        <w:left w:val="none" w:sz="0" w:space="0" w:color="auto"/>
        <w:bottom w:val="none" w:sz="0" w:space="0" w:color="auto"/>
        <w:right w:val="none" w:sz="0" w:space="0" w:color="auto"/>
      </w:divBdr>
    </w:div>
    <w:div w:id="1200818311">
      <w:bodyDiv w:val="1"/>
      <w:marLeft w:val="0"/>
      <w:marRight w:val="0"/>
      <w:marTop w:val="0"/>
      <w:marBottom w:val="0"/>
      <w:divBdr>
        <w:top w:val="none" w:sz="0" w:space="0" w:color="auto"/>
        <w:left w:val="none" w:sz="0" w:space="0" w:color="auto"/>
        <w:bottom w:val="none" w:sz="0" w:space="0" w:color="auto"/>
        <w:right w:val="none" w:sz="0" w:space="0" w:color="auto"/>
      </w:divBdr>
    </w:div>
    <w:div w:id="1200823580">
      <w:bodyDiv w:val="1"/>
      <w:marLeft w:val="0"/>
      <w:marRight w:val="0"/>
      <w:marTop w:val="0"/>
      <w:marBottom w:val="0"/>
      <w:divBdr>
        <w:top w:val="none" w:sz="0" w:space="0" w:color="auto"/>
        <w:left w:val="none" w:sz="0" w:space="0" w:color="auto"/>
        <w:bottom w:val="none" w:sz="0" w:space="0" w:color="auto"/>
        <w:right w:val="none" w:sz="0" w:space="0" w:color="auto"/>
      </w:divBdr>
    </w:div>
    <w:div w:id="1201480598">
      <w:bodyDiv w:val="1"/>
      <w:marLeft w:val="0"/>
      <w:marRight w:val="0"/>
      <w:marTop w:val="0"/>
      <w:marBottom w:val="0"/>
      <w:divBdr>
        <w:top w:val="none" w:sz="0" w:space="0" w:color="auto"/>
        <w:left w:val="none" w:sz="0" w:space="0" w:color="auto"/>
        <w:bottom w:val="none" w:sz="0" w:space="0" w:color="auto"/>
        <w:right w:val="none" w:sz="0" w:space="0" w:color="auto"/>
      </w:divBdr>
    </w:div>
    <w:div w:id="1201625987">
      <w:bodyDiv w:val="1"/>
      <w:marLeft w:val="0"/>
      <w:marRight w:val="0"/>
      <w:marTop w:val="0"/>
      <w:marBottom w:val="0"/>
      <w:divBdr>
        <w:top w:val="none" w:sz="0" w:space="0" w:color="auto"/>
        <w:left w:val="none" w:sz="0" w:space="0" w:color="auto"/>
        <w:bottom w:val="none" w:sz="0" w:space="0" w:color="auto"/>
        <w:right w:val="none" w:sz="0" w:space="0" w:color="auto"/>
      </w:divBdr>
    </w:div>
    <w:div w:id="1201745117">
      <w:bodyDiv w:val="1"/>
      <w:marLeft w:val="0"/>
      <w:marRight w:val="0"/>
      <w:marTop w:val="0"/>
      <w:marBottom w:val="0"/>
      <w:divBdr>
        <w:top w:val="none" w:sz="0" w:space="0" w:color="auto"/>
        <w:left w:val="none" w:sz="0" w:space="0" w:color="auto"/>
        <w:bottom w:val="none" w:sz="0" w:space="0" w:color="auto"/>
        <w:right w:val="none" w:sz="0" w:space="0" w:color="auto"/>
      </w:divBdr>
    </w:div>
    <w:div w:id="1202282282">
      <w:bodyDiv w:val="1"/>
      <w:marLeft w:val="0"/>
      <w:marRight w:val="0"/>
      <w:marTop w:val="0"/>
      <w:marBottom w:val="0"/>
      <w:divBdr>
        <w:top w:val="none" w:sz="0" w:space="0" w:color="auto"/>
        <w:left w:val="none" w:sz="0" w:space="0" w:color="auto"/>
        <w:bottom w:val="none" w:sz="0" w:space="0" w:color="auto"/>
        <w:right w:val="none" w:sz="0" w:space="0" w:color="auto"/>
      </w:divBdr>
    </w:div>
    <w:div w:id="1202597461">
      <w:bodyDiv w:val="1"/>
      <w:marLeft w:val="0"/>
      <w:marRight w:val="0"/>
      <w:marTop w:val="0"/>
      <w:marBottom w:val="0"/>
      <w:divBdr>
        <w:top w:val="none" w:sz="0" w:space="0" w:color="auto"/>
        <w:left w:val="none" w:sz="0" w:space="0" w:color="auto"/>
        <w:bottom w:val="none" w:sz="0" w:space="0" w:color="auto"/>
        <w:right w:val="none" w:sz="0" w:space="0" w:color="auto"/>
      </w:divBdr>
    </w:div>
    <w:div w:id="1204516755">
      <w:bodyDiv w:val="1"/>
      <w:marLeft w:val="0"/>
      <w:marRight w:val="0"/>
      <w:marTop w:val="0"/>
      <w:marBottom w:val="0"/>
      <w:divBdr>
        <w:top w:val="none" w:sz="0" w:space="0" w:color="auto"/>
        <w:left w:val="none" w:sz="0" w:space="0" w:color="auto"/>
        <w:bottom w:val="none" w:sz="0" w:space="0" w:color="auto"/>
        <w:right w:val="none" w:sz="0" w:space="0" w:color="auto"/>
      </w:divBdr>
    </w:div>
    <w:div w:id="1205101002">
      <w:bodyDiv w:val="1"/>
      <w:marLeft w:val="0"/>
      <w:marRight w:val="0"/>
      <w:marTop w:val="0"/>
      <w:marBottom w:val="0"/>
      <w:divBdr>
        <w:top w:val="none" w:sz="0" w:space="0" w:color="auto"/>
        <w:left w:val="none" w:sz="0" w:space="0" w:color="auto"/>
        <w:bottom w:val="none" w:sz="0" w:space="0" w:color="auto"/>
        <w:right w:val="none" w:sz="0" w:space="0" w:color="auto"/>
      </w:divBdr>
    </w:div>
    <w:div w:id="1205213216">
      <w:bodyDiv w:val="1"/>
      <w:marLeft w:val="0"/>
      <w:marRight w:val="0"/>
      <w:marTop w:val="0"/>
      <w:marBottom w:val="0"/>
      <w:divBdr>
        <w:top w:val="none" w:sz="0" w:space="0" w:color="auto"/>
        <w:left w:val="none" w:sz="0" w:space="0" w:color="auto"/>
        <w:bottom w:val="none" w:sz="0" w:space="0" w:color="auto"/>
        <w:right w:val="none" w:sz="0" w:space="0" w:color="auto"/>
      </w:divBdr>
    </w:div>
    <w:div w:id="1205824291">
      <w:bodyDiv w:val="1"/>
      <w:marLeft w:val="0"/>
      <w:marRight w:val="0"/>
      <w:marTop w:val="0"/>
      <w:marBottom w:val="0"/>
      <w:divBdr>
        <w:top w:val="none" w:sz="0" w:space="0" w:color="auto"/>
        <w:left w:val="none" w:sz="0" w:space="0" w:color="auto"/>
        <w:bottom w:val="none" w:sz="0" w:space="0" w:color="auto"/>
        <w:right w:val="none" w:sz="0" w:space="0" w:color="auto"/>
      </w:divBdr>
    </w:div>
    <w:div w:id="1206216284">
      <w:bodyDiv w:val="1"/>
      <w:marLeft w:val="0"/>
      <w:marRight w:val="0"/>
      <w:marTop w:val="0"/>
      <w:marBottom w:val="0"/>
      <w:divBdr>
        <w:top w:val="none" w:sz="0" w:space="0" w:color="auto"/>
        <w:left w:val="none" w:sz="0" w:space="0" w:color="auto"/>
        <w:bottom w:val="none" w:sz="0" w:space="0" w:color="auto"/>
        <w:right w:val="none" w:sz="0" w:space="0" w:color="auto"/>
      </w:divBdr>
    </w:div>
    <w:div w:id="1206404673">
      <w:bodyDiv w:val="1"/>
      <w:marLeft w:val="0"/>
      <w:marRight w:val="0"/>
      <w:marTop w:val="0"/>
      <w:marBottom w:val="0"/>
      <w:divBdr>
        <w:top w:val="none" w:sz="0" w:space="0" w:color="auto"/>
        <w:left w:val="none" w:sz="0" w:space="0" w:color="auto"/>
        <w:bottom w:val="none" w:sz="0" w:space="0" w:color="auto"/>
        <w:right w:val="none" w:sz="0" w:space="0" w:color="auto"/>
      </w:divBdr>
    </w:div>
    <w:div w:id="1206912051">
      <w:bodyDiv w:val="1"/>
      <w:marLeft w:val="0"/>
      <w:marRight w:val="0"/>
      <w:marTop w:val="0"/>
      <w:marBottom w:val="0"/>
      <w:divBdr>
        <w:top w:val="none" w:sz="0" w:space="0" w:color="auto"/>
        <w:left w:val="none" w:sz="0" w:space="0" w:color="auto"/>
        <w:bottom w:val="none" w:sz="0" w:space="0" w:color="auto"/>
        <w:right w:val="none" w:sz="0" w:space="0" w:color="auto"/>
      </w:divBdr>
    </w:div>
    <w:div w:id="1207134006">
      <w:bodyDiv w:val="1"/>
      <w:marLeft w:val="0"/>
      <w:marRight w:val="0"/>
      <w:marTop w:val="0"/>
      <w:marBottom w:val="0"/>
      <w:divBdr>
        <w:top w:val="none" w:sz="0" w:space="0" w:color="auto"/>
        <w:left w:val="none" w:sz="0" w:space="0" w:color="auto"/>
        <w:bottom w:val="none" w:sz="0" w:space="0" w:color="auto"/>
        <w:right w:val="none" w:sz="0" w:space="0" w:color="auto"/>
      </w:divBdr>
    </w:div>
    <w:div w:id="1207259643">
      <w:bodyDiv w:val="1"/>
      <w:marLeft w:val="0"/>
      <w:marRight w:val="0"/>
      <w:marTop w:val="0"/>
      <w:marBottom w:val="0"/>
      <w:divBdr>
        <w:top w:val="none" w:sz="0" w:space="0" w:color="auto"/>
        <w:left w:val="none" w:sz="0" w:space="0" w:color="auto"/>
        <w:bottom w:val="none" w:sz="0" w:space="0" w:color="auto"/>
        <w:right w:val="none" w:sz="0" w:space="0" w:color="auto"/>
      </w:divBdr>
    </w:div>
    <w:div w:id="1207568430">
      <w:bodyDiv w:val="1"/>
      <w:marLeft w:val="0"/>
      <w:marRight w:val="0"/>
      <w:marTop w:val="0"/>
      <w:marBottom w:val="0"/>
      <w:divBdr>
        <w:top w:val="none" w:sz="0" w:space="0" w:color="auto"/>
        <w:left w:val="none" w:sz="0" w:space="0" w:color="auto"/>
        <w:bottom w:val="none" w:sz="0" w:space="0" w:color="auto"/>
        <w:right w:val="none" w:sz="0" w:space="0" w:color="auto"/>
      </w:divBdr>
    </w:div>
    <w:div w:id="1208953368">
      <w:bodyDiv w:val="1"/>
      <w:marLeft w:val="0"/>
      <w:marRight w:val="0"/>
      <w:marTop w:val="0"/>
      <w:marBottom w:val="0"/>
      <w:divBdr>
        <w:top w:val="none" w:sz="0" w:space="0" w:color="auto"/>
        <w:left w:val="none" w:sz="0" w:space="0" w:color="auto"/>
        <w:bottom w:val="none" w:sz="0" w:space="0" w:color="auto"/>
        <w:right w:val="none" w:sz="0" w:space="0" w:color="auto"/>
      </w:divBdr>
    </w:div>
    <w:div w:id="1209494879">
      <w:bodyDiv w:val="1"/>
      <w:marLeft w:val="0"/>
      <w:marRight w:val="0"/>
      <w:marTop w:val="0"/>
      <w:marBottom w:val="0"/>
      <w:divBdr>
        <w:top w:val="none" w:sz="0" w:space="0" w:color="auto"/>
        <w:left w:val="none" w:sz="0" w:space="0" w:color="auto"/>
        <w:bottom w:val="none" w:sz="0" w:space="0" w:color="auto"/>
        <w:right w:val="none" w:sz="0" w:space="0" w:color="auto"/>
      </w:divBdr>
    </w:div>
    <w:div w:id="1210921479">
      <w:bodyDiv w:val="1"/>
      <w:marLeft w:val="0"/>
      <w:marRight w:val="0"/>
      <w:marTop w:val="0"/>
      <w:marBottom w:val="0"/>
      <w:divBdr>
        <w:top w:val="none" w:sz="0" w:space="0" w:color="auto"/>
        <w:left w:val="none" w:sz="0" w:space="0" w:color="auto"/>
        <w:bottom w:val="none" w:sz="0" w:space="0" w:color="auto"/>
        <w:right w:val="none" w:sz="0" w:space="0" w:color="auto"/>
      </w:divBdr>
    </w:div>
    <w:div w:id="1211527653">
      <w:bodyDiv w:val="1"/>
      <w:marLeft w:val="0"/>
      <w:marRight w:val="0"/>
      <w:marTop w:val="0"/>
      <w:marBottom w:val="0"/>
      <w:divBdr>
        <w:top w:val="none" w:sz="0" w:space="0" w:color="auto"/>
        <w:left w:val="none" w:sz="0" w:space="0" w:color="auto"/>
        <w:bottom w:val="none" w:sz="0" w:space="0" w:color="auto"/>
        <w:right w:val="none" w:sz="0" w:space="0" w:color="auto"/>
      </w:divBdr>
    </w:div>
    <w:div w:id="1211961034">
      <w:bodyDiv w:val="1"/>
      <w:marLeft w:val="0"/>
      <w:marRight w:val="0"/>
      <w:marTop w:val="0"/>
      <w:marBottom w:val="0"/>
      <w:divBdr>
        <w:top w:val="none" w:sz="0" w:space="0" w:color="auto"/>
        <w:left w:val="none" w:sz="0" w:space="0" w:color="auto"/>
        <w:bottom w:val="none" w:sz="0" w:space="0" w:color="auto"/>
        <w:right w:val="none" w:sz="0" w:space="0" w:color="auto"/>
      </w:divBdr>
    </w:div>
    <w:div w:id="1212574682">
      <w:bodyDiv w:val="1"/>
      <w:marLeft w:val="0"/>
      <w:marRight w:val="0"/>
      <w:marTop w:val="0"/>
      <w:marBottom w:val="0"/>
      <w:divBdr>
        <w:top w:val="none" w:sz="0" w:space="0" w:color="auto"/>
        <w:left w:val="none" w:sz="0" w:space="0" w:color="auto"/>
        <w:bottom w:val="none" w:sz="0" w:space="0" w:color="auto"/>
        <w:right w:val="none" w:sz="0" w:space="0" w:color="auto"/>
      </w:divBdr>
    </w:div>
    <w:div w:id="1212962418">
      <w:bodyDiv w:val="1"/>
      <w:marLeft w:val="0"/>
      <w:marRight w:val="0"/>
      <w:marTop w:val="0"/>
      <w:marBottom w:val="0"/>
      <w:divBdr>
        <w:top w:val="none" w:sz="0" w:space="0" w:color="auto"/>
        <w:left w:val="none" w:sz="0" w:space="0" w:color="auto"/>
        <w:bottom w:val="none" w:sz="0" w:space="0" w:color="auto"/>
        <w:right w:val="none" w:sz="0" w:space="0" w:color="auto"/>
      </w:divBdr>
    </w:div>
    <w:div w:id="1213350034">
      <w:bodyDiv w:val="1"/>
      <w:marLeft w:val="0"/>
      <w:marRight w:val="0"/>
      <w:marTop w:val="0"/>
      <w:marBottom w:val="0"/>
      <w:divBdr>
        <w:top w:val="none" w:sz="0" w:space="0" w:color="auto"/>
        <w:left w:val="none" w:sz="0" w:space="0" w:color="auto"/>
        <w:bottom w:val="none" w:sz="0" w:space="0" w:color="auto"/>
        <w:right w:val="none" w:sz="0" w:space="0" w:color="auto"/>
      </w:divBdr>
    </w:div>
    <w:div w:id="1213417886">
      <w:bodyDiv w:val="1"/>
      <w:marLeft w:val="0"/>
      <w:marRight w:val="0"/>
      <w:marTop w:val="0"/>
      <w:marBottom w:val="0"/>
      <w:divBdr>
        <w:top w:val="none" w:sz="0" w:space="0" w:color="auto"/>
        <w:left w:val="none" w:sz="0" w:space="0" w:color="auto"/>
        <w:bottom w:val="none" w:sz="0" w:space="0" w:color="auto"/>
        <w:right w:val="none" w:sz="0" w:space="0" w:color="auto"/>
      </w:divBdr>
    </w:div>
    <w:div w:id="1213737478">
      <w:bodyDiv w:val="1"/>
      <w:marLeft w:val="0"/>
      <w:marRight w:val="0"/>
      <w:marTop w:val="0"/>
      <w:marBottom w:val="0"/>
      <w:divBdr>
        <w:top w:val="none" w:sz="0" w:space="0" w:color="auto"/>
        <w:left w:val="none" w:sz="0" w:space="0" w:color="auto"/>
        <w:bottom w:val="none" w:sz="0" w:space="0" w:color="auto"/>
        <w:right w:val="none" w:sz="0" w:space="0" w:color="auto"/>
      </w:divBdr>
    </w:div>
    <w:div w:id="1214148619">
      <w:bodyDiv w:val="1"/>
      <w:marLeft w:val="0"/>
      <w:marRight w:val="0"/>
      <w:marTop w:val="0"/>
      <w:marBottom w:val="0"/>
      <w:divBdr>
        <w:top w:val="none" w:sz="0" w:space="0" w:color="auto"/>
        <w:left w:val="none" w:sz="0" w:space="0" w:color="auto"/>
        <w:bottom w:val="none" w:sz="0" w:space="0" w:color="auto"/>
        <w:right w:val="none" w:sz="0" w:space="0" w:color="auto"/>
      </w:divBdr>
    </w:div>
    <w:div w:id="1214149567">
      <w:bodyDiv w:val="1"/>
      <w:marLeft w:val="0"/>
      <w:marRight w:val="0"/>
      <w:marTop w:val="0"/>
      <w:marBottom w:val="0"/>
      <w:divBdr>
        <w:top w:val="none" w:sz="0" w:space="0" w:color="auto"/>
        <w:left w:val="none" w:sz="0" w:space="0" w:color="auto"/>
        <w:bottom w:val="none" w:sz="0" w:space="0" w:color="auto"/>
        <w:right w:val="none" w:sz="0" w:space="0" w:color="auto"/>
      </w:divBdr>
    </w:div>
    <w:div w:id="1214582904">
      <w:bodyDiv w:val="1"/>
      <w:marLeft w:val="0"/>
      <w:marRight w:val="0"/>
      <w:marTop w:val="0"/>
      <w:marBottom w:val="0"/>
      <w:divBdr>
        <w:top w:val="none" w:sz="0" w:space="0" w:color="auto"/>
        <w:left w:val="none" w:sz="0" w:space="0" w:color="auto"/>
        <w:bottom w:val="none" w:sz="0" w:space="0" w:color="auto"/>
        <w:right w:val="none" w:sz="0" w:space="0" w:color="auto"/>
      </w:divBdr>
    </w:div>
    <w:div w:id="1215190242">
      <w:bodyDiv w:val="1"/>
      <w:marLeft w:val="0"/>
      <w:marRight w:val="0"/>
      <w:marTop w:val="0"/>
      <w:marBottom w:val="0"/>
      <w:divBdr>
        <w:top w:val="none" w:sz="0" w:space="0" w:color="auto"/>
        <w:left w:val="none" w:sz="0" w:space="0" w:color="auto"/>
        <w:bottom w:val="none" w:sz="0" w:space="0" w:color="auto"/>
        <w:right w:val="none" w:sz="0" w:space="0" w:color="auto"/>
      </w:divBdr>
    </w:div>
    <w:div w:id="1215387405">
      <w:bodyDiv w:val="1"/>
      <w:marLeft w:val="0"/>
      <w:marRight w:val="0"/>
      <w:marTop w:val="0"/>
      <w:marBottom w:val="0"/>
      <w:divBdr>
        <w:top w:val="none" w:sz="0" w:space="0" w:color="auto"/>
        <w:left w:val="none" w:sz="0" w:space="0" w:color="auto"/>
        <w:bottom w:val="none" w:sz="0" w:space="0" w:color="auto"/>
        <w:right w:val="none" w:sz="0" w:space="0" w:color="auto"/>
      </w:divBdr>
    </w:div>
    <w:div w:id="1215579855">
      <w:bodyDiv w:val="1"/>
      <w:marLeft w:val="0"/>
      <w:marRight w:val="0"/>
      <w:marTop w:val="0"/>
      <w:marBottom w:val="0"/>
      <w:divBdr>
        <w:top w:val="none" w:sz="0" w:space="0" w:color="auto"/>
        <w:left w:val="none" w:sz="0" w:space="0" w:color="auto"/>
        <w:bottom w:val="none" w:sz="0" w:space="0" w:color="auto"/>
        <w:right w:val="none" w:sz="0" w:space="0" w:color="auto"/>
      </w:divBdr>
    </w:div>
    <w:div w:id="1216044714">
      <w:bodyDiv w:val="1"/>
      <w:marLeft w:val="0"/>
      <w:marRight w:val="0"/>
      <w:marTop w:val="0"/>
      <w:marBottom w:val="0"/>
      <w:divBdr>
        <w:top w:val="none" w:sz="0" w:space="0" w:color="auto"/>
        <w:left w:val="none" w:sz="0" w:space="0" w:color="auto"/>
        <w:bottom w:val="none" w:sz="0" w:space="0" w:color="auto"/>
        <w:right w:val="none" w:sz="0" w:space="0" w:color="auto"/>
      </w:divBdr>
    </w:div>
    <w:div w:id="1216310846">
      <w:bodyDiv w:val="1"/>
      <w:marLeft w:val="0"/>
      <w:marRight w:val="0"/>
      <w:marTop w:val="0"/>
      <w:marBottom w:val="0"/>
      <w:divBdr>
        <w:top w:val="none" w:sz="0" w:space="0" w:color="auto"/>
        <w:left w:val="none" w:sz="0" w:space="0" w:color="auto"/>
        <w:bottom w:val="none" w:sz="0" w:space="0" w:color="auto"/>
        <w:right w:val="none" w:sz="0" w:space="0" w:color="auto"/>
      </w:divBdr>
    </w:div>
    <w:div w:id="1216353928">
      <w:bodyDiv w:val="1"/>
      <w:marLeft w:val="0"/>
      <w:marRight w:val="0"/>
      <w:marTop w:val="0"/>
      <w:marBottom w:val="0"/>
      <w:divBdr>
        <w:top w:val="none" w:sz="0" w:space="0" w:color="auto"/>
        <w:left w:val="none" w:sz="0" w:space="0" w:color="auto"/>
        <w:bottom w:val="none" w:sz="0" w:space="0" w:color="auto"/>
        <w:right w:val="none" w:sz="0" w:space="0" w:color="auto"/>
      </w:divBdr>
    </w:div>
    <w:div w:id="1216433902">
      <w:bodyDiv w:val="1"/>
      <w:marLeft w:val="0"/>
      <w:marRight w:val="0"/>
      <w:marTop w:val="0"/>
      <w:marBottom w:val="0"/>
      <w:divBdr>
        <w:top w:val="none" w:sz="0" w:space="0" w:color="auto"/>
        <w:left w:val="none" w:sz="0" w:space="0" w:color="auto"/>
        <w:bottom w:val="none" w:sz="0" w:space="0" w:color="auto"/>
        <w:right w:val="none" w:sz="0" w:space="0" w:color="auto"/>
      </w:divBdr>
    </w:div>
    <w:div w:id="1216547508">
      <w:bodyDiv w:val="1"/>
      <w:marLeft w:val="0"/>
      <w:marRight w:val="0"/>
      <w:marTop w:val="0"/>
      <w:marBottom w:val="0"/>
      <w:divBdr>
        <w:top w:val="none" w:sz="0" w:space="0" w:color="auto"/>
        <w:left w:val="none" w:sz="0" w:space="0" w:color="auto"/>
        <w:bottom w:val="none" w:sz="0" w:space="0" w:color="auto"/>
        <w:right w:val="none" w:sz="0" w:space="0" w:color="auto"/>
      </w:divBdr>
    </w:div>
    <w:div w:id="1216626824">
      <w:bodyDiv w:val="1"/>
      <w:marLeft w:val="0"/>
      <w:marRight w:val="0"/>
      <w:marTop w:val="0"/>
      <w:marBottom w:val="0"/>
      <w:divBdr>
        <w:top w:val="none" w:sz="0" w:space="0" w:color="auto"/>
        <w:left w:val="none" w:sz="0" w:space="0" w:color="auto"/>
        <w:bottom w:val="none" w:sz="0" w:space="0" w:color="auto"/>
        <w:right w:val="none" w:sz="0" w:space="0" w:color="auto"/>
      </w:divBdr>
    </w:div>
    <w:div w:id="1217283653">
      <w:bodyDiv w:val="1"/>
      <w:marLeft w:val="0"/>
      <w:marRight w:val="0"/>
      <w:marTop w:val="0"/>
      <w:marBottom w:val="0"/>
      <w:divBdr>
        <w:top w:val="none" w:sz="0" w:space="0" w:color="auto"/>
        <w:left w:val="none" w:sz="0" w:space="0" w:color="auto"/>
        <w:bottom w:val="none" w:sz="0" w:space="0" w:color="auto"/>
        <w:right w:val="none" w:sz="0" w:space="0" w:color="auto"/>
      </w:divBdr>
    </w:div>
    <w:div w:id="1217665276">
      <w:bodyDiv w:val="1"/>
      <w:marLeft w:val="0"/>
      <w:marRight w:val="0"/>
      <w:marTop w:val="0"/>
      <w:marBottom w:val="0"/>
      <w:divBdr>
        <w:top w:val="none" w:sz="0" w:space="0" w:color="auto"/>
        <w:left w:val="none" w:sz="0" w:space="0" w:color="auto"/>
        <w:bottom w:val="none" w:sz="0" w:space="0" w:color="auto"/>
        <w:right w:val="none" w:sz="0" w:space="0" w:color="auto"/>
      </w:divBdr>
    </w:div>
    <w:div w:id="1218200959">
      <w:bodyDiv w:val="1"/>
      <w:marLeft w:val="0"/>
      <w:marRight w:val="0"/>
      <w:marTop w:val="0"/>
      <w:marBottom w:val="0"/>
      <w:divBdr>
        <w:top w:val="none" w:sz="0" w:space="0" w:color="auto"/>
        <w:left w:val="none" w:sz="0" w:space="0" w:color="auto"/>
        <w:bottom w:val="none" w:sz="0" w:space="0" w:color="auto"/>
        <w:right w:val="none" w:sz="0" w:space="0" w:color="auto"/>
      </w:divBdr>
    </w:div>
    <w:div w:id="1218470207">
      <w:bodyDiv w:val="1"/>
      <w:marLeft w:val="0"/>
      <w:marRight w:val="0"/>
      <w:marTop w:val="0"/>
      <w:marBottom w:val="0"/>
      <w:divBdr>
        <w:top w:val="none" w:sz="0" w:space="0" w:color="auto"/>
        <w:left w:val="none" w:sz="0" w:space="0" w:color="auto"/>
        <w:bottom w:val="none" w:sz="0" w:space="0" w:color="auto"/>
        <w:right w:val="none" w:sz="0" w:space="0" w:color="auto"/>
      </w:divBdr>
    </w:div>
    <w:div w:id="1218590438">
      <w:bodyDiv w:val="1"/>
      <w:marLeft w:val="0"/>
      <w:marRight w:val="0"/>
      <w:marTop w:val="0"/>
      <w:marBottom w:val="0"/>
      <w:divBdr>
        <w:top w:val="none" w:sz="0" w:space="0" w:color="auto"/>
        <w:left w:val="none" w:sz="0" w:space="0" w:color="auto"/>
        <w:bottom w:val="none" w:sz="0" w:space="0" w:color="auto"/>
        <w:right w:val="none" w:sz="0" w:space="0" w:color="auto"/>
      </w:divBdr>
    </w:div>
    <w:div w:id="1218739568">
      <w:bodyDiv w:val="1"/>
      <w:marLeft w:val="0"/>
      <w:marRight w:val="0"/>
      <w:marTop w:val="0"/>
      <w:marBottom w:val="0"/>
      <w:divBdr>
        <w:top w:val="none" w:sz="0" w:space="0" w:color="auto"/>
        <w:left w:val="none" w:sz="0" w:space="0" w:color="auto"/>
        <w:bottom w:val="none" w:sz="0" w:space="0" w:color="auto"/>
        <w:right w:val="none" w:sz="0" w:space="0" w:color="auto"/>
      </w:divBdr>
    </w:div>
    <w:div w:id="1219124470">
      <w:bodyDiv w:val="1"/>
      <w:marLeft w:val="0"/>
      <w:marRight w:val="0"/>
      <w:marTop w:val="0"/>
      <w:marBottom w:val="0"/>
      <w:divBdr>
        <w:top w:val="none" w:sz="0" w:space="0" w:color="auto"/>
        <w:left w:val="none" w:sz="0" w:space="0" w:color="auto"/>
        <w:bottom w:val="none" w:sz="0" w:space="0" w:color="auto"/>
        <w:right w:val="none" w:sz="0" w:space="0" w:color="auto"/>
      </w:divBdr>
    </w:div>
    <w:div w:id="1219367421">
      <w:bodyDiv w:val="1"/>
      <w:marLeft w:val="0"/>
      <w:marRight w:val="0"/>
      <w:marTop w:val="0"/>
      <w:marBottom w:val="0"/>
      <w:divBdr>
        <w:top w:val="none" w:sz="0" w:space="0" w:color="auto"/>
        <w:left w:val="none" w:sz="0" w:space="0" w:color="auto"/>
        <w:bottom w:val="none" w:sz="0" w:space="0" w:color="auto"/>
        <w:right w:val="none" w:sz="0" w:space="0" w:color="auto"/>
      </w:divBdr>
    </w:div>
    <w:div w:id="1219824810">
      <w:bodyDiv w:val="1"/>
      <w:marLeft w:val="0"/>
      <w:marRight w:val="0"/>
      <w:marTop w:val="0"/>
      <w:marBottom w:val="0"/>
      <w:divBdr>
        <w:top w:val="none" w:sz="0" w:space="0" w:color="auto"/>
        <w:left w:val="none" w:sz="0" w:space="0" w:color="auto"/>
        <w:bottom w:val="none" w:sz="0" w:space="0" w:color="auto"/>
        <w:right w:val="none" w:sz="0" w:space="0" w:color="auto"/>
      </w:divBdr>
    </w:div>
    <w:div w:id="1219902462">
      <w:bodyDiv w:val="1"/>
      <w:marLeft w:val="0"/>
      <w:marRight w:val="0"/>
      <w:marTop w:val="0"/>
      <w:marBottom w:val="0"/>
      <w:divBdr>
        <w:top w:val="none" w:sz="0" w:space="0" w:color="auto"/>
        <w:left w:val="none" w:sz="0" w:space="0" w:color="auto"/>
        <w:bottom w:val="none" w:sz="0" w:space="0" w:color="auto"/>
        <w:right w:val="none" w:sz="0" w:space="0" w:color="auto"/>
      </w:divBdr>
    </w:div>
    <w:div w:id="1220359585">
      <w:bodyDiv w:val="1"/>
      <w:marLeft w:val="0"/>
      <w:marRight w:val="0"/>
      <w:marTop w:val="0"/>
      <w:marBottom w:val="0"/>
      <w:divBdr>
        <w:top w:val="none" w:sz="0" w:space="0" w:color="auto"/>
        <w:left w:val="none" w:sz="0" w:space="0" w:color="auto"/>
        <w:bottom w:val="none" w:sz="0" w:space="0" w:color="auto"/>
        <w:right w:val="none" w:sz="0" w:space="0" w:color="auto"/>
      </w:divBdr>
    </w:div>
    <w:div w:id="1221013224">
      <w:bodyDiv w:val="1"/>
      <w:marLeft w:val="0"/>
      <w:marRight w:val="0"/>
      <w:marTop w:val="0"/>
      <w:marBottom w:val="0"/>
      <w:divBdr>
        <w:top w:val="none" w:sz="0" w:space="0" w:color="auto"/>
        <w:left w:val="none" w:sz="0" w:space="0" w:color="auto"/>
        <w:bottom w:val="none" w:sz="0" w:space="0" w:color="auto"/>
        <w:right w:val="none" w:sz="0" w:space="0" w:color="auto"/>
      </w:divBdr>
    </w:div>
    <w:div w:id="1222061045">
      <w:bodyDiv w:val="1"/>
      <w:marLeft w:val="0"/>
      <w:marRight w:val="0"/>
      <w:marTop w:val="0"/>
      <w:marBottom w:val="0"/>
      <w:divBdr>
        <w:top w:val="none" w:sz="0" w:space="0" w:color="auto"/>
        <w:left w:val="none" w:sz="0" w:space="0" w:color="auto"/>
        <w:bottom w:val="none" w:sz="0" w:space="0" w:color="auto"/>
        <w:right w:val="none" w:sz="0" w:space="0" w:color="auto"/>
      </w:divBdr>
    </w:div>
    <w:div w:id="1223977997">
      <w:bodyDiv w:val="1"/>
      <w:marLeft w:val="0"/>
      <w:marRight w:val="0"/>
      <w:marTop w:val="0"/>
      <w:marBottom w:val="0"/>
      <w:divBdr>
        <w:top w:val="none" w:sz="0" w:space="0" w:color="auto"/>
        <w:left w:val="none" w:sz="0" w:space="0" w:color="auto"/>
        <w:bottom w:val="none" w:sz="0" w:space="0" w:color="auto"/>
        <w:right w:val="none" w:sz="0" w:space="0" w:color="auto"/>
      </w:divBdr>
    </w:div>
    <w:div w:id="1224099618">
      <w:bodyDiv w:val="1"/>
      <w:marLeft w:val="0"/>
      <w:marRight w:val="0"/>
      <w:marTop w:val="0"/>
      <w:marBottom w:val="0"/>
      <w:divBdr>
        <w:top w:val="none" w:sz="0" w:space="0" w:color="auto"/>
        <w:left w:val="none" w:sz="0" w:space="0" w:color="auto"/>
        <w:bottom w:val="none" w:sz="0" w:space="0" w:color="auto"/>
        <w:right w:val="none" w:sz="0" w:space="0" w:color="auto"/>
      </w:divBdr>
    </w:div>
    <w:div w:id="1225215372">
      <w:bodyDiv w:val="1"/>
      <w:marLeft w:val="0"/>
      <w:marRight w:val="0"/>
      <w:marTop w:val="0"/>
      <w:marBottom w:val="0"/>
      <w:divBdr>
        <w:top w:val="none" w:sz="0" w:space="0" w:color="auto"/>
        <w:left w:val="none" w:sz="0" w:space="0" w:color="auto"/>
        <w:bottom w:val="none" w:sz="0" w:space="0" w:color="auto"/>
        <w:right w:val="none" w:sz="0" w:space="0" w:color="auto"/>
      </w:divBdr>
    </w:div>
    <w:div w:id="1225413290">
      <w:bodyDiv w:val="1"/>
      <w:marLeft w:val="0"/>
      <w:marRight w:val="0"/>
      <w:marTop w:val="0"/>
      <w:marBottom w:val="0"/>
      <w:divBdr>
        <w:top w:val="none" w:sz="0" w:space="0" w:color="auto"/>
        <w:left w:val="none" w:sz="0" w:space="0" w:color="auto"/>
        <w:bottom w:val="none" w:sz="0" w:space="0" w:color="auto"/>
        <w:right w:val="none" w:sz="0" w:space="0" w:color="auto"/>
      </w:divBdr>
    </w:div>
    <w:div w:id="1225530866">
      <w:bodyDiv w:val="1"/>
      <w:marLeft w:val="0"/>
      <w:marRight w:val="0"/>
      <w:marTop w:val="0"/>
      <w:marBottom w:val="0"/>
      <w:divBdr>
        <w:top w:val="none" w:sz="0" w:space="0" w:color="auto"/>
        <w:left w:val="none" w:sz="0" w:space="0" w:color="auto"/>
        <w:bottom w:val="none" w:sz="0" w:space="0" w:color="auto"/>
        <w:right w:val="none" w:sz="0" w:space="0" w:color="auto"/>
      </w:divBdr>
    </w:div>
    <w:div w:id="1225801249">
      <w:bodyDiv w:val="1"/>
      <w:marLeft w:val="0"/>
      <w:marRight w:val="0"/>
      <w:marTop w:val="0"/>
      <w:marBottom w:val="0"/>
      <w:divBdr>
        <w:top w:val="none" w:sz="0" w:space="0" w:color="auto"/>
        <w:left w:val="none" w:sz="0" w:space="0" w:color="auto"/>
        <w:bottom w:val="none" w:sz="0" w:space="0" w:color="auto"/>
        <w:right w:val="none" w:sz="0" w:space="0" w:color="auto"/>
      </w:divBdr>
    </w:div>
    <w:div w:id="1226067029">
      <w:bodyDiv w:val="1"/>
      <w:marLeft w:val="0"/>
      <w:marRight w:val="0"/>
      <w:marTop w:val="0"/>
      <w:marBottom w:val="0"/>
      <w:divBdr>
        <w:top w:val="none" w:sz="0" w:space="0" w:color="auto"/>
        <w:left w:val="none" w:sz="0" w:space="0" w:color="auto"/>
        <w:bottom w:val="none" w:sz="0" w:space="0" w:color="auto"/>
        <w:right w:val="none" w:sz="0" w:space="0" w:color="auto"/>
      </w:divBdr>
    </w:div>
    <w:div w:id="1226641760">
      <w:bodyDiv w:val="1"/>
      <w:marLeft w:val="0"/>
      <w:marRight w:val="0"/>
      <w:marTop w:val="0"/>
      <w:marBottom w:val="0"/>
      <w:divBdr>
        <w:top w:val="none" w:sz="0" w:space="0" w:color="auto"/>
        <w:left w:val="none" w:sz="0" w:space="0" w:color="auto"/>
        <w:bottom w:val="none" w:sz="0" w:space="0" w:color="auto"/>
        <w:right w:val="none" w:sz="0" w:space="0" w:color="auto"/>
      </w:divBdr>
    </w:div>
    <w:div w:id="1226718238">
      <w:bodyDiv w:val="1"/>
      <w:marLeft w:val="0"/>
      <w:marRight w:val="0"/>
      <w:marTop w:val="0"/>
      <w:marBottom w:val="0"/>
      <w:divBdr>
        <w:top w:val="none" w:sz="0" w:space="0" w:color="auto"/>
        <w:left w:val="none" w:sz="0" w:space="0" w:color="auto"/>
        <w:bottom w:val="none" w:sz="0" w:space="0" w:color="auto"/>
        <w:right w:val="none" w:sz="0" w:space="0" w:color="auto"/>
      </w:divBdr>
    </w:div>
    <w:div w:id="1227060815">
      <w:bodyDiv w:val="1"/>
      <w:marLeft w:val="0"/>
      <w:marRight w:val="0"/>
      <w:marTop w:val="0"/>
      <w:marBottom w:val="0"/>
      <w:divBdr>
        <w:top w:val="none" w:sz="0" w:space="0" w:color="auto"/>
        <w:left w:val="none" w:sz="0" w:space="0" w:color="auto"/>
        <w:bottom w:val="none" w:sz="0" w:space="0" w:color="auto"/>
        <w:right w:val="none" w:sz="0" w:space="0" w:color="auto"/>
      </w:divBdr>
    </w:div>
    <w:div w:id="1227566185">
      <w:bodyDiv w:val="1"/>
      <w:marLeft w:val="0"/>
      <w:marRight w:val="0"/>
      <w:marTop w:val="0"/>
      <w:marBottom w:val="0"/>
      <w:divBdr>
        <w:top w:val="none" w:sz="0" w:space="0" w:color="auto"/>
        <w:left w:val="none" w:sz="0" w:space="0" w:color="auto"/>
        <w:bottom w:val="none" w:sz="0" w:space="0" w:color="auto"/>
        <w:right w:val="none" w:sz="0" w:space="0" w:color="auto"/>
      </w:divBdr>
    </w:div>
    <w:div w:id="1228997581">
      <w:bodyDiv w:val="1"/>
      <w:marLeft w:val="0"/>
      <w:marRight w:val="0"/>
      <w:marTop w:val="0"/>
      <w:marBottom w:val="0"/>
      <w:divBdr>
        <w:top w:val="none" w:sz="0" w:space="0" w:color="auto"/>
        <w:left w:val="none" w:sz="0" w:space="0" w:color="auto"/>
        <w:bottom w:val="none" w:sz="0" w:space="0" w:color="auto"/>
        <w:right w:val="none" w:sz="0" w:space="0" w:color="auto"/>
      </w:divBdr>
    </w:div>
    <w:div w:id="1229879079">
      <w:bodyDiv w:val="1"/>
      <w:marLeft w:val="0"/>
      <w:marRight w:val="0"/>
      <w:marTop w:val="0"/>
      <w:marBottom w:val="0"/>
      <w:divBdr>
        <w:top w:val="none" w:sz="0" w:space="0" w:color="auto"/>
        <w:left w:val="none" w:sz="0" w:space="0" w:color="auto"/>
        <w:bottom w:val="none" w:sz="0" w:space="0" w:color="auto"/>
        <w:right w:val="none" w:sz="0" w:space="0" w:color="auto"/>
      </w:divBdr>
    </w:div>
    <w:div w:id="1230001558">
      <w:bodyDiv w:val="1"/>
      <w:marLeft w:val="0"/>
      <w:marRight w:val="0"/>
      <w:marTop w:val="0"/>
      <w:marBottom w:val="0"/>
      <w:divBdr>
        <w:top w:val="none" w:sz="0" w:space="0" w:color="auto"/>
        <w:left w:val="none" w:sz="0" w:space="0" w:color="auto"/>
        <w:bottom w:val="none" w:sz="0" w:space="0" w:color="auto"/>
        <w:right w:val="none" w:sz="0" w:space="0" w:color="auto"/>
      </w:divBdr>
    </w:div>
    <w:div w:id="1230388053">
      <w:bodyDiv w:val="1"/>
      <w:marLeft w:val="0"/>
      <w:marRight w:val="0"/>
      <w:marTop w:val="0"/>
      <w:marBottom w:val="0"/>
      <w:divBdr>
        <w:top w:val="none" w:sz="0" w:space="0" w:color="auto"/>
        <w:left w:val="none" w:sz="0" w:space="0" w:color="auto"/>
        <w:bottom w:val="none" w:sz="0" w:space="0" w:color="auto"/>
        <w:right w:val="none" w:sz="0" w:space="0" w:color="auto"/>
      </w:divBdr>
    </w:div>
    <w:div w:id="1231191982">
      <w:bodyDiv w:val="1"/>
      <w:marLeft w:val="0"/>
      <w:marRight w:val="0"/>
      <w:marTop w:val="0"/>
      <w:marBottom w:val="0"/>
      <w:divBdr>
        <w:top w:val="none" w:sz="0" w:space="0" w:color="auto"/>
        <w:left w:val="none" w:sz="0" w:space="0" w:color="auto"/>
        <w:bottom w:val="none" w:sz="0" w:space="0" w:color="auto"/>
        <w:right w:val="none" w:sz="0" w:space="0" w:color="auto"/>
      </w:divBdr>
    </w:div>
    <w:div w:id="1231573078">
      <w:bodyDiv w:val="1"/>
      <w:marLeft w:val="0"/>
      <w:marRight w:val="0"/>
      <w:marTop w:val="0"/>
      <w:marBottom w:val="0"/>
      <w:divBdr>
        <w:top w:val="none" w:sz="0" w:space="0" w:color="auto"/>
        <w:left w:val="none" w:sz="0" w:space="0" w:color="auto"/>
        <w:bottom w:val="none" w:sz="0" w:space="0" w:color="auto"/>
        <w:right w:val="none" w:sz="0" w:space="0" w:color="auto"/>
      </w:divBdr>
    </w:div>
    <w:div w:id="1231885326">
      <w:bodyDiv w:val="1"/>
      <w:marLeft w:val="0"/>
      <w:marRight w:val="0"/>
      <w:marTop w:val="0"/>
      <w:marBottom w:val="0"/>
      <w:divBdr>
        <w:top w:val="none" w:sz="0" w:space="0" w:color="auto"/>
        <w:left w:val="none" w:sz="0" w:space="0" w:color="auto"/>
        <w:bottom w:val="none" w:sz="0" w:space="0" w:color="auto"/>
        <w:right w:val="none" w:sz="0" w:space="0" w:color="auto"/>
      </w:divBdr>
    </w:div>
    <w:div w:id="1232035564">
      <w:bodyDiv w:val="1"/>
      <w:marLeft w:val="0"/>
      <w:marRight w:val="0"/>
      <w:marTop w:val="0"/>
      <w:marBottom w:val="0"/>
      <w:divBdr>
        <w:top w:val="none" w:sz="0" w:space="0" w:color="auto"/>
        <w:left w:val="none" w:sz="0" w:space="0" w:color="auto"/>
        <w:bottom w:val="none" w:sz="0" w:space="0" w:color="auto"/>
        <w:right w:val="none" w:sz="0" w:space="0" w:color="auto"/>
      </w:divBdr>
    </w:div>
    <w:div w:id="1232231068">
      <w:bodyDiv w:val="1"/>
      <w:marLeft w:val="0"/>
      <w:marRight w:val="0"/>
      <w:marTop w:val="0"/>
      <w:marBottom w:val="0"/>
      <w:divBdr>
        <w:top w:val="none" w:sz="0" w:space="0" w:color="auto"/>
        <w:left w:val="none" w:sz="0" w:space="0" w:color="auto"/>
        <w:bottom w:val="none" w:sz="0" w:space="0" w:color="auto"/>
        <w:right w:val="none" w:sz="0" w:space="0" w:color="auto"/>
      </w:divBdr>
    </w:div>
    <w:div w:id="1232544808">
      <w:bodyDiv w:val="1"/>
      <w:marLeft w:val="0"/>
      <w:marRight w:val="0"/>
      <w:marTop w:val="0"/>
      <w:marBottom w:val="0"/>
      <w:divBdr>
        <w:top w:val="none" w:sz="0" w:space="0" w:color="auto"/>
        <w:left w:val="none" w:sz="0" w:space="0" w:color="auto"/>
        <w:bottom w:val="none" w:sz="0" w:space="0" w:color="auto"/>
        <w:right w:val="none" w:sz="0" w:space="0" w:color="auto"/>
      </w:divBdr>
    </w:div>
    <w:div w:id="1232732818">
      <w:bodyDiv w:val="1"/>
      <w:marLeft w:val="0"/>
      <w:marRight w:val="0"/>
      <w:marTop w:val="0"/>
      <w:marBottom w:val="0"/>
      <w:divBdr>
        <w:top w:val="none" w:sz="0" w:space="0" w:color="auto"/>
        <w:left w:val="none" w:sz="0" w:space="0" w:color="auto"/>
        <w:bottom w:val="none" w:sz="0" w:space="0" w:color="auto"/>
        <w:right w:val="none" w:sz="0" w:space="0" w:color="auto"/>
      </w:divBdr>
    </w:div>
    <w:div w:id="1232739317">
      <w:bodyDiv w:val="1"/>
      <w:marLeft w:val="0"/>
      <w:marRight w:val="0"/>
      <w:marTop w:val="0"/>
      <w:marBottom w:val="0"/>
      <w:divBdr>
        <w:top w:val="none" w:sz="0" w:space="0" w:color="auto"/>
        <w:left w:val="none" w:sz="0" w:space="0" w:color="auto"/>
        <w:bottom w:val="none" w:sz="0" w:space="0" w:color="auto"/>
        <w:right w:val="none" w:sz="0" w:space="0" w:color="auto"/>
      </w:divBdr>
    </w:div>
    <w:div w:id="1232810152">
      <w:bodyDiv w:val="1"/>
      <w:marLeft w:val="0"/>
      <w:marRight w:val="0"/>
      <w:marTop w:val="0"/>
      <w:marBottom w:val="0"/>
      <w:divBdr>
        <w:top w:val="none" w:sz="0" w:space="0" w:color="auto"/>
        <w:left w:val="none" w:sz="0" w:space="0" w:color="auto"/>
        <w:bottom w:val="none" w:sz="0" w:space="0" w:color="auto"/>
        <w:right w:val="none" w:sz="0" w:space="0" w:color="auto"/>
      </w:divBdr>
    </w:div>
    <w:div w:id="1233004148">
      <w:bodyDiv w:val="1"/>
      <w:marLeft w:val="0"/>
      <w:marRight w:val="0"/>
      <w:marTop w:val="0"/>
      <w:marBottom w:val="0"/>
      <w:divBdr>
        <w:top w:val="none" w:sz="0" w:space="0" w:color="auto"/>
        <w:left w:val="none" w:sz="0" w:space="0" w:color="auto"/>
        <w:bottom w:val="none" w:sz="0" w:space="0" w:color="auto"/>
        <w:right w:val="none" w:sz="0" w:space="0" w:color="auto"/>
      </w:divBdr>
    </w:div>
    <w:div w:id="1233076992">
      <w:bodyDiv w:val="1"/>
      <w:marLeft w:val="0"/>
      <w:marRight w:val="0"/>
      <w:marTop w:val="0"/>
      <w:marBottom w:val="0"/>
      <w:divBdr>
        <w:top w:val="none" w:sz="0" w:space="0" w:color="auto"/>
        <w:left w:val="none" w:sz="0" w:space="0" w:color="auto"/>
        <w:bottom w:val="none" w:sz="0" w:space="0" w:color="auto"/>
        <w:right w:val="none" w:sz="0" w:space="0" w:color="auto"/>
      </w:divBdr>
    </w:div>
    <w:div w:id="1234193543">
      <w:bodyDiv w:val="1"/>
      <w:marLeft w:val="0"/>
      <w:marRight w:val="0"/>
      <w:marTop w:val="0"/>
      <w:marBottom w:val="0"/>
      <w:divBdr>
        <w:top w:val="none" w:sz="0" w:space="0" w:color="auto"/>
        <w:left w:val="none" w:sz="0" w:space="0" w:color="auto"/>
        <w:bottom w:val="none" w:sz="0" w:space="0" w:color="auto"/>
        <w:right w:val="none" w:sz="0" w:space="0" w:color="auto"/>
      </w:divBdr>
    </w:div>
    <w:div w:id="1234243602">
      <w:bodyDiv w:val="1"/>
      <w:marLeft w:val="0"/>
      <w:marRight w:val="0"/>
      <w:marTop w:val="0"/>
      <w:marBottom w:val="0"/>
      <w:divBdr>
        <w:top w:val="none" w:sz="0" w:space="0" w:color="auto"/>
        <w:left w:val="none" w:sz="0" w:space="0" w:color="auto"/>
        <w:bottom w:val="none" w:sz="0" w:space="0" w:color="auto"/>
        <w:right w:val="none" w:sz="0" w:space="0" w:color="auto"/>
      </w:divBdr>
    </w:div>
    <w:div w:id="1234779815">
      <w:bodyDiv w:val="1"/>
      <w:marLeft w:val="0"/>
      <w:marRight w:val="0"/>
      <w:marTop w:val="0"/>
      <w:marBottom w:val="0"/>
      <w:divBdr>
        <w:top w:val="none" w:sz="0" w:space="0" w:color="auto"/>
        <w:left w:val="none" w:sz="0" w:space="0" w:color="auto"/>
        <w:bottom w:val="none" w:sz="0" w:space="0" w:color="auto"/>
        <w:right w:val="none" w:sz="0" w:space="0" w:color="auto"/>
      </w:divBdr>
    </w:div>
    <w:div w:id="1234857473">
      <w:bodyDiv w:val="1"/>
      <w:marLeft w:val="0"/>
      <w:marRight w:val="0"/>
      <w:marTop w:val="0"/>
      <w:marBottom w:val="0"/>
      <w:divBdr>
        <w:top w:val="none" w:sz="0" w:space="0" w:color="auto"/>
        <w:left w:val="none" w:sz="0" w:space="0" w:color="auto"/>
        <w:bottom w:val="none" w:sz="0" w:space="0" w:color="auto"/>
        <w:right w:val="none" w:sz="0" w:space="0" w:color="auto"/>
      </w:divBdr>
    </w:div>
    <w:div w:id="1235823749">
      <w:bodyDiv w:val="1"/>
      <w:marLeft w:val="0"/>
      <w:marRight w:val="0"/>
      <w:marTop w:val="0"/>
      <w:marBottom w:val="0"/>
      <w:divBdr>
        <w:top w:val="none" w:sz="0" w:space="0" w:color="auto"/>
        <w:left w:val="none" w:sz="0" w:space="0" w:color="auto"/>
        <w:bottom w:val="none" w:sz="0" w:space="0" w:color="auto"/>
        <w:right w:val="none" w:sz="0" w:space="0" w:color="auto"/>
      </w:divBdr>
    </w:div>
    <w:div w:id="1235967113">
      <w:bodyDiv w:val="1"/>
      <w:marLeft w:val="0"/>
      <w:marRight w:val="0"/>
      <w:marTop w:val="0"/>
      <w:marBottom w:val="0"/>
      <w:divBdr>
        <w:top w:val="none" w:sz="0" w:space="0" w:color="auto"/>
        <w:left w:val="none" w:sz="0" w:space="0" w:color="auto"/>
        <w:bottom w:val="none" w:sz="0" w:space="0" w:color="auto"/>
        <w:right w:val="none" w:sz="0" w:space="0" w:color="auto"/>
      </w:divBdr>
    </w:div>
    <w:div w:id="1236161250">
      <w:bodyDiv w:val="1"/>
      <w:marLeft w:val="0"/>
      <w:marRight w:val="0"/>
      <w:marTop w:val="0"/>
      <w:marBottom w:val="0"/>
      <w:divBdr>
        <w:top w:val="none" w:sz="0" w:space="0" w:color="auto"/>
        <w:left w:val="none" w:sz="0" w:space="0" w:color="auto"/>
        <w:bottom w:val="none" w:sz="0" w:space="0" w:color="auto"/>
        <w:right w:val="none" w:sz="0" w:space="0" w:color="auto"/>
      </w:divBdr>
    </w:div>
    <w:div w:id="1236167883">
      <w:bodyDiv w:val="1"/>
      <w:marLeft w:val="0"/>
      <w:marRight w:val="0"/>
      <w:marTop w:val="0"/>
      <w:marBottom w:val="0"/>
      <w:divBdr>
        <w:top w:val="none" w:sz="0" w:space="0" w:color="auto"/>
        <w:left w:val="none" w:sz="0" w:space="0" w:color="auto"/>
        <w:bottom w:val="none" w:sz="0" w:space="0" w:color="auto"/>
        <w:right w:val="none" w:sz="0" w:space="0" w:color="auto"/>
      </w:divBdr>
    </w:div>
    <w:div w:id="1236821431">
      <w:bodyDiv w:val="1"/>
      <w:marLeft w:val="0"/>
      <w:marRight w:val="0"/>
      <w:marTop w:val="0"/>
      <w:marBottom w:val="0"/>
      <w:divBdr>
        <w:top w:val="none" w:sz="0" w:space="0" w:color="auto"/>
        <w:left w:val="none" w:sz="0" w:space="0" w:color="auto"/>
        <w:bottom w:val="none" w:sz="0" w:space="0" w:color="auto"/>
        <w:right w:val="none" w:sz="0" w:space="0" w:color="auto"/>
      </w:divBdr>
    </w:div>
    <w:div w:id="1237209347">
      <w:bodyDiv w:val="1"/>
      <w:marLeft w:val="0"/>
      <w:marRight w:val="0"/>
      <w:marTop w:val="0"/>
      <w:marBottom w:val="0"/>
      <w:divBdr>
        <w:top w:val="none" w:sz="0" w:space="0" w:color="auto"/>
        <w:left w:val="none" w:sz="0" w:space="0" w:color="auto"/>
        <w:bottom w:val="none" w:sz="0" w:space="0" w:color="auto"/>
        <w:right w:val="none" w:sz="0" w:space="0" w:color="auto"/>
      </w:divBdr>
    </w:div>
    <w:div w:id="1237327360">
      <w:bodyDiv w:val="1"/>
      <w:marLeft w:val="0"/>
      <w:marRight w:val="0"/>
      <w:marTop w:val="0"/>
      <w:marBottom w:val="0"/>
      <w:divBdr>
        <w:top w:val="none" w:sz="0" w:space="0" w:color="auto"/>
        <w:left w:val="none" w:sz="0" w:space="0" w:color="auto"/>
        <w:bottom w:val="none" w:sz="0" w:space="0" w:color="auto"/>
        <w:right w:val="none" w:sz="0" w:space="0" w:color="auto"/>
      </w:divBdr>
    </w:div>
    <w:div w:id="1237666319">
      <w:bodyDiv w:val="1"/>
      <w:marLeft w:val="0"/>
      <w:marRight w:val="0"/>
      <w:marTop w:val="0"/>
      <w:marBottom w:val="0"/>
      <w:divBdr>
        <w:top w:val="none" w:sz="0" w:space="0" w:color="auto"/>
        <w:left w:val="none" w:sz="0" w:space="0" w:color="auto"/>
        <w:bottom w:val="none" w:sz="0" w:space="0" w:color="auto"/>
        <w:right w:val="none" w:sz="0" w:space="0" w:color="auto"/>
      </w:divBdr>
    </w:div>
    <w:div w:id="1237783219">
      <w:bodyDiv w:val="1"/>
      <w:marLeft w:val="0"/>
      <w:marRight w:val="0"/>
      <w:marTop w:val="0"/>
      <w:marBottom w:val="0"/>
      <w:divBdr>
        <w:top w:val="none" w:sz="0" w:space="0" w:color="auto"/>
        <w:left w:val="none" w:sz="0" w:space="0" w:color="auto"/>
        <w:bottom w:val="none" w:sz="0" w:space="0" w:color="auto"/>
        <w:right w:val="none" w:sz="0" w:space="0" w:color="auto"/>
      </w:divBdr>
    </w:div>
    <w:div w:id="1238124951">
      <w:bodyDiv w:val="1"/>
      <w:marLeft w:val="0"/>
      <w:marRight w:val="0"/>
      <w:marTop w:val="0"/>
      <w:marBottom w:val="0"/>
      <w:divBdr>
        <w:top w:val="none" w:sz="0" w:space="0" w:color="auto"/>
        <w:left w:val="none" w:sz="0" w:space="0" w:color="auto"/>
        <w:bottom w:val="none" w:sz="0" w:space="0" w:color="auto"/>
        <w:right w:val="none" w:sz="0" w:space="0" w:color="auto"/>
      </w:divBdr>
    </w:div>
    <w:div w:id="1238245845">
      <w:bodyDiv w:val="1"/>
      <w:marLeft w:val="0"/>
      <w:marRight w:val="0"/>
      <w:marTop w:val="0"/>
      <w:marBottom w:val="0"/>
      <w:divBdr>
        <w:top w:val="none" w:sz="0" w:space="0" w:color="auto"/>
        <w:left w:val="none" w:sz="0" w:space="0" w:color="auto"/>
        <w:bottom w:val="none" w:sz="0" w:space="0" w:color="auto"/>
        <w:right w:val="none" w:sz="0" w:space="0" w:color="auto"/>
      </w:divBdr>
    </w:div>
    <w:div w:id="1238978983">
      <w:bodyDiv w:val="1"/>
      <w:marLeft w:val="0"/>
      <w:marRight w:val="0"/>
      <w:marTop w:val="0"/>
      <w:marBottom w:val="0"/>
      <w:divBdr>
        <w:top w:val="none" w:sz="0" w:space="0" w:color="auto"/>
        <w:left w:val="none" w:sz="0" w:space="0" w:color="auto"/>
        <w:bottom w:val="none" w:sz="0" w:space="0" w:color="auto"/>
        <w:right w:val="none" w:sz="0" w:space="0" w:color="auto"/>
      </w:divBdr>
    </w:div>
    <w:div w:id="1239024536">
      <w:bodyDiv w:val="1"/>
      <w:marLeft w:val="0"/>
      <w:marRight w:val="0"/>
      <w:marTop w:val="0"/>
      <w:marBottom w:val="0"/>
      <w:divBdr>
        <w:top w:val="none" w:sz="0" w:space="0" w:color="auto"/>
        <w:left w:val="none" w:sz="0" w:space="0" w:color="auto"/>
        <w:bottom w:val="none" w:sz="0" w:space="0" w:color="auto"/>
        <w:right w:val="none" w:sz="0" w:space="0" w:color="auto"/>
      </w:divBdr>
    </w:div>
    <w:div w:id="1239092032">
      <w:bodyDiv w:val="1"/>
      <w:marLeft w:val="0"/>
      <w:marRight w:val="0"/>
      <w:marTop w:val="0"/>
      <w:marBottom w:val="0"/>
      <w:divBdr>
        <w:top w:val="none" w:sz="0" w:space="0" w:color="auto"/>
        <w:left w:val="none" w:sz="0" w:space="0" w:color="auto"/>
        <w:bottom w:val="none" w:sz="0" w:space="0" w:color="auto"/>
        <w:right w:val="none" w:sz="0" w:space="0" w:color="auto"/>
      </w:divBdr>
    </w:div>
    <w:div w:id="1240090991">
      <w:bodyDiv w:val="1"/>
      <w:marLeft w:val="0"/>
      <w:marRight w:val="0"/>
      <w:marTop w:val="0"/>
      <w:marBottom w:val="0"/>
      <w:divBdr>
        <w:top w:val="none" w:sz="0" w:space="0" w:color="auto"/>
        <w:left w:val="none" w:sz="0" w:space="0" w:color="auto"/>
        <w:bottom w:val="none" w:sz="0" w:space="0" w:color="auto"/>
        <w:right w:val="none" w:sz="0" w:space="0" w:color="auto"/>
      </w:divBdr>
    </w:div>
    <w:div w:id="1240558356">
      <w:bodyDiv w:val="1"/>
      <w:marLeft w:val="0"/>
      <w:marRight w:val="0"/>
      <w:marTop w:val="0"/>
      <w:marBottom w:val="0"/>
      <w:divBdr>
        <w:top w:val="none" w:sz="0" w:space="0" w:color="auto"/>
        <w:left w:val="none" w:sz="0" w:space="0" w:color="auto"/>
        <w:bottom w:val="none" w:sz="0" w:space="0" w:color="auto"/>
        <w:right w:val="none" w:sz="0" w:space="0" w:color="auto"/>
      </w:divBdr>
    </w:div>
    <w:div w:id="1241259609">
      <w:bodyDiv w:val="1"/>
      <w:marLeft w:val="0"/>
      <w:marRight w:val="0"/>
      <w:marTop w:val="0"/>
      <w:marBottom w:val="0"/>
      <w:divBdr>
        <w:top w:val="none" w:sz="0" w:space="0" w:color="auto"/>
        <w:left w:val="none" w:sz="0" w:space="0" w:color="auto"/>
        <w:bottom w:val="none" w:sz="0" w:space="0" w:color="auto"/>
        <w:right w:val="none" w:sz="0" w:space="0" w:color="auto"/>
      </w:divBdr>
    </w:div>
    <w:div w:id="1241331871">
      <w:bodyDiv w:val="1"/>
      <w:marLeft w:val="0"/>
      <w:marRight w:val="0"/>
      <w:marTop w:val="0"/>
      <w:marBottom w:val="0"/>
      <w:divBdr>
        <w:top w:val="none" w:sz="0" w:space="0" w:color="auto"/>
        <w:left w:val="none" w:sz="0" w:space="0" w:color="auto"/>
        <w:bottom w:val="none" w:sz="0" w:space="0" w:color="auto"/>
        <w:right w:val="none" w:sz="0" w:space="0" w:color="auto"/>
      </w:divBdr>
    </w:div>
    <w:div w:id="1242369755">
      <w:bodyDiv w:val="1"/>
      <w:marLeft w:val="0"/>
      <w:marRight w:val="0"/>
      <w:marTop w:val="0"/>
      <w:marBottom w:val="0"/>
      <w:divBdr>
        <w:top w:val="none" w:sz="0" w:space="0" w:color="auto"/>
        <w:left w:val="none" w:sz="0" w:space="0" w:color="auto"/>
        <w:bottom w:val="none" w:sz="0" w:space="0" w:color="auto"/>
        <w:right w:val="none" w:sz="0" w:space="0" w:color="auto"/>
      </w:divBdr>
    </w:div>
    <w:div w:id="1243415498">
      <w:bodyDiv w:val="1"/>
      <w:marLeft w:val="0"/>
      <w:marRight w:val="0"/>
      <w:marTop w:val="0"/>
      <w:marBottom w:val="0"/>
      <w:divBdr>
        <w:top w:val="none" w:sz="0" w:space="0" w:color="auto"/>
        <w:left w:val="none" w:sz="0" w:space="0" w:color="auto"/>
        <w:bottom w:val="none" w:sz="0" w:space="0" w:color="auto"/>
        <w:right w:val="none" w:sz="0" w:space="0" w:color="auto"/>
      </w:divBdr>
    </w:div>
    <w:div w:id="1243687243">
      <w:bodyDiv w:val="1"/>
      <w:marLeft w:val="0"/>
      <w:marRight w:val="0"/>
      <w:marTop w:val="0"/>
      <w:marBottom w:val="0"/>
      <w:divBdr>
        <w:top w:val="none" w:sz="0" w:space="0" w:color="auto"/>
        <w:left w:val="none" w:sz="0" w:space="0" w:color="auto"/>
        <w:bottom w:val="none" w:sz="0" w:space="0" w:color="auto"/>
        <w:right w:val="none" w:sz="0" w:space="0" w:color="auto"/>
      </w:divBdr>
    </w:div>
    <w:div w:id="1244097637">
      <w:bodyDiv w:val="1"/>
      <w:marLeft w:val="0"/>
      <w:marRight w:val="0"/>
      <w:marTop w:val="0"/>
      <w:marBottom w:val="0"/>
      <w:divBdr>
        <w:top w:val="none" w:sz="0" w:space="0" w:color="auto"/>
        <w:left w:val="none" w:sz="0" w:space="0" w:color="auto"/>
        <w:bottom w:val="none" w:sz="0" w:space="0" w:color="auto"/>
        <w:right w:val="none" w:sz="0" w:space="0" w:color="auto"/>
      </w:divBdr>
    </w:div>
    <w:div w:id="1244293074">
      <w:bodyDiv w:val="1"/>
      <w:marLeft w:val="0"/>
      <w:marRight w:val="0"/>
      <w:marTop w:val="0"/>
      <w:marBottom w:val="0"/>
      <w:divBdr>
        <w:top w:val="none" w:sz="0" w:space="0" w:color="auto"/>
        <w:left w:val="none" w:sz="0" w:space="0" w:color="auto"/>
        <w:bottom w:val="none" w:sz="0" w:space="0" w:color="auto"/>
        <w:right w:val="none" w:sz="0" w:space="0" w:color="auto"/>
      </w:divBdr>
    </w:div>
    <w:div w:id="1246380143">
      <w:bodyDiv w:val="1"/>
      <w:marLeft w:val="0"/>
      <w:marRight w:val="0"/>
      <w:marTop w:val="0"/>
      <w:marBottom w:val="0"/>
      <w:divBdr>
        <w:top w:val="none" w:sz="0" w:space="0" w:color="auto"/>
        <w:left w:val="none" w:sz="0" w:space="0" w:color="auto"/>
        <w:bottom w:val="none" w:sz="0" w:space="0" w:color="auto"/>
        <w:right w:val="none" w:sz="0" w:space="0" w:color="auto"/>
      </w:divBdr>
    </w:div>
    <w:div w:id="1246382343">
      <w:bodyDiv w:val="1"/>
      <w:marLeft w:val="0"/>
      <w:marRight w:val="0"/>
      <w:marTop w:val="0"/>
      <w:marBottom w:val="0"/>
      <w:divBdr>
        <w:top w:val="none" w:sz="0" w:space="0" w:color="auto"/>
        <w:left w:val="none" w:sz="0" w:space="0" w:color="auto"/>
        <w:bottom w:val="none" w:sz="0" w:space="0" w:color="auto"/>
        <w:right w:val="none" w:sz="0" w:space="0" w:color="auto"/>
      </w:divBdr>
    </w:div>
    <w:div w:id="1246846148">
      <w:bodyDiv w:val="1"/>
      <w:marLeft w:val="0"/>
      <w:marRight w:val="0"/>
      <w:marTop w:val="0"/>
      <w:marBottom w:val="0"/>
      <w:divBdr>
        <w:top w:val="none" w:sz="0" w:space="0" w:color="auto"/>
        <w:left w:val="none" w:sz="0" w:space="0" w:color="auto"/>
        <w:bottom w:val="none" w:sz="0" w:space="0" w:color="auto"/>
        <w:right w:val="none" w:sz="0" w:space="0" w:color="auto"/>
      </w:divBdr>
    </w:div>
    <w:div w:id="1247032118">
      <w:bodyDiv w:val="1"/>
      <w:marLeft w:val="0"/>
      <w:marRight w:val="0"/>
      <w:marTop w:val="0"/>
      <w:marBottom w:val="0"/>
      <w:divBdr>
        <w:top w:val="none" w:sz="0" w:space="0" w:color="auto"/>
        <w:left w:val="none" w:sz="0" w:space="0" w:color="auto"/>
        <w:bottom w:val="none" w:sz="0" w:space="0" w:color="auto"/>
        <w:right w:val="none" w:sz="0" w:space="0" w:color="auto"/>
      </w:divBdr>
    </w:div>
    <w:div w:id="1247422877">
      <w:bodyDiv w:val="1"/>
      <w:marLeft w:val="0"/>
      <w:marRight w:val="0"/>
      <w:marTop w:val="0"/>
      <w:marBottom w:val="0"/>
      <w:divBdr>
        <w:top w:val="none" w:sz="0" w:space="0" w:color="auto"/>
        <w:left w:val="none" w:sz="0" w:space="0" w:color="auto"/>
        <w:bottom w:val="none" w:sz="0" w:space="0" w:color="auto"/>
        <w:right w:val="none" w:sz="0" w:space="0" w:color="auto"/>
      </w:divBdr>
    </w:div>
    <w:div w:id="1247494793">
      <w:bodyDiv w:val="1"/>
      <w:marLeft w:val="0"/>
      <w:marRight w:val="0"/>
      <w:marTop w:val="0"/>
      <w:marBottom w:val="0"/>
      <w:divBdr>
        <w:top w:val="none" w:sz="0" w:space="0" w:color="auto"/>
        <w:left w:val="none" w:sz="0" w:space="0" w:color="auto"/>
        <w:bottom w:val="none" w:sz="0" w:space="0" w:color="auto"/>
        <w:right w:val="none" w:sz="0" w:space="0" w:color="auto"/>
      </w:divBdr>
    </w:div>
    <w:div w:id="1247693848">
      <w:bodyDiv w:val="1"/>
      <w:marLeft w:val="0"/>
      <w:marRight w:val="0"/>
      <w:marTop w:val="0"/>
      <w:marBottom w:val="0"/>
      <w:divBdr>
        <w:top w:val="none" w:sz="0" w:space="0" w:color="auto"/>
        <w:left w:val="none" w:sz="0" w:space="0" w:color="auto"/>
        <w:bottom w:val="none" w:sz="0" w:space="0" w:color="auto"/>
        <w:right w:val="none" w:sz="0" w:space="0" w:color="auto"/>
      </w:divBdr>
    </w:div>
    <w:div w:id="1247694266">
      <w:bodyDiv w:val="1"/>
      <w:marLeft w:val="0"/>
      <w:marRight w:val="0"/>
      <w:marTop w:val="0"/>
      <w:marBottom w:val="0"/>
      <w:divBdr>
        <w:top w:val="none" w:sz="0" w:space="0" w:color="auto"/>
        <w:left w:val="none" w:sz="0" w:space="0" w:color="auto"/>
        <w:bottom w:val="none" w:sz="0" w:space="0" w:color="auto"/>
        <w:right w:val="none" w:sz="0" w:space="0" w:color="auto"/>
      </w:divBdr>
    </w:div>
    <w:div w:id="1248229204">
      <w:bodyDiv w:val="1"/>
      <w:marLeft w:val="0"/>
      <w:marRight w:val="0"/>
      <w:marTop w:val="0"/>
      <w:marBottom w:val="0"/>
      <w:divBdr>
        <w:top w:val="none" w:sz="0" w:space="0" w:color="auto"/>
        <w:left w:val="none" w:sz="0" w:space="0" w:color="auto"/>
        <w:bottom w:val="none" w:sz="0" w:space="0" w:color="auto"/>
        <w:right w:val="none" w:sz="0" w:space="0" w:color="auto"/>
      </w:divBdr>
    </w:div>
    <w:div w:id="1248464531">
      <w:bodyDiv w:val="1"/>
      <w:marLeft w:val="0"/>
      <w:marRight w:val="0"/>
      <w:marTop w:val="0"/>
      <w:marBottom w:val="0"/>
      <w:divBdr>
        <w:top w:val="none" w:sz="0" w:space="0" w:color="auto"/>
        <w:left w:val="none" w:sz="0" w:space="0" w:color="auto"/>
        <w:bottom w:val="none" w:sz="0" w:space="0" w:color="auto"/>
        <w:right w:val="none" w:sz="0" w:space="0" w:color="auto"/>
      </w:divBdr>
    </w:div>
    <w:div w:id="1249148649">
      <w:bodyDiv w:val="1"/>
      <w:marLeft w:val="0"/>
      <w:marRight w:val="0"/>
      <w:marTop w:val="0"/>
      <w:marBottom w:val="0"/>
      <w:divBdr>
        <w:top w:val="none" w:sz="0" w:space="0" w:color="auto"/>
        <w:left w:val="none" w:sz="0" w:space="0" w:color="auto"/>
        <w:bottom w:val="none" w:sz="0" w:space="0" w:color="auto"/>
        <w:right w:val="none" w:sz="0" w:space="0" w:color="auto"/>
      </w:divBdr>
    </w:div>
    <w:div w:id="1249584169">
      <w:bodyDiv w:val="1"/>
      <w:marLeft w:val="0"/>
      <w:marRight w:val="0"/>
      <w:marTop w:val="0"/>
      <w:marBottom w:val="0"/>
      <w:divBdr>
        <w:top w:val="none" w:sz="0" w:space="0" w:color="auto"/>
        <w:left w:val="none" w:sz="0" w:space="0" w:color="auto"/>
        <w:bottom w:val="none" w:sz="0" w:space="0" w:color="auto"/>
        <w:right w:val="none" w:sz="0" w:space="0" w:color="auto"/>
      </w:divBdr>
    </w:div>
    <w:div w:id="1249659428">
      <w:bodyDiv w:val="1"/>
      <w:marLeft w:val="0"/>
      <w:marRight w:val="0"/>
      <w:marTop w:val="0"/>
      <w:marBottom w:val="0"/>
      <w:divBdr>
        <w:top w:val="none" w:sz="0" w:space="0" w:color="auto"/>
        <w:left w:val="none" w:sz="0" w:space="0" w:color="auto"/>
        <w:bottom w:val="none" w:sz="0" w:space="0" w:color="auto"/>
        <w:right w:val="none" w:sz="0" w:space="0" w:color="auto"/>
      </w:divBdr>
    </w:div>
    <w:div w:id="1250114765">
      <w:bodyDiv w:val="1"/>
      <w:marLeft w:val="0"/>
      <w:marRight w:val="0"/>
      <w:marTop w:val="0"/>
      <w:marBottom w:val="0"/>
      <w:divBdr>
        <w:top w:val="none" w:sz="0" w:space="0" w:color="auto"/>
        <w:left w:val="none" w:sz="0" w:space="0" w:color="auto"/>
        <w:bottom w:val="none" w:sz="0" w:space="0" w:color="auto"/>
        <w:right w:val="none" w:sz="0" w:space="0" w:color="auto"/>
      </w:divBdr>
    </w:div>
    <w:div w:id="1250391016">
      <w:bodyDiv w:val="1"/>
      <w:marLeft w:val="0"/>
      <w:marRight w:val="0"/>
      <w:marTop w:val="0"/>
      <w:marBottom w:val="0"/>
      <w:divBdr>
        <w:top w:val="none" w:sz="0" w:space="0" w:color="auto"/>
        <w:left w:val="none" w:sz="0" w:space="0" w:color="auto"/>
        <w:bottom w:val="none" w:sz="0" w:space="0" w:color="auto"/>
        <w:right w:val="none" w:sz="0" w:space="0" w:color="auto"/>
      </w:divBdr>
    </w:div>
    <w:div w:id="1250887734">
      <w:bodyDiv w:val="1"/>
      <w:marLeft w:val="0"/>
      <w:marRight w:val="0"/>
      <w:marTop w:val="0"/>
      <w:marBottom w:val="0"/>
      <w:divBdr>
        <w:top w:val="none" w:sz="0" w:space="0" w:color="auto"/>
        <w:left w:val="none" w:sz="0" w:space="0" w:color="auto"/>
        <w:bottom w:val="none" w:sz="0" w:space="0" w:color="auto"/>
        <w:right w:val="none" w:sz="0" w:space="0" w:color="auto"/>
      </w:divBdr>
    </w:div>
    <w:div w:id="1250961417">
      <w:bodyDiv w:val="1"/>
      <w:marLeft w:val="0"/>
      <w:marRight w:val="0"/>
      <w:marTop w:val="0"/>
      <w:marBottom w:val="0"/>
      <w:divBdr>
        <w:top w:val="none" w:sz="0" w:space="0" w:color="auto"/>
        <w:left w:val="none" w:sz="0" w:space="0" w:color="auto"/>
        <w:bottom w:val="none" w:sz="0" w:space="0" w:color="auto"/>
        <w:right w:val="none" w:sz="0" w:space="0" w:color="auto"/>
      </w:divBdr>
    </w:div>
    <w:div w:id="1251113549">
      <w:bodyDiv w:val="1"/>
      <w:marLeft w:val="0"/>
      <w:marRight w:val="0"/>
      <w:marTop w:val="0"/>
      <w:marBottom w:val="0"/>
      <w:divBdr>
        <w:top w:val="none" w:sz="0" w:space="0" w:color="auto"/>
        <w:left w:val="none" w:sz="0" w:space="0" w:color="auto"/>
        <w:bottom w:val="none" w:sz="0" w:space="0" w:color="auto"/>
        <w:right w:val="none" w:sz="0" w:space="0" w:color="auto"/>
      </w:divBdr>
    </w:div>
    <w:div w:id="1251935351">
      <w:bodyDiv w:val="1"/>
      <w:marLeft w:val="0"/>
      <w:marRight w:val="0"/>
      <w:marTop w:val="0"/>
      <w:marBottom w:val="0"/>
      <w:divBdr>
        <w:top w:val="none" w:sz="0" w:space="0" w:color="auto"/>
        <w:left w:val="none" w:sz="0" w:space="0" w:color="auto"/>
        <w:bottom w:val="none" w:sz="0" w:space="0" w:color="auto"/>
        <w:right w:val="none" w:sz="0" w:space="0" w:color="auto"/>
      </w:divBdr>
    </w:div>
    <w:div w:id="1252742952">
      <w:bodyDiv w:val="1"/>
      <w:marLeft w:val="0"/>
      <w:marRight w:val="0"/>
      <w:marTop w:val="0"/>
      <w:marBottom w:val="0"/>
      <w:divBdr>
        <w:top w:val="none" w:sz="0" w:space="0" w:color="auto"/>
        <w:left w:val="none" w:sz="0" w:space="0" w:color="auto"/>
        <w:bottom w:val="none" w:sz="0" w:space="0" w:color="auto"/>
        <w:right w:val="none" w:sz="0" w:space="0" w:color="auto"/>
      </w:divBdr>
    </w:div>
    <w:div w:id="1253666071">
      <w:bodyDiv w:val="1"/>
      <w:marLeft w:val="0"/>
      <w:marRight w:val="0"/>
      <w:marTop w:val="0"/>
      <w:marBottom w:val="0"/>
      <w:divBdr>
        <w:top w:val="none" w:sz="0" w:space="0" w:color="auto"/>
        <w:left w:val="none" w:sz="0" w:space="0" w:color="auto"/>
        <w:bottom w:val="none" w:sz="0" w:space="0" w:color="auto"/>
        <w:right w:val="none" w:sz="0" w:space="0" w:color="auto"/>
      </w:divBdr>
    </w:div>
    <w:div w:id="1253784841">
      <w:bodyDiv w:val="1"/>
      <w:marLeft w:val="0"/>
      <w:marRight w:val="0"/>
      <w:marTop w:val="0"/>
      <w:marBottom w:val="0"/>
      <w:divBdr>
        <w:top w:val="none" w:sz="0" w:space="0" w:color="auto"/>
        <w:left w:val="none" w:sz="0" w:space="0" w:color="auto"/>
        <w:bottom w:val="none" w:sz="0" w:space="0" w:color="auto"/>
        <w:right w:val="none" w:sz="0" w:space="0" w:color="auto"/>
      </w:divBdr>
    </w:div>
    <w:div w:id="1253857334">
      <w:bodyDiv w:val="1"/>
      <w:marLeft w:val="0"/>
      <w:marRight w:val="0"/>
      <w:marTop w:val="0"/>
      <w:marBottom w:val="0"/>
      <w:divBdr>
        <w:top w:val="none" w:sz="0" w:space="0" w:color="auto"/>
        <w:left w:val="none" w:sz="0" w:space="0" w:color="auto"/>
        <w:bottom w:val="none" w:sz="0" w:space="0" w:color="auto"/>
        <w:right w:val="none" w:sz="0" w:space="0" w:color="auto"/>
      </w:divBdr>
    </w:div>
    <w:div w:id="1255020202">
      <w:bodyDiv w:val="1"/>
      <w:marLeft w:val="0"/>
      <w:marRight w:val="0"/>
      <w:marTop w:val="0"/>
      <w:marBottom w:val="0"/>
      <w:divBdr>
        <w:top w:val="none" w:sz="0" w:space="0" w:color="auto"/>
        <w:left w:val="none" w:sz="0" w:space="0" w:color="auto"/>
        <w:bottom w:val="none" w:sz="0" w:space="0" w:color="auto"/>
        <w:right w:val="none" w:sz="0" w:space="0" w:color="auto"/>
      </w:divBdr>
    </w:div>
    <w:div w:id="1256475419">
      <w:bodyDiv w:val="1"/>
      <w:marLeft w:val="0"/>
      <w:marRight w:val="0"/>
      <w:marTop w:val="0"/>
      <w:marBottom w:val="0"/>
      <w:divBdr>
        <w:top w:val="none" w:sz="0" w:space="0" w:color="auto"/>
        <w:left w:val="none" w:sz="0" w:space="0" w:color="auto"/>
        <w:bottom w:val="none" w:sz="0" w:space="0" w:color="auto"/>
        <w:right w:val="none" w:sz="0" w:space="0" w:color="auto"/>
      </w:divBdr>
    </w:div>
    <w:div w:id="1257712523">
      <w:bodyDiv w:val="1"/>
      <w:marLeft w:val="0"/>
      <w:marRight w:val="0"/>
      <w:marTop w:val="0"/>
      <w:marBottom w:val="0"/>
      <w:divBdr>
        <w:top w:val="none" w:sz="0" w:space="0" w:color="auto"/>
        <w:left w:val="none" w:sz="0" w:space="0" w:color="auto"/>
        <w:bottom w:val="none" w:sz="0" w:space="0" w:color="auto"/>
        <w:right w:val="none" w:sz="0" w:space="0" w:color="auto"/>
      </w:divBdr>
    </w:div>
    <w:div w:id="1258051475">
      <w:bodyDiv w:val="1"/>
      <w:marLeft w:val="0"/>
      <w:marRight w:val="0"/>
      <w:marTop w:val="0"/>
      <w:marBottom w:val="0"/>
      <w:divBdr>
        <w:top w:val="none" w:sz="0" w:space="0" w:color="auto"/>
        <w:left w:val="none" w:sz="0" w:space="0" w:color="auto"/>
        <w:bottom w:val="none" w:sz="0" w:space="0" w:color="auto"/>
        <w:right w:val="none" w:sz="0" w:space="0" w:color="auto"/>
      </w:divBdr>
    </w:div>
    <w:div w:id="1258175435">
      <w:bodyDiv w:val="1"/>
      <w:marLeft w:val="0"/>
      <w:marRight w:val="0"/>
      <w:marTop w:val="0"/>
      <w:marBottom w:val="0"/>
      <w:divBdr>
        <w:top w:val="none" w:sz="0" w:space="0" w:color="auto"/>
        <w:left w:val="none" w:sz="0" w:space="0" w:color="auto"/>
        <w:bottom w:val="none" w:sz="0" w:space="0" w:color="auto"/>
        <w:right w:val="none" w:sz="0" w:space="0" w:color="auto"/>
      </w:divBdr>
    </w:div>
    <w:div w:id="1258320875">
      <w:bodyDiv w:val="1"/>
      <w:marLeft w:val="0"/>
      <w:marRight w:val="0"/>
      <w:marTop w:val="0"/>
      <w:marBottom w:val="0"/>
      <w:divBdr>
        <w:top w:val="none" w:sz="0" w:space="0" w:color="auto"/>
        <w:left w:val="none" w:sz="0" w:space="0" w:color="auto"/>
        <w:bottom w:val="none" w:sz="0" w:space="0" w:color="auto"/>
        <w:right w:val="none" w:sz="0" w:space="0" w:color="auto"/>
      </w:divBdr>
    </w:div>
    <w:div w:id="1258363217">
      <w:bodyDiv w:val="1"/>
      <w:marLeft w:val="0"/>
      <w:marRight w:val="0"/>
      <w:marTop w:val="0"/>
      <w:marBottom w:val="0"/>
      <w:divBdr>
        <w:top w:val="none" w:sz="0" w:space="0" w:color="auto"/>
        <w:left w:val="none" w:sz="0" w:space="0" w:color="auto"/>
        <w:bottom w:val="none" w:sz="0" w:space="0" w:color="auto"/>
        <w:right w:val="none" w:sz="0" w:space="0" w:color="auto"/>
      </w:divBdr>
    </w:div>
    <w:div w:id="1258518750">
      <w:bodyDiv w:val="1"/>
      <w:marLeft w:val="0"/>
      <w:marRight w:val="0"/>
      <w:marTop w:val="0"/>
      <w:marBottom w:val="0"/>
      <w:divBdr>
        <w:top w:val="none" w:sz="0" w:space="0" w:color="auto"/>
        <w:left w:val="none" w:sz="0" w:space="0" w:color="auto"/>
        <w:bottom w:val="none" w:sz="0" w:space="0" w:color="auto"/>
        <w:right w:val="none" w:sz="0" w:space="0" w:color="auto"/>
      </w:divBdr>
    </w:div>
    <w:div w:id="1258565131">
      <w:bodyDiv w:val="1"/>
      <w:marLeft w:val="0"/>
      <w:marRight w:val="0"/>
      <w:marTop w:val="0"/>
      <w:marBottom w:val="0"/>
      <w:divBdr>
        <w:top w:val="none" w:sz="0" w:space="0" w:color="auto"/>
        <w:left w:val="none" w:sz="0" w:space="0" w:color="auto"/>
        <w:bottom w:val="none" w:sz="0" w:space="0" w:color="auto"/>
        <w:right w:val="none" w:sz="0" w:space="0" w:color="auto"/>
      </w:divBdr>
    </w:div>
    <w:div w:id="1258947914">
      <w:bodyDiv w:val="1"/>
      <w:marLeft w:val="0"/>
      <w:marRight w:val="0"/>
      <w:marTop w:val="0"/>
      <w:marBottom w:val="0"/>
      <w:divBdr>
        <w:top w:val="none" w:sz="0" w:space="0" w:color="auto"/>
        <w:left w:val="none" w:sz="0" w:space="0" w:color="auto"/>
        <w:bottom w:val="none" w:sz="0" w:space="0" w:color="auto"/>
        <w:right w:val="none" w:sz="0" w:space="0" w:color="auto"/>
      </w:divBdr>
    </w:div>
    <w:div w:id="1260212100">
      <w:bodyDiv w:val="1"/>
      <w:marLeft w:val="0"/>
      <w:marRight w:val="0"/>
      <w:marTop w:val="0"/>
      <w:marBottom w:val="0"/>
      <w:divBdr>
        <w:top w:val="none" w:sz="0" w:space="0" w:color="auto"/>
        <w:left w:val="none" w:sz="0" w:space="0" w:color="auto"/>
        <w:bottom w:val="none" w:sz="0" w:space="0" w:color="auto"/>
        <w:right w:val="none" w:sz="0" w:space="0" w:color="auto"/>
      </w:divBdr>
    </w:div>
    <w:div w:id="1260404241">
      <w:bodyDiv w:val="1"/>
      <w:marLeft w:val="0"/>
      <w:marRight w:val="0"/>
      <w:marTop w:val="0"/>
      <w:marBottom w:val="0"/>
      <w:divBdr>
        <w:top w:val="none" w:sz="0" w:space="0" w:color="auto"/>
        <w:left w:val="none" w:sz="0" w:space="0" w:color="auto"/>
        <w:bottom w:val="none" w:sz="0" w:space="0" w:color="auto"/>
        <w:right w:val="none" w:sz="0" w:space="0" w:color="auto"/>
      </w:divBdr>
    </w:div>
    <w:div w:id="1260522451">
      <w:bodyDiv w:val="1"/>
      <w:marLeft w:val="0"/>
      <w:marRight w:val="0"/>
      <w:marTop w:val="0"/>
      <w:marBottom w:val="0"/>
      <w:divBdr>
        <w:top w:val="none" w:sz="0" w:space="0" w:color="auto"/>
        <w:left w:val="none" w:sz="0" w:space="0" w:color="auto"/>
        <w:bottom w:val="none" w:sz="0" w:space="0" w:color="auto"/>
        <w:right w:val="none" w:sz="0" w:space="0" w:color="auto"/>
      </w:divBdr>
    </w:div>
    <w:div w:id="1260530369">
      <w:bodyDiv w:val="1"/>
      <w:marLeft w:val="0"/>
      <w:marRight w:val="0"/>
      <w:marTop w:val="0"/>
      <w:marBottom w:val="0"/>
      <w:divBdr>
        <w:top w:val="none" w:sz="0" w:space="0" w:color="auto"/>
        <w:left w:val="none" w:sz="0" w:space="0" w:color="auto"/>
        <w:bottom w:val="none" w:sz="0" w:space="0" w:color="auto"/>
        <w:right w:val="none" w:sz="0" w:space="0" w:color="auto"/>
      </w:divBdr>
    </w:div>
    <w:div w:id="1260723650">
      <w:bodyDiv w:val="1"/>
      <w:marLeft w:val="0"/>
      <w:marRight w:val="0"/>
      <w:marTop w:val="0"/>
      <w:marBottom w:val="0"/>
      <w:divBdr>
        <w:top w:val="none" w:sz="0" w:space="0" w:color="auto"/>
        <w:left w:val="none" w:sz="0" w:space="0" w:color="auto"/>
        <w:bottom w:val="none" w:sz="0" w:space="0" w:color="auto"/>
        <w:right w:val="none" w:sz="0" w:space="0" w:color="auto"/>
      </w:divBdr>
    </w:div>
    <w:div w:id="1260984473">
      <w:bodyDiv w:val="1"/>
      <w:marLeft w:val="0"/>
      <w:marRight w:val="0"/>
      <w:marTop w:val="0"/>
      <w:marBottom w:val="0"/>
      <w:divBdr>
        <w:top w:val="none" w:sz="0" w:space="0" w:color="auto"/>
        <w:left w:val="none" w:sz="0" w:space="0" w:color="auto"/>
        <w:bottom w:val="none" w:sz="0" w:space="0" w:color="auto"/>
        <w:right w:val="none" w:sz="0" w:space="0" w:color="auto"/>
      </w:divBdr>
    </w:div>
    <w:div w:id="1261254063">
      <w:bodyDiv w:val="1"/>
      <w:marLeft w:val="0"/>
      <w:marRight w:val="0"/>
      <w:marTop w:val="0"/>
      <w:marBottom w:val="0"/>
      <w:divBdr>
        <w:top w:val="none" w:sz="0" w:space="0" w:color="auto"/>
        <w:left w:val="none" w:sz="0" w:space="0" w:color="auto"/>
        <w:bottom w:val="none" w:sz="0" w:space="0" w:color="auto"/>
        <w:right w:val="none" w:sz="0" w:space="0" w:color="auto"/>
      </w:divBdr>
    </w:div>
    <w:div w:id="1261256696">
      <w:bodyDiv w:val="1"/>
      <w:marLeft w:val="0"/>
      <w:marRight w:val="0"/>
      <w:marTop w:val="0"/>
      <w:marBottom w:val="0"/>
      <w:divBdr>
        <w:top w:val="none" w:sz="0" w:space="0" w:color="auto"/>
        <w:left w:val="none" w:sz="0" w:space="0" w:color="auto"/>
        <w:bottom w:val="none" w:sz="0" w:space="0" w:color="auto"/>
        <w:right w:val="none" w:sz="0" w:space="0" w:color="auto"/>
      </w:divBdr>
    </w:div>
    <w:div w:id="1261376583">
      <w:bodyDiv w:val="1"/>
      <w:marLeft w:val="0"/>
      <w:marRight w:val="0"/>
      <w:marTop w:val="0"/>
      <w:marBottom w:val="0"/>
      <w:divBdr>
        <w:top w:val="none" w:sz="0" w:space="0" w:color="auto"/>
        <w:left w:val="none" w:sz="0" w:space="0" w:color="auto"/>
        <w:bottom w:val="none" w:sz="0" w:space="0" w:color="auto"/>
        <w:right w:val="none" w:sz="0" w:space="0" w:color="auto"/>
      </w:divBdr>
    </w:div>
    <w:div w:id="1261571988">
      <w:bodyDiv w:val="1"/>
      <w:marLeft w:val="0"/>
      <w:marRight w:val="0"/>
      <w:marTop w:val="0"/>
      <w:marBottom w:val="0"/>
      <w:divBdr>
        <w:top w:val="none" w:sz="0" w:space="0" w:color="auto"/>
        <w:left w:val="none" w:sz="0" w:space="0" w:color="auto"/>
        <w:bottom w:val="none" w:sz="0" w:space="0" w:color="auto"/>
        <w:right w:val="none" w:sz="0" w:space="0" w:color="auto"/>
      </w:divBdr>
    </w:div>
    <w:div w:id="1261643150">
      <w:bodyDiv w:val="1"/>
      <w:marLeft w:val="0"/>
      <w:marRight w:val="0"/>
      <w:marTop w:val="0"/>
      <w:marBottom w:val="0"/>
      <w:divBdr>
        <w:top w:val="none" w:sz="0" w:space="0" w:color="auto"/>
        <w:left w:val="none" w:sz="0" w:space="0" w:color="auto"/>
        <w:bottom w:val="none" w:sz="0" w:space="0" w:color="auto"/>
        <w:right w:val="none" w:sz="0" w:space="0" w:color="auto"/>
      </w:divBdr>
    </w:div>
    <w:div w:id="1262910187">
      <w:bodyDiv w:val="1"/>
      <w:marLeft w:val="0"/>
      <w:marRight w:val="0"/>
      <w:marTop w:val="0"/>
      <w:marBottom w:val="0"/>
      <w:divBdr>
        <w:top w:val="none" w:sz="0" w:space="0" w:color="auto"/>
        <w:left w:val="none" w:sz="0" w:space="0" w:color="auto"/>
        <w:bottom w:val="none" w:sz="0" w:space="0" w:color="auto"/>
        <w:right w:val="none" w:sz="0" w:space="0" w:color="auto"/>
      </w:divBdr>
    </w:div>
    <w:div w:id="1262910625">
      <w:bodyDiv w:val="1"/>
      <w:marLeft w:val="0"/>
      <w:marRight w:val="0"/>
      <w:marTop w:val="0"/>
      <w:marBottom w:val="0"/>
      <w:divBdr>
        <w:top w:val="none" w:sz="0" w:space="0" w:color="auto"/>
        <w:left w:val="none" w:sz="0" w:space="0" w:color="auto"/>
        <w:bottom w:val="none" w:sz="0" w:space="0" w:color="auto"/>
        <w:right w:val="none" w:sz="0" w:space="0" w:color="auto"/>
      </w:divBdr>
    </w:div>
    <w:div w:id="1263298440">
      <w:bodyDiv w:val="1"/>
      <w:marLeft w:val="0"/>
      <w:marRight w:val="0"/>
      <w:marTop w:val="0"/>
      <w:marBottom w:val="0"/>
      <w:divBdr>
        <w:top w:val="none" w:sz="0" w:space="0" w:color="auto"/>
        <w:left w:val="none" w:sz="0" w:space="0" w:color="auto"/>
        <w:bottom w:val="none" w:sz="0" w:space="0" w:color="auto"/>
        <w:right w:val="none" w:sz="0" w:space="0" w:color="auto"/>
      </w:divBdr>
    </w:div>
    <w:div w:id="1263606009">
      <w:bodyDiv w:val="1"/>
      <w:marLeft w:val="0"/>
      <w:marRight w:val="0"/>
      <w:marTop w:val="0"/>
      <w:marBottom w:val="0"/>
      <w:divBdr>
        <w:top w:val="none" w:sz="0" w:space="0" w:color="auto"/>
        <w:left w:val="none" w:sz="0" w:space="0" w:color="auto"/>
        <w:bottom w:val="none" w:sz="0" w:space="0" w:color="auto"/>
        <w:right w:val="none" w:sz="0" w:space="0" w:color="auto"/>
      </w:divBdr>
    </w:div>
    <w:div w:id="1264143919">
      <w:bodyDiv w:val="1"/>
      <w:marLeft w:val="0"/>
      <w:marRight w:val="0"/>
      <w:marTop w:val="0"/>
      <w:marBottom w:val="0"/>
      <w:divBdr>
        <w:top w:val="none" w:sz="0" w:space="0" w:color="auto"/>
        <w:left w:val="none" w:sz="0" w:space="0" w:color="auto"/>
        <w:bottom w:val="none" w:sz="0" w:space="0" w:color="auto"/>
        <w:right w:val="none" w:sz="0" w:space="0" w:color="auto"/>
      </w:divBdr>
    </w:div>
    <w:div w:id="1264459283">
      <w:bodyDiv w:val="1"/>
      <w:marLeft w:val="0"/>
      <w:marRight w:val="0"/>
      <w:marTop w:val="0"/>
      <w:marBottom w:val="0"/>
      <w:divBdr>
        <w:top w:val="none" w:sz="0" w:space="0" w:color="auto"/>
        <w:left w:val="none" w:sz="0" w:space="0" w:color="auto"/>
        <w:bottom w:val="none" w:sz="0" w:space="0" w:color="auto"/>
        <w:right w:val="none" w:sz="0" w:space="0" w:color="auto"/>
      </w:divBdr>
    </w:div>
    <w:div w:id="1264649102">
      <w:bodyDiv w:val="1"/>
      <w:marLeft w:val="0"/>
      <w:marRight w:val="0"/>
      <w:marTop w:val="0"/>
      <w:marBottom w:val="0"/>
      <w:divBdr>
        <w:top w:val="none" w:sz="0" w:space="0" w:color="auto"/>
        <w:left w:val="none" w:sz="0" w:space="0" w:color="auto"/>
        <w:bottom w:val="none" w:sz="0" w:space="0" w:color="auto"/>
        <w:right w:val="none" w:sz="0" w:space="0" w:color="auto"/>
      </w:divBdr>
    </w:div>
    <w:div w:id="1264991551">
      <w:bodyDiv w:val="1"/>
      <w:marLeft w:val="0"/>
      <w:marRight w:val="0"/>
      <w:marTop w:val="0"/>
      <w:marBottom w:val="0"/>
      <w:divBdr>
        <w:top w:val="none" w:sz="0" w:space="0" w:color="auto"/>
        <w:left w:val="none" w:sz="0" w:space="0" w:color="auto"/>
        <w:bottom w:val="none" w:sz="0" w:space="0" w:color="auto"/>
        <w:right w:val="none" w:sz="0" w:space="0" w:color="auto"/>
      </w:divBdr>
    </w:div>
    <w:div w:id="1266499831">
      <w:bodyDiv w:val="1"/>
      <w:marLeft w:val="0"/>
      <w:marRight w:val="0"/>
      <w:marTop w:val="0"/>
      <w:marBottom w:val="0"/>
      <w:divBdr>
        <w:top w:val="none" w:sz="0" w:space="0" w:color="auto"/>
        <w:left w:val="none" w:sz="0" w:space="0" w:color="auto"/>
        <w:bottom w:val="none" w:sz="0" w:space="0" w:color="auto"/>
        <w:right w:val="none" w:sz="0" w:space="0" w:color="auto"/>
      </w:divBdr>
    </w:div>
    <w:div w:id="1267621540">
      <w:bodyDiv w:val="1"/>
      <w:marLeft w:val="0"/>
      <w:marRight w:val="0"/>
      <w:marTop w:val="0"/>
      <w:marBottom w:val="0"/>
      <w:divBdr>
        <w:top w:val="none" w:sz="0" w:space="0" w:color="auto"/>
        <w:left w:val="none" w:sz="0" w:space="0" w:color="auto"/>
        <w:bottom w:val="none" w:sz="0" w:space="0" w:color="auto"/>
        <w:right w:val="none" w:sz="0" w:space="0" w:color="auto"/>
      </w:divBdr>
    </w:div>
    <w:div w:id="1267886119">
      <w:bodyDiv w:val="1"/>
      <w:marLeft w:val="0"/>
      <w:marRight w:val="0"/>
      <w:marTop w:val="0"/>
      <w:marBottom w:val="0"/>
      <w:divBdr>
        <w:top w:val="none" w:sz="0" w:space="0" w:color="auto"/>
        <w:left w:val="none" w:sz="0" w:space="0" w:color="auto"/>
        <w:bottom w:val="none" w:sz="0" w:space="0" w:color="auto"/>
        <w:right w:val="none" w:sz="0" w:space="0" w:color="auto"/>
      </w:divBdr>
    </w:div>
    <w:div w:id="1268462101">
      <w:bodyDiv w:val="1"/>
      <w:marLeft w:val="0"/>
      <w:marRight w:val="0"/>
      <w:marTop w:val="0"/>
      <w:marBottom w:val="0"/>
      <w:divBdr>
        <w:top w:val="none" w:sz="0" w:space="0" w:color="auto"/>
        <w:left w:val="none" w:sz="0" w:space="0" w:color="auto"/>
        <w:bottom w:val="none" w:sz="0" w:space="0" w:color="auto"/>
        <w:right w:val="none" w:sz="0" w:space="0" w:color="auto"/>
      </w:divBdr>
    </w:div>
    <w:div w:id="1269314159">
      <w:bodyDiv w:val="1"/>
      <w:marLeft w:val="0"/>
      <w:marRight w:val="0"/>
      <w:marTop w:val="0"/>
      <w:marBottom w:val="0"/>
      <w:divBdr>
        <w:top w:val="none" w:sz="0" w:space="0" w:color="auto"/>
        <w:left w:val="none" w:sz="0" w:space="0" w:color="auto"/>
        <w:bottom w:val="none" w:sz="0" w:space="0" w:color="auto"/>
        <w:right w:val="none" w:sz="0" w:space="0" w:color="auto"/>
      </w:divBdr>
    </w:div>
    <w:div w:id="1270971200">
      <w:bodyDiv w:val="1"/>
      <w:marLeft w:val="0"/>
      <w:marRight w:val="0"/>
      <w:marTop w:val="0"/>
      <w:marBottom w:val="0"/>
      <w:divBdr>
        <w:top w:val="none" w:sz="0" w:space="0" w:color="auto"/>
        <w:left w:val="none" w:sz="0" w:space="0" w:color="auto"/>
        <w:bottom w:val="none" w:sz="0" w:space="0" w:color="auto"/>
        <w:right w:val="none" w:sz="0" w:space="0" w:color="auto"/>
      </w:divBdr>
    </w:div>
    <w:div w:id="1271203420">
      <w:bodyDiv w:val="1"/>
      <w:marLeft w:val="0"/>
      <w:marRight w:val="0"/>
      <w:marTop w:val="0"/>
      <w:marBottom w:val="0"/>
      <w:divBdr>
        <w:top w:val="none" w:sz="0" w:space="0" w:color="auto"/>
        <w:left w:val="none" w:sz="0" w:space="0" w:color="auto"/>
        <w:bottom w:val="none" w:sz="0" w:space="0" w:color="auto"/>
        <w:right w:val="none" w:sz="0" w:space="0" w:color="auto"/>
      </w:divBdr>
    </w:div>
    <w:div w:id="1272592576">
      <w:bodyDiv w:val="1"/>
      <w:marLeft w:val="0"/>
      <w:marRight w:val="0"/>
      <w:marTop w:val="0"/>
      <w:marBottom w:val="0"/>
      <w:divBdr>
        <w:top w:val="none" w:sz="0" w:space="0" w:color="auto"/>
        <w:left w:val="none" w:sz="0" w:space="0" w:color="auto"/>
        <w:bottom w:val="none" w:sz="0" w:space="0" w:color="auto"/>
        <w:right w:val="none" w:sz="0" w:space="0" w:color="auto"/>
      </w:divBdr>
    </w:div>
    <w:div w:id="1273199575">
      <w:bodyDiv w:val="1"/>
      <w:marLeft w:val="0"/>
      <w:marRight w:val="0"/>
      <w:marTop w:val="0"/>
      <w:marBottom w:val="0"/>
      <w:divBdr>
        <w:top w:val="none" w:sz="0" w:space="0" w:color="auto"/>
        <w:left w:val="none" w:sz="0" w:space="0" w:color="auto"/>
        <w:bottom w:val="none" w:sz="0" w:space="0" w:color="auto"/>
        <w:right w:val="none" w:sz="0" w:space="0" w:color="auto"/>
      </w:divBdr>
    </w:div>
    <w:div w:id="1273365397">
      <w:bodyDiv w:val="1"/>
      <w:marLeft w:val="0"/>
      <w:marRight w:val="0"/>
      <w:marTop w:val="0"/>
      <w:marBottom w:val="0"/>
      <w:divBdr>
        <w:top w:val="none" w:sz="0" w:space="0" w:color="auto"/>
        <w:left w:val="none" w:sz="0" w:space="0" w:color="auto"/>
        <w:bottom w:val="none" w:sz="0" w:space="0" w:color="auto"/>
        <w:right w:val="none" w:sz="0" w:space="0" w:color="auto"/>
      </w:divBdr>
    </w:div>
    <w:div w:id="1273828320">
      <w:bodyDiv w:val="1"/>
      <w:marLeft w:val="0"/>
      <w:marRight w:val="0"/>
      <w:marTop w:val="0"/>
      <w:marBottom w:val="0"/>
      <w:divBdr>
        <w:top w:val="none" w:sz="0" w:space="0" w:color="auto"/>
        <w:left w:val="none" w:sz="0" w:space="0" w:color="auto"/>
        <w:bottom w:val="none" w:sz="0" w:space="0" w:color="auto"/>
        <w:right w:val="none" w:sz="0" w:space="0" w:color="auto"/>
      </w:divBdr>
    </w:div>
    <w:div w:id="1273899030">
      <w:bodyDiv w:val="1"/>
      <w:marLeft w:val="0"/>
      <w:marRight w:val="0"/>
      <w:marTop w:val="0"/>
      <w:marBottom w:val="0"/>
      <w:divBdr>
        <w:top w:val="none" w:sz="0" w:space="0" w:color="auto"/>
        <w:left w:val="none" w:sz="0" w:space="0" w:color="auto"/>
        <w:bottom w:val="none" w:sz="0" w:space="0" w:color="auto"/>
        <w:right w:val="none" w:sz="0" w:space="0" w:color="auto"/>
      </w:divBdr>
    </w:div>
    <w:div w:id="1274097368">
      <w:bodyDiv w:val="1"/>
      <w:marLeft w:val="0"/>
      <w:marRight w:val="0"/>
      <w:marTop w:val="0"/>
      <w:marBottom w:val="0"/>
      <w:divBdr>
        <w:top w:val="none" w:sz="0" w:space="0" w:color="auto"/>
        <w:left w:val="none" w:sz="0" w:space="0" w:color="auto"/>
        <w:bottom w:val="none" w:sz="0" w:space="0" w:color="auto"/>
        <w:right w:val="none" w:sz="0" w:space="0" w:color="auto"/>
      </w:divBdr>
    </w:div>
    <w:div w:id="1274440494">
      <w:bodyDiv w:val="1"/>
      <w:marLeft w:val="0"/>
      <w:marRight w:val="0"/>
      <w:marTop w:val="0"/>
      <w:marBottom w:val="0"/>
      <w:divBdr>
        <w:top w:val="none" w:sz="0" w:space="0" w:color="auto"/>
        <w:left w:val="none" w:sz="0" w:space="0" w:color="auto"/>
        <w:bottom w:val="none" w:sz="0" w:space="0" w:color="auto"/>
        <w:right w:val="none" w:sz="0" w:space="0" w:color="auto"/>
      </w:divBdr>
    </w:div>
    <w:div w:id="1275287822">
      <w:bodyDiv w:val="1"/>
      <w:marLeft w:val="0"/>
      <w:marRight w:val="0"/>
      <w:marTop w:val="0"/>
      <w:marBottom w:val="0"/>
      <w:divBdr>
        <w:top w:val="none" w:sz="0" w:space="0" w:color="auto"/>
        <w:left w:val="none" w:sz="0" w:space="0" w:color="auto"/>
        <w:bottom w:val="none" w:sz="0" w:space="0" w:color="auto"/>
        <w:right w:val="none" w:sz="0" w:space="0" w:color="auto"/>
      </w:divBdr>
    </w:div>
    <w:div w:id="1275481077">
      <w:bodyDiv w:val="1"/>
      <w:marLeft w:val="0"/>
      <w:marRight w:val="0"/>
      <w:marTop w:val="0"/>
      <w:marBottom w:val="0"/>
      <w:divBdr>
        <w:top w:val="none" w:sz="0" w:space="0" w:color="auto"/>
        <w:left w:val="none" w:sz="0" w:space="0" w:color="auto"/>
        <w:bottom w:val="none" w:sz="0" w:space="0" w:color="auto"/>
        <w:right w:val="none" w:sz="0" w:space="0" w:color="auto"/>
      </w:divBdr>
    </w:div>
    <w:div w:id="1275672427">
      <w:bodyDiv w:val="1"/>
      <w:marLeft w:val="0"/>
      <w:marRight w:val="0"/>
      <w:marTop w:val="0"/>
      <w:marBottom w:val="0"/>
      <w:divBdr>
        <w:top w:val="none" w:sz="0" w:space="0" w:color="auto"/>
        <w:left w:val="none" w:sz="0" w:space="0" w:color="auto"/>
        <w:bottom w:val="none" w:sz="0" w:space="0" w:color="auto"/>
        <w:right w:val="none" w:sz="0" w:space="0" w:color="auto"/>
      </w:divBdr>
    </w:div>
    <w:div w:id="1275752167">
      <w:bodyDiv w:val="1"/>
      <w:marLeft w:val="0"/>
      <w:marRight w:val="0"/>
      <w:marTop w:val="0"/>
      <w:marBottom w:val="0"/>
      <w:divBdr>
        <w:top w:val="none" w:sz="0" w:space="0" w:color="auto"/>
        <w:left w:val="none" w:sz="0" w:space="0" w:color="auto"/>
        <w:bottom w:val="none" w:sz="0" w:space="0" w:color="auto"/>
        <w:right w:val="none" w:sz="0" w:space="0" w:color="auto"/>
      </w:divBdr>
    </w:div>
    <w:div w:id="1276056771">
      <w:bodyDiv w:val="1"/>
      <w:marLeft w:val="0"/>
      <w:marRight w:val="0"/>
      <w:marTop w:val="0"/>
      <w:marBottom w:val="0"/>
      <w:divBdr>
        <w:top w:val="none" w:sz="0" w:space="0" w:color="auto"/>
        <w:left w:val="none" w:sz="0" w:space="0" w:color="auto"/>
        <w:bottom w:val="none" w:sz="0" w:space="0" w:color="auto"/>
        <w:right w:val="none" w:sz="0" w:space="0" w:color="auto"/>
      </w:divBdr>
    </w:div>
    <w:div w:id="1276323835">
      <w:bodyDiv w:val="1"/>
      <w:marLeft w:val="0"/>
      <w:marRight w:val="0"/>
      <w:marTop w:val="0"/>
      <w:marBottom w:val="0"/>
      <w:divBdr>
        <w:top w:val="none" w:sz="0" w:space="0" w:color="auto"/>
        <w:left w:val="none" w:sz="0" w:space="0" w:color="auto"/>
        <w:bottom w:val="none" w:sz="0" w:space="0" w:color="auto"/>
        <w:right w:val="none" w:sz="0" w:space="0" w:color="auto"/>
      </w:divBdr>
    </w:div>
    <w:div w:id="1276523991">
      <w:bodyDiv w:val="1"/>
      <w:marLeft w:val="0"/>
      <w:marRight w:val="0"/>
      <w:marTop w:val="0"/>
      <w:marBottom w:val="0"/>
      <w:divBdr>
        <w:top w:val="none" w:sz="0" w:space="0" w:color="auto"/>
        <w:left w:val="none" w:sz="0" w:space="0" w:color="auto"/>
        <w:bottom w:val="none" w:sz="0" w:space="0" w:color="auto"/>
        <w:right w:val="none" w:sz="0" w:space="0" w:color="auto"/>
      </w:divBdr>
    </w:div>
    <w:div w:id="1276863145">
      <w:bodyDiv w:val="1"/>
      <w:marLeft w:val="0"/>
      <w:marRight w:val="0"/>
      <w:marTop w:val="0"/>
      <w:marBottom w:val="0"/>
      <w:divBdr>
        <w:top w:val="none" w:sz="0" w:space="0" w:color="auto"/>
        <w:left w:val="none" w:sz="0" w:space="0" w:color="auto"/>
        <w:bottom w:val="none" w:sz="0" w:space="0" w:color="auto"/>
        <w:right w:val="none" w:sz="0" w:space="0" w:color="auto"/>
      </w:divBdr>
    </w:div>
    <w:div w:id="1276984731">
      <w:bodyDiv w:val="1"/>
      <w:marLeft w:val="0"/>
      <w:marRight w:val="0"/>
      <w:marTop w:val="0"/>
      <w:marBottom w:val="0"/>
      <w:divBdr>
        <w:top w:val="none" w:sz="0" w:space="0" w:color="auto"/>
        <w:left w:val="none" w:sz="0" w:space="0" w:color="auto"/>
        <w:bottom w:val="none" w:sz="0" w:space="0" w:color="auto"/>
        <w:right w:val="none" w:sz="0" w:space="0" w:color="auto"/>
      </w:divBdr>
    </w:div>
    <w:div w:id="1277639715">
      <w:bodyDiv w:val="1"/>
      <w:marLeft w:val="0"/>
      <w:marRight w:val="0"/>
      <w:marTop w:val="0"/>
      <w:marBottom w:val="0"/>
      <w:divBdr>
        <w:top w:val="none" w:sz="0" w:space="0" w:color="auto"/>
        <w:left w:val="none" w:sz="0" w:space="0" w:color="auto"/>
        <w:bottom w:val="none" w:sz="0" w:space="0" w:color="auto"/>
        <w:right w:val="none" w:sz="0" w:space="0" w:color="auto"/>
      </w:divBdr>
    </w:div>
    <w:div w:id="1277785687">
      <w:bodyDiv w:val="1"/>
      <w:marLeft w:val="0"/>
      <w:marRight w:val="0"/>
      <w:marTop w:val="0"/>
      <w:marBottom w:val="0"/>
      <w:divBdr>
        <w:top w:val="none" w:sz="0" w:space="0" w:color="auto"/>
        <w:left w:val="none" w:sz="0" w:space="0" w:color="auto"/>
        <w:bottom w:val="none" w:sz="0" w:space="0" w:color="auto"/>
        <w:right w:val="none" w:sz="0" w:space="0" w:color="auto"/>
      </w:divBdr>
    </w:div>
    <w:div w:id="1278105034">
      <w:bodyDiv w:val="1"/>
      <w:marLeft w:val="0"/>
      <w:marRight w:val="0"/>
      <w:marTop w:val="0"/>
      <w:marBottom w:val="0"/>
      <w:divBdr>
        <w:top w:val="none" w:sz="0" w:space="0" w:color="auto"/>
        <w:left w:val="none" w:sz="0" w:space="0" w:color="auto"/>
        <w:bottom w:val="none" w:sz="0" w:space="0" w:color="auto"/>
        <w:right w:val="none" w:sz="0" w:space="0" w:color="auto"/>
      </w:divBdr>
    </w:div>
    <w:div w:id="1278755340">
      <w:bodyDiv w:val="1"/>
      <w:marLeft w:val="0"/>
      <w:marRight w:val="0"/>
      <w:marTop w:val="0"/>
      <w:marBottom w:val="0"/>
      <w:divBdr>
        <w:top w:val="none" w:sz="0" w:space="0" w:color="auto"/>
        <w:left w:val="none" w:sz="0" w:space="0" w:color="auto"/>
        <w:bottom w:val="none" w:sz="0" w:space="0" w:color="auto"/>
        <w:right w:val="none" w:sz="0" w:space="0" w:color="auto"/>
      </w:divBdr>
    </w:div>
    <w:div w:id="1279532541">
      <w:bodyDiv w:val="1"/>
      <w:marLeft w:val="0"/>
      <w:marRight w:val="0"/>
      <w:marTop w:val="0"/>
      <w:marBottom w:val="0"/>
      <w:divBdr>
        <w:top w:val="none" w:sz="0" w:space="0" w:color="auto"/>
        <w:left w:val="none" w:sz="0" w:space="0" w:color="auto"/>
        <w:bottom w:val="none" w:sz="0" w:space="0" w:color="auto"/>
        <w:right w:val="none" w:sz="0" w:space="0" w:color="auto"/>
      </w:divBdr>
    </w:div>
    <w:div w:id="1281373289">
      <w:bodyDiv w:val="1"/>
      <w:marLeft w:val="0"/>
      <w:marRight w:val="0"/>
      <w:marTop w:val="0"/>
      <w:marBottom w:val="0"/>
      <w:divBdr>
        <w:top w:val="none" w:sz="0" w:space="0" w:color="auto"/>
        <w:left w:val="none" w:sz="0" w:space="0" w:color="auto"/>
        <w:bottom w:val="none" w:sz="0" w:space="0" w:color="auto"/>
        <w:right w:val="none" w:sz="0" w:space="0" w:color="auto"/>
      </w:divBdr>
    </w:div>
    <w:div w:id="1281834363">
      <w:bodyDiv w:val="1"/>
      <w:marLeft w:val="0"/>
      <w:marRight w:val="0"/>
      <w:marTop w:val="0"/>
      <w:marBottom w:val="0"/>
      <w:divBdr>
        <w:top w:val="none" w:sz="0" w:space="0" w:color="auto"/>
        <w:left w:val="none" w:sz="0" w:space="0" w:color="auto"/>
        <w:bottom w:val="none" w:sz="0" w:space="0" w:color="auto"/>
        <w:right w:val="none" w:sz="0" w:space="0" w:color="auto"/>
      </w:divBdr>
    </w:div>
    <w:div w:id="1283072417">
      <w:bodyDiv w:val="1"/>
      <w:marLeft w:val="0"/>
      <w:marRight w:val="0"/>
      <w:marTop w:val="0"/>
      <w:marBottom w:val="0"/>
      <w:divBdr>
        <w:top w:val="none" w:sz="0" w:space="0" w:color="auto"/>
        <w:left w:val="none" w:sz="0" w:space="0" w:color="auto"/>
        <w:bottom w:val="none" w:sz="0" w:space="0" w:color="auto"/>
        <w:right w:val="none" w:sz="0" w:space="0" w:color="auto"/>
      </w:divBdr>
    </w:div>
    <w:div w:id="1283222517">
      <w:bodyDiv w:val="1"/>
      <w:marLeft w:val="0"/>
      <w:marRight w:val="0"/>
      <w:marTop w:val="0"/>
      <w:marBottom w:val="0"/>
      <w:divBdr>
        <w:top w:val="none" w:sz="0" w:space="0" w:color="auto"/>
        <w:left w:val="none" w:sz="0" w:space="0" w:color="auto"/>
        <w:bottom w:val="none" w:sz="0" w:space="0" w:color="auto"/>
        <w:right w:val="none" w:sz="0" w:space="0" w:color="auto"/>
      </w:divBdr>
    </w:div>
    <w:div w:id="1284731192">
      <w:bodyDiv w:val="1"/>
      <w:marLeft w:val="0"/>
      <w:marRight w:val="0"/>
      <w:marTop w:val="0"/>
      <w:marBottom w:val="0"/>
      <w:divBdr>
        <w:top w:val="none" w:sz="0" w:space="0" w:color="auto"/>
        <w:left w:val="none" w:sz="0" w:space="0" w:color="auto"/>
        <w:bottom w:val="none" w:sz="0" w:space="0" w:color="auto"/>
        <w:right w:val="none" w:sz="0" w:space="0" w:color="auto"/>
      </w:divBdr>
    </w:div>
    <w:div w:id="1285118353">
      <w:bodyDiv w:val="1"/>
      <w:marLeft w:val="0"/>
      <w:marRight w:val="0"/>
      <w:marTop w:val="0"/>
      <w:marBottom w:val="0"/>
      <w:divBdr>
        <w:top w:val="none" w:sz="0" w:space="0" w:color="auto"/>
        <w:left w:val="none" w:sz="0" w:space="0" w:color="auto"/>
        <w:bottom w:val="none" w:sz="0" w:space="0" w:color="auto"/>
        <w:right w:val="none" w:sz="0" w:space="0" w:color="auto"/>
      </w:divBdr>
    </w:div>
    <w:div w:id="1286693353">
      <w:bodyDiv w:val="1"/>
      <w:marLeft w:val="0"/>
      <w:marRight w:val="0"/>
      <w:marTop w:val="0"/>
      <w:marBottom w:val="0"/>
      <w:divBdr>
        <w:top w:val="none" w:sz="0" w:space="0" w:color="auto"/>
        <w:left w:val="none" w:sz="0" w:space="0" w:color="auto"/>
        <w:bottom w:val="none" w:sz="0" w:space="0" w:color="auto"/>
        <w:right w:val="none" w:sz="0" w:space="0" w:color="auto"/>
      </w:divBdr>
    </w:div>
    <w:div w:id="1287348426">
      <w:bodyDiv w:val="1"/>
      <w:marLeft w:val="0"/>
      <w:marRight w:val="0"/>
      <w:marTop w:val="0"/>
      <w:marBottom w:val="0"/>
      <w:divBdr>
        <w:top w:val="none" w:sz="0" w:space="0" w:color="auto"/>
        <w:left w:val="none" w:sz="0" w:space="0" w:color="auto"/>
        <w:bottom w:val="none" w:sz="0" w:space="0" w:color="auto"/>
        <w:right w:val="none" w:sz="0" w:space="0" w:color="auto"/>
      </w:divBdr>
    </w:div>
    <w:div w:id="1288583904">
      <w:bodyDiv w:val="1"/>
      <w:marLeft w:val="0"/>
      <w:marRight w:val="0"/>
      <w:marTop w:val="0"/>
      <w:marBottom w:val="0"/>
      <w:divBdr>
        <w:top w:val="none" w:sz="0" w:space="0" w:color="auto"/>
        <w:left w:val="none" w:sz="0" w:space="0" w:color="auto"/>
        <w:bottom w:val="none" w:sz="0" w:space="0" w:color="auto"/>
        <w:right w:val="none" w:sz="0" w:space="0" w:color="auto"/>
      </w:divBdr>
    </w:div>
    <w:div w:id="1288663152">
      <w:bodyDiv w:val="1"/>
      <w:marLeft w:val="0"/>
      <w:marRight w:val="0"/>
      <w:marTop w:val="0"/>
      <w:marBottom w:val="0"/>
      <w:divBdr>
        <w:top w:val="none" w:sz="0" w:space="0" w:color="auto"/>
        <w:left w:val="none" w:sz="0" w:space="0" w:color="auto"/>
        <w:bottom w:val="none" w:sz="0" w:space="0" w:color="auto"/>
        <w:right w:val="none" w:sz="0" w:space="0" w:color="auto"/>
      </w:divBdr>
    </w:div>
    <w:div w:id="1289313225">
      <w:bodyDiv w:val="1"/>
      <w:marLeft w:val="0"/>
      <w:marRight w:val="0"/>
      <w:marTop w:val="0"/>
      <w:marBottom w:val="0"/>
      <w:divBdr>
        <w:top w:val="none" w:sz="0" w:space="0" w:color="auto"/>
        <w:left w:val="none" w:sz="0" w:space="0" w:color="auto"/>
        <w:bottom w:val="none" w:sz="0" w:space="0" w:color="auto"/>
        <w:right w:val="none" w:sz="0" w:space="0" w:color="auto"/>
      </w:divBdr>
    </w:div>
    <w:div w:id="1289432283">
      <w:bodyDiv w:val="1"/>
      <w:marLeft w:val="0"/>
      <w:marRight w:val="0"/>
      <w:marTop w:val="0"/>
      <w:marBottom w:val="0"/>
      <w:divBdr>
        <w:top w:val="none" w:sz="0" w:space="0" w:color="auto"/>
        <w:left w:val="none" w:sz="0" w:space="0" w:color="auto"/>
        <w:bottom w:val="none" w:sz="0" w:space="0" w:color="auto"/>
        <w:right w:val="none" w:sz="0" w:space="0" w:color="auto"/>
      </w:divBdr>
    </w:div>
    <w:div w:id="1289622878">
      <w:bodyDiv w:val="1"/>
      <w:marLeft w:val="0"/>
      <w:marRight w:val="0"/>
      <w:marTop w:val="0"/>
      <w:marBottom w:val="0"/>
      <w:divBdr>
        <w:top w:val="none" w:sz="0" w:space="0" w:color="auto"/>
        <w:left w:val="none" w:sz="0" w:space="0" w:color="auto"/>
        <w:bottom w:val="none" w:sz="0" w:space="0" w:color="auto"/>
        <w:right w:val="none" w:sz="0" w:space="0" w:color="auto"/>
      </w:divBdr>
    </w:div>
    <w:div w:id="1289825138">
      <w:bodyDiv w:val="1"/>
      <w:marLeft w:val="0"/>
      <w:marRight w:val="0"/>
      <w:marTop w:val="0"/>
      <w:marBottom w:val="0"/>
      <w:divBdr>
        <w:top w:val="none" w:sz="0" w:space="0" w:color="auto"/>
        <w:left w:val="none" w:sz="0" w:space="0" w:color="auto"/>
        <w:bottom w:val="none" w:sz="0" w:space="0" w:color="auto"/>
        <w:right w:val="none" w:sz="0" w:space="0" w:color="auto"/>
      </w:divBdr>
    </w:div>
    <w:div w:id="1290164675">
      <w:bodyDiv w:val="1"/>
      <w:marLeft w:val="0"/>
      <w:marRight w:val="0"/>
      <w:marTop w:val="0"/>
      <w:marBottom w:val="0"/>
      <w:divBdr>
        <w:top w:val="none" w:sz="0" w:space="0" w:color="auto"/>
        <w:left w:val="none" w:sz="0" w:space="0" w:color="auto"/>
        <w:bottom w:val="none" w:sz="0" w:space="0" w:color="auto"/>
        <w:right w:val="none" w:sz="0" w:space="0" w:color="auto"/>
      </w:divBdr>
    </w:div>
    <w:div w:id="1290235215">
      <w:bodyDiv w:val="1"/>
      <w:marLeft w:val="0"/>
      <w:marRight w:val="0"/>
      <w:marTop w:val="0"/>
      <w:marBottom w:val="0"/>
      <w:divBdr>
        <w:top w:val="none" w:sz="0" w:space="0" w:color="auto"/>
        <w:left w:val="none" w:sz="0" w:space="0" w:color="auto"/>
        <w:bottom w:val="none" w:sz="0" w:space="0" w:color="auto"/>
        <w:right w:val="none" w:sz="0" w:space="0" w:color="auto"/>
      </w:divBdr>
    </w:div>
    <w:div w:id="1291012925">
      <w:bodyDiv w:val="1"/>
      <w:marLeft w:val="0"/>
      <w:marRight w:val="0"/>
      <w:marTop w:val="0"/>
      <w:marBottom w:val="0"/>
      <w:divBdr>
        <w:top w:val="none" w:sz="0" w:space="0" w:color="auto"/>
        <w:left w:val="none" w:sz="0" w:space="0" w:color="auto"/>
        <w:bottom w:val="none" w:sz="0" w:space="0" w:color="auto"/>
        <w:right w:val="none" w:sz="0" w:space="0" w:color="auto"/>
      </w:divBdr>
    </w:div>
    <w:div w:id="1292131707">
      <w:bodyDiv w:val="1"/>
      <w:marLeft w:val="0"/>
      <w:marRight w:val="0"/>
      <w:marTop w:val="0"/>
      <w:marBottom w:val="0"/>
      <w:divBdr>
        <w:top w:val="none" w:sz="0" w:space="0" w:color="auto"/>
        <w:left w:val="none" w:sz="0" w:space="0" w:color="auto"/>
        <w:bottom w:val="none" w:sz="0" w:space="0" w:color="auto"/>
        <w:right w:val="none" w:sz="0" w:space="0" w:color="auto"/>
      </w:divBdr>
    </w:div>
    <w:div w:id="1292176512">
      <w:bodyDiv w:val="1"/>
      <w:marLeft w:val="0"/>
      <w:marRight w:val="0"/>
      <w:marTop w:val="0"/>
      <w:marBottom w:val="0"/>
      <w:divBdr>
        <w:top w:val="none" w:sz="0" w:space="0" w:color="auto"/>
        <w:left w:val="none" w:sz="0" w:space="0" w:color="auto"/>
        <w:bottom w:val="none" w:sz="0" w:space="0" w:color="auto"/>
        <w:right w:val="none" w:sz="0" w:space="0" w:color="auto"/>
      </w:divBdr>
    </w:div>
    <w:div w:id="1292438180">
      <w:bodyDiv w:val="1"/>
      <w:marLeft w:val="0"/>
      <w:marRight w:val="0"/>
      <w:marTop w:val="0"/>
      <w:marBottom w:val="0"/>
      <w:divBdr>
        <w:top w:val="none" w:sz="0" w:space="0" w:color="auto"/>
        <w:left w:val="none" w:sz="0" w:space="0" w:color="auto"/>
        <w:bottom w:val="none" w:sz="0" w:space="0" w:color="auto"/>
        <w:right w:val="none" w:sz="0" w:space="0" w:color="auto"/>
      </w:divBdr>
    </w:div>
    <w:div w:id="1293054563">
      <w:bodyDiv w:val="1"/>
      <w:marLeft w:val="0"/>
      <w:marRight w:val="0"/>
      <w:marTop w:val="0"/>
      <w:marBottom w:val="0"/>
      <w:divBdr>
        <w:top w:val="none" w:sz="0" w:space="0" w:color="auto"/>
        <w:left w:val="none" w:sz="0" w:space="0" w:color="auto"/>
        <w:bottom w:val="none" w:sz="0" w:space="0" w:color="auto"/>
        <w:right w:val="none" w:sz="0" w:space="0" w:color="auto"/>
      </w:divBdr>
    </w:div>
    <w:div w:id="1294478269">
      <w:bodyDiv w:val="1"/>
      <w:marLeft w:val="0"/>
      <w:marRight w:val="0"/>
      <w:marTop w:val="0"/>
      <w:marBottom w:val="0"/>
      <w:divBdr>
        <w:top w:val="none" w:sz="0" w:space="0" w:color="auto"/>
        <w:left w:val="none" w:sz="0" w:space="0" w:color="auto"/>
        <w:bottom w:val="none" w:sz="0" w:space="0" w:color="auto"/>
        <w:right w:val="none" w:sz="0" w:space="0" w:color="auto"/>
      </w:divBdr>
    </w:div>
    <w:div w:id="1295019753">
      <w:bodyDiv w:val="1"/>
      <w:marLeft w:val="0"/>
      <w:marRight w:val="0"/>
      <w:marTop w:val="0"/>
      <w:marBottom w:val="0"/>
      <w:divBdr>
        <w:top w:val="none" w:sz="0" w:space="0" w:color="auto"/>
        <w:left w:val="none" w:sz="0" w:space="0" w:color="auto"/>
        <w:bottom w:val="none" w:sz="0" w:space="0" w:color="auto"/>
        <w:right w:val="none" w:sz="0" w:space="0" w:color="auto"/>
      </w:divBdr>
    </w:div>
    <w:div w:id="1295940065">
      <w:bodyDiv w:val="1"/>
      <w:marLeft w:val="0"/>
      <w:marRight w:val="0"/>
      <w:marTop w:val="0"/>
      <w:marBottom w:val="0"/>
      <w:divBdr>
        <w:top w:val="none" w:sz="0" w:space="0" w:color="auto"/>
        <w:left w:val="none" w:sz="0" w:space="0" w:color="auto"/>
        <w:bottom w:val="none" w:sz="0" w:space="0" w:color="auto"/>
        <w:right w:val="none" w:sz="0" w:space="0" w:color="auto"/>
      </w:divBdr>
    </w:div>
    <w:div w:id="1297298981">
      <w:bodyDiv w:val="1"/>
      <w:marLeft w:val="0"/>
      <w:marRight w:val="0"/>
      <w:marTop w:val="0"/>
      <w:marBottom w:val="0"/>
      <w:divBdr>
        <w:top w:val="none" w:sz="0" w:space="0" w:color="auto"/>
        <w:left w:val="none" w:sz="0" w:space="0" w:color="auto"/>
        <w:bottom w:val="none" w:sz="0" w:space="0" w:color="auto"/>
        <w:right w:val="none" w:sz="0" w:space="0" w:color="auto"/>
      </w:divBdr>
    </w:div>
    <w:div w:id="1297880190">
      <w:bodyDiv w:val="1"/>
      <w:marLeft w:val="0"/>
      <w:marRight w:val="0"/>
      <w:marTop w:val="0"/>
      <w:marBottom w:val="0"/>
      <w:divBdr>
        <w:top w:val="none" w:sz="0" w:space="0" w:color="auto"/>
        <w:left w:val="none" w:sz="0" w:space="0" w:color="auto"/>
        <w:bottom w:val="none" w:sz="0" w:space="0" w:color="auto"/>
        <w:right w:val="none" w:sz="0" w:space="0" w:color="auto"/>
      </w:divBdr>
    </w:div>
    <w:div w:id="1298026193">
      <w:bodyDiv w:val="1"/>
      <w:marLeft w:val="0"/>
      <w:marRight w:val="0"/>
      <w:marTop w:val="0"/>
      <w:marBottom w:val="0"/>
      <w:divBdr>
        <w:top w:val="none" w:sz="0" w:space="0" w:color="auto"/>
        <w:left w:val="none" w:sz="0" w:space="0" w:color="auto"/>
        <w:bottom w:val="none" w:sz="0" w:space="0" w:color="auto"/>
        <w:right w:val="none" w:sz="0" w:space="0" w:color="auto"/>
      </w:divBdr>
    </w:div>
    <w:div w:id="1298104061">
      <w:bodyDiv w:val="1"/>
      <w:marLeft w:val="0"/>
      <w:marRight w:val="0"/>
      <w:marTop w:val="0"/>
      <w:marBottom w:val="0"/>
      <w:divBdr>
        <w:top w:val="none" w:sz="0" w:space="0" w:color="auto"/>
        <w:left w:val="none" w:sz="0" w:space="0" w:color="auto"/>
        <w:bottom w:val="none" w:sz="0" w:space="0" w:color="auto"/>
        <w:right w:val="none" w:sz="0" w:space="0" w:color="auto"/>
      </w:divBdr>
    </w:div>
    <w:div w:id="1298728028">
      <w:bodyDiv w:val="1"/>
      <w:marLeft w:val="0"/>
      <w:marRight w:val="0"/>
      <w:marTop w:val="0"/>
      <w:marBottom w:val="0"/>
      <w:divBdr>
        <w:top w:val="none" w:sz="0" w:space="0" w:color="auto"/>
        <w:left w:val="none" w:sz="0" w:space="0" w:color="auto"/>
        <w:bottom w:val="none" w:sz="0" w:space="0" w:color="auto"/>
        <w:right w:val="none" w:sz="0" w:space="0" w:color="auto"/>
      </w:divBdr>
    </w:div>
    <w:div w:id="1299457648">
      <w:bodyDiv w:val="1"/>
      <w:marLeft w:val="0"/>
      <w:marRight w:val="0"/>
      <w:marTop w:val="0"/>
      <w:marBottom w:val="0"/>
      <w:divBdr>
        <w:top w:val="none" w:sz="0" w:space="0" w:color="auto"/>
        <w:left w:val="none" w:sz="0" w:space="0" w:color="auto"/>
        <w:bottom w:val="none" w:sz="0" w:space="0" w:color="auto"/>
        <w:right w:val="none" w:sz="0" w:space="0" w:color="auto"/>
      </w:divBdr>
    </w:div>
    <w:div w:id="1299609429">
      <w:bodyDiv w:val="1"/>
      <w:marLeft w:val="0"/>
      <w:marRight w:val="0"/>
      <w:marTop w:val="0"/>
      <w:marBottom w:val="0"/>
      <w:divBdr>
        <w:top w:val="none" w:sz="0" w:space="0" w:color="auto"/>
        <w:left w:val="none" w:sz="0" w:space="0" w:color="auto"/>
        <w:bottom w:val="none" w:sz="0" w:space="0" w:color="auto"/>
        <w:right w:val="none" w:sz="0" w:space="0" w:color="auto"/>
      </w:divBdr>
    </w:div>
    <w:div w:id="1299914079">
      <w:bodyDiv w:val="1"/>
      <w:marLeft w:val="0"/>
      <w:marRight w:val="0"/>
      <w:marTop w:val="0"/>
      <w:marBottom w:val="0"/>
      <w:divBdr>
        <w:top w:val="none" w:sz="0" w:space="0" w:color="auto"/>
        <w:left w:val="none" w:sz="0" w:space="0" w:color="auto"/>
        <w:bottom w:val="none" w:sz="0" w:space="0" w:color="auto"/>
        <w:right w:val="none" w:sz="0" w:space="0" w:color="auto"/>
      </w:divBdr>
    </w:div>
    <w:div w:id="1300114568">
      <w:bodyDiv w:val="1"/>
      <w:marLeft w:val="0"/>
      <w:marRight w:val="0"/>
      <w:marTop w:val="0"/>
      <w:marBottom w:val="0"/>
      <w:divBdr>
        <w:top w:val="none" w:sz="0" w:space="0" w:color="auto"/>
        <w:left w:val="none" w:sz="0" w:space="0" w:color="auto"/>
        <w:bottom w:val="none" w:sz="0" w:space="0" w:color="auto"/>
        <w:right w:val="none" w:sz="0" w:space="0" w:color="auto"/>
      </w:divBdr>
    </w:div>
    <w:div w:id="1300257726">
      <w:bodyDiv w:val="1"/>
      <w:marLeft w:val="0"/>
      <w:marRight w:val="0"/>
      <w:marTop w:val="0"/>
      <w:marBottom w:val="0"/>
      <w:divBdr>
        <w:top w:val="none" w:sz="0" w:space="0" w:color="auto"/>
        <w:left w:val="none" w:sz="0" w:space="0" w:color="auto"/>
        <w:bottom w:val="none" w:sz="0" w:space="0" w:color="auto"/>
        <w:right w:val="none" w:sz="0" w:space="0" w:color="auto"/>
      </w:divBdr>
    </w:div>
    <w:div w:id="1300650690">
      <w:bodyDiv w:val="1"/>
      <w:marLeft w:val="0"/>
      <w:marRight w:val="0"/>
      <w:marTop w:val="0"/>
      <w:marBottom w:val="0"/>
      <w:divBdr>
        <w:top w:val="none" w:sz="0" w:space="0" w:color="auto"/>
        <w:left w:val="none" w:sz="0" w:space="0" w:color="auto"/>
        <w:bottom w:val="none" w:sz="0" w:space="0" w:color="auto"/>
        <w:right w:val="none" w:sz="0" w:space="0" w:color="auto"/>
      </w:divBdr>
    </w:div>
    <w:div w:id="1300920586">
      <w:bodyDiv w:val="1"/>
      <w:marLeft w:val="0"/>
      <w:marRight w:val="0"/>
      <w:marTop w:val="0"/>
      <w:marBottom w:val="0"/>
      <w:divBdr>
        <w:top w:val="none" w:sz="0" w:space="0" w:color="auto"/>
        <w:left w:val="none" w:sz="0" w:space="0" w:color="auto"/>
        <w:bottom w:val="none" w:sz="0" w:space="0" w:color="auto"/>
        <w:right w:val="none" w:sz="0" w:space="0" w:color="auto"/>
      </w:divBdr>
    </w:div>
    <w:div w:id="1301306051">
      <w:bodyDiv w:val="1"/>
      <w:marLeft w:val="0"/>
      <w:marRight w:val="0"/>
      <w:marTop w:val="0"/>
      <w:marBottom w:val="0"/>
      <w:divBdr>
        <w:top w:val="none" w:sz="0" w:space="0" w:color="auto"/>
        <w:left w:val="none" w:sz="0" w:space="0" w:color="auto"/>
        <w:bottom w:val="none" w:sz="0" w:space="0" w:color="auto"/>
        <w:right w:val="none" w:sz="0" w:space="0" w:color="auto"/>
      </w:divBdr>
    </w:div>
    <w:div w:id="1301419525">
      <w:bodyDiv w:val="1"/>
      <w:marLeft w:val="0"/>
      <w:marRight w:val="0"/>
      <w:marTop w:val="0"/>
      <w:marBottom w:val="0"/>
      <w:divBdr>
        <w:top w:val="none" w:sz="0" w:space="0" w:color="auto"/>
        <w:left w:val="none" w:sz="0" w:space="0" w:color="auto"/>
        <w:bottom w:val="none" w:sz="0" w:space="0" w:color="auto"/>
        <w:right w:val="none" w:sz="0" w:space="0" w:color="auto"/>
      </w:divBdr>
    </w:div>
    <w:div w:id="1301811491">
      <w:bodyDiv w:val="1"/>
      <w:marLeft w:val="0"/>
      <w:marRight w:val="0"/>
      <w:marTop w:val="0"/>
      <w:marBottom w:val="0"/>
      <w:divBdr>
        <w:top w:val="none" w:sz="0" w:space="0" w:color="auto"/>
        <w:left w:val="none" w:sz="0" w:space="0" w:color="auto"/>
        <w:bottom w:val="none" w:sz="0" w:space="0" w:color="auto"/>
        <w:right w:val="none" w:sz="0" w:space="0" w:color="auto"/>
      </w:divBdr>
    </w:div>
    <w:div w:id="1302534911">
      <w:bodyDiv w:val="1"/>
      <w:marLeft w:val="0"/>
      <w:marRight w:val="0"/>
      <w:marTop w:val="0"/>
      <w:marBottom w:val="0"/>
      <w:divBdr>
        <w:top w:val="none" w:sz="0" w:space="0" w:color="auto"/>
        <w:left w:val="none" w:sz="0" w:space="0" w:color="auto"/>
        <w:bottom w:val="none" w:sz="0" w:space="0" w:color="auto"/>
        <w:right w:val="none" w:sz="0" w:space="0" w:color="auto"/>
      </w:divBdr>
    </w:div>
    <w:div w:id="1303002138">
      <w:bodyDiv w:val="1"/>
      <w:marLeft w:val="0"/>
      <w:marRight w:val="0"/>
      <w:marTop w:val="0"/>
      <w:marBottom w:val="0"/>
      <w:divBdr>
        <w:top w:val="none" w:sz="0" w:space="0" w:color="auto"/>
        <w:left w:val="none" w:sz="0" w:space="0" w:color="auto"/>
        <w:bottom w:val="none" w:sz="0" w:space="0" w:color="auto"/>
        <w:right w:val="none" w:sz="0" w:space="0" w:color="auto"/>
      </w:divBdr>
    </w:div>
    <w:div w:id="1303388059">
      <w:bodyDiv w:val="1"/>
      <w:marLeft w:val="0"/>
      <w:marRight w:val="0"/>
      <w:marTop w:val="0"/>
      <w:marBottom w:val="0"/>
      <w:divBdr>
        <w:top w:val="none" w:sz="0" w:space="0" w:color="auto"/>
        <w:left w:val="none" w:sz="0" w:space="0" w:color="auto"/>
        <w:bottom w:val="none" w:sz="0" w:space="0" w:color="auto"/>
        <w:right w:val="none" w:sz="0" w:space="0" w:color="auto"/>
      </w:divBdr>
    </w:div>
    <w:div w:id="1303582055">
      <w:bodyDiv w:val="1"/>
      <w:marLeft w:val="0"/>
      <w:marRight w:val="0"/>
      <w:marTop w:val="0"/>
      <w:marBottom w:val="0"/>
      <w:divBdr>
        <w:top w:val="none" w:sz="0" w:space="0" w:color="auto"/>
        <w:left w:val="none" w:sz="0" w:space="0" w:color="auto"/>
        <w:bottom w:val="none" w:sz="0" w:space="0" w:color="auto"/>
        <w:right w:val="none" w:sz="0" w:space="0" w:color="auto"/>
      </w:divBdr>
    </w:div>
    <w:div w:id="1303928703">
      <w:bodyDiv w:val="1"/>
      <w:marLeft w:val="0"/>
      <w:marRight w:val="0"/>
      <w:marTop w:val="0"/>
      <w:marBottom w:val="0"/>
      <w:divBdr>
        <w:top w:val="none" w:sz="0" w:space="0" w:color="auto"/>
        <w:left w:val="none" w:sz="0" w:space="0" w:color="auto"/>
        <w:bottom w:val="none" w:sz="0" w:space="0" w:color="auto"/>
        <w:right w:val="none" w:sz="0" w:space="0" w:color="auto"/>
      </w:divBdr>
    </w:div>
    <w:div w:id="1304045243">
      <w:bodyDiv w:val="1"/>
      <w:marLeft w:val="0"/>
      <w:marRight w:val="0"/>
      <w:marTop w:val="0"/>
      <w:marBottom w:val="0"/>
      <w:divBdr>
        <w:top w:val="none" w:sz="0" w:space="0" w:color="auto"/>
        <w:left w:val="none" w:sz="0" w:space="0" w:color="auto"/>
        <w:bottom w:val="none" w:sz="0" w:space="0" w:color="auto"/>
        <w:right w:val="none" w:sz="0" w:space="0" w:color="auto"/>
      </w:divBdr>
    </w:div>
    <w:div w:id="1304853237">
      <w:bodyDiv w:val="1"/>
      <w:marLeft w:val="0"/>
      <w:marRight w:val="0"/>
      <w:marTop w:val="0"/>
      <w:marBottom w:val="0"/>
      <w:divBdr>
        <w:top w:val="none" w:sz="0" w:space="0" w:color="auto"/>
        <w:left w:val="none" w:sz="0" w:space="0" w:color="auto"/>
        <w:bottom w:val="none" w:sz="0" w:space="0" w:color="auto"/>
        <w:right w:val="none" w:sz="0" w:space="0" w:color="auto"/>
      </w:divBdr>
    </w:div>
    <w:div w:id="1305626502">
      <w:bodyDiv w:val="1"/>
      <w:marLeft w:val="0"/>
      <w:marRight w:val="0"/>
      <w:marTop w:val="0"/>
      <w:marBottom w:val="0"/>
      <w:divBdr>
        <w:top w:val="none" w:sz="0" w:space="0" w:color="auto"/>
        <w:left w:val="none" w:sz="0" w:space="0" w:color="auto"/>
        <w:bottom w:val="none" w:sz="0" w:space="0" w:color="auto"/>
        <w:right w:val="none" w:sz="0" w:space="0" w:color="auto"/>
      </w:divBdr>
    </w:div>
    <w:div w:id="1306007769">
      <w:bodyDiv w:val="1"/>
      <w:marLeft w:val="0"/>
      <w:marRight w:val="0"/>
      <w:marTop w:val="0"/>
      <w:marBottom w:val="0"/>
      <w:divBdr>
        <w:top w:val="none" w:sz="0" w:space="0" w:color="auto"/>
        <w:left w:val="none" w:sz="0" w:space="0" w:color="auto"/>
        <w:bottom w:val="none" w:sz="0" w:space="0" w:color="auto"/>
        <w:right w:val="none" w:sz="0" w:space="0" w:color="auto"/>
      </w:divBdr>
    </w:div>
    <w:div w:id="1308588034">
      <w:bodyDiv w:val="1"/>
      <w:marLeft w:val="0"/>
      <w:marRight w:val="0"/>
      <w:marTop w:val="0"/>
      <w:marBottom w:val="0"/>
      <w:divBdr>
        <w:top w:val="none" w:sz="0" w:space="0" w:color="auto"/>
        <w:left w:val="none" w:sz="0" w:space="0" w:color="auto"/>
        <w:bottom w:val="none" w:sz="0" w:space="0" w:color="auto"/>
        <w:right w:val="none" w:sz="0" w:space="0" w:color="auto"/>
      </w:divBdr>
    </w:div>
    <w:div w:id="1308708907">
      <w:bodyDiv w:val="1"/>
      <w:marLeft w:val="0"/>
      <w:marRight w:val="0"/>
      <w:marTop w:val="0"/>
      <w:marBottom w:val="0"/>
      <w:divBdr>
        <w:top w:val="none" w:sz="0" w:space="0" w:color="auto"/>
        <w:left w:val="none" w:sz="0" w:space="0" w:color="auto"/>
        <w:bottom w:val="none" w:sz="0" w:space="0" w:color="auto"/>
        <w:right w:val="none" w:sz="0" w:space="0" w:color="auto"/>
      </w:divBdr>
    </w:div>
    <w:div w:id="1308975432">
      <w:bodyDiv w:val="1"/>
      <w:marLeft w:val="0"/>
      <w:marRight w:val="0"/>
      <w:marTop w:val="0"/>
      <w:marBottom w:val="0"/>
      <w:divBdr>
        <w:top w:val="none" w:sz="0" w:space="0" w:color="auto"/>
        <w:left w:val="none" w:sz="0" w:space="0" w:color="auto"/>
        <w:bottom w:val="none" w:sz="0" w:space="0" w:color="auto"/>
        <w:right w:val="none" w:sz="0" w:space="0" w:color="auto"/>
      </w:divBdr>
    </w:div>
    <w:div w:id="1309365416">
      <w:bodyDiv w:val="1"/>
      <w:marLeft w:val="0"/>
      <w:marRight w:val="0"/>
      <w:marTop w:val="0"/>
      <w:marBottom w:val="0"/>
      <w:divBdr>
        <w:top w:val="none" w:sz="0" w:space="0" w:color="auto"/>
        <w:left w:val="none" w:sz="0" w:space="0" w:color="auto"/>
        <w:bottom w:val="none" w:sz="0" w:space="0" w:color="auto"/>
        <w:right w:val="none" w:sz="0" w:space="0" w:color="auto"/>
      </w:divBdr>
    </w:div>
    <w:div w:id="1309703829">
      <w:bodyDiv w:val="1"/>
      <w:marLeft w:val="0"/>
      <w:marRight w:val="0"/>
      <w:marTop w:val="0"/>
      <w:marBottom w:val="0"/>
      <w:divBdr>
        <w:top w:val="none" w:sz="0" w:space="0" w:color="auto"/>
        <w:left w:val="none" w:sz="0" w:space="0" w:color="auto"/>
        <w:bottom w:val="none" w:sz="0" w:space="0" w:color="auto"/>
        <w:right w:val="none" w:sz="0" w:space="0" w:color="auto"/>
      </w:divBdr>
    </w:div>
    <w:div w:id="1309897644">
      <w:bodyDiv w:val="1"/>
      <w:marLeft w:val="0"/>
      <w:marRight w:val="0"/>
      <w:marTop w:val="0"/>
      <w:marBottom w:val="0"/>
      <w:divBdr>
        <w:top w:val="none" w:sz="0" w:space="0" w:color="auto"/>
        <w:left w:val="none" w:sz="0" w:space="0" w:color="auto"/>
        <w:bottom w:val="none" w:sz="0" w:space="0" w:color="auto"/>
        <w:right w:val="none" w:sz="0" w:space="0" w:color="auto"/>
      </w:divBdr>
    </w:div>
    <w:div w:id="1309940455">
      <w:bodyDiv w:val="1"/>
      <w:marLeft w:val="0"/>
      <w:marRight w:val="0"/>
      <w:marTop w:val="0"/>
      <w:marBottom w:val="0"/>
      <w:divBdr>
        <w:top w:val="none" w:sz="0" w:space="0" w:color="auto"/>
        <w:left w:val="none" w:sz="0" w:space="0" w:color="auto"/>
        <w:bottom w:val="none" w:sz="0" w:space="0" w:color="auto"/>
        <w:right w:val="none" w:sz="0" w:space="0" w:color="auto"/>
      </w:divBdr>
    </w:div>
    <w:div w:id="1311014450">
      <w:bodyDiv w:val="1"/>
      <w:marLeft w:val="0"/>
      <w:marRight w:val="0"/>
      <w:marTop w:val="0"/>
      <w:marBottom w:val="0"/>
      <w:divBdr>
        <w:top w:val="none" w:sz="0" w:space="0" w:color="auto"/>
        <w:left w:val="none" w:sz="0" w:space="0" w:color="auto"/>
        <w:bottom w:val="none" w:sz="0" w:space="0" w:color="auto"/>
        <w:right w:val="none" w:sz="0" w:space="0" w:color="auto"/>
      </w:divBdr>
    </w:div>
    <w:div w:id="1311130690">
      <w:bodyDiv w:val="1"/>
      <w:marLeft w:val="0"/>
      <w:marRight w:val="0"/>
      <w:marTop w:val="0"/>
      <w:marBottom w:val="0"/>
      <w:divBdr>
        <w:top w:val="none" w:sz="0" w:space="0" w:color="auto"/>
        <w:left w:val="none" w:sz="0" w:space="0" w:color="auto"/>
        <w:bottom w:val="none" w:sz="0" w:space="0" w:color="auto"/>
        <w:right w:val="none" w:sz="0" w:space="0" w:color="auto"/>
      </w:divBdr>
    </w:div>
    <w:div w:id="1311863797">
      <w:bodyDiv w:val="1"/>
      <w:marLeft w:val="0"/>
      <w:marRight w:val="0"/>
      <w:marTop w:val="0"/>
      <w:marBottom w:val="0"/>
      <w:divBdr>
        <w:top w:val="none" w:sz="0" w:space="0" w:color="auto"/>
        <w:left w:val="none" w:sz="0" w:space="0" w:color="auto"/>
        <w:bottom w:val="none" w:sz="0" w:space="0" w:color="auto"/>
        <w:right w:val="none" w:sz="0" w:space="0" w:color="auto"/>
      </w:divBdr>
    </w:div>
    <w:div w:id="1312177206">
      <w:bodyDiv w:val="1"/>
      <w:marLeft w:val="0"/>
      <w:marRight w:val="0"/>
      <w:marTop w:val="0"/>
      <w:marBottom w:val="0"/>
      <w:divBdr>
        <w:top w:val="none" w:sz="0" w:space="0" w:color="auto"/>
        <w:left w:val="none" w:sz="0" w:space="0" w:color="auto"/>
        <w:bottom w:val="none" w:sz="0" w:space="0" w:color="auto"/>
        <w:right w:val="none" w:sz="0" w:space="0" w:color="auto"/>
      </w:divBdr>
    </w:div>
    <w:div w:id="1312557680">
      <w:bodyDiv w:val="1"/>
      <w:marLeft w:val="0"/>
      <w:marRight w:val="0"/>
      <w:marTop w:val="0"/>
      <w:marBottom w:val="0"/>
      <w:divBdr>
        <w:top w:val="none" w:sz="0" w:space="0" w:color="auto"/>
        <w:left w:val="none" w:sz="0" w:space="0" w:color="auto"/>
        <w:bottom w:val="none" w:sz="0" w:space="0" w:color="auto"/>
        <w:right w:val="none" w:sz="0" w:space="0" w:color="auto"/>
      </w:divBdr>
    </w:div>
    <w:div w:id="1312825526">
      <w:bodyDiv w:val="1"/>
      <w:marLeft w:val="0"/>
      <w:marRight w:val="0"/>
      <w:marTop w:val="0"/>
      <w:marBottom w:val="0"/>
      <w:divBdr>
        <w:top w:val="none" w:sz="0" w:space="0" w:color="auto"/>
        <w:left w:val="none" w:sz="0" w:space="0" w:color="auto"/>
        <w:bottom w:val="none" w:sz="0" w:space="0" w:color="auto"/>
        <w:right w:val="none" w:sz="0" w:space="0" w:color="auto"/>
      </w:divBdr>
    </w:div>
    <w:div w:id="1312829703">
      <w:bodyDiv w:val="1"/>
      <w:marLeft w:val="0"/>
      <w:marRight w:val="0"/>
      <w:marTop w:val="0"/>
      <w:marBottom w:val="0"/>
      <w:divBdr>
        <w:top w:val="none" w:sz="0" w:space="0" w:color="auto"/>
        <w:left w:val="none" w:sz="0" w:space="0" w:color="auto"/>
        <w:bottom w:val="none" w:sz="0" w:space="0" w:color="auto"/>
        <w:right w:val="none" w:sz="0" w:space="0" w:color="auto"/>
      </w:divBdr>
    </w:div>
    <w:div w:id="1313944834">
      <w:bodyDiv w:val="1"/>
      <w:marLeft w:val="0"/>
      <w:marRight w:val="0"/>
      <w:marTop w:val="0"/>
      <w:marBottom w:val="0"/>
      <w:divBdr>
        <w:top w:val="none" w:sz="0" w:space="0" w:color="auto"/>
        <w:left w:val="none" w:sz="0" w:space="0" w:color="auto"/>
        <w:bottom w:val="none" w:sz="0" w:space="0" w:color="auto"/>
        <w:right w:val="none" w:sz="0" w:space="0" w:color="auto"/>
      </w:divBdr>
    </w:div>
    <w:div w:id="1314599776">
      <w:bodyDiv w:val="1"/>
      <w:marLeft w:val="0"/>
      <w:marRight w:val="0"/>
      <w:marTop w:val="0"/>
      <w:marBottom w:val="0"/>
      <w:divBdr>
        <w:top w:val="none" w:sz="0" w:space="0" w:color="auto"/>
        <w:left w:val="none" w:sz="0" w:space="0" w:color="auto"/>
        <w:bottom w:val="none" w:sz="0" w:space="0" w:color="auto"/>
        <w:right w:val="none" w:sz="0" w:space="0" w:color="auto"/>
      </w:divBdr>
    </w:div>
    <w:div w:id="1314798248">
      <w:bodyDiv w:val="1"/>
      <w:marLeft w:val="0"/>
      <w:marRight w:val="0"/>
      <w:marTop w:val="0"/>
      <w:marBottom w:val="0"/>
      <w:divBdr>
        <w:top w:val="none" w:sz="0" w:space="0" w:color="auto"/>
        <w:left w:val="none" w:sz="0" w:space="0" w:color="auto"/>
        <w:bottom w:val="none" w:sz="0" w:space="0" w:color="auto"/>
        <w:right w:val="none" w:sz="0" w:space="0" w:color="auto"/>
      </w:divBdr>
    </w:div>
    <w:div w:id="1315337115">
      <w:bodyDiv w:val="1"/>
      <w:marLeft w:val="0"/>
      <w:marRight w:val="0"/>
      <w:marTop w:val="0"/>
      <w:marBottom w:val="0"/>
      <w:divBdr>
        <w:top w:val="none" w:sz="0" w:space="0" w:color="auto"/>
        <w:left w:val="none" w:sz="0" w:space="0" w:color="auto"/>
        <w:bottom w:val="none" w:sz="0" w:space="0" w:color="auto"/>
        <w:right w:val="none" w:sz="0" w:space="0" w:color="auto"/>
      </w:divBdr>
    </w:div>
    <w:div w:id="1315524413">
      <w:bodyDiv w:val="1"/>
      <w:marLeft w:val="0"/>
      <w:marRight w:val="0"/>
      <w:marTop w:val="0"/>
      <w:marBottom w:val="0"/>
      <w:divBdr>
        <w:top w:val="none" w:sz="0" w:space="0" w:color="auto"/>
        <w:left w:val="none" w:sz="0" w:space="0" w:color="auto"/>
        <w:bottom w:val="none" w:sz="0" w:space="0" w:color="auto"/>
        <w:right w:val="none" w:sz="0" w:space="0" w:color="auto"/>
      </w:divBdr>
    </w:div>
    <w:div w:id="1315841999">
      <w:bodyDiv w:val="1"/>
      <w:marLeft w:val="0"/>
      <w:marRight w:val="0"/>
      <w:marTop w:val="0"/>
      <w:marBottom w:val="0"/>
      <w:divBdr>
        <w:top w:val="none" w:sz="0" w:space="0" w:color="auto"/>
        <w:left w:val="none" w:sz="0" w:space="0" w:color="auto"/>
        <w:bottom w:val="none" w:sz="0" w:space="0" w:color="auto"/>
        <w:right w:val="none" w:sz="0" w:space="0" w:color="auto"/>
      </w:divBdr>
    </w:div>
    <w:div w:id="1316225398">
      <w:bodyDiv w:val="1"/>
      <w:marLeft w:val="0"/>
      <w:marRight w:val="0"/>
      <w:marTop w:val="0"/>
      <w:marBottom w:val="0"/>
      <w:divBdr>
        <w:top w:val="none" w:sz="0" w:space="0" w:color="auto"/>
        <w:left w:val="none" w:sz="0" w:space="0" w:color="auto"/>
        <w:bottom w:val="none" w:sz="0" w:space="0" w:color="auto"/>
        <w:right w:val="none" w:sz="0" w:space="0" w:color="auto"/>
      </w:divBdr>
    </w:div>
    <w:div w:id="1316300893">
      <w:bodyDiv w:val="1"/>
      <w:marLeft w:val="0"/>
      <w:marRight w:val="0"/>
      <w:marTop w:val="0"/>
      <w:marBottom w:val="0"/>
      <w:divBdr>
        <w:top w:val="none" w:sz="0" w:space="0" w:color="auto"/>
        <w:left w:val="none" w:sz="0" w:space="0" w:color="auto"/>
        <w:bottom w:val="none" w:sz="0" w:space="0" w:color="auto"/>
        <w:right w:val="none" w:sz="0" w:space="0" w:color="auto"/>
      </w:divBdr>
    </w:div>
    <w:div w:id="1316838995">
      <w:bodyDiv w:val="1"/>
      <w:marLeft w:val="0"/>
      <w:marRight w:val="0"/>
      <w:marTop w:val="0"/>
      <w:marBottom w:val="0"/>
      <w:divBdr>
        <w:top w:val="none" w:sz="0" w:space="0" w:color="auto"/>
        <w:left w:val="none" w:sz="0" w:space="0" w:color="auto"/>
        <w:bottom w:val="none" w:sz="0" w:space="0" w:color="auto"/>
        <w:right w:val="none" w:sz="0" w:space="0" w:color="auto"/>
      </w:divBdr>
    </w:div>
    <w:div w:id="1317686396">
      <w:bodyDiv w:val="1"/>
      <w:marLeft w:val="0"/>
      <w:marRight w:val="0"/>
      <w:marTop w:val="0"/>
      <w:marBottom w:val="0"/>
      <w:divBdr>
        <w:top w:val="none" w:sz="0" w:space="0" w:color="auto"/>
        <w:left w:val="none" w:sz="0" w:space="0" w:color="auto"/>
        <w:bottom w:val="none" w:sz="0" w:space="0" w:color="auto"/>
        <w:right w:val="none" w:sz="0" w:space="0" w:color="auto"/>
      </w:divBdr>
    </w:div>
    <w:div w:id="1318000200">
      <w:bodyDiv w:val="1"/>
      <w:marLeft w:val="0"/>
      <w:marRight w:val="0"/>
      <w:marTop w:val="0"/>
      <w:marBottom w:val="0"/>
      <w:divBdr>
        <w:top w:val="none" w:sz="0" w:space="0" w:color="auto"/>
        <w:left w:val="none" w:sz="0" w:space="0" w:color="auto"/>
        <w:bottom w:val="none" w:sz="0" w:space="0" w:color="auto"/>
        <w:right w:val="none" w:sz="0" w:space="0" w:color="auto"/>
      </w:divBdr>
    </w:div>
    <w:div w:id="1318074881">
      <w:bodyDiv w:val="1"/>
      <w:marLeft w:val="0"/>
      <w:marRight w:val="0"/>
      <w:marTop w:val="0"/>
      <w:marBottom w:val="0"/>
      <w:divBdr>
        <w:top w:val="none" w:sz="0" w:space="0" w:color="auto"/>
        <w:left w:val="none" w:sz="0" w:space="0" w:color="auto"/>
        <w:bottom w:val="none" w:sz="0" w:space="0" w:color="auto"/>
        <w:right w:val="none" w:sz="0" w:space="0" w:color="auto"/>
      </w:divBdr>
    </w:div>
    <w:div w:id="1318416589">
      <w:bodyDiv w:val="1"/>
      <w:marLeft w:val="0"/>
      <w:marRight w:val="0"/>
      <w:marTop w:val="0"/>
      <w:marBottom w:val="0"/>
      <w:divBdr>
        <w:top w:val="none" w:sz="0" w:space="0" w:color="auto"/>
        <w:left w:val="none" w:sz="0" w:space="0" w:color="auto"/>
        <w:bottom w:val="none" w:sz="0" w:space="0" w:color="auto"/>
        <w:right w:val="none" w:sz="0" w:space="0" w:color="auto"/>
      </w:divBdr>
    </w:div>
    <w:div w:id="1319842218">
      <w:bodyDiv w:val="1"/>
      <w:marLeft w:val="0"/>
      <w:marRight w:val="0"/>
      <w:marTop w:val="0"/>
      <w:marBottom w:val="0"/>
      <w:divBdr>
        <w:top w:val="none" w:sz="0" w:space="0" w:color="auto"/>
        <w:left w:val="none" w:sz="0" w:space="0" w:color="auto"/>
        <w:bottom w:val="none" w:sz="0" w:space="0" w:color="auto"/>
        <w:right w:val="none" w:sz="0" w:space="0" w:color="auto"/>
      </w:divBdr>
    </w:div>
    <w:div w:id="1320770281">
      <w:bodyDiv w:val="1"/>
      <w:marLeft w:val="0"/>
      <w:marRight w:val="0"/>
      <w:marTop w:val="0"/>
      <w:marBottom w:val="0"/>
      <w:divBdr>
        <w:top w:val="none" w:sz="0" w:space="0" w:color="auto"/>
        <w:left w:val="none" w:sz="0" w:space="0" w:color="auto"/>
        <w:bottom w:val="none" w:sz="0" w:space="0" w:color="auto"/>
        <w:right w:val="none" w:sz="0" w:space="0" w:color="auto"/>
      </w:divBdr>
    </w:div>
    <w:div w:id="1320959488">
      <w:bodyDiv w:val="1"/>
      <w:marLeft w:val="0"/>
      <w:marRight w:val="0"/>
      <w:marTop w:val="0"/>
      <w:marBottom w:val="0"/>
      <w:divBdr>
        <w:top w:val="none" w:sz="0" w:space="0" w:color="auto"/>
        <w:left w:val="none" w:sz="0" w:space="0" w:color="auto"/>
        <w:bottom w:val="none" w:sz="0" w:space="0" w:color="auto"/>
        <w:right w:val="none" w:sz="0" w:space="0" w:color="auto"/>
      </w:divBdr>
    </w:div>
    <w:div w:id="1321039824">
      <w:bodyDiv w:val="1"/>
      <w:marLeft w:val="0"/>
      <w:marRight w:val="0"/>
      <w:marTop w:val="0"/>
      <w:marBottom w:val="0"/>
      <w:divBdr>
        <w:top w:val="none" w:sz="0" w:space="0" w:color="auto"/>
        <w:left w:val="none" w:sz="0" w:space="0" w:color="auto"/>
        <w:bottom w:val="none" w:sz="0" w:space="0" w:color="auto"/>
        <w:right w:val="none" w:sz="0" w:space="0" w:color="auto"/>
      </w:divBdr>
    </w:div>
    <w:div w:id="1321346805">
      <w:bodyDiv w:val="1"/>
      <w:marLeft w:val="0"/>
      <w:marRight w:val="0"/>
      <w:marTop w:val="0"/>
      <w:marBottom w:val="0"/>
      <w:divBdr>
        <w:top w:val="none" w:sz="0" w:space="0" w:color="auto"/>
        <w:left w:val="none" w:sz="0" w:space="0" w:color="auto"/>
        <w:bottom w:val="none" w:sz="0" w:space="0" w:color="auto"/>
        <w:right w:val="none" w:sz="0" w:space="0" w:color="auto"/>
      </w:divBdr>
    </w:div>
    <w:div w:id="1321496199">
      <w:bodyDiv w:val="1"/>
      <w:marLeft w:val="0"/>
      <w:marRight w:val="0"/>
      <w:marTop w:val="0"/>
      <w:marBottom w:val="0"/>
      <w:divBdr>
        <w:top w:val="none" w:sz="0" w:space="0" w:color="auto"/>
        <w:left w:val="none" w:sz="0" w:space="0" w:color="auto"/>
        <w:bottom w:val="none" w:sz="0" w:space="0" w:color="auto"/>
        <w:right w:val="none" w:sz="0" w:space="0" w:color="auto"/>
      </w:divBdr>
    </w:div>
    <w:div w:id="1321881133">
      <w:bodyDiv w:val="1"/>
      <w:marLeft w:val="0"/>
      <w:marRight w:val="0"/>
      <w:marTop w:val="0"/>
      <w:marBottom w:val="0"/>
      <w:divBdr>
        <w:top w:val="none" w:sz="0" w:space="0" w:color="auto"/>
        <w:left w:val="none" w:sz="0" w:space="0" w:color="auto"/>
        <w:bottom w:val="none" w:sz="0" w:space="0" w:color="auto"/>
        <w:right w:val="none" w:sz="0" w:space="0" w:color="auto"/>
      </w:divBdr>
    </w:div>
    <w:div w:id="1323847014">
      <w:bodyDiv w:val="1"/>
      <w:marLeft w:val="0"/>
      <w:marRight w:val="0"/>
      <w:marTop w:val="0"/>
      <w:marBottom w:val="0"/>
      <w:divBdr>
        <w:top w:val="none" w:sz="0" w:space="0" w:color="auto"/>
        <w:left w:val="none" w:sz="0" w:space="0" w:color="auto"/>
        <w:bottom w:val="none" w:sz="0" w:space="0" w:color="auto"/>
        <w:right w:val="none" w:sz="0" w:space="0" w:color="auto"/>
      </w:divBdr>
    </w:div>
    <w:div w:id="1325402390">
      <w:bodyDiv w:val="1"/>
      <w:marLeft w:val="0"/>
      <w:marRight w:val="0"/>
      <w:marTop w:val="0"/>
      <w:marBottom w:val="0"/>
      <w:divBdr>
        <w:top w:val="none" w:sz="0" w:space="0" w:color="auto"/>
        <w:left w:val="none" w:sz="0" w:space="0" w:color="auto"/>
        <w:bottom w:val="none" w:sz="0" w:space="0" w:color="auto"/>
        <w:right w:val="none" w:sz="0" w:space="0" w:color="auto"/>
      </w:divBdr>
    </w:div>
    <w:div w:id="1325623413">
      <w:bodyDiv w:val="1"/>
      <w:marLeft w:val="0"/>
      <w:marRight w:val="0"/>
      <w:marTop w:val="0"/>
      <w:marBottom w:val="0"/>
      <w:divBdr>
        <w:top w:val="none" w:sz="0" w:space="0" w:color="auto"/>
        <w:left w:val="none" w:sz="0" w:space="0" w:color="auto"/>
        <w:bottom w:val="none" w:sz="0" w:space="0" w:color="auto"/>
        <w:right w:val="none" w:sz="0" w:space="0" w:color="auto"/>
      </w:divBdr>
    </w:div>
    <w:div w:id="1325625402">
      <w:bodyDiv w:val="1"/>
      <w:marLeft w:val="0"/>
      <w:marRight w:val="0"/>
      <w:marTop w:val="0"/>
      <w:marBottom w:val="0"/>
      <w:divBdr>
        <w:top w:val="none" w:sz="0" w:space="0" w:color="auto"/>
        <w:left w:val="none" w:sz="0" w:space="0" w:color="auto"/>
        <w:bottom w:val="none" w:sz="0" w:space="0" w:color="auto"/>
        <w:right w:val="none" w:sz="0" w:space="0" w:color="auto"/>
      </w:divBdr>
    </w:div>
    <w:div w:id="1326936207">
      <w:bodyDiv w:val="1"/>
      <w:marLeft w:val="0"/>
      <w:marRight w:val="0"/>
      <w:marTop w:val="0"/>
      <w:marBottom w:val="0"/>
      <w:divBdr>
        <w:top w:val="none" w:sz="0" w:space="0" w:color="auto"/>
        <w:left w:val="none" w:sz="0" w:space="0" w:color="auto"/>
        <w:bottom w:val="none" w:sz="0" w:space="0" w:color="auto"/>
        <w:right w:val="none" w:sz="0" w:space="0" w:color="auto"/>
      </w:divBdr>
    </w:div>
    <w:div w:id="1327048121">
      <w:bodyDiv w:val="1"/>
      <w:marLeft w:val="0"/>
      <w:marRight w:val="0"/>
      <w:marTop w:val="0"/>
      <w:marBottom w:val="0"/>
      <w:divBdr>
        <w:top w:val="none" w:sz="0" w:space="0" w:color="auto"/>
        <w:left w:val="none" w:sz="0" w:space="0" w:color="auto"/>
        <w:bottom w:val="none" w:sz="0" w:space="0" w:color="auto"/>
        <w:right w:val="none" w:sz="0" w:space="0" w:color="auto"/>
      </w:divBdr>
    </w:div>
    <w:div w:id="1327904297">
      <w:bodyDiv w:val="1"/>
      <w:marLeft w:val="0"/>
      <w:marRight w:val="0"/>
      <w:marTop w:val="0"/>
      <w:marBottom w:val="0"/>
      <w:divBdr>
        <w:top w:val="none" w:sz="0" w:space="0" w:color="auto"/>
        <w:left w:val="none" w:sz="0" w:space="0" w:color="auto"/>
        <w:bottom w:val="none" w:sz="0" w:space="0" w:color="auto"/>
        <w:right w:val="none" w:sz="0" w:space="0" w:color="auto"/>
      </w:divBdr>
    </w:div>
    <w:div w:id="1328944385">
      <w:bodyDiv w:val="1"/>
      <w:marLeft w:val="0"/>
      <w:marRight w:val="0"/>
      <w:marTop w:val="0"/>
      <w:marBottom w:val="0"/>
      <w:divBdr>
        <w:top w:val="none" w:sz="0" w:space="0" w:color="auto"/>
        <w:left w:val="none" w:sz="0" w:space="0" w:color="auto"/>
        <w:bottom w:val="none" w:sz="0" w:space="0" w:color="auto"/>
        <w:right w:val="none" w:sz="0" w:space="0" w:color="auto"/>
      </w:divBdr>
    </w:div>
    <w:div w:id="1329364379">
      <w:bodyDiv w:val="1"/>
      <w:marLeft w:val="0"/>
      <w:marRight w:val="0"/>
      <w:marTop w:val="0"/>
      <w:marBottom w:val="0"/>
      <w:divBdr>
        <w:top w:val="none" w:sz="0" w:space="0" w:color="auto"/>
        <w:left w:val="none" w:sz="0" w:space="0" w:color="auto"/>
        <w:bottom w:val="none" w:sz="0" w:space="0" w:color="auto"/>
        <w:right w:val="none" w:sz="0" w:space="0" w:color="auto"/>
      </w:divBdr>
    </w:div>
    <w:div w:id="1329483695">
      <w:bodyDiv w:val="1"/>
      <w:marLeft w:val="0"/>
      <w:marRight w:val="0"/>
      <w:marTop w:val="0"/>
      <w:marBottom w:val="0"/>
      <w:divBdr>
        <w:top w:val="none" w:sz="0" w:space="0" w:color="auto"/>
        <w:left w:val="none" w:sz="0" w:space="0" w:color="auto"/>
        <w:bottom w:val="none" w:sz="0" w:space="0" w:color="auto"/>
        <w:right w:val="none" w:sz="0" w:space="0" w:color="auto"/>
      </w:divBdr>
    </w:div>
    <w:div w:id="1329821890">
      <w:bodyDiv w:val="1"/>
      <w:marLeft w:val="0"/>
      <w:marRight w:val="0"/>
      <w:marTop w:val="0"/>
      <w:marBottom w:val="0"/>
      <w:divBdr>
        <w:top w:val="none" w:sz="0" w:space="0" w:color="auto"/>
        <w:left w:val="none" w:sz="0" w:space="0" w:color="auto"/>
        <w:bottom w:val="none" w:sz="0" w:space="0" w:color="auto"/>
        <w:right w:val="none" w:sz="0" w:space="0" w:color="auto"/>
      </w:divBdr>
    </w:div>
    <w:div w:id="1330018905">
      <w:bodyDiv w:val="1"/>
      <w:marLeft w:val="0"/>
      <w:marRight w:val="0"/>
      <w:marTop w:val="0"/>
      <w:marBottom w:val="0"/>
      <w:divBdr>
        <w:top w:val="none" w:sz="0" w:space="0" w:color="auto"/>
        <w:left w:val="none" w:sz="0" w:space="0" w:color="auto"/>
        <w:bottom w:val="none" w:sz="0" w:space="0" w:color="auto"/>
        <w:right w:val="none" w:sz="0" w:space="0" w:color="auto"/>
      </w:divBdr>
    </w:div>
    <w:div w:id="1330250506">
      <w:bodyDiv w:val="1"/>
      <w:marLeft w:val="0"/>
      <w:marRight w:val="0"/>
      <w:marTop w:val="0"/>
      <w:marBottom w:val="0"/>
      <w:divBdr>
        <w:top w:val="none" w:sz="0" w:space="0" w:color="auto"/>
        <w:left w:val="none" w:sz="0" w:space="0" w:color="auto"/>
        <w:bottom w:val="none" w:sz="0" w:space="0" w:color="auto"/>
        <w:right w:val="none" w:sz="0" w:space="0" w:color="auto"/>
      </w:divBdr>
    </w:div>
    <w:div w:id="1330258392">
      <w:bodyDiv w:val="1"/>
      <w:marLeft w:val="0"/>
      <w:marRight w:val="0"/>
      <w:marTop w:val="0"/>
      <w:marBottom w:val="0"/>
      <w:divBdr>
        <w:top w:val="none" w:sz="0" w:space="0" w:color="auto"/>
        <w:left w:val="none" w:sz="0" w:space="0" w:color="auto"/>
        <w:bottom w:val="none" w:sz="0" w:space="0" w:color="auto"/>
        <w:right w:val="none" w:sz="0" w:space="0" w:color="auto"/>
      </w:divBdr>
    </w:div>
    <w:div w:id="1331828552">
      <w:bodyDiv w:val="1"/>
      <w:marLeft w:val="0"/>
      <w:marRight w:val="0"/>
      <w:marTop w:val="0"/>
      <w:marBottom w:val="0"/>
      <w:divBdr>
        <w:top w:val="none" w:sz="0" w:space="0" w:color="auto"/>
        <w:left w:val="none" w:sz="0" w:space="0" w:color="auto"/>
        <w:bottom w:val="none" w:sz="0" w:space="0" w:color="auto"/>
        <w:right w:val="none" w:sz="0" w:space="0" w:color="auto"/>
      </w:divBdr>
    </w:div>
    <w:div w:id="1331834664">
      <w:bodyDiv w:val="1"/>
      <w:marLeft w:val="0"/>
      <w:marRight w:val="0"/>
      <w:marTop w:val="0"/>
      <w:marBottom w:val="0"/>
      <w:divBdr>
        <w:top w:val="none" w:sz="0" w:space="0" w:color="auto"/>
        <w:left w:val="none" w:sz="0" w:space="0" w:color="auto"/>
        <w:bottom w:val="none" w:sz="0" w:space="0" w:color="auto"/>
        <w:right w:val="none" w:sz="0" w:space="0" w:color="auto"/>
      </w:divBdr>
    </w:div>
    <w:div w:id="1333339451">
      <w:bodyDiv w:val="1"/>
      <w:marLeft w:val="0"/>
      <w:marRight w:val="0"/>
      <w:marTop w:val="0"/>
      <w:marBottom w:val="0"/>
      <w:divBdr>
        <w:top w:val="none" w:sz="0" w:space="0" w:color="auto"/>
        <w:left w:val="none" w:sz="0" w:space="0" w:color="auto"/>
        <w:bottom w:val="none" w:sz="0" w:space="0" w:color="auto"/>
        <w:right w:val="none" w:sz="0" w:space="0" w:color="auto"/>
      </w:divBdr>
    </w:div>
    <w:div w:id="1333752393">
      <w:bodyDiv w:val="1"/>
      <w:marLeft w:val="0"/>
      <w:marRight w:val="0"/>
      <w:marTop w:val="0"/>
      <w:marBottom w:val="0"/>
      <w:divBdr>
        <w:top w:val="none" w:sz="0" w:space="0" w:color="auto"/>
        <w:left w:val="none" w:sz="0" w:space="0" w:color="auto"/>
        <w:bottom w:val="none" w:sz="0" w:space="0" w:color="auto"/>
        <w:right w:val="none" w:sz="0" w:space="0" w:color="auto"/>
      </w:divBdr>
    </w:div>
    <w:div w:id="1334339903">
      <w:bodyDiv w:val="1"/>
      <w:marLeft w:val="0"/>
      <w:marRight w:val="0"/>
      <w:marTop w:val="0"/>
      <w:marBottom w:val="0"/>
      <w:divBdr>
        <w:top w:val="none" w:sz="0" w:space="0" w:color="auto"/>
        <w:left w:val="none" w:sz="0" w:space="0" w:color="auto"/>
        <w:bottom w:val="none" w:sz="0" w:space="0" w:color="auto"/>
        <w:right w:val="none" w:sz="0" w:space="0" w:color="auto"/>
      </w:divBdr>
    </w:div>
    <w:div w:id="1335261772">
      <w:bodyDiv w:val="1"/>
      <w:marLeft w:val="0"/>
      <w:marRight w:val="0"/>
      <w:marTop w:val="0"/>
      <w:marBottom w:val="0"/>
      <w:divBdr>
        <w:top w:val="none" w:sz="0" w:space="0" w:color="auto"/>
        <w:left w:val="none" w:sz="0" w:space="0" w:color="auto"/>
        <w:bottom w:val="none" w:sz="0" w:space="0" w:color="auto"/>
        <w:right w:val="none" w:sz="0" w:space="0" w:color="auto"/>
      </w:divBdr>
    </w:div>
    <w:div w:id="1336179514">
      <w:bodyDiv w:val="1"/>
      <w:marLeft w:val="0"/>
      <w:marRight w:val="0"/>
      <w:marTop w:val="0"/>
      <w:marBottom w:val="0"/>
      <w:divBdr>
        <w:top w:val="none" w:sz="0" w:space="0" w:color="auto"/>
        <w:left w:val="none" w:sz="0" w:space="0" w:color="auto"/>
        <w:bottom w:val="none" w:sz="0" w:space="0" w:color="auto"/>
        <w:right w:val="none" w:sz="0" w:space="0" w:color="auto"/>
      </w:divBdr>
    </w:div>
    <w:div w:id="1337003815">
      <w:bodyDiv w:val="1"/>
      <w:marLeft w:val="0"/>
      <w:marRight w:val="0"/>
      <w:marTop w:val="0"/>
      <w:marBottom w:val="0"/>
      <w:divBdr>
        <w:top w:val="none" w:sz="0" w:space="0" w:color="auto"/>
        <w:left w:val="none" w:sz="0" w:space="0" w:color="auto"/>
        <w:bottom w:val="none" w:sz="0" w:space="0" w:color="auto"/>
        <w:right w:val="none" w:sz="0" w:space="0" w:color="auto"/>
      </w:divBdr>
    </w:div>
    <w:div w:id="1337070720">
      <w:bodyDiv w:val="1"/>
      <w:marLeft w:val="0"/>
      <w:marRight w:val="0"/>
      <w:marTop w:val="0"/>
      <w:marBottom w:val="0"/>
      <w:divBdr>
        <w:top w:val="none" w:sz="0" w:space="0" w:color="auto"/>
        <w:left w:val="none" w:sz="0" w:space="0" w:color="auto"/>
        <w:bottom w:val="none" w:sz="0" w:space="0" w:color="auto"/>
        <w:right w:val="none" w:sz="0" w:space="0" w:color="auto"/>
      </w:divBdr>
    </w:div>
    <w:div w:id="1337608714">
      <w:bodyDiv w:val="1"/>
      <w:marLeft w:val="0"/>
      <w:marRight w:val="0"/>
      <w:marTop w:val="0"/>
      <w:marBottom w:val="0"/>
      <w:divBdr>
        <w:top w:val="none" w:sz="0" w:space="0" w:color="auto"/>
        <w:left w:val="none" w:sz="0" w:space="0" w:color="auto"/>
        <w:bottom w:val="none" w:sz="0" w:space="0" w:color="auto"/>
        <w:right w:val="none" w:sz="0" w:space="0" w:color="auto"/>
      </w:divBdr>
    </w:div>
    <w:div w:id="1337802469">
      <w:bodyDiv w:val="1"/>
      <w:marLeft w:val="0"/>
      <w:marRight w:val="0"/>
      <w:marTop w:val="0"/>
      <w:marBottom w:val="0"/>
      <w:divBdr>
        <w:top w:val="none" w:sz="0" w:space="0" w:color="auto"/>
        <w:left w:val="none" w:sz="0" w:space="0" w:color="auto"/>
        <w:bottom w:val="none" w:sz="0" w:space="0" w:color="auto"/>
        <w:right w:val="none" w:sz="0" w:space="0" w:color="auto"/>
      </w:divBdr>
    </w:div>
    <w:div w:id="1338075684">
      <w:bodyDiv w:val="1"/>
      <w:marLeft w:val="0"/>
      <w:marRight w:val="0"/>
      <w:marTop w:val="0"/>
      <w:marBottom w:val="0"/>
      <w:divBdr>
        <w:top w:val="none" w:sz="0" w:space="0" w:color="auto"/>
        <w:left w:val="none" w:sz="0" w:space="0" w:color="auto"/>
        <w:bottom w:val="none" w:sz="0" w:space="0" w:color="auto"/>
        <w:right w:val="none" w:sz="0" w:space="0" w:color="auto"/>
      </w:divBdr>
    </w:div>
    <w:div w:id="1338384036">
      <w:bodyDiv w:val="1"/>
      <w:marLeft w:val="0"/>
      <w:marRight w:val="0"/>
      <w:marTop w:val="0"/>
      <w:marBottom w:val="0"/>
      <w:divBdr>
        <w:top w:val="none" w:sz="0" w:space="0" w:color="auto"/>
        <w:left w:val="none" w:sz="0" w:space="0" w:color="auto"/>
        <w:bottom w:val="none" w:sz="0" w:space="0" w:color="auto"/>
        <w:right w:val="none" w:sz="0" w:space="0" w:color="auto"/>
      </w:divBdr>
    </w:div>
    <w:div w:id="1339500757">
      <w:bodyDiv w:val="1"/>
      <w:marLeft w:val="0"/>
      <w:marRight w:val="0"/>
      <w:marTop w:val="0"/>
      <w:marBottom w:val="0"/>
      <w:divBdr>
        <w:top w:val="none" w:sz="0" w:space="0" w:color="auto"/>
        <w:left w:val="none" w:sz="0" w:space="0" w:color="auto"/>
        <w:bottom w:val="none" w:sz="0" w:space="0" w:color="auto"/>
        <w:right w:val="none" w:sz="0" w:space="0" w:color="auto"/>
      </w:divBdr>
    </w:div>
    <w:div w:id="1340350496">
      <w:bodyDiv w:val="1"/>
      <w:marLeft w:val="0"/>
      <w:marRight w:val="0"/>
      <w:marTop w:val="0"/>
      <w:marBottom w:val="0"/>
      <w:divBdr>
        <w:top w:val="none" w:sz="0" w:space="0" w:color="auto"/>
        <w:left w:val="none" w:sz="0" w:space="0" w:color="auto"/>
        <w:bottom w:val="none" w:sz="0" w:space="0" w:color="auto"/>
        <w:right w:val="none" w:sz="0" w:space="0" w:color="auto"/>
      </w:divBdr>
    </w:div>
    <w:div w:id="1340500422">
      <w:bodyDiv w:val="1"/>
      <w:marLeft w:val="0"/>
      <w:marRight w:val="0"/>
      <w:marTop w:val="0"/>
      <w:marBottom w:val="0"/>
      <w:divBdr>
        <w:top w:val="none" w:sz="0" w:space="0" w:color="auto"/>
        <w:left w:val="none" w:sz="0" w:space="0" w:color="auto"/>
        <w:bottom w:val="none" w:sz="0" w:space="0" w:color="auto"/>
        <w:right w:val="none" w:sz="0" w:space="0" w:color="auto"/>
      </w:divBdr>
    </w:div>
    <w:div w:id="1340545313">
      <w:bodyDiv w:val="1"/>
      <w:marLeft w:val="0"/>
      <w:marRight w:val="0"/>
      <w:marTop w:val="0"/>
      <w:marBottom w:val="0"/>
      <w:divBdr>
        <w:top w:val="none" w:sz="0" w:space="0" w:color="auto"/>
        <w:left w:val="none" w:sz="0" w:space="0" w:color="auto"/>
        <w:bottom w:val="none" w:sz="0" w:space="0" w:color="auto"/>
        <w:right w:val="none" w:sz="0" w:space="0" w:color="auto"/>
      </w:divBdr>
    </w:div>
    <w:div w:id="1342465687">
      <w:bodyDiv w:val="1"/>
      <w:marLeft w:val="0"/>
      <w:marRight w:val="0"/>
      <w:marTop w:val="0"/>
      <w:marBottom w:val="0"/>
      <w:divBdr>
        <w:top w:val="none" w:sz="0" w:space="0" w:color="auto"/>
        <w:left w:val="none" w:sz="0" w:space="0" w:color="auto"/>
        <w:bottom w:val="none" w:sz="0" w:space="0" w:color="auto"/>
        <w:right w:val="none" w:sz="0" w:space="0" w:color="auto"/>
      </w:divBdr>
    </w:div>
    <w:div w:id="1342509508">
      <w:bodyDiv w:val="1"/>
      <w:marLeft w:val="0"/>
      <w:marRight w:val="0"/>
      <w:marTop w:val="0"/>
      <w:marBottom w:val="0"/>
      <w:divBdr>
        <w:top w:val="none" w:sz="0" w:space="0" w:color="auto"/>
        <w:left w:val="none" w:sz="0" w:space="0" w:color="auto"/>
        <w:bottom w:val="none" w:sz="0" w:space="0" w:color="auto"/>
        <w:right w:val="none" w:sz="0" w:space="0" w:color="auto"/>
      </w:divBdr>
    </w:div>
    <w:div w:id="1344163500">
      <w:bodyDiv w:val="1"/>
      <w:marLeft w:val="0"/>
      <w:marRight w:val="0"/>
      <w:marTop w:val="0"/>
      <w:marBottom w:val="0"/>
      <w:divBdr>
        <w:top w:val="none" w:sz="0" w:space="0" w:color="auto"/>
        <w:left w:val="none" w:sz="0" w:space="0" w:color="auto"/>
        <w:bottom w:val="none" w:sz="0" w:space="0" w:color="auto"/>
        <w:right w:val="none" w:sz="0" w:space="0" w:color="auto"/>
      </w:divBdr>
    </w:div>
    <w:div w:id="1344865769">
      <w:bodyDiv w:val="1"/>
      <w:marLeft w:val="0"/>
      <w:marRight w:val="0"/>
      <w:marTop w:val="0"/>
      <w:marBottom w:val="0"/>
      <w:divBdr>
        <w:top w:val="none" w:sz="0" w:space="0" w:color="auto"/>
        <w:left w:val="none" w:sz="0" w:space="0" w:color="auto"/>
        <w:bottom w:val="none" w:sz="0" w:space="0" w:color="auto"/>
        <w:right w:val="none" w:sz="0" w:space="0" w:color="auto"/>
      </w:divBdr>
    </w:div>
    <w:div w:id="1344936708">
      <w:bodyDiv w:val="1"/>
      <w:marLeft w:val="0"/>
      <w:marRight w:val="0"/>
      <w:marTop w:val="0"/>
      <w:marBottom w:val="0"/>
      <w:divBdr>
        <w:top w:val="none" w:sz="0" w:space="0" w:color="auto"/>
        <w:left w:val="none" w:sz="0" w:space="0" w:color="auto"/>
        <w:bottom w:val="none" w:sz="0" w:space="0" w:color="auto"/>
        <w:right w:val="none" w:sz="0" w:space="0" w:color="auto"/>
      </w:divBdr>
    </w:div>
    <w:div w:id="1345016336">
      <w:bodyDiv w:val="1"/>
      <w:marLeft w:val="0"/>
      <w:marRight w:val="0"/>
      <w:marTop w:val="0"/>
      <w:marBottom w:val="0"/>
      <w:divBdr>
        <w:top w:val="none" w:sz="0" w:space="0" w:color="auto"/>
        <w:left w:val="none" w:sz="0" w:space="0" w:color="auto"/>
        <w:bottom w:val="none" w:sz="0" w:space="0" w:color="auto"/>
        <w:right w:val="none" w:sz="0" w:space="0" w:color="auto"/>
      </w:divBdr>
    </w:div>
    <w:div w:id="1345664155">
      <w:bodyDiv w:val="1"/>
      <w:marLeft w:val="0"/>
      <w:marRight w:val="0"/>
      <w:marTop w:val="0"/>
      <w:marBottom w:val="0"/>
      <w:divBdr>
        <w:top w:val="none" w:sz="0" w:space="0" w:color="auto"/>
        <w:left w:val="none" w:sz="0" w:space="0" w:color="auto"/>
        <w:bottom w:val="none" w:sz="0" w:space="0" w:color="auto"/>
        <w:right w:val="none" w:sz="0" w:space="0" w:color="auto"/>
      </w:divBdr>
    </w:div>
    <w:div w:id="1345672344">
      <w:bodyDiv w:val="1"/>
      <w:marLeft w:val="0"/>
      <w:marRight w:val="0"/>
      <w:marTop w:val="0"/>
      <w:marBottom w:val="0"/>
      <w:divBdr>
        <w:top w:val="none" w:sz="0" w:space="0" w:color="auto"/>
        <w:left w:val="none" w:sz="0" w:space="0" w:color="auto"/>
        <w:bottom w:val="none" w:sz="0" w:space="0" w:color="auto"/>
        <w:right w:val="none" w:sz="0" w:space="0" w:color="auto"/>
      </w:divBdr>
    </w:div>
    <w:div w:id="1346051253">
      <w:bodyDiv w:val="1"/>
      <w:marLeft w:val="0"/>
      <w:marRight w:val="0"/>
      <w:marTop w:val="0"/>
      <w:marBottom w:val="0"/>
      <w:divBdr>
        <w:top w:val="none" w:sz="0" w:space="0" w:color="auto"/>
        <w:left w:val="none" w:sz="0" w:space="0" w:color="auto"/>
        <w:bottom w:val="none" w:sz="0" w:space="0" w:color="auto"/>
        <w:right w:val="none" w:sz="0" w:space="0" w:color="auto"/>
      </w:divBdr>
    </w:div>
    <w:div w:id="1346057920">
      <w:bodyDiv w:val="1"/>
      <w:marLeft w:val="0"/>
      <w:marRight w:val="0"/>
      <w:marTop w:val="0"/>
      <w:marBottom w:val="0"/>
      <w:divBdr>
        <w:top w:val="none" w:sz="0" w:space="0" w:color="auto"/>
        <w:left w:val="none" w:sz="0" w:space="0" w:color="auto"/>
        <w:bottom w:val="none" w:sz="0" w:space="0" w:color="auto"/>
        <w:right w:val="none" w:sz="0" w:space="0" w:color="auto"/>
      </w:divBdr>
    </w:div>
    <w:div w:id="1347095551">
      <w:bodyDiv w:val="1"/>
      <w:marLeft w:val="0"/>
      <w:marRight w:val="0"/>
      <w:marTop w:val="0"/>
      <w:marBottom w:val="0"/>
      <w:divBdr>
        <w:top w:val="none" w:sz="0" w:space="0" w:color="auto"/>
        <w:left w:val="none" w:sz="0" w:space="0" w:color="auto"/>
        <w:bottom w:val="none" w:sz="0" w:space="0" w:color="auto"/>
        <w:right w:val="none" w:sz="0" w:space="0" w:color="auto"/>
      </w:divBdr>
    </w:div>
    <w:div w:id="1347364439">
      <w:bodyDiv w:val="1"/>
      <w:marLeft w:val="0"/>
      <w:marRight w:val="0"/>
      <w:marTop w:val="0"/>
      <w:marBottom w:val="0"/>
      <w:divBdr>
        <w:top w:val="none" w:sz="0" w:space="0" w:color="auto"/>
        <w:left w:val="none" w:sz="0" w:space="0" w:color="auto"/>
        <w:bottom w:val="none" w:sz="0" w:space="0" w:color="auto"/>
        <w:right w:val="none" w:sz="0" w:space="0" w:color="auto"/>
      </w:divBdr>
    </w:div>
    <w:div w:id="1348828276">
      <w:bodyDiv w:val="1"/>
      <w:marLeft w:val="0"/>
      <w:marRight w:val="0"/>
      <w:marTop w:val="0"/>
      <w:marBottom w:val="0"/>
      <w:divBdr>
        <w:top w:val="none" w:sz="0" w:space="0" w:color="auto"/>
        <w:left w:val="none" w:sz="0" w:space="0" w:color="auto"/>
        <w:bottom w:val="none" w:sz="0" w:space="0" w:color="auto"/>
        <w:right w:val="none" w:sz="0" w:space="0" w:color="auto"/>
      </w:divBdr>
    </w:div>
    <w:div w:id="1348870800">
      <w:bodyDiv w:val="1"/>
      <w:marLeft w:val="0"/>
      <w:marRight w:val="0"/>
      <w:marTop w:val="0"/>
      <w:marBottom w:val="0"/>
      <w:divBdr>
        <w:top w:val="none" w:sz="0" w:space="0" w:color="auto"/>
        <w:left w:val="none" w:sz="0" w:space="0" w:color="auto"/>
        <w:bottom w:val="none" w:sz="0" w:space="0" w:color="auto"/>
        <w:right w:val="none" w:sz="0" w:space="0" w:color="auto"/>
      </w:divBdr>
    </w:div>
    <w:div w:id="1349404223">
      <w:bodyDiv w:val="1"/>
      <w:marLeft w:val="0"/>
      <w:marRight w:val="0"/>
      <w:marTop w:val="0"/>
      <w:marBottom w:val="0"/>
      <w:divBdr>
        <w:top w:val="none" w:sz="0" w:space="0" w:color="auto"/>
        <w:left w:val="none" w:sz="0" w:space="0" w:color="auto"/>
        <w:bottom w:val="none" w:sz="0" w:space="0" w:color="auto"/>
        <w:right w:val="none" w:sz="0" w:space="0" w:color="auto"/>
      </w:divBdr>
    </w:div>
    <w:div w:id="1349601828">
      <w:bodyDiv w:val="1"/>
      <w:marLeft w:val="0"/>
      <w:marRight w:val="0"/>
      <w:marTop w:val="0"/>
      <w:marBottom w:val="0"/>
      <w:divBdr>
        <w:top w:val="none" w:sz="0" w:space="0" w:color="auto"/>
        <w:left w:val="none" w:sz="0" w:space="0" w:color="auto"/>
        <w:bottom w:val="none" w:sz="0" w:space="0" w:color="auto"/>
        <w:right w:val="none" w:sz="0" w:space="0" w:color="auto"/>
      </w:divBdr>
    </w:div>
    <w:div w:id="1350334561">
      <w:bodyDiv w:val="1"/>
      <w:marLeft w:val="0"/>
      <w:marRight w:val="0"/>
      <w:marTop w:val="0"/>
      <w:marBottom w:val="0"/>
      <w:divBdr>
        <w:top w:val="none" w:sz="0" w:space="0" w:color="auto"/>
        <w:left w:val="none" w:sz="0" w:space="0" w:color="auto"/>
        <w:bottom w:val="none" w:sz="0" w:space="0" w:color="auto"/>
        <w:right w:val="none" w:sz="0" w:space="0" w:color="auto"/>
      </w:divBdr>
    </w:div>
    <w:div w:id="1351106818">
      <w:bodyDiv w:val="1"/>
      <w:marLeft w:val="0"/>
      <w:marRight w:val="0"/>
      <w:marTop w:val="0"/>
      <w:marBottom w:val="0"/>
      <w:divBdr>
        <w:top w:val="none" w:sz="0" w:space="0" w:color="auto"/>
        <w:left w:val="none" w:sz="0" w:space="0" w:color="auto"/>
        <w:bottom w:val="none" w:sz="0" w:space="0" w:color="auto"/>
        <w:right w:val="none" w:sz="0" w:space="0" w:color="auto"/>
      </w:divBdr>
    </w:div>
    <w:div w:id="1351444746">
      <w:bodyDiv w:val="1"/>
      <w:marLeft w:val="0"/>
      <w:marRight w:val="0"/>
      <w:marTop w:val="0"/>
      <w:marBottom w:val="0"/>
      <w:divBdr>
        <w:top w:val="none" w:sz="0" w:space="0" w:color="auto"/>
        <w:left w:val="none" w:sz="0" w:space="0" w:color="auto"/>
        <w:bottom w:val="none" w:sz="0" w:space="0" w:color="auto"/>
        <w:right w:val="none" w:sz="0" w:space="0" w:color="auto"/>
      </w:divBdr>
    </w:div>
    <w:div w:id="1351839907">
      <w:bodyDiv w:val="1"/>
      <w:marLeft w:val="0"/>
      <w:marRight w:val="0"/>
      <w:marTop w:val="0"/>
      <w:marBottom w:val="0"/>
      <w:divBdr>
        <w:top w:val="none" w:sz="0" w:space="0" w:color="auto"/>
        <w:left w:val="none" w:sz="0" w:space="0" w:color="auto"/>
        <w:bottom w:val="none" w:sz="0" w:space="0" w:color="auto"/>
        <w:right w:val="none" w:sz="0" w:space="0" w:color="auto"/>
      </w:divBdr>
    </w:div>
    <w:div w:id="1352225844">
      <w:bodyDiv w:val="1"/>
      <w:marLeft w:val="0"/>
      <w:marRight w:val="0"/>
      <w:marTop w:val="0"/>
      <w:marBottom w:val="0"/>
      <w:divBdr>
        <w:top w:val="none" w:sz="0" w:space="0" w:color="auto"/>
        <w:left w:val="none" w:sz="0" w:space="0" w:color="auto"/>
        <w:bottom w:val="none" w:sz="0" w:space="0" w:color="auto"/>
        <w:right w:val="none" w:sz="0" w:space="0" w:color="auto"/>
      </w:divBdr>
    </w:div>
    <w:div w:id="1352301217">
      <w:bodyDiv w:val="1"/>
      <w:marLeft w:val="0"/>
      <w:marRight w:val="0"/>
      <w:marTop w:val="0"/>
      <w:marBottom w:val="0"/>
      <w:divBdr>
        <w:top w:val="none" w:sz="0" w:space="0" w:color="auto"/>
        <w:left w:val="none" w:sz="0" w:space="0" w:color="auto"/>
        <w:bottom w:val="none" w:sz="0" w:space="0" w:color="auto"/>
        <w:right w:val="none" w:sz="0" w:space="0" w:color="auto"/>
      </w:divBdr>
    </w:div>
    <w:div w:id="1352337201">
      <w:bodyDiv w:val="1"/>
      <w:marLeft w:val="0"/>
      <w:marRight w:val="0"/>
      <w:marTop w:val="0"/>
      <w:marBottom w:val="0"/>
      <w:divBdr>
        <w:top w:val="none" w:sz="0" w:space="0" w:color="auto"/>
        <w:left w:val="none" w:sz="0" w:space="0" w:color="auto"/>
        <w:bottom w:val="none" w:sz="0" w:space="0" w:color="auto"/>
        <w:right w:val="none" w:sz="0" w:space="0" w:color="auto"/>
      </w:divBdr>
    </w:div>
    <w:div w:id="1352806033">
      <w:bodyDiv w:val="1"/>
      <w:marLeft w:val="0"/>
      <w:marRight w:val="0"/>
      <w:marTop w:val="0"/>
      <w:marBottom w:val="0"/>
      <w:divBdr>
        <w:top w:val="none" w:sz="0" w:space="0" w:color="auto"/>
        <w:left w:val="none" w:sz="0" w:space="0" w:color="auto"/>
        <w:bottom w:val="none" w:sz="0" w:space="0" w:color="auto"/>
        <w:right w:val="none" w:sz="0" w:space="0" w:color="auto"/>
      </w:divBdr>
    </w:div>
    <w:div w:id="1354527573">
      <w:bodyDiv w:val="1"/>
      <w:marLeft w:val="0"/>
      <w:marRight w:val="0"/>
      <w:marTop w:val="0"/>
      <w:marBottom w:val="0"/>
      <w:divBdr>
        <w:top w:val="none" w:sz="0" w:space="0" w:color="auto"/>
        <w:left w:val="none" w:sz="0" w:space="0" w:color="auto"/>
        <w:bottom w:val="none" w:sz="0" w:space="0" w:color="auto"/>
        <w:right w:val="none" w:sz="0" w:space="0" w:color="auto"/>
      </w:divBdr>
    </w:div>
    <w:div w:id="1354965555">
      <w:bodyDiv w:val="1"/>
      <w:marLeft w:val="0"/>
      <w:marRight w:val="0"/>
      <w:marTop w:val="0"/>
      <w:marBottom w:val="0"/>
      <w:divBdr>
        <w:top w:val="none" w:sz="0" w:space="0" w:color="auto"/>
        <w:left w:val="none" w:sz="0" w:space="0" w:color="auto"/>
        <w:bottom w:val="none" w:sz="0" w:space="0" w:color="auto"/>
        <w:right w:val="none" w:sz="0" w:space="0" w:color="auto"/>
      </w:divBdr>
    </w:div>
    <w:div w:id="1355115732">
      <w:bodyDiv w:val="1"/>
      <w:marLeft w:val="0"/>
      <w:marRight w:val="0"/>
      <w:marTop w:val="0"/>
      <w:marBottom w:val="0"/>
      <w:divBdr>
        <w:top w:val="none" w:sz="0" w:space="0" w:color="auto"/>
        <w:left w:val="none" w:sz="0" w:space="0" w:color="auto"/>
        <w:bottom w:val="none" w:sz="0" w:space="0" w:color="auto"/>
        <w:right w:val="none" w:sz="0" w:space="0" w:color="auto"/>
      </w:divBdr>
    </w:div>
    <w:div w:id="1355378971">
      <w:bodyDiv w:val="1"/>
      <w:marLeft w:val="0"/>
      <w:marRight w:val="0"/>
      <w:marTop w:val="0"/>
      <w:marBottom w:val="0"/>
      <w:divBdr>
        <w:top w:val="none" w:sz="0" w:space="0" w:color="auto"/>
        <w:left w:val="none" w:sz="0" w:space="0" w:color="auto"/>
        <w:bottom w:val="none" w:sz="0" w:space="0" w:color="auto"/>
        <w:right w:val="none" w:sz="0" w:space="0" w:color="auto"/>
      </w:divBdr>
    </w:div>
    <w:div w:id="1355881025">
      <w:bodyDiv w:val="1"/>
      <w:marLeft w:val="0"/>
      <w:marRight w:val="0"/>
      <w:marTop w:val="0"/>
      <w:marBottom w:val="0"/>
      <w:divBdr>
        <w:top w:val="none" w:sz="0" w:space="0" w:color="auto"/>
        <w:left w:val="none" w:sz="0" w:space="0" w:color="auto"/>
        <w:bottom w:val="none" w:sz="0" w:space="0" w:color="auto"/>
        <w:right w:val="none" w:sz="0" w:space="0" w:color="auto"/>
      </w:divBdr>
    </w:div>
    <w:div w:id="1355961066">
      <w:bodyDiv w:val="1"/>
      <w:marLeft w:val="0"/>
      <w:marRight w:val="0"/>
      <w:marTop w:val="0"/>
      <w:marBottom w:val="0"/>
      <w:divBdr>
        <w:top w:val="none" w:sz="0" w:space="0" w:color="auto"/>
        <w:left w:val="none" w:sz="0" w:space="0" w:color="auto"/>
        <w:bottom w:val="none" w:sz="0" w:space="0" w:color="auto"/>
        <w:right w:val="none" w:sz="0" w:space="0" w:color="auto"/>
      </w:divBdr>
    </w:div>
    <w:div w:id="1356926967">
      <w:bodyDiv w:val="1"/>
      <w:marLeft w:val="0"/>
      <w:marRight w:val="0"/>
      <w:marTop w:val="0"/>
      <w:marBottom w:val="0"/>
      <w:divBdr>
        <w:top w:val="none" w:sz="0" w:space="0" w:color="auto"/>
        <w:left w:val="none" w:sz="0" w:space="0" w:color="auto"/>
        <w:bottom w:val="none" w:sz="0" w:space="0" w:color="auto"/>
        <w:right w:val="none" w:sz="0" w:space="0" w:color="auto"/>
      </w:divBdr>
    </w:div>
    <w:div w:id="1357000150">
      <w:bodyDiv w:val="1"/>
      <w:marLeft w:val="0"/>
      <w:marRight w:val="0"/>
      <w:marTop w:val="0"/>
      <w:marBottom w:val="0"/>
      <w:divBdr>
        <w:top w:val="none" w:sz="0" w:space="0" w:color="auto"/>
        <w:left w:val="none" w:sz="0" w:space="0" w:color="auto"/>
        <w:bottom w:val="none" w:sz="0" w:space="0" w:color="auto"/>
        <w:right w:val="none" w:sz="0" w:space="0" w:color="auto"/>
      </w:divBdr>
    </w:div>
    <w:div w:id="1357191166">
      <w:bodyDiv w:val="1"/>
      <w:marLeft w:val="0"/>
      <w:marRight w:val="0"/>
      <w:marTop w:val="0"/>
      <w:marBottom w:val="0"/>
      <w:divBdr>
        <w:top w:val="none" w:sz="0" w:space="0" w:color="auto"/>
        <w:left w:val="none" w:sz="0" w:space="0" w:color="auto"/>
        <w:bottom w:val="none" w:sz="0" w:space="0" w:color="auto"/>
        <w:right w:val="none" w:sz="0" w:space="0" w:color="auto"/>
      </w:divBdr>
    </w:div>
    <w:div w:id="1358040166">
      <w:bodyDiv w:val="1"/>
      <w:marLeft w:val="0"/>
      <w:marRight w:val="0"/>
      <w:marTop w:val="0"/>
      <w:marBottom w:val="0"/>
      <w:divBdr>
        <w:top w:val="none" w:sz="0" w:space="0" w:color="auto"/>
        <w:left w:val="none" w:sz="0" w:space="0" w:color="auto"/>
        <w:bottom w:val="none" w:sz="0" w:space="0" w:color="auto"/>
        <w:right w:val="none" w:sz="0" w:space="0" w:color="auto"/>
      </w:divBdr>
    </w:div>
    <w:div w:id="1360206315">
      <w:bodyDiv w:val="1"/>
      <w:marLeft w:val="0"/>
      <w:marRight w:val="0"/>
      <w:marTop w:val="0"/>
      <w:marBottom w:val="0"/>
      <w:divBdr>
        <w:top w:val="none" w:sz="0" w:space="0" w:color="auto"/>
        <w:left w:val="none" w:sz="0" w:space="0" w:color="auto"/>
        <w:bottom w:val="none" w:sz="0" w:space="0" w:color="auto"/>
        <w:right w:val="none" w:sz="0" w:space="0" w:color="auto"/>
      </w:divBdr>
    </w:div>
    <w:div w:id="1360548183">
      <w:bodyDiv w:val="1"/>
      <w:marLeft w:val="0"/>
      <w:marRight w:val="0"/>
      <w:marTop w:val="0"/>
      <w:marBottom w:val="0"/>
      <w:divBdr>
        <w:top w:val="none" w:sz="0" w:space="0" w:color="auto"/>
        <w:left w:val="none" w:sz="0" w:space="0" w:color="auto"/>
        <w:bottom w:val="none" w:sz="0" w:space="0" w:color="auto"/>
        <w:right w:val="none" w:sz="0" w:space="0" w:color="auto"/>
      </w:divBdr>
    </w:div>
    <w:div w:id="1360818942">
      <w:bodyDiv w:val="1"/>
      <w:marLeft w:val="0"/>
      <w:marRight w:val="0"/>
      <w:marTop w:val="0"/>
      <w:marBottom w:val="0"/>
      <w:divBdr>
        <w:top w:val="none" w:sz="0" w:space="0" w:color="auto"/>
        <w:left w:val="none" w:sz="0" w:space="0" w:color="auto"/>
        <w:bottom w:val="none" w:sz="0" w:space="0" w:color="auto"/>
        <w:right w:val="none" w:sz="0" w:space="0" w:color="auto"/>
      </w:divBdr>
    </w:div>
    <w:div w:id="1360819510">
      <w:bodyDiv w:val="1"/>
      <w:marLeft w:val="0"/>
      <w:marRight w:val="0"/>
      <w:marTop w:val="0"/>
      <w:marBottom w:val="0"/>
      <w:divBdr>
        <w:top w:val="none" w:sz="0" w:space="0" w:color="auto"/>
        <w:left w:val="none" w:sz="0" w:space="0" w:color="auto"/>
        <w:bottom w:val="none" w:sz="0" w:space="0" w:color="auto"/>
        <w:right w:val="none" w:sz="0" w:space="0" w:color="auto"/>
      </w:divBdr>
    </w:div>
    <w:div w:id="1362165857">
      <w:bodyDiv w:val="1"/>
      <w:marLeft w:val="0"/>
      <w:marRight w:val="0"/>
      <w:marTop w:val="0"/>
      <w:marBottom w:val="0"/>
      <w:divBdr>
        <w:top w:val="none" w:sz="0" w:space="0" w:color="auto"/>
        <w:left w:val="none" w:sz="0" w:space="0" w:color="auto"/>
        <w:bottom w:val="none" w:sz="0" w:space="0" w:color="auto"/>
        <w:right w:val="none" w:sz="0" w:space="0" w:color="auto"/>
      </w:divBdr>
    </w:div>
    <w:div w:id="1362316530">
      <w:bodyDiv w:val="1"/>
      <w:marLeft w:val="0"/>
      <w:marRight w:val="0"/>
      <w:marTop w:val="0"/>
      <w:marBottom w:val="0"/>
      <w:divBdr>
        <w:top w:val="none" w:sz="0" w:space="0" w:color="auto"/>
        <w:left w:val="none" w:sz="0" w:space="0" w:color="auto"/>
        <w:bottom w:val="none" w:sz="0" w:space="0" w:color="auto"/>
        <w:right w:val="none" w:sz="0" w:space="0" w:color="auto"/>
      </w:divBdr>
    </w:div>
    <w:div w:id="1363823583">
      <w:bodyDiv w:val="1"/>
      <w:marLeft w:val="0"/>
      <w:marRight w:val="0"/>
      <w:marTop w:val="0"/>
      <w:marBottom w:val="0"/>
      <w:divBdr>
        <w:top w:val="none" w:sz="0" w:space="0" w:color="auto"/>
        <w:left w:val="none" w:sz="0" w:space="0" w:color="auto"/>
        <w:bottom w:val="none" w:sz="0" w:space="0" w:color="auto"/>
        <w:right w:val="none" w:sz="0" w:space="0" w:color="auto"/>
      </w:divBdr>
    </w:div>
    <w:div w:id="1363945953">
      <w:bodyDiv w:val="1"/>
      <w:marLeft w:val="0"/>
      <w:marRight w:val="0"/>
      <w:marTop w:val="0"/>
      <w:marBottom w:val="0"/>
      <w:divBdr>
        <w:top w:val="none" w:sz="0" w:space="0" w:color="auto"/>
        <w:left w:val="none" w:sz="0" w:space="0" w:color="auto"/>
        <w:bottom w:val="none" w:sz="0" w:space="0" w:color="auto"/>
        <w:right w:val="none" w:sz="0" w:space="0" w:color="auto"/>
      </w:divBdr>
    </w:div>
    <w:div w:id="1364088881">
      <w:bodyDiv w:val="1"/>
      <w:marLeft w:val="0"/>
      <w:marRight w:val="0"/>
      <w:marTop w:val="0"/>
      <w:marBottom w:val="0"/>
      <w:divBdr>
        <w:top w:val="none" w:sz="0" w:space="0" w:color="auto"/>
        <w:left w:val="none" w:sz="0" w:space="0" w:color="auto"/>
        <w:bottom w:val="none" w:sz="0" w:space="0" w:color="auto"/>
        <w:right w:val="none" w:sz="0" w:space="0" w:color="auto"/>
      </w:divBdr>
    </w:div>
    <w:div w:id="1364331189">
      <w:bodyDiv w:val="1"/>
      <w:marLeft w:val="0"/>
      <w:marRight w:val="0"/>
      <w:marTop w:val="0"/>
      <w:marBottom w:val="0"/>
      <w:divBdr>
        <w:top w:val="none" w:sz="0" w:space="0" w:color="auto"/>
        <w:left w:val="none" w:sz="0" w:space="0" w:color="auto"/>
        <w:bottom w:val="none" w:sz="0" w:space="0" w:color="auto"/>
        <w:right w:val="none" w:sz="0" w:space="0" w:color="auto"/>
      </w:divBdr>
    </w:div>
    <w:div w:id="1364403971">
      <w:bodyDiv w:val="1"/>
      <w:marLeft w:val="0"/>
      <w:marRight w:val="0"/>
      <w:marTop w:val="0"/>
      <w:marBottom w:val="0"/>
      <w:divBdr>
        <w:top w:val="none" w:sz="0" w:space="0" w:color="auto"/>
        <w:left w:val="none" w:sz="0" w:space="0" w:color="auto"/>
        <w:bottom w:val="none" w:sz="0" w:space="0" w:color="auto"/>
        <w:right w:val="none" w:sz="0" w:space="0" w:color="auto"/>
      </w:divBdr>
    </w:div>
    <w:div w:id="1365129520">
      <w:bodyDiv w:val="1"/>
      <w:marLeft w:val="0"/>
      <w:marRight w:val="0"/>
      <w:marTop w:val="0"/>
      <w:marBottom w:val="0"/>
      <w:divBdr>
        <w:top w:val="none" w:sz="0" w:space="0" w:color="auto"/>
        <w:left w:val="none" w:sz="0" w:space="0" w:color="auto"/>
        <w:bottom w:val="none" w:sz="0" w:space="0" w:color="auto"/>
        <w:right w:val="none" w:sz="0" w:space="0" w:color="auto"/>
      </w:divBdr>
    </w:div>
    <w:div w:id="1366173956">
      <w:bodyDiv w:val="1"/>
      <w:marLeft w:val="0"/>
      <w:marRight w:val="0"/>
      <w:marTop w:val="0"/>
      <w:marBottom w:val="0"/>
      <w:divBdr>
        <w:top w:val="none" w:sz="0" w:space="0" w:color="auto"/>
        <w:left w:val="none" w:sz="0" w:space="0" w:color="auto"/>
        <w:bottom w:val="none" w:sz="0" w:space="0" w:color="auto"/>
        <w:right w:val="none" w:sz="0" w:space="0" w:color="auto"/>
      </w:divBdr>
    </w:div>
    <w:div w:id="1367363631">
      <w:bodyDiv w:val="1"/>
      <w:marLeft w:val="0"/>
      <w:marRight w:val="0"/>
      <w:marTop w:val="0"/>
      <w:marBottom w:val="0"/>
      <w:divBdr>
        <w:top w:val="none" w:sz="0" w:space="0" w:color="auto"/>
        <w:left w:val="none" w:sz="0" w:space="0" w:color="auto"/>
        <w:bottom w:val="none" w:sz="0" w:space="0" w:color="auto"/>
        <w:right w:val="none" w:sz="0" w:space="0" w:color="auto"/>
      </w:divBdr>
    </w:div>
    <w:div w:id="1367828219">
      <w:bodyDiv w:val="1"/>
      <w:marLeft w:val="0"/>
      <w:marRight w:val="0"/>
      <w:marTop w:val="0"/>
      <w:marBottom w:val="0"/>
      <w:divBdr>
        <w:top w:val="none" w:sz="0" w:space="0" w:color="auto"/>
        <w:left w:val="none" w:sz="0" w:space="0" w:color="auto"/>
        <w:bottom w:val="none" w:sz="0" w:space="0" w:color="auto"/>
        <w:right w:val="none" w:sz="0" w:space="0" w:color="auto"/>
      </w:divBdr>
    </w:div>
    <w:div w:id="1368604259">
      <w:bodyDiv w:val="1"/>
      <w:marLeft w:val="0"/>
      <w:marRight w:val="0"/>
      <w:marTop w:val="0"/>
      <w:marBottom w:val="0"/>
      <w:divBdr>
        <w:top w:val="none" w:sz="0" w:space="0" w:color="auto"/>
        <w:left w:val="none" w:sz="0" w:space="0" w:color="auto"/>
        <w:bottom w:val="none" w:sz="0" w:space="0" w:color="auto"/>
        <w:right w:val="none" w:sz="0" w:space="0" w:color="auto"/>
      </w:divBdr>
    </w:div>
    <w:div w:id="1368944073">
      <w:bodyDiv w:val="1"/>
      <w:marLeft w:val="0"/>
      <w:marRight w:val="0"/>
      <w:marTop w:val="0"/>
      <w:marBottom w:val="0"/>
      <w:divBdr>
        <w:top w:val="none" w:sz="0" w:space="0" w:color="auto"/>
        <w:left w:val="none" w:sz="0" w:space="0" w:color="auto"/>
        <w:bottom w:val="none" w:sz="0" w:space="0" w:color="auto"/>
        <w:right w:val="none" w:sz="0" w:space="0" w:color="auto"/>
      </w:divBdr>
    </w:div>
    <w:div w:id="1369186516">
      <w:bodyDiv w:val="1"/>
      <w:marLeft w:val="0"/>
      <w:marRight w:val="0"/>
      <w:marTop w:val="0"/>
      <w:marBottom w:val="0"/>
      <w:divBdr>
        <w:top w:val="none" w:sz="0" w:space="0" w:color="auto"/>
        <w:left w:val="none" w:sz="0" w:space="0" w:color="auto"/>
        <w:bottom w:val="none" w:sz="0" w:space="0" w:color="auto"/>
        <w:right w:val="none" w:sz="0" w:space="0" w:color="auto"/>
      </w:divBdr>
    </w:div>
    <w:div w:id="1369798764">
      <w:bodyDiv w:val="1"/>
      <w:marLeft w:val="0"/>
      <w:marRight w:val="0"/>
      <w:marTop w:val="0"/>
      <w:marBottom w:val="0"/>
      <w:divBdr>
        <w:top w:val="none" w:sz="0" w:space="0" w:color="auto"/>
        <w:left w:val="none" w:sz="0" w:space="0" w:color="auto"/>
        <w:bottom w:val="none" w:sz="0" w:space="0" w:color="auto"/>
        <w:right w:val="none" w:sz="0" w:space="0" w:color="auto"/>
      </w:divBdr>
    </w:div>
    <w:div w:id="1370258063">
      <w:bodyDiv w:val="1"/>
      <w:marLeft w:val="0"/>
      <w:marRight w:val="0"/>
      <w:marTop w:val="0"/>
      <w:marBottom w:val="0"/>
      <w:divBdr>
        <w:top w:val="none" w:sz="0" w:space="0" w:color="auto"/>
        <w:left w:val="none" w:sz="0" w:space="0" w:color="auto"/>
        <w:bottom w:val="none" w:sz="0" w:space="0" w:color="auto"/>
        <w:right w:val="none" w:sz="0" w:space="0" w:color="auto"/>
      </w:divBdr>
    </w:div>
    <w:div w:id="1370453946">
      <w:bodyDiv w:val="1"/>
      <w:marLeft w:val="0"/>
      <w:marRight w:val="0"/>
      <w:marTop w:val="0"/>
      <w:marBottom w:val="0"/>
      <w:divBdr>
        <w:top w:val="none" w:sz="0" w:space="0" w:color="auto"/>
        <w:left w:val="none" w:sz="0" w:space="0" w:color="auto"/>
        <w:bottom w:val="none" w:sz="0" w:space="0" w:color="auto"/>
        <w:right w:val="none" w:sz="0" w:space="0" w:color="auto"/>
      </w:divBdr>
    </w:div>
    <w:div w:id="1370648153">
      <w:bodyDiv w:val="1"/>
      <w:marLeft w:val="0"/>
      <w:marRight w:val="0"/>
      <w:marTop w:val="0"/>
      <w:marBottom w:val="0"/>
      <w:divBdr>
        <w:top w:val="none" w:sz="0" w:space="0" w:color="auto"/>
        <w:left w:val="none" w:sz="0" w:space="0" w:color="auto"/>
        <w:bottom w:val="none" w:sz="0" w:space="0" w:color="auto"/>
        <w:right w:val="none" w:sz="0" w:space="0" w:color="auto"/>
      </w:divBdr>
    </w:div>
    <w:div w:id="1370716288">
      <w:bodyDiv w:val="1"/>
      <w:marLeft w:val="0"/>
      <w:marRight w:val="0"/>
      <w:marTop w:val="0"/>
      <w:marBottom w:val="0"/>
      <w:divBdr>
        <w:top w:val="none" w:sz="0" w:space="0" w:color="auto"/>
        <w:left w:val="none" w:sz="0" w:space="0" w:color="auto"/>
        <w:bottom w:val="none" w:sz="0" w:space="0" w:color="auto"/>
        <w:right w:val="none" w:sz="0" w:space="0" w:color="auto"/>
      </w:divBdr>
    </w:div>
    <w:div w:id="1370838085">
      <w:bodyDiv w:val="1"/>
      <w:marLeft w:val="0"/>
      <w:marRight w:val="0"/>
      <w:marTop w:val="0"/>
      <w:marBottom w:val="0"/>
      <w:divBdr>
        <w:top w:val="none" w:sz="0" w:space="0" w:color="auto"/>
        <w:left w:val="none" w:sz="0" w:space="0" w:color="auto"/>
        <w:bottom w:val="none" w:sz="0" w:space="0" w:color="auto"/>
        <w:right w:val="none" w:sz="0" w:space="0" w:color="auto"/>
      </w:divBdr>
    </w:div>
    <w:div w:id="1371144366">
      <w:bodyDiv w:val="1"/>
      <w:marLeft w:val="0"/>
      <w:marRight w:val="0"/>
      <w:marTop w:val="0"/>
      <w:marBottom w:val="0"/>
      <w:divBdr>
        <w:top w:val="none" w:sz="0" w:space="0" w:color="auto"/>
        <w:left w:val="none" w:sz="0" w:space="0" w:color="auto"/>
        <w:bottom w:val="none" w:sz="0" w:space="0" w:color="auto"/>
        <w:right w:val="none" w:sz="0" w:space="0" w:color="auto"/>
      </w:divBdr>
    </w:div>
    <w:div w:id="1371153974">
      <w:bodyDiv w:val="1"/>
      <w:marLeft w:val="0"/>
      <w:marRight w:val="0"/>
      <w:marTop w:val="0"/>
      <w:marBottom w:val="0"/>
      <w:divBdr>
        <w:top w:val="none" w:sz="0" w:space="0" w:color="auto"/>
        <w:left w:val="none" w:sz="0" w:space="0" w:color="auto"/>
        <w:bottom w:val="none" w:sz="0" w:space="0" w:color="auto"/>
        <w:right w:val="none" w:sz="0" w:space="0" w:color="auto"/>
      </w:divBdr>
    </w:div>
    <w:div w:id="1371494546">
      <w:bodyDiv w:val="1"/>
      <w:marLeft w:val="0"/>
      <w:marRight w:val="0"/>
      <w:marTop w:val="0"/>
      <w:marBottom w:val="0"/>
      <w:divBdr>
        <w:top w:val="none" w:sz="0" w:space="0" w:color="auto"/>
        <w:left w:val="none" w:sz="0" w:space="0" w:color="auto"/>
        <w:bottom w:val="none" w:sz="0" w:space="0" w:color="auto"/>
        <w:right w:val="none" w:sz="0" w:space="0" w:color="auto"/>
      </w:divBdr>
    </w:div>
    <w:div w:id="1372193781">
      <w:bodyDiv w:val="1"/>
      <w:marLeft w:val="0"/>
      <w:marRight w:val="0"/>
      <w:marTop w:val="0"/>
      <w:marBottom w:val="0"/>
      <w:divBdr>
        <w:top w:val="none" w:sz="0" w:space="0" w:color="auto"/>
        <w:left w:val="none" w:sz="0" w:space="0" w:color="auto"/>
        <w:bottom w:val="none" w:sz="0" w:space="0" w:color="auto"/>
        <w:right w:val="none" w:sz="0" w:space="0" w:color="auto"/>
      </w:divBdr>
    </w:div>
    <w:div w:id="1373000904">
      <w:bodyDiv w:val="1"/>
      <w:marLeft w:val="0"/>
      <w:marRight w:val="0"/>
      <w:marTop w:val="0"/>
      <w:marBottom w:val="0"/>
      <w:divBdr>
        <w:top w:val="none" w:sz="0" w:space="0" w:color="auto"/>
        <w:left w:val="none" w:sz="0" w:space="0" w:color="auto"/>
        <w:bottom w:val="none" w:sz="0" w:space="0" w:color="auto"/>
        <w:right w:val="none" w:sz="0" w:space="0" w:color="auto"/>
      </w:divBdr>
    </w:div>
    <w:div w:id="1373185753">
      <w:bodyDiv w:val="1"/>
      <w:marLeft w:val="0"/>
      <w:marRight w:val="0"/>
      <w:marTop w:val="0"/>
      <w:marBottom w:val="0"/>
      <w:divBdr>
        <w:top w:val="none" w:sz="0" w:space="0" w:color="auto"/>
        <w:left w:val="none" w:sz="0" w:space="0" w:color="auto"/>
        <w:bottom w:val="none" w:sz="0" w:space="0" w:color="auto"/>
        <w:right w:val="none" w:sz="0" w:space="0" w:color="auto"/>
      </w:divBdr>
    </w:div>
    <w:div w:id="1373190193">
      <w:bodyDiv w:val="1"/>
      <w:marLeft w:val="0"/>
      <w:marRight w:val="0"/>
      <w:marTop w:val="0"/>
      <w:marBottom w:val="0"/>
      <w:divBdr>
        <w:top w:val="none" w:sz="0" w:space="0" w:color="auto"/>
        <w:left w:val="none" w:sz="0" w:space="0" w:color="auto"/>
        <w:bottom w:val="none" w:sz="0" w:space="0" w:color="auto"/>
        <w:right w:val="none" w:sz="0" w:space="0" w:color="auto"/>
      </w:divBdr>
    </w:div>
    <w:div w:id="1373463043">
      <w:bodyDiv w:val="1"/>
      <w:marLeft w:val="0"/>
      <w:marRight w:val="0"/>
      <w:marTop w:val="0"/>
      <w:marBottom w:val="0"/>
      <w:divBdr>
        <w:top w:val="none" w:sz="0" w:space="0" w:color="auto"/>
        <w:left w:val="none" w:sz="0" w:space="0" w:color="auto"/>
        <w:bottom w:val="none" w:sz="0" w:space="0" w:color="auto"/>
        <w:right w:val="none" w:sz="0" w:space="0" w:color="auto"/>
      </w:divBdr>
    </w:div>
    <w:div w:id="1373576391">
      <w:bodyDiv w:val="1"/>
      <w:marLeft w:val="0"/>
      <w:marRight w:val="0"/>
      <w:marTop w:val="0"/>
      <w:marBottom w:val="0"/>
      <w:divBdr>
        <w:top w:val="none" w:sz="0" w:space="0" w:color="auto"/>
        <w:left w:val="none" w:sz="0" w:space="0" w:color="auto"/>
        <w:bottom w:val="none" w:sz="0" w:space="0" w:color="auto"/>
        <w:right w:val="none" w:sz="0" w:space="0" w:color="auto"/>
      </w:divBdr>
    </w:div>
    <w:div w:id="1373962375">
      <w:bodyDiv w:val="1"/>
      <w:marLeft w:val="0"/>
      <w:marRight w:val="0"/>
      <w:marTop w:val="0"/>
      <w:marBottom w:val="0"/>
      <w:divBdr>
        <w:top w:val="none" w:sz="0" w:space="0" w:color="auto"/>
        <w:left w:val="none" w:sz="0" w:space="0" w:color="auto"/>
        <w:bottom w:val="none" w:sz="0" w:space="0" w:color="auto"/>
        <w:right w:val="none" w:sz="0" w:space="0" w:color="auto"/>
      </w:divBdr>
    </w:div>
    <w:div w:id="1374840492">
      <w:bodyDiv w:val="1"/>
      <w:marLeft w:val="0"/>
      <w:marRight w:val="0"/>
      <w:marTop w:val="0"/>
      <w:marBottom w:val="0"/>
      <w:divBdr>
        <w:top w:val="none" w:sz="0" w:space="0" w:color="auto"/>
        <w:left w:val="none" w:sz="0" w:space="0" w:color="auto"/>
        <w:bottom w:val="none" w:sz="0" w:space="0" w:color="auto"/>
        <w:right w:val="none" w:sz="0" w:space="0" w:color="auto"/>
      </w:divBdr>
    </w:div>
    <w:div w:id="1375274715">
      <w:bodyDiv w:val="1"/>
      <w:marLeft w:val="0"/>
      <w:marRight w:val="0"/>
      <w:marTop w:val="0"/>
      <w:marBottom w:val="0"/>
      <w:divBdr>
        <w:top w:val="none" w:sz="0" w:space="0" w:color="auto"/>
        <w:left w:val="none" w:sz="0" w:space="0" w:color="auto"/>
        <w:bottom w:val="none" w:sz="0" w:space="0" w:color="auto"/>
        <w:right w:val="none" w:sz="0" w:space="0" w:color="auto"/>
      </w:divBdr>
    </w:div>
    <w:div w:id="1375277687">
      <w:bodyDiv w:val="1"/>
      <w:marLeft w:val="0"/>
      <w:marRight w:val="0"/>
      <w:marTop w:val="0"/>
      <w:marBottom w:val="0"/>
      <w:divBdr>
        <w:top w:val="none" w:sz="0" w:space="0" w:color="auto"/>
        <w:left w:val="none" w:sz="0" w:space="0" w:color="auto"/>
        <w:bottom w:val="none" w:sz="0" w:space="0" w:color="auto"/>
        <w:right w:val="none" w:sz="0" w:space="0" w:color="auto"/>
      </w:divBdr>
    </w:div>
    <w:div w:id="1376390965">
      <w:bodyDiv w:val="1"/>
      <w:marLeft w:val="0"/>
      <w:marRight w:val="0"/>
      <w:marTop w:val="0"/>
      <w:marBottom w:val="0"/>
      <w:divBdr>
        <w:top w:val="none" w:sz="0" w:space="0" w:color="auto"/>
        <w:left w:val="none" w:sz="0" w:space="0" w:color="auto"/>
        <w:bottom w:val="none" w:sz="0" w:space="0" w:color="auto"/>
        <w:right w:val="none" w:sz="0" w:space="0" w:color="auto"/>
      </w:divBdr>
    </w:div>
    <w:div w:id="1376809779">
      <w:bodyDiv w:val="1"/>
      <w:marLeft w:val="0"/>
      <w:marRight w:val="0"/>
      <w:marTop w:val="0"/>
      <w:marBottom w:val="0"/>
      <w:divBdr>
        <w:top w:val="none" w:sz="0" w:space="0" w:color="auto"/>
        <w:left w:val="none" w:sz="0" w:space="0" w:color="auto"/>
        <w:bottom w:val="none" w:sz="0" w:space="0" w:color="auto"/>
        <w:right w:val="none" w:sz="0" w:space="0" w:color="auto"/>
      </w:divBdr>
    </w:div>
    <w:div w:id="1377461463">
      <w:bodyDiv w:val="1"/>
      <w:marLeft w:val="0"/>
      <w:marRight w:val="0"/>
      <w:marTop w:val="0"/>
      <w:marBottom w:val="0"/>
      <w:divBdr>
        <w:top w:val="none" w:sz="0" w:space="0" w:color="auto"/>
        <w:left w:val="none" w:sz="0" w:space="0" w:color="auto"/>
        <w:bottom w:val="none" w:sz="0" w:space="0" w:color="auto"/>
        <w:right w:val="none" w:sz="0" w:space="0" w:color="auto"/>
      </w:divBdr>
    </w:div>
    <w:div w:id="1377656120">
      <w:bodyDiv w:val="1"/>
      <w:marLeft w:val="0"/>
      <w:marRight w:val="0"/>
      <w:marTop w:val="0"/>
      <w:marBottom w:val="0"/>
      <w:divBdr>
        <w:top w:val="none" w:sz="0" w:space="0" w:color="auto"/>
        <w:left w:val="none" w:sz="0" w:space="0" w:color="auto"/>
        <w:bottom w:val="none" w:sz="0" w:space="0" w:color="auto"/>
        <w:right w:val="none" w:sz="0" w:space="0" w:color="auto"/>
      </w:divBdr>
    </w:div>
    <w:div w:id="1378159712">
      <w:bodyDiv w:val="1"/>
      <w:marLeft w:val="0"/>
      <w:marRight w:val="0"/>
      <w:marTop w:val="0"/>
      <w:marBottom w:val="0"/>
      <w:divBdr>
        <w:top w:val="none" w:sz="0" w:space="0" w:color="auto"/>
        <w:left w:val="none" w:sz="0" w:space="0" w:color="auto"/>
        <w:bottom w:val="none" w:sz="0" w:space="0" w:color="auto"/>
        <w:right w:val="none" w:sz="0" w:space="0" w:color="auto"/>
      </w:divBdr>
    </w:div>
    <w:div w:id="1378163054">
      <w:bodyDiv w:val="1"/>
      <w:marLeft w:val="0"/>
      <w:marRight w:val="0"/>
      <w:marTop w:val="0"/>
      <w:marBottom w:val="0"/>
      <w:divBdr>
        <w:top w:val="none" w:sz="0" w:space="0" w:color="auto"/>
        <w:left w:val="none" w:sz="0" w:space="0" w:color="auto"/>
        <w:bottom w:val="none" w:sz="0" w:space="0" w:color="auto"/>
        <w:right w:val="none" w:sz="0" w:space="0" w:color="auto"/>
      </w:divBdr>
    </w:div>
    <w:div w:id="1378237543">
      <w:bodyDiv w:val="1"/>
      <w:marLeft w:val="0"/>
      <w:marRight w:val="0"/>
      <w:marTop w:val="0"/>
      <w:marBottom w:val="0"/>
      <w:divBdr>
        <w:top w:val="none" w:sz="0" w:space="0" w:color="auto"/>
        <w:left w:val="none" w:sz="0" w:space="0" w:color="auto"/>
        <w:bottom w:val="none" w:sz="0" w:space="0" w:color="auto"/>
        <w:right w:val="none" w:sz="0" w:space="0" w:color="auto"/>
      </w:divBdr>
    </w:div>
    <w:div w:id="1378238896">
      <w:bodyDiv w:val="1"/>
      <w:marLeft w:val="0"/>
      <w:marRight w:val="0"/>
      <w:marTop w:val="0"/>
      <w:marBottom w:val="0"/>
      <w:divBdr>
        <w:top w:val="none" w:sz="0" w:space="0" w:color="auto"/>
        <w:left w:val="none" w:sz="0" w:space="0" w:color="auto"/>
        <w:bottom w:val="none" w:sz="0" w:space="0" w:color="auto"/>
        <w:right w:val="none" w:sz="0" w:space="0" w:color="auto"/>
      </w:divBdr>
    </w:div>
    <w:div w:id="1378974013">
      <w:bodyDiv w:val="1"/>
      <w:marLeft w:val="0"/>
      <w:marRight w:val="0"/>
      <w:marTop w:val="0"/>
      <w:marBottom w:val="0"/>
      <w:divBdr>
        <w:top w:val="none" w:sz="0" w:space="0" w:color="auto"/>
        <w:left w:val="none" w:sz="0" w:space="0" w:color="auto"/>
        <w:bottom w:val="none" w:sz="0" w:space="0" w:color="auto"/>
        <w:right w:val="none" w:sz="0" w:space="0" w:color="auto"/>
      </w:divBdr>
    </w:div>
    <w:div w:id="1379090486">
      <w:bodyDiv w:val="1"/>
      <w:marLeft w:val="0"/>
      <w:marRight w:val="0"/>
      <w:marTop w:val="0"/>
      <w:marBottom w:val="0"/>
      <w:divBdr>
        <w:top w:val="none" w:sz="0" w:space="0" w:color="auto"/>
        <w:left w:val="none" w:sz="0" w:space="0" w:color="auto"/>
        <w:bottom w:val="none" w:sz="0" w:space="0" w:color="auto"/>
        <w:right w:val="none" w:sz="0" w:space="0" w:color="auto"/>
      </w:divBdr>
    </w:div>
    <w:div w:id="1379427173">
      <w:bodyDiv w:val="1"/>
      <w:marLeft w:val="0"/>
      <w:marRight w:val="0"/>
      <w:marTop w:val="0"/>
      <w:marBottom w:val="0"/>
      <w:divBdr>
        <w:top w:val="none" w:sz="0" w:space="0" w:color="auto"/>
        <w:left w:val="none" w:sz="0" w:space="0" w:color="auto"/>
        <w:bottom w:val="none" w:sz="0" w:space="0" w:color="auto"/>
        <w:right w:val="none" w:sz="0" w:space="0" w:color="auto"/>
      </w:divBdr>
    </w:div>
    <w:div w:id="1380472715">
      <w:bodyDiv w:val="1"/>
      <w:marLeft w:val="0"/>
      <w:marRight w:val="0"/>
      <w:marTop w:val="0"/>
      <w:marBottom w:val="0"/>
      <w:divBdr>
        <w:top w:val="none" w:sz="0" w:space="0" w:color="auto"/>
        <w:left w:val="none" w:sz="0" w:space="0" w:color="auto"/>
        <w:bottom w:val="none" w:sz="0" w:space="0" w:color="auto"/>
        <w:right w:val="none" w:sz="0" w:space="0" w:color="auto"/>
      </w:divBdr>
    </w:div>
    <w:div w:id="1380477452">
      <w:bodyDiv w:val="1"/>
      <w:marLeft w:val="0"/>
      <w:marRight w:val="0"/>
      <w:marTop w:val="0"/>
      <w:marBottom w:val="0"/>
      <w:divBdr>
        <w:top w:val="none" w:sz="0" w:space="0" w:color="auto"/>
        <w:left w:val="none" w:sz="0" w:space="0" w:color="auto"/>
        <w:bottom w:val="none" w:sz="0" w:space="0" w:color="auto"/>
        <w:right w:val="none" w:sz="0" w:space="0" w:color="auto"/>
      </w:divBdr>
    </w:div>
    <w:div w:id="1380859427">
      <w:bodyDiv w:val="1"/>
      <w:marLeft w:val="0"/>
      <w:marRight w:val="0"/>
      <w:marTop w:val="0"/>
      <w:marBottom w:val="0"/>
      <w:divBdr>
        <w:top w:val="none" w:sz="0" w:space="0" w:color="auto"/>
        <w:left w:val="none" w:sz="0" w:space="0" w:color="auto"/>
        <w:bottom w:val="none" w:sz="0" w:space="0" w:color="auto"/>
        <w:right w:val="none" w:sz="0" w:space="0" w:color="auto"/>
      </w:divBdr>
    </w:div>
    <w:div w:id="1381400453">
      <w:bodyDiv w:val="1"/>
      <w:marLeft w:val="0"/>
      <w:marRight w:val="0"/>
      <w:marTop w:val="0"/>
      <w:marBottom w:val="0"/>
      <w:divBdr>
        <w:top w:val="none" w:sz="0" w:space="0" w:color="auto"/>
        <w:left w:val="none" w:sz="0" w:space="0" w:color="auto"/>
        <w:bottom w:val="none" w:sz="0" w:space="0" w:color="auto"/>
        <w:right w:val="none" w:sz="0" w:space="0" w:color="auto"/>
      </w:divBdr>
    </w:div>
    <w:div w:id="1381979660">
      <w:bodyDiv w:val="1"/>
      <w:marLeft w:val="0"/>
      <w:marRight w:val="0"/>
      <w:marTop w:val="0"/>
      <w:marBottom w:val="0"/>
      <w:divBdr>
        <w:top w:val="none" w:sz="0" w:space="0" w:color="auto"/>
        <w:left w:val="none" w:sz="0" w:space="0" w:color="auto"/>
        <w:bottom w:val="none" w:sz="0" w:space="0" w:color="auto"/>
        <w:right w:val="none" w:sz="0" w:space="0" w:color="auto"/>
      </w:divBdr>
    </w:div>
    <w:div w:id="1382090707">
      <w:bodyDiv w:val="1"/>
      <w:marLeft w:val="0"/>
      <w:marRight w:val="0"/>
      <w:marTop w:val="0"/>
      <w:marBottom w:val="0"/>
      <w:divBdr>
        <w:top w:val="none" w:sz="0" w:space="0" w:color="auto"/>
        <w:left w:val="none" w:sz="0" w:space="0" w:color="auto"/>
        <w:bottom w:val="none" w:sz="0" w:space="0" w:color="auto"/>
        <w:right w:val="none" w:sz="0" w:space="0" w:color="auto"/>
      </w:divBdr>
    </w:div>
    <w:div w:id="1382167525">
      <w:bodyDiv w:val="1"/>
      <w:marLeft w:val="0"/>
      <w:marRight w:val="0"/>
      <w:marTop w:val="0"/>
      <w:marBottom w:val="0"/>
      <w:divBdr>
        <w:top w:val="none" w:sz="0" w:space="0" w:color="auto"/>
        <w:left w:val="none" w:sz="0" w:space="0" w:color="auto"/>
        <w:bottom w:val="none" w:sz="0" w:space="0" w:color="auto"/>
        <w:right w:val="none" w:sz="0" w:space="0" w:color="auto"/>
      </w:divBdr>
    </w:div>
    <w:div w:id="1382679721">
      <w:bodyDiv w:val="1"/>
      <w:marLeft w:val="0"/>
      <w:marRight w:val="0"/>
      <w:marTop w:val="0"/>
      <w:marBottom w:val="0"/>
      <w:divBdr>
        <w:top w:val="none" w:sz="0" w:space="0" w:color="auto"/>
        <w:left w:val="none" w:sz="0" w:space="0" w:color="auto"/>
        <w:bottom w:val="none" w:sz="0" w:space="0" w:color="auto"/>
        <w:right w:val="none" w:sz="0" w:space="0" w:color="auto"/>
      </w:divBdr>
    </w:div>
    <w:div w:id="1384060028">
      <w:bodyDiv w:val="1"/>
      <w:marLeft w:val="0"/>
      <w:marRight w:val="0"/>
      <w:marTop w:val="0"/>
      <w:marBottom w:val="0"/>
      <w:divBdr>
        <w:top w:val="none" w:sz="0" w:space="0" w:color="auto"/>
        <w:left w:val="none" w:sz="0" w:space="0" w:color="auto"/>
        <w:bottom w:val="none" w:sz="0" w:space="0" w:color="auto"/>
        <w:right w:val="none" w:sz="0" w:space="0" w:color="auto"/>
      </w:divBdr>
    </w:div>
    <w:div w:id="1384869659">
      <w:bodyDiv w:val="1"/>
      <w:marLeft w:val="0"/>
      <w:marRight w:val="0"/>
      <w:marTop w:val="0"/>
      <w:marBottom w:val="0"/>
      <w:divBdr>
        <w:top w:val="none" w:sz="0" w:space="0" w:color="auto"/>
        <w:left w:val="none" w:sz="0" w:space="0" w:color="auto"/>
        <w:bottom w:val="none" w:sz="0" w:space="0" w:color="auto"/>
        <w:right w:val="none" w:sz="0" w:space="0" w:color="auto"/>
      </w:divBdr>
    </w:div>
    <w:div w:id="1386025926">
      <w:bodyDiv w:val="1"/>
      <w:marLeft w:val="0"/>
      <w:marRight w:val="0"/>
      <w:marTop w:val="0"/>
      <w:marBottom w:val="0"/>
      <w:divBdr>
        <w:top w:val="none" w:sz="0" w:space="0" w:color="auto"/>
        <w:left w:val="none" w:sz="0" w:space="0" w:color="auto"/>
        <w:bottom w:val="none" w:sz="0" w:space="0" w:color="auto"/>
        <w:right w:val="none" w:sz="0" w:space="0" w:color="auto"/>
      </w:divBdr>
    </w:div>
    <w:div w:id="1386415024">
      <w:bodyDiv w:val="1"/>
      <w:marLeft w:val="0"/>
      <w:marRight w:val="0"/>
      <w:marTop w:val="0"/>
      <w:marBottom w:val="0"/>
      <w:divBdr>
        <w:top w:val="none" w:sz="0" w:space="0" w:color="auto"/>
        <w:left w:val="none" w:sz="0" w:space="0" w:color="auto"/>
        <w:bottom w:val="none" w:sz="0" w:space="0" w:color="auto"/>
        <w:right w:val="none" w:sz="0" w:space="0" w:color="auto"/>
      </w:divBdr>
    </w:div>
    <w:div w:id="1386488544">
      <w:bodyDiv w:val="1"/>
      <w:marLeft w:val="0"/>
      <w:marRight w:val="0"/>
      <w:marTop w:val="0"/>
      <w:marBottom w:val="0"/>
      <w:divBdr>
        <w:top w:val="none" w:sz="0" w:space="0" w:color="auto"/>
        <w:left w:val="none" w:sz="0" w:space="0" w:color="auto"/>
        <w:bottom w:val="none" w:sz="0" w:space="0" w:color="auto"/>
        <w:right w:val="none" w:sz="0" w:space="0" w:color="auto"/>
      </w:divBdr>
    </w:div>
    <w:div w:id="1387296157">
      <w:bodyDiv w:val="1"/>
      <w:marLeft w:val="0"/>
      <w:marRight w:val="0"/>
      <w:marTop w:val="0"/>
      <w:marBottom w:val="0"/>
      <w:divBdr>
        <w:top w:val="none" w:sz="0" w:space="0" w:color="auto"/>
        <w:left w:val="none" w:sz="0" w:space="0" w:color="auto"/>
        <w:bottom w:val="none" w:sz="0" w:space="0" w:color="auto"/>
        <w:right w:val="none" w:sz="0" w:space="0" w:color="auto"/>
      </w:divBdr>
    </w:div>
    <w:div w:id="1387337595">
      <w:bodyDiv w:val="1"/>
      <w:marLeft w:val="0"/>
      <w:marRight w:val="0"/>
      <w:marTop w:val="0"/>
      <w:marBottom w:val="0"/>
      <w:divBdr>
        <w:top w:val="none" w:sz="0" w:space="0" w:color="auto"/>
        <w:left w:val="none" w:sz="0" w:space="0" w:color="auto"/>
        <w:bottom w:val="none" w:sz="0" w:space="0" w:color="auto"/>
        <w:right w:val="none" w:sz="0" w:space="0" w:color="auto"/>
      </w:divBdr>
    </w:div>
    <w:div w:id="1387492386">
      <w:bodyDiv w:val="1"/>
      <w:marLeft w:val="0"/>
      <w:marRight w:val="0"/>
      <w:marTop w:val="0"/>
      <w:marBottom w:val="0"/>
      <w:divBdr>
        <w:top w:val="none" w:sz="0" w:space="0" w:color="auto"/>
        <w:left w:val="none" w:sz="0" w:space="0" w:color="auto"/>
        <w:bottom w:val="none" w:sz="0" w:space="0" w:color="auto"/>
        <w:right w:val="none" w:sz="0" w:space="0" w:color="auto"/>
      </w:divBdr>
    </w:div>
    <w:div w:id="1388143941">
      <w:bodyDiv w:val="1"/>
      <w:marLeft w:val="0"/>
      <w:marRight w:val="0"/>
      <w:marTop w:val="0"/>
      <w:marBottom w:val="0"/>
      <w:divBdr>
        <w:top w:val="none" w:sz="0" w:space="0" w:color="auto"/>
        <w:left w:val="none" w:sz="0" w:space="0" w:color="auto"/>
        <w:bottom w:val="none" w:sz="0" w:space="0" w:color="auto"/>
        <w:right w:val="none" w:sz="0" w:space="0" w:color="auto"/>
      </w:divBdr>
    </w:div>
    <w:div w:id="1388333156">
      <w:bodyDiv w:val="1"/>
      <w:marLeft w:val="0"/>
      <w:marRight w:val="0"/>
      <w:marTop w:val="0"/>
      <w:marBottom w:val="0"/>
      <w:divBdr>
        <w:top w:val="none" w:sz="0" w:space="0" w:color="auto"/>
        <w:left w:val="none" w:sz="0" w:space="0" w:color="auto"/>
        <w:bottom w:val="none" w:sz="0" w:space="0" w:color="auto"/>
        <w:right w:val="none" w:sz="0" w:space="0" w:color="auto"/>
      </w:divBdr>
    </w:div>
    <w:div w:id="1391342908">
      <w:bodyDiv w:val="1"/>
      <w:marLeft w:val="0"/>
      <w:marRight w:val="0"/>
      <w:marTop w:val="0"/>
      <w:marBottom w:val="0"/>
      <w:divBdr>
        <w:top w:val="none" w:sz="0" w:space="0" w:color="auto"/>
        <w:left w:val="none" w:sz="0" w:space="0" w:color="auto"/>
        <w:bottom w:val="none" w:sz="0" w:space="0" w:color="auto"/>
        <w:right w:val="none" w:sz="0" w:space="0" w:color="auto"/>
      </w:divBdr>
    </w:div>
    <w:div w:id="1391346769">
      <w:bodyDiv w:val="1"/>
      <w:marLeft w:val="0"/>
      <w:marRight w:val="0"/>
      <w:marTop w:val="0"/>
      <w:marBottom w:val="0"/>
      <w:divBdr>
        <w:top w:val="none" w:sz="0" w:space="0" w:color="auto"/>
        <w:left w:val="none" w:sz="0" w:space="0" w:color="auto"/>
        <w:bottom w:val="none" w:sz="0" w:space="0" w:color="auto"/>
        <w:right w:val="none" w:sz="0" w:space="0" w:color="auto"/>
      </w:divBdr>
    </w:div>
    <w:div w:id="1392577507">
      <w:bodyDiv w:val="1"/>
      <w:marLeft w:val="0"/>
      <w:marRight w:val="0"/>
      <w:marTop w:val="0"/>
      <w:marBottom w:val="0"/>
      <w:divBdr>
        <w:top w:val="none" w:sz="0" w:space="0" w:color="auto"/>
        <w:left w:val="none" w:sz="0" w:space="0" w:color="auto"/>
        <w:bottom w:val="none" w:sz="0" w:space="0" w:color="auto"/>
        <w:right w:val="none" w:sz="0" w:space="0" w:color="auto"/>
      </w:divBdr>
    </w:div>
    <w:div w:id="1392852163">
      <w:bodyDiv w:val="1"/>
      <w:marLeft w:val="0"/>
      <w:marRight w:val="0"/>
      <w:marTop w:val="0"/>
      <w:marBottom w:val="0"/>
      <w:divBdr>
        <w:top w:val="none" w:sz="0" w:space="0" w:color="auto"/>
        <w:left w:val="none" w:sz="0" w:space="0" w:color="auto"/>
        <w:bottom w:val="none" w:sz="0" w:space="0" w:color="auto"/>
        <w:right w:val="none" w:sz="0" w:space="0" w:color="auto"/>
      </w:divBdr>
    </w:div>
    <w:div w:id="1393625564">
      <w:bodyDiv w:val="1"/>
      <w:marLeft w:val="0"/>
      <w:marRight w:val="0"/>
      <w:marTop w:val="0"/>
      <w:marBottom w:val="0"/>
      <w:divBdr>
        <w:top w:val="none" w:sz="0" w:space="0" w:color="auto"/>
        <w:left w:val="none" w:sz="0" w:space="0" w:color="auto"/>
        <w:bottom w:val="none" w:sz="0" w:space="0" w:color="auto"/>
        <w:right w:val="none" w:sz="0" w:space="0" w:color="auto"/>
      </w:divBdr>
    </w:div>
    <w:div w:id="1394237912">
      <w:bodyDiv w:val="1"/>
      <w:marLeft w:val="0"/>
      <w:marRight w:val="0"/>
      <w:marTop w:val="0"/>
      <w:marBottom w:val="0"/>
      <w:divBdr>
        <w:top w:val="none" w:sz="0" w:space="0" w:color="auto"/>
        <w:left w:val="none" w:sz="0" w:space="0" w:color="auto"/>
        <w:bottom w:val="none" w:sz="0" w:space="0" w:color="auto"/>
        <w:right w:val="none" w:sz="0" w:space="0" w:color="auto"/>
      </w:divBdr>
    </w:div>
    <w:div w:id="1395279340">
      <w:bodyDiv w:val="1"/>
      <w:marLeft w:val="0"/>
      <w:marRight w:val="0"/>
      <w:marTop w:val="0"/>
      <w:marBottom w:val="0"/>
      <w:divBdr>
        <w:top w:val="none" w:sz="0" w:space="0" w:color="auto"/>
        <w:left w:val="none" w:sz="0" w:space="0" w:color="auto"/>
        <w:bottom w:val="none" w:sz="0" w:space="0" w:color="auto"/>
        <w:right w:val="none" w:sz="0" w:space="0" w:color="auto"/>
      </w:divBdr>
    </w:div>
    <w:div w:id="1396466258">
      <w:bodyDiv w:val="1"/>
      <w:marLeft w:val="0"/>
      <w:marRight w:val="0"/>
      <w:marTop w:val="0"/>
      <w:marBottom w:val="0"/>
      <w:divBdr>
        <w:top w:val="none" w:sz="0" w:space="0" w:color="auto"/>
        <w:left w:val="none" w:sz="0" w:space="0" w:color="auto"/>
        <w:bottom w:val="none" w:sz="0" w:space="0" w:color="auto"/>
        <w:right w:val="none" w:sz="0" w:space="0" w:color="auto"/>
      </w:divBdr>
    </w:div>
    <w:div w:id="1396927733">
      <w:bodyDiv w:val="1"/>
      <w:marLeft w:val="0"/>
      <w:marRight w:val="0"/>
      <w:marTop w:val="0"/>
      <w:marBottom w:val="0"/>
      <w:divBdr>
        <w:top w:val="none" w:sz="0" w:space="0" w:color="auto"/>
        <w:left w:val="none" w:sz="0" w:space="0" w:color="auto"/>
        <w:bottom w:val="none" w:sz="0" w:space="0" w:color="auto"/>
        <w:right w:val="none" w:sz="0" w:space="0" w:color="auto"/>
      </w:divBdr>
    </w:div>
    <w:div w:id="1397432471">
      <w:bodyDiv w:val="1"/>
      <w:marLeft w:val="0"/>
      <w:marRight w:val="0"/>
      <w:marTop w:val="0"/>
      <w:marBottom w:val="0"/>
      <w:divBdr>
        <w:top w:val="none" w:sz="0" w:space="0" w:color="auto"/>
        <w:left w:val="none" w:sz="0" w:space="0" w:color="auto"/>
        <w:bottom w:val="none" w:sz="0" w:space="0" w:color="auto"/>
        <w:right w:val="none" w:sz="0" w:space="0" w:color="auto"/>
      </w:divBdr>
    </w:div>
    <w:div w:id="1397433614">
      <w:bodyDiv w:val="1"/>
      <w:marLeft w:val="0"/>
      <w:marRight w:val="0"/>
      <w:marTop w:val="0"/>
      <w:marBottom w:val="0"/>
      <w:divBdr>
        <w:top w:val="none" w:sz="0" w:space="0" w:color="auto"/>
        <w:left w:val="none" w:sz="0" w:space="0" w:color="auto"/>
        <w:bottom w:val="none" w:sz="0" w:space="0" w:color="auto"/>
        <w:right w:val="none" w:sz="0" w:space="0" w:color="auto"/>
      </w:divBdr>
    </w:div>
    <w:div w:id="1398744741">
      <w:bodyDiv w:val="1"/>
      <w:marLeft w:val="0"/>
      <w:marRight w:val="0"/>
      <w:marTop w:val="0"/>
      <w:marBottom w:val="0"/>
      <w:divBdr>
        <w:top w:val="none" w:sz="0" w:space="0" w:color="auto"/>
        <w:left w:val="none" w:sz="0" w:space="0" w:color="auto"/>
        <w:bottom w:val="none" w:sz="0" w:space="0" w:color="auto"/>
        <w:right w:val="none" w:sz="0" w:space="0" w:color="auto"/>
      </w:divBdr>
    </w:div>
    <w:div w:id="1399664877">
      <w:bodyDiv w:val="1"/>
      <w:marLeft w:val="0"/>
      <w:marRight w:val="0"/>
      <w:marTop w:val="0"/>
      <w:marBottom w:val="0"/>
      <w:divBdr>
        <w:top w:val="none" w:sz="0" w:space="0" w:color="auto"/>
        <w:left w:val="none" w:sz="0" w:space="0" w:color="auto"/>
        <w:bottom w:val="none" w:sz="0" w:space="0" w:color="auto"/>
        <w:right w:val="none" w:sz="0" w:space="0" w:color="auto"/>
      </w:divBdr>
    </w:div>
    <w:div w:id="1399940113">
      <w:bodyDiv w:val="1"/>
      <w:marLeft w:val="0"/>
      <w:marRight w:val="0"/>
      <w:marTop w:val="0"/>
      <w:marBottom w:val="0"/>
      <w:divBdr>
        <w:top w:val="none" w:sz="0" w:space="0" w:color="auto"/>
        <w:left w:val="none" w:sz="0" w:space="0" w:color="auto"/>
        <w:bottom w:val="none" w:sz="0" w:space="0" w:color="auto"/>
        <w:right w:val="none" w:sz="0" w:space="0" w:color="auto"/>
      </w:divBdr>
    </w:div>
    <w:div w:id="1401757656">
      <w:bodyDiv w:val="1"/>
      <w:marLeft w:val="0"/>
      <w:marRight w:val="0"/>
      <w:marTop w:val="0"/>
      <w:marBottom w:val="0"/>
      <w:divBdr>
        <w:top w:val="none" w:sz="0" w:space="0" w:color="auto"/>
        <w:left w:val="none" w:sz="0" w:space="0" w:color="auto"/>
        <w:bottom w:val="none" w:sz="0" w:space="0" w:color="auto"/>
        <w:right w:val="none" w:sz="0" w:space="0" w:color="auto"/>
      </w:divBdr>
    </w:div>
    <w:div w:id="1401903313">
      <w:bodyDiv w:val="1"/>
      <w:marLeft w:val="0"/>
      <w:marRight w:val="0"/>
      <w:marTop w:val="0"/>
      <w:marBottom w:val="0"/>
      <w:divBdr>
        <w:top w:val="none" w:sz="0" w:space="0" w:color="auto"/>
        <w:left w:val="none" w:sz="0" w:space="0" w:color="auto"/>
        <w:bottom w:val="none" w:sz="0" w:space="0" w:color="auto"/>
        <w:right w:val="none" w:sz="0" w:space="0" w:color="auto"/>
      </w:divBdr>
    </w:div>
    <w:div w:id="1404336350">
      <w:bodyDiv w:val="1"/>
      <w:marLeft w:val="0"/>
      <w:marRight w:val="0"/>
      <w:marTop w:val="0"/>
      <w:marBottom w:val="0"/>
      <w:divBdr>
        <w:top w:val="none" w:sz="0" w:space="0" w:color="auto"/>
        <w:left w:val="none" w:sz="0" w:space="0" w:color="auto"/>
        <w:bottom w:val="none" w:sz="0" w:space="0" w:color="auto"/>
        <w:right w:val="none" w:sz="0" w:space="0" w:color="auto"/>
      </w:divBdr>
    </w:div>
    <w:div w:id="1404452589">
      <w:bodyDiv w:val="1"/>
      <w:marLeft w:val="0"/>
      <w:marRight w:val="0"/>
      <w:marTop w:val="0"/>
      <w:marBottom w:val="0"/>
      <w:divBdr>
        <w:top w:val="none" w:sz="0" w:space="0" w:color="auto"/>
        <w:left w:val="none" w:sz="0" w:space="0" w:color="auto"/>
        <w:bottom w:val="none" w:sz="0" w:space="0" w:color="auto"/>
        <w:right w:val="none" w:sz="0" w:space="0" w:color="auto"/>
      </w:divBdr>
    </w:div>
    <w:div w:id="1404639430">
      <w:bodyDiv w:val="1"/>
      <w:marLeft w:val="0"/>
      <w:marRight w:val="0"/>
      <w:marTop w:val="0"/>
      <w:marBottom w:val="0"/>
      <w:divBdr>
        <w:top w:val="none" w:sz="0" w:space="0" w:color="auto"/>
        <w:left w:val="none" w:sz="0" w:space="0" w:color="auto"/>
        <w:bottom w:val="none" w:sz="0" w:space="0" w:color="auto"/>
        <w:right w:val="none" w:sz="0" w:space="0" w:color="auto"/>
      </w:divBdr>
    </w:div>
    <w:div w:id="1404795529">
      <w:bodyDiv w:val="1"/>
      <w:marLeft w:val="0"/>
      <w:marRight w:val="0"/>
      <w:marTop w:val="0"/>
      <w:marBottom w:val="0"/>
      <w:divBdr>
        <w:top w:val="none" w:sz="0" w:space="0" w:color="auto"/>
        <w:left w:val="none" w:sz="0" w:space="0" w:color="auto"/>
        <w:bottom w:val="none" w:sz="0" w:space="0" w:color="auto"/>
        <w:right w:val="none" w:sz="0" w:space="0" w:color="auto"/>
      </w:divBdr>
    </w:div>
    <w:div w:id="1404831743">
      <w:bodyDiv w:val="1"/>
      <w:marLeft w:val="0"/>
      <w:marRight w:val="0"/>
      <w:marTop w:val="0"/>
      <w:marBottom w:val="0"/>
      <w:divBdr>
        <w:top w:val="none" w:sz="0" w:space="0" w:color="auto"/>
        <w:left w:val="none" w:sz="0" w:space="0" w:color="auto"/>
        <w:bottom w:val="none" w:sz="0" w:space="0" w:color="auto"/>
        <w:right w:val="none" w:sz="0" w:space="0" w:color="auto"/>
      </w:divBdr>
    </w:div>
    <w:div w:id="1405371267">
      <w:bodyDiv w:val="1"/>
      <w:marLeft w:val="0"/>
      <w:marRight w:val="0"/>
      <w:marTop w:val="0"/>
      <w:marBottom w:val="0"/>
      <w:divBdr>
        <w:top w:val="none" w:sz="0" w:space="0" w:color="auto"/>
        <w:left w:val="none" w:sz="0" w:space="0" w:color="auto"/>
        <w:bottom w:val="none" w:sz="0" w:space="0" w:color="auto"/>
        <w:right w:val="none" w:sz="0" w:space="0" w:color="auto"/>
      </w:divBdr>
    </w:div>
    <w:div w:id="1405836751">
      <w:bodyDiv w:val="1"/>
      <w:marLeft w:val="0"/>
      <w:marRight w:val="0"/>
      <w:marTop w:val="0"/>
      <w:marBottom w:val="0"/>
      <w:divBdr>
        <w:top w:val="none" w:sz="0" w:space="0" w:color="auto"/>
        <w:left w:val="none" w:sz="0" w:space="0" w:color="auto"/>
        <w:bottom w:val="none" w:sz="0" w:space="0" w:color="auto"/>
        <w:right w:val="none" w:sz="0" w:space="0" w:color="auto"/>
      </w:divBdr>
    </w:div>
    <w:div w:id="1406101645">
      <w:bodyDiv w:val="1"/>
      <w:marLeft w:val="0"/>
      <w:marRight w:val="0"/>
      <w:marTop w:val="0"/>
      <w:marBottom w:val="0"/>
      <w:divBdr>
        <w:top w:val="none" w:sz="0" w:space="0" w:color="auto"/>
        <w:left w:val="none" w:sz="0" w:space="0" w:color="auto"/>
        <w:bottom w:val="none" w:sz="0" w:space="0" w:color="auto"/>
        <w:right w:val="none" w:sz="0" w:space="0" w:color="auto"/>
      </w:divBdr>
    </w:div>
    <w:div w:id="1407994107">
      <w:bodyDiv w:val="1"/>
      <w:marLeft w:val="0"/>
      <w:marRight w:val="0"/>
      <w:marTop w:val="0"/>
      <w:marBottom w:val="0"/>
      <w:divBdr>
        <w:top w:val="none" w:sz="0" w:space="0" w:color="auto"/>
        <w:left w:val="none" w:sz="0" w:space="0" w:color="auto"/>
        <w:bottom w:val="none" w:sz="0" w:space="0" w:color="auto"/>
        <w:right w:val="none" w:sz="0" w:space="0" w:color="auto"/>
      </w:divBdr>
    </w:div>
    <w:div w:id="1408723567">
      <w:bodyDiv w:val="1"/>
      <w:marLeft w:val="0"/>
      <w:marRight w:val="0"/>
      <w:marTop w:val="0"/>
      <w:marBottom w:val="0"/>
      <w:divBdr>
        <w:top w:val="none" w:sz="0" w:space="0" w:color="auto"/>
        <w:left w:val="none" w:sz="0" w:space="0" w:color="auto"/>
        <w:bottom w:val="none" w:sz="0" w:space="0" w:color="auto"/>
        <w:right w:val="none" w:sz="0" w:space="0" w:color="auto"/>
      </w:divBdr>
    </w:div>
    <w:div w:id="1409503052">
      <w:bodyDiv w:val="1"/>
      <w:marLeft w:val="0"/>
      <w:marRight w:val="0"/>
      <w:marTop w:val="0"/>
      <w:marBottom w:val="0"/>
      <w:divBdr>
        <w:top w:val="none" w:sz="0" w:space="0" w:color="auto"/>
        <w:left w:val="none" w:sz="0" w:space="0" w:color="auto"/>
        <w:bottom w:val="none" w:sz="0" w:space="0" w:color="auto"/>
        <w:right w:val="none" w:sz="0" w:space="0" w:color="auto"/>
      </w:divBdr>
    </w:div>
    <w:div w:id="1411460665">
      <w:bodyDiv w:val="1"/>
      <w:marLeft w:val="0"/>
      <w:marRight w:val="0"/>
      <w:marTop w:val="0"/>
      <w:marBottom w:val="0"/>
      <w:divBdr>
        <w:top w:val="none" w:sz="0" w:space="0" w:color="auto"/>
        <w:left w:val="none" w:sz="0" w:space="0" w:color="auto"/>
        <w:bottom w:val="none" w:sz="0" w:space="0" w:color="auto"/>
        <w:right w:val="none" w:sz="0" w:space="0" w:color="auto"/>
      </w:divBdr>
    </w:div>
    <w:div w:id="1412236528">
      <w:bodyDiv w:val="1"/>
      <w:marLeft w:val="0"/>
      <w:marRight w:val="0"/>
      <w:marTop w:val="0"/>
      <w:marBottom w:val="0"/>
      <w:divBdr>
        <w:top w:val="none" w:sz="0" w:space="0" w:color="auto"/>
        <w:left w:val="none" w:sz="0" w:space="0" w:color="auto"/>
        <w:bottom w:val="none" w:sz="0" w:space="0" w:color="auto"/>
        <w:right w:val="none" w:sz="0" w:space="0" w:color="auto"/>
      </w:divBdr>
    </w:div>
    <w:div w:id="1412317622">
      <w:bodyDiv w:val="1"/>
      <w:marLeft w:val="0"/>
      <w:marRight w:val="0"/>
      <w:marTop w:val="0"/>
      <w:marBottom w:val="0"/>
      <w:divBdr>
        <w:top w:val="none" w:sz="0" w:space="0" w:color="auto"/>
        <w:left w:val="none" w:sz="0" w:space="0" w:color="auto"/>
        <w:bottom w:val="none" w:sz="0" w:space="0" w:color="auto"/>
        <w:right w:val="none" w:sz="0" w:space="0" w:color="auto"/>
      </w:divBdr>
    </w:div>
    <w:div w:id="1413118281">
      <w:bodyDiv w:val="1"/>
      <w:marLeft w:val="0"/>
      <w:marRight w:val="0"/>
      <w:marTop w:val="0"/>
      <w:marBottom w:val="0"/>
      <w:divBdr>
        <w:top w:val="none" w:sz="0" w:space="0" w:color="auto"/>
        <w:left w:val="none" w:sz="0" w:space="0" w:color="auto"/>
        <w:bottom w:val="none" w:sz="0" w:space="0" w:color="auto"/>
        <w:right w:val="none" w:sz="0" w:space="0" w:color="auto"/>
      </w:divBdr>
    </w:div>
    <w:div w:id="1413577934">
      <w:bodyDiv w:val="1"/>
      <w:marLeft w:val="0"/>
      <w:marRight w:val="0"/>
      <w:marTop w:val="0"/>
      <w:marBottom w:val="0"/>
      <w:divBdr>
        <w:top w:val="none" w:sz="0" w:space="0" w:color="auto"/>
        <w:left w:val="none" w:sz="0" w:space="0" w:color="auto"/>
        <w:bottom w:val="none" w:sz="0" w:space="0" w:color="auto"/>
        <w:right w:val="none" w:sz="0" w:space="0" w:color="auto"/>
      </w:divBdr>
    </w:div>
    <w:div w:id="1413702166">
      <w:bodyDiv w:val="1"/>
      <w:marLeft w:val="0"/>
      <w:marRight w:val="0"/>
      <w:marTop w:val="0"/>
      <w:marBottom w:val="0"/>
      <w:divBdr>
        <w:top w:val="none" w:sz="0" w:space="0" w:color="auto"/>
        <w:left w:val="none" w:sz="0" w:space="0" w:color="auto"/>
        <w:bottom w:val="none" w:sz="0" w:space="0" w:color="auto"/>
        <w:right w:val="none" w:sz="0" w:space="0" w:color="auto"/>
      </w:divBdr>
    </w:div>
    <w:div w:id="1414164445">
      <w:bodyDiv w:val="1"/>
      <w:marLeft w:val="0"/>
      <w:marRight w:val="0"/>
      <w:marTop w:val="0"/>
      <w:marBottom w:val="0"/>
      <w:divBdr>
        <w:top w:val="none" w:sz="0" w:space="0" w:color="auto"/>
        <w:left w:val="none" w:sz="0" w:space="0" w:color="auto"/>
        <w:bottom w:val="none" w:sz="0" w:space="0" w:color="auto"/>
        <w:right w:val="none" w:sz="0" w:space="0" w:color="auto"/>
      </w:divBdr>
    </w:div>
    <w:div w:id="1414279802">
      <w:bodyDiv w:val="1"/>
      <w:marLeft w:val="0"/>
      <w:marRight w:val="0"/>
      <w:marTop w:val="0"/>
      <w:marBottom w:val="0"/>
      <w:divBdr>
        <w:top w:val="none" w:sz="0" w:space="0" w:color="auto"/>
        <w:left w:val="none" w:sz="0" w:space="0" w:color="auto"/>
        <w:bottom w:val="none" w:sz="0" w:space="0" w:color="auto"/>
        <w:right w:val="none" w:sz="0" w:space="0" w:color="auto"/>
      </w:divBdr>
    </w:div>
    <w:div w:id="1415474961">
      <w:bodyDiv w:val="1"/>
      <w:marLeft w:val="0"/>
      <w:marRight w:val="0"/>
      <w:marTop w:val="0"/>
      <w:marBottom w:val="0"/>
      <w:divBdr>
        <w:top w:val="none" w:sz="0" w:space="0" w:color="auto"/>
        <w:left w:val="none" w:sz="0" w:space="0" w:color="auto"/>
        <w:bottom w:val="none" w:sz="0" w:space="0" w:color="auto"/>
        <w:right w:val="none" w:sz="0" w:space="0" w:color="auto"/>
      </w:divBdr>
    </w:div>
    <w:div w:id="1416050054">
      <w:bodyDiv w:val="1"/>
      <w:marLeft w:val="0"/>
      <w:marRight w:val="0"/>
      <w:marTop w:val="0"/>
      <w:marBottom w:val="0"/>
      <w:divBdr>
        <w:top w:val="none" w:sz="0" w:space="0" w:color="auto"/>
        <w:left w:val="none" w:sz="0" w:space="0" w:color="auto"/>
        <w:bottom w:val="none" w:sz="0" w:space="0" w:color="auto"/>
        <w:right w:val="none" w:sz="0" w:space="0" w:color="auto"/>
      </w:divBdr>
    </w:div>
    <w:div w:id="1417090204">
      <w:bodyDiv w:val="1"/>
      <w:marLeft w:val="0"/>
      <w:marRight w:val="0"/>
      <w:marTop w:val="0"/>
      <w:marBottom w:val="0"/>
      <w:divBdr>
        <w:top w:val="none" w:sz="0" w:space="0" w:color="auto"/>
        <w:left w:val="none" w:sz="0" w:space="0" w:color="auto"/>
        <w:bottom w:val="none" w:sz="0" w:space="0" w:color="auto"/>
        <w:right w:val="none" w:sz="0" w:space="0" w:color="auto"/>
      </w:divBdr>
    </w:div>
    <w:div w:id="1417247683">
      <w:bodyDiv w:val="1"/>
      <w:marLeft w:val="0"/>
      <w:marRight w:val="0"/>
      <w:marTop w:val="0"/>
      <w:marBottom w:val="0"/>
      <w:divBdr>
        <w:top w:val="none" w:sz="0" w:space="0" w:color="auto"/>
        <w:left w:val="none" w:sz="0" w:space="0" w:color="auto"/>
        <w:bottom w:val="none" w:sz="0" w:space="0" w:color="auto"/>
        <w:right w:val="none" w:sz="0" w:space="0" w:color="auto"/>
      </w:divBdr>
    </w:div>
    <w:div w:id="1418094715">
      <w:bodyDiv w:val="1"/>
      <w:marLeft w:val="0"/>
      <w:marRight w:val="0"/>
      <w:marTop w:val="0"/>
      <w:marBottom w:val="0"/>
      <w:divBdr>
        <w:top w:val="none" w:sz="0" w:space="0" w:color="auto"/>
        <w:left w:val="none" w:sz="0" w:space="0" w:color="auto"/>
        <w:bottom w:val="none" w:sz="0" w:space="0" w:color="auto"/>
        <w:right w:val="none" w:sz="0" w:space="0" w:color="auto"/>
      </w:divBdr>
    </w:div>
    <w:div w:id="1418670073">
      <w:bodyDiv w:val="1"/>
      <w:marLeft w:val="0"/>
      <w:marRight w:val="0"/>
      <w:marTop w:val="0"/>
      <w:marBottom w:val="0"/>
      <w:divBdr>
        <w:top w:val="none" w:sz="0" w:space="0" w:color="auto"/>
        <w:left w:val="none" w:sz="0" w:space="0" w:color="auto"/>
        <w:bottom w:val="none" w:sz="0" w:space="0" w:color="auto"/>
        <w:right w:val="none" w:sz="0" w:space="0" w:color="auto"/>
      </w:divBdr>
    </w:div>
    <w:div w:id="1418671170">
      <w:bodyDiv w:val="1"/>
      <w:marLeft w:val="0"/>
      <w:marRight w:val="0"/>
      <w:marTop w:val="0"/>
      <w:marBottom w:val="0"/>
      <w:divBdr>
        <w:top w:val="none" w:sz="0" w:space="0" w:color="auto"/>
        <w:left w:val="none" w:sz="0" w:space="0" w:color="auto"/>
        <w:bottom w:val="none" w:sz="0" w:space="0" w:color="auto"/>
        <w:right w:val="none" w:sz="0" w:space="0" w:color="auto"/>
      </w:divBdr>
    </w:div>
    <w:div w:id="1419525992">
      <w:bodyDiv w:val="1"/>
      <w:marLeft w:val="0"/>
      <w:marRight w:val="0"/>
      <w:marTop w:val="0"/>
      <w:marBottom w:val="0"/>
      <w:divBdr>
        <w:top w:val="none" w:sz="0" w:space="0" w:color="auto"/>
        <w:left w:val="none" w:sz="0" w:space="0" w:color="auto"/>
        <w:bottom w:val="none" w:sz="0" w:space="0" w:color="auto"/>
        <w:right w:val="none" w:sz="0" w:space="0" w:color="auto"/>
      </w:divBdr>
    </w:div>
    <w:div w:id="1419672136">
      <w:bodyDiv w:val="1"/>
      <w:marLeft w:val="0"/>
      <w:marRight w:val="0"/>
      <w:marTop w:val="0"/>
      <w:marBottom w:val="0"/>
      <w:divBdr>
        <w:top w:val="none" w:sz="0" w:space="0" w:color="auto"/>
        <w:left w:val="none" w:sz="0" w:space="0" w:color="auto"/>
        <w:bottom w:val="none" w:sz="0" w:space="0" w:color="auto"/>
        <w:right w:val="none" w:sz="0" w:space="0" w:color="auto"/>
      </w:divBdr>
    </w:div>
    <w:div w:id="1420562801">
      <w:bodyDiv w:val="1"/>
      <w:marLeft w:val="0"/>
      <w:marRight w:val="0"/>
      <w:marTop w:val="0"/>
      <w:marBottom w:val="0"/>
      <w:divBdr>
        <w:top w:val="none" w:sz="0" w:space="0" w:color="auto"/>
        <w:left w:val="none" w:sz="0" w:space="0" w:color="auto"/>
        <w:bottom w:val="none" w:sz="0" w:space="0" w:color="auto"/>
        <w:right w:val="none" w:sz="0" w:space="0" w:color="auto"/>
      </w:divBdr>
    </w:div>
    <w:div w:id="1420634554">
      <w:bodyDiv w:val="1"/>
      <w:marLeft w:val="0"/>
      <w:marRight w:val="0"/>
      <w:marTop w:val="0"/>
      <w:marBottom w:val="0"/>
      <w:divBdr>
        <w:top w:val="none" w:sz="0" w:space="0" w:color="auto"/>
        <w:left w:val="none" w:sz="0" w:space="0" w:color="auto"/>
        <w:bottom w:val="none" w:sz="0" w:space="0" w:color="auto"/>
        <w:right w:val="none" w:sz="0" w:space="0" w:color="auto"/>
      </w:divBdr>
    </w:div>
    <w:div w:id="1422095244">
      <w:bodyDiv w:val="1"/>
      <w:marLeft w:val="0"/>
      <w:marRight w:val="0"/>
      <w:marTop w:val="0"/>
      <w:marBottom w:val="0"/>
      <w:divBdr>
        <w:top w:val="none" w:sz="0" w:space="0" w:color="auto"/>
        <w:left w:val="none" w:sz="0" w:space="0" w:color="auto"/>
        <w:bottom w:val="none" w:sz="0" w:space="0" w:color="auto"/>
        <w:right w:val="none" w:sz="0" w:space="0" w:color="auto"/>
      </w:divBdr>
    </w:div>
    <w:div w:id="1422533382">
      <w:bodyDiv w:val="1"/>
      <w:marLeft w:val="0"/>
      <w:marRight w:val="0"/>
      <w:marTop w:val="0"/>
      <w:marBottom w:val="0"/>
      <w:divBdr>
        <w:top w:val="none" w:sz="0" w:space="0" w:color="auto"/>
        <w:left w:val="none" w:sz="0" w:space="0" w:color="auto"/>
        <w:bottom w:val="none" w:sz="0" w:space="0" w:color="auto"/>
        <w:right w:val="none" w:sz="0" w:space="0" w:color="auto"/>
      </w:divBdr>
    </w:div>
    <w:div w:id="1423145668">
      <w:bodyDiv w:val="1"/>
      <w:marLeft w:val="0"/>
      <w:marRight w:val="0"/>
      <w:marTop w:val="0"/>
      <w:marBottom w:val="0"/>
      <w:divBdr>
        <w:top w:val="none" w:sz="0" w:space="0" w:color="auto"/>
        <w:left w:val="none" w:sz="0" w:space="0" w:color="auto"/>
        <w:bottom w:val="none" w:sz="0" w:space="0" w:color="auto"/>
        <w:right w:val="none" w:sz="0" w:space="0" w:color="auto"/>
      </w:divBdr>
    </w:div>
    <w:div w:id="1423264032">
      <w:bodyDiv w:val="1"/>
      <w:marLeft w:val="0"/>
      <w:marRight w:val="0"/>
      <w:marTop w:val="0"/>
      <w:marBottom w:val="0"/>
      <w:divBdr>
        <w:top w:val="none" w:sz="0" w:space="0" w:color="auto"/>
        <w:left w:val="none" w:sz="0" w:space="0" w:color="auto"/>
        <w:bottom w:val="none" w:sz="0" w:space="0" w:color="auto"/>
        <w:right w:val="none" w:sz="0" w:space="0" w:color="auto"/>
      </w:divBdr>
    </w:div>
    <w:div w:id="1424036979">
      <w:bodyDiv w:val="1"/>
      <w:marLeft w:val="0"/>
      <w:marRight w:val="0"/>
      <w:marTop w:val="0"/>
      <w:marBottom w:val="0"/>
      <w:divBdr>
        <w:top w:val="none" w:sz="0" w:space="0" w:color="auto"/>
        <w:left w:val="none" w:sz="0" w:space="0" w:color="auto"/>
        <w:bottom w:val="none" w:sz="0" w:space="0" w:color="auto"/>
        <w:right w:val="none" w:sz="0" w:space="0" w:color="auto"/>
      </w:divBdr>
    </w:div>
    <w:div w:id="1424060885">
      <w:bodyDiv w:val="1"/>
      <w:marLeft w:val="0"/>
      <w:marRight w:val="0"/>
      <w:marTop w:val="0"/>
      <w:marBottom w:val="0"/>
      <w:divBdr>
        <w:top w:val="none" w:sz="0" w:space="0" w:color="auto"/>
        <w:left w:val="none" w:sz="0" w:space="0" w:color="auto"/>
        <w:bottom w:val="none" w:sz="0" w:space="0" w:color="auto"/>
        <w:right w:val="none" w:sz="0" w:space="0" w:color="auto"/>
      </w:divBdr>
    </w:div>
    <w:div w:id="1424063093">
      <w:bodyDiv w:val="1"/>
      <w:marLeft w:val="0"/>
      <w:marRight w:val="0"/>
      <w:marTop w:val="0"/>
      <w:marBottom w:val="0"/>
      <w:divBdr>
        <w:top w:val="none" w:sz="0" w:space="0" w:color="auto"/>
        <w:left w:val="none" w:sz="0" w:space="0" w:color="auto"/>
        <w:bottom w:val="none" w:sz="0" w:space="0" w:color="auto"/>
        <w:right w:val="none" w:sz="0" w:space="0" w:color="auto"/>
      </w:divBdr>
    </w:div>
    <w:div w:id="1424063096">
      <w:bodyDiv w:val="1"/>
      <w:marLeft w:val="0"/>
      <w:marRight w:val="0"/>
      <w:marTop w:val="0"/>
      <w:marBottom w:val="0"/>
      <w:divBdr>
        <w:top w:val="none" w:sz="0" w:space="0" w:color="auto"/>
        <w:left w:val="none" w:sz="0" w:space="0" w:color="auto"/>
        <w:bottom w:val="none" w:sz="0" w:space="0" w:color="auto"/>
        <w:right w:val="none" w:sz="0" w:space="0" w:color="auto"/>
      </w:divBdr>
    </w:div>
    <w:div w:id="1424064507">
      <w:bodyDiv w:val="1"/>
      <w:marLeft w:val="0"/>
      <w:marRight w:val="0"/>
      <w:marTop w:val="0"/>
      <w:marBottom w:val="0"/>
      <w:divBdr>
        <w:top w:val="none" w:sz="0" w:space="0" w:color="auto"/>
        <w:left w:val="none" w:sz="0" w:space="0" w:color="auto"/>
        <w:bottom w:val="none" w:sz="0" w:space="0" w:color="auto"/>
        <w:right w:val="none" w:sz="0" w:space="0" w:color="auto"/>
      </w:divBdr>
    </w:div>
    <w:div w:id="1425032803">
      <w:bodyDiv w:val="1"/>
      <w:marLeft w:val="0"/>
      <w:marRight w:val="0"/>
      <w:marTop w:val="0"/>
      <w:marBottom w:val="0"/>
      <w:divBdr>
        <w:top w:val="none" w:sz="0" w:space="0" w:color="auto"/>
        <w:left w:val="none" w:sz="0" w:space="0" w:color="auto"/>
        <w:bottom w:val="none" w:sz="0" w:space="0" w:color="auto"/>
        <w:right w:val="none" w:sz="0" w:space="0" w:color="auto"/>
      </w:divBdr>
    </w:div>
    <w:div w:id="1425955465">
      <w:bodyDiv w:val="1"/>
      <w:marLeft w:val="0"/>
      <w:marRight w:val="0"/>
      <w:marTop w:val="0"/>
      <w:marBottom w:val="0"/>
      <w:divBdr>
        <w:top w:val="none" w:sz="0" w:space="0" w:color="auto"/>
        <w:left w:val="none" w:sz="0" w:space="0" w:color="auto"/>
        <w:bottom w:val="none" w:sz="0" w:space="0" w:color="auto"/>
        <w:right w:val="none" w:sz="0" w:space="0" w:color="auto"/>
      </w:divBdr>
    </w:div>
    <w:div w:id="1426533133">
      <w:bodyDiv w:val="1"/>
      <w:marLeft w:val="0"/>
      <w:marRight w:val="0"/>
      <w:marTop w:val="0"/>
      <w:marBottom w:val="0"/>
      <w:divBdr>
        <w:top w:val="none" w:sz="0" w:space="0" w:color="auto"/>
        <w:left w:val="none" w:sz="0" w:space="0" w:color="auto"/>
        <w:bottom w:val="none" w:sz="0" w:space="0" w:color="auto"/>
        <w:right w:val="none" w:sz="0" w:space="0" w:color="auto"/>
      </w:divBdr>
    </w:div>
    <w:div w:id="1427076641">
      <w:bodyDiv w:val="1"/>
      <w:marLeft w:val="0"/>
      <w:marRight w:val="0"/>
      <w:marTop w:val="0"/>
      <w:marBottom w:val="0"/>
      <w:divBdr>
        <w:top w:val="none" w:sz="0" w:space="0" w:color="auto"/>
        <w:left w:val="none" w:sz="0" w:space="0" w:color="auto"/>
        <w:bottom w:val="none" w:sz="0" w:space="0" w:color="auto"/>
        <w:right w:val="none" w:sz="0" w:space="0" w:color="auto"/>
      </w:divBdr>
    </w:div>
    <w:div w:id="1427192988">
      <w:bodyDiv w:val="1"/>
      <w:marLeft w:val="0"/>
      <w:marRight w:val="0"/>
      <w:marTop w:val="0"/>
      <w:marBottom w:val="0"/>
      <w:divBdr>
        <w:top w:val="none" w:sz="0" w:space="0" w:color="auto"/>
        <w:left w:val="none" w:sz="0" w:space="0" w:color="auto"/>
        <w:bottom w:val="none" w:sz="0" w:space="0" w:color="auto"/>
        <w:right w:val="none" w:sz="0" w:space="0" w:color="auto"/>
      </w:divBdr>
    </w:div>
    <w:div w:id="1427729335">
      <w:bodyDiv w:val="1"/>
      <w:marLeft w:val="0"/>
      <w:marRight w:val="0"/>
      <w:marTop w:val="0"/>
      <w:marBottom w:val="0"/>
      <w:divBdr>
        <w:top w:val="none" w:sz="0" w:space="0" w:color="auto"/>
        <w:left w:val="none" w:sz="0" w:space="0" w:color="auto"/>
        <w:bottom w:val="none" w:sz="0" w:space="0" w:color="auto"/>
        <w:right w:val="none" w:sz="0" w:space="0" w:color="auto"/>
      </w:divBdr>
    </w:div>
    <w:div w:id="1427850290">
      <w:bodyDiv w:val="1"/>
      <w:marLeft w:val="0"/>
      <w:marRight w:val="0"/>
      <w:marTop w:val="0"/>
      <w:marBottom w:val="0"/>
      <w:divBdr>
        <w:top w:val="none" w:sz="0" w:space="0" w:color="auto"/>
        <w:left w:val="none" w:sz="0" w:space="0" w:color="auto"/>
        <w:bottom w:val="none" w:sz="0" w:space="0" w:color="auto"/>
        <w:right w:val="none" w:sz="0" w:space="0" w:color="auto"/>
      </w:divBdr>
    </w:div>
    <w:div w:id="1428574810">
      <w:bodyDiv w:val="1"/>
      <w:marLeft w:val="0"/>
      <w:marRight w:val="0"/>
      <w:marTop w:val="0"/>
      <w:marBottom w:val="0"/>
      <w:divBdr>
        <w:top w:val="none" w:sz="0" w:space="0" w:color="auto"/>
        <w:left w:val="none" w:sz="0" w:space="0" w:color="auto"/>
        <w:bottom w:val="none" w:sz="0" w:space="0" w:color="auto"/>
        <w:right w:val="none" w:sz="0" w:space="0" w:color="auto"/>
      </w:divBdr>
    </w:div>
    <w:div w:id="1428691484">
      <w:bodyDiv w:val="1"/>
      <w:marLeft w:val="0"/>
      <w:marRight w:val="0"/>
      <w:marTop w:val="0"/>
      <w:marBottom w:val="0"/>
      <w:divBdr>
        <w:top w:val="none" w:sz="0" w:space="0" w:color="auto"/>
        <w:left w:val="none" w:sz="0" w:space="0" w:color="auto"/>
        <w:bottom w:val="none" w:sz="0" w:space="0" w:color="auto"/>
        <w:right w:val="none" w:sz="0" w:space="0" w:color="auto"/>
      </w:divBdr>
    </w:div>
    <w:div w:id="1428765867">
      <w:bodyDiv w:val="1"/>
      <w:marLeft w:val="0"/>
      <w:marRight w:val="0"/>
      <w:marTop w:val="0"/>
      <w:marBottom w:val="0"/>
      <w:divBdr>
        <w:top w:val="none" w:sz="0" w:space="0" w:color="auto"/>
        <w:left w:val="none" w:sz="0" w:space="0" w:color="auto"/>
        <w:bottom w:val="none" w:sz="0" w:space="0" w:color="auto"/>
        <w:right w:val="none" w:sz="0" w:space="0" w:color="auto"/>
      </w:divBdr>
    </w:div>
    <w:div w:id="1428960791">
      <w:bodyDiv w:val="1"/>
      <w:marLeft w:val="0"/>
      <w:marRight w:val="0"/>
      <w:marTop w:val="0"/>
      <w:marBottom w:val="0"/>
      <w:divBdr>
        <w:top w:val="none" w:sz="0" w:space="0" w:color="auto"/>
        <w:left w:val="none" w:sz="0" w:space="0" w:color="auto"/>
        <w:bottom w:val="none" w:sz="0" w:space="0" w:color="auto"/>
        <w:right w:val="none" w:sz="0" w:space="0" w:color="auto"/>
      </w:divBdr>
    </w:div>
    <w:div w:id="1429041419">
      <w:bodyDiv w:val="1"/>
      <w:marLeft w:val="0"/>
      <w:marRight w:val="0"/>
      <w:marTop w:val="0"/>
      <w:marBottom w:val="0"/>
      <w:divBdr>
        <w:top w:val="none" w:sz="0" w:space="0" w:color="auto"/>
        <w:left w:val="none" w:sz="0" w:space="0" w:color="auto"/>
        <w:bottom w:val="none" w:sz="0" w:space="0" w:color="auto"/>
        <w:right w:val="none" w:sz="0" w:space="0" w:color="auto"/>
      </w:divBdr>
    </w:div>
    <w:div w:id="1429159718">
      <w:bodyDiv w:val="1"/>
      <w:marLeft w:val="0"/>
      <w:marRight w:val="0"/>
      <w:marTop w:val="0"/>
      <w:marBottom w:val="0"/>
      <w:divBdr>
        <w:top w:val="none" w:sz="0" w:space="0" w:color="auto"/>
        <w:left w:val="none" w:sz="0" w:space="0" w:color="auto"/>
        <w:bottom w:val="none" w:sz="0" w:space="0" w:color="auto"/>
        <w:right w:val="none" w:sz="0" w:space="0" w:color="auto"/>
      </w:divBdr>
    </w:div>
    <w:div w:id="1430157279">
      <w:bodyDiv w:val="1"/>
      <w:marLeft w:val="0"/>
      <w:marRight w:val="0"/>
      <w:marTop w:val="0"/>
      <w:marBottom w:val="0"/>
      <w:divBdr>
        <w:top w:val="none" w:sz="0" w:space="0" w:color="auto"/>
        <w:left w:val="none" w:sz="0" w:space="0" w:color="auto"/>
        <w:bottom w:val="none" w:sz="0" w:space="0" w:color="auto"/>
        <w:right w:val="none" w:sz="0" w:space="0" w:color="auto"/>
      </w:divBdr>
    </w:div>
    <w:div w:id="1430270213">
      <w:bodyDiv w:val="1"/>
      <w:marLeft w:val="0"/>
      <w:marRight w:val="0"/>
      <w:marTop w:val="0"/>
      <w:marBottom w:val="0"/>
      <w:divBdr>
        <w:top w:val="none" w:sz="0" w:space="0" w:color="auto"/>
        <w:left w:val="none" w:sz="0" w:space="0" w:color="auto"/>
        <w:bottom w:val="none" w:sz="0" w:space="0" w:color="auto"/>
        <w:right w:val="none" w:sz="0" w:space="0" w:color="auto"/>
      </w:divBdr>
    </w:div>
    <w:div w:id="1430807399">
      <w:bodyDiv w:val="1"/>
      <w:marLeft w:val="0"/>
      <w:marRight w:val="0"/>
      <w:marTop w:val="0"/>
      <w:marBottom w:val="0"/>
      <w:divBdr>
        <w:top w:val="none" w:sz="0" w:space="0" w:color="auto"/>
        <w:left w:val="none" w:sz="0" w:space="0" w:color="auto"/>
        <w:bottom w:val="none" w:sz="0" w:space="0" w:color="auto"/>
        <w:right w:val="none" w:sz="0" w:space="0" w:color="auto"/>
      </w:divBdr>
    </w:div>
    <w:div w:id="1431075487">
      <w:bodyDiv w:val="1"/>
      <w:marLeft w:val="0"/>
      <w:marRight w:val="0"/>
      <w:marTop w:val="0"/>
      <w:marBottom w:val="0"/>
      <w:divBdr>
        <w:top w:val="none" w:sz="0" w:space="0" w:color="auto"/>
        <w:left w:val="none" w:sz="0" w:space="0" w:color="auto"/>
        <w:bottom w:val="none" w:sz="0" w:space="0" w:color="auto"/>
        <w:right w:val="none" w:sz="0" w:space="0" w:color="auto"/>
      </w:divBdr>
    </w:div>
    <w:div w:id="1431970180">
      <w:bodyDiv w:val="1"/>
      <w:marLeft w:val="0"/>
      <w:marRight w:val="0"/>
      <w:marTop w:val="0"/>
      <w:marBottom w:val="0"/>
      <w:divBdr>
        <w:top w:val="none" w:sz="0" w:space="0" w:color="auto"/>
        <w:left w:val="none" w:sz="0" w:space="0" w:color="auto"/>
        <w:bottom w:val="none" w:sz="0" w:space="0" w:color="auto"/>
        <w:right w:val="none" w:sz="0" w:space="0" w:color="auto"/>
      </w:divBdr>
    </w:div>
    <w:div w:id="1432093095">
      <w:bodyDiv w:val="1"/>
      <w:marLeft w:val="0"/>
      <w:marRight w:val="0"/>
      <w:marTop w:val="0"/>
      <w:marBottom w:val="0"/>
      <w:divBdr>
        <w:top w:val="none" w:sz="0" w:space="0" w:color="auto"/>
        <w:left w:val="none" w:sz="0" w:space="0" w:color="auto"/>
        <w:bottom w:val="none" w:sz="0" w:space="0" w:color="auto"/>
        <w:right w:val="none" w:sz="0" w:space="0" w:color="auto"/>
      </w:divBdr>
    </w:div>
    <w:div w:id="1432777648">
      <w:bodyDiv w:val="1"/>
      <w:marLeft w:val="0"/>
      <w:marRight w:val="0"/>
      <w:marTop w:val="0"/>
      <w:marBottom w:val="0"/>
      <w:divBdr>
        <w:top w:val="none" w:sz="0" w:space="0" w:color="auto"/>
        <w:left w:val="none" w:sz="0" w:space="0" w:color="auto"/>
        <w:bottom w:val="none" w:sz="0" w:space="0" w:color="auto"/>
        <w:right w:val="none" w:sz="0" w:space="0" w:color="auto"/>
      </w:divBdr>
    </w:div>
    <w:div w:id="1433358723">
      <w:bodyDiv w:val="1"/>
      <w:marLeft w:val="0"/>
      <w:marRight w:val="0"/>
      <w:marTop w:val="0"/>
      <w:marBottom w:val="0"/>
      <w:divBdr>
        <w:top w:val="none" w:sz="0" w:space="0" w:color="auto"/>
        <w:left w:val="none" w:sz="0" w:space="0" w:color="auto"/>
        <w:bottom w:val="none" w:sz="0" w:space="0" w:color="auto"/>
        <w:right w:val="none" w:sz="0" w:space="0" w:color="auto"/>
      </w:divBdr>
    </w:div>
    <w:div w:id="1433669776">
      <w:bodyDiv w:val="1"/>
      <w:marLeft w:val="0"/>
      <w:marRight w:val="0"/>
      <w:marTop w:val="0"/>
      <w:marBottom w:val="0"/>
      <w:divBdr>
        <w:top w:val="none" w:sz="0" w:space="0" w:color="auto"/>
        <w:left w:val="none" w:sz="0" w:space="0" w:color="auto"/>
        <w:bottom w:val="none" w:sz="0" w:space="0" w:color="auto"/>
        <w:right w:val="none" w:sz="0" w:space="0" w:color="auto"/>
      </w:divBdr>
    </w:div>
    <w:div w:id="1433818000">
      <w:bodyDiv w:val="1"/>
      <w:marLeft w:val="0"/>
      <w:marRight w:val="0"/>
      <w:marTop w:val="0"/>
      <w:marBottom w:val="0"/>
      <w:divBdr>
        <w:top w:val="none" w:sz="0" w:space="0" w:color="auto"/>
        <w:left w:val="none" w:sz="0" w:space="0" w:color="auto"/>
        <w:bottom w:val="none" w:sz="0" w:space="0" w:color="auto"/>
        <w:right w:val="none" w:sz="0" w:space="0" w:color="auto"/>
      </w:divBdr>
    </w:div>
    <w:div w:id="1434016572">
      <w:bodyDiv w:val="1"/>
      <w:marLeft w:val="0"/>
      <w:marRight w:val="0"/>
      <w:marTop w:val="0"/>
      <w:marBottom w:val="0"/>
      <w:divBdr>
        <w:top w:val="none" w:sz="0" w:space="0" w:color="auto"/>
        <w:left w:val="none" w:sz="0" w:space="0" w:color="auto"/>
        <w:bottom w:val="none" w:sz="0" w:space="0" w:color="auto"/>
        <w:right w:val="none" w:sz="0" w:space="0" w:color="auto"/>
      </w:divBdr>
    </w:div>
    <w:div w:id="1434596351">
      <w:bodyDiv w:val="1"/>
      <w:marLeft w:val="0"/>
      <w:marRight w:val="0"/>
      <w:marTop w:val="0"/>
      <w:marBottom w:val="0"/>
      <w:divBdr>
        <w:top w:val="none" w:sz="0" w:space="0" w:color="auto"/>
        <w:left w:val="none" w:sz="0" w:space="0" w:color="auto"/>
        <w:bottom w:val="none" w:sz="0" w:space="0" w:color="auto"/>
        <w:right w:val="none" w:sz="0" w:space="0" w:color="auto"/>
      </w:divBdr>
    </w:div>
    <w:div w:id="1434785167">
      <w:bodyDiv w:val="1"/>
      <w:marLeft w:val="0"/>
      <w:marRight w:val="0"/>
      <w:marTop w:val="0"/>
      <w:marBottom w:val="0"/>
      <w:divBdr>
        <w:top w:val="none" w:sz="0" w:space="0" w:color="auto"/>
        <w:left w:val="none" w:sz="0" w:space="0" w:color="auto"/>
        <w:bottom w:val="none" w:sz="0" w:space="0" w:color="auto"/>
        <w:right w:val="none" w:sz="0" w:space="0" w:color="auto"/>
      </w:divBdr>
    </w:div>
    <w:div w:id="1435436949">
      <w:bodyDiv w:val="1"/>
      <w:marLeft w:val="0"/>
      <w:marRight w:val="0"/>
      <w:marTop w:val="0"/>
      <w:marBottom w:val="0"/>
      <w:divBdr>
        <w:top w:val="none" w:sz="0" w:space="0" w:color="auto"/>
        <w:left w:val="none" w:sz="0" w:space="0" w:color="auto"/>
        <w:bottom w:val="none" w:sz="0" w:space="0" w:color="auto"/>
        <w:right w:val="none" w:sz="0" w:space="0" w:color="auto"/>
      </w:divBdr>
    </w:div>
    <w:div w:id="1435710418">
      <w:bodyDiv w:val="1"/>
      <w:marLeft w:val="0"/>
      <w:marRight w:val="0"/>
      <w:marTop w:val="0"/>
      <w:marBottom w:val="0"/>
      <w:divBdr>
        <w:top w:val="none" w:sz="0" w:space="0" w:color="auto"/>
        <w:left w:val="none" w:sz="0" w:space="0" w:color="auto"/>
        <w:bottom w:val="none" w:sz="0" w:space="0" w:color="auto"/>
        <w:right w:val="none" w:sz="0" w:space="0" w:color="auto"/>
      </w:divBdr>
    </w:div>
    <w:div w:id="1435830554">
      <w:bodyDiv w:val="1"/>
      <w:marLeft w:val="0"/>
      <w:marRight w:val="0"/>
      <w:marTop w:val="0"/>
      <w:marBottom w:val="0"/>
      <w:divBdr>
        <w:top w:val="none" w:sz="0" w:space="0" w:color="auto"/>
        <w:left w:val="none" w:sz="0" w:space="0" w:color="auto"/>
        <w:bottom w:val="none" w:sz="0" w:space="0" w:color="auto"/>
        <w:right w:val="none" w:sz="0" w:space="0" w:color="auto"/>
      </w:divBdr>
    </w:div>
    <w:div w:id="1436634827">
      <w:bodyDiv w:val="1"/>
      <w:marLeft w:val="0"/>
      <w:marRight w:val="0"/>
      <w:marTop w:val="0"/>
      <w:marBottom w:val="0"/>
      <w:divBdr>
        <w:top w:val="none" w:sz="0" w:space="0" w:color="auto"/>
        <w:left w:val="none" w:sz="0" w:space="0" w:color="auto"/>
        <w:bottom w:val="none" w:sz="0" w:space="0" w:color="auto"/>
        <w:right w:val="none" w:sz="0" w:space="0" w:color="auto"/>
      </w:divBdr>
    </w:div>
    <w:div w:id="1436828831">
      <w:bodyDiv w:val="1"/>
      <w:marLeft w:val="0"/>
      <w:marRight w:val="0"/>
      <w:marTop w:val="0"/>
      <w:marBottom w:val="0"/>
      <w:divBdr>
        <w:top w:val="none" w:sz="0" w:space="0" w:color="auto"/>
        <w:left w:val="none" w:sz="0" w:space="0" w:color="auto"/>
        <w:bottom w:val="none" w:sz="0" w:space="0" w:color="auto"/>
        <w:right w:val="none" w:sz="0" w:space="0" w:color="auto"/>
      </w:divBdr>
    </w:div>
    <w:div w:id="1436903653">
      <w:bodyDiv w:val="1"/>
      <w:marLeft w:val="0"/>
      <w:marRight w:val="0"/>
      <w:marTop w:val="0"/>
      <w:marBottom w:val="0"/>
      <w:divBdr>
        <w:top w:val="none" w:sz="0" w:space="0" w:color="auto"/>
        <w:left w:val="none" w:sz="0" w:space="0" w:color="auto"/>
        <w:bottom w:val="none" w:sz="0" w:space="0" w:color="auto"/>
        <w:right w:val="none" w:sz="0" w:space="0" w:color="auto"/>
      </w:divBdr>
    </w:div>
    <w:div w:id="1436949542">
      <w:bodyDiv w:val="1"/>
      <w:marLeft w:val="0"/>
      <w:marRight w:val="0"/>
      <w:marTop w:val="0"/>
      <w:marBottom w:val="0"/>
      <w:divBdr>
        <w:top w:val="none" w:sz="0" w:space="0" w:color="auto"/>
        <w:left w:val="none" w:sz="0" w:space="0" w:color="auto"/>
        <w:bottom w:val="none" w:sz="0" w:space="0" w:color="auto"/>
        <w:right w:val="none" w:sz="0" w:space="0" w:color="auto"/>
      </w:divBdr>
    </w:div>
    <w:div w:id="1437671115">
      <w:bodyDiv w:val="1"/>
      <w:marLeft w:val="0"/>
      <w:marRight w:val="0"/>
      <w:marTop w:val="0"/>
      <w:marBottom w:val="0"/>
      <w:divBdr>
        <w:top w:val="none" w:sz="0" w:space="0" w:color="auto"/>
        <w:left w:val="none" w:sz="0" w:space="0" w:color="auto"/>
        <w:bottom w:val="none" w:sz="0" w:space="0" w:color="auto"/>
        <w:right w:val="none" w:sz="0" w:space="0" w:color="auto"/>
      </w:divBdr>
    </w:div>
    <w:div w:id="1438596081">
      <w:bodyDiv w:val="1"/>
      <w:marLeft w:val="0"/>
      <w:marRight w:val="0"/>
      <w:marTop w:val="0"/>
      <w:marBottom w:val="0"/>
      <w:divBdr>
        <w:top w:val="none" w:sz="0" w:space="0" w:color="auto"/>
        <w:left w:val="none" w:sz="0" w:space="0" w:color="auto"/>
        <w:bottom w:val="none" w:sz="0" w:space="0" w:color="auto"/>
        <w:right w:val="none" w:sz="0" w:space="0" w:color="auto"/>
      </w:divBdr>
    </w:div>
    <w:div w:id="1438600652">
      <w:bodyDiv w:val="1"/>
      <w:marLeft w:val="0"/>
      <w:marRight w:val="0"/>
      <w:marTop w:val="0"/>
      <w:marBottom w:val="0"/>
      <w:divBdr>
        <w:top w:val="none" w:sz="0" w:space="0" w:color="auto"/>
        <w:left w:val="none" w:sz="0" w:space="0" w:color="auto"/>
        <w:bottom w:val="none" w:sz="0" w:space="0" w:color="auto"/>
        <w:right w:val="none" w:sz="0" w:space="0" w:color="auto"/>
      </w:divBdr>
    </w:div>
    <w:div w:id="1439057822">
      <w:bodyDiv w:val="1"/>
      <w:marLeft w:val="0"/>
      <w:marRight w:val="0"/>
      <w:marTop w:val="0"/>
      <w:marBottom w:val="0"/>
      <w:divBdr>
        <w:top w:val="none" w:sz="0" w:space="0" w:color="auto"/>
        <w:left w:val="none" w:sz="0" w:space="0" w:color="auto"/>
        <w:bottom w:val="none" w:sz="0" w:space="0" w:color="auto"/>
        <w:right w:val="none" w:sz="0" w:space="0" w:color="auto"/>
      </w:divBdr>
    </w:div>
    <w:div w:id="1439333889">
      <w:bodyDiv w:val="1"/>
      <w:marLeft w:val="0"/>
      <w:marRight w:val="0"/>
      <w:marTop w:val="0"/>
      <w:marBottom w:val="0"/>
      <w:divBdr>
        <w:top w:val="none" w:sz="0" w:space="0" w:color="auto"/>
        <w:left w:val="none" w:sz="0" w:space="0" w:color="auto"/>
        <w:bottom w:val="none" w:sz="0" w:space="0" w:color="auto"/>
        <w:right w:val="none" w:sz="0" w:space="0" w:color="auto"/>
      </w:divBdr>
    </w:div>
    <w:div w:id="1439525628">
      <w:bodyDiv w:val="1"/>
      <w:marLeft w:val="0"/>
      <w:marRight w:val="0"/>
      <w:marTop w:val="0"/>
      <w:marBottom w:val="0"/>
      <w:divBdr>
        <w:top w:val="none" w:sz="0" w:space="0" w:color="auto"/>
        <w:left w:val="none" w:sz="0" w:space="0" w:color="auto"/>
        <w:bottom w:val="none" w:sz="0" w:space="0" w:color="auto"/>
        <w:right w:val="none" w:sz="0" w:space="0" w:color="auto"/>
      </w:divBdr>
    </w:div>
    <w:div w:id="1440222270">
      <w:bodyDiv w:val="1"/>
      <w:marLeft w:val="0"/>
      <w:marRight w:val="0"/>
      <w:marTop w:val="0"/>
      <w:marBottom w:val="0"/>
      <w:divBdr>
        <w:top w:val="none" w:sz="0" w:space="0" w:color="auto"/>
        <w:left w:val="none" w:sz="0" w:space="0" w:color="auto"/>
        <w:bottom w:val="none" w:sz="0" w:space="0" w:color="auto"/>
        <w:right w:val="none" w:sz="0" w:space="0" w:color="auto"/>
      </w:divBdr>
    </w:div>
    <w:div w:id="1441220819">
      <w:bodyDiv w:val="1"/>
      <w:marLeft w:val="0"/>
      <w:marRight w:val="0"/>
      <w:marTop w:val="0"/>
      <w:marBottom w:val="0"/>
      <w:divBdr>
        <w:top w:val="none" w:sz="0" w:space="0" w:color="auto"/>
        <w:left w:val="none" w:sz="0" w:space="0" w:color="auto"/>
        <w:bottom w:val="none" w:sz="0" w:space="0" w:color="auto"/>
        <w:right w:val="none" w:sz="0" w:space="0" w:color="auto"/>
      </w:divBdr>
    </w:div>
    <w:div w:id="1442605979">
      <w:bodyDiv w:val="1"/>
      <w:marLeft w:val="0"/>
      <w:marRight w:val="0"/>
      <w:marTop w:val="0"/>
      <w:marBottom w:val="0"/>
      <w:divBdr>
        <w:top w:val="none" w:sz="0" w:space="0" w:color="auto"/>
        <w:left w:val="none" w:sz="0" w:space="0" w:color="auto"/>
        <w:bottom w:val="none" w:sz="0" w:space="0" w:color="auto"/>
        <w:right w:val="none" w:sz="0" w:space="0" w:color="auto"/>
      </w:divBdr>
    </w:div>
    <w:div w:id="1442650534">
      <w:bodyDiv w:val="1"/>
      <w:marLeft w:val="0"/>
      <w:marRight w:val="0"/>
      <w:marTop w:val="0"/>
      <w:marBottom w:val="0"/>
      <w:divBdr>
        <w:top w:val="none" w:sz="0" w:space="0" w:color="auto"/>
        <w:left w:val="none" w:sz="0" w:space="0" w:color="auto"/>
        <w:bottom w:val="none" w:sz="0" w:space="0" w:color="auto"/>
        <w:right w:val="none" w:sz="0" w:space="0" w:color="auto"/>
      </w:divBdr>
    </w:div>
    <w:div w:id="1443264525">
      <w:bodyDiv w:val="1"/>
      <w:marLeft w:val="0"/>
      <w:marRight w:val="0"/>
      <w:marTop w:val="0"/>
      <w:marBottom w:val="0"/>
      <w:divBdr>
        <w:top w:val="none" w:sz="0" w:space="0" w:color="auto"/>
        <w:left w:val="none" w:sz="0" w:space="0" w:color="auto"/>
        <w:bottom w:val="none" w:sz="0" w:space="0" w:color="auto"/>
        <w:right w:val="none" w:sz="0" w:space="0" w:color="auto"/>
      </w:divBdr>
    </w:div>
    <w:div w:id="1444616012">
      <w:bodyDiv w:val="1"/>
      <w:marLeft w:val="0"/>
      <w:marRight w:val="0"/>
      <w:marTop w:val="0"/>
      <w:marBottom w:val="0"/>
      <w:divBdr>
        <w:top w:val="none" w:sz="0" w:space="0" w:color="auto"/>
        <w:left w:val="none" w:sz="0" w:space="0" w:color="auto"/>
        <w:bottom w:val="none" w:sz="0" w:space="0" w:color="auto"/>
        <w:right w:val="none" w:sz="0" w:space="0" w:color="auto"/>
      </w:divBdr>
    </w:div>
    <w:div w:id="1444807163">
      <w:bodyDiv w:val="1"/>
      <w:marLeft w:val="0"/>
      <w:marRight w:val="0"/>
      <w:marTop w:val="0"/>
      <w:marBottom w:val="0"/>
      <w:divBdr>
        <w:top w:val="none" w:sz="0" w:space="0" w:color="auto"/>
        <w:left w:val="none" w:sz="0" w:space="0" w:color="auto"/>
        <w:bottom w:val="none" w:sz="0" w:space="0" w:color="auto"/>
        <w:right w:val="none" w:sz="0" w:space="0" w:color="auto"/>
      </w:divBdr>
    </w:div>
    <w:div w:id="1445228951">
      <w:bodyDiv w:val="1"/>
      <w:marLeft w:val="0"/>
      <w:marRight w:val="0"/>
      <w:marTop w:val="0"/>
      <w:marBottom w:val="0"/>
      <w:divBdr>
        <w:top w:val="none" w:sz="0" w:space="0" w:color="auto"/>
        <w:left w:val="none" w:sz="0" w:space="0" w:color="auto"/>
        <w:bottom w:val="none" w:sz="0" w:space="0" w:color="auto"/>
        <w:right w:val="none" w:sz="0" w:space="0" w:color="auto"/>
      </w:divBdr>
    </w:div>
    <w:div w:id="1445349313">
      <w:bodyDiv w:val="1"/>
      <w:marLeft w:val="0"/>
      <w:marRight w:val="0"/>
      <w:marTop w:val="0"/>
      <w:marBottom w:val="0"/>
      <w:divBdr>
        <w:top w:val="none" w:sz="0" w:space="0" w:color="auto"/>
        <w:left w:val="none" w:sz="0" w:space="0" w:color="auto"/>
        <w:bottom w:val="none" w:sz="0" w:space="0" w:color="auto"/>
        <w:right w:val="none" w:sz="0" w:space="0" w:color="auto"/>
      </w:divBdr>
    </w:div>
    <w:div w:id="1445421843">
      <w:bodyDiv w:val="1"/>
      <w:marLeft w:val="0"/>
      <w:marRight w:val="0"/>
      <w:marTop w:val="0"/>
      <w:marBottom w:val="0"/>
      <w:divBdr>
        <w:top w:val="none" w:sz="0" w:space="0" w:color="auto"/>
        <w:left w:val="none" w:sz="0" w:space="0" w:color="auto"/>
        <w:bottom w:val="none" w:sz="0" w:space="0" w:color="auto"/>
        <w:right w:val="none" w:sz="0" w:space="0" w:color="auto"/>
      </w:divBdr>
    </w:div>
    <w:div w:id="1445735169">
      <w:bodyDiv w:val="1"/>
      <w:marLeft w:val="0"/>
      <w:marRight w:val="0"/>
      <w:marTop w:val="0"/>
      <w:marBottom w:val="0"/>
      <w:divBdr>
        <w:top w:val="none" w:sz="0" w:space="0" w:color="auto"/>
        <w:left w:val="none" w:sz="0" w:space="0" w:color="auto"/>
        <w:bottom w:val="none" w:sz="0" w:space="0" w:color="auto"/>
        <w:right w:val="none" w:sz="0" w:space="0" w:color="auto"/>
      </w:divBdr>
    </w:div>
    <w:div w:id="1446389196">
      <w:bodyDiv w:val="1"/>
      <w:marLeft w:val="0"/>
      <w:marRight w:val="0"/>
      <w:marTop w:val="0"/>
      <w:marBottom w:val="0"/>
      <w:divBdr>
        <w:top w:val="none" w:sz="0" w:space="0" w:color="auto"/>
        <w:left w:val="none" w:sz="0" w:space="0" w:color="auto"/>
        <w:bottom w:val="none" w:sz="0" w:space="0" w:color="auto"/>
        <w:right w:val="none" w:sz="0" w:space="0" w:color="auto"/>
      </w:divBdr>
    </w:div>
    <w:div w:id="1447846851">
      <w:bodyDiv w:val="1"/>
      <w:marLeft w:val="0"/>
      <w:marRight w:val="0"/>
      <w:marTop w:val="0"/>
      <w:marBottom w:val="0"/>
      <w:divBdr>
        <w:top w:val="none" w:sz="0" w:space="0" w:color="auto"/>
        <w:left w:val="none" w:sz="0" w:space="0" w:color="auto"/>
        <w:bottom w:val="none" w:sz="0" w:space="0" w:color="auto"/>
        <w:right w:val="none" w:sz="0" w:space="0" w:color="auto"/>
      </w:divBdr>
    </w:div>
    <w:div w:id="1447892695">
      <w:bodyDiv w:val="1"/>
      <w:marLeft w:val="0"/>
      <w:marRight w:val="0"/>
      <w:marTop w:val="0"/>
      <w:marBottom w:val="0"/>
      <w:divBdr>
        <w:top w:val="none" w:sz="0" w:space="0" w:color="auto"/>
        <w:left w:val="none" w:sz="0" w:space="0" w:color="auto"/>
        <w:bottom w:val="none" w:sz="0" w:space="0" w:color="auto"/>
        <w:right w:val="none" w:sz="0" w:space="0" w:color="auto"/>
      </w:divBdr>
    </w:div>
    <w:div w:id="1449086877">
      <w:bodyDiv w:val="1"/>
      <w:marLeft w:val="0"/>
      <w:marRight w:val="0"/>
      <w:marTop w:val="0"/>
      <w:marBottom w:val="0"/>
      <w:divBdr>
        <w:top w:val="none" w:sz="0" w:space="0" w:color="auto"/>
        <w:left w:val="none" w:sz="0" w:space="0" w:color="auto"/>
        <w:bottom w:val="none" w:sz="0" w:space="0" w:color="auto"/>
        <w:right w:val="none" w:sz="0" w:space="0" w:color="auto"/>
      </w:divBdr>
    </w:div>
    <w:div w:id="1449200963">
      <w:bodyDiv w:val="1"/>
      <w:marLeft w:val="0"/>
      <w:marRight w:val="0"/>
      <w:marTop w:val="0"/>
      <w:marBottom w:val="0"/>
      <w:divBdr>
        <w:top w:val="none" w:sz="0" w:space="0" w:color="auto"/>
        <w:left w:val="none" w:sz="0" w:space="0" w:color="auto"/>
        <w:bottom w:val="none" w:sz="0" w:space="0" w:color="auto"/>
        <w:right w:val="none" w:sz="0" w:space="0" w:color="auto"/>
      </w:divBdr>
    </w:div>
    <w:div w:id="1449591945">
      <w:bodyDiv w:val="1"/>
      <w:marLeft w:val="0"/>
      <w:marRight w:val="0"/>
      <w:marTop w:val="0"/>
      <w:marBottom w:val="0"/>
      <w:divBdr>
        <w:top w:val="none" w:sz="0" w:space="0" w:color="auto"/>
        <w:left w:val="none" w:sz="0" w:space="0" w:color="auto"/>
        <w:bottom w:val="none" w:sz="0" w:space="0" w:color="auto"/>
        <w:right w:val="none" w:sz="0" w:space="0" w:color="auto"/>
      </w:divBdr>
    </w:div>
    <w:div w:id="1449661668">
      <w:bodyDiv w:val="1"/>
      <w:marLeft w:val="0"/>
      <w:marRight w:val="0"/>
      <w:marTop w:val="0"/>
      <w:marBottom w:val="0"/>
      <w:divBdr>
        <w:top w:val="none" w:sz="0" w:space="0" w:color="auto"/>
        <w:left w:val="none" w:sz="0" w:space="0" w:color="auto"/>
        <w:bottom w:val="none" w:sz="0" w:space="0" w:color="auto"/>
        <w:right w:val="none" w:sz="0" w:space="0" w:color="auto"/>
      </w:divBdr>
    </w:div>
    <w:div w:id="1449853502">
      <w:bodyDiv w:val="1"/>
      <w:marLeft w:val="0"/>
      <w:marRight w:val="0"/>
      <w:marTop w:val="0"/>
      <w:marBottom w:val="0"/>
      <w:divBdr>
        <w:top w:val="none" w:sz="0" w:space="0" w:color="auto"/>
        <w:left w:val="none" w:sz="0" w:space="0" w:color="auto"/>
        <w:bottom w:val="none" w:sz="0" w:space="0" w:color="auto"/>
        <w:right w:val="none" w:sz="0" w:space="0" w:color="auto"/>
      </w:divBdr>
    </w:div>
    <w:div w:id="1450246961">
      <w:bodyDiv w:val="1"/>
      <w:marLeft w:val="0"/>
      <w:marRight w:val="0"/>
      <w:marTop w:val="0"/>
      <w:marBottom w:val="0"/>
      <w:divBdr>
        <w:top w:val="none" w:sz="0" w:space="0" w:color="auto"/>
        <w:left w:val="none" w:sz="0" w:space="0" w:color="auto"/>
        <w:bottom w:val="none" w:sz="0" w:space="0" w:color="auto"/>
        <w:right w:val="none" w:sz="0" w:space="0" w:color="auto"/>
      </w:divBdr>
    </w:div>
    <w:div w:id="1450667229">
      <w:bodyDiv w:val="1"/>
      <w:marLeft w:val="0"/>
      <w:marRight w:val="0"/>
      <w:marTop w:val="0"/>
      <w:marBottom w:val="0"/>
      <w:divBdr>
        <w:top w:val="none" w:sz="0" w:space="0" w:color="auto"/>
        <w:left w:val="none" w:sz="0" w:space="0" w:color="auto"/>
        <w:bottom w:val="none" w:sz="0" w:space="0" w:color="auto"/>
        <w:right w:val="none" w:sz="0" w:space="0" w:color="auto"/>
      </w:divBdr>
    </w:div>
    <w:div w:id="1450857731">
      <w:bodyDiv w:val="1"/>
      <w:marLeft w:val="0"/>
      <w:marRight w:val="0"/>
      <w:marTop w:val="0"/>
      <w:marBottom w:val="0"/>
      <w:divBdr>
        <w:top w:val="none" w:sz="0" w:space="0" w:color="auto"/>
        <w:left w:val="none" w:sz="0" w:space="0" w:color="auto"/>
        <w:bottom w:val="none" w:sz="0" w:space="0" w:color="auto"/>
        <w:right w:val="none" w:sz="0" w:space="0" w:color="auto"/>
      </w:divBdr>
    </w:div>
    <w:div w:id="1450859678">
      <w:bodyDiv w:val="1"/>
      <w:marLeft w:val="0"/>
      <w:marRight w:val="0"/>
      <w:marTop w:val="0"/>
      <w:marBottom w:val="0"/>
      <w:divBdr>
        <w:top w:val="none" w:sz="0" w:space="0" w:color="auto"/>
        <w:left w:val="none" w:sz="0" w:space="0" w:color="auto"/>
        <w:bottom w:val="none" w:sz="0" w:space="0" w:color="auto"/>
        <w:right w:val="none" w:sz="0" w:space="0" w:color="auto"/>
      </w:divBdr>
    </w:div>
    <w:div w:id="1450972464">
      <w:bodyDiv w:val="1"/>
      <w:marLeft w:val="0"/>
      <w:marRight w:val="0"/>
      <w:marTop w:val="0"/>
      <w:marBottom w:val="0"/>
      <w:divBdr>
        <w:top w:val="none" w:sz="0" w:space="0" w:color="auto"/>
        <w:left w:val="none" w:sz="0" w:space="0" w:color="auto"/>
        <w:bottom w:val="none" w:sz="0" w:space="0" w:color="auto"/>
        <w:right w:val="none" w:sz="0" w:space="0" w:color="auto"/>
      </w:divBdr>
    </w:div>
    <w:div w:id="1452094204">
      <w:bodyDiv w:val="1"/>
      <w:marLeft w:val="0"/>
      <w:marRight w:val="0"/>
      <w:marTop w:val="0"/>
      <w:marBottom w:val="0"/>
      <w:divBdr>
        <w:top w:val="none" w:sz="0" w:space="0" w:color="auto"/>
        <w:left w:val="none" w:sz="0" w:space="0" w:color="auto"/>
        <w:bottom w:val="none" w:sz="0" w:space="0" w:color="auto"/>
        <w:right w:val="none" w:sz="0" w:space="0" w:color="auto"/>
      </w:divBdr>
    </w:div>
    <w:div w:id="1452289265">
      <w:bodyDiv w:val="1"/>
      <w:marLeft w:val="0"/>
      <w:marRight w:val="0"/>
      <w:marTop w:val="0"/>
      <w:marBottom w:val="0"/>
      <w:divBdr>
        <w:top w:val="none" w:sz="0" w:space="0" w:color="auto"/>
        <w:left w:val="none" w:sz="0" w:space="0" w:color="auto"/>
        <w:bottom w:val="none" w:sz="0" w:space="0" w:color="auto"/>
        <w:right w:val="none" w:sz="0" w:space="0" w:color="auto"/>
      </w:divBdr>
    </w:div>
    <w:div w:id="1452362658">
      <w:bodyDiv w:val="1"/>
      <w:marLeft w:val="0"/>
      <w:marRight w:val="0"/>
      <w:marTop w:val="0"/>
      <w:marBottom w:val="0"/>
      <w:divBdr>
        <w:top w:val="none" w:sz="0" w:space="0" w:color="auto"/>
        <w:left w:val="none" w:sz="0" w:space="0" w:color="auto"/>
        <w:bottom w:val="none" w:sz="0" w:space="0" w:color="auto"/>
        <w:right w:val="none" w:sz="0" w:space="0" w:color="auto"/>
      </w:divBdr>
    </w:div>
    <w:div w:id="1452556830">
      <w:bodyDiv w:val="1"/>
      <w:marLeft w:val="0"/>
      <w:marRight w:val="0"/>
      <w:marTop w:val="0"/>
      <w:marBottom w:val="0"/>
      <w:divBdr>
        <w:top w:val="none" w:sz="0" w:space="0" w:color="auto"/>
        <w:left w:val="none" w:sz="0" w:space="0" w:color="auto"/>
        <w:bottom w:val="none" w:sz="0" w:space="0" w:color="auto"/>
        <w:right w:val="none" w:sz="0" w:space="0" w:color="auto"/>
      </w:divBdr>
    </w:div>
    <w:div w:id="1452632387">
      <w:bodyDiv w:val="1"/>
      <w:marLeft w:val="0"/>
      <w:marRight w:val="0"/>
      <w:marTop w:val="0"/>
      <w:marBottom w:val="0"/>
      <w:divBdr>
        <w:top w:val="none" w:sz="0" w:space="0" w:color="auto"/>
        <w:left w:val="none" w:sz="0" w:space="0" w:color="auto"/>
        <w:bottom w:val="none" w:sz="0" w:space="0" w:color="auto"/>
        <w:right w:val="none" w:sz="0" w:space="0" w:color="auto"/>
      </w:divBdr>
    </w:div>
    <w:div w:id="1452867823">
      <w:bodyDiv w:val="1"/>
      <w:marLeft w:val="0"/>
      <w:marRight w:val="0"/>
      <w:marTop w:val="0"/>
      <w:marBottom w:val="0"/>
      <w:divBdr>
        <w:top w:val="none" w:sz="0" w:space="0" w:color="auto"/>
        <w:left w:val="none" w:sz="0" w:space="0" w:color="auto"/>
        <w:bottom w:val="none" w:sz="0" w:space="0" w:color="auto"/>
        <w:right w:val="none" w:sz="0" w:space="0" w:color="auto"/>
      </w:divBdr>
    </w:div>
    <w:div w:id="1452892535">
      <w:bodyDiv w:val="1"/>
      <w:marLeft w:val="0"/>
      <w:marRight w:val="0"/>
      <w:marTop w:val="0"/>
      <w:marBottom w:val="0"/>
      <w:divBdr>
        <w:top w:val="none" w:sz="0" w:space="0" w:color="auto"/>
        <w:left w:val="none" w:sz="0" w:space="0" w:color="auto"/>
        <w:bottom w:val="none" w:sz="0" w:space="0" w:color="auto"/>
        <w:right w:val="none" w:sz="0" w:space="0" w:color="auto"/>
      </w:divBdr>
    </w:div>
    <w:div w:id="1453090465">
      <w:bodyDiv w:val="1"/>
      <w:marLeft w:val="0"/>
      <w:marRight w:val="0"/>
      <w:marTop w:val="0"/>
      <w:marBottom w:val="0"/>
      <w:divBdr>
        <w:top w:val="none" w:sz="0" w:space="0" w:color="auto"/>
        <w:left w:val="none" w:sz="0" w:space="0" w:color="auto"/>
        <w:bottom w:val="none" w:sz="0" w:space="0" w:color="auto"/>
        <w:right w:val="none" w:sz="0" w:space="0" w:color="auto"/>
      </w:divBdr>
    </w:div>
    <w:div w:id="1453279282">
      <w:bodyDiv w:val="1"/>
      <w:marLeft w:val="0"/>
      <w:marRight w:val="0"/>
      <w:marTop w:val="0"/>
      <w:marBottom w:val="0"/>
      <w:divBdr>
        <w:top w:val="none" w:sz="0" w:space="0" w:color="auto"/>
        <w:left w:val="none" w:sz="0" w:space="0" w:color="auto"/>
        <w:bottom w:val="none" w:sz="0" w:space="0" w:color="auto"/>
        <w:right w:val="none" w:sz="0" w:space="0" w:color="auto"/>
      </w:divBdr>
    </w:div>
    <w:div w:id="1454055288">
      <w:bodyDiv w:val="1"/>
      <w:marLeft w:val="0"/>
      <w:marRight w:val="0"/>
      <w:marTop w:val="0"/>
      <w:marBottom w:val="0"/>
      <w:divBdr>
        <w:top w:val="none" w:sz="0" w:space="0" w:color="auto"/>
        <w:left w:val="none" w:sz="0" w:space="0" w:color="auto"/>
        <w:bottom w:val="none" w:sz="0" w:space="0" w:color="auto"/>
        <w:right w:val="none" w:sz="0" w:space="0" w:color="auto"/>
      </w:divBdr>
    </w:div>
    <w:div w:id="1454472605">
      <w:bodyDiv w:val="1"/>
      <w:marLeft w:val="0"/>
      <w:marRight w:val="0"/>
      <w:marTop w:val="0"/>
      <w:marBottom w:val="0"/>
      <w:divBdr>
        <w:top w:val="none" w:sz="0" w:space="0" w:color="auto"/>
        <w:left w:val="none" w:sz="0" w:space="0" w:color="auto"/>
        <w:bottom w:val="none" w:sz="0" w:space="0" w:color="auto"/>
        <w:right w:val="none" w:sz="0" w:space="0" w:color="auto"/>
      </w:divBdr>
    </w:div>
    <w:div w:id="1454864459">
      <w:bodyDiv w:val="1"/>
      <w:marLeft w:val="0"/>
      <w:marRight w:val="0"/>
      <w:marTop w:val="0"/>
      <w:marBottom w:val="0"/>
      <w:divBdr>
        <w:top w:val="none" w:sz="0" w:space="0" w:color="auto"/>
        <w:left w:val="none" w:sz="0" w:space="0" w:color="auto"/>
        <w:bottom w:val="none" w:sz="0" w:space="0" w:color="auto"/>
        <w:right w:val="none" w:sz="0" w:space="0" w:color="auto"/>
      </w:divBdr>
    </w:div>
    <w:div w:id="1454976431">
      <w:bodyDiv w:val="1"/>
      <w:marLeft w:val="0"/>
      <w:marRight w:val="0"/>
      <w:marTop w:val="0"/>
      <w:marBottom w:val="0"/>
      <w:divBdr>
        <w:top w:val="none" w:sz="0" w:space="0" w:color="auto"/>
        <w:left w:val="none" w:sz="0" w:space="0" w:color="auto"/>
        <w:bottom w:val="none" w:sz="0" w:space="0" w:color="auto"/>
        <w:right w:val="none" w:sz="0" w:space="0" w:color="auto"/>
      </w:divBdr>
    </w:div>
    <w:div w:id="1455372383">
      <w:bodyDiv w:val="1"/>
      <w:marLeft w:val="0"/>
      <w:marRight w:val="0"/>
      <w:marTop w:val="0"/>
      <w:marBottom w:val="0"/>
      <w:divBdr>
        <w:top w:val="none" w:sz="0" w:space="0" w:color="auto"/>
        <w:left w:val="none" w:sz="0" w:space="0" w:color="auto"/>
        <w:bottom w:val="none" w:sz="0" w:space="0" w:color="auto"/>
        <w:right w:val="none" w:sz="0" w:space="0" w:color="auto"/>
      </w:divBdr>
    </w:div>
    <w:div w:id="1456094495">
      <w:bodyDiv w:val="1"/>
      <w:marLeft w:val="0"/>
      <w:marRight w:val="0"/>
      <w:marTop w:val="0"/>
      <w:marBottom w:val="0"/>
      <w:divBdr>
        <w:top w:val="none" w:sz="0" w:space="0" w:color="auto"/>
        <w:left w:val="none" w:sz="0" w:space="0" w:color="auto"/>
        <w:bottom w:val="none" w:sz="0" w:space="0" w:color="auto"/>
        <w:right w:val="none" w:sz="0" w:space="0" w:color="auto"/>
      </w:divBdr>
    </w:div>
    <w:div w:id="1456212787">
      <w:bodyDiv w:val="1"/>
      <w:marLeft w:val="0"/>
      <w:marRight w:val="0"/>
      <w:marTop w:val="0"/>
      <w:marBottom w:val="0"/>
      <w:divBdr>
        <w:top w:val="none" w:sz="0" w:space="0" w:color="auto"/>
        <w:left w:val="none" w:sz="0" w:space="0" w:color="auto"/>
        <w:bottom w:val="none" w:sz="0" w:space="0" w:color="auto"/>
        <w:right w:val="none" w:sz="0" w:space="0" w:color="auto"/>
      </w:divBdr>
    </w:div>
    <w:div w:id="1456362798">
      <w:bodyDiv w:val="1"/>
      <w:marLeft w:val="0"/>
      <w:marRight w:val="0"/>
      <w:marTop w:val="0"/>
      <w:marBottom w:val="0"/>
      <w:divBdr>
        <w:top w:val="none" w:sz="0" w:space="0" w:color="auto"/>
        <w:left w:val="none" w:sz="0" w:space="0" w:color="auto"/>
        <w:bottom w:val="none" w:sz="0" w:space="0" w:color="auto"/>
        <w:right w:val="none" w:sz="0" w:space="0" w:color="auto"/>
      </w:divBdr>
    </w:div>
    <w:div w:id="1456481182">
      <w:bodyDiv w:val="1"/>
      <w:marLeft w:val="0"/>
      <w:marRight w:val="0"/>
      <w:marTop w:val="0"/>
      <w:marBottom w:val="0"/>
      <w:divBdr>
        <w:top w:val="none" w:sz="0" w:space="0" w:color="auto"/>
        <w:left w:val="none" w:sz="0" w:space="0" w:color="auto"/>
        <w:bottom w:val="none" w:sz="0" w:space="0" w:color="auto"/>
        <w:right w:val="none" w:sz="0" w:space="0" w:color="auto"/>
      </w:divBdr>
    </w:div>
    <w:div w:id="1457329981">
      <w:bodyDiv w:val="1"/>
      <w:marLeft w:val="0"/>
      <w:marRight w:val="0"/>
      <w:marTop w:val="0"/>
      <w:marBottom w:val="0"/>
      <w:divBdr>
        <w:top w:val="none" w:sz="0" w:space="0" w:color="auto"/>
        <w:left w:val="none" w:sz="0" w:space="0" w:color="auto"/>
        <w:bottom w:val="none" w:sz="0" w:space="0" w:color="auto"/>
        <w:right w:val="none" w:sz="0" w:space="0" w:color="auto"/>
      </w:divBdr>
    </w:div>
    <w:div w:id="1457681396">
      <w:bodyDiv w:val="1"/>
      <w:marLeft w:val="0"/>
      <w:marRight w:val="0"/>
      <w:marTop w:val="0"/>
      <w:marBottom w:val="0"/>
      <w:divBdr>
        <w:top w:val="none" w:sz="0" w:space="0" w:color="auto"/>
        <w:left w:val="none" w:sz="0" w:space="0" w:color="auto"/>
        <w:bottom w:val="none" w:sz="0" w:space="0" w:color="auto"/>
        <w:right w:val="none" w:sz="0" w:space="0" w:color="auto"/>
      </w:divBdr>
    </w:div>
    <w:div w:id="1457914057">
      <w:bodyDiv w:val="1"/>
      <w:marLeft w:val="0"/>
      <w:marRight w:val="0"/>
      <w:marTop w:val="0"/>
      <w:marBottom w:val="0"/>
      <w:divBdr>
        <w:top w:val="none" w:sz="0" w:space="0" w:color="auto"/>
        <w:left w:val="none" w:sz="0" w:space="0" w:color="auto"/>
        <w:bottom w:val="none" w:sz="0" w:space="0" w:color="auto"/>
        <w:right w:val="none" w:sz="0" w:space="0" w:color="auto"/>
      </w:divBdr>
    </w:div>
    <w:div w:id="1458141868">
      <w:bodyDiv w:val="1"/>
      <w:marLeft w:val="0"/>
      <w:marRight w:val="0"/>
      <w:marTop w:val="0"/>
      <w:marBottom w:val="0"/>
      <w:divBdr>
        <w:top w:val="none" w:sz="0" w:space="0" w:color="auto"/>
        <w:left w:val="none" w:sz="0" w:space="0" w:color="auto"/>
        <w:bottom w:val="none" w:sz="0" w:space="0" w:color="auto"/>
        <w:right w:val="none" w:sz="0" w:space="0" w:color="auto"/>
      </w:divBdr>
    </w:div>
    <w:div w:id="1458377780">
      <w:bodyDiv w:val="1"/>
      <w:marLeft w:val="0"/>
      <w:marRight w:val="0"/>
      <w:marTop w:val="0"/>
      <w:marBottom w:val="0"/>
      <w:divBdr>
        <w:top w:val="none" w:sz="0" w:space="0" w:color="auto"/>
        <w:left w:val="none" w:sz="0" w:space="0" w:color="auto"/>
        <w:bottom w:val="none" w:sz="0" w:space="0" w:color="auto"/>
        <w:right w:val="none" w:sz="0" w:space="0" w:color="auto"/>
      </w:divBdr>
    </w:div>
    <w:div w:id="1458451689">
      <w:bodyDiv w:val="1"/>
      <w:marLeft w:val="0"/>
      <w:marRight w:val="0"/>
      <w:marTop w:val="0"/>
      <w:marBottom w:val="0"/>
      <w:divBdr>
        <w:top w:val="none" w:sz="0" w:space="0" w:color="auto"/>
        <w:left w:val="none" w:sz="0" w:space="0" w:color="auto"/>
        <w:bottom w:val="none" w:sz="0" w:space="0" w:color="auto"/>
        <w:right w:val="none" w:sz="0" w:space="0" w:color="auto"/>
      </w:divBdr>
    </w:div>
    <w:div w:id="1458597069">
      <w:bodyDiv w:val="1"/>
      <w:marLeft w:val="0"/>
      <w:marRight w:val="0"/>
      <w:marTop w:val="0"/>
      <w:marBottom w:val="0"/>
      <w:divBdr>
        <w:top w:val="none" w:sz="0" w:space="0" w:color="auto"/>
        <w:left w:val="none" w:sz="0" w:space="0" w:color="auto"/>
        <w:bottom w:val="none" w:sz="0" w:space="0" w:color="auto"/>
        <w:right w:val="none" w:sz="0" w:space="0" w:color="auto"/>
      </w:divBdr>
    </w:div>
    <w:div w:id="1458640274">
      <w:bodyDiv w:val="1"/>
      <w:marLeft w:val="0"/>
      <w:marRight w:val="0"/>
      <w:marTop w:val="0"/>
      <w:marBottom w:val="0"/>
      <w:divBdr>
        <w:top w:val="none" w:sz="0" w:space="0" w:color="auto"/>
        <w:left w:val="none" w:sz="0" w:space="0" w:color="auto"/>
        <w:bottom w:val="none" w:sz="0" w:space="0" w:color="auto"/>
        <w:right w:val="none" w:sz="0" w:space="0" w:color="auto"/>
      </w:divBdr>
    </w:div>
    <w:div w:id="1459300795">
      <w:bodyDiv w:val="1"/>
      <w:marLeft w:val="0"/>
      <w:marRight w:val="0"/>
      <w:marTop w:val="0"/>
      <w:marBottom w:val="0"/>
      <w:divBdr>
        <w:top w:val="none" w:sz="0" w:space="0" w:color="auto"/>
        <w:left w:val="none" w:sz="0" w:space="0" w:color="auto"/>
        <w:bottom w:val="none" w:sz="0" w:space="0" w:color="auto"/>
        <w:right w:val="none" w:sz="0" w:space="0" w:color="auto"/>
      </w:divBdr>
    </w:div>
    <w:div w:id="1459639660">
      <w:bodyDiv w:val="1"/>
      <w:marLeft w:val="0"/>
      <w:marRight w:val="0"/>
      <w:marTop w:val="0"/>
      <w:marBottom w:val="0"/>
      <w:divBdr>
        <w:top w:val="none" w:sz="0" w:space="0" w:color="auto"/>
        <w:left w:val="none" w:sz="0" w:space="0" w:color="auto"/>
        <w:bottom w:val="none" w:sz="0" w:space="0" w:color="auto"/>
        <w:right w:val="none" w:sz="0" w:space="0" w:color="auto"/>
      </w:divBdr>
    </w:div>
    <w:div w:id="1460683186">
      <w:bodyDiv w:val="1"/>
      <w:marLeft w:val="0"/>
      <w:marRight w:val="0"/>
      <w:marTop w:val="0"/>
      <w:marBottom w:val="0"/>
      <w:divBdr>
        <w:top w:val="none" w:sz="0" w:space="0" w:color="auto"/>
        <w:left w:val="none" w:sz="0" w:space="0" w:color="auto"/>
        <w:bottom w:val="none" w:sz="0" w:space="0" w:color="auto"/>
        <w:right w:val="none" w:sz="0" w:space="0" w:color="auto"/>
      </w:divBdr>
    </w:div>
    <w:div w:id="1461263124">
      <w:bodyDiv w:val="1"/>
      <w:marLeft w:val="0"/>
      <w:marRight w:val="0"/>
      <w:marTop w:val="0"/>
      <w:marBottom w:val="0"/>
      <w:divBdr>
        <w:top w:val="none" w:sz="0" w:space="0" w:color="auto"/>
        <w:left w:val="none" w:sz="0" w:space="0" w:color="auto"/>
        <w:bottom w:val="none" w:sz="0" w:space="0" w:color="auto"/>
        <w:right w:val="none" w:sz="0" w:space="0" w:color="auto"/>
      </w:divBdr>
    </w:div>
    <w:div w:id="1462648784">
      <w:bodyDiv w:val="1"/>
      <w:marLeft w:val="0"/>
      <w:marRight w:val="0"/>
      <w:marTop w:val="0"/>
      <w:marBottom w:val="0"/>
      <w:divBdr>
        <w:top w:val="none" w:sz="0" w:space="0" w:color="auto"/>
        <w:left w:val="none" w:sz="0" w:space="0" w:color="auto"/>
        <w:bottom w:val="none" w:sz="0" w:space="0" w:color="auto"/>
        <w:right w:val="none" w:sz="0" w:space="0" w:color="auto"/>
      </w:divBdr>
    </w:div>
    <w:div w:id="1464079157">
      <w:bodyDiv w:val="1"/>
      <w:marLeft w:val="0"/>
      <w:marRight w:val="0"/>
      <w:marTop w:val="0"/>
      <w:marBottom w:val="0"/>
      <w:divBdr>
        <w:top w:val="none" w:sz="0" w:space="0" w:color="auto"/>
        <w:left w:val="none" w:sz="0" w:space="0" w:color="auto"/>
        <w:bottom w:val="none" w:sz="0" w:space="0" w:color="auto"/>
        <w:right w:val="none" w:sz="0" w:space="0" w:color="auto"/>
      </w:divBdr>
    </w:div>
    <w:div w:id="1464733709">
      <w:bodyDiv w:val="1"/>
      <w:marLeft w:val="0"/>
      <w:marRight w:val="0"/>
      <w:marTop w:val="0"/>
      <w:marBottom w:val="0"/>
      <w:divBdr>
        <w:top w:val="none" w:sz="0" w:space="0" w:color="auto"/>
        <w:left w:val="none" w:sz="0" w:space="0" w:color="auto"/>
        <w:bottom w:val="none" w:sz="0" w:space="0" w:color="auto"/>
        <w:right w:val="none" w:sz="0" w:space="0" w:color="auto"/>
      </w:divBdr>
    </w:div>
    <w:div w:id="1464885295">
      <w:bodyDiv w:val="1"/>
      <w:marLeft w:val="0"/>
      <w:marRight w:val="0"/>
      <w:marTop w:val="0"/>
      <w:marBottom w:val="0"/>
      <w:divBdr>
        <w:top w:val="none" w:sz="0" w:space="0" w:color="auto"/>
        <w:left w:val="none" w:sz="0" w:space="0" w:color="auto"/>
        <w:bottom w:val="none" w:sz="0" w:space="0" w:color="auto"/>
        <w:right w:val="none" w:sz="0" w:space="0" w:color="auto"/>
      </w:divBdr>
    </w:div>
    <w:div w:id="1465123415">
      <w:bodyDiv w:val="1"/>
      <w:marLeft w:val="0"/>
      <w:marRight w:val="0"/>
      <w:marTop w:val="0"/>
      <w:marBottom w:val="0"/>
      <w:divBdr>
        <w:top w:val="none" w:sz="0" w:space="0" w:color="auto"/>
        <w:left w:val="none" w:sz="0" w:space="0" w:color="auto"/>
        <w:bottom w:val="none" w:sz="0" w:space="0" w:color="auto"/>
        <w:right w:val="none" w:sz="0" w:space="0" w:color="auto"/>
      </w:divBdr>
    </w:div>
    <w:div w:id="1465393554">
      <w:bodyDiv w:val="1"/>
      <w:marLeft w:val="0"/>
      <w:marRight w:val="0"/>
      <w:marTop w:val="0"/>
      <w:marBottom w:val="0"/>
      <w:divBdr>
        <w:top w:val="none" w:sz="0" w:space="0" w:color="auto"/>
        <w:left w:val="none" w:sz="0" w:space="0" w:color="auto"/>
        <w:bottom w:val="none" w:sz="0" w:space="0" w:color="auto"/>
        <w:right w:val="none" w:sz="0" w:space="0" w:color="auto"/>
      </w:divBdr>
    </w:div>
    <w:div w:id="1465660069">
      <w:bodyDiv w:val="1"/>
      <w:marLeft w:val="0"/>
      <w:marRight w:val="0"/>
      <w:marTop w:val="0"/>
      <w:marBottom w:val="0"/>
      <w:divBdr>
        <w:top w:val="none" w:sz="0" w:space="0" w:color="auto"/>
        <w:left w:val="none" w:sz="0" w:space="0" w:color="auto"/>
        <w:bottom w:val="none" w:sz="0" w:space="0" w:color="auto"/>
        <w:right w:val="none" w:sz="0" w:space="0" w:color="auto"/>
      </w:divBdr>
    </w:div>
    <w:div w:id="1465809065">
      <w:bodyDiv w:val="1"/>
      <w:marLeft w:val="0"/>
      <w:marRight w:val="0"/>
      <w:marTop w:val="0"/>
      <w:marBottom w:val="0"/>
      <w:divBdr>
        <w:top w:val="none" w:sz="0" w:space="0" w:color="auto"/>
        <w:left w:val="none" w:sz="0" w:space="0" w:color="auto"/>
        <w:bottom w:val="none" w:sz="0" w:space="0" w:color="auto"/>
        <w:right w:val="none" w:sz="0" w:space="0" w:color="auto"/>
      </w:divBdr>
    </w:div>
    <w:div w:id="1466847500">
      <w:bodyDiv w:val="1"/>
      <w:marLeft w:val="0"/>
      <w:marRight w:val="0"/>
      <w:marTop w:val="0"/>
      <w:marBottom w:val="0"/>
      <w:divBdr>
        <w:top w:val="none" w:sz="0" w:space="0" w:color="auto"/>
        <w:left w:val="none" w:sz="0" w:space="0" w:color="auto"/>
        <w:bottom w:val="none" w:sz="0" w:space="0" w:color="auto"/>
        <w:right w:val="none" w:sz="0" w:space="0" w:color="auto"/>
      </w:divBdr>
    </w:div>
    <w:div w:id="1466966229">
      <w:bodyDiv w:val="1"/>
      <w:marLeft w:val="0"/>
      <w:marRight w:val="0"/>
      <w:marTop w:val="0"/>
      <w:marBottom w:val="0"/>
      <w:divBdr>
        <w:top w:val="none" w:sz="0" w:space="0" w:color="auto"/>
        <w:left w:val="none" w:sz="0" w:space="0" w:color="auto"/>
        <w:bottom w:val="none" w:sz="0" w:space="0" w:color="auto"/>
        <w:right w:val="none" w:sz="0" w:space="0" w:color="auto"/>
      </w:divBdr>
    </w:div>
    <w:div w:id="1467890621">
      <w:bodyDiv w:val="1"/>
      <w:marLeft w:val="0"/>
      <w:marRight w:val="0"/>
      <w:marTop w:val="0"/>
      <w:marBottom w:val="0"/>
      <w:divBdr>
        <w:top w:val="none" w:sz="0" w:space="0" w:color="auto"/>
        <w:left w:val="none" w:sz="0" w:space="0" w:color="auto"/>
        <w:bottom w:val="none" w:sz="0" w:space="0" w:color="auto"/>
        <w:right w:val="none" w:sz="0" w:space="0" w:color="auto"/>
      </w:divBdr>
    </w:div>
    <w:div w:id="1468399723">
      <w:bodyDiv w:val="1"/>
      <w:marLeft w:val="0"/>
      <w:marRight w:val="0"/>
      <w:marTop w:val="0"/>
      <w:marBottom w:val="0"/>
      <w:divBdr>
        <w:top w:val="none" w:sz="0" w:space="0" w:color="auto"/>
        <w:left w:val="none" w:sz="0" w:space="0" w:color="auto"/>
        <w:bottom w:val="none" w:sz="0" w:space="0" w:color="auto"/>
        <w:right w:val="none" w:sz="0" w:space="0" w:color="auto"/>
      </w:divBdr>
    </w:div>
    <w:div w:id="1468665387">
      <w:bodyDiv w:val="1"/>
      <w:marLeft w:val="0"/>
      <w:marRight w:val="0"/>
      <w:marTop w:val="0"/>
      <w:marBottom w:val="0"/>
      <w:divBdr>
        <w:top w:val="none" w:sz="0" w:space="0" w:color="auto"/>
        <w:left w:val="none" w:sz="0" w:space="0" w:color="auto"/>
        <w:bottom w:val="none" w:sz="0" w:space="0" w:color="auto"/>
        <w:right w:val="none" w:sz="0" w:space="0" w:color="auto"/>
      </w:divBdr>
    </w:div>
    <w:div w:id="1471744698">
      <w:bodyDiv w:val="1"/>
      <w:marLeft w:val="0"/>
      <w:marRight w:val="0"/>
      <w:marTop w:val="0"/>
      <w:marBottom w:val="0"/>
      <w:divBdr>
        <w:top w:val="none" w:sz="0" w:space="0" w:color="auto"/>
        <w:left w:val="none" w:sz="0" w:space="0" w:color="auto"/>
        <w:bottom w:val="none" w:sz="0" w:space="0" w:color="auto"/>
        <w:right w:val="none" w:sz="0" w:space="0" w:color="auto"/>
      </w:divBdr>
    </w:div>
    <w:div w:id="1471753131">
      <w:bodyDiv w:val="1"/>
      <w:marLeft w:val="0"/>
      <w:marRight w:val="0"/>
      <w:marTop w:val="0"/>
      <w:marBottom w:val="0"/>
      <w:divBdr>
        <w:top w:val="none" w:sz="0" w:space="0" w:color="auto"/>
        <w:left w:val="none" w:sz="0" w:space="0" w:color="auto"/>
        <w:bottom w:val="none" w:sz="0" w:space="0" w:color="auto"/>
        <w:right w:val="none" w:sz="0" w:space="0" w:color="auto"/>
      </w:divBdr>
    </w:div>
    <w:div w:id="1472400339">
      <w:bodyDiv w:val="1"/>
      <w:marLeft w:val="0"/>
      <w:marRight w:val="0"/>
      <w:marTop w:val="0"/>
      <w:marBottom w:val="0"/>
      <w:divBdr>
        <w:top w:val="none" w:sz="0" w:space="0" w:color="auto"/>
        <w:left w:val="none" w:sz="0" w:space="0" w:color="auto"/>
        <w:bottom w:val="none" w:sz="0" w:space="0" w:color="auto"/>
        <w:right w:val="none" w:sz="0" w:space="0" w:color="auto"/>
      </w:divBdr>
    </w:div>
    <w:div w:id="1472403343">
      <w:bodyDiv w:val="1"/>
      <w:marLeft w:val="0"/>
      <w:marRight w:val="0"/>
      <w:marTop w:val="0"/>
      <w:marBottom w:val="0"/>
      <w:divBdr>
        <w:top w:val="none" w:sz="0" w:space="0" w:color="auto"/>
        <w:left w:val="none" w:sz="0" w:space="0" w:color="auto"/>
        <w:bottom w:val="none" w:sz="0" w:space="0" w:color="auto"/>
        <w:right w:val="none" w:sz="0" w:space="0" w:color="auto"/>
      </w:divBdr>
    </w:div>
    <w:div w:id="1472597893">
      <w:bodyDiv w:val="1"/>
      <w:marLeft w:val="0"/>
      <w:marRight w:val="0"/>
      <w:marTop w:val="0"/>
      <w:marBottom w:val="0"/>
      <w:divBdr>
        <w:top w:val="none" w:sz="0" w:space="0" w:color="auto"/>
        <w:left w:val="none" w:sz="0" w:space="0" w:color="auto"/>
        <w:bottom w:val="none" w:sz="0" w:space="0" w:color="auto"/>
        <w:right w:val="none" w:sz="0" w:space="0" w:color="auto"/>
      </w:divBdr>
    </w:div>
    <w:div w:id="1472943333">
      <w:bodyDiv w:val="1"/>
      <w:marLeft w:val="0"/>
      <w:marRight w:val="0"/>
      <w:marTop w:val="0"/>
      <w:marBottom w:val="0"/>
      <w:divBdr>
        <w:top w:val="none" w:sz="0" w:space="0" w:color="auto"/>
        <w:left w:val="none" w:sz="0" w:space="0" w:color="auto"/>
        <w:bottom w:val="none" w:sz="0" w:space="0" w:color="auto"/>
        <w:right w:val="none" w:sz="0" w:space="0" w:color="auto"/>
      </w:divBdr>
    </w:div>
    <w:div w:id="1473671756">
      <w:bodyDiv w:val="1"/>
      <w:marLeft w:val="0"/>
      <w:marRight w:val="0"/>
      <w:marTop w:val="0"/>
      <w:marBottom w:val="0"/>
      <w:divBdr>
        <w:top w:val="none" w:sz="0" w:space="0" w:color="auto"/>
        <w:left w:val="none" w:sz="0" w:space="0" w:color="auto"/>
        <w:bottom w:val="none" w:sz="0" w:space="0" w:color="auto"/>
        <w:right w:val="none" w:sz="0" w:space="0" w:color="auto"/>
      </w:divBdr>
    </w:div>
    <w:div w:id="1473911678">
      <w:bodyDiv w:val="1"/>
      <w:marLeft w:val="0"/>
      <w:marRight w:val="0"/>
      <w:marTop w:val="0"/>
      <w:marBottom w:val="0"/>
      <w:divBdr>
        <w:top w:val="none" w:sz="0" w:space="0" w:color="auto"/>
        <w:left w:val="none" w:sz="0" w:space="0" w:color="auto"/>
        <w:bottom w:val="none" w:sz="0" w:space="0" w:color="auto"/>
        <w:right w:val="none" w:sz="0" w:space="0" w:color="auto"/>
      </w:divBdr>
    </w:div>
    <w:div w:id="1474058185">
      <w:bodyDiv w:val="1"/>
      <w:marLeft w:val="0"/>
      <w:marRight w:val="0"/>
      <w:marTop w:val="0"/>
      <w:marBottom w:val="0"/>
      <w:divBdr>
        <w:top w:val="none" w:sz="0" w:space="0" w:color="auto"/>
        <w:left w:val="none" w:sz="0" w:space="0" w:color="auto"/>
        <w:bottom w:val="none" w:sz="0" w:space="0" w:color="auto"/>
        <w:right w:val="none" w:sz="0" w:space="0" w:color="auto"/>
      </w:divBdr>
    </w:div>
    <w:div w:id="1474717672">
      <w:bodyDiv w:val="1"/>
      <w:marLeft w:val="0"/>
      <w:marRight w:val="0"/>
      <w:marTop w:val="0"/>
      <w:marBottom w:val="0"/>
      <w:divBdr>
        <w:top w:val="none" w:sz="0" w:space="0" w:color="auto"/>
        <w:left w:val="none" w:sz="0" w:space="0" w:color="auto"/>
        <w:bottom w:val="none" w:sz="0" w:space="0" w:color="auto"/>
        <w:right w:val="none" w:sz="0" w:space="0" w:color="auto"/>
      </w:divBdr>
    </w:div>
    <w:div w:id="1474787216">
      <w:bodyDiv w:val="1"/>
      <w:marLeft w:val="0"/>
      <w:marRight w:val="0"/>
      <w:marTop w:val="0"/>
      <w:marBottom w:val="0"/>
      <w:divBdr>
        <w:top w:val="none" w:sz="0" w:space="0" w:color="auto"/>
        <w:left w:val="none" w:sz="0" w:space="0" w:color="auto"/>
        <w:bottom w:val="none" w:sz="0" w:space="0" w:color="auto"/>
        <w:right w:val="none" w:sz="0" w:space="0" w:color="auto"/>
      </w:divBdr>
    </w:div>
    <w:div w:id="1475026323">
      <w:bodyDiv w:val="1"/>
      <w:marLeft w:val="0"/>
      <w:marRight w:val="0"/>
      <w:marTop w:val="0"/>
      <w:marBottom w:val="0"/>
      <w:divBdr>
        <w:top w:val="none" w:sz="0" w:space="0" w:color="auto"/>
        <w:left w:val="none" w:sz="0" w:space="0" w:color="auto"/>
        <w:bottom w:val="none" w:sz="0" w:space="0" w:color="auto"/>
        <w:right w:val="none" w:sz="0" w:space="0" w:color="auto"/>
      </w:divBdr>
    </w:div>
    <w:div w:id="1475097392">
      <w:bodyDiv w:val="1"/>
      <w:marLeft w:val="0"/>
      <w:marRight w:val="0"/>
      <w:marTop w:val="0"/>
      <w:marBottom w:val="0"/>
      <w:divBdr>
        <w:top w:val="none" w:sz="0" w:space="0" w:color="auto"/>
        <w:left w:val="none" w:sz="0" w:space="0" w:color="auto"/>
        <w:bottom w:val="none" w:sz="0" w:space="0" w:color="auto"/>
        <w:right w:val="none" w:sz="0" w:space="0" w:color="auto"/>
      </w:divBdr>
    </w:div>
    <w:div w:id="1475370681">
      <w:bodyDiv w:val="1"/>
      <w:marLeft w:val="0"/>
      <w:marRight w:val="0"/>
      <w:marTop w:val="0"/>
      <w:marBottom w:val="0"/>
      <w:divBdr>
        <w:top w:val="none" w:sz="0" w:space="0" w:color="auto"/>
        <w:left w:val="none" w:sz="0" w:space="0" w:color="auto"/>
        <w:bottom w:val="none" w:sz="0" w:space="0" w:color="auto"/>
        <w:right w:val="none" w:sz="0" w:space="0" w:color="auto"/>
      </w:divBdr>
    </w:div>
    <w:div w:id="1475827025">
      <w:bodyDiv w:val="1"/>
      <w:marLeft w:val="0"/>
      <w:marRight w:val="0"/>
      <w:marTop w:val="0"/>
      <w:marBottom w:val="0"/>
      <w:divBdr>
        <w:top w:val="none" w:sz="0" w:space="0" w:color="auto"/>
        <w:left w:val="none" w:sz="0" w:space="0" w:color="auto"/>
        <w:bottom w:val="none" w:sz="0" w:space="0" w:color="auto"/>
        <w:right w:val="none" w:sz="0" w:space="0" w:color="auto"/>
      </w:divBdr>
    </w:div>
    <w:div w:id="1475875644">
      <w:bodyDiv w:val="1"/>
      <w:marLeft w:val="0"/>
      <w:marRight w:val="0"/>
      <w:marTop w:val="0"/>
      <w:marBottom w:val="0"/>
      <w:divBdr>
        <w:top w:val="none" w:sz="0" w:space="0" w:color="auto"/>
        <w:left w:val="none" w:sz="0" w:space="0" w:color="auto"/>
        <w:bottom w:val="none" w:sz="0" w:space="0" w:color="auto"/>
        <w:right w:val="none" w:sz="0" w:space="0" w:color="auto"/>
      </w:divBdr>
    </w:div>
    <w:div w:id="1476144063">
      <w:bodyDiv w:val="1"/>
      <w:marLeft w:val="0"/>
      <w:marRight w:val="0"/>
      <w:marTop w:val="0"/>
      <w:marBottom w:val="0"/>
      <w:divBdr>
        <w:top w:val="none" w:sz="0" w:space="0" w:color="auto"/>
        <w:left w:val="none" w:sz="0" w:space="0" w:color="auto"/>
        <w:bottom w:val="none" w:sz="0" w:space="0" w:color="auto"/>
        <w:right w:val="none" w:sz="0" w:space="0" w:color="auto"/>
      </w:divBdr>
    </w:div>
    <w:div w:id="1476991208">
      <w:bodyDiv w:val="1"/>
      <w:marLeft w:val="0"/>
      <w:marRight w:val="0"/>
      <w:marTop w:val="0"/>
      <w:marBottom w:val="0"/>
      <w:divBdr>
        <w:top w:val="none" w:sz="0" w:space="0" w:color="auto"/>
        <w:left w:val="none" w:sz="0" w:space="0" w:color="auto"/>
        <w:bottom w:val="none" w:sz="0" w:space="0" w:color="auto"/>
        <w:right w:val="none" w:sz="0" w:space="0" w:color="auto"/>
      </w:divBdr>
    </w:div>
    <w:div w:id="1477381173">
      <w:bodyDiv w:val="1"/>
      <w:marLeft w:val="0"/>
      <w:marRight w:val="0"/>
      <w:marTop w:val="0"/>
      <w:marBottom w:val="0"/>
      <w:divBdr>
        <w:top w:val="none" w:sz="0" w:space="0" w:color="auto"/>
        <w:left w:val="none" w:sz="0" w:space="0" w:color="auto"/>
        <w:bottom w:val="none" w:sz="0" w:space="0" w:color="auto"/>
        <w:right w:val="none" w:sz="0" w:space="0" w:color="auto"/>
      </w:divBdr>
    </w:div>
    <w:div w:id="1477793133">
      <w:bodyDiv w:val="1"/>
      <w:marLeft w:val="0"/>
      <w:marRight w:val="0"/>
      <w:marTop w:val="0"/>
      <w:marBottom w:val="0"/>
      <w:divBdr>
        <w:top w:val="none" w:sz="0" w:space="0" w:color="auto"/>
        <w:left w:val="none" w:sz="0" w:space="0" w:color="auto"/>
        <w:bottom w:val="none" w:sz="0" w:space="0" w:color="auto"/>
        <w:right w:val="none" w:sz="0" w:space="0" w:color="auto"/>
      </w:divBdr>
    </w:div>
    <w:div w:id="1479028369">
      <w:bodyDiv w:val="1"/>
      <w:marLeft w:val="0"/>
      <w:marRight w:val="0"/>
      <w:marTop w:val="0"/>
      <w:marBottom w:val="0"/>
      <w:divBdr>
        <w:top w:val="none" w:sz="0" w:space="0" w:color="auto"/>
        <w:left w:val="none" w:sz="0" w:space="0" w:color="auto"/>
        <w:bottom w:val="none" w:sz="0" w:space="0" w:color="auto"/>
        <w:right w:val="none" w:sz="0" w:space="0" w:color="auto"/>
      </w:divBdr>
    </w:div>
    <w:div w:id="1479154976">
      <w:bodyDiv w:val="1"/>
      <w:marLeft w:val="0"/>
      <w:marRight w:val="0"/>
      <w:marTop w:val="0"/>
      <w:marBottom w:val="0"/>
      <w:divBdr>
        <w:top w:val="none" w:sz="0" w:space="0" w:color="auto"/>
        <w:left w:val="none" w:sz="0" w:space="0" w:color="auto"/>
        <w:bottom w:val="none" w:sz="0" w:space="0" w:color="auto"/>
        <w:right w:val="none" w:sz="0" w:space="0" w:color="auto"/>
      </w:divBdr>
    </w:div>
    <w:div w:id="1479495769">
      <w:bodyDiv w:val="1"/>
      <w:marLeft w:val="0"/>
      <w:marRight w:val="0"/>
      <w:marTop w:val="0"/>
      <w:marBottom w:val="0"/>
      <w:divBdr>
        <w:top w:val="none" w:sz="0" w:space="0" w:color="auto"/>
        <w:left w:val="none" w:sz="0" w:space="0" w:color="auto"/>
        <w:bottom w:val="none" w:sz="0" w:space="0" w:color="auto"/>
        <w:right w:val="none" w:sz="0" w:space="0" w:color="auto"/>
      </w:divBdr>
    </w:div>
    <w:div w:id="1479884997">
      <w:bodyDiv w:val="1"/>
      <w:marLeft w:val="0"/>
      <w:marRight w:val="0"/>
      <w:marTop w:val="0"/>
      <w:marBottom w:val="0"/>
      <w:divBdr>
        <w:top w:val="none" w:sz="0" w:space="0" w:color="auto"/>
        <w:left w:val="none" w:sz="0" w:space="0" w:color="auto"/>
        <w:bottom w:val="none" w:sz="0" w:space="0" w:color="auto"/>
        <w:right w:val="none" w:sz="0" w:space="0" w:color="auto"/>
      </w:divBdr>
    </w:div>
    <w:div w:id="1479954821">
      <w:bodyDiv w:val="1"/>
      <w:marLeft w:val="0"/>
      <w:marRight w:val="0"/>
      <w:marTop w:val="0"/>
      <w:marBottom w:val="0"/>
      <w:divBdr>
        <w:top w:val="none" w:sz="0" w:space="0" w:color="auto"/>
        <w:left w:val="none" w:sz="0" w:space="0" w:color="auto"/>
        <w:bottom w:val="none" w:sz="0" w:space="0" w:color="auto"/>
        <w:right w:val="none" w:sz="0" w:space="0" w:color="auto"/>
      </w:divBdr>
    </w:div>
    <w:div w:id="1480221969">
      <w:bodyDiv w:val="1"/>
      <w:marLeft w:val="0"/>
      <w:marRight w:val="0"/>
      <w:marTop w:val="0"/>
      <w:marBottom w:val="0"/>
      <w:divBdr>
        <w:top w:val="none" w:sz="0" w:space="0" w:color="auto"/>
        <w:left w:val="none" w:sz="0" w:space="0" w:color="auto"/>
        <w:bottom w:val="none" w:sz="0" w:space="0" w:color="auto"/>
        <w:right w:val="none" w:sz="0" w:space="0" w:color="auto"/>
      </w:divBdr>
    </w:div>
    <w:div w:id="1481732819">
      <w:bodyDiv w:val="1"/>
      <w:marLeft w:val="0"/>
      <w:marRight w:val="0"/>
      <w:marTop w:val="0"/>
      <w:marBottom w:val="0"/>
      <w:divBdr>
        <w:top w:val="none" w:sz="0" w:space="0" w:color="auto"/>
        <w:left w:val="none" w:sz="0" w:space="0" w:color="auto"/>
        <w:bottom w:val="none" w:sz="0" w:space="0" w:color="auto"/>
        <w:right w:val="none" w:sz="0" w:space="0" w:color="auto"/>
      </w:divBdr>
    </w:div>
    <w:div w:id="1481773427">
      <w:bodyDiv w:val="1"/>
      <w:marLeft w:val="0"/>
      <w:marRight w:val="0"/>
      <w:marTop w:val="0"/>
      <w:marBottom w:val="0"/>
      <w:divBdr>
        <w:top w:val="none" w:sz="0" w:space="0" w:color="auto"/>
        <w:left w:val="none" w:sz="0" w:space="0" w:color="auto"/>
        <w:bottom w:val="none" w:sz="0" w:space="0" w:color="auto"/>
        <w:right w:val="none" w:sz="0" w:space="0" w:color="auto"/>
      </w:divBdr>
    </w:div>
    <w:div w:id="1481850742">
      <w:bodyDiv w:val="1"/>
      <w:marLeft w:val="0"/>
      <w:marRight w:val="0"/>
      <w:marTop w:val="0"/>
      <w:marBottom w:val="0"/>
      <w:divBdr>
        <w:top w:val="none" w:sz="0" w:space="0" w:color="auto"/>
        <w:left w:val="none" w:sz="0" w:space="0" w:color="auto"/>
        <w:bottom w:val="none" w:sz="0" w:space="0" w:color="auto"/>
        <w:right w:val="none" w:sz="0" w:space="0" w:color="auto"/>
      </w:divBdr>
    </w:div>
    <w:div w:id="1482379979">
      <w:bodyDiv w:val="1"/>
      <w:marLeft w:val="0"/>
      <w:marRight w:val="0"/>
      <w:marTop w:val="0"/>
      <w:marBottom w:val="0"/>
      <w:divBdr>
        <w:top w:val="none" w:sz="0" w:space="0" w:color="auto"/>
        <w:left w:val="none" w:sz="0" w:space="0" w:color="auto"/>
        <w:bottom w:val="none" w:sz="0" w:space="0" w:color="auto"/>
        <w:right w:val="none" w:sz="0" w:space="0" w:color="auto"/>
      </w:divBdr>
    </w:div>
    <w:div w:id="1482848320">
      <w:bodyDiv w:val="1"/>
      <w:marLeft w:val="0"/>
      <w:marRight w:val="0"/>
      <w:marTop w:val="0"/>
      <w:marBottom w:val="0"/>
      <w:divBdr>
        <w:top w:val="none" w:sz="0" w:space="0" w:color="auto"/>
        <w:left w:val="none" w:sz="0" w:space="0" w:color="auto"/>
        <w:bottom w:val="none" w:sz="0" w:space="0" w:color="auto"/>
        <w:right w:val="none" w:sz="0" w:space="0" w:color="auto"/>
      </w:divBdr>
    </w:div>
    <w:div w:id="1482964697">
      <w:bodyDiv w:val="1"/>
      <w:marLeft w:val="0"/>
      <w:marRight w:val="0"/>
      <w:marTop w:val="0"/>
      <w:marBottom w:val="0"/>
      <w:divBdr>
        <w:top w:val="none" w:sz="0" w:space="0" w:color="auto"/>
        <w:left w:val="none" w:sz="0" w:space="0" w:color="auto"/>
        <w:bottom w:val="none" w:sz="0" w:space="0" w:color="auto"/>
        <w:right w:val="none" w:sz="0" w:space="0" w:color="auto"/>
      </w:divBdr>
    </w:div>
    <w:div w:id="1483037919">
      <w:bodyDiv w:val="1"/>
      <w:marLeft w:val="0"/>
      <w:marRight w:val="0"/>
      <w:marTop w:val="0"/>
      <w:marBottom w:val="0"/>
      <w:divBdr>
        <w:top w:val="none" w:sz="0" w:space="0" w:color="auto"/>
        <w:left w:val="none" w:sz="0" w:space="0" w:color="auto"/>
        <w:bottom w:val="none" w:sz="0" w:space="0" w:color="auto"/>
        <w:right w:val="none" w:sz="0" w:space="0" w:color="auto"/>
      </w:divBdr>
    </w:div>
    <w:div w:id="1484396144">
      <w:bodyDiv w:val="1"/>
      <w:marLeft w:val="0"/>
      <w:marRight w:val="0"/>
      <w:marTop w:val="0"/>
      <w:marBottom w:val="0"/>
      <w:divBdr>
        <w:top w:val="none" w:sz="0" w:space="0" w:color="auto"/>
        <w:left w:val="none" w:sz="0" w:space="0" w:color="auto"/>
        <w:bottom w:val="none" w:sz="0" w:space="0" w:color="auto"/>
        <w:right w:val="none" w:sz="0" w:space="0" w:color="auto"/>
      </w:divBdr>
    </w:div>
    <w:div w:id="1484471152">
      <w:bodyDiv w:val="1"/>
      <w:marLeft w:val="0"/>
      <w:marRight w:val="0"/>
      <w:marTop w:val="0"/>
      <w:marBottom w:val="0"/>
      <w:divBdr>
        <w:top w:val="none" w:sz="0" w:space="0" w:color="auto"/>
        <w:left w:val="none" w:sz="0" w:space="0" w:color="auto"/>
        <w:bottom w:val="none" w:sz="0" w:space="0" w:color="auto"/>
        <w:right w:val="none" w:sz="0" w:space="0" w:color="auto"/>
      </w:divBdr>
    </w:div>
    <w:div w:id="1485313767">
      <w:bodyDiv w:val="1"/>
      <w:marLeft w:val="0"/>
      <w:marRight w:val="0"/>
      <w:marTop w:val="0"/>
      <w:marBottom w:val="0"/>
      <w:divBdr>
        <w:top w:val="none" w:sz="0" w:space="0" w:color="auto"/>
        <w:left w:val="none" w:sz="0" w:space="0" w:color="auto"/>
        <w:bottom w:val="none" w:sz="0" w:space="0" w:color="auto"/>
        <w:right w:val="none" w:sz="0" w:space="0" w:color="auto"/>
      </w:divBdr>
    </w:div>
    <w:div w:id="1485320390">
      <w:bodyDiv w:val="1"/>
      <w:marLeft w:val="0"/>
      <w:marRight w:val="0"/>
      <w:marTop w:val="0"/>
      <w:marBottom w:val="0"/>
      <w:divBdr>
        <w:top w:val="none" w:sz="0" w:space="0" w:color="auto"/>
        <w:left w:val="none" w:sz="0" w:space="0" w:color="auto"/>
        <w:bottom w:val="none" w:sz="0" w:space="0" w:color="auto"/>
        <w:right w:val="none" w:sz="0" w:space="0" w:color="auto"/>
      </w:divBdr>
    </w:div>
    <w:div w:id="1486359730">
      <w:bodyDiv w:val="1"/>
      <w:marLeft w:val="0"/>
      <w:marRight w:val="0"/>
      <w:marTop w:val="0"/>
      <w:marBottom w:val="0"/>
      <w:divBdr>
        <w:top w:val="none" w:sz="0" w:space="0" w:color="auto"/>
        <w:left w:val="none" w:sz="0" w:space="0" w:color="auto"/>
        <w:bottom w:val="none" w:sz="0" w:space="0" w:color="auto"/>
        <w:right w:val="none" w:sz="0" w:space="0" w:color="auto"/>
      </w:divBdr>
    </w:div>
    <w:div w:id="1486506890">
      <w:bodyDiv w:val="1"/>
      <w:marLeft w:val="0"/>
      <w:marRight w:val="0"/>
      <w:marTop w:val="0"/>
      <w:marBottom w:val="0"/>
      <w:divBdr>
        <w:top w:val="none" w:sz="0" w:space="0" w:color="auto"/>
        <w:left w:val="none" w:sz="0" w:space="0" w:color="auto"/>
        <w:bottom w:val="none" w:sz="0" w:space="0" w:color="auto"/>
        <w:right w:val="none" w:sz="0" w:space="0" w:color="auto"/>
      </w:divBdr>
    </w:div>
    <w:div w:id="1486974578">
      <w:bodyDiv w:val="1"/>
      <w:marLeft w:val="0"/>
      <w:marRight w:val="0"/>
      <w:marTop w:val="0"/>
      <w:marBottom w:val="0"/>
      <w:divBdr>
        <w:top w:val="none" w:sz="0" w:space="0" w:color="auto"/>
        <w:left w:val="none" w:sz="0" w:space="0" w:color="auto"/>
        <w:bottom w:val="none" w:sz="0" w:space="0" w:color="auto"/>
        <w:right w:val="none" w:sz="0" w:space="0" w:color="auto"/>
      </w:divBdr>
    </w:div>
    <w:div w:id="1487237826">
      <w:bodyDiv w:val="1"/>
      <w:marLeft w:val="0"/>
      <w:marRight w:val="0"/>
      <w:marTop w:val="0"/>
      <w:marBottom w:val="0"/>
      <w:divBdr>
        <w:top w:val="none" w:sz="0" w:space="0" w:color="auto"/>
        <w:left w:val="none" w:sz="0" w:space="0" w:color="auto"/>
        <w:bottom w:val="none" w:sz="0" w:space="0" w:color="auto"/>
        <w:right w:val="none" w:sz="0" w:space="0" w:color="auto"/>
      </w:divBdr>
    </w:div>
    <w:div w:id="1488008642">
      <w:bodyDiv w:val="1"/>
      <w:marLeft w:val="0"/>
      <w:marRight w:val="0"/>
      <w:marTop w:val="0"/>
      <w:marBottom w:val="0"/>
      <w:divBdr>
        <w:top w:val="none" w:sz="0" w:space="0" w:color="auto"/>
        <w:left w:val="none" w:sz="0" w:space="0" w:color="auto"/>
        <w:bottom w:val="none" w:sz="0" w:space="0" w:color="auto"/>
        <w:right w:val="none" w:sz="0" w:space="0" w:color="auto"/>
      </w:divBdr>
    </w:div>
    <w:div w:id="1488013122">
      <w:bodyDiv w:val="1"/>
      <w:marLeft w:val="0"/>
      <w:marRight w:val="0"/>
      <w:marTop w:val="0"/>
      <w:marBottom w:val="0"/>
      <w:divBdr>
        <w:top w:val="none" w:sz="0" w:space="0" w:color="auto"/>
        <w:left w:val="none" w:sz="0" w:space="0" w:color="auto"/>
        <w:bottom w:val="none" w:sz="0" w:space="0" w:color="auto"/>
        <w:right w:val="none" w:sz="0" w:space="0" w:color="auto"/>
      </w:divBdr>
    </w:div>
    <w:div w:id="1488205860">
      <w:bodyDiv w:val="1"/>
      <w:marLeft w:val="0"/>
      <w:marRight w:val="0"/>
      <w:marTop w:val="0"/>
      <w:marBottom w:val="0"/>
      <w:divBdr>
        <w:top w:val="none" w:sz="0" w:space="0" w:color="auto"/>
        <w:left w:val="none" w:sz="0" w:space="0" w:color="auto"/>
        <w:bottom w:val="none" w:sz="0" w:space="0" w:color="auto"/>
        <w:right w:val="none" w:sz="0" w:space="0" w:color="auto"/>
      </w:divBdr>
    </w:div>
    <w:div w:id="1488325933">
      <w:bodyDiv w:val="1"/>
      <w:marLeft w:val="0"/>
      <w:marRight w:val="0"/>
      <w:marTop w:val="0"/>
      <w:marBottom w:val="0"/>
      <w:divBdr>
        <w:top w:val="none" w:sz="0" w:space="0" w:color="auto"/>
        <w:left w:val="none" w:sz="0" w:space="0" w:color="auto"/>
        <w:bottom w:val="none" w:sz="0" w:space="0" w:color="auto"/>
        <w:right w:val="none" w:sz="0" w:space="0" w:color="auto"/>
      </w:divBdr>
    </w:div>
    <w:div w:id="1488590079">
      <w:bodyDiv w:val="1"/>
      <w:marLeft w:val="0"/>
      <w:marRight w:val="0"/>
      <w:marTop w:val="0"/>
      <w:marBottom w:val="0"/>
      <w:divBdr>
        <w:top w:val="none" w:sz="0" w:space="0" w:color="auto"/>
        <w:left w:val="none" w:sz="0" w:space="0" w:color="auto"/>
        <w:bottom w:val="none" w:sz="0" w:space="0" w:color="auto"/>
        <w:right w:val="none" w:sz="0" w:space="0" w:color="auto"/>
      </w:divBdr>
    </w:div>
    <w:div w:id="1488669580">
      <w:bodyDiv w:val="1"/>
      <w:marLeft w:val="0"/>
      <w:marRight w:val="0"/>
      <w:marTop w:val="0"/>
      <w:marBottom w:val="0"/>
      <w:divBdr>
        <w:top w:val="none" w:sz="0" w:space="0" w:color="auto"/>
        <w:left w:val="none" w:sz="0" w:space="0" w:color="auto"/>
        <w:bottom w:val="none" w:sz="0" w:space="0" w:color="auto"/>
        <w:right w:val="none" w:sz="0" w:space="0" w:color="auto"/>
      </w:divBdr>
    </w:div>
    <w:div w:id="1490095644">
      <w:bodyDiv w:val="1"/>
      <w:marLeft w:val="0"/>
      <w:marRight w:val="0"/>
      <w:marTop w:val="0"/>
      <w:marBottom w:val="0"/>
      <w:divBdr>
        <w:top w:val="none" w:sz="0" w:space="0" w:color="auto"/>
        <w:left w:val="none" w:sz="0" w:space="0" w:color="auto"/>
        <w:bottom w:val="none" w:sz="0" w:space="0" w:color="auto"/>
        <w:right w:val="none" w:sz="0" w:space="0" w:color="auto"/>
      </w:divBdr>
    </w:div>
    <w:div w:id="1490636313">
      <w:bodyDiv w:val="1"/>
      <w:marLeft w:val="0"/>
      <w:marRight w:val="0"/>
      <w:marTop w:val="0"/>
      <w:marBottom w:val="0"/>
      <w:divBdr>
        <w:top w:val="none" w:sz="0" w:space="0" w:color="auto"/>
        <w:left w:val="none" w:sz="0" w:space="0" w:color="auto"/>
        <w:bottom w:val="none" w:sz="0" w:space="0" w:color="auto"/>
        <w:right w:val="none" w:sz="0" w:space="0" w:color="auto"/>
      </w:divBdr>
    </w:div>
    <w:div w:id="1490906464">
      <w:bodyDiv w:val="1"/>
      <w:marLeft w:val="0"/>
      <w:marRight w:val="0"/>
      <w:marTop w:val="0"/>
      <w:marBottom w:val="0"/>
      <w:divBdr>
        <w:top w:val="none" w:sz="0" w:space="0" w:color="auto"/>
        <w:left w:val="none" w:sz="0" w:space="0" w:color="auto"/>
        <w:bottom w:val="none" w:sz="0" w:space="0" w:color="auto"/>
        <w:right w:val="none" w:sz="0" w:space="0" w:color="auto"/>
      </w:divBdr>
    </w:div>
    <w:div w:id="1491093048">
      <w:bodyDiv w:val="1"/>
      <w:marLeft w:val="0"/>
      <w:marRight w:val="0"/>
      <w:marTop w:val="0"/>
      <w:marBottom w:val="0"/>
      <w:divBdr>
        <w:top w:val="none" w:sz="0" w:space="0" w:color="auto"/>
        <w:left w:val="none" w:sz="0" w:space="0" w:color="auto"/>
        <w:bottom w:val="none" w:sz="0" w:space="0" w:color="auto"/>
        <w:right w:val="none" w:sz="0" w:space="0" w:color="auto"/>
      </w:divBdr>
    </w:div>
    <w:div w:id="1491366219">
      <w:bodyDiv w:val="1"/>
      <w:marLeft w:val="0"/>
      <w:marRight w:val="0"/>
      <w:marTop w:val="0"/>
      <w:marBottom w:val="0"/>
      <w:divBdr>
        <w:top w:val="none" w:sz="0" w:space="0" w:color="auto"/>
        <w:left w:val="none" w:sz="0" w:space="0" w:color="auto"/>
        <w:bottom w:val="none" w:sz="0" w:space="0" w:color="auto"/>
        <w:right w:val="none" w:sz="0" w:space="0" w:color="auto"/>
      </w:divBdr>
    </w:div>
    <w:div w:id="1491746637">
      <w:bodyDiv w:val="1"/>
      <w:marLeft w:val="0"/>
      <w:marRight w:val="0"/>
      <w:marTop w:val="0"/>
      <w:marBottom w:val="0"/>
      <w:divBdr>
        <w:top w:val="none" w:sz="0" w:space="0" w:color="auto"/>
        <w:left w:val="none" w:sz="0" w:space="0" w:color="auto"/>
        <w:bottom w:val="none" w:sz="0" w:space="0" w:color="auto"/>
        <w:right w:val="none" w:sz="0" w:space="0" w:color="auto"/>
      </w:divBdr>
    </w:div>
    <w:div w:id="1491751245">
      <w:bodyDiv w:val="1"/>
      <w:marLeft w:val="0"/>
      <w:marRight w:val="0"/>
      <w:marTop w:val="0"/>
      <w:marBottom w:val="0"/>
      <w:divBdr>
        <w:top w:val="none" w:sz="0" w:space="0" w:color="auto"/>
        <w:left w:val="none" w:sz="0" w:space="0" w:color="auto"/>
        <w:bottom w:val="none" w:sz="0" w:space="0" w:color="auto"/>
        <w:right w:val="none" w:sz="0" w:space="0" w:color="auto"/>
      </w:divBdr>
    </w:div>
    <w:div w:id="1492217920">
      <w:bodyDiv w:val="1"/>
      <w:marLeft w:val="0"/>
      <w:marRight w:val="0"/>
      <w:marTop w:val="0"/>
      <w:marBottom w:val="0"/>
      <w:divBdr>
        <w:top w:val="none" w:sz="0" w:space="0" w:color="auto"/>
        <w:left w:val="none" w:sz="0" w:space="0" w:color="auto"/>
        <w:bottom w:val="none" w:sz="0" w:space="0" w:color="auto"/>
        <w:right w:val="none" w:sz="0" w:space="0" w:color="auto"/>
      </w:divBdr>
    </w:div>
    <w:div w:id="1493181832">
      <w:bodyDiv w:val="1"/>
      <w:marLeft w:val="0"/>
      <w:marRight w:val="0"/>
      <w:marTop w:val="0"/>
      <w:marBottom w:val="0"/>
      <w:divBdr>
        <w:top w:val="none" w:sz="0" w:space="0" w:color="auto"/>
        <w:left w:val="none" w:sz="0" w:space="0" w:color="auto"/>
        <w:bottom w:val="none" w:sz="0" w:space="0" w:color="auto"/>
        <w:right w:val="none" w:sz="0" w:space="0" w:color="auto"/>
      </w:divBdr>
    </w:div>
    <w:div w:id="1493792637">
      <w:bodyDiv w:val="1"/>
      <w:marLeft w:val="0"/>
      <w:marRight w:val="0"/>
      <w:marTop w:val="0"/>
      <w:marBottom w:val="0"/>
      <w:divBdr>
        <w:top w:val="none" w:sz="0" w:space="0" w:color="auto"/>
        <w:left w:val="none" w:sz="0" w:space="0" w:color="auto"/>
        <w:bottom w:val="none" w:sz="0" w:space="0" w:color="auto"/>
        <w:right w:val="none" w:sz="0" w:space="0" w:color="auto"/>
      </w:divBdr>
    </w:div>
    <w:div w:id="1494711822">
      <w:bodyDiv w:val="1"/>
      <w:marLeft w:val="0"/>
      <w:marRight w:val="0"/>
      <w:marTop w:val="0"/>
      <w:marBottom w:val="0"/>
      <w:divBdr>
        <w:top w:val="none" w:sz="0" w:space="0" w:color="auto"/>
        <w:left w:val="none" w:sz="0" w:space="0" w:color="auto"/>
        <w:bottom w:val="none" w:sz="0" w:space="0" w:color="auto"/>
        <w:right w:val="none" w:sz="0" w:space="0" w:color="auto"/>
      </w:divBdr>
    </w:div>
    <w:div w:id="1495025101">
      <w:bodyDiv w:val="1"/>
      <w:marLeft w:val="0"/>
      <w:marRight w:val="0"/>
      <w:marTop w:val="0"/>
      <w:marBottom w:val="0"/>
      <w:divBdr>
        <w:top w:val="none" w:sz="0" w:space="0" w:color="auto"/>
        <w:left w:val="none" w:sz="0" w:space="0" w:color="auto"/>
        <w:bottom w:val="none" w:sz="0" w:space="0" w:color="auto"/>
        <w:right w:val="none" w:sz="0" w:space="0" w:color="auto"/>
      </w:divBdr>
    </w:div>
    <w:div w:id="1496142938">
      <w:bodyDiv w:val="1"/>
      <w:marLeft w:val="0"/>
      <w:marRight w:val="0"/>
      <w:marTop w:val="0"/>
      <w:marBottom w:val="0"/>
      <w:divBdr>
        <w:top w:val="none" w:sz="0" w:space="0" w:color="auto"/>
        <w:left w:val="none" w:sz="0" w:space="0" w:color="auto"/>
        <w:bottom w:val="none" w:sz="0" w:space="0" w:color="auto"/>
        <w:right w:val="none" w:sz="0" w:space="0" w:color="auto"/>
      </w:divBdr>
    </w:div>
    <w:div w:id="1497303497">
      <w:bodyDiv w:val="1"/>
      <w:marLeft w:val="0"/>
      <w:marRight w:val="0"/>
      <w:marTop w:val="0"/>
      <w:marBottom w:val="0"/>
      <w:divBdr>
        <w:top w:val="none" w:sz="0" w:space="0" w:color="auto"/>
        <w:left w:val="none" w:sz="0" w:space="0" w:color="auto"/>
        <w:bottom w:val="none" w:sz="0" w:space="0" w:color="auto"/>
        <w:right w:val="none" w:sz="0" w:space="0" w:color="auto"/>
      </w:divBdr>
    </w:div>
    <w:div w:id="1497377532">
      <w:bodyDiv w:val="1"/>
      <w:marLeft w:val="0"/>
      <w:marRight w:val="0"/>
      <w:marTop w:val="0"/>
      <w:marBottom w:val="0"/>
      <w:divBdr>
        <w:top w:val="none" w:sz="0" w:space="0" w:color="auto"/>
        <w:left w:val="none" w:sz="0" w:space="0" w:color="auto"/>
        <w:bottom w:val="none" w:sz="0" w:space="0" w:color="auto"/>
        <w:right w:val="none" w:sz="0" w:space="0" w:color="auto"/>
      </w:divBdr>
    </w:div>
    <w:div w:id="1497771423">
      <w:bodyDiv w:val="1"/>
      <w:marLeft w:val="0"/>
      <w:marRight w:val="0"/>
      <w:marTop w:val="0"/>
      <w:marBottom w:val="0"/>
      <w:divBdr>
        <w:top w:val="none" w:sz="0" w:space="0" w:color="auto"/>
        <w:left w:val="none" w:sz="0" w:space="0" w:color="auto"/>
        <w:bottom w:val="none" w:sz="0" w:space="0" w:color="auto"/>
        <w:right w:val="none" w:sz="0" w:space="0" w:color="auto"/>
      </w:divBdr>
    </w:div>
    <w:div w:id="1498377069">
      <w:bodyDiv w:val="1"/>
      <w:marLeft w:val="0"/>
      <w:marRight w:val="0"/>
      <w:marTop w:val="0"/>
      <w:marBottom w:val="0"/>
      <w:divBdr>
        <w:top w:val="none" w:sz="0" w:space="0" w:color="auto"/>
        <w:left w:val="none" w:sz="0" w:space="0" w:color="auto"/>
        <w:bottom w:val="none" w:sz="0" w:space="0" w:color="auto"/>
        <w:right w:val="none" w:sz="0" w:space="0" w:color="auto"/>
      </w:divBdr>
    </w:div>
    <w:div w:id="1498419653">
      <w:bodyDiv w:val="1"/>
      <w:marLeft w:val="0"/>
      <w:marRight w:val="0"/>
      <w:marTop w:val="0"/>
      <w:marBottom w:val="0"/>
      <w:divBdr>
        <w:top w:val="none" w:sz="0" w:space="0" w:color="auto"/>
        <w:left w:val="none" w:sz="0" w:space="0" w:color="auto"/>
        <w:bottom w:val="none" w:sz="0" w:space="0" w:color="auto"/>
        <w:right w:val="none" w:sz="0" w:space="0" w:color="auto"/>
      </w:divBdr>
    </w:div>
    <w:div w:id="1500004004">
      <w:bodyDiv w:val="1"/>
      <w:marLeft w:val="0"/>
      <w:marRight w:val="0"/>
      <w:marTop w:val="0"/>
      <w:marBottom w:val="0"/>
      <w:divBdr>
        <w:top w:val="none" w:sz="0" w:space="0" w:color="auto"/>
        <w:left w:val="none" w:sz="0" w:space="0" w:color="auto"/>
        <w:bottom w:val="none" w:sz="0" w:space="0" w:color="auto"/>
        <w:right w:val="none" w:sz="0" w:space="0" w:color="auto"/>
      </w:divBdr>
    </w:div>
    <w:div w:id="1500120415">
      <w:bodyDiv w:val="1"/>
      <w:marLeft w:val="0"/>
      <w:marRight w:val="0"/>
      <w:marTop w:val="0"/>
      <w:marBottom w:val="0"/>
      <w:divBdr>
        <w:top w:val="none" w:sz="0" w:space="0" w:color="auto"/>
        <w:left w:val="none" w:sz="0" w:space="0" w:color="auto"/>
        <w:bottom w:val="none" w:sz="0" w:space="0" w:color="auto"/>
        <w:right w:val="none" w:sz="0" w:space="0" w:color="auto"/>
      </w:divBdr>
    </w:div>
    <w:div w:id="1501198171">
      <w:bodyDiv w:val="1"/>
      <w:marLeft w:val="0"/>
      <w:marRight w:val="0"/>
      <w:marTop w:val="0"/>
      <w:marBottom w:val="0"/>
      <w:divBdr>
        <w:top w:val="none" w:sz="0" w:space="0" w:color="auto"/>
        <w:left w:val="none" w:sz="0" w:space="0" w:color="auto"/>
        <w:bottom w:val="none" w:sz="0" w:space="0" w:color="auto"/>
        <w:right w:val="none" w:sz="0" w:space="0" w:color="auto"/>
      </w:divBdr>
    </w:div>
    <w:div w:id="1501895240">
      <w:bodyDiv w:val="1"/>
      <w:marLeft w:val="0"/>
      <w:marRight w:val="0"/>
      <w:marTop w:val="0"/>
      <w:marBottom w:val="0"/>
      <w:divBdr>
        <w:top w:val="none" w:sz="0" w:space="0" w:color="auto"/>
        <w:left w:val="none" w:sz="0" w:space="0" w:color="auto"/>
        <w:bottom w:val="none" w:sz="0" w:space="0" w:color="auto"/>
        <w:right w:val="none" w:sz="0" w:space="0" w:color="auto"/>
      </w:divBdr>
    </w:div>
    <w:div w:id="1502355337">
      <w:bodyDiv w:val="1"/>
      <w:marLeft w:val="0"/>
      <w:marRight w:val="0"/>
      <w:marTop w:val="0"/>
      <w:marBottom w:val="0"/>
      <w:divBdr>
        <w:top w:val="none" w:sz="0" w:space="0" w:color="auto"/>
        <w:left w:val="none" w:sz="0" w:space="0" w:color="auto"/>
        <w:bottom w:val="none" w:sz="0" w:space="0" w:color="auto"/>
        <w:right w:val="none" w:sz="0" w:space="0" w:color="auto"/>
      </w:divBdr>
    </w:div>
    <w:div w:id="1502741836">
      <w:bodyDiv w:val="1"/>
      <w:marLeft w:val="0"/>
      <w:marRight w:val="0"/>
      <w:marTop w:val="0"/>
      <w:marBottom w:val="0"/>
      <w:divBdr>
        <w:top w:val="none" w:sz="0" w:space="0" w:color="auto"/>
        <w:left w:val="none" w:sz="0" w:space="0" w:color="auto"/>
        <w:bottom w:val="none" w:sz="0" w:space="0" w:color="auto"/>
        <w:right w:val="none" w:sz="0" w:space="0" w:color="auto"/>
      </w:divBdr>
    </w:div>
    <w:div w:id="1502819340">
      <w:bodyDiv w:val="1"/>
      <w:marLeft w:val="0"/>
      <w:marRight w:val="0"/>
      <w:marTop w:val="0"/>
      <w:marBottom w:val="0"/>
      <w:divBdr>
        <w:top w:val="none" w:sz="0" w:space="0" w:color="auto"/>
        <w:left w:val="none" w:sz="0" w:space="0" w:color="auto"/>
        <w:bottom w:val="none" w:sz="0" w:space="0" w:color="auto"/>
        <w:right w:val="none" w:sz="0" w:space="0" w:color="auto"/>
      </w:divBdr>
    </w:div>
    <w:div w:id="1504734227">
      <w:bodyDiv w:val="1"/>
      <w:marLeft w:val="0"/>
      <w:marRight w:val="0"/>
      <w:marTop w:val="0"/>
      <w:marBottom w:val="0"/>
      <w:divBdr>
        <w:top w:val="none" w:sz="0" w:space="0" w:color="auto"/>
        <w:left w:val="none" w:sz="0" w:space="0" w:color="auto"/>
        <w:bottom w:val="none" w:sz="0" w:space="0" w:color="auto"/>
        <w:right w:val="none" w:sz="0" w:space="0" w:color="auto"/>
      </w:divBdr>
    </w:div>
    <w:div w:id="1504857218">
      <w:bodyDiv w:val="1"/>
      <w:marLeft w:val="0"/>
      <w:marRight w:val="0"/>
      <w:marTop w:val="0"/>
      <w:marBottom w:val="0"/>
      <w:divBdr>
        <w:top w:val="none" w:sz="0" w:space="0" w:color="auto"/>
        <w:left w:val="none" w:sz="0" w:space="0" w:color="auto"/>
        <w:bottom w:val="none" w:sz="0" w:space="0" w:color="auto"/>
        <w:right w:val="none" w:sz="0" w:space="0" w:color="auto"/>
      </w:divBdr>
    </w:div>
    <w:div w:id="1504857769">
      <w:bodyDiv w:val="1"/>
      <w:marLeft w:val="0"/>
      <w:marRight w:val="0"/>
      <w:marTop w:val="0"/>
      <w:marBottom w:val="0"/>
      <w:divBdr>
        <w:top w:val="none" w:sz="0" w:space="0" w:color="auto"/>
        <w:left w:val="none" w:sz="0" w:space="0" w:color="auto"/>
        <w:bottom w:val="none" w:sz="0" w:space="0" w:color="auto"/>
        <w:right w:val="none" w:sz="0" w:space="0" w:color="auto"/>
      </w:divBdr>
    </w:div>
    <w:div w:id="1505052497">
      <w:bodyDiv w:val="1"/>
      <w:marLeft w:val="0"/>
      <w:marRight w:val="0"/>
      <w:marTop w:val="0"/>
      <w:marBottom w:val="0"/>
      <w:divBdr>
        <w:top w:val="none" w:sz="0" w:space="0" w:color="auto"/>
        <w:left w:val="none" w:sz="0" w:space="0" w:color="auto"/>
        <w:bottom w:val="none" w:sz="0" w:space="0" w:color="auto"/>
        <w:right w:val="none" w:sz="0" w:space="0" w:color="auto"/>
      </w:divBdr>
    </w:div>
    <w:div w:id="1505123035">
      <w:bodyDiv w:val="1"/>
      <w:marLeft w:val="0"/>
      <w:marRight w:val="0"/>
      <w:marTop w:val="0"/>
      <w:marBottom w:val="0"/>
      <w:divBdr>
        <w:top w:val="none" w:sz="0" w:space="0" w:color="auto"/>
        <w:left w:val="none" w:sz="0" w:space="0" w:color="auto"/>
        <w:bottom w:val="none" w:sz="0" w:space="0" w:color="auto"/>
        <w:right w:val="none" w:sz="0" w:space="0" w:color="auto"/>
      </w:divBdr>
    </w:div>
    <w:div w:id="1505247067">
      <w:bodyDiv w:val="1"/>
      <w:marLeft w:val="0"/>
      <w:marRight w:val="0"/>
      <w:marTop w:val="0"/>
      <w:marBottom w:val="0"/>
      <w:divBdr>
        <w:top w:val="none" w:sz="0" w:space="0" w:color="auto"/>
        <w:left w:val="none" w:sz="0" w:space="0" w:color="auto"/>
        <w:bottom w:val="none" w:sz="0" w:space="0" w:color="auto"/>
        <w:right w:val="none" w:sz="0" w:space="0" w:color="auto"/>
      </w:divBdr>
    </w:div>
    <w:div w:id="1505824230">
      <w:bodyDiv w:val="1"/>
      <w:marLeft w:val="0"/>
      <w:marRight w:val="0"/>
      <w:marTop w:val="0"/>
      <w:marBottom w:val="0"/>
      <w:divBdr>
        <w:top w:val="none" w:sz="0" w:space="0" w:color="auto"/>
        <w:left w:val="none" w:sz="0" w:space="0" w:color="auto"/>
        <w:bottom w:val="none" w:sz="0" w:space="0" w:color="auto"/>
        <w:right w:val="none" w:sz="0" w:space="0" w:color="auto"/>
      </w:divBdr>
    </w:div>
    <w:div w:id="1505975925">
      <w:bodyDiv w:val="1"/>
      <w:marLeft w:val="0"/>
      <w:marRight w:val="0"/>
      <w:marTop w:val="0"/>
      <w:marBottom w:val="0"/>
      <w:divBdr>
        <w:top w:val="none" w:sz="0" w:space="0" w:color="auto"/>
        <w:left w:val="none" w:sz="0" w:space="0" w:color="auto"/>
        <w:bottom w:val="none" w:sz="0" w:space="0" w:color="auto"/>
        <w:right w:val="none" w:sz="0" w:space="0" w:color="auto"/>
      </w:divBdr>
    </w:div>
    <w:div w:id="1506699741">
      <w:bodyDiv w:val="1"/>
      <w:marLeft w:val="0"/>
      <w:marRight w:val="0"/>
      <w:marTop w:val="0"/>
      <w:marBottom w:val="0"/>
      <w:divBdr>
        <w:top w:val="none" w:sz="0" w:space="0" w:color="auto"/>
        <w:left w:val="none" w:sz="0" w:space="0" w:color="auto"/>
        <w:bottom w:val="none" w:sz="0" w:space="0" w:color="auto"/>
        <w:right w:val="none" w:sz="0" w:space="0" w:color="auto"/>
      </w:divBdr>
    </w:div>
    <w:div w:id="1506824060">
      <w:bodyDiv w:val="1"/>
      <w:marLeft w:val="0"/>
      <w:marRight w:val="0"/>
      <w:marTop w:val="0"/>
      <w:marBottom w:val="0"/>
      <w:divBdr>
        <w:top w:val="none" w:sz="0" w:space="0" w:color="auto"/>
        <w:left w:val="none" w:sz="0" w:space="0" w:color="auto"/>
        <w:bottom w:val="none" w:sz="0" w:space="0" w:color="auto"/>
        <w:right w:val="none" w:sz="0" w:space="0" w:color="auto"/>
      </w:divBdr>
    </w:div>
    <w:div w:id="1507013301">
      <w:bodyDiv w:val="1"/>
      <w:marLeft w:val="0"/>
      <w:marRight w:val="0"/>
      <w:marTop w:val="0"/>
      <w:marBottom w:val="0"/>
      <w:divBdr>
        <w:top w:val="none" w:sz="0" w:space="0" w:color="auto"/>
        <w:left w:val="none" w:sz="0" w:space="0" w:color="auto"/>
        <w:bottom w:val="none" w:sz="0" w:space="0" w:color="auto"/>
        <w:right w:val="none" w:sz="0" w:space="0" w:color="auto"/>
      </w:divBdr>
    </w:div>
    <w:div w:id="1507213940">
      <w:bodyDiv w:val="1"/>
      <w:marLeft w:val="0"/>
      <w:marRight w:val="0"/>
      <w:marTop w:val="0"/>
      <w:marBottom w:val="0"/>
      <w:divBdr>
        <w:top w:val="none" w:sz="0" w:space="0" w:color="auto"/>
        <w:left w:val="none" w:sz="0" w:space="0" w:color="auto"/>
        <w:bottom w:val="none" w:sz="0" w:space="0" w:color="auto"/>
        <w:right w:val="none" w:sz="0" w:space="0" w:color="auto"/>
      </w:divBdr>
    </w:div>
    <w:div w:id="1507936480">
      <w:bodyDiv w:val="1"/>
      <w:marLeft w:val="0"/>
      <w:marRight w:val="0"/>
      <w:marTop w:val="0"/>
      <w:marBottom w:val="0"/>
      <w:divBdr>
        <w:top w:val="none" w:sz="0" w:space="0" w:color="auto"/>
        <w:left w:val="none" w:sz="0" w:space="0" w:color="auto"/>
        <w:bottom w:val="none" w:sz="0" w:space="0" w:color="auto"/>
        <w:right w:val="none" w:sz="0" w:space="0" w:color="auto"/>
      </w:divBdr>
    </w:div>
    <w:div w:id="1508473414">
      <w:bodyDiv w:val="1"/>
      <w:marLeft w:val="0"/>
      <w:marRight w:val="0"/>
      <w:marTop w:val="0"/>
      <w:marBottom w:val="0"/>
      <w:divBdr>
        <w:top w:val="none" w:sz="0" w:space="0" w:color="auto"/>
        <w:left w:val="none" w:sz="0" w:space="0" w:color="auto"/>
        <w:bottom w:val="none" w:sz="0" w:space="0" w:color="auto"/>
        <w:right w:val="none" w:sz="0" w:space="0" w:color="auto"/>
      </w:divBdr>
    </w:div>
    <w:div w:id="1508595843">
      <w:bodyDiv w:val="1"/>
      <w:marLeft w:val="0"/>
      <w:marRight w:val="0"/>
      <w:marTop w:val="0"/>
      <w:marBottom w:val="0"/>
      <w:divBdr>
        <w:top w:val="none" w:sz="0" w:space="0" w:color="auto"/>
        <w:left w:val="none" w:sz="0" w:space="0" w:color="auto"/>
        <w:bottom w:val="none" w:sz="0" w:space="0" w:color="auto"/>
        <w:right w:val="none" w:sz="0" w:space="0" w:color="auto"/>
      </w:divBdr>
    </w:div>
    <w:div w:id="1509056409">
      <w:bodyDiv w:val="1"/>
      <w:marLeft w:val="0"/>
      <w:marRight w:val="0"/>
      <w:marTop w:val="0"/>
      <w:marBottom w:val="0"/>
      <w:divBdr>
        <w:top w:val="none" w:sz="0" w:space="0" w:color="auto"/>
        <w:left w:val="none" w:sz="0" w:space="0" w:color="auto"/>
        <w:bottom w:val="none" w:sz="0" w:space="0" w:color="auto"/>
        <w:right w:val="none" w:sz="0" w:space="0" w:color="auto"/>
      </w:divBdr>
    </w:div>
    <w:div w:id="1510146173">
      <w:bodyDiv w:val="1"/>
      <w:marLeft w:val="0"/>
      <w:marRight w:val="0"/>
      <w:marTop w:val="0"/>
      <w:marBottom w:val="0"/>
      <w:divBdr>
        <w:top w:val="none" w:sz="0" w:space="0" w:color="auto"/>
        <w:left w:val="none" w:sz="0" w:space="0" w:color="auto"/>
        <w:bottom w:val="none" w:sz="0" w:space="0" w:color="auto"/>
        <w:right w:val="none" w:sz="0" w:space="0" w:color="auto"/>
      </w:divBdr>
    </w:div>
    <w:div w:id="1510176420">
      <w:bodyDiv w:val="1"/>
      <w:marLeft w:val="0"/>
      <w:marRight w:val="0"/>
      <w:marTop w:val="0"/>
      <w:marBottom w:val="0"/>
      <w:divBdr>
        <w:top w:val="none" w:sz="0" w:space="0" w:color="auto"/>
        <w:left w:val="none" w:sz="0" w:space="0" w:color="auto"/>
        <w:bottom w:val="none" w:sz="0" w:space="0" w:color="auto"/>
        <w:right w:val="none" w:sz="0" w:space="0" w:color="auto"/>
      </w:divBdr>
    </w:div>
    <w:div w:id="1510367340">
      <w:bodyDiv w:val="1"/>
      <w:marLeft w:val="0"/>
      <w:marRight w:val="0"/>
      <w:marTop w:val="0"/>
      <w:marBottom w:val="0"/>
      <w:divBdr>
        <w:top w:val="none" w:sz="0" w:space="0" w:color="auto"/>
        <w:left w:val="none" w:sz="0" w:space="0" w:color="auto"/>
        <w:bottom w:val="none" w:sz="0" w:space="0" w:color="auto"/>
        <w:right w:val="none" w:sz="0" w:space="0" w:color="auto"/>
      </w:divBdr>
    </w:div>
    <w:div w:id="1510636383">
      <w:bodyDiv w:val="1"/>
      <w:marLeft w:val="0"/>
      <w:marRight w:val="0"/>
      <w:marTop w:val="0"/>
      <w:marBottom w:val="0"/>
      <w:divBdr>
        <w:top w:val="none" w:sz="0" w:space="0" w:color="auto"/>
        <w:left w:val="none" w:sz="0" w:space="0" w:color="auto"/>
        <w:bottom w:val="none" w:sz="0" w:space="0" w:color="auto"/>
        <w:right w:val="none" w:sz="0" w:space="0" w:color="auto"/>
      </w:divBdr>
    </w:div>
    <w:div w:id="1510754343">
      <w:bodyDiv w:val="1"/>
      <w:marLeft w:val="0"/>
      <w:marRight w:val="0"/>
      <w:marTop w:val="0"/>
      <w:marBottom w:val="0"/>
      <w:divBdr>
        <w:top w:val="none" w:sz="0" w:space="0" w:color="auto"/>
        <w:left w:val="none" w:sz="0" w:space="0" w:color="auto"/>
        <w:bottom w:val="none" w:sz="0" w:space="0" w:color="auto"/>
        <w:right w:val="none" w:sz="0" w:space="0" w:color="auto"/>
      </w:divBdr>
    </w:div>
    <w:div w:id="1510949787">
      <w:bodyDiv w:val="1"/>
      <w:marLeft w:val="0"/>
      <w:marRight w:val="0"/>
      <w:marTop w:val="0"/>
      <w:marBottom w:val="0"/>
      <w:divBdr>
        <w:top w:val="none" w:sz="0" w:space="0" w:color="auto"/>
        <w:left w:val="none" w:sz="0" w:space="0" w:color="auto"/>
        <w:bottom w:val="none" w:sz="0" w:space="0" w:color="auto"/>
        <w:right w:val="none" w:sz="0" w:space="0" w:color="auto"/>
      </w:divBdr>
    </w:div>
    <w:div w:id="1511797792">
      <w:bodyDiv w:val="1"/>
      <w:marLeft w:val="0"/>
      <w:marRight w:val="0"/>
      <w:marTop w:val="0"/>
      <w:marBottom w:val="0"/>
      <w:divBdr>
        <w:top w:val="none" w:sz="0" w:space="0" w:color="auto"/>
        <w:left w:val="none" w:sz="0" w:space="0" w:color="auto"/>
        <w:bottom w:val="none" w:sz="0" w:space="0" w:color="auto"/>
        <w:right w:val="none" w:sz="0" w:space="0" w:color="auto"/>
      </w:divBdr>
    </w:div>
    <w:div w:id="1512833839">
      <w:bodyDiv w:val="1"/>
      <w:marLeft w:val="0"/>
      <w:marRight w:val="0"/>
      <w:marTop w:val="0"/>
      <w:marBottom w:val="0"/>
      <w:divBdr>
        <w:top w:val="none" w:sz="0" w:space="0" w:color="auto"/>
        <w:left w:val="none" w:sz="0" w:space="0" w:color="auto"/>
        <w:bottom w:val="none" w:sz="0" w:space="0" w:color="auto"/>
        <w:right w:val="none" w:sz="0" w:space="0" w:color="auto"/>
      </w:divBdr>
    </w:div>
    <w:div w:id="1512908999">
      <w:bodyDiv w:val="1"/>
      <w:marLeft w:val="0"/>
      <w:marRight w:val="0"/>
      <w:marTop w:val="0"/>
      <w:marBottom w:val="0"/>
      <w:divBdr>
        <w:top w:val="none" w:sz="0" w:space="0" w:color="auto"/>
        <w:left w:val="none" w:sz="0" w:space="0" w:color="auto"/>
        <w:bottom w:val="none" w:sz="0" w:space="0" w:color="auto"/>
        <w:right w:val="none" w:sz="0" w:space="0" w:color="auto"/>
      </w:divBdr>
    </w:div>
    <w:div w:id="1513641227">
      <w:bodyDiv w:val="1"/>
      <w:marLeft w:val="0"/>
      <w:marRight w:val="0"/>
      <w:marTop w:val="0"/>
      <w:marBottom w:val="0"/>
      <w:divBdr>
        <w:top w:val="none" w:sz="0" w:space="0" w:color="auto"/>
        <w:left w:val="none" w:sz="0" w:space="0" w:color="auto"/>
        <w:bottom w:val="none" w:sz="0" w:space="0" w:color="auto"/>
        <w:right w:val="none" w:sz="0" w:space="0" w:color="auto"/>
      </w:divBdr>
    </w:div>
    <w:div w:id="1514026908">
      <w:bodyDiv w:val="1"/>
      <w:marLeft w:val="0"/>
      <w:marRight w:val="0"/>
      <w:marTop w:val="0"/>
      <w:marBottom w:val="0"/>
      <w:divBdr>
        <w:top w:val="none" w:sz="0" w:space="0" w:color="auto"/>
        <w:left w:val="none" w:sz="0" w:space="0" w:color="auto"/>
        <w:bottom w:val="none" w:sz="0" w:space="0" w:color="auto"/>
        <w:right w:val="none" w:sz="0" w:space="0" w:color="auto"/>
      </w:divBdr>
    </w:div>
    <w:div w:id="1514294315">
      <w:bodyDiv w:val="1"/>
      <w:marLeft w:val="0"/>
      <w:marRight w:val="0"/>
      <w:marTop w:val="0"/>
      <w:marBottom w:val="0"/>
      <w:divBdr>
        <w:top w:val="none" w:sz="0" w:space="0" w:color="auto"/>
        <w:left w:val="none" w:sz="0" w:space="0" w:color="auto"/>
        <w:bottom w:val="none" w:sz="0" w:space="0" w:color="auto"/>
        <w:right w:val="none" w:sz="0" w:space="0" w:color="auto"/>
      </w:divBdr>
    </w:div>
    <w:div w:id="1516118829">
      <w:bodyDiv w:val="1"/>
      <w:marLeft w:val="0"/>
      <w:marRight w:val="0"/>
      <w:marTop w:val="0"/>
      <w:marBottom w:val="0"/>
      <w:divBdr>
        <w:top w:val="none" w:sz="0" w:space="0" w:color="auto"/>
        <w:left w:val="none" w:sz="0" w:space="0" w:color="auto"/>
        <w:bottom w:val="none" w:sz="0" w:space="0" w:color="auto"/>
        <w:right w:val="none" w:sz="0" w:space="0" w:color="auto"/>
      </w:divBdr>
    </w:div>
    <w:div w:id="1516335752">
      <w:bodyDiv w:val="1"/>
      <w:marLeft w:val="0"/>
      <w:marRight w:val="0"/>
      <w:marTop w:val="0"/>
      <w:marBottom w:val="0"/>
      <w:divBdr>
        <w:top w:val="none" w:sz="0" w:space="0" w:color="auto"/>
        <w:left w:val="none" w:sz="0" w:space="0" w:color="auto"/>
        <w:bottom w:val="none" w:sz="0" w:space="0" w:color="auto"/>
        <w:right w:val="none" w:sz="0" w:space="0" w:color="auto"/>
      </w:divBdr>
    </w:div>
    <w:div w:id="1516924041">
      <w:bodyDiv w:val="1"/>
      <w:marLeft w:val="0"/>
      <w:marRight w:val="0"/>
      <w:marTop w:val="0"/>
      <w:marBottom w:val="0"/>
      <w:divBdr>
        <w:top w:val="none" w:sz="0" w:space="0" w:color="auto"/>
        <w:left w:val="none" w:sz="0" w:space="0" w:color="auto"/>
        <w:bottom w:val="none" w:sz="0" w:space="0" w:color="auto"/>
        <w:right w:val="none" w:sz="0" w:space="0" w:color="auto"/>
      </w:divBdr>
    </w:div>
    <w:div w:id="1517158934">
      <w:bodyDiv w:val="1"/>
      <w:marLeft w:val="0"/>
      <w:marRight w:val="0"/>
      <w:marTop w:val="0"/>
      <w:marBottom w:val="0"/>
      <w:divBdr>
        <w:top w:val="none" w:sz="0" w:space="0" w:color="auto"/>
        <w:left w:val="none" w:sz="0" w:space="0" w:color="auto"/>
        <w:bottom w:val="none" w:sz="0" w:space="0" w:color="auto"/>
        <w:right w:val="none" w:sz="0" w:space="0" w:color="auto"/>
      </w:divBdr>
    </w:div>
    <w:div w:id="1517497444">
      <w:bodyDiv w:val="1"/>
      <w:marLeft w:val="0"/>
      <w:marRight w:val="0"/>
      <w:marTop w:val="0"/>
      <w:marBottom w:val="0"/>
      <w:divBdr>
        <w:top w:val="none" w:sz="0" w:space="0" w:color="auto"/>
        <w:left w:val="none" w:sz="0" w:space="0" w:color="auto"/>
        <w:bottom w:val="none" w:sz="0" w:space="0" w:color="auto"/>
        <w:right w:val="none" w:sz="0" w:space="0" w:color="auto"/>
      </w:divBdr>
    </w:div>
    <w:div w:id="1517503455">
      <w:bodyDiv w:val="1"/>
      <w:marLeft w:val="0"/>
      <w:marRight w:val="0"/>
      <w:marTop w:val="0"/>
      <w:marBottom w:val="0"/>
      <w:divBdr>
        <w:top w:val="none" w:sz="0" w:space="0" w:color="auto"/>
        <w:left w:val="none" w:sz="0" w:space="0" w:color="auto"/>
        <w:bottom w:val="none" w:sz="0" w:space="0" w:color="auto"/>
        <w:right w:val="none" w:sz="0" w:space="0" w:color="auto"/>
      </w:divBdr>
    </w:div>
    <w:div w:id="1517647216">
      <w:bodyDiv w:val="1"/>
      <w:marLeft w:val="0"/>
      <w:marRight w:val="0"/>
      <w:marTop w:val="0"/>
      <w:marBottom w:val="0"/>
      <w:divBdr>
        <w:top w:val="none" w:sz="0" w:space="0" w:color="auto"/>
        <w:left w:val="none" w:sz="0" w:space="0" w:color="auto"/>
        <w:bottom w:val="none" w:sz="0" w:space="0" w:color="auto"/>
        <w:right w:val="none" w:sz="0" w:space="0" w:color="auto"/>
      </w:divBdr>
    </w:div>
    <w:div w:id="1518226275">
      <w:bodyDiv w:val="1"/>
      <w:marLeft w:val="0"/>
      <w:marRight w:val="0"/>
      <w:marTop w:val="0"/>
      <w:marBottom w:val="0"/>
      <w:divBdr>
        <w:top w:val="none" w:sz="0" w:space="0" w:color="auto"/>
        <w:left w:val="none" w:sz="0" w:space="0" w:color="auto"/>
        <w:bottom w:val="none" w:sz="0" w:space="0" w:color="auto"/>
        <w:right w:val="none" w:sz="0" w:space="0" w:color="auto"/>
      </w:divBdr>
    </w:div>
    <w:div w:id="1518231700">
      <w:bodyDiv w:val="1"/>
      <w:marLeft w:val="0"/>
      <w:marRight w:val="0"/>
      <w:marTop w:val="0"/>
      <w:marBottom w:val="0"/>
      <w:divBdr>
        <w:top w:val="none" w:sz="0" w:space="0" w:color="auto"/>
        <w:left w:val="none" w:sz="0" w:space="0" w:color="auto"/>
        <w:bottom w:val="none" w:sz="0" w:space="0" w:color="auto"/>
        <w:right w:val="none" w:sz="0" w:space="0" w:color="auto"/>
      </w:divBdr>
    </w:div>
    <w:div w:id="1519541979">
      <w:bodyDiv w:val="1"/>
      <w:marLeft w:val="0"/>
      <w:marRight w:val="0"/>
      <w:marTop w:val="0"/>
      <w:marBottom w:val="0"/>
      <w:divBdr>
        <w:top w:val="none" w:sz="0" w:space="0" w:color="auto"/>
        <w:left w:val="none" w:sz="0" w:space="0" w:color="auto"/>
        <w:bottom w:val="none" w:sz="0" w:space="0" w:color="auto"/>
        <w:right w:val="none" w:sz="0" w:space="0" w:color="auto"/>
      </w:divBdr>
    </w:div>
    <w:div w:id="1519857146">
      <w:bodyDiv w:val="1"/>
      <w:marLeft w:val="0"/>
      <w:marRight w:val="0"/>
      <w:marTop w:val="0"/>
      <w:marBottom w:val="0"/>
      <w:divBdr>
        <w:top w:val="none" w:sz="0" w:space="0" w:color="auto"/>
        <w:left w:val="none" w:sz="0" w:space="0" w:color="auto"/>
        <w:bottom w:val="none" w:sz="0" w:space="0" w:color="auto"/>
        <w:right w:val="none" w:sz="0" w:space="0" w:color="auto"/>
      </w:divBdr>
    </w:div>
    <w:div w:id="1520004744">
      <w:bodyDiv w:val="1"/>
      <w:marLeft w:val="0"/>
      <w:marRight w:val="0"/>
      <w:marTop w:val="0"/>
      <w:marBottom w:val="0"/>
      <w:divBdr>
        <w:top w:val="none" w:sz="0" w:space="0" w:color="auto"/>
        <w:left w:val="none" w:sz="0" w:space="0" w:color="auto"/>
        <w:bottom w:val="none" w:sz="0" w:space="0" w:color="auto"/>
        <w:right w:val="none" w:sz="0" w:space="0" w:color="auto"/>
      </w:divBdr>
    </w:div>
    <w:div w:id="1520197479">
      <w:bodyDiv w:val="1"/>
      <w:marLeft w:val="0"/>
      <w:marRight w:val="0"/>
      <w:marTop w:val="0"/>
      <w:marBottom w:val="0"/>
      <w:divBdr>
        <w:top w:val="none" w:sz="0" w:space="0" w:color="auto"/>
        <w:left w:val="none" w:sz="0" w:space="0" w:color="auto"/>
        <w:bottom w:val="none" w:sz="0" w:space="0" w:color="auto"/>
        <w:right w:val="none" w:sz="0" w:space="0" w:color="auto"/>
      </w:divBdr>
    </w:div>
    <w:div w:id="1521507520">
      <w:bodyDiv w:val="1"/>
      <w:marLeft w:val="0"/>
      <w:marRight w:val="0"/>
      <w:marTop w:val="0"/>
      <w:marBottom w:val="0"/>
      <w:divBdr>
        <w:top w:val="none" w:sz="0" w:space="0" w:color="auto"/>
        <w:left w:val="none" w:sz="0" w:space="0" w:color="auto"/>
        <w:bottom w:val="none" w:sz="0" w:space="0" w:color="auto"/>
        <w:right w:val="none" w:sz="0" w:space="0" w:color="auto"/>
      </w:divBdr>
    </w:div>
    <w:div w:id="1521702534">
      <w:bodyDiv w:val="1"/>
      <w:marLeft w:val="0"/>
      <w:marRight w:val="0"/>
      <w:marTop w:val="0"/>
      <w:marBottom w:val="0"/>
      <w:divBdr>
        <w:top w:val="none" w:sz="0" w:space="0" w:color="auto"/>
        <w:left w:val="none" w:sz="0" w:space="0" w:color="auto"/>
        <w:bottom w:val="none" w:sz="0" w:space="0" w:color="auto"/>
        <w:right w:val="none" w:sz="0" w:space="0" w:color="auto"/>
      </w:divBdr>
    </w:div>
    <w:div w:id="1521892674">
      <w:bodyDiv w:val="1"/>
      <w:marLeft w:val="0"/>
      <w:marRight w:val="0"/>
      <w:marTop w:val="0"/>
      <w:marBottom w:val="0"/>
      <w:divBdr>
        <w:top w:val="none" w:sz="0" w:space="0" w:color="auto"/>
        <w:left w:val="none" w:sz="0" w:space="0" w:color="auto"/>
        <w:bottom w:val="none" w:sz="0" w:space="0" w:color="auto"/>
        <w:right w:val="none" w:sz="0" w:space="0" w:color="auto"/>
      </w:divBdr>
    </w:div>
    <w:div w:id="1521896673">
      <w:bodyDiv w:val="1"/>
      <w:marLeft w:val="0"/>
      <w:marRight w:val="0"/>
      <w:marTop w:val="0"/>
      <w:marBottom w:val="0"/>
      <w:divBdr>
        <w:top w:val="none" w:sz="0" w:space="0" w:color="auto"/>
        <w:left w:val="none" w:sz="0" w:space="0" w:color="auto"/>
        <w:bottom w:val="none" w:sz="0" w:space="0" w:color="auto"/>
        <w:right w:val="none" w:sz="0" w:space="0" w:color="auto"/>
      </w:divBdr>
    </w:div>
    <w:div w:id="1522082509">
      <w:bodyDiv w:val="1"/>
      <w:marLeft w:val="0"/>
      <w:marRight w:val="0"/>
      <w:marTop w:val="0"/>
      <w:marBottom w:val="0"/>
      <w:divBdr>
        <w:top w:val="none" w:sz="0" w:space="0" w:color="auto"/>
        <w:left w:val="none" w:sz="0" w:space="0" w:color="auto"/>
        <w:bottom w:val="none" w:sz="0" w:space="0" w:color="auto"/>
        <w:right w:val="none" w:sz="0" w:space="0" w:color="auto"/>
      </w:divBdr>
    </w:div>
    <w:div w:id="1522084269">
      <w:bodyDiv w:val="1"/>
      <w:marLeft w:val="0"/>
      <w:marRight w:val="0"/>
      <w:marTop w:val="0"/>
      <w:marBottom w:val="0"/>
      <w:divBdr>
        <w:top w:val="none" w:sz="0" w:space="0" w:color="auto"/>
        <w:left w:val="none" w:sz="0" w:space="0" w:color="auto"/>
        <w:bottom w:val="none" w:sz="0" w:space="0" w:color="auto"/>
        <w:right w:val="none" w:sz="0" w:space="0" w:color="auto"/>
      </w:divBdr>
    </w:div>
    <w:div w:id="1522695226">
      <w:bodyDiv w:val="1"/>
      <w:marLeft w:val="0"/>
      <w:marRight w:val="0"/>
      <w:marTop w:val="0"/>
      <w:marBottom w:val="0"/>
      <w:divBdr>
        <w:top w:val="none" w:sz="0" w:space="0" w:color="auto"/>
        <w:left w:val="none" w:sz="0" w:space="0" w:color="auto"/>
        <w:bottom w:val="none" w:sz="0" w:space="0" w:color="auto"/>
        <w:right w:val="none" w:sz="0" w:space="0" w:color="auto"/>
      </w:divBdr>
    </w:div>
    <w:div w:id="1522819452">
      <w:bodyDiv w:val="1"/>
      <w:marLeft w:val="0"/>
      <w:marRight w:val="0"/>
      <w:marTop w:val="0"/>
      <w:marBottom w:val="0"/>
      <w:divBdr>
        <w:top w:val="none" w:sz="0" w:space="0" w:color="auto"/>
        <w:left w:val="none" w:sz="0" w:space="0" w:color="auto"/>
        <w:bottom w:val="none" w:sz="0" w:space="0" w:color="auto"/>
        <w:right w:val="none" w:sz="0" w:space="0" w:color="auto"/>
      </w:divBdr>
    </w:div>
    <w:div w:id="1522822330">
      <w:bodyDiv w:val="1"/>
      <w:marLeft w:val="0"/>
      <w:marRight w:val="0"/>
      <w:marTop w:val="0"/>
      <w:marBottom w:val="0"/>
      <w:divBdr>
        <w:top w:val="none" w:sz="0" w:space="0" w:color="auto"/>
        <w:left w:val="none" w:sz="0" w:space="0" w:color="auto"/>
        <w:bottom w:val="none" w:sz="0" w:space="0" w:color="auto"/>
        <w:right w:val="none" w:sz="0" w:space="0" w:color="auto"/>
      </w:divBdr>
    </w:div>
    <w:div w:id="1523133395">
      <w:bodyDiv w:val="1"/>
      <w:marLeft w:val="0"/>
      <w:marRight w:val="0"/>
      <w:marTop w:val="0"/>
      <w:marBottom w:val="0"/>
      <w:divBdr>
        <w:top w:val="none" w:sz="0" w:space="0" w:color="auto"/>
        <w:left w:val="none" w:sz="0" w:space="0" w:color="auto"/>
        <w:bottom w:val="none" w:sz="0" w:space="0" w:color="auto"/>
        <w:right w:val="none" w:sz="0" w:space="0" w:color="auto"/>
      </w:divBdr>
    </w:div>
    <w:div w:id="1523279097">
      <w:bodyDiv w:val="1"/>
      <w:marLeft w:val="0"/>
      <w:marRight w:val="0"/>
      <w:marTop w:val="0"/>
      <w:marBottom w:val="0"/>
      <w:divBdr>
        <w:top w:val="none" w:sz="0" w:space="0" w:color="auto"/>
        <w:left w:val="none" w:sz="0" w:space="0" w:color="auto"/>
        <w:bottom w:val="none" w:sz="0" w:space="0" w:color="auto"/>
        <w:right w:val="none" w:sz="0" w:space="0" w:color="auto"/>
      </w:divBdr>
    </w:div>
    <w:div w:id="1523351233">
      <w:bodyDiv w:val="1"/>
      <w:marLeft w:val="0"/>
      <w:marRight w:val="0"/>
      <w:marTop w:val="0"/>
      <w:marBottom w:val="0"/>
      <w:divBdr>
        <w:top w:val="none" w:sz="0" w:space="0" w:color="auto"/>
        <w:left w:val="none" w:sz="0" w:space="0" w:color="auto"/>
        <w:bottom w:val="none" w:sz="0" w:space="0" w:color="auto"/>
        <w:right w:val="none" w:sz="0" w:space="0" w:color="auto"/>
      </w:divBdr>
    </w:div>
    <w:div w:id="1523477542">
      <w:bodyDiv w:val="1"/>
      <w:marLeft w:val="0"/>
      <w:marRight w:val="0"/>
      <w:marTop w:val="0"/>
      <w:marBottom w:val="0"/>
      <w:divBdr>
        <w:top w:val="none" w:sz="0" w:space="0" w:color="auto"/>
        <w:left w:val="none" w:sz="0" w:space="0" w:color="auto"/>
        <w:bottom w:val="none" w:sz="0" w:space="0" w:color="auto"/>
        <w:right w:val="none" w:sz="0" w:space="0" w:color="auto"/>
      </w:divBdr>
    </w:div>
    <w:div w:id="1523544192">
      <w:bodyDiv w:val="1"/>
      <w:marLeft w:val="0"/>
      <w:marRight w:val="0"/>
      <w:marTop w:val="0"/>
      <w:marBottom w:val="0"/>
      <w:divBdr>
        <w:top w:val="none" w:sz="0" w:space="0" w:color="auto"/>
        <w:left w:val="none" w:sz="0" w:space="0" w:color="auto"/>
        <w:bottom w:val="none" w:sz="0" w:space="0" w:color="auto"/>
        <w:right w:val="none" w:sz="0" w:space="0" w:color="auto"/>
      </w:divBdr>
    </w:div>
    <w:div w:id="1523936069">
      <w:bodyDiv w:val="1"/>
      <w:marLeft w:val="0"/>
      <w:marRight w:val="0"/>
      <w:marTop w:val="0"/>
      <w:marBottom w:val="0"/>
      <w:divBdr>
        <w:top w:val="none" w:sz="0" w:space="0" w:color="auto"/>
        <w:left w:val="none" w:sz="0" w:space="0" w:color="auto"/>
        <w:bottom w:val="none" w:sz="0" w:space="0" w:color="auto"/>
        <w:right w:val="none" w:sz="0" w:space="0" w:color="auto"/>
      </w:divBdr>
    </w:div>
    <w:div w:id="1524172223">
      <w:bodyDiv w:val="1"/>
      <w:marLeft w:val="0"/>
      <w:marRight w:val="0"/>
      <w:marTop w:val="0"/>
      <w:marBottom w:val="0"/>
      <w:divBdr>
        <w:top w:val="none" w:sz="0" w:space="0" w:color="auto"/>
        <w:left w:val="none" w:sz="0" w:space="0" w:color="auto"/>
        <w:bottom w:val="none" w:sz="0" w:space="0" w:color="auto"/>
        <w:right w:val="none" w:sz="0" w:space="0" w:color="auto"/>
      </w:divBdr>
    </w:div>
    <w:div w:id="1524785447">
      <w:bodyDiv w:val="1"/>
      <w:marLeft w:val="0"/>
      <w:marRight w:val="0"/>
      <w:marTop w:val="0"/>
      <w:marBottom w:val="0"/>
      <w:divBdr>
        <w:top w:val="none" w:sz="0" w:space="0" w:color="auto"/>
        <w:left w:val="none" w:sz="0" w:space="0" w:color="auto"/>
        <w:bottom w:val="none" w:sz="0" w:space="0" w:color="auto"/>
        <w:right w:val="none" w:sz="0" w:space="0" w:color="auto"/>
      </w:divBdr>
    </w:div>
    <w:div w:id="1524972167">
      <w:bodyDiv w:val="1"/>
      <w:marLeft w:val="0"/>
      <w:marRight w:val="0"/>
      <w:marTop w:val="0"/>
      <w:marBottom w:val="0"/>
      <w:divBdr>
        <w:top w:val="none" w:sz="0" w:space="0" w:color="auto"/>
        <w:left w:val="none" w:sz="0" w:space="0" w:color="auto"/>
        <w:bottom w:val="none" w:sz="0" w:space="0" w:color="auto"/>
        <w:right w:val="none" w:sz="0" w:space="0" w:color="auto"/>
      </w:divBdr>
    </w:div>
    <w:div w:id="1525513410">
      <w:bodyDiv w:val="1"/>
      <w:marLeft w:val="0"/>
      <w:marRight w:val="0"/>
      <w:marTop w:val="0"/>
      <w:marBottom w:val="0"/>
      <w:divBdr>
        <w:top w:val="none" w:sz="0" w:space="0" w:color="auto"/>
        <w:left w:val="none" w:sz="0" w:space="0" w:color="auto"/>
        <w:bottom w:val="none" w:sz="0" w:space="0" w:color="auto"/>
        <w:right w:val="none" w:sz="0" w:space="0" w:color="auto"/>
      </w:divBdr>
    </w:div>
    <w:div w:id="1525703769">
      <w:bodyDiv w:val="1"/>
      <w:marLeft w:val="0"/>
      <w:marRight w:val="0"/>
      <w:marTop w:val="0"/>
      <w:marBottom w:val="0"/>
      <w:divBdr>
        <w:top w:val="none" w:sz="0" w:space="0" w:color="auto"/>
        <w:left w:val="none" w:sz="0" w:space="0" w:color="auto"/>
        <w:bottom w:val="none" w:sz="0" w:space="0" w:color="auto"/>
        <w:right w:val="none" w:sz="0" w:space="0" w:color="auto"/>
      </w:divBdr>
    </w:div>
    <w:div w:id="1525902241">
      <w:bodyDiv w:val="1"/>
      <w:marLeft w:val="0"/>
      <w:marRight w:val="0"/>
      <w:marTop w:val="0"/>
      <w:marBottom w:val="0"/>
      <w:divBdr>
        <w:top w:val="none" w:sz="0" w:space="0" w:color="auto"/>
        <w:left w:val="none" w:sz="0" w:space="0" w:color="auto"/>
        <w:bottom w:val="none" w:sz="0" w:space="0" w:color="auto"/>
        <w:right w:val="none" w:sz="0" w:space="0" w:color="auto"/>
      </w:divBdr>
    </w:div>
    <w:div w:id="1526137089">
      <w:bodyDiv w:val="1"/>
      <w:marLeft w:val="0"/>
      <w:marRight w:val="0"/>
      <w:marTop w:val="0"/>
      <w:marBottom w:val="0"/>
      <w:divBdr>
        <w:top w:val="none" w:sz="0" w:space="0" w:color="auto"/>
        <w:left w:val="none" w:sz="0" w:space="0" w:color="auto"/>
        <w:bottom w:val="none" w:sz="0" w:space="0" w:color="auto"/>
        <w:right w:val="none" w:sz="0" w:space="0" w:color="auto"/>
      </w:divBdr>
    </w:div>
    <w:div w:id="1527711114">
      <w:bodyDiv w:val="1"/>
      <w:marLeft w:val="0"/>
      <w:marRight w:val="0"/>
      <w:marTop w:val="0"/>
      <w:marBottom w:val="0"/>
      <w:divBdr>
        <w:top w:val="none" w:sz="0" w:space="0" w:color="auto"/>
        <w:left w:val="none" w:sz="0" w:space="0" w:color="auto"/>
        <w:bottom w:val="none" w:sz="0" w:space="0" w:color="auto"/>
        <w:right w:val="none" w:sz="0" w:space="0" w:color="auto"/>
      </w:divBdr>
    </w:div>
    <w:div w:id="1527717989">
      <w:bodyDiv w:val="1"/>
      <w:marLeft w:val="0"/>
      <w:marRight w:val="0"/>
      <w:marTop w:val="0"/>
      <w:marBottom w:val="0"/>
      <w:divBdr>
        <w:top w:val="none" w:sz="0" w:space="0" w:color="auto"/>
        <w:left w:val="none" w:sz="0" w:space="0" w:color="auto"/>
        <w:bottom w:val="none" w:sz="0" w:space="0" w:color="auto"/>
        <w:right w:val="none" w:sz="0" w:space="0" w:color="auto"/>
      </w:divBdr>
    </w:div>
    <w:div w:id="1528106561">
      <w:bodyDiv w:val="1"/>
      <w:marLeft w:val="0"/>
      <w:marRight w:val="0"/>
      <w:marTop w:val="0"/>
      <w:marBottom w:val="0"/>
      <w:divBdr>
        <w:top w:val="none" w:sz="0" w:space="0" w:color="auto"/>
        <w:left w:val="none" w:sz="0" w:space="0" w:color="auto"/>
        <w:bottom w:val="none" w:sz="0" w:space="0" w:color="auto"/>
        <w:right w:val="none" w:sz="0" w:space="0" w:color="auto"/>
      </w:divBdr>
    </w:div>
    <w:div w:id="1529178895">
      <w:bodyDiv w:val="1"/>
      <w:marLeft w:val="0"/>
      <w:marRight w:val="0"/>
      <w:marTop w:val="0"/>
      <w:marBottom w:val="0"/>
      <w:divBdr>
        <w:top w:val="none" w:sz="0" w:space="0" w:color="auto"/>
        <w:left w:val="none" w:sz="0" w:space="0" w:color="auto"/>
        <w:bottom w:val="none" w:sz="0" w:space="0" w:color="auto"/>
        <w:right w:val="none" w:sz="0" w:space="0" w:color="auto"/>
      </w:divBdr>
    </w:div>
    <w:div w:id="1530297489">
      <w:bodyDiv w:val="1"/>
      <w:marLeft w:val="0"/>
      <w:marRight w:val="0"/>
      <w:marTop w:val="0"/>
      <w:marBottom w:val="0"/>
      <w:divBdr>
        <w:top w:val="none" w:sz="0" w:space="0" w:color="auto"/>
        <w:left w:val="none" w:sz="0" w:space="0" w:color="auto"/>
        <w:bottom w:val="none" w:sz="0" w:space="0" w:color="auto"/>
        <w:right w:val="none" w:sz="0" w:space="0" w:color="auto"/>
      </w:divBdr>
    </w:div>
    <w:div w:id="1530411159">
      <w:bodyDiv w:val="1"/>
      <w:marLeft w:val="0"/>
      <w:marRight w:val="0"/>
      <w:marTop w:val="0"/>
      <w:marBottom w:val="0"/>
      <w:divBdr>
        <w:top w:val="none" w:sz="0" w:space="0" w:color="auto"/>
        <w:left w:val="none" w:sz="0" w:space="0" w:color="auto"/>
        <w:bottom w:val="none" w:sz="0" w:space="0" w:color="auto"/>
        <w:right w:val="none" w:sz="0" w:space="0" w:color="auto"/>
      </w:divBdr>
    </w:div>
    <w:div w:id="1530532998">
      <w:bodyDiv w:val="1"/>
      <w:marLeft w:val="0"/>
      <w:marRight w:val="0"/>
      <w:marTop w:val="0"/>
      <w:marBottom w:val="0"/>
      <w:divBdr>
        <w:top w:val="none" w:sz="0" w:space="0" w:color="auto"/>
        <w:left w:val="none" w:sz="0" w:space="0" w:color="auto"/>
        <w:bottom w:val="none" w:sz="0" w:space="0" w:color="auto"/>
        <w:right w:val="none" w:sz="0" w:space="0" w:color="auto"/>
      </w:divBdr>
    </w:div>
    <w:div w:id="1530876669">
      <w:bodyDiv w:val="1"/>
      <w:marLeft w:val="0"/>
      <w:marRight w:val="0"/>
      <w:marTop w:val="0"/>
      <w:marBottom w:val="0"/>
      <w:divBdr>
        <w:top w:val="none" w:sz="0" w:space="0" w:color="auto"/>
        <w:left w:val="none" w:sz="0" w:space="0" w:color="auto"/>
        <w:bottom w:val="none" w:sz="0" w:space="0" w:color="auto"/>
        <w:right w:val="none" w:sz="0" w:space="0" w:color="auto"/>
      </w:divBdr>
    </w:div>
    <w:div w:id="1530952230">
      <w:bodyDiv w:val="1"/>
      <w:marLeft w:val="0"/>
      <w:marRight w:val="0"/>
      <w:marTop w:val="0"/>
      <w:marBottom w:val="0"/>
      <w:divBdr>
        <w:top w:val="none" w:sz="0" w:space="0" w:color="auto"/>
        <w:left w:val="none" w:sz="0" w:space="0" w:color="auto"/>
        <w:bottom w:val="none" w:sz="0" w:space="0" w:color="auto"/>
        <w:right w:val="none" w:sz="0" w:space="0" w:color="auto"/>
      </w:divBdr>
    </w:div>
    <w:div w:id="1531646658">
      <w:bodyDiv w:val="1"/>
      <w:marLeft w:val="0"/>
      <w:marRight w:val="0"/>
      <w:marTop w:val="0"/>
      <w:marBottom w:val="0"/>
      <w:divBdr>
        <w:top w:val="none" w:sz="0" w:space="0" w:color="auto"/>
        <w:left w:val="none" w:sz="0" w:space="0" w:color="auto"/>
        <w:bottom w:val="none" w:sz="0" w:space="0" w:color="auto"/>
        <w:right w:val="none" w:sz="0" w:space="0" w:color="auto"/>
      </w:divBdr>
    </w:div>
    <w:div w:id="1531794595">
      <w:bodyDiv w:val="1"/>
      <w:marLeft w:val="0"/>
      <w:marRight w:val="0"/>
      <w:marTop w:val="0"/>
      <w:marBottom w:val="0"/>
      <w:divBdr>
        <w:top w:val="none" w:sz="0" w:space="0" w:color="auto"/>
        <w:left w:val="none" w:sz="0" w:space="0" w:color="auto"/>
        <w:bottom w:val="none" w:sz="0" w:space="0" w:color="auto"/>
        <w:right w:val="none" w:sz="0" w:space="0" w:color="auto"/>
      </w:divBdr>
    </w:div>
    <w:div w:id="1532568918">
      <w:bodyDiv w:val="1"/>
      <w:marLeft w:val="0"/>
      <w:marRight w:val="0"/>
      <w:marTop w:val="0"/>
      <w:marBottom w:val="0"/>
      <w:divBdr>
        <w:top w:val="none" w:sz="0" w:space="0" w:color="auto"/>
        <w:left w:val="none" w:sz="0" w:space="0" w:color="auto"/>
        <w:bottom w:val="none" w:sz="0" w:space="0" w:color="auto"/>
        <w:right w:val="none" w:sz="0" w:space="0" w:color="auto"/>
      </w:divBdr>
    </w:div>
    <w:div w:id="1532838155">
      <w:bodyDiv w:val="1"/>
      <w:marLeft w:val="0"/>
      <w:marRight w:val="0"/>
      <w:marTop w:val="0"/>
      <w:marBottom w:val="0"/>
      <w:divBdr>
        <w:top w:val="none" w:sz="0" w:space="0" w:color="auto"/>
        <w:left w:val="none" w:sz="0" w:space="0" w:color="auto"/>
        <w:bottom w:val="none" w:sz="0" w:space="0" w:color="auto"/>
        <w:right w:val="none" w:sz="0" w:space="0" w:color="auto"/>
      </w:divBdr>
    </w:div>
    <w:div w:id="1533228410">
      <w:bodyDiv w:val="1"/>
      <w:marLeft w:val="0"/>
      <w:marRight w:val="0"/>
      <w:marTop w:val="0"/>
      <w:marBottom w:val="0"/>
      <w:divBdr>
        <w:top w:val="none" w:sz="0" w:space="0" w:color="auto"/>
        <w:left w:val="none" w:sz="0" w:space="0" w:color="auto"/>
        <w:bottom w:val="none" w:sz="0" w:space="0" w:color="auto"/>
        <w:right w:val="none" w:sz="0" w:space="0" w:color="auto"/>
      </w:divBdr>
    </w:div>
    <w:div w:id="1533424615">
      <w:bodyDiv w:val="1"/>
      <w:marLeft w:val="0"/>
      <w:marRight w:val="0"/>
      <w:marTop w:val="0"/>
      <w:marBottom w:val="0"/>
      <w:divBdr>
        <w:top w:val="none" w:sz="0" w:space="0" w:color="auto"/>
        <w:left w:val="none" w:sz="0" w:space="0" w:color="auto"/>
        <w:bottom w:val="none" w:sz="0" w:space="0" w:color="auto"/>
        <w:right w:val="none" w:sz="0" w:space="0" w:color="auto"/>
      </w:divBdr>
    </w:div>
    <w:div w:id="1533768717">
      <w:bodyDiv w:val="1"/>
      <w:marLeft w:val="0"/>
      <w:marRight w:val="0"/>
      <w:marTop w:val="0"/>
      <w:marBottom w:val="0"/>
      <w:divBdr>
        <w:top w:val="none" w:sz="0" w:space="0" w:color="auto"/>
        <w:left w:val="none" w:sz="0" w:space="0" w:color="auto"/>
        <w:bottom w:val="none" w:sz="0" w:space="0" w:color="auto"/>
        <w:right w:val="none" w:sz="0" w:space="0" w:color="auto"/>
      </w:divBdr>
    </w:div>
    <w:div w:id="1533886138">
      <w:bodyDiv w:val="1"/>
      <w:marLeft w:val="0"/>
      <w:marRight w:val="0"/>
      <w:marTop w:val="0"/>
      <w:marBottom w:val="0"/>
      <w:divBdr>
        <w:top w:val="none" w:sz="0" w:space="0" w:color="auto"/>
        <w:left w:val="none" w:sz="0" w:space="0" w:color="auto"/>
        <w:bottom w:val="none" w:sz="0" w:space="0" w:color="auto"/>
        <w:right w:val="none" w:sz="0" w:space="0" w:color="auto"/>
      </w:divBdr>
    </w:div>
    <w:div w:id="1535003356">
      <w:bodyDiv w:val="1"/>
      <w:marLeft w:val="0"/>
      <w:marRight w:val="0"/>
      <w:marTop w:val="0"/>
      <w:marBottom w:val="0"/>
      <w:divBdr>
        <w:top w:val="none" w:sz="0" w:space="0" w:color="auto"/>
        <w:left w:val="none" w:sz="0" w:space="0" w:color="auto"/>
        <w:bottom w:val="none" w:sz="0" w:space="0" w:color="auto"/>
        <w:right w:val="none" w:sz="0" w:space="0" w:color="auto"/>
      </w:divBdr>
    </w:div>
    <w:div w:id="1535147720">
      <w:bodyDiv w:val="1"/>
      <w:marLeft w:val="0"/>
      <w:marRight w:val="0"/>
      <w:marTop w:val="0"/>
      <w:marBottom w:val="0"/>
      <w:divBdr>
        <w:top w:val="none" w:sz="0" w:space="0" w:color="auto"/>
        <w:left w:val="none" w:sz="0" w:space="0" w:color="auto"/>
        <w:bottom w:val="none" w:sz="0" w:space="0" w:color="auto"/>
        <w:right w:val="none" w:sz="0" w:space="0" w:color="auto"/>
      </w:divBdr>
    </w:div>
    <w:div w:id="1535576905">
      <w:bodyDiv w:val="1"/>
      <w:marLeft w:val="0"/>
      <w:marRight w:val="0"/>
      <w:marTop w:val="0"/>
      <w:marBottom w:val="0"/>
      <w:divBdr>
        <w:top w:val="none" w:sz="0" w:space="0" w:color="auto"/>
        <w:left w:val="none" w:sz="0" w:space="0" w:color="auto"/>
        <w:bottom w:val="none" w:sz="0" w:space="0" w:color="auto"/>
        <w:right w:val="none" w:sz="0" w:space="0" w:color="auto"/>
      </w:divBdr>
    </w:div>
    <w:div w:id="1536430235">
      <w:bodyDiv w:val="1"/>
      <w:marLeft w:val="0"/>
      <w:marRight w:val="0"/>
      <w:marTop w:val="0"/>
      <w:marBottom w:val="0"/>
      <w:divBdr>
        <w:top w:val="none" w:sz="0" w:space="0" w:color="auto"/>
        <w:left w:val="none" w:sz="0" w:space="0" w:color="auto"/>
        <w:bottom w:val="none" w:sz="0" w:space="0" w:color="auto"/>
        <w:right w:val="none" w:sz="0" w:space="0" w:color="auto"/>
      </w:divBdr>
    </w:div>
    <w:div w:id="1536575549">
      <w:bodyDiv w:val="1"/>
      <w:marLeft w:val="0"/>
      <w:marRight w:val="0"/>
      <w:marTop w:val="0"/>
      <w:marBottom w:val="0"/>
      <w:divBdr>
        <w:top w:val="none" w:sz="0" w:space="0" w:color="auto"/>
        <w:left w:val="none" w:sz="0" w:space="0" w:color="auto"/>
        <w:bottom w:val="none" w:sz="0" w:space="0" w:color="auto"/>
        <w:right w:val="none" w:sz="0" w:space="0" w:color="auto"/>
      </w:divBdr>
    </w:div>
    <w:div w:id="1537349258">
      <w:bodyDiv w:val="1"/>
      <w:marLeft w:val="0"/>
      <w:marRight w:val="0"/>
      <w:marTop w:val="0"/>
      <w:marBottom w:val="0"/>
      <w:divBdr>
        <w:top w:val="none" w:sz="0" w:space="0" w:color="auto"/>
        <w:left w:val="none" w:sz="0" w:space="0" w:color="auto"/>
        <w:bottom w:val="none" w:sz="0" w:space="0" w:color="auto"/>
        <w:right w:val="none" w:sz="0" w:space="0" w:color="auto"/>
      </w:divBdr>
    </w:div>
    <w:div w:id="1537425544">
      <w:bodyDiv w:val="1"/>
      <w:marLeft w:val="0"/>
      <w:marRight w:val="0"/>
      <w:marTop w:val="0"/>
      <w:marBottom w:val="0"/>
      <w:divBdr>
        <w:top w:val="none" w:sz="0" w:space="0" w:color="auto"/>
        <w:left w:val="none" w:sz="0" w:space="0" w:color="auto"/>
        <w:bottom w:val="none" w:sz="0" w:space="0" w:color="auto"/>
        <w:right w:val="none" w:sz="0" w:space="0" w:color="auto"/>
      </w:divBdr>
    </w:div>
    <w:div w:id="1537504933">
      <w:bodyDiv w:val="1"/>
      <w:marLeft w:val="0"/>
      <w:marRight w:val="0"/>
      <w:marTop w:val="0"/>
      <w:marBottom w:val="0"/>
      <w:divBdr>
        <w:top w:val="none" w:sz="0" w:space="0" w:color="auto"/>
        <w:left w:val="none" w:sz="0" w:space="0" w:color="auto"/>
        <w:bottom w:val="none" w:sz="0" w:space="0" w:color="auto"/>
        <w:right w:val="none" w:sz="0" w:space="0" w:color="auto"/>
      </w:divBdr>
    </w:div>
    <w:div w:id="1538353200">
      <w:bodyDiv w:val="1"/>
      <w:marLeft w:val="0"/>
      <w:marRight w:val="0"/>
      <w:marTop w:val="0"/>
      <w:marBottom w:val="0"/>
      <w:divBdr>
        <w:top w:val="none" w:sz="0" w:space="0" w:color="auto"/>
        <w:left w:val="none" w:sz="0" w:space="0" w:color="auto"/>
        <w:bottom w:val="none" w:sz="0" w:space="0" w:color="auto"/>
        <w:right w:val="none" w:sz="0" w:space="0" w:color="auto"/>
      </w:divBdr>
    </w:div>
    <w:div w:id="1538353263">
      <w:bodyDiv w:val="1"/>
      <w:marLeft w:val="0"/>
      <w:marRight w:val="0"/>
      <w:marTop w:val="0"/>
      <w:marBottom w:val="0"/>
      <w:divBdr>
        <w:top w:val="none" w:sz="0" w:space="0" w:color="auto"/>
        <w:left w:val="none" w:sz="0" w:space="0" w:color="auto"/>
        <w:bottom w:val="none" w:sz="0" w:space="0" w:color="auto"/>
        <w:right w:val="none" w:sz="0" w:space="0" w:color="auto"/>
      </w:divBdr>
    </w:div>
    <w:div w:id="1538468194">
      <w:bodyDiv w:val="1"/>
      <w:marLeft w:val="0"/>
      <w:marRight w:val="0"/>
      <w:marTop w:val="0"/>
      <w:marBottom w:val="0"/>
      <w:divBdr>
        <w:top w:val="none" w:sz="0" w:space="0" w:color="auto"/>
        <w:left w:val="none" w:sz="0" w:space="0" w:color="auto"/>
        <w:bottom w:val="none" w:sz="0" w:space="0" w:color="auto"/>
        <w:right w:val="none" w:sz="0" w:space="0" w:color="auto"/>
      </w:divBdr>
    </w:div>
    <w:div w:id="1539194547">
      <w:bodyDiv w:val="1"/>
      <w:marLeft w:val="0"/>
      <w:marRight w:val="0"/>
      <w:marTop w:val="0"/>
      <w:marBottom w:val="0"/>
      <w:divBdr>
        <w:top w:val="none" w:sz="0" w:space="0" w:color="auto"/>
        <w:left w:val="none" w:sz="0" w:space="0" w:color="auto"/>
        <w:bottom w:val="none" w:sz="0" w:space="0" w:color="auto"/>
        <w:right w:val="none" w:sz="0" w:space="0" w:color="auto"/>
      </w:divBdr>
    </w:div>
    <w:div w:id="1540623585">
      <w:bodyDiv w:val="1"/>
      <w:marLeft w:val="0"/>
      <w:marRight w:val="0"/>
      <w:marTop w:val="0"/>
      <w:marBottom w:val="0"/>
      <w:divBdr>
        <w:top w:val="none" w:sz="0" w:space="0" w:color="auto"/>
        <w:left w:val="none" w:sz="0" w:space="0" w:color="auto"/>
        <w:bottom w:val="none" w:sz="0" w:space="0" w:color="auto"/>
        <w:right w:val="none" w:sz="0" w:space="0" w:color="auto"/>
      </w:divBdr>
    </w:div>
    <w:div w:id="1540624266">
      <w:bodyDiv w:val="1"/>
      <w:marLeft w:val="0"/>
      <w:marRight w:val="0"/>
      <w:marTop w:val="0"/>
      <w:marBottom w:val="0"/>
      <w:divBdr>
        <w:top w:val="none" w:sz="0" w:space="0" w:color="auto"/>
        <w:left w:val="none" w:sz="0" w:space="0" w:color="auto"/>
        <w:bottom w:val="none" w:sz="0" w:space="0" w:color="auto"/>
        <w:right w:val="none" w:sz="0" w:space="0" w:color="auto"/>
      </w:divBdr>
    </w:div>
    <w:div w:id="1541747662">
      <w:bodyDiv w:val="1"/>
      <w:marLeft w:val="0"/>
      <w:marRight w:val="0"/>
      <w:marTop w:val="0"/>
      <w:marBottom w:val="0"/>
      <w:divBdr>
        <w:top w:val="none" w:sz="0" w:space="0" w:color="auto"/>
        <w:left w:val="none" w:sz="0" w:space="0" w:color="auto"/>
        <w:bottom w:val="none" w:sz="0" w:space="0" w:color="auto"/>
        <w:right w:val="none" w:sz="0" w:space="0" w:color="auto"/>
      </w:divBdr>
    </w:div>
    <w:div w:id="1542354460">
      <w:bodyDiv w:val="1"/>
      <w:marLeft w:val="0"/>
      <w:marRight w:val="0"/>
      <w:marTop w:val="0"/>
      <w:marBottom w:val="0"/>
      <w:divBdr>
        <w:top w:val="none" w:sz="0" w:space="0" w:color="auto"/>
        <w:left w:val="none" w:sz="0" w:space="0" w:color="auto"/>
        <w:bottom w:val="none" w:sz="0" w:space="0" w:color="auto"/>
        <w:right w:val="none" w:sz="0" w:space="0" w:color="auto"/>
      </w:divBdr>
    </w:div>
    <w:div w:id="1542547987">
      <w:bodyDiv w:val="1"/>
      <w:marLeft w:val="0"/>
      <w:marRight w:val="0"/>
      <w:marTop w:val="0"/>
      <w:marBottom w:val="0"/>
      <w:divBdr>
        <w:top w:val="none" w:sz="0" w:space="0" w:color="auto"/>
        <w:left w:val="none" w:sz="0" w:space="0" w:color="auto"/>
        <w:bottom w:val="none" w:sz="0" w:space="0" w:color="auto"/>
        <w:right w:val="none" w:sz="0" w:space="0" w:color="auto"/>
      </w:divBdr>
    </w:div>
    <w:div w:id="1544292386">
      <w:bodyDiv w:val="1"/>
      <w:marLeft w:val="0"/>
      <w:marRight w:val="0"/>
      <w:marTop w:val="0"/>
      <w:marBottom w:val="0"/>
      <w:divBdr>
        <w:top w:val="none" w:sz="0" w:space="0" w:color="auto"/>
        <w:left w:val="none" w:sz="0" w:space="0" w:color="auto"/>
        <w:bottom w:val="none" w:sz="0" w:space="0" w:color="auto"/>
        <w:right w:val="none" w:sz="0" w:space="0" w:color="auto"/>
      </w:divBdr>
    </w:div>
    <w:div w:id="1545412855">
      <w:bodyDiv w:val="1"/>
      <w:marLeft w:val="0"/>
      <w:marRight w:val="0"/>
      <w:marTop w:val="0"/>
      <w:marBottom w:val="0"/>
      <w:divBdr>
        <w:top w:val="none" w:sz="0" w:space="0" w:color="auto"/>
        <w:left w:val="none" w:sz="0" w:space="0" w:color="auto"/>
        <w:bottom w:val="none" w:sz="0" w:space="0" w:color="auto"/>
        <w:right w:val="none" w:sz="0" w:space="0" w:color="auto"/>
      </w:divBdr>
    </w:div>
    <w:div w:id="1545560446">
      <w:bodyDiv w:val="1"/>
      <w:marLeft w:val="0"/>
      <w:marRight w:val="0"/>
      <w:marTop w:val="0"/>
      <w:marBottom w:val="0"/>
      <w:divBdr>
        <w:top w:val="none" w:sz="0" w:space="0" w:color="auto"/>
        <w:left w:val="none" w:sz="0" w:space="0" w:color="auto"/>
        <w:bottom w:val="none" w:sz="0" w:space="0" w:color="auto"/>
        <w:right w:val="none" w:sz="0" w:space="0" w:color="auto"/>
      </w:divBdr>
    </w:div>
    <w:div w:id="1545948986">
      <w:bodyDiv w:val="1"/>
      <w:marLeft w:val="0"/>
      <w:marRight w:val="0"/>
      <w:marTop w:val="0"/>
      <w:marBottom w:val="0"/>
      <w:divBdr>
        <w:top w:val="none" w:sz="0" w:space="0" w:color="auto"/>
        <w:left w:val="none" w:sz="0" w:space="0" w:color="auto"/>
        <w:bottom w:val="none" w:sz="0" w:space="0" w:color="auto"/>
        <w:right w:val="none" w:sz="0" w:space="0" w:color="auto"/>
      </w:divBdr>
    </w:div>
    <w:div w:id="1546062704">
      <w:bodyDiv w:val="1"/>
      <w:marLeft w:val="0"/>
      <w:marRight w:val="0"/>
      <w:marTop w:val="0"/>
      <w:marBottom w:val="0"/>
      <w:divBdr>
        <w:top w:val="none" w:sz="0" w:space="0" w:color="auto"/>
        <w:left w:val="none" w:sz="0" w:space="0" w:color="auto"/>
        <w:bottom w:val="none" w:sz="0" w:space="0" w:color="auto"/>
        <w:right w:val="none" w:sz="0" w:space="0" w:color="auto"/>
      </w:divBdr>
    </w:div>
    <w:div w:id="1546285081">
      <w:bodyDiv w:val="1"/>
      <w:marLeft w:val="0"/>
      <w:marRight w:val="0"/>
      <w:marTop w:val="0"/>
      <w:marBottom w:val="0"/>
      <w:divBdr>
        <w:top w:val="none" w:sz="0" w:space="0" w:color="auto"/>
        <w:left w:val="none" w:sz="0" w:space="0" w:color="auto"/>
        <w:bottom w:val="none" w:sz="0" w:space="0" w:color="auto"/>
        <w:right w:val="none" w:sz="0" w:space="0" w:color="auto"/>
      </w:divBdr>
    </w:div>
    <w:div w:id="1546987383">
      <w:bodyDiv w:val="1"/>
      <w:marLeft w:val="0"/>
      <w:marRight w:val="0"/>
      <w:marTop w:val="0"/>
      <w:marBottom w:val="0"/>
      <w:divBdr>
        <w:top w:val="none" w:sz="0" w:space="0" w:color="auto"/>
        <w:left w:val="none" w:sz="0" w:space="0" w:color="auto"/>
        <w:bottom w:val="none" w:sz="0" w:space="0" w:color="auto"/>
        <w:right w:val="none" w:sz="0" w:space="0" w:color="auto"/>
      </w:divBdr>
    </w:div>
    <w:div w:id="1547065017">
      <w:bodyDiv w:val="1"/>
      <w:marLeft w:val="0"/>
      <w:marRight w:val="0"/>
      <w:marTop w:val="0"/>
      <w:marBottom w:val="0"/>
      <w:divBdr>
        <w:top w:val="none" w:sz="0" w:space="0" w:color="auto"/>
        <w:left w:val="none" w:sz="0" w:space="0" w:color="auto"/>
        <w:bottom w:val="none" w:sz="0" w:space="0" w:color="auto"/>
        <w:right w:val="none" w:sz="0" w:space="0" w:color="auto"/>
      </w:divBdr>
    </w:div>
    <w:div w:id="1547453116">
      <w:bodyDiv w:val="1"/>
      <w:marLeft w:val="0"/>
      <w:marRight w:val="0"/>
      <w:marTop w:val="0"/>
      <w:marBottom w:val="0"/>
      <w:divBdr>
        <w:top w:val="none" w:sz="0" w:space="0" w:color="auto"/>
        <w:left w:val="none" w:sz="0" w:space="0" w:color="auto"/>
        <w:bottom w:val="none" w:sz="0" w:space="0" w:color="auto"/>
        <w:right w:val="none" w:sz="0" w:space="0" w:color="auto"/>
      </w:divBdr>
    </w:div>
    <w:div w:id="1547981897">
      <w:bodyDiv w:val="1"/>
      <w:marLeft w:val="0"/>
      <w:marRight w:val="0"/>
      <w:marTop w:val="0"/>
      <w:marBottom w:val="0"/>
      <w:divBdr>
        <w:top w:val="none" w:sz="0" w:space="0" w:color="auto"/>
        <w:left w:val="none" w:sz="0" w:space="0" w:color="auto"/>
        <w:bottom w:val="none" w:sz="0" w:space="0" w:color="auto"/>
        <w:right w:val="none" w:sz="0" w:space="0" w:color="auto"/>
      </w:divBdr>
    </w:div>
    <w:div w:id="1548832880">
      <w:bodyDiv w:val="1"/>
      <w:marLeft w:val="0"/>
      <w:marRight w:val="0"/>
      <w:marTop w:val="0"/>
      <w:marBottom w:val="0"/>
      <w:divBdr>
        <w:top w:val="none" w:sz="0" w:space="0" w:color="auto"/>
        <w:left w:val="none" w:sz="0" w:space="0" w:color="auto"/>
        <w:bottom w:val="none" w:sz="0" w:space="0" w:color="auto"/>
        <w:right w:val="none" w:sz="0" w:space="0" w:color="auto"/>
      </w:divBdr>
    </w:div>
    <w:div w:id="1549102889">
      <w:bodyDiv w:val="1"/>
      <w:marLeft w:val="0"/>
      <w:marRight w:val="0"/>
      <w:marTop w:val="0"/>
      <w:marBottom w:val="0"/>
      <w:divBdr>
        <w:top w:val="none" w:sz="0" w:space="0" w:color="auto"/>
        <w:left w:val="none" w:sz="0" w:space="0" w:color="auto"/>
        <w:bottom w:val="none" w:sz="0" w:space="0" w:color="auto"/>
        <w:right w:val="none" w:sz="0" w:space="0" w:color="auto"/>
      </w:divBdr>
    </w:div>
    <w:div w:id="1549294610">
      <w:bodyDiv w:val="1"/>
      <w:marLeft w:val="0"/>
      <w:marRight w:val="0"/>
      <w:marTop w:val="0"/>
      <w:marBottom w:val="0"/>
      <w:divBdr>
        <w:top w:val="none" w:sz="0" w:space="0" w:color="auto"/>
        <w:left w:val="none" w:sz="0" w:space="0" w:color="auto"/>
        <w:bottom w:val="none" w:sz="0" w:space="0" w:color="auto"/>
        <w:right w:val="none" w:sz="0" w:space="0" w:color="auto"/>
      </w:divBdr>
    </w:div>
    <w:div w:id="1549294654">
      <w:bodyDiv w:val="1"/>
      <w:marLeft w:val="0"/>
      <w:marRight w:val="0"/>
      <w:marTop w:val="0"/>
      <w:marBottom w:val="0"/>
      <w:divBdr>
        <w:top w:val="none" w:sz="0" w:space="0" w:color="auto"/>
        <w:left w:val="none" w:sz="0" w:space="0" w:color="auto"/>
        <w:bottom w:val="none" w:sz="0" w:space="0" w:color="auto"/>
        <w:right w:val="none" w:sz="0" w:space="0" w:color="auto"/>
      </w:divBdr>
    </w:div>
    <w:div w:id="1549299243">
      <w:bodyDiv w:val="1"/>
      <w:marLeft w:val="0"/>
      <w:marRight w:val="0"/>
      <w:marTop w:val="0"/>
      <w:marBottom w:val="0"/>
      <w:divBdr>
        <w:top w:val="none" w:sz="0" w:space="0" w:color="auto"/>
        <w:left w:val="none" w:sz="0" w:space="0" w:color="auto"/>
        <w:bottom w:val="none" w:sz="0" w:space="0" w:color="auto"/>
        <w:right w:val="none" w:sz="0" w:space="0" w:color="auto"/>
      </w:divBdr>
    </w:div>
    <w:div w:id="1549992314">
      <w:bodyDiv w:val="1"/>
      <w:marLeft w:val="0"/>
      <w:marRight w:val="0"/>
      <w:marTop w:val="0"/>
      <w:marBottom w:val="0"/>
      <w:divBdr>
        <w:top w:val="none" w:sz="0" w:space="0" w:color="auto"/>
        <w:left w:val="none" w:sz="0" w:space="0" w:color="auto"/>
        <w:bottom w:val="none" w:sz="0" w:space="0" w:color="auto"/>
        <w:right w:val="none" w:sz="0" w:space="0" w:color="auto"/>
      </w:divBdr>
    </w:div>
    <w:div w:id="1550411994">
      <w:bodyDiv w:val="1"/>
      <w:marLeft w:val="0"/>
      <w:marRight w:val="0"/>
      <w:marTop w:val="0"/>
      <w:marBottom w:val="0"/>
      <w:divBdr>
        <w:top w:val="none" w:sz="0" w:space="0" w:color="auto"/>
        <w:left w:val="none" w:sz="0" w:space="0" w:color="auto"/>
        <w:bottom w:val="none" w:sz="0" w:space="0" w:color="auto"/>
        <w:right w:val="none" w:sz="0" w:space="0" w:color="auto"/>
      </w:divBdr>
    </w:div>
    <w:div w:id="1550452625">
      <w:bodyDiv w:val="1"/>
      <w:marLeft w:val="0"/>
      <w:marRight w:val="0"/>
      <w:marTop w:val="0"/>
      <w:marBottom w:val="0"/>
      <w:divBdr>
        <w:top w:val="none" w:sz="0" w:space="0" w:color="auto"/>
        <w:left w:val="none" w:sz="0" w:space="0" w:color="auto"/>
        <w:bottom w:val="none" w:sz="0" w:space="0" w:color="auto"/>
        <w:right w:val="none" w:sz="0" w:space="0" w:color="auto"/>
      </w:divBdr>
    </w:div>
    <w:div w:id="1550989809">
      <w:bodyDiv w:val="1"/>
      <w:marLeft w:val="0"/>
      <w:marRight w:val="0"/>
      <w:marTop w:val="0"/>
      <w:marBottom w:val="0"/>
      <w:divBdr>
        <w:top w:val="none" w:sz="0" w:space="0" w:color="auto"/>
        <w:left w:val="none" w:sz="0" w:space="0" w:color="auto"/>
        <w:bottom w:val="none" w:sz="0" w:space="0" w:color="auto"/>
        <w:right w:val="none" w:sz="0" w:space="0" w:color="auto"/>
      </w:divBdr>
    </w:div>
    <w:div w:id="1550991300">
      <w:bodyDiv w:val="1"/>
      <w:marLeft w:val="0"/>
      <w:marRight w:val="0"/>
      <w:marTop w:val="0"/>
      <w:marBottom w:val="0"/>
      <w:divBdr>
        <w:top w:val="none" w:sz="0" w:space="0" w:color="auto"/>
        <w:left w:val="none" w:sz="0" w:space="0" w:color="auto"/>
        <w:bottom w:val="none" w:sz="0" w:space="0" w:color="auto"/>
        <w:right w:val="none" w:sz="0" w:space="0" w:color="auto"/>
      </w:divBdr>
    </w:div>
    <w:div w:id="1551379126">
      <w:bodyDiv w:val="1"/>
      <w:marLeft w:val="0"/>
      <w:marRight w:val="0"/>
      <w:marTop w:val="0"/>
      <w:marBottom w:val="0"/>
      <w:divBdr>
        <w:top w:val="none" w:sz="0" w:space="0" w:color="auto"/>
        <w:left w:val="none" w:sz="0" w:space="0" w:color="auto"/>
        <w:bottom w:val="none" w:sz="0" w:space="0" w:color="auto"/>
        <w:right w:val="none" w:sz="0" w:space="0" w:color="auto"/>
      </w:divBdr>
    </w:div>
    <w:div w:id="1551959141">
      <w:bodyDiv w:val="1"/>
      <w:marLeft w:val="0"/>
      <w:marRight w:val="0"/>
      <w:marTop w:val="0"/>
      <w:marBottom w:val="0"/>
      <w:divBdr>
        <w:top w:val="none" w:sz="0" w:space="0" w:color="auto"/>
        <w:left w:val="none" w:sz="0" w:space="0" w:color="auto"/>
        <w:bottom w:val="none" w:sz="0" w:space="0" w:color="auto"/>
        <w:right w:val="none" w:sz="0" w:space="0" w:color="auto"/>
      </w:divBdr>
    </w:div>
    <w:div w:id="1552496774">
      <w:bodyDiv w:val="1"/>
      <w:marLeft w:val="0"/>
      <w:marRight w:val="0"/>
      <w:marTop w:val="0"/>
      <w:marBottom w:val="0"/>
      <w:divBdr>
        <w:top w:val="none" w:sz="0" w:space="0" w:color="auto"/>
        <w:left w:val="none" w:sz="0" w:space="0" w:color="auto"/>
        <w:bottom w:val="none" w:sz="0" w:space="0" w:color="auto"/>
        <w:right w:val="none" w:sz="0" w:space="0" w:color="auto"/>
      </w:divBdr>
    </w:div>
    <w:div w:id="1554079180">
      <w:bodyDiv w:val="1"/>
      <w:marLeft w:val="0"/>
      <w:marRight w:val="0"/>
      <w:marTop w:val="0"/>
      <w:marBottom w:val="0"/>
      <w:divBdr>
        <w:top w:val="none" w:sz="0" w:space="0" w:color="auto"/>
        <w:left w:val="none" w:sz="0" w:space="0" w:color="auto"/>
        <w:bottom w:val="none" w:sz="0" w:space="0" w:color="auto"/>
        <w:right w:val="none" w:sz="0" w:space="0" w:color="auto"/>
      </w:divBdr>
    </w:div>
    <w:div w:id="1554465065">
      <w:bodyDiv w:val="1"/>
      <w:marLeft w:val="0"/>
      <w:marRight w:val="0"/>
      <w:marTop w:val="0"/>
      <w:marBottom w:val="0"/>
      <w:divBdr>
        <w:top w:val="none" w:sz="0" w:space="0" w:color="auto"/>
        <w:left w:val="none" w:sz="0" w:space="0" w:color="auto"/>
        <w:bottom w:val="none" w:sz="0" w:space="0" w:color="auto"/>
        <w:right w:val="none" w:sz="0" w:space="0" w:color="auto"/>
      </w:divBdr>
    </w:div>
    <w:div w:id="1555510403">
      <w:bodyDiv w:val="1"/>
      <w:marLeft w:val="0"/>
      <w:marRight w:val="0"/>
      <w:marTop w:val="0"/>
      <w:marBottom w:val="0"/>
      <w:divBdr>
        <w:top w:val="none" w:sz="0" w:space="0" w:color="auto"/>
        <w:left w:val="none" w:sz="0" w:space="0" w:color="auto"/>
        <w:bottom w:val="none" w:sz="0" w:space="0" w:color="auto"/>
        <w:right w:val="none" w:sz="0" w:space="0" w:color="auto"/>
      </w:divBdr>
    </w:div>
    <w:div w:id="1555850235">
      <w:bodyDiv w:val="1"/>
      <w:marLeft w:val="0"/>
      <w:marRight w:val="0"/>
      <w:marTop w:val="0"/>
      <w:marBottom w:val="0"/>
      <w:divBdr>
        <w:top w:val="none" w:sz="0" w:space="0" w:color="auto"/>
        <w:left w:val="none" w:sz="0" w:space="0" w:color="auto"/>
        <w:bottom w:val="none" w:sz="0" w:space="0" w:color="auto"/>
        <w:right w:val="none" w:sz="0" w:space="0" w:color="auto"/>
      </w:divBdr>
    </w:div>
    <w:div w:id="1556354559">
      <w:bodyDiv w:val="1"/>
      <w:marLeft w:val="0"/>
      <w:marRight w:val="0"/>
      <w:marTop w:val="0"/>
      <w:marBottom w:val="0"/>
      <w:divBdr>
        <w:top w:val="none" w:sz="0" w:space="0" w:color="auto"/>
        <w:left w:val="none" w:sz="0" w:space="0" w:color="auto"/>
        <w:bottom w:val="none" w:sz="0" w:space="0" w:color="auto"/>
        <w:right w:val="none" w:sz="0" w:space="0" w:color="auto"/>
      </w:divBdr>
    </w:div>
    <w:div w:id="1557625348">
      <w:bodyDiv w:val="1"/>
      <w:marLeft w:val="0"/>
      <w:marRight w:val="0"/>
      <w:marTop w:val="0"/>
      <w:marBottom w:val="0"/>
      <w:divBdr>
        <w:top w:val="none" w:sz="0" w:space="0" w:color="auto"/>
        <w:left w:val="none" w:sz="0" w:space="0" w:color="auto"/>
        <w:bottom w:val="none" w:sz="0" w:space="0" w:color="auto"/>
        <w:right w:val="none" w:sz="0" w:space="0" w:color="auto"/>
      </w:divBdr>
    </w:div>
    <w:div w:id="1558394018">
      <w:bodyDiv w:val="1"/>
      <w:marLeft w:val="0"/>
      <w:marRight w:val="0"/>
      <w:marTop w:val="0"/>
      <w:marBottom w:val="0"/>
      <w:divBdr>
        <w:top w:val="none" w:sz="0" w:space="0" w:color="auto"/>
        <w:left w:val="none" w:sz="0" w:space="0" w:color="auto"/>
        <w:bottom w:val="none" w:sz="0" w:space="0" w:color="auto"/>
        <w:right w:val="none" w:sz="0" w:space="0" w:color="auto"/>
      </w:divBdr>
    </w:div>
    <w:div w:id="1558466114">
      <w:bodyDiv w:val="1"/>
      <w:marLeft w:val="0"/>
      <w:marRight w:val="0"/>
      <w:marTop w:val="0"/>
      <w:marBottom w:val="0"/>
      <w:divBdr>
        <w:top w:val="none" w:sz="0" w:space="0" w:color="auto"/>
        <w:left w:val="none" w:sz="0" w:space="0" w:color="auto"/>
        <w:bottom w:val="none" w:sz="0" w:space="0" w:color="auto"/>
        <w:right w:val="none" w:sz="0" w:space="0" w:color="auto"/>
      </w:divBdr>
    </w:div>
    <w:div w:id="1558584884">
      <w:bodyDiv w:val="1"/>
      <w:marLeft w:val="0"/>
      <w:marRight w:val="0"/>
      <w:marTop w:val="0"/>
      <w:marBottom w:val="0"/>
      <w:divBdr>
        <w:top w:val="none" w:sz="0" w:space="0" w:color="auto"/>
        <w:left w:val="none" w:sz="0" w:space="0" w:color="auto"/>
        <w:bottom w:val="none" w:sz="0" w:space="0" w:color="auto"/>
        <w:right w:val="none" w:sz="0" w:space="0" w:color="auto"/>
      </w:divBdr>
    </w:div>
    <w:div w:id="1559363830">
      <w:bodyDiv w:val="1"/>
      <w:marLeft w:val="0"/>
      <w:marRight w:val="0"/>
      <w:marTop w:val="0"/>
      <w:marBottom w:val="0"/>
      <w:divBdr>
        <w:top w:val="none" w:sz="0" w:space="0" w:color="auto"/>
        <w:left w:val="none" w:sz="0" w:space="0" w:color="auto"/>
        <w:bottom w:val="none" w:sz="0" w:space="0" w:color="auto"/>
        <w:right w:val="none" w:sz="0" w:space="0" w:color="auto"/>
      </w:divBdr>
    </w:div>
    <w:div w:id="1560046520">
      <w:bodyDiv w:val="1"/>
      <w:marLeft w:val="0"/>
      <w:marRight w:val="0"/>
      <w:marTop w:val="0"/>
      <w:marBottom w:val="0"/>
      <w:divBdr>
        <w:top w:val="none" w:sz="0" w:space="0" w:color="auto"/>
        <w:left w:val="none" w:sz="0" w:space="0" w:color="auto"/>
        <w:bottom w:val="none" w:sz="0" w:space="0" w:color="auto"/>
        <w:right w:val="none" w:sz="0" w:space="0" w:color="auto"/>
      </w:divBdr>
    </w:div>
    <w:div w:id="1561480448">
      <w:bodyDiv w:val="1"/>
      <w:marLeft w:val="0"/>
      <w:marRight w:val="0"/>
      <w:marTop w:val="0"/>
      <w:marBottom w:val="0"/>
      <w:divBdr>
        <w:top w:val="none" w:sz="0" w:space="0" w:color="auto"/>
        <w:left w:val="none" w:sz="0" w:space="0" w:color="auto"/>
        <w:bottom w:val="none" w:sz="0" w:space="0" w:color="auto"/>
        <w:right w:val="none" w:sz="0" w:space="0" w:color="auto"/>
      </w:divBdr>
    </w:div>
    <w:div w:id="1561551828">
      <w:bodyDiv w:val="1"/>
      <w:marLeft w:val="0"/>
      <w:marRight w:val="0"/>
      <w:marTop w:val="0"/>
      <w:marBottom w:val="0"/>
      <w:divBdr>
        <w:top w:val="none" w:sz="0" w:space="0" w:color="auto"/>
        <w:left w:val="none" w:sz="0" w:space="0" w:color="auto"/>
        <w:bottom w:val="none" w:sz="0" w:space="0" w:color="auto"/>
        <w:right w:val="none" w:sz="0" w:space="0" w:color="auto"/>
      </w:divBdr>
    </w:div>
    <w:div w:id="1561751270">
      <w:bodyDiv w:val="1"/>
      <w:marLeft w:val="0"/>
      <w:marRight w:val="0"/>
      <w:marTop w:val="0"/>
      <w:marBottom w:val="0"/>
      <w:divBdr>
        <w:top w:val="none" w:sz="0" w:space="0" w:color="auto"/>
        <w:left w:val="none" w:sz="0" w:space="0" w:color="auto"/>
        <w:bottom w:val="none" w:sz="0" w:space="0" w:color="auto"/>
        <w:right w:val="none" w:sz="0" w:space="0" w:color="auto"/>
      </w:divBdr>
    </w:div>
    <w:div w:id="1561864070">
      <w:bodyDiv w:val="1"/>
      <w:marLeft w:val="0"/>
      <w:marRight w:val="0"/>
      <w:marTop w:val="0"/>
      <w:marBottom w:val="0"/>
      <w:divBdr>
        <w:top w:val="none" w:sz="0" w:space="0" w:color="auto"/>
        <w:left w:val="none" w:sz="0" w:space="0" w:color="auto"/>
        <w:bottom w:val="none" w:sz="0" w:space="0" w:color="auto"/>
        <w:right w:val="none" w:sz="0" w:space="0" w:color="auto"/>
      </w:divBdr>
    </w:div>
    <w:div w:id="1562407147">
      <w:bodyDiv w:val="1"/>
      <w:marLeft w:val="0"/>
      <w:marRight w:val="0"/>
      <w:marTop w:val="0"/>
      <w:marBottom w:val="0"/>
      <w:divBdr>
        <w:top w:val="none" w:sz="0" w:space="0" w:color="auto"/>
        <w:left w:val="none" w:sz="0" w:space="0" w:color="auto"/>
        <w:bottom w:val="none" w:sz="0" w:space="0" w:color="auto"/>
        <w:right w:val="none" w:sz="0" w:space="0" w:color="auto"/>
      </w:divBdr>
    </w:div>
    <w:div w:id="1564096749">
      <w:bodyDiv w:val="1"/>
      <w:marLeft w:val="0"/>
      <w:marRight w:val="0"/>
      <w:marTop w:val="0"/>
      <w:marBottom w:val="0"/>
      <w:divBdr>
        <w:top w:val="none" w:sz="0" w:space="0" w:color="auto"/>
        <w:left w:val="none" w:sz="0" w:space="0" w:color="auto"/>
        <w:bottom w:val="none" w:sz="0" w:space="0" w:color="auto"/>
        <w:right w:val="none" w:sz="0" w:space="0" w:color="auto"/>
      </w:divBdr>
    </w:div>
    <w:div w:id="1564682213">
      <w:bodyDiv w:val="1"/>
      <w:marLeft w:val="0"/>
      <w:marRight w:val="0"/>
      <w:marTop w:val="0"/>
      <w:marBottom w:val="0"/>
      <w:divBdr>
        <w:top w:val="none" w:sz="0" w:space="0" w:color="auto"/>
        <w:left w:val="none" w:sz="0" w:space="0" w:color="auto"/>
        <w:bottom w:val="none" w:sz="0" w:space="0" w:color="auto"/>
        <w:right w:val="none" w:sz="0" w:space="0" w:color="auto"/>
      </w:divBdr>
    </w:div>
    <w:div w:id="1565796923">
      <w:bodyDiv w:val="1"/>
      <w:marLeft w:val="0"/>
      <w:marRight w:val="0"/>
      <w:marTop w:val="0"/>
      <w:marBottom w:val="0"/>
      <w:divBdr>
        <w:top w:val="none" w:sz="0" w:space="0" w:color="auto"/>
        <w:left w:val="none" w:sz="0" w:space="0" w:color="auto"/>
        <w:bottom w:val="none" w:sz="0" w:space="0" w:color="auto"/>
        <w:right w:val="none" w:sz="0" w:space="0" w:color="auto"/>
      </w:divBdr>
    </w:div>
    <w:div w:id="1565918323">
      <w:bodyDiv w:val="1"/>
      <w:marLeft w:val="0"/>
      <w:marRight w:val="0"/>
      <w:marTop w:val="0"/>
      <w:marBottom w:val="0"/>
      <w:divBdr>
        <w:top w:val="none" w:sz="0" w:space="0" w:color="auto"/>
        <w:left w:val="none" w:sz="0" w:space="0" w:color="auto"/>
        <w:bottom w:val="none" w:sz="0" w:space="0" w:color="auto"/>
        <w:right w:val="none" w:sz="0" w:space="0" w:color="auto"/>
      </w:divBdr>
    </w:div>
    <w:div w:id="1566262967">
      <w:bodyDiv w:val="1"/>
      <w:marLeft w:val="0"/>
      <w:marRight w:val="0"/>
      <w:marTop w:val="0"/>
      <w:marBottom w:val="0"/>
      <w:divBdr>
        <w:top w:val="none" w:sz="0" w:space="0" w:color="auto"/>
        <w:left w:val="none" w:sz="0" w:space="0" w:color="auto"/>
        <w:bottom w:val="none" w:sz="0" w:space="0" w:color="auto"/>
        <w:right w:val="none" w:sz="0" w:space="0" w:color="auto"/>
      </w:divBdr>
    </w:div>
    <w:div w:id="1566989210">
      <w:bodyDiv w:val="1"/>
      <w:marLeft w:val="0"/>
      <w:marRight w:val="0"/>
      <w:marTop w:val="0"/>
      <w:marBottom w:val="0"/>
      <w:divBdr>
        <w:top w:val="none" w:sz="0" w:space="0" w:color="auto"/>
        <w:left w:val="none" w:sz="0" w:space="0" w:color="auto"/>
        <w:bottom w:val="none" w:sz="0" w:space="0" w:color="auto"/>
        <w:right w:val="none" w:sz="0" w:space="0" w:color="auto"/>
      </w:divBdr>
    </w:div>
    <w:div w:id="1566990931">
      <w:bodyDiv w:val="1"/>
      <w:marLeft w:val="0"/>
      <w:marRight w:val="0"/>
      <w:marTop w:val="0"/>
      <w:marBottom w:val="0"/>
      <w:divBdr>
        <w:top w:val="none" w:sz="0" w:space="0" w:color="auto"/>
        <w:left w:val="none" w:sz="0" w:space="0" w:color="auto"/>
        <w:bottom w:val="none" w:sz="0" w:space="0" w:color="auto"/>
        <w:right w:val="none" w:sz="0" w:space="0" w:color="auto"/>
      </w:divBdr>
    </w:div>
    <w:div w:id="1567377248">
      <w:bodyDiv w:val="1"/>
      <w:marLeft w:val="0"/>
      <w:marRight w:val="0"/>
      <w:marTop w:val="0"/>
      <w:marBottom w:val="0"/>
      <w:divBdr>
        <w:top w:val="none" w:sz="0" w:space="0" w:color="auto"/>
        <w:left w:val="none" w:sz="0" w:space="0" w:color="auto"/>
        <w:bottom w:val="none" w:sz="0" w:space="0" w:color="auto"/>
        <w:right w:val="none" w:sz="0" w:space="0" w:color="auto"/>
      </w:divBdr>
    </w:div>
    <w:div w:id="1567380781">
      <w:bodyDiv w:val="1"/>
      <w:marLeft w:val="0"/>
      <w:marRight w:val="0"/>
      <w:marTop w:val="0"/>
      <w:marBottom w:val="0"/>
      <w:divBdr>
        <w:top w:val="none" w:sz="0" w:space="0" w:color="auto"/>
        <w:left w:val="none" w:sz="0" w:space="0" w:color="auto"/>
        <w:bottom w:val="none" w:sz="0" w:space="0" w:color="auto"/>
        <w:right w:val="none" w:sz="0" w:space="0" w:color="auto"/>
      </w:divBdr>
    </w:div>
    <w:div w:id="1567450654">
      <w:bodyDiv w:val="1"/>
      <w:marLeft w:val="0"/>
      <w:marRight w:val="0"/>
      <w:marTop w:val="0"/>
      <w:marBottom w:val="0"/>
      <w:divBdr>
        <w:top w:val="none" w:sz="0" w:space="0" w:color="auto"/>
        <w:left w:val="none" w:sz="0" w:space="0" w:color="auto"/>
        <w:bottom w:val="none" w:sz="0" w:space="0" w:color="auto"/>
        <w:right w:val="none" w:sz="0" w:space="0" w:color="auto"/>
      </w:divBdr>
    </w:div>
    <w:div w:id="1568346946">
      <w:bodyDiv w:val="1"/>
      <w:marLeft w:val="0"/>
      <w:marRight w:val="0"/>
      <w:marTop w:val="0"/>
      <w:marBottom w:val="0"/>
      <w:divBdr>
        <w:top w:val="none" w:sz="0" w:space="0" w:color="auto"/>
        <w:left w:val="none" w:sz="0" w:space="0" w:color="auto"/>
        <w:bottom w:val="none" w:sz="0" w:space="0" w:color="auto"/>
        <w:right w:val="none" w:sz="0" w:space="0" w:color="auto"/>
      </w:divBdr>
    </w:div>
    <w:div w:id="1569488071">
      <w:bodyDiv w:val="1"/>
      <w:marLeft w:val="0"/>
      <w:marRight w:val="0"/>
      <w:marTop w:val="0"/>
      <w:marBottom w:val="0"/>
      <w:divBdr>
        <w:top w:val="none" w:sz="0" w:space="0" w:color="auto"/>
        <w:left w:val="none" w:sz="0" w:space="0" w:color="auto"/>
        <w:bottom w:val="none" w:sz="0" w:space="0" w:color="auto"/>
        <w:right w:val="none" w:sz="0" w:space="0" w:color="auto"/>
      </w:divBdr>
    </w:div>
    <w:div w:id="1569920370">
      <w:bodyDiv w:val="1"/>
      <w:marLeft w:val="0"/>
      <w:marRight w:val="0"/>
      <w:marTop w:val="0"/>
      <w:marBottom w:val="0"/>
      <w:divBdr>
        <w:top w:val="none" w:sz="0" w:space="0" w:color="auto"/>
        <w:left w:val="none" w:sz="0" w:space="0" w:color="auto"/>
        <w:bottom w:val="none" w:sz="0" w:space="0" w:color="auto"/>
        <w:right w:val="none" w:sz="0" w:space="0" w:color="auto"/>
      </w:divBdr>
    </w:div>
    <w:div w:id="1569923807">
      <w:bodyDiv w:val="1"/>
      <w:marLeft w:val="0"/>
      <w:marRight w:val="0"/>
      <w:marTop w:val="0"/>
      <w:marBottom w:val="0"/>
      <w:divBdr>
        <w:top w:val="none" w:sz="0" w:space="0" w:color="auto"/>
        <w:left w:val="none" w:sz="0" w:space="0" w:color="auto"/>
        <w:bottom w:val="none" w:sz="0" w:space="0" w:color="auto"/>
        <w:right w:val="none" w:sz="0" w:space="0" w:color="auto"/>
      </w:divBdr>
    </w:div>
    <w:div w:id="1570385750">
      <w:bodyDiv w:val="1"/>
      <w:marLeft w:val="0"/>
      <w:marRight w:val="0"/>
      <w:marTop w:val="0"/>
      <w:marBottom w:val="0"/>
      <w:divBdr>
        <w:top w:val="none" w:sz="0" w:space="0" w:color="auto"/>
        <w:left w:val="none" w:sz="0" w:space="0" w:color="auto"/>
        <w:bottom w:val="none" w:sz="0" w:space="0" w:color="auto"/>
        <w:right w:val="none" w:sz="0" w:space="0" w:color="auto"/>
      </w:divBdr>
    </w:div>
    <w:div w:id="1570456358">
      <w:bodyDiv w:val="1"/>
      <w:marLeft w:val="0"/>
      <w:marRight w:val="0"/>
      <w:marTop w:val="0"/>
      <w:marBottom w:val="0"/>
      <w:divBdr>
        <w:top w:val="none" w:sz="0" w:space="0" w:color="auto"/>
        <w:left w:val="none" w:sz="0" w:space="0" w:color="auto"/>
        <w:bottom w:val="none" w:sz="0" w:space="0" w:color="auto"/>
        <w:right w:val="none" w:sz="0" w:space="0" w:color="auto"/>
      </w:divBdr>
    </w:div>
    <w:div w:id="1570574924">
      <w:bodyDiv w:val="1"/>
      <w:marLeft w:val="0"/>
      <w:marRight w:val="0"/>
      <w:marTop w:val="0"/>
      <w:marBottom w:val="0"/>
      <w:divBdr>
        <w:top w:val="none" w:sz="0" w:space="0" w:color="auto"/>
        <w:left w:val="none" w:sz="0" w:space="0" w:color="auto"/>
        <w:bottom w:val="none" w:sz="0" w:space="0" w:color="auto"/>
        <w:right w:val="none" w:sz="0" w:space="0" w:color="auto"/>
      </w:divBdr>
    </w:div>
    <w:div w:id="1570994449">
      <w:bodyDiv w:val="1"/>
      <w:marLeft w:val="0"/>
      <w:marRight w:val="0"/>
      <w:marTop w:val="0"/>
      <w:marBottom w:val="0"/>
      <w:divBdr>
        <w:top w:val="none" w:sz="0" w:space="0" w:color="auto"/>
        <w:left w:val="none" w:sz="0" w:space="0" w:color="auto"/>
        <w:bottom w:val="none" w:sz="0" w:space="0" w:color="auto"/>
        <w:right w:val="none" w:sz="0" w:space="0" w:color="auto"/>
      </w:divBdr>
    </w:div>
    <w:div w:id="1571309455">
      <w:bodyDiv w:val="1"/>
      <w:marLeft w:val="0"/>
      <w:marRight w:val="0"/>
      <w:marTop w:val="0"/>
      <w:marBottom w:val="0"/>
      <w:divBdr>
        <w:top w:val="none" w:sz="0" w:space="0" w:color="auto"/>
        <w:left w:val="none" w:sz="0" w:space="0" w:color="auto"/>
        <w:bottom w:val="none" w:sz="0" w:space="0" w:color="auto"/>
        <w:right w:val="none" w:sz="0" w:space="0" w:color="auto"/>
      </w:divBdr>
    </w:div>
    <w:div w:id="1572419951">
      <w:bodyDiv w:val="1"/>
      <w:marLeft w:val="0"/>
      <w:marRight w:val="0"/>
      <w:marTop w:val="0"/>
      <w:marBottom w:val="0"/>
      <w:divBdr>
        <w:top w:val="none" w:sz="0" w:space="0" w:color="auto"/>
        <w:left w:val="none" w:sz="0" w:space="0" w:color="auto"/>
        <w:bottom w:val="none" w:sz="0" w:space="0" w:color="auto"/>
        <w:right w:val="none" w:sz="0" w:space="0" w:color="auto"/>
      </w:divBdr>
    </w:div>
    <w:div w:id="1573004143">
      <w:bodyDiv w:val="1"/>
      <w:marLeft w:val="0"/>
      <w:marRight w:val="0"/>
      <w:marTop w:val="0"/>
      <w:marBottom w:val="0"/>
      <w:divBdr>
        <w:top w:val="none" w:sz="0" w:space="0" w:color="auto"/>
        <w:left w:val="none" w:sz="0" w:space="0" w:color="auto"/>
        <w:bottom w:val="none" w:sz="0" w:space="0" w:color="auto"/>
        <w:right w:val="none" w:sz="0" w:space="0" w:color="auto"/>
      </w:divBdr>
    </w:div>
    <w:div w:id="1573151064">
      <w:bodyDiv w:val="1"/>
      <w:marLeft w:val="0"/>
      <w:marRight w:val="0"/>
      <w:marTop w:val="0"/>
      <w:marBottom w:val="0"/>
      <w:divBdr>
        <w:top w:val="none" w:sz="0" w:space="0" w:color="auto"/>
        <w:left w:val="none" w:sz="0" w:space="0" w:color="auto"/>
        <w:bottom w:val="none" w:sz="0" w:space="0" w:color="auto"/>
        <w:right w:val="none" w:sz="0" w:space="0" w:color="auto"/>
      </w:divBdr>
    </w:div>
    <w:div w:id="1573351356">
      <w:bodyDiv w:val="1"/>
      <w:marLeft w:val="0"/>
      <w:marRight w:val="0"/>
      <w:marTop w:val="0"/>
      <w:marBottom w:val="0"/>
      <w:divBdr>
        <w:top w:val="none" w:sz="0" w:space="0" w:color="auto"/>
        <w:left w:val="none" w:sz="0" w:space="0" w:color="auto"/>
        <w:bottom w:val="none" w:sz="0" w:space="0" w:color="auto"/>
        <w:right w:val="none" w:sz="0" w:space="0" w:color="auto"/>
      </w:divBdr>
    </w:div>
    <w:div w:id="1573466344">
      <w:bodyDiv w:val="1"/>
      <w:marLeft w:val="0"/>
      <w:marRight w:val="0"/>
      <w:marTop w:val="0"/>
      <w:marBottom w:val="0"/>
      <w:divBdr>
        <w:top w:val="none" w:sz="0" w:space="0" w:color="auto"/>
        <w:left w:val="none" w:sz="0" w:space="0" w:color="auto"/>
        <w:bottom w:val="none" w:sz="0" w:space="0" w:color="auto"/>
        <w:right w:val="none" w:sz="0" w:space="0" w:color="auto"/>
      </w:divBdr>
    </w:div>
    <w:div w:id="1573933523">
      <w:bodyDiv w:val="1"/>
      <w:marLeft w:val="0"/>
      <w:marRight w:val="0"/>
      <w:marTop w:val="0"/>
      <w:marBottom w:val="0"/>
      <w:divBdr>
        <w:top w:val="none" w:sz="0" w:space="0" w:color="auto"/>
        <w:left w:val="none" w:sz="0" w:space="0" w:color="auto"/>
        <w:bottom w:val="none" w:sz="0" w:space="0" w:color="auto"/>
        <w:right w:val="none" w:sz="0" w:space="0" w:color="auto"/>
      </w:divBdr>
    </w:div>
    <w:div w:id="1574973831">
      <w:bodyDiv w:val="1"/>
      <w:marLeft w:val="0"/>
      <w:marRight w:val="0"/>
      <w:marTop w:val="0"/>
      <w:marBottom w:val="0"/>
      <w:divBdr>
        <w:top w:val="none" w:sz="0" w:space="0" w:color="auto"/>
        <w:left w:val="none" w:sz="0" w:space="0" w:color="auto"/>
        <w:bottom w:val="none" w:sz="0" w:space="0" w:color="auto"/>
        <w:right w:val="none" w:sz="0" w:space="0" w:color="auto"/>
      </w:divBdr>
    </w:div>
    <w:div w:id="1575312564">
      <w:bodyDiv w:val="1"/>
      <w:marLeft w:val="0"/>
      <w:marRight w:val="0"/>
      <w:marTop w:val="0"/>
      <w:marBottom w:val="0"/>
      <w:divBdr>
        <w:top w:val="none" w:sz="0" w:space="0" w:color="auto"/>
        <w:left w:val="none" w:sz="0" w:space="0" w:color="auto"/>
        <w:bottom w:val="none" w:sz="0" w:space="0" w:color="auto"/>
        <w:right w:val="none" w:sz="0" w:space="0" w:color="auto"/>
      </w:divBdr>
    </w:div>
    <w:div w:id="1576084237">
      <w:bodyDiv w:val="1"/>
      <w:marLeft w:val="0"/>
      <w:marRight w:val="0"/>
      <w:marTop w:val="0"/>
      <w:marBottom w:val="0"/>
      <w:divBdr>
        <w:top w:val="none" w:sz="0" w:space="0" w:color="auto"/>
        <w:left w:val="none" w:sz="0" w:space="0" w:color="auto"/>
        <w:bottom w:val="none" w:sz="0" w:space="0" w:color="auto"/>
        <w:right w:val="none" w:sz="0" w:space="0" w:color="auto"/>
      </w:divBdr>
    </w:div>
    <w:div w:id="1577352525">
      <w:bodyDiv w:val="1"/>
      <w:marLeft w:val="0"/>
      <w:marRight w:val="0"/>
      <w:marTop w:val="0"/>
      <w:marBottom w:val="0"/>
      <w:divBdr>
        <w:top w:val="none" w:sz="0" w:space="0" w:color="auto"/>
        <w:left w:val="none" w:sz="0" w:space="0" w:color="auto"/>
        <w:bottom w:val="none" w:sz="0" w:space="0" w:color="auto"/>
        <w:right w:val="none" w:sz="0" w:space="0" w:color="auto"/>
      </w:divBdr>
    </w:div>
    <w:div w:id="1577393634">
      <w:bodyDiv w:val="1"/>
      <w:marLeft w:val="0"/>
      <w:marRight w:val="0"/>
      <w:marTop w:val="0"/>
      <w:marBottom w:val="0"/>
      <w:divBdr>
        <w:top w:val="none" w:sz="0" w:space="0" w:color="auto"/>
        <w:left w:val="none" w:sz="0" w:space="0" w:color="auto"/>
        <w:bottom w:val="none" w:sz="0" w:space="0" w:color="auto"/>
        <w:right w:val="none" w:sz="0" w:space="0" w:color="auto"/>
      </w:divBdr>
    </w:div>
    <w:div w:id="1578007462">
      <w:bodyDiv w:val="1"/>
      <w:marLeft w:val="0"/>
      <w:marRight w:val="0"/>
      <w:marTop w:val="0"/>
      <w:marBottom w:val="0"/>
      <w:divBdr>
        <w:top w:val="none" w:sz="0" w:space="0" w:color="auto"/>
        <w:left w:val="none" w:sz="0" w:space="0" w:color="auto"/>
        <w:bottom w:val="none" w:sz="0" w:space="0" w:color="auto"/>
        <w:right w:val="none" w:sz="0" w:space="0" w:color="auto"/>
      </w:divBdr>
    </w:div>
    <w:div w:id="1578587383">
      <w:bodyDiv w:val="1"/>
      <w:marLeft w:val="0"/>
      <w:marRight w:val="0"/>
      <w:marTop w:val="0"/>
      <w:marBottom w:val="0"/>
      <w:divBdr>
        <w:top w:val="none" w:sz="0" w:space="0" w:color="auto"/>
        <w:left w:val="none" w:sz="0" w:space="0" w:color="auto"/>
        <w:bottom w:val="none" w:sz="0" w:space="0" w:color="auto"/>
        <w:right w:val="none" w:sz="0" w:space="0" w:color="auto"/>
      </w:divBdr>
    </w:div>
    <w:div w:id="1578780641">
      <w:bodyDiv w:val="1"/>
      <w:marLeft w:val="0"/>
      <w:marRight w:val="0"/>
      <w:marTop w:val="0"/>
      <w:marBottom w:val="0"/>
      <w:divBdr>
        <w:top w:val="none" w:sz="0" w:space="0" w:color="auto"/>
        <w:left w:val="none" w:sz="0" w:space="0" w:color="auto"/>
        <w:bottom w:val="none" w:sz="0" w:space="0" w:color="auto"/>
        <w:right w:val="none" w:sz="0" w:space="0" w:color="auto"/>
      </w:divBdr>
    </w:div>
    <w:div w:id="1579368856">
      <w:bodyDiv w:val="1"/>
      <w:marLeft w:val="0"/>
      <w:marRight w:val="0"/>
      <w:marTop w:val="0"/>
      <w:marBottom w:val="0"/>
      <w:divBdr>
        <w:top w:val="none" w:sz="0" w:space="0" w:color="auto"/>
        <w:left w:val="none" w:sz="0" w:space="0" w:color="auto"/>
        <w:bottom w:val="none" w:sz="0" w:space="0" w:color="auto"/>
        <w:right w:val="none" w:sz="0" w:space="0" w:color="auto"/>
      </w:divBdr>
    </w:div>
    <w:div w:id="1579636110">
      <w:bodyDiv w:val="1"/>
      <w:marLeft w:val="0"/>
      <w:marRight w:val="0"/>
      <w:marTop w:val="0"/>
      <w:marBottom w:val="0"/>
      <w:divBdr>
        <w:top w:val="none" w:sz="0" w:space="0" w:color="auto"/>
        <w:left w:val="none" w:sz="0" w:space="0" w:color="auto"/>
        <w:bottom w:val="none" w:sz="0" w:space="0" w:color="auto"/>
        <w:right w:val="none" w:sz="0" w:space="0" w:color="auto"/>
      </w:divBdr>
    </w:div>
    <w:div w:id="1580015983">
      <w:bodyDiv w:val="1"/>
      <w:marLeft w:val="0"/>
      <w:marRight w:val="0"/>
      <w:marTop w:val="0"/>
      <w:marBottom w:val="0"/>
      <w:divBdr>
        <w:top w:val="none" w:sz="0" w:space="0" w:color="auto"/>
        <w:left w:val="none" w:sz="0" w:space="0" w:color="auto"/>
        <w:bottom w:val="none" w:sz="0" w:space="0" w:color="auto"/>
        <w:right w:val="none" w:sz="0" w:space="0" w:color="auto"/>
      </w:divBdr>
    </w:div>
    <w:div w:id="1580403282">
      <w:bodyDiv w:val="1"/>
      <w:marLeft w:val="0"/>
      <w:marRight w:val="0"/>
      <w:marTop w:val="0"/>
      <w:marBottom w:val="0"/>
      <w:divBdr>
        <w:top w:val="none" w:sz="0" w:space="0" w:color="auto"/>
        <w:left w:val="none" w:sz="0" w:space="0" w:color="auto"/>
        <w:bottom w:val="none" w:sz="0" w:space="0" w:color="auto"/>
        <w:right w:val="none" w:sz="0" w:space="0" w:color="auto"/>
      </w:divBdr>
    </w:div>
    <w:div w:id="1581253406">
      <w:bodyDiv w:val="1"/>
      <w:marLeft w:val="0"/>
      <w:marRight w:val="0"/>
      <w:marTop w:val="0"/>
      <w:marBottom w:val="0"/>
      <w:divBdr>
        <w:top w:val="none" w:sz="0" w:space="0" w:color="auto"/>
        <w:left w:val="none" w:sz="0" w:space="0" w:color="auto"/>
        <w:bottom w:val="none" w:sz="0" w:space="0" w:color="auto"/>
        <w:right w:val="none" w:sz="0" w:space="0" w:color="auto"/>
      </w:divBdr>
    </w:div>
    <w:div w:id="1581332006">
      <w:bodyDiv w:val="1"/>
      <w:marLeft w:val="0"/>
      <w:marRight w:val="0"/>
      <w:marTop w:val="0"/>
      <w:marBottom w:val="0"/>
      <w:divBdr>
        <w:top w:val="none" w:sz="0" w:space="0" w:color="auto"/>
        <w:left w:val="none" w:sz="0" w:space="0" w:color="auto"/>
        <w:bottom w:val="none" w:sz="0" w:space="0" w:color="auto"/>
        <w:right w:val="none" w:sz="0" w:space="0" w:color="auto"/>
      </w:divBdr>
    </w:div>
    <w:div w:id="1581670655">
      <w:bodyDiv w:val="1"/>
      <w:marLeft w:val="0"/>
      <w:marRight w:val="0"/>
      <w:marTop w:val="0"/>
      <w:marBottom w:val="0"/>
      <w:divBdr>
        <w:top w:val="none" w:sz="0" w:space="0" w:color="auto"/>
        <w:left w:val="none" w:sz="0" w:space="0" w:color="auto"/>
        <w:bottom w:val="none" w:sz="0" w:space="0" w:color="auto"/>
        <w:right w:val="none" w:sz="0" w:space="0" w:color="auto"/>
      </w:divBdr>
    </w:div>
    <w:div w:id="1582449047">
      <w:bodyDiv w:val="1"/>
      <w:marLeft w:val="0"/>
      <w:marRight w:val="0"/>
      <w:marTop w:val="0"/>
      <w:marBottom w:val="0"/>
      <w:divBdr>
        <w:top w:val="none" w:sz="0" w:space="0" w:color="auto"/>
        <w:left w:val="none" w:sz="0" w:space="0" w:color="auto"/>
        <w:bottom w:val="none" w:sz="0" w:space="0" w:color="auto"/>
        <w:right w:val="none" w:sz="0" w:space="0" w:color="auto"/>
      </w:divBdr>
    </w:div>
    <w:div w:id="1582525637">
      <w:bodyDiv w:val="1"/>
      <w:marLeft w:val="0"/>
      <w:marRight w:val="0"/>
      <w:marTop w:val="0"/>
      <w:marBottom w:val="0"/>
      <w:divBdr>
        <w:top w:val="none" w:sz="0" w:space="0" w:color="auto"/>
        <w:left w:val="none" w:sz="0" w:space="0" w:color="auto"/>
        <w:bottom w:val="none" w:sz="0" w:space="0" w:color="auto"/>
        <w:right w:val="none" w:sz="0" w:space="0" w:color="auto"/>
      </w:divBdr>
    </w:div>
    <w:div w:id="1582563742">
      <w:bodyDiv w:val="1"/>
      <w:marLeft w:val="0"/>
      <w:marRight w:val="0"/>
      <w:marTop w:val="0"/>
      <w:marBottom w:val="0"/>
      <w:divBdr>
        <w:top w:val="none" w:sz="0" w:space="0" w:color="auto"/>
        <w:left w:val="none" w:sz="0" w:space="0" w:color="auto"/>
        <w:bottom w:val="none" w:sz="0" w:space="0" w:color="auto"/>
        <w:right w:val="none" w:sz="0" w:space="0" w:color="auto"/>
      </w:divBdr>
    </w:div>
    <w:div w:id="1583179880">
      <w:bodyDiv w:val="1"/>
      <w:marLeft w:val="0"/>
      <w:marRight w:val="0"/>
      <w:marTop w:val="0"/>
      <w:marBottom w:val="0"/>
      <w:divBdr>
        <w:top w:val="none" w:sz="0" w:space="0" w:color="auto"/>
        <w:left w:val="none" w:sz="0" w:space="0" w:color="auto"/>
        <w:bottom w:val="none" w:sz="0" w:space="0" w:color="auto"/>
        <w:right w:val="none" w:sz="0" w:space="0" w:color="auto"/>
      </w:divBdr>
    </w:div>
    <w:div w:id="1583223963">
      <w:bodyDiv w:val="1"/>
      <w:marLeft w:val="0"/>
      <w:marRight w:val="0"/>
      <w:marTop w:val="0"/>
      <w:marBottom w:val="0"/>
      <w:divBdr>
        <w:top w:val="none" w:sz="0" w:space="0" w:color="auto"/>
        <w:left w:val="none" w:sz="0" w:space="0" w:color="auto"/>
        <w:bottom w:val="none" w:sz="0" w:space="0" w:color="auto"/>
        <w:right w:val="none" w:sz="0" w:space="0" w:color="auto"/>
      </w:divBdr>
    </w:div>
    <w:div w:id="1583368669">
      <w:bodyDiv w:val="1"/>
      <w:marLeft w:val="0"/>
      <w:marRight w:val="0"/>
      <w:marTop w:val="0"/>
      <w:marBottom w:val="0"/>
      <w:divBdr>
        <w:top w:val="none" w:sz="0" w:space="0" w:color="auto"/>
        <w:left w:val="none" w:sz="0" w:space="0" w:color="auto"/>
        <w:bottom w:val="none" w:sz="0" w:space="0" w:color="auto"/>
        <w:right w:val="none" w:sz="0" w:space="0" w:color="auto"/>
      </w:divBdr>
    </w:div>
    <w:div w:id="1583639260">
      <w:bodyDiv w:val="1"/>
      <w:marLeft w:val="0"/>
      <w:marRight w:val="0"/>
      <w:marTop w:val="0"/>
      <w:marBottom w:val="0"/>
      <w:divBdr>
        <w:top w:val="none" w:sz="0" w:space="0" w:color="auto"/>
        <w:left w:val="none" w:sz="0" w:space="0" w:color="auto"/>
        <w:bottom w:val="none" w:sz="0" w:space="0" w:color="auto"/>
        <w:right w:val="none" w:sz="0" w:space="0" w:color="auto"/>
      </w:divBdr>
    </w:div>
    <w:div w:id="1583832507">
      <w:bodyDiv w:val="1"/>
      <w:marLeft w:val="0"/>
      <w:marRight w:val="0"/>
      <w:marTop w:val="0"/>
      <w:marBottom w:val="0"/>
      <w:divBdr>
        <w:top w:val="none" w:sz="0" w:space="0" w:color="auto"/>
        <w:left w:val="none" w:sz="0" w:space="0" w:color="auto"/>
        <w:bottom w:val="none" w:sz="0" w:space="0" w:color="auto"/>
        <w:right w:val="none" w:sz="0" w:space="0" w:color="auto"/>
      </w:divBdr>
    </w:div>
    <w:div w:id="1583953951">
      <w:bodyDiv w:val="1"/>
      <w:marLeft w:val="0"/>
      <w:marRight w:val="0"/>
      <w:marTop w:val="0"/>
      <w:marBottom w:val="0"/>
      <w:divBdr>
        <w:top w:val="none" w:sz="0" w:space="0" w:color="auto"/>
        <w:left w:val="none" w:sz="0" w:space="0" w:color="auto"/>
        <w:bottom w:val="none" w:sz="0" w:space="0" w:color="auto"/>
        <w:right w:val="none" w:sz="0" w:space="0" w:color="auto"/>
      </w:divBdr>
    </w:div>
    <w:div w:id="1584145946">
      <w:bodyDiv w:val="1"/>
      <w:marLeft w:val="0"/>
      <w:marRight w:val="0"/>
      <w:marTop w:val="0"/>
      <w:marBottom w:val="0"/>
      <w:divBdr>
        <w:top w:val="none" w:sz="0" w:space="0" w:color="auto"/>
        <w:left w:val="none" w:sz="0" w:space="0" w:color="auto"/>
        <w:bottom w:val="none" w:sz="0" w:space="0" w:color="auto"/>
        <w:right w:val="none" w:sz="0" w:space="0" w:color="auto"/>
      </w:divBdr>
    </w:div>
    <w:div w:id="1584994311">
      <w:bodyDiv w:val="1"/>
      <w:marLeft w:val="0"/>
      <w:marRight w:val="0"/>
      <w:marTop w:val="0"/>
      <w:marBottom w:val="0"/>
      <w:divBdr>
        <w:top w:val="none" w:sz="0" w:space="0" w:color="auto"/>
        <w:left w:val="none" w:sz="0" w:space="0" w:color="auto"/>
        <w:bottom w:val="none" w:sz="0" w:space="0" w:color="auto"/>
        <w:right w:val="none" w:sz="0" w:space="0" w:color="auto"/>
      </w:divBdr>
    </w:div>
    <w:div w:id="1585260427">
      <w:bodyDiv w:val="1"/>
      <w:marLeft w:val="0"/>
      <w:marRight w:val="0"/>
      <w:marTop w:val="0"/>
      <w:marBottom w:val="0"/>
      <w:divBdr>
        <w:top w:val="none" w:sz="0" w:space="0" w:color="auto"/>
        <w:left w:val="none" w:sz="0" w:space="0" w:color="auto"/>
        <w:bottom w:val="none" w:sz="0" w:space="0" w:color="auto"/>
        <w:right w:val="none" w:sz="0" w:space="0" w:color="auto"/>
      </w:divBdr>
    </w:div>
    <w:div w:id="1585650103">
      <w:bodyDiv w:val="1"/>
      <w:marLeft w:val="0"/>
      <w:marRight w:val="0"/>
      <w:marTop w:val="0"/>
      <w:marBottom w:val="0"/>
      <w:divBdr>
        <w:top w:val="none" w:sz="0" w:space="0" w:color="auto"/>
        <w:left w:val="none" w:sz="0" w:space="0" w:color="auto"/>
        <w:bottom w:val="none" w:sz="0" w:space="0" w:color="auto"/>
        <w:right w:val="none" w:sz="0" w:space="0" w:color="auto"/>
      </w:divBdr>
    </w:div>
    <w:div w:id="1587349348">
      <w:bodyDiv w:val="1"/>
      <w:marLeft w:val="0"/>
      <w:marRight w:val="0"/>
      <w:marTop w:val="0"/>
      <w:marBottom w:val="0"/>
      <w:divBdr>
        <w:top w:val="none" w:sz="0" w:space="0" w:color="auto"/>
        <w:left w:val="none" w:sz="0" w:space="0" w:color="auto"/>
        <w:bottom w:val="none" w:sz="0" w:space="0" w:color="auto"/>
        <w:right w:val="none" w:sz="0" w:space="0" w:color="auto"/>
      </w:divBdr>
    </w:div>
    <w:div w:id="1587573195">
      <w:bodyDiv w:val="1"/>
      <w:marLeft w:val="0"/>
      <w:marRight w:val="0"/>
      <w:marTop w:val="0"/>
      <w:marBottom w:val="0"/>
      <w:divBdr>
        <w:top w:val="none" w:sz="0" w:space="0" w:color="auto"/>
        <w:left w:val="none" w:sz="0" w:space="0" w:color="auto"/>
        <w:bottom w:val="none" w:sz="0" w:space="0" w:color="auto"/>
        <w:right w:val="none" w:sz="0" w:space="0" w:color="auto"/>
      </w:divBdr>
    </w:div>
    <w:div w:id="1587886319">
      <w:bodyDiv w:val="1"/>
      <w:marLeft w:val="0"/>
      <w:marRight w:val="0"/>
      <w:marTop w:val="0"/>
      <w:marBottom w:val="0"/>
      <w:divBdr>
        <w:top w:val="none" w:sz="0" w:space="0" w:color="auto"/>
        <w:left w:val="none" w:sz="0" w:space="0" w:color="auto"/>
        <w:bottom w:val="none" w:sz="0" w:space="0" w:color="auto"/>
        <w:right w:val="none" w:sz="0" w:space="0" w:color="auto"/>
      </w:divBdr>
    </w:div>
    <w:div w:id="1588003954">
      <w:bodyDiv w:val="1"/>
      <w:marLeft w:val="0"/>
      <w:marRight w:val="0"/>
      <w:marTop w:val="0"/>
      <w:marBottom w:val="0"/>
      <w:divBdr>
        <w:top w:val="none" w:sz="0" w:space="0" w:color="auto"/>
        <w:left w:val="none" w:sz="0" w:space="0" w:color="auto"/>
        <w:bottom w:val="none" w:sz="0" w:space="0" w:color="auto"/>
        <w:right w:val="none" w:sz="0" w:space="0" w:color="auto"/>
      </w:divBdr>
    </w:div>
    <w:div w:id="1588030239">
      <w:bodyDiv w:val="1"/>
      <w:marLeft w:val="0"/>
      <w:marRight w:val="0"/>
      <w:marTop w:val="0"/>
      <w:marBottom w:val="0"/>
      <w:divBdr>
        <w:top w:val="none" w:sz="0" w:space="0" w:color="auto"/>
        <w:left w:val="none" w:sz="0" w:space="0" w:color="auto"/>
        <w:bottom w:val="none" w:sz="0" w:space="0" w:color="auto"/>
        <w:right w:val="none" w:sz="0" w:space="0" w:color="auto"/>
      </w:divBdr>
    </w:div>
    <w:div w:id="1588034763">
      <w:bodyDiv w:val="1"/>
      <w:marLeft w:val="0"/>
      <w:marRight w:val="0"/>
      <w:marTop w:val="0"/>
      <w:marBottom w:val="0"/>
      <w:divBdr>
        <w:top w:val="none" w:sz="0" w:space="0" w:color="auto"/>
        <w:left w:val="none" w:sz="0" w:space="0" w:color="auto"/>
        <w:bottom w:val="none" w:sz="0" w:space="0" w:color="auto"/>
        <w:right w:val="none" w:sz="0" w:space="0" w:color="auto"/>
      </w:divBdr>
    </w:div>
    <w:div w:id="1588228911">
      <w:bodyDiv w:val="1"/>
      <w:marLeft w:val="0"/>
      <w:marRight w:val="0"/>
      <w:marTop w:val="0"/>
      <w:marBottom w:val="0"/>
      <w:divBdr>
        <w:top w:val="none" w:sz="0" w:space="0" w:color="auto"/>
        <w:left w:val="none" w:sz="0" w:space="0" w:color="auto"/>
        <w:bottom w:val="none" w:sz="0" w:space="0" w:color="auto"/>
        <w:right w:val="none" w:sz="0" w:space="0" w:color="auto"/>
      </w:divBdr>
    </w:div>
    <w:div w:id="1588465858">
      <w:bodyDiv w:val="1"/>
      <w:marLeft w:val="0"/>
      <w:marRight w:val="0"/>
      <w:marTop w:val="0"/>
      <w:marBottom w:val="0"/>
      <w:divBdr>
        <w:top w:val="none" w:sz="0" w:space="0" w:color="auto"/>
        <w:left w:val="none" w:sz="0" w:space="0" w:color="auto"/>
        <w:bottom w:val="none" w:sz="0" w:space="0" w:color="auto"/>
        <w:right w:val="none" w:sz="0" w:space="0" w:color="auto"/>
      </w:divBdr>
    </w:div>
    <w:div w:id="1588731705">
      <w:bodyDiv w:val="1"/>
      <w:marLeft w:val="0"/>
      <w:marRight w:val="0"/>
      <w:marTop w:val="0"/>
      <w:marBottom w:val="0"/>
      <w:divBdr>
        <w:top w:val="none" w:sz="0" w:space="0" w:color="auto"/>
        <w:left w:val="none" w:sz="0" w:space="0" w:color="auto"/>
        <w:bottom w:val="none" w:sz="0" w:space="0" w:color="auto"/>
        <w:right w:val="none" w:sz="0" w:space="0" w:color="auto"/>
      </w:divBdr>
    </w:div>
    <w:div w:id="1588803050">
      <w:bodyDiv w:val="1"/>
      <w:marLeft w:val="0"/>
      <w:marRight w:val="0"/>
      <w:marTop w:val="0"/>
      <w:marBottom w:val="0"/>
      <w:divBdr>
        <w:top w:val="none" w:sz="0" w:space="0" w:color="auto"/>
        <w:left w:val="none" w:sz="0" w:space="0" w:color="auto"/>
        <w:bottom w:val="none" w:sz="0" w:space="0" w:color="auto"/>
        <w:right w:val="none" w:sz="0" w:space="0" w:color="auto"/>
      </w:divBdr>
    </w:div>
    <w:div w:id="1589072569">
      <w:bodyDiv w:val="1"/>
      <w:marLeft w:val="0"/>
      <w:marRight w:val="0"/>
      <w:marTop w:val="0"/>
      <w:marBottom w:val="0"/>
      <w:divBdr>
        <w:top w:val="none" w:sz="0" w:space="0" w:color="auto"/>
        <w:left w:val="none" w:sz="0" w:space="0" w:color="auto"/>
        <w:bottom w:val="none" w:sz="0" w:space="0" w:color="auto"/>
        <w:right w:val="none" w:sz="0" w:space="0" w:color="auto"/>
      </w:divBdr>
    </w:div>
    <w:div w:id="1589458230">
      <w:bodyDiv w:val="1"/>
      <w:marLeft w:val="0"/>
      <w:marRight w:val="0"/>
      <w:marTop w:val="0"/>
      <w:marBottom w:val="0"/>
      <w:divBdr>
        <w:top w:val="none" w:sz="0" w:space="0" w:color="auto"/>
        <w:left w:val="none" w:sz="0" w:space="0" w:color="auto"/>
        <w:bottom w:val="none" w:sz="0" w:space="0" w:color="auto"/>
        <w:right w:val="none" w:sz="0" w:space="0" w:color="auto"/>
      </w:divBdr>
    </w:div>
    <w:div w:id="1589653541">
      <w:bodyDiv w:val="1"/>
      <w:marLeft w:val="0"/>
      <w:marRight w:val="0"/>
      <w:marTop w:val="0"/>
      <w:marBottom w:val="0"/>
      <w:divBdr>
        <w:top w:val="none" w:sz="0" w:space="0" w:color="auto"/>
        <w:left w:val="none" w:sz="0" w:space="0" w:color="auto"/>
        <w:bottom w:val="none" w:sz="0" w:space="0" w:color="auto"/>
        <w:right w:val="none" w:sz="0" w:space="0" w:color="auto"/>
      </w:divBdr>
    </w:div>
    <w:div w:id="1589995084">
      <w:bodyDiv w:val="1"/>
      <w:marLeft w:val="0"/>
      <w:marRight w:val="0"/>
      <w:marTop w:val="0"/>
      <w:marBottom w:val="0"/>
      <w:divBdr>
        <w:top w:val="none" w:sz="0" w:space="0" w:color="auto"/>
        <w:left w:val="none" w:sz="0" w:space="0" w:color="auto"/>
        <w:bottom w:val="none" w:sz="0" w:space="0" w:color="auto"/>
        <w:right w:val="none" w:sz="0" w:space="0" w:color="auto"/>
      </w:divBdr>
    </w:div>
    <w:div w:id="1590387946">
      <w:bodyDiv w:val="1"/>
      <w:marLeft w:val="0"/>
      <w:marRight w:val="0"/>
      <w:marTop w:val="0"/>
      <w:marBottom w:val="0"/>
      <w:divBdr>
        <w:top w:val="none" w:sz="0" w:space="0" w:color="auto"/>
        <w:left w:val="none" w:sz="0" w:space="0" w:color="auto"/>
        <w:bottom w:val="none" w:sz="0" w:space="0" w:color="auto"/>
        <w:right w:val="none" w:sz="0" w:space="0" w:color="auto"/>
      </w:divBdr>
    </w:div>
    <w:div w:id="1590577433">
      <w:bodyDiv w:val="1"/>
      <w:marLeft w:val="0"/>
      <w:marRight w:val="0"/>
      <w:marTop w:val="0"/>
      <w:marBottom w:val="0"/>
      <w:divBdr>
        <w:top w:val="none" w:sz="0" w:space="0" w:color="auto"/>
        <w:left w:val="none" w:sz="0" w:space="0" w:color="auto"/>
        <w:bottom w:val="none" w:sz="0" w:space="0" w:color="auto"/>
        <w:right w:val="none" w:sz="0" w:space="0" w:color="auto"/>
      </w:divBdr>
    </w:div>
    <w:div w:id="1590697217">
      <w:bodyDiv w:val="1"/>
      <w:marLeft w:val="0"/>
      <w:marRight w:val="0"/>
      <w:marTop w:val="0"/>
      <w:marBottom w:val="0"/>
      <w:divBdr>
        <w:top w:val="none" w:sz="0" w:space="0" w:color="auto"/>
        <w:left w:val="none" w:sz="0" w:space="0" w:color="auto"/>
        <w:bottom w:val="none" w:sz="0" w:space="0" w:color="auto"/>
        <w:right w:val="none" w:sz="0" w:space="0" w:color="auto"/>
      </w:divBdr>
    </w:div>
    <w:div w:id="1593128600">
      <w:bodyDiv w:val="1"/>
      <w:marLeft w:val="0"/>
      <w:marRight w:val="0"/>
      <w:marTop w:val="0"/>
      <w:marBottom w:val="0"/>
      <w:divBdr>
        <w:top w:val="none" w:sz="0" w:space="0" w:color="auto"/>
        <w:left w:val="none" w:sz="0" w:space="0" w:color="auto"/>
        <w:bottom w:val="none" w:sz="0" w:space="0" w:color="auto"/>
        <w:right w:val="none" w:sz="0" w:space="0" w:color="auto"/>
      </w:divBdr>
    </w:div>
    <w:div w:id="1594702045">
      <w:bodyDiv w:val="1"/>
      <w:marLeft w:val="0"/>
      <w:marRight w:val="0"/>
      <w:marTop w:val="0"/>
      <w:marBottom w:val="0"/>
      <w:divBdr>
        <w:top w:val="none" w:sz="0" w:space="0" w:color="auto"/>
        <w:left w:val="none" w:sz="0" w:space="0" w:color="auto"/>
        <w:bottom w:val="none" w:sz="0" w:space="0" w:color="auto"/>
        <w:right w:val="none" w:sz="0" w:space="0" w:color="auto"/>
      </w:divBdr>
    </w:div>
    <w:div w:id="1594824944">
      <w:bodyDiv w:val="1"/>
      <w:marLeft w:val="0"/>
      <w:marRight w:val="0"/>
      <w:marTop w:val="0"/>
      <w:marBottom w:val="0"/>
      <w:divBdr>
        <w:top w:val="none" w:sz="0" w:space="0" w:color="auto"/>
        <w:left w:val="none" w:sz="0" w:space="0" w:color="auto"/>
        <w:bottom w:val="none" w:sz="0" w:space="0" w:color="auto"/>
        <w:right w:val="none" w:sz="0" w:space="0" w:color="auto"/>
      </w:divBdr>
    </w:div>
    <w:div w:id="1595356020">
      <w:bodyDiv w:val="1"/>
      <w:marLeft w:val="0"/>
      <w:marRight w:val="0"/>
      <w:marTop w:val="0"/>
      <w:marBottom w:val="0"/>
      <w:divBdr>
        <w:top w:val="none" w:sz="0" w:space="0" w:color="auto"/>
        <w:left w:val="none" w:sz="0" w:space="0" w:color="auto"/>
        <w:bottom w:val="none" w:sz="0" w:space="0" w:color="auto"/>
        <w:right w:val="none" w:sz="0" w:space="0" w:color="auto"/>
      </w:divBdr>
    </w:div>
    <w:div w:id="1595892666">
      <w:bodyDiv w:val="1"/>
      <w:marLeft w:val="0"/>
      <w:marRight w:val="0"/>
      <w:marTop w:val="0"/>
      <w:marBottom w:val="0"/>
      <w:divBdr>
        <w:top w:val="none" w:sz="0" w:space="0" w:color="auto"/>
        <w:left w:val="none" w:sz="0" w:space="0" w:color="auto"/>
        <w:bottom w:val="none" w:sz="0" w:space="0" w:color="auto"/>
        <w:right w:val="none" w:sz="0" w:space="0" w:color="auto"/>
      </w:divBdr>
    </w:div>
    <w:div w:id="1597471107">
      <w:bodyDiv w:val="1"/>
      <w:marLeft w:val="0"/>
      <w:marRight w:val="0"/>
      <w:marTop w:val="0"/>
      <w:marBottom w:val="0"/>
      <w:divBdr>
        <w:top w:val="none" w:sz="0" w:space="0" w:color="auto"/>
        <w:left w:val="none" w:sz="0" w:space="0" w:color="auto"/>
        <w:bottom w:val="none" w:sz="0" w:space="0" w:color="auto"/>
        <w:right w:val="none" w:sz="0" w:space="0" w:color="auto"/>
      </w:divBdr>
    </w:div>
    <w:div w:id="1597710150">
      <w:bodyDiv w:val="1"/>
      <w:marLeft w:val="0"/>
      <w:marRight w:val="0"/>
      <w:marTop w:val="0"/>
      <w:marBottom w:val="0"/>
      <w:divBdr>
        <w:top w:val="none" w:sz="0" w:space="0" w:color="auto"/>
        <w:left w:val="none" w:sz="0" w:space="0" w:color="auto"/>
        <w:bottom w:val="none" w:sz="0" w:space="0" w:color="auto"/>
        <w:right w:val="none" w:sz="0" w:space="0" w:color="auto"/>
      </w:divBdr>
    </w:div>
    <w:div w:id="1598248052">
      <w:bodyDiv w:val="1"/>
      <w:marLeft w:val="0"/>
      <w:marRight w:val="0"/>
      <w:marTop w:val="0"/>
      <w:marBottom w:val="0"/>
      <w:divBdr>
        <w:top w:val="none" w:sz="0" w:space="0" w:color="auto"/>
        <w:left w:val="none" w:sz="0" w:space="0" w:color="auto"/>
        <w:bottom w:val="none" w:sz="0" w:space="0" w:color="auto"/>
        <w:right w:val="none" w:sz="0" w:space="0" w:color="auto"/>
      </w:divBdr>
    </w:div>
    <w:div w:id="1599363913">
      <w:bodyDiv w:val="1"/>
      <w:marLeft w:val="0"/>
      <w:marRight w:val="0"/>
      <w:marTop w:val="0"/>
      <w:marBottom w:val="0"/>
      <w:divBdr>
        <w:top w:val="none" w:sz="0" w:space="0" w:color="auto"/>
        <w:left w:val="none" w:sz="0" w:space="0" w:color="auto"/>
        <w:bottom w:val="none" w:sz="0" w:space="0" w:color="auto"/>
        <w:right w:val="none" w:sz="0" w:space="0" w:color="auto"/>
      </w:divBdr>
    </w:div>
    <w:div w:id="1599826816">
      <w:bodyDiv w:val="1"/>
      <w:marLeft w:val="0"/>
      <w:marRight w:val="0"/>
      <w:marTop w:val="0"/>
      <w:marBottom w:val="0"/>
      <w:divBdr>
        <w:top w:val="none" w:sz="0" w:space="0" w:color="auto"/>
        <w:left w:val="none" w:sz="0" w:space="0" w:color="auto"/>
        <w:bottom w:val="none" w:sz="0" w:space="0" w:color="auto"/>
        <w:right w:val="none" w:sz="0" w:space="0" w:color="auto"/>
      </w:divBdr>
    </w:div>
    <w:div w:id="1600063809">
      <w:bodyDiv w:val="1"/>
      <w:marLeft w:val="0"/>
      <w:marRight w:val="0"/>
      <w:marTop w:val="0"/>
      <w:marBottom w:val="0"/>
      <w:divBdr>
        <w:top w:val="none" w:sz="0" w:space="0" w:color="auto"/>
        <w:left w:val="none" w:sz="0" w:space="0" w:color="auto"/>
        <w:bottom w:val="none" w:sz="0" w:space="0" w:color="auto"/>
        <w:right w:val="none" w:sz="0" w:space="0" w:color="auto"/>
      </w:divBdr>
    </w:div>
    <w:div w:id="1600410866">
      <w:bodyDiv w:val="1"/>
      <w:marLeft w:val="0"/>
      <w:marRight w:val="0"/>
      <w:marTop w:val="0"/>
      <w:marBottom w:val="0"/>
      <w:divBdr>
        <w:top w:val="none" w:sz="0" w:space="0" w:color="auto"/>
        <w:left w:val="none" w:sz="0" w:space="0" w:color="auto"/>
        <w:bottom w:val="none" w:sz="0" w:space="0" w:color="auto"/>
        <w:right w:val="none" w:sz="0" w:space="0" w:color="auto"/>
      </w:divBdr>
    </w:div>
    <w:div w:id="1600486503">
      <w:bodyDiv w:val="1"/>
      <w:marLeft w:val="0"/>
      <w:marRight w:val="0"/>
      <w:marTop w:val="0"/>
      <w:marBottom w:val="0"/>
      <w:divBdr>
        <w:top w:val="none" w:sz="0" w:space="0" w:color="auto"/>
        <w:left w:val="none" w:sz="0" w:space="0" w:color="auto"/>
        <w:bottom w:val="none" w:sz="0" w:space="0" w:color="auto"/>
        <w:right w:val="none" w:sz="0" w:space="0" w:color="auto"/>
      </w:divBdr>
    </w:div>
    <w:div w:id="1600521426">
      <w:bodyDiv w:val="1"/>
      <w:marLeft w:val="0"/>
      <w:marRight w:val="0"/>
      <w:marTop w:val="0"/>
      <w:marBottom w:val="0"/>
      <w:divBdr>
        <w:top w:val="none" w:sz="0" w:space="0" w:color="auto"/>
        <w:left w:val="none" w:sz="0" w:space="0" w:color="auto"/>
        <w:bottom w:val="none" w:sz="0" w:space="0" w:color="auto"/>
        <w:right w:val="none" w:sz="0" w:space="0" w:color="auto"/>
      </w:divBdr>
    </w:div>
    <w:div w:id="1601572520">
      <w:bodyDiv w:val="1"/>
      <w:marLeft w:val="0"/>
      <w:marRight w:val="0"/>
      <w:marTop w:val="0"/>
      <w:marBottom w:val="0"/>
      <w:divBdr>
        <w:top w:val="none" w:sz="0" w:space="0" w:color="auto"/>
        <w:left w:val="none" w:sz="0" w:space="0" w:color="auto"/>
        <w:bottom w:val="none" w:sz="0" w:space="0" w:color="auto"/>
        <w:right w:val="none" w:sz="0" w:space="0" w:color="auto"/>
      </w:divBdr>
    </w:div>
    <w:div w:id="1602687372">
      <w:bodyDiv w:val="1"/>
      <w:marLeft w:val="0"/>
      <w:marRight w:val="0"/>
      <w:marTop w:val="0"/>
      <w:marBottom w:val="0"/>
      <w:divBdr>
        <w:top w:val="none" w:sz="0" w:space="0" w:color="auto"/>
        <w:left w:val="none" w:sz="0" w:space="0" w:color="auto"/>
        <w:bottom w:val="none" w:sz="0" w:space="0" w:color="auto"/>
        <w:right w:val="none" w:sz="0" w:space="0" w:color="auto"/>
      </w:divBdr>
    </w:div>
    <w:div w:id="1603760321">
      <w:bodyDiv w:val="1"/>
      <w:marLeft w:val="0"/>
      <w:marRight w:val="0"/>
      <w:marTop w:val="0"/>
      <w:marBottom w:val="0"/>
      <w:divBdr>
        <w:top w:val="none" w:sz="0" w:space="0" w:color="auto"/>
        <w:left w:val="none" w:sz="0" w:space="0" w:color="auto"/>
        <w:bottom w:val="none" w:sz="0" w:space="0" w:color="auto"/>
        <w:right w:val="none" w:sz="0" w:space="0" w:color="auto"/>
      </w:divBdr>
    </w:div>
    <w:div w:id="1604218993">
      <w:bodyDiv w:val="1"/>
      <w:marLeft w:val="0"/>
      <w:marRight w:val="0"/>
      <w:marTop w:val="0"/>
      <w:marBottom w:val="0"/>
      <w:divBdr>
        <w:top w:val="none" w:sz="0" w:space="0" w:color="auto"/>
        <w:left w:val="none" w:sz="0" w:space="0" w:color="auto"/>
        <w:bottom w:val="none" w:sz="0" w:space="0" w:color="auto"/>
        <w:right w:val="none" w:sz="0" w:space="0" w:color="auto"/>
      </w:divBdr>
    </w:div>
    <w:div w:id="1606384014">
      <w:bodyDiv w:val="1"/>
      <w:marLeft w:val="0"/>
      <w:marRight w:val="0"/>
      <w:marTop w:val="0"/>
      <w:marBottom w:val="0"/>
      <w:divBdr>
        <w:top w:val="none" w:sz="0" w:space="0" w:color="auto"/>
        <w:left w:val="none" w:sz="0" w:space="0" w:color="auto"/>
        <w:bottom w:val="none" w:sz="0" w:space="0" w:color="auto"/>
        <w:right w:val="none" w:sz="0" w:space="0" w:color="auto"/>
      </w:divBdr>
    </w:div>
    <w:div w:id="1606647778">
      <w:bodyDiv w:val="1"/>
      <w:marLeft w:val="0"/>
      <w:marRight w:val="0"/>
      <w:marTop w:val="0"/>
      <w:marBottom w:val="0"/>
      <w:divBdr>
        <w:top w:val="none" w:sz="0" w:space="0" w:color="auto"/>
        <w:left w:val="none" w:sz="0" w:space="0" w:color="auto"/>
        <w:bottom w:val="none" w:sz="0" w:space="0" w:color="auto"/>
        <w:right w:val="none" w:sz="0" w:space="0" w:color="auto"/>
      </w:divBdr>
    </w:div>
    <w:div w:id="1607154897">
      <w:bodyDiv w:val="1"/>
      <w:marLeft w:val="0"/>
      <w:marRight w:val="0"/>
      <w:marTop w:val="0"/>
      <w:marBottom w:val="0"/>
      <w:divBdr>
        <w:top w:val="none" w:sz="0" w:space="0" w:color="auto"/>
        <w:left w:val="none" w:sz="0" w:space="0" w:color="auto"/>
        <w:bottom w:val="none" w:sz="0" w:space="0" w:color="auto"/>
        <w:right w:val="none" w:sz="0" w:space="0" w:color="auto"/>
      </w:divBdr>
    </w:div>
    <w:div w:id="1607157131">
      <w:bodyDiv w:val="1"/>
      <w:marLeft w:val="0"/>
      <w:marRight w:val="0"/>
      <w:marTop w:val="0"/>
      <w:marBottom w:val="0"/>
      <w:divBdr>
        <w:top w:val="none" w:sz="0" w:space="0" w:color="auto"/>
        <w:left w:val="none" w:sz="0" w:space="0" w:color="auto"/>
        <w:bottom w:val="none" w:sz="0" w:space="0" w:color="auto"/>
        <w:right w:val="none" w:sz="0" w:space="0" w:color="auto"/>
      </w:divBdr>
    </w:div>
    <w:div w:id="1607537831">
      <w:bodyDiv w:val="1"/>
      <w:marLeft w:val="0"/>
      <w:marRight w:val="0"/>
      <w:marTop w:val="0"/>
      <w:marBottom w:val="0"/>
      <w:divBdr>
        <w:top w:val="none" w:sz="0" w:space="0" w:color="auto"/>
        <w:left w:val="none" w:sz="0" w:space="0" w:color="auto"/>
        <w:bottom w:val="none" w:sz="0" w:space="0" w:color="auto"/>
        <w:right w:val="none" w:sz="0" w:space="0" w:color="auto"/>
      </w:divBdr>
    </w:div>
    <w:div w:id="1607731901">
      <w:bodyDiv w:val="1"/>
      <w:marLeft w:val="0"/>
      <w:marRight w:val="0"/>
      <w:marTop w:val="0"/>
      <w:marBottom w:val="0"/>
      <w:divBdr>
        <w:top w:val="none" w:sz="0" w:space="0" w:color="auto"/>
        <w:left w:val="none" w:sz="0" w:space="0" w:color="auto"/>
        <w:bottom w:val="none" w:sz="0" w:space="0" w:color="auto"/>
        <w:right w:val="none" w:sz="0" w:space="0" w:color="auto"/>
      </w:divBdr>
    </w:div>
    <w:div w:id="1608003335">
      <w:bodyDiv w:val="1"/>
      <w:marLeft w:val="0"/>
      <w:marRight w:val="0"/>
      <w:marTop w:val="0"/>
      <w:marBottom w:val="0"/>
      <w:divBdr>
        <w:top w:val="none" w:sz="0" w:space="0" w:color="auto"/>
        <w:left w:val="none" w:sz="0" w:space="0" w:color="auto"/>
        <w:bottom w:val="none" w:sz="0" w:space="0" w:color="auto"/>
        <w:right w:val="none" w:sz="0" w:space="0" w:color="auto"/>
      </w:divBdr>
    </w:div>
    <w:div w:id="1608082893">
      <w:bodyDiv w:val="1"/>
      <w:marLeft w:val="0"/>
      <w:marRight w:val="0"/>
      <w:marTop w:val="0"/>
      <w:marBottom w:val="0"/>
      <w:divBdr>
        <w:top w:val="none" w:sz="0" w:space="0" w:color="auto"/>
        <w:left w:val="none" w:sz="0" w:space="0" w:color="auto"/>
        <w:bottom w:val="none" w:sz="0" w:space="0" w:color="auto"/>
        <w:right w:val="none" w:sz="0" w:space="0" w:color="auto"/>
      </w:divBdr>
    </w:div>
    <w:div w:id="1608198739">
      <w:bodyDiv w:val="1"/>
      <w:marLeft w:val="0"/>
      <w:marRight w:val="0"/>
      <w:marTop w:val="0"/>
      <w:marBottom w:val="0"/>
      <w:divBdr>
        <w:top w:val="none" w:sz="0" w:space="0" w:color="auto"/>
        <w:left w:val="none" w:sz="0" w:space="0" w:color="auto"/>
        <w:bottom w:val="none" w:sz="0" w:space="0" w:color="auto"/>
        <w:right w:val="none" w:sz="0" w:space="0" w:color="auto"/>
      </w:divBdr>
    </w:div>
    <w:div w:id="1608342516">
      <w:bodyDiv w:val="1"/>
      <w:marLeft w:val="0"/>
      <w:marRight w:val="0"/>
      <w:marTop w:val="0"/>
      <w:marBottom w:val="0"/>
      <w:divBdr>
        <w:top w:val="none" w:sz="0" w:space="0" w:color="auto"/>
        <w:left w:val="none" w:sz="0" w:space="0" w:color="auto"/>
        <w:bottom w:val="none" w:sz="0" w:space="0" w:color="auto"/>
        <w:right w:val="none" w:sz="0" w:space="0" w:color="auto"/>
      </w:divBdr>
    </w:div>
    <w:div w:id="1608462397">
      <w:bodyDiv w:val="1"/>
      <w:marLeft w:val="0"/>
      <w:marRight w:val="0"/>
      <w:marTop w:val="0"/>
      <w:marBottom w:val="0"/>
      <w:divBdr>
        <w:top w:val="none" w:sz="0" w:space="0" w:color="auto"/>
        <w:left w:val="none" w:sz="0" w:space="0" w:color="auto"/>
        <w:bottom w:val="none" w:sz="0" w:space="0" w:color="auto"/>
        <w:right w:val="none" w:sz="0" w:space="0" w:color="auto"/>
      </w:divBdr>
    </w:div>
    <w:div w:id="1608613773">
      <w:bodyDiv w:val="1"/>
      <w:marLeft w:val="0"/>
      <w:marRight w:val="0"/>
      <w:marTop w:val="0"/>
      <w:marBottom w:val="0"/>
      <w:divBdr>
        <w:top w:val="none" w:sz="0" w:space="0" w:color="auto"/>
        <w:left w:val="none" w:sz="0" w:space="0" w:color="auto"/>
        <w:bottom w:val="none" w:sz="0" w:space="0" w:color="auto"/>
        <w:right w:val="none" w:sz="0" w:space="0" w:color="auto"/>
      </w:divBdr>
    </w:div>
    <w:div w:id="1608659849">
      <w:bodyDiv w:val="1"/>
      <w:marLeft w:val="0"/>
      <w:marRight w:val="0"/>
      <w:marTop w:val="0"/>
      <w:marBottom w:val="0"/>
      <w:divBdr>
        <w:top w:val="none" w:sz="0" w:space="0" w:color="auto"/>
        <w:left w:val="none" w:sz="0" w:space="0" w:color="auto"/>
        <w:bottom w:val="none" w:sz="0" w:space="0" w:color="auto"/>
        <w:right w:val="none" w:sz="0" w:space="0" w:color="auto"/>
      </w:divBdr>
    </w:div>
    <w:div w:id="1609124678">
      <w:bodyDiv w:val="1"/>
      <w:marLeft w:val="0"/>
      <w:marRight w:val="0"/>
      <w:marTop w:val="0"/>
      <w:marBottom w:val="0"/>
      <w:divBdr>
        <w:top w:val="none" w:sz="0" w:space="0" w:color="auto"/>
        <w:left w:val="none" w:sz="0" w:space="0" w:color="auto"/>
        <w:bottom w:val="none" w:sz="0" w:space="0" w:color="auto"/>
        <w:right w:val="none" w:sz="0" w:space="0" w:color="auto"/>
      </w:divBdr>
    </w:div>
    <w:div w:id="1609311084">
      <w:bodyDiv w:val="1"/>
      <w:marLeft w:val="0"/>
      <w:marRight w:val="0"/>
      <w:marTop w:val="0"/>
      <w:marBottom w:val="0"/>
      <w:divBdr>
        <w:top w:val="none" w:sz="0" w:space="0" w:color="auto"/>
        <w:left w:val="none" w:sz="0" w:space="0" w:color="auto"/>
        <w:bottom w:val="none" w:sz="0" w:space="0" w:color="auto"/>
        <w:right w:val="none" w:sz="0" w:space="0" w:color="auto"/>
      </w:divBdr>
    </w:div>
    <w:div w:id="1609847351">
      <w:bodyDiv w:val="1"/>
      <w:marLeft w:val="0"/>
      <w:marRight w:val="0"/>
      <w:marTop w:val="0"/>
      <w:marBottom w:val="0"/>
      <w:divBdr>
        <w:top w:val="none" w:sz="0" w:space="0" w:color="auto"/>
        <w:left w:val="none" w:sz="0" w:space="0" w:color="auto"/>
        <w:bottom w:val="none" w:sz="0" w:space="0" w:color="auto"/>
        <w:right w:val="none" w:sz="0" w:space="0" w:color="auto"/>
      </w:divBdr>
    </w:div>
    <w:div w:id="1609964758">
      <w:bodyDiv w:val="1"/>
      <w:marLeft w:val="0"/>
      <w:marRight w:val="0"/>
      <w:marTop w:val="0"/>
      <w:marBottom w:val="0"/>
      <w:divBdr>
        <w:top w:val="none" w:sz="0" w:space="0" w:color="auto"/>
        <w:left w:val="none" w:sz="0" w:space="0" w:color="auto"/>
        <w:bottom w:val="none" w:sz="0" w:space="0" w:color="auto"/>
        <w:right w:val="none" w:sz="0" w:space="0" w:color="auto"/>
      </w:divBdr>
    </w:div>
    <w:div w:id="1610162419">
      <w:bodyDiv w:val="1"/>
      <w:marLeft w:val="0"/>
      <w:marRight w:val="0"/>
      <w:marTop w:val="0"/>
      <w:marBottom w:val="0"/>
      <w:divBdr>
        <w:top w:val="none" w:sz="0" w:space="0" w:color="auto"/>
        <w:left w:val="none" w:sz="0" w:space="0" w:color="auto"/>
        <w:bottom w:val="none" w:sz="0" w:space="0" w:color="auto"/>
        <w:right w:val="none" w:sz="0" w:space="0" w:color="auto"/>
      </w:divBdr>
    </w:div>
    <w:div w:id="161030971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09681">
      <w:bodyDiv w:val="1"/>
      <w:marLeft w:val="0"/>
      <w:marRight w:val="0"/>
      <w:marTop w:val="0"/>
      <w:marBottom w:val="0"/>
      <w:divBdr>
        <w:top w:val="none" w:sz="0" w:space="0" w:color="auto"/>
        <w:left w:val="none" w:sz="0" w:space="0" w:color="auto"/>
        <w:bottom w:val="none" w:sz="0" w:space="0" w:color="auto"/>
        <w:right w:val="none" w:sz="0" w:space="0" w:color="auto"/>
      </w:divBdr>
    </w:div>
    <w:div w:id="1610696384">
      <w:bodyDiv w:val="1"/>
      <w:marLeft w:val="0"/>
      <w:marRight w:val="0"/>
      <w:marTop w:val="0"/>
      <w:marBottom w:val="0"/>
      <w:divBdr>
        <w:top w:val="none" w:sz="0" w:space="0" w:color="auto"/>
        <w:left w:val="none" w:sz="0" w:space="0" w:color="auto"/>
        <w:bottom w:val="none" w:sz="0" w:space="0" w:color="auto"/>
        <w:right w:val="none" w:sz="0" w:space="0" w:color="auto"/>
      </w:divBdr>
    </w:div>
    <w:div w:id="1610887990">
      <w:bodyDiv w:val="1"/>
      <w:marLeft w:val="0"/>
      <w:marRight w:val="0"/>
      <w:marTop w:val="0"/>
      <w:marBottom w:val="0"/>
      <w:divBdr>
        <w:top w:val="none" w:sz="0" w:space="0" w:color="auto"/>
        <w:left w:val="none" w:sz="0" w:space="0" w:color="auto"/>
        <w:bottom w:val="none" w:sz="0" w:space="0" w:color="auto"/>
        <w:right w:val="none" w:sz="0" w:space="0" w:color="auto"/>
      </w:divBdr>
    </w:div>
    <w:div w:id="1611812215">
      <w:bodyDiv w:val="1"/>
      <w:marLeft w:val="0"/>
      <w:marRight w:val="0"/>
      <w:marTop w:val="0"/>
      <w:marBottom w:val="0"/>
      <w:divBdr>
        <w:top w:val="none" w:sz="0" w:space="0" w:color="auto"/>
        <w:left w:val="none" w:sz="0" w:space="0" w:color="auto"/>
        <w:bottom w:val="none" w:sz="0" w:space="0" w:color="auto"/>
        <w:right w:val="none" w:sz="0" w:space="0" w:color="auto"/>
      </w:divBdr>
    </w:div>
    <w:div w:id="1611818799">
      <w:bodyDiv w:val="1"/>
      <w:marLeft w:val="0"/>
      <w:marRight w:val="0"/>
      <w:marTop w:val="0"/>
      <w:marBottom w:val="0"/>
      <w:divBdr>
        <w:top w:val="none" w:sz="0" w:space="0" w:color="auto"/>
        <w:left w:val="none" w:sz="0" w:space="0" w:color="auto"/>
        <w:bottom w:val="none" w:sz="0" w:space="0" w:color="auto"/>
        <w:right w:val="none" w:sz="0" w:space="0" w:color="auto"/>
      </w:divBdr>
    </w:div>
    <w:div w:id="1612322296">
      <w:bodyDiv w:val="1"/>
      <w:marLeft w:val="0"/>
      <w:marRight w:val="0"/>
      <w:marTop w:val="0"/>
      <w:marBottom w:val="0"/>
      <w:divBdr>
        <w:top w:val="none" w:sz="0" w:space="0" w:color="auto"/>
        <w:left w:val="none" w:sz="0" w:space="0" w:color="auto"/>
        <w:bottom w:val="none" w:sz="0" w:space="0" w:color="auto"/>
        <w:right w:val="none" w:sz="0" w:space="0" w:color="auto"/>
      </w:divBdr>
    </w:div>
    <w:div w:id="1612590821">
      <w:bodyDiv w:val="1"/>
      <w:marLeft w:val="0"/>
      <w:marRight w:val="0"/>
      <w:marTop w:val="0"/>
      <w:marBottom w:val="0"/>
      <w:divBdr>
        <w:top w:val="none" w:sz="0" w:space="0" w:color="auto"/>
        <w:left w:val="none" w:sz="0" w:space="0" w:color="auto"/>
        <w:bottom w:val="none" w:sz="0" w:space="0" w:color="auto"/>
        <w:right w:val="none" w:sz="0" w:space="0" w:color="auto"/>
      </w:divBdr>
    </w:div>
    <w:div w:id="1612781167">
      <w:bodyDiv w:val="1"/>
      <w:marLeft w:val="0"/>
      <w:marRight w:val="0"/>
      <w:marTop w:val="0"/>
      <w:marBottom w:val="0"/>
      <w:divBdr>
        <w:top w:val="none" w:sz="0" w:space="0" w:color="auto"/>
        <w:left w:val="none" w:sz="0" w:space="0" w:color="auto"/>
        <w:bottom w:val="none" w:sz="0" w:space="0" w:color="auto"/>
        <w:right w:val="none" w:sz="0" w:space="0" w:color="auto"/>
      </w:divBdr>
    </w:div>
    <w:div w:id="1612931716">
      <w:bodyDiv w:val="1"/>
      <w:marLeft w:val="0"/>
      <w:marRight w:val="0"/>
      <w:marTop w:val="0"/>
      <w:marBottom w:val="0"/>
      <w:divBdr>
        <w:top w:val="none" w:sz="0" w:space="0" w:color="auto"/>
        <w:left w:val="none" w:sz="0" w:space="0" w:color="auto"/>
        <w:bottom w:val="none" w:sz="0" w:space="0" w:color="auto"/>
        <w:right w:val="none" w:sz="0" w:space="0" w:color="auto"/>
      </w:divBdr>
    </w:div>
    <w:div w:id="1614246037">
      <w:bodyDiv w:val="1"/>
      <w:marLeft w:val="0"/>
      <w:marRight w:val="0"/>
      <w:marTop w:val="0"/>
      <w:marBottom w:val="0"/>
      <w:divBdr>
        <w:top w:val="none" w:sz="0" w:space="0" w:color="auto"/>
        <w:left w:val="none" w:sz="0" w:space="0" w:color="auto"/>
        <w:bottom w:val="none" w:sz="0" w:space="0" w:color="auto"/>
        <w:right w:val="none" w:sz="0" w:space="0" w:color="auto"/>
      </w:divBdr>
    </w:div>
    <w:div w:id="1614433475">
      <w:bodyDiv w:val="1"/>
      <w:marLeft w:val="0"/>
      <w:marRight w:val="0"/>
      <w:marTop w:val="0"/>
      <w:marBottom w:val="0"/>
      <w:divBdr>
        <w:top w:val="none" w:sz="0" w:space="0" w:color="auto"/>
        <w:left w:val="none" w:sz="0" w:space="0" w:color="auto"/>
        <w:bottom w:val="none" w:sz="0" w:space="0" w:color="auto"/>
        <w:right w:val="none" w:sz="0" w:space="0" w:color="auto"/>
      </w:divBdr>
    </w:div>
    <w:div w:id="1614743808">
      <w:bodyDiv w:val="1"/>
      <w:marLeft w:val="0"/>
      <w:marRight w:val="0"/>
      <w:marTop w:val="0"/>
      <w:marBottom w:val="0"/>
      <w:divBdr>
        <w:top w:val="none" w:sz="0" w:space="0" w:color="auto"/>
        <w:left w:val="none" w:sz="0" w:space="0" w:color="auto"/>
        <w:bottom w:val="none" w:sz="0" w:space="0" w:color="auto"/>
        <w:right w:val="none" w:sz="0" w:space="0" w:color="auto"/>
      </w:divBdr>
    </w:div>
    <w:div w:id="1615405216">
      <w:bodyDiv w:val="1"/>
      <w:marLeft w:val="0"/>
      <w:marRight w:val="0"/>
      <w:marTop w:val="0"/>
      <w:marBottom w:val="0"/>
      <w:divBdr>
        <w:top w:val="none" w:sz="0" w:space="0" w:color="auto"/>
        <w:left w:val="none" w:sz="0" w:space="0" w:color="auto"/>
        <w:bottom w:val="none" w:sz="0" w:space="0" w:color="auto"/>
        <w:right w:val="none" w:sz="0" w:space="0" w:color="auto"/>
      </w:divBdr>
    </w:div>
    <w:div w:id="1615672317">
      <w:bodyDiv w:val="1"/>
      <w:marLeft w:val="0"/>
      <w:marRight w:val="0"/>
      <w:marTop w:val="0"/>
      <w:marBottom w:val="0"/>
      <w:divBdr>
        <w:top w:val="none" w:sz="0" w:space="0" w:color="auto"/>
        <w:left w:val="none" w:sz="0" w:space="0" w:color="auto"/>
        <w:bottom w:val="none" w:sz="0" w:space="0" w:color="auto"/>
        <w:right w:val="none" w:sz="0" w:space="0" w:color="auto"/>
      </w:divBdr>
    </w:div>
    <w:div w:id="1615673178">
      <w:bodyDiv w:val="1"/>
      <w:marLeft w:val="0"/>
      <w:marRight w:val="0"/>
      <w:marTop w:val="0"/>
      <w:marBottom w:val="0"/>
      <w:divBdr>
        <w:top w:val="none" w:sz="0" w:space="0" w:color="auto"/>
        <w:left w:val="none" w:sz="0" w:space="0" w:color="auto"/>
        <w:bottom w:val="none" w:sz="0" w:space="0" w:color="auto"/>
        <w:right w:val="none" w:sz="0" w:space="0" w:color="auto"/>
      </w:divBdr>
    </w:div>
    <w:div w:id="1615869467">
      <w:bodyDiv w:val="1"/>
      <w:marLeft w:val="0"/>
      <w:marRight w:val="0"/>
      <w:marTop w:val="0"/>
      <w:marBottom w:val="0"/>
      <w:divBdr>
        <w:top w:val="none" w:sz="0" w:space="0" w:color="auto"/>
        <w:left w:val="none" w:sz="0" w:space="0" w:color="auto"/>
        <w:bottom w:val="none" w:sz="0" w:space="0" w:color="auto"/>
        <w:right w:val="none" w:sz="0" w:space="0" w:color="auto"/>
      </w:divBdr>
    </w:div>
    <w:div w:id="1616013840">
      <w:bodyDiv w:val="1"/>
      <w:marLeft w:val="0"/>
      <w:marRight w:val="0"/>
      <w:marTop w:val="0"/>
      <w:marBottom w:val="0"/>
      <w:divBdr>
        <w:top w:val="none" w:sz="0" w:space="0" w:color="auto"/>
        <w:left w:val="none" w:sz="0" w:space="0" w:color="auto"/>
        <w:bottom w:val="none" w:sz="0" w:space="0" w:color="auto"/>
        <w:right w:val="none" w:sz="0" w:space="0" w:color="auto"/>
      </w:divBdr>
    </w:div>
    <w:div w:id="1617101227">
      <w:bodyDiv w:val="1"/>
      <w:marLeft w:val="0"/>
      <w:marRight w:val="0"/>
      <w:marTop w:val="0"/>
      <w:marBottom w:val="0"/>
      <w:divBdr>
        <w:top w:val="none" w:sz="0" w:space="0" w:color="auto"/>
        <w:left w:val="none" w:sz="0" w:space="0" w:color="auto"/>
        <w:bottom w:val="none" w:sz="0" w:space="0" w:color="auto"/>
        <w:right w:val="none" w:sz="0" w:space="0" w:color="auto"/>
      </w:divBdr>
    </w:div>
    <w:div w:id="1617172141">
      <w:bodyDiv w:val="1"/>
      <w:marLeft w:val="0"/>
      <w:marRight w:val="0"/>
      <w:marTop w:val="0"/>
      <w:marBottom w:val="0"/>
      <w:divBdr>
        <w:top w:val="none" w:sz="0" w:space="0" w:color="auto"/>
        <w:left w:val="none" w:sz="0" w:space="0" w:color="auto"/>
        <w:bottom w:val="none" w:sz="0" w:space="0" w:color="auto"/>
        <w:right w:val="none" w:sz="0" w:space="0" w:color="auto"/>
      </w:divBdr>
    </w:div>
    <w:div w:id="1617521830">
      <w:bodyDiv w:val="1"/>
      <w:marLeft w:val="0"/>
      <w:marRight w:val="0"/>
      <w:marTop w:val="0"/>
      <w:marBottom w:val="0"/>
      <w:divBdr>
        <w:top w:val="none" w:sz="0" w:space="0" w:color="auto"/>
        <w:left w:val="none" w:sz="0" w:space="0" w:color="auto"/>
        <w:bottom w:val="none" w:sz="0" w:space="0" w:color="auto"/>
        <w:right w:val="none" w:sz="0" w:space="0" w:color="auto"/>
      </w:divBdr>
    </w:div>
    <w:div w:id="1617565535">
      <w:bodyDiv w:val="1"/>
      <w:marLeft w:val="0"/>
      <w:marRight w:val="0"/>
      <w:marTop w:val="0"/>
      <w:marBottom w:val="0"/>
      <w:divBdr>
        <w:top w:val="none" w:sz="0" w:space="0" w:color="auto"/>
        <w:left w:val="none" w:sz="0" w:space="0" w:color="auto"/>
        <w:bottom w:val="none" w:sz="0" w:space="0" w:color="auto"/>
        <w:right w:val="none" w:sz="0" w:space="0" w:color="auto"/>
      </w:divBdr>
    </w:div>
    <w:div w:id="1618949911">
      <w:bodyDiv w:val="1"/>
      <w:marLeft w:val="0"/>
      <w:marRight w:val="0"/>
      <w:marTop w:val="0"/>
      <w:marBottom w:val="0"/>
      <w:divBdr>
        <w:top w:val="none" w:sz="0" w:space="0" w:color="auto"/>
        <w:left w:val="none" w:sz="0" w:space="0" w:color="auto"/>
        <w:bottom w:val="none" w:sz="0" w:space="0" w:color="auto"/>
        <w:right w:val="none" w:sz="0" w:space="0" w:color="auto"/>
      </w:divBdr>
    </w:div>
    <w:div w:id="1619486601">
      <w:bodyDiv w:val="1"/>
      <w:marLeft w:val="0"/>
      <w:marRight w:val="0"/>
      <w:marTop w:val="0"/>
      <w:marBottom w:val="0"/>
      <w:divBdr>
        <w:top w:val="none" w:sz="0" w:space="0" w:color="auto"/>
        <w:left w:val="none" w:sz="0" w:space="0" w:color="auto"/>
        <w:bottom w:val="none" w:sz="0" w:space="0" w:color="auto"/>
        <w:right w:val="none" w:sz="0" w:space="0" w:color="auto"/>
      </w:divBdr>
    </w:div>
    <w:div w:id="1620602211">
      <w:bodyDiv w:val="1"/>
      <w:marLeft w:val="0"/>
      <w:marRight w:val="0"/>
      <w:marTop w:val="0"/>
      <w:marBottom w:val="0"/>
      <w:divBdr>
        <w:top w:val="none" w:sz="0" w:space="0" w:color="auto"/>
        <w:left w:val="none" w:sz="0" w:space="0" w:color="auto"/>
        <w:bottom w:val="none" w:sz="0" w:space="0" w:color="auto"/>
        <w:right w:val="none" w:sz="0" w:space="0" w:color="auto"/>
      </w:divBdr>
    </w:div>
    <w:div w:id="1620719874">
      <w:bodyDiv w:val="1"/>
      <w:marLeft w:val="0"/>
      <w:marRight w:val="0"/>
      <w:marTop w:val="0"/>
      <w:marBottom w:val="0"/>
      <w:divBdr>
        <w:top w:val="none" w:sz="0" w:space="0" w:color="auto"/>
        <w:left w:val="none" w:sz="0" w:space="0" w:color="auto"/>
        <w:bottom w:val="none" w:sz="0" w:space="0" w:color="auto"/>
        <w:right w:val="none" w:sz="0" w:space="0" w:color="auto"/>
      </w:divBdr>
    </w:div>
    <w:div w:id="1621378479">
      <w:bodyDiv w:val="1"/>
      <w:marLeft w:val="0"/>
      <w:marRight w:val="0"/>
      <w:marTop w:val="0"/>
      <w:marBottom w:val="0"/>
      <w:divBdr>
        <w:top w:val="none" w:sz="0" w:space="0" w:color="auto"/>
        <w:left w:val="none" w:sz="0" w:space="0" w:color="auto"/>
        <w:bottom w:val="none" w:sz="0" w:space="0" w:color="auto"/>
        <w:right w:val="none" w:sz="0" w:space="0" w:color="auto"/>
      </w:divBdr>
    </w:div>
    <w:div w:id="1621495419">
      <w:bodyDiv w:val="1"/>
      <w:marLeft w:val="0"/>
      <w:marRight w:val="0"/>
      <w:marTop w:val="0"/>
      <w:marBottom w:val="0"/>
      <w:divBdr>
        <w:top w:val="none" w:sz="0" w:space="0" w:color="auto"/>
        <w:left w:val="none" w:sz="0" w:space="0" w:color="auto"/>
        <w:bottom w:val="none" w:sz="0" w:space="0" w:color="auto"/>
        <w:right w:val="none" w:sz="0" w:space="0" w:color="auto"/>
      </w:divBdr>
    </w:div>
    <w:div w:id="1621959361">
      <w:bodyDiv w:val="1"/>
      <w:marLeft w:val="0"/>
      <w:marRight w:val="0"/>
      <w:marTop w:val="0"/>
      <w:marBottom w:val="0"/>
      <w:divBdr>
        <w:top w:val="none" w:sz="0" w:space="0" w:color="auto"/>
        <w:left w:val="none" w:sz="0" w:space="0" w:color="auto"/>
        <w:bottom w:val="none" w:sz="0" w:space="0" w:color="auto"/>
        <w:right w:val="none" w:sz="0" w:space="0" w:color="auto"/>
      </w:divBdr>
    </w:div>
    <w:div w:id="1622683463">
      <w:bodyDiv w:val="1"/>
      <w:marLeft w:val="0"/>
      <w:marRight w:val="0"/>
      <w:marTop w:val="0"/>
      <w:marBottom w:val="0"/>
      <w:divBdr>
        <w:top w:val="none" w:sz="0" w:space="0" w:color="auto"/>
        <w:left w:val="none" w:sz="0" w:space="0" w:color="auto"/>
        <w:bottom w:val="none" w:sz="0" w:space="0" w:color="auto"/>
        <w:right w:val="none" w:sz="0" w:space="0" w:color="auto"/>
      </w:divBdr>
    </w:div>
    <w:div w:id="1623154069">
      <w:bodyDiv w:val="1"/>
      <w:marLeft w:val="0"/>
      <w:marRight w:val="0"/>
      <w:marTop w:val="0"/>
      <w:marBottom w:val="0"/>
      <w:divBdr>
        <w:top w:val="none" w:sz="0" w:space="0" w:color="auto"/>
        <w:left w:val="none" w:sz="0" w:space="0" w:color="auto"/>
        <w:bottom w:val="none" w:sz="0" w:space="0" w:color="auto"/>
        <w:right w:val="none" w:sz="0" w:space="0" w:color="auto"/>
      </w:divBdr>
    </w:div>
    <w:div w:id="1623464239">
      <w:bodyDiv w:val="1"/>
      <w:marLeft w:val="0"/>
      <w:marRight w:val="0"/>
      <w:marTop w:val="0"/>
      <w:marBottom w:val="0"/>
      <w:divBdr>
        <w:top w:val="none" w:sz="0" w:space="0" w:color="auto"/>
        <w:left w:val="none" w:sz="0" w:space="0" w:color="auto"/>
        <w:bottom w:val="none" w:sz="0" w:space="0" w:color="auto"/>
        <w:right w:val="none" w:sz="0" w:space="0" w:color="auto"/>
      </w:divBdr>
    </w:div>
    <w:div w:id="1623539142">
      <w:bodyDiv w:val="1"/>
      <w:marLeft w:val="0"/>
      <w:marRight w:val="0"/>
      <w:marTop w:val="0"/>
      <w:marBottom w:val="0"/>
      <w:divBdr>
        <w:top w:val="none" w:sz="0" w:space="0" w:color="auto"/>
        <w:left w:val="none" w:sz="0" w:space="0" w:color="auto"/>
        <w:bottom w:val="none" w:sz="0" w:space="0" w:color="auto"/>
        <w:right w:val="none" w:sz="0" w:space="0" w:color="auto"/>
      </w:divBdr>
    </w:div>
    <w:div w:id="1623725718">
      <w:bodyDiv w:val="1"/>
      <w:marLeft w:val="0"/>
      <w:marRight w:val="0"/>
      <w:marTop w:val="0"/>
      <w:marBottom w:val="0"/>
      <w:divBdr>
        <w:top w:val="none" w:sz="0" w:space="0" w:color="auto"/>
        <w:left w:val="none" w:sz="0" w:space="0" w:color="auto"/>
        <w:bottom w:val="none" w:sz="0" w:space="0" w:color="auto"/>
        <w:right w:val="none" w:sz="0" w:space="0" w:color="auto"/>
      </w:divBdr>
    </w:div>
    <w:div w:id="1624193677">
      <w:bodyDiv w:val="1"/>
      <w:marLeft w:val="0"/>
      <w:marRight w:val="0"/>
      <w:marTop w:val="0"/>
      <w:marBottom w:val="0"/>
      <w:divBdr>
        <w:top w:val="none" w:sz="0" w:space="0" w:color="auto"/>
        <w:left w:val="none" w:sz="0" w:space="0" w:color="auto"/>
        <w:bottom w:val="none" w:sz="0" w:space="0" w:color="auto"/>
        <w:right w:val="none" w:sz="0" w:space="0" w:color="auto"/>
      </w:divBdr>
    </w:div>
    <w:div w:id="1624507216">
      <w:bodyDiv w:val="1"/>
      <w:marLeft w:val="0"/>
      <w:marRight w:val="0"/>
      <w:marTop w:val="0"/>
      <w:marBottom w:val="0"/>
      <w:divBdr>
        <w:top w:val="none" w:sz="0" w:space="0" w:color="auto"/>
        <w:left w:val="none" w:sz="0" w:space="0" w:color="auto"/>
        <w:bottom w:val="none" w:sz="0" w:space="0" w:color="auto"/>
        <w:right w:val="none" w:sz="0" w:space="0" w:color="auto"/>
      </w:divBdr>
    </w:div>
    <w:div w:id="1624850374">
      <w:bodyDiv w:val="1"/>
      <w:marLeft w:val="0"/>
      <w:marRight w:val="0"/>
      <w:marTop w:val="0"/>
      <w:marBottom w:val="0"/>
      <w:divBdr>
        <w:top w:val="none" w:sz="0" w:space="0" w:color="auto"/>
        <w:left w:val="none" w:sz="0" w:space="0" w:color="auto"/>
        <w:bottom w:val="none" w:sz="0" w:space="0" w:color="auto"/>
        <w:right w:val="none" w:sz="0" w:space="0" w:color="auto"/>
      </w:divBdr>
    </w:div>
    <w:div w:id="1624995233">
      <w:bodyDiv w:val="1"/>
      <w:marLeft w:val="0"/>
      <w:marRight w:val="0"/>
      <w:marTop w:val="0"/>
      <w:marBottom w:val="0"/>
      <w:divBdr>
        <w:top w:val="none" w:sz="0" w:space="0" w:color="auto"/>
        <w:left w:val="none" w:sz="0" w:space="0" w:color="auto"/>
        <w:bottom w:val="none" w:sz="0" w:space="0" w:color="auto"/>
        <w:right w:val="none" w:sz="0" w:space="0" w:color="auto"/>
      </w:divBdr>
    </w:div>
    <w:div w:id="1625885538">
      <w:bodyDiv w:val="1"/>
      <w:marLeft w:val="0"/>
      <w:marRight w:val="0"/>
      <w:marTop w:val="0"/>
      <w:marBottom w:val="0"/>
      <w:divBdr>
        <w:top w:val="none" w:sz="0" w:space="0" w:color="auto"/>
        <w:left w:val="none" w:sz="0" w:space="0" w:color="auto"/>
        <w:bottom w:val="none" w:sz="0" w:space="0" w:color="auto"/>
        <w:right w:val="none" w:sz="0" w:space="0" w:color="auto"/>
      </w:divBdr>
    </w:div>
    <w:div w:id="1625887179">
      <w:bodyDiv w:val="1"/>
      <w:marLeft w:val="0"/>
      <w:marRight w:val="0"/>
      <w:marTop w:val="0"/>
      <w:marBottom w:val="0"/>
      <w:divBdr>
        <w:top w:val="none" w:sz="0" w:space="0" w:color="auto"/>
        <w:left w:val="none" w:sz="0" w:space="0" w:color="auto"/>
        <w:bottom w:val="none" w:sz="0" w:space="0" w:color="auto"/>
        <w:right w:val="none" w:sz="0" w:space="0" w:color="auto"/>
      </w:divBdr>
    </w:div>
    <w:div w:id="1626231441">
      <w:bodyDiv w:val="1"/>
      <w:marLeft w:val="0"/>
      <w:marRight w:val="0"/>
      <w:marTop w:val="0"/>
      <w:marBottom w:val="0"/>
      <w:divBdr>
        <w:top w:val="none" w:sz="0" w:space="0" w:color="auto"/>
        <w:left w:val="none" w:sz="0" w:space="0" w:color="auto"/>
        <w:bottom w:val="none" w:sz="0" w:space="0" w:color="auto"/>
        <w:right w:val="none" w:sz="0" w:space="0" w:color="auto"/>
      </w:divBdr>
    </w:div>
    <w:div w:id="1626276861">
      <w:bodyDiv w:val="1"/>
      <w:marLeft w:val="0"/>
      <w:marRight w:val="0"/>
      <w:marTop w:val="0"/>
      <w:marBottom w:val="0"/>
      <w:divBdr>
        <w:top w:val="none" w:sz="0" w:space="0" w:color="auto"/>
        <w:left w:val="none" w:sz="0" w:space="0" w:color="auto"/>
        <w:bottom w:val="none" w:sz="0" w:space="0" w:color="auto"/>
        <w:right w:val="none" w:sz="0" w:space="0" w:color="auto"/>
      </w:divBdr>
    </w:div>
    <w:div w:id="1626694586">
      <w:bodyDiv w:val="1"/>
      <w:marLeft w:val="0"/>
      <w:marRight w:val="0"/>
      <w:marTop w:val="0"/>
      <w:marBottom w:val="0"/>
      <w:divBdr>
        <w:top w:val="none" w:sz="0" w:space="0" w:color="auto"/>
        <w:left w:val="none" w:sz="0" w:space="0" w:color="auto"/>
        <w:bottom w:val="none" w:sz="0" w:space="0" w:color="auto"/>
        <w:right w:val="none" w:sz="0" w:space="0" w:color="auto"/>
      </w:divBdr>
    </w:div>
    <w:div w:id="1627155919">
      <w:bodyDiv w:val="1"/>
      <w:marLeft w:val="0"/>
      <w:marRight w:val="0"/>
      <w:marTop w:val="0"/>
      <w:marBottom w:val="0"/>
      <w:divBdr>
        <w:top w:val="none" w:sz="0" w:space="0" w:color="auto"/>
        <w:left w:val="none" w:sz="0" w:space="0" w:color="auto"/>
        <w:bottom w:val="none" w:sz="0" w:space="0" w:color="auto"/>
        <w:right w:val="none" w:sz="0" w:space="0" w:color="auto"/>
      </w:divBdr>
    </w:div>
    <w:div w:id="1627471621">
      <w:bodyDiv w:val="1"/>
      <w:marLeft w:val="0"/>
      <w:marRight w:val="0"/>
      <w:marTop w:val="0"/>
      <w:marBottom w:val="0"/>
      <w:divBdr>
        <w:top w:val="none" w:sz="0" w:space="0" w:color="auto"/>
        <w:left w:val="none" w:sz="0" w:space="0" w:color="auto"/>
        <w:bottom w:val="none" w:sz="0" w:space="0" w:color="auto"/>
        <w:right w:val="none" w:sz="0" w:space="0" w:color="auto"/>
      </w:divBdr>
    </w:div>
    <w:div w:id="1628513039">
      <w:bodyDiv w:val="1"/>
      <w:marLeft w:val="0"/>
      <w:marRight w:val="0"/>
      <w:marTop w:val="0"/>
      <w:marBottom w:val="0"/>
      <w:divBdr>
        <w:top w:val="none" w:sz="0" w:space="0" w:color="auto"/>
        <w:left w:val="none" w:sz="0" w:space="0" w:color="auto"/>
        <w:bottom w:val="none" w:sz="0" w:space="0" w:color="auto"/>
        <w:right w:val="none" w:sz="0" w:space="0" w:color="auto"/>
      </w:divBdr>
    </w:div>
    <w:div w:id="1628588051">
      <w:bodyDiv w:val="1"/>
      <w:marLeft w:val="0"/>
      <w:marRight w:val="0"/>
      <w:marTop w:val="0"/>
      <w:marBottom w:val="0"/>
      <w:divBdr>
        <w:top w:val="none" w:sz="0" w:space="0" w:color="auto"/>
        <w:left w:val="none" w:sz="0" w:space="0" w:color="auto"/>
        <w:bottom w:val="none" w:sz="0" w:space="0" w:color="auto"/>
        <w:right w:val="none" w:sz="0" w:space="0" w:color="auto"/>
      </w:divBdr>
    </w:div>
    <w:div w:id="1628659150">
      <w:bodyDiv w:val="1"/>
      <w:marLeft w:val="0"/>
      <w:marRight w:val="0"/>
      <w:marTop w:val="0"/>
      <w:marBottom w:val="0"/>
      <w:divBdr>
        <w:top w:val="none" w:sz="0" w:space="0" w:color="auto"/>
        <w:left w:val="none" w:sz="0" w:space="0" w:color="auto"/>
        <w:bottom w:val="none" w:sz="0" w:space="0" w:color="auto"/>
        <w:right w:val="none" w:sz="0" w:space="0" w:color="auto"/>
      </w:divBdr>
    </w:div>
    <w:div w:id="1629434481">
      <w:bodyDiv w:val="1"/>
      <w:marLeft w:val="0"/>
      <w:marRight w:val="0"/>
      <w:marTop w:val="0"/>
      <w:marBottom w:val="0"/>
      <w:divBdr>
        <w:top w:val="none" w:sz="0" w:space="0" w:color="auto"/>
        <w:left w:val="none" w:sz="0" w:space="0" w:color="auto"/>
        <w:bottom w:val="none" w:sz="0" w:space="0" w:color="auto"/>
        <w:right w:val="none" w:sz="0" w:space="0" w:color="auto"/>
      </w:divBdr>
    </w:div>
    <w:div w:id="1629627407">
      <w:bodyDiv w:val="1"/>
      <w:marLeft w:val="0"/>
      <w:marRight w:val="0"/>
      <w:marTop w:val="0"/>
      <w:marBottom w:val="0"/>
      <w:divBdr>
        <w:top w:val="none" w:sz="0" w:space="0" w:color="auto"/>
        <w:left w:val="none" w:sz="0" w:space="0" w:color="auto"/>
        <w:bottom w:val="none" w:sz="0" w:space="0" w:color="auto"/>
        <w:right w:val="none" w:sz="0" w:space="0" w:color="auto"/>
      </w:divBdr>
    </w:div>
    <w:div w:id="1630478943">
      <w:bodyDiv w:val="1"/>
      <w:marLeft w:val="0"/>
      <w:marRight w:val="0"/>
      <w:marTop w:val="0"/>
      <w:marBottom w:val="0"/>
      <w:divBdr>
        <w:top w:val="none" w:sz="0" w:space="0" w:color="auto"/>
        <w:left w:val="none" w:sz="0" w:space="0" w:color="auto"/>
        <w:bottom w:val="none" w:sz="0" w:space="0" w:color="auto"/>
        <w:right w:val="none" w:sz="0" w:space="0" w:color="auto"/>
      </w:divBdr>
    </w:div>
    <w:div w:id="1630699255">
      <w:bodyDiv w:val="1"/>
      <w:marLeft w:val="0"/>
      <w:marRight w:val="0"/>
      <w:marTop w:val="0"/>
      <w:marBottom w:val="0"/>
      <w:divBdr>
        <w:top w:val="none" w:sz="0" w:space="0" w:color="auto"/>
        <w:left w:val="none" w:sz="0" w:space="0" w:color="auto"/>
        <w:bottom w:val="none" w:sz="0" w:space="0" w:color="auto"/>
        <w:right w:val="none" w:sz="0" w:space="0" w:color="auto"/>
      </w:divBdr>
    </w:div>
    <w:div w:id="1630934932">
      <w:bodyDiv w:val="1"/>
      <w:marLeft w:val="0"/>
      <w:marRight w:val="0"/>
      <w:marTop w:val="0"/>
      <w:marBottom w:val="0"/>
      <w:divBdr>
        <w:top w:val="none" w:sz="0" w:space="0" w:color="auto"/>
        <w:left w:val="none" w:sz="0" w:space="0" w:color="auto"/>
        <w:bottom w:val="none" w:sz="0" w:space="0" w:color="auto"/>
        <w:right w:val="none" w:sz="0" w:space="0" w:color="auto"/>
      </w:divBdr>
    </w:div>
    <w:div w:id="1631086064">
      <w:bodyDiv w:val="1"/>
      <w:marLeft w:val="0"/>
      <w:marRight w:val="0"/>
      <w:marTop w:val="0"/>
      <w:marBottom w:val="0"/>
      <w:divBdr>
        <w:top w:val="none" w:sz="0" w:space="0" w:color="auto"/>
        <w:left w:val="none" w:sz="0" w:space="0" w:color="auto"/>
        <w:bottom w:val="none" w:sz="0" w:space="0" w:color="auto"/>
        <w:right w:val="none" w:sz="0" w:space="0" w:color="auto"/>
      </w:divBdr>
    </w:div>
    <w:div w:id="1632244410">
      <w:bodyDiv w:val="1"/>
      <w:marLeft w:val="0"/>
      <w:marRight w:val="0"/>
      <w:marTop w:val="0"/>
      <w:marBottom w:val="0"/>
      <w:divBdr>
        <w:top w:val="none" w:sz="0" w:space="0" w:color="auto"/>
        <w:left w:val="none" w:sz="0" w:space="0" w:color="auto"/>
        <w:bottom w:val="none" w:sz="0" w:space="0" w:color="auto"/>
        <w:right w:val="none" w:sz="0" w:space="0" w:color="auto"/>
      </w:divBdr>
    </w:div>
    <w:div w:id="1632400918">
      <w:bodyDiv w:val="1"/>
      <w:marLeft w:val="0"/>
      <w:marRight w:val="0"/>
      <w:marTop w:val="0"/>
      <w:marBottom w:val="0"/>
      <w:divBdr>
        <w:top w:val="none" w:sz="0" w:space="0" w:color="auto"/>
        <w:left w:val="none" w:sz="0" w:space="0" w:color="auto"/>
        <w:bottom w:val="none" w:sz="0" w:space="0" w:color="auto"/>
        <w:right w:val="none" w:sz="0" w:space="0" w:color="auto"/>
      </w:divBdr>
    </w:div>
    <w:div w:id="1632444295">
      <w:bodyDiv w:val="1"/>
      <w:marLeft w:val="0"/>
      <w:marRight w:val="0"/>
      <w:marTop w:val="0"/>
      <w:marBottom w:val="0"/>
      <w:divBdr>
        <w:top w:val="none" w:sz="0" w:space="0" w:color="auto"/>
        <w:left w:val="none" w:sz="0" w:space="0" w:color="auto"/>
        <w:bottom w:val="none" w:sz="0" w:space="0" w:color="auto"/>
        <w:right w:val="none" w:sz="0" w:space="0" w:color="auto"/>
      </w:divBdr>
    </w:div>
    <w:div w:id="1632636422">
      <w:bodyDiv w:val="1"/>
      <w:marLeft w:val="0"/>
      <w:marRight w:val="0"/>
      <w:marTop w:val="0"/>
      <w:marBottom w:val="0"/>
      <w:divBdr>
        <w:top w:val="none" w:sz="0" w:space="0" w:color="auto"/>
        <w:left w:val="none" w:sz="0" w:space="0" w:color="auto"/>
        <w:bottom w:val="none" w:sz="0" w:space="0" w:color="auto"/>
        <w:right w:val="none" w:sz="0" w:space="0" w:color="auto"/>
      </w:divBdr>
    </w:div>
    <w:div w:id="1632788896">
      <w:bodyDiv w:val="1"/>
      <w:marLeft w:val="0"/>
      <w:marRight w:val="0"/>
      <w:marTop w:val="0"/>
      <w:marBottom w:val="0"/>
      <w:divBdr>
        <w:top w:val="none" w:sz="0" w:space="0" w:color="auto"/>
        <w:left w:val="none" w:sz="0" w:space="0" w:color="auto"/>
        <w:bottom w:val="none" w:sz="0" w:space="0" w:color="auto"/>
        <w:right w:val="none" w:sz="0" w:space="0" w:color="auto"/>
      </w:divBdr>
    </w:div>
    <w:div w:id="1632856075">
      <w:bodyDiv w:val="1"/>
      <w:marLeft w:val="0"/>
      <w:marRight w:val="0"/>
      <w:marTop w:val="0"/>
      <w:marBottom w:val="0"/>
      <w:divBdr>
        <w:top w:val="none" w:sz="0" w:space="0" w:color="auto"/>
        <w:left w:val="none" w:sz="0" w:space="0" w:color="auto"/>
        <w:bottom w:val="none" w:sz="0" w:space="0" w:color="auto"/>
        <w:right w:val="none" w:sz="0" w:space="0" w:color="auto"/>
      </w:divBdr>
    </w:div>
    <w:div w:id="1633632834">
      <w:bodyDiv w:val="1"/>
      <w:marLeft w:val="0"/>
      <w:marRight w:val="0"/>
      <w:marTop w:val="0"/>
      <w:marBottom w:val="0"/>
      <w:divBdr>
        <w:top w:val="none" w:sz="0" w:space="0" w:color="auto"/>
        <w:left w:val="none" w:sz="0" w:space="0" w:color="auto"/>
        <w:bottom w:val="none" w:sz="0" w:space="0" w:color="auto"/>
        <w:right w:val="none" w:sz="0" w:space="0" w:color="auto"/>
      </w:divBdr>
    </w:div>
    <w:div w:id="1633901221">
      <w:bodyDiv w:val="1"/>
      <w:marLeft w:val="0"/>
      <w:marRight w:val="0"/>
      <w:marTop w:val="0"/>
      <w:marBottom w:val="0"/>
      <w:divBdr>
        <w:top w:val="none" w:sz="0" w:space="0" w:color="auto"/>
        <w:left w:val="none" w:sz="0" w:space="0" w:color="auto"/>
        <w:bottom w:val="none" w:sz="0" w:space="0" w:color="auto"/>
        <w:right w:val="none" w:sz="0" w:space="0" w:color="auto"/>
      </w:divBdr>
    </w:div>
    <w:div w:id="1634142162">
      <w:bodyDiv w:val="1"/>
      <w:marLeft w:val="0"/>
      <w:marRight w:val="0"/>
      <w:marTop w:val="0"/>
      <w:marBottom w:val="0"/>
      <w:divBdr>
        <w:top w:val="none" w:sz="0" w:space="0" w:color="auto"/>
        <w:left w:val="none" w:sz="0" w:space="0" w:color="auto"/>
        <w:bottom w:val="none" w:sz="0" w:space="0" w:color="auto"/>
        <w:right w:val="none" w:sz="0" w:space="0" w:color="auto"/>
      </w:divBdr>
    </w:div>
    <w:div w:id="1634479740">
      <w:bodyDiv w:val="1"/>
      <w:marLeft w:val="0"/>
      <w:marRight w:val="0"/>
      <w:marTop w:val="0"/>
      <w:marBottom w:val="0"/>
      <w:divBdr>
        <w:top w:val="none" w:sz="0" w:space="0" w:color="auto"/>
        <w:left w:val="none" w:sz="0" w:space="0" w:color="auto"/>
        <w:bottom w:val="none" w:sz="0" w:space="0" w:color="auto"/>
        <w:right w:val="none" w:sz="0" w:space="0" w:color="auto"/>
      </w:divBdr>
    </w:div>
    <w:div w:id="1634482553">
      <w:bodyDiv w:val="1"/>
      <w:marLeft w:val="0"/>
      <w:marRight w:val="0"/>
      <w:marTop w:val="0"/>
      <w:marBottom w:val="0"/>
      <w:divBdr>
        <w:top w:val="none" w:sz="0" w:space="0" w:color="auto"/>
        <w:left w:val="none" w:sz="0" w:space="0" w:color="auto"/>
        <w:bottom w:val="none" w:sz="0" w:space="0" w:color="auto"/>
        <w:right w:val="none" w:sz="0" w:space="0" w:color="auto"/>
      </w:divBdr>
    </w:div>
    <w:div w:id="1637368181">
      <w:bodyDiv w:val="1"/>
      <w:marLeft w:val="0"/>
      <w:marRight w:val="0"/>
      <w:marTop w:val="0"/>
      <w:marBottom w:val="0"/>
      <w:divBdr>
        <w:top w:val="none" w:sz="0" w:space="0" w:color="auto"/>
        <w:left w:val="none" w:sz="0" w:space="0" w:color="auto"/>
        <w:bottom w:val="none" w:sz="0" w:space="0" w:color="auto"/>
        <w:right w:val="none" w:sz="0" w:space="0" w:color="auto"/>
      </w:divBdr>
    </w:div>
    <w:div w:id="1637948444">
      <w:bodyDiv w:val="1"/>
      <w:marLeft w:val="0"/>
      <w:marRight w:val="0"/>
      <w:marTop w:val="0"/>
      <w:marBottom w:val="0"/>
      <w:divBdr>
        <w:top w:val="none" w:sz="0" w:space="0" w:color="auto"/>
        <w:left w:val="none" w:sz="0" w:space="0" w:color="auto"/>
        <w:bottom w:val="none" w:sz="0" w:space="0" w:color="auto"/>
        <w:right w:val="none" w:sz="0" w:space="0" w:color="auto"/>
      </w:divBdr>
    </w:div>
    <w:div w:id="1638023751">
      <w:bodyDiv w:val="1"/>
      <w:marLeft w:val="0"/>
      <w:marRight w:val="0"/>
      <w:marTop w:val="0"/>
      <w:marBottom w:val="0"/>
      <w:divBdr>
        <w:top w:val="none" w:sz="0" w:space="0" w:color="auto"/>
        <w:left w:val="none" w:sz="0" w:space="0" w:color="auto"/>
        <w:bottom w:val="none" w:sz="0" w:space="0" w:color="auto"/>
        <w:right w:val="none" w:sz="0" w:space="0" w:color="auto"/>
      </w:divBdr>
    </w:div>
    <w:div w:id="1638292254">
      <w:bodyDiv w:val="1"/>
      <w:marLeft w:val="0"/>
      <w:marRight w:val="0"/>
      <w:marTop w:val="0"/>
      <w:marBottom w:val="0"/>
      <w:divBdr>
        <w:top w:val="none" w:sz="0" w:space="0" w:color="auto"/>
        <w:left w:val="none" w:sz="0" w:space="0" w:color="auto"/>
        <w:bottom w:val="none" w:sz="0" w:space="0" w:color="auto"/>
        <w:right w:val="none" w:sz="0" w:space="0" w:color="auto"/>
      </w:divBdr>
    </w:div>
    <w:div w:id="1638681729">
      <w:bodyDiv w:val="1"/>
      <w:marLeft w:val="0"/>
      <w:marRight w:val="0"/>
      <w:marTop w:val="0"/>
      <w:marBottom w:val="0"/>
      <w:divBdr>
        <w:top w:val="none" w:sz="0" w:space="0" w:color="auto"/>
        <w:left w:val="none" w:sz="0" w:space="0" w:color="auto"/>
        <w:bottom w:val="none" w:sz="0" w:space="0" w:color="auto"/>
        <w:right w:val="none" w:sz="0" w:space="0" w:color="auto"/>
      </w:divBdr>
    </w:div>
    <w:div w:id="1638796879">
      <w:bodyDiv w:val="1"/>
      <w:marLeft w:val="0"/>
      <w:marRight w:val="0"/>
      <w:marTop w:val="0"/>
      <w:marBottom w:val="0"/>
      <w:divBdr>
        <w:top w:val="none" w:sz="0" w:space="0" w:color="auto"/>
        <w:left w:val="none" w:sz="0" w:space="0" w:color="auto"/>
        <w:bottom w:val="none" w:sz="0" w:space="0" w:color="auto"/>
        <w:right w:val="none" w:sz="0" w:space="0" w:color="auto"/>
      </w:divBdr>
    </w:div>
    <w:div w:id="1638804467">
      <w:bodyDiv w:val="1"/>
      <w:marLeft w:val="0"/>
      <w:marRight w:val="0"/>
      <w:marTop w:val="0"/>
      <w:marBottom w:val="0"/>
      <w:divBdr>
        <w:top w:val="none" w:sz="0" w:space="0" w:color="auto"/>
        <w:left w:val="none" w:sz="0" w:space="0" w:color="auto"/>
        <w:bottom w:val="none" w:sz="0" w:space="0" w:color="auto"/>
        <w:right w:val="none" w:sz="0" w:space="0" w:color="auto"/>
      </w:divBdr>
    </w:div>
    <w:div w:id="1639336896">
      <w:bodyDiv w:val="1"/>
      <w:marLeft w:val="0"/>
      <w:marRight w:val="0"/>
      <w:marTop w:val="0"/>
      <w:marBottom w:val="0"/>
      <w:divBdr>
        <w:top w:val="none" w:sz="0" w:space="0" w:color="auto"/>
        <w:left w:val="none" w:sz="0" w:space="0" w:color="auto"/>
        <w:bottom w:val="none" w:sz="0" w:space="0" w:color="auto"/>
        <w:right w:val="none" w:sz="0" w:space="0" w:color="auto"/>
      </w:divBdr>
    </w:div>
    <w:div w:id="1639533549">
      <w:bodyDiv w:val="1"/>
      <w:marLeft w:val="0"/>
      <w:marRight w:val="0"/>
      <w:marTop w:val="0"/>
      <w:marBottom w:val="0"/>
      <w:divBdr>
        <w:top w:val="none" w:sz="0" w:space="0" w:color="auto"/>
        <w:left w:val="none" w:sz="0" w:space="0" w:color="auto"/>
        <w:bottom w:val="none" w:sz="0" w:space="0" w:color="auto"/>
        <w:right w:val="none" w:sz="0" w:space="0" w:color="auto"/>
      </w:divBdr>
    </w:div>
    <w:div w:id="1640065819">
      <w:bodyDiv w:val="1"/>
      <w:marLeft w:val="0"/>
      <w:marRight w:val="0"/>
      <w:marTop w:val="0"/>
      <w:marBottom w:val="0"/>
      <w:divBdr>
        <w:top w:val="none" w:sz="0" w:space="0" w:color="auto"/>
        <w:left w:val="none" w:sz="0" w:space="0" w:color="auto"/>
        <w:bottom w:val="none" w:sz="0" w:space="0" w:color="auto"/>
        <w:right w:val="none" w:sz="0" w:space="0" w:color="auto"/>
      </w:divBdr>
    </w:div>
    <w:div w:id="1640300858">
      <w:bodyDiv w:val="1"/>
      <w:marLeft w:val="0"/>
      <w:marRight w:val="0"/>
      <w:marTop w:val="0"/>
      <w:marBottom w:val="0"/>
      <w:divBdr>
        <w:top w:val="none" w:sz="0" w:space="0" w:color="auto"/>
        <w:left w:val="none" w:sz="0" w:space="0" w:color="auto"/>
        <w:bottom w:val="none" w:sz="0" w:space="0" w:color="auto"/>
        <w:right w:val="none" w:sz="0" w:space="0" w:color="auto"/>
      </w:divBdr>
    </w:div>
    <w:div w:id="1640457947">
      <w:bodyDiv w:val="1"/>
      <w:marLeft w:val="0"/>
      <w:marRight w:val="0"/>
      <w:marTop w:val="0"/>
      <w:marBottom w:val="0"/>
      <w:divBdr>
        <w:top w:val="none" w:sz="0" w:space="0" w:color="auto"/>
        <w:left w:val="none" w:sz="0" w:space="0" w:color="auto"/>
        <w:bottom w:val="none" w:sz="0" w:space="0" w:color="auto"/>
        <w:right w:val="none" w:sz="0" w:space="0" w:color="auto"/>
      </w:divBdr>
    </w:div>
    <w:div w:id="1640766050">
      <w:bodyDiv w:val="1"/>
      <w:marLeft w:val="0"/>
      <w:marRight w:val="0"/>
      <w:marTop w:val="0"/>
      <w:marBottom w:val="0"/>
      <w:divBdr>
        <w:top w:val="none" w:sz="0" w:space="0" w:color="auto"/>
        <w:left w:val="none" w:sz="0" w:space="0" w:color="auto"/>
        <w:bottom w:val="none" w:sz="0" w:space="0" w:color="auto"/>
        <w:right w:val="none" w:sz="0" w:space="0" w:color="auto"/>
      </w:divBdr>
    </w:div>
    <w:div w:id="1640956097">
      <w:bodyDiv w:val="1"/>
      <w:marLeft w:val="0"/>
      <w:marRight w:val="0"/>
      <w:marTop w:val="0"/>
      <w:marBottom w:val="0"/>
      <w:divBdr>
        <w:top w:val="none" w:sz="0" w:space="0" w:color="auto"/>
        <w:left w:val="none" w:sz="0" w:space="0" w:color="auto"/>
        <w:bottom w:val="none" w:sz="0" w:space="0" w:color="auto"/>
        <w:right w:val="none" w:sz="0" w:space="0" w:color="auto"/>
      </w:divBdr>
    </w:div>
    <w:div w:id="1641567233">
      <w:bodyDiv w:val="1"/>
      <w:marLeft w:val="0"/>
      <w:marRight w:val="0"/>
      <w:marTop w:val="0"/>
      <w:marBottom w:val="0"/>
      <w:divBdr>
        <w:top w:val="none" w:sz="0" w:space="0" w:color="auto"/>
        <w:left w:val="none" w:sz="0" w:space="0" w:color="auto"/>
        <w:bottom w:val="none" w:sz="0" w:space="0" w:color="auto"/>
        <w:right w:val="none" w:sz="0" w:space="0" w:color="auto"/>
      </w:divBdr>
    </w:div>
    <w:div w:id="1642879914">
      <w:bodyDiv w:val="1"/>
      <w:marLeft w:val="0"/>
      <w:marRight w:val="0"/>
      <w:marTop w:val="0"/>
      <w:marBottom w:val="0"/>
      <w:divBdr>
        <w:top w:val="none" w:sz="0" w:space="0" w:color="auto"/>
        <w:left w:val="none" w:sz="0" w:space="0" w:color="auto"/>
        <w:bottom w:val="none" w:sz="0" w:space="0" w:color="auto"/>
        <w:right w:val="none" w:sz="0" w:space="0" w:color="auto"/>
      </w:divBdr>
    </w:div>
    <w:div w:id="1643383231">
      <w:bodyDiv w:val="1"/>
      <w:marLeft w:val="0"/>
      <w:marRight w:val="0"/>
      <w:marTop w:val="0"/>
      <w:marBottom w:val="0"/>
      <w:divBdr>
        <w:top w:val="none" w:sz="0" w:space="0" w:color="auto"/>
        <w:left w:val="none" w:sz="0" w:space="0" w:color="auto"/>
        <w:bottom w:val="none" w:sz="0" w:space="0" w:color="auto"/>
        <w:right w:val="none" w:sz="0" w:space="0" w:color="auto"/>
      </w:divBdr>
    </w:div>
    <w:div w:id="1643542787">
      <w:bodyDiv w:val="1"/>
      <w:marLeft w:val="0"/>
      <w:marRight w:val="0"/>
      <w:marTop w:val="0"/>
      <w:marBottom w:val="0"/>
      <w:divBdr>
        <w:top w:val="none" w:sz="0" w:space="0" w:color="auto"/>
        <w:left w:val="none" w:sz="0" w:space="0" w:color="auto"/>
        <w:bottom w:val="none" w:sz="0" w:space="0" w:color="auto"/>
        <w:right w:val="none" w:sz="0" w:space="0" w:color="auto"/>
      </w:divBdr>
    </w:div>
    <w:div w:id="1644890700">
      <w:bodyDiv w:val="1"/>
      <w:marLeft w:val="0"/>
      <w:marRight w:val="0"/>
      <w:marTop w:val="0"/>
      <w:marBottom w:val="0"/>
      <w:divBdr>
        <w:top w:val="none" w:sz="0" w:space="0" w:color="auto"/>
        <w:left w:val="none" w:sz="0" w:space="0" w:color="auto"/>
        <w:bottom w:val="none" w:sz="0" w:space="0" w:color="auto"/>
        <w:right w:val="none" w:sz="0" w:space="0" w:color="auto"/>
      </w:divBdr>
    </w:div>
    <w:div w:id="1645044749">
      <w:bodyDiv w:val="1"/>
      <w:marLeft w:val="0"/>
      <w:marRight w:val="0"/>
      <w:marTop w:val="0"/>
      <w:marBottom w:val="0"/>
      <w:divBdr>
        <w:top w:val="none" w:sz="0" w:space="0" w:color="auto"/>
        <w:left w:val="none" w:sz="0" w:space="0" w:color="auto"/>
        <w:bottom w:val="none" w:sz="0" w:space="0" w:color="auto"/>
        <w:right w:val="none" w:sz="0" w:space="0" w:color="auto"/>
      </w:divBdr>
    </w:div>
    <w:div w:id="1645237822">
      <w:bodyDiv w:val="1"/>
      <w:marLeft w:val="0"/>
      <w:marRight w:val="0"/>
      <w:marTop w:val="0"/>
      <w:marBottom w:val="0"/>
      <w:divBdr>
        <w:top w:val="none" w:sz="0" w:space="0" w:color="auto"/>
        <w:left w:val="none" w:sz="0" w:space="0" w:color="auto"/>
        <w:bottom w:val="none" w:sz="0" w:space="0" w:color="auto"/>
        <w:right w:val="none" w:sz="0" w:space="0" w:color="auto"/>
      </w:divBdr>
    </w:div>
    <w:div w:id="1645508345">
      <w:bodyDiv w:val="1"/>
      <w:marLeft w:val="0"/>
      <w:marRight w:val="0"/>
      <w:marTop w:val="0"/>
      <w:marBottom w:val="0"/>
      <w:divBdr>
        <w:top w:val="none" w:sz="0" w:space="0" w:color="auto"/>
        <w:left w:val="none" w:sz="0" w:space="0" w:color="auto"/>
        <w:bottom w:val="none" w:sz="0" w:space="0" w:color="auto"/>
        <w:right w:val="none" w:sz="0" w:space="0" w:color="auto"/>
      </w:divBdr>
    </w:div>
    <w:div w:id="1646427847">
      <w:bodyDiv w:val="1"/>
      <w:marLeft w:val="0"/>
      <w:marRight w:val="0"/>
      <w:marTop w:val="0"/>
      <w:marBottom w:val="0"/>
      <w:divBdr>
        <w:top w:val="none" w:sz="0" w:space="0" w:color="auto"/>
        <w:left w:val="none" w:sz="0" w:space="0" w:color="auto"/>
        <w:bottom w:val="none" w:sz="0" w:space="0" w:color="auto"/>
        <w:right w:val="none" w:sz="0" w:space="0" w:color="auto"/>
      </w:divBdr>
    </w:div>
    <w:div w:id="1647390611">
      <w:bodyDiv w:val="1"/>
      <w:marLeft w:val="0"/>
      <w:marRight w:val="0"/>
      <w:marTop w:val="0"/>
      <w:marBottom w:val="0"/>
      <w:divBdr>
        <w:top w:val="none" w:sz="0" w:space="0" w:color="auto"/>
        <w:left w:val="none" w:sz="0" w:space="0" w:color="auto"/>
        <w:bottom w:val="none" w:sz="0" w:space="0" w:color="auto"/>
        <w:right w:val="none" w:sz="0" w:space="0" w:color="auto"/>
      </w:divBdr>
    </w:div>
    <w:div w:id="1648166113">
      <w:bodyDiv w:val="1"/>
      <w:marLeft w:val="0"/>
      <w:marRight w:val="0"/>
      <w:marTop w:val="0"/>
      <w:marBottom w:val="0"/>
      <w:divBdr>
        <w:top w:val="none" w:sz="0" w:space="0" w:color="auto"/>
        <w:left w:val="none" w:sz="0" w:space="0" w:color="auto"/>
        <w:bottom w:val="none" w:sz="0" w:space="0" w:color="auto"/>
        <w:right w:val="none" w:sz="0" w:space="0" w:color="auto"/>
      </w:divBdr>
    </w:div>
    <w:div w:id="1648197209">
      <w:bodyDiv w:val="1"/>
      <w:marLeft w:val="0"/>
      <w:marRight w:val="0"/>
      <w:marTop w:val="0"/>
      <w:marBottom w:val="0"/>
      <w:divBdr>
        <w:top w:val="none" w:sz="0" w:space="0" w:color="auto"/>
        <w:left w:val="none" w:sz="0" w:space="0" w:color="auto"/>
        <w:bottom w:val="none" w:sz="0" w:space="0" w:color="auto"/>
        <w:right w:val="none" w:sz="0" w:space="0" w:color="auto"/>
      </w:divBdr>
    </w:div>
    <w:div w:id="1648632042">
      <w:bodyDiv w:val="1"/>
      <w:marLeft w:val="0"/>
      <w:marRight w:val="0"/>
      <w:marTop w:val="0"/>
      <w:marBottom w:val="0"/>
      <w:divBdr>
        <w:top w:val="none" w:sz="0" w:space="0" w:color="auto"/>
        <w:left w:val="none" w:sz="0" w:space="0" w:color="auto"/>
        <w:bottom w:val="none" w:sz="0" w:space="0" w:color="auto"/>
        <w:right w:val="none" w:sz="0" w:space="0" w:color="auto"/>
      </w:divBdr>
    </w:div>
    <w:div w:id="1648632089">
      <w:bodyDiv w:val="1"/>
      <w:marLeft w:val="0"/>
      <w:marRight w:val="0"/>
      <w:marTop w:val="0"/>
      <w:marBottom w:val="0"/>
      <w:divBdr>
        <w:top w:val="none" w:sz="0" w:space="0" w:color="auto"/>
        <w:left w:val="none" w:sz="0" w:space="0" w:color="auto"/>
        <w:bottom w:val="none" w:sz="0" w:space="0" w:color="auto"/>
        <w:right w:val="none" w:sz="0" w:space="0" w:color="auto"/>
      </w:divBdr>
    </w:div>
    <w:div w:id="1648783785">
      <w:bodyDiv w:val="1"/>
      <w:marLeft w:val="0"/>
      <w:marRight w:val="0"/>
      <w:marTop w:val="0"/>
      <w:marBottom w:val="0"/>
      <w:divBdr>
        <w:top w:val="none" w:sz="0" w:space="0" w:color="auto"/>
        <w:left w:val="none" w:sz="0" w:space="0" w:color="auto"/>
        <w:bottom w:val="none" w:sz="0" w:space="0" w:color="auto"/>
        <w:right w:val="none" w:sz="0" w:space="0" w:color="auto"/>
      </w:divBdr>
    </w:div>
    <w:div w:id="1648820985">
      <w:bodyDiv w:val="1"/>
      <w:marLeft w:val="0"/>
      <w:marRight w:val="0"/>
      <w:marTop w:val="0"/>
      <w:marBottom w:val="0"/>
      <w:divBdr>
        <w:top w:val="none" w:sz="0" w:space="0" w:color="auto"/>
        <w:left w:val="none" w:sz="0" w:space="0" w:color="auto"/>
        <w:bottom w:val="none" w:sz="0" w:space="0" w:color="auto"/>
        <w:right w:val="none" w:sz="0" w:space="0" w:color="auto"/>
      </w:divBdr>
    </w:div>
    <w:div w:id="1649238101">
      <w:bodyDiv w:val="1"/>
      <w:marLeft w:val="0"/>
      <w:marRight w:val="0"/>
      <w:marTop w:val="0"/>
      <w:marBottom w:val="0"/>
      <w:divBdr>
        <w:top w:val="none" w:sz="0" w:space="0" w:color="auto"/>
        <w:left w:val="none" w:sz="0" w:space="0" w:color="auto"/>
        <w:bottom w:val="none" w:sz="0" w:space="0" w:color="auto"/>
        <w:right w:val="none" w:sz="0" w:space="0" w:color="auto"/>
      </w:divBdr>
    </w:div>
    <w:div w:id="1649750799">
      <w:bodyDiv w:val="1"/>
      <w:marLeft w:val="0"/>
      <w:marRight w:val="0"/>
      <w:marTop w:val="0"/>
      <w:marBottom w:val="0"/>
      <w:divBdr>
        <w:top w:val="none" w:sz="0" w:space="0" w:color="auto"/>
        <w:left w:val="none" w:sz="0" w:space="0" w:color="auto"/>
        <w:bottom w:val="none" w:sz="0" w:space="0" w:color="auto"/>
        <w:right w:val="none" w:sz="0" w:space="0" w:color="auto"/>
      </w:divBdr>
    </w:div>
    <w:div w:id="1650013445">
      <w:bodyDiv w:val="1"/>
      <w:marLeft w:val="0"/>
      <w:marRight w:val="0"/>
      <w:marTop w:val="0"/>
      <w:marBottom w:val="0"/>
      <w:divBdr>
        <w:top w:val="none" w:sz="0" w:space="0" w:color="auto"/>
        <w:left w:val="none" w:sz="0" w:space="0" w:color="auto"/>
        <w:bottom w:val="none" w:sz="0" w:space="0" w:color="auto"/>
        <w:right w:val="none" w:sz="0" w:space="0" w:color="auto"/>
      </w:divBdr>
    </w:div>
    <w:div w:id="1650357275">
      <w:bodyDiv w:val="1"/>
      <w:marLeft w:val="0"/>
      <w:marRight w:val="0"/>
      <w:marTop w:val="0"/>
      <w:marBottom w:val="0"/>
      <w:divBdr>
        <w:top w:val="none" w:sz="0" w:space="0" w:color="auto"/>
        <w:left w:val="none" w:sz="0" w:space="0" w:color="auto"/>
        <w:bottom w:val="none" w:sz="0" w:space="0" w:color="auto"/>
        <w:right w:val="none" w:sz="0" w:space="0" w:color="auto"/>
      </w:divBdr>
    </w:div>
    <w:div w:id="1650400771">
      <w:bodyDiv w:val="1"/>
      <w:marLeft w:val="0"/>
      <w:marRight w:val="0"/>
      <w:marTop w:val="0"/>
      <w:marBottom w:val="0"/>
      <w:divBdr>
        <w:top w:val="none" w:sz="0" w:space="0" w:color="auto"/>
        <w:left w:val="none" w:sz="0" w:space="0" w:color="auto"/>
        <w:bottom w:val="none" w:sz="0" w:space="0" w:color="auto"/>
        <w:right w:val="none" w:sz="0" w:space="0" w:color="auto"/>
      </w:divBdr>
    </w:div>
    <w:div w:id="1650405324">
      <w:bodyDiv w:val="1"/>
      <w:marLeft w:val="0"/>
      <w:marRight w:val="0"/>
      <w:marTop w:val="0"/>
      <w:marBottom w:val="0"/>
      <w:divBdr>
        <w:top w:val="none" w:sz="0" w:space="0" w:color="auto"/>
        <w:left w:val="none" w:sz="0" w:space="0" w:color="auto"/>
        <w:bottom w:val="none" w:sz="0" w:space="0" w:color="auto"/>
        <w:right w:val="none" w:sz="0" w:space="0" w:color="auto"/>
      </w:divBdr>
    </w:div>
    <w:div w:id="1650406159">
      <w:bodyDiv w:val="1"/>
      <w:marLeft w:val="0"/>
      <w:marRight w:val="0"/>
      <w:marTop w:val="0"/>
      <w:marBottom w:val="0"/>
      <w:divBdr>
        <w:top w:val="none" w:sz="0" w:space="0" w:color="auto"/>
        <w:left w:val="none" w:sz="0" w:space="0" w:color="auto"/>
        <w:bottom w:val="none" w:sz="0" w:space="0" w:color="auto"/>
        <w:right w:val="none" w:sz="0" w:space="0" w:color="auto"/>
      </w:divBdr>
    </w:div>
    <w:div w:id="1652249086">
      <w:bodyDiv w:val="1"/>
      <w:marLeft w:val="0"/>
      <w:marRight w:val="0"/>
      <w:marTop w:val="0"/>
      <w:marBottom w:val="0"/>
      <w:divBdr>
        <w:top w:val="none" w:sz="0" w:space="0" w:color="auto"/>
        <w:left w:val="none" w:sz="0" w:space="0" w:color="auto"/>
        <w:bottom w:val="none" w:sz="0" w:space="0" w:color="auto"/>
        <w:right w:val="none" w:sz="0" w:space="0" w:color="auto"/>
      </w:divBdr>
    </w:div>
    <w:div w:id="1652634430">
      <w:bodyDiv w:val="1"/>
      <w:marLeft w:val="0"/>
      <w:marRight w:val="0"/>
      <w:marTop w:val="0"/>
      <w:marBottom w:val="0"/>
      <w:divBdr>
        <w:top w:val="none" w:sz="0" w:space="0" w:color="auto"/>
        <w:left w:val="none" w:sz="0" w:space="0" w:color="auto"/>
        <w:bottom w:val="none" w:sz="0" w:space="0" w:color="auto"/>
        <w:right w:val="none" w:sz="0" w:space="0" w:color="auto"/>
      </w:divBdr>
    </w:div>
    <w:div w:id="1652640727">
      <w:bodyDiv w:val="1"/>
      <w:marLeft w:val="0"/>
      <w:marRight w:val="0"/>
      <w:marTop w:val="0"/>
      <w:marBottom w:val="0"/>
      <w:divBdr>
        <w:top w:val="none" w:sz="0" w:space="0" w:color="auto"/>
        <w:left w:val="none" w:sz="0" w:space="0" w:color="auto"/>
        <w:bottom w:val="none" w:sz="0" w:space="0" w:color="auto"/>
        <w:right w:val="none" w:sz="0" w:space="0" w:color="auto"/>
      </w:divBdr>
    </w:div>
    <w:div w:id="1652752956">
      <w:bodyDiv w:val="1"/>
      <w:marLeft w:val="0"/>
      <w:marRight w:val="0"/>
      <w:marTop w:val="0"/>
      <w:marBottom w:val="0"/>
      <w:divBdr>
        <w:top w:val="none" w:sz="0" w:space="0" w:color="auto"/>
        <w:left w:val="none" w:sz="0" w:space="0" w:color="auto"/>
        <w:bottom w:val="none" w:sz="0" w:space="0" w:color="auto"/>
        <w:right w:val="none" w:sz="0" w:space="0" w:color="auto"/>
      </w:divBdr>
    </w:div>
    <w:div w:id="1654674351">
      <w:bodyDiv w:val="1"/>
      <w:marLeft w:val="0"/>
      <w:marRight w:val="0"/>
      <w:marTop w:val="0"/>
      <w:marBottom w:val="0"/>
      <w:divBdr>
        <w:top w:val="none" w:sz="0" w:space="0" w:color="auto"/>
        <w:left w:val="none" w:sz="0" w:space="0" w:color="auto"/>
        <w:bottom w:val="none" w:sz="0" w:space="0" w:color="auto"/>
        <w:right w:val="none" w:sz="0" w:space="0" w:color="auto"/>
      </w:divBdr>
    </w:div>
    <w:div w:id="1655137152">
      <w:bodyDiv w:val="1"/>
      <w:marLeft w:val="0"/>
      <w:marRight w:val="0"/>
      <w:marTop w:val="0"/>
      <w:marBottom w:val="0"/>
      <w:divBdr>
        <w:top w:val="none" w:sz="0" w:space="0" w:color="auto"/>
        <w:left w:val="none" w:sz="0" w:space="0" w:color="auto"/>
        <w:bottom w:val="none" w:sz="0" w:space="0" w:color="auto"/>
        <w:right w:val="none" w:sz="0" w:space="0" w:color="auto"/>
      </w:divBdr>
    </w:div>
    <w:div w:id="1656034002">
      <w:bodyDiv w:val="1"/>
      <w:marLeft w:val="0"/>
      <w:marRight w:val="0"/>
      <w:marTop w:val="0"/>
      <w:marBottom w:val="0"/>
      <w:divBdr>
        <w:top w:val="none" w:sz="0" w:space="0" w:color="auto"/>
        <w:left w:val="none" w:sz="0" w:space="0" w:color="auto"/>
        <w:bottom w:val="none" w:sz="0" w:space="0" w:color="auto"/>
        <w:right w:val="none" w:sz="0" w:space="0" w:color="auto"/>
      </w:divBdr>
    </w:div>
    <w:div w:id="1657487334">
      <w:bodyDiv w:val="1"/>
      <w:marLeft w:val="0"/>
      <w:marRight w:val="0"/>
      <w:marTop w:val="0"/>
      <w:marBottom w:val="0"/>
      <w:divBdr>
        <w:top w:val="none" w:sz="0" w:space="0" w:color="auto"/>
        <w:left w:val="none" w:sz="0" w:space="0" w:color="auto"/>
        <w:bottom w:val="none" w:sz="0" w:space="0" w:color="auto"/>
        <w:right w:val="none" w:sz="0" w:space="0" w:color="auto"/>
      </w:divBdr>
    </w:div>
    <w:div w:id="1658531263">
      <w:bodyDiv w:val="1"/>
      <w:marLeft w:val="0"/>
      <w:marRight w:val="0"/>
      <w:marTop w:val="0"/>
      <w:marBottom w:val="0"/>
      <w:divBdr>
        <w:top w:val="none" w:sz="0" w:space="0" w:color="auto"/>
        <w:left w:val="none" w:sz="0" w:space="0" w:color="auto"/>
        <w:bottom w:val="none" w:sz="0" w:space="0" w:color="auto"/>
        <w:right w:val="none" w:sz="0" w:space="0" w:color="auto"/>
      </w:divBdr>
    </w:div>
    <w:div w:id="1659338253">
      <w:bodyDiv w:val="1"/>
      <w:marLeft w:val="0"/>
      <w:marRight w:val="0"/>
      <w:marTop w:val="0"/>
      <w:marBottom w:val="0"/>
      <w:divBdr>
        <w:top w:val="none" w:sz="0" w:space="0" w:color="auto"/>
        <w:left w:val="none" w:sz="0" w:space="0" w:color="auto"/>
        <w:bottom w:val="none" w:sz="0" w:space="0" w:color="auto"/>
        <w:right w:val="none" w:sz="0" w:space="0" w:color="auto"/>
      </w:divBdr>
    </w:div>
    <w:div w:id="1659459781">
      <w:bodyDiv w:val="1"/>
      <w:marLeft w:val="0"/>
      <w:marRight w:val="0"/>
      <w:marTop w:val="0"/>
      <w:marBottom w:val="0"/>
      <w:divBdr>
        <w:top w:val="none" w:sz="0" w:space="0" w:color="auto"/>
        <w:left w:val="none" w:sz="0" w:space="0" w:color="auto"/>
        <w:bottom w:val="none" w:sz="0" w:space="0" w:color="auto"/>
        <w:right w:val="none" w:sz="0" w:space="0" w:color="auto"/>
      </w:divBdr>
    </w:div>
    <w:div w:id="1659535271">
      <w:bodyDiv w:val="1"/>
      <w:marLeft w:val="0"/>
      <w:marRight w:val="0"/>
      <w:marTop w:val="0"/>
      <w:marBottom w:val="0"/>
      <w:divBdr>
        <w:top w:val="none" w:sz="0" w:space="0" w:color="auto"/>
        <w:left w:val="none" w:sz="0" w:space="0" w:color="auto"/>
        <w:bottom w:val="none" w:sz="0" w:space="0" w:color="auto"/>
        <w:right w:val="none" w:sz="0" w:space="0" w:color="auto"/>
      </w:divBdr>
    </w:div>
    <w:div w:id="1659962172">
      <w:bodyDiv w:val="1"/>
      <w:marLeft w:val="0"/>
      <w:marRight w:val="0"/>
      <w:marTop w:val="0"/>
      <w:marBottom w:val="0"/>
      <w:divBdr>
        <w:top w:val="none" w:sz="0" w:space="0" w:color="auto"/>
        <w:left w:val="none" w:sz="0" w:space="0" w:color="auto"/>
        <w:bottom w:val="none" w:sz="0" w:space="0" w:color="auto"/>
        <w:right w:val="none" w:sz="0" w:space="0" w:color="auto"/>
      </w:divBdr>
    </w:div>
    <w:div w:id="1659993947">
      <w:bodyDiv w:val="1"/>
      <w:marLeft w:val="0"/>
      <w:marRight w:val="0"/>
      <w:marTop w:val="0"/>
      <w:marBottom w:val="0"/>
      <w:divBdr>
        <w:top w:val="none" w:sz="0" w:space="0" w:color="auto"/>
        <w:left w:val="none" w:sz="0" w:space="0" w:color="auto"/>
        <w:bottom w:val="none" w:sz="0" w:space="0" w:color="auto"/>
        <w:right w:val="none" w:sz="0" w:space="0" w:color="auto"/>
      </w:divBdr>
    </w:div>
    <w:div w:id="1660039352">
      <w:bodyDiv w:val="1"/>
      <w:marLeft w:val="0"/>
      <w:marRight w:val="0"/>
      <w:marTop w:val="0"/>
      <w:marBottom w:val="0"/>
      <w:divBdr>
        <w:top w:val="none" w:sz="0" w:space="0" w:color="auto"/>
        <w:left w:val="none" w:sz="0" w:space="0" w:color="auto"/>
        <w:bottom w:val="none" w:sz="0" w:space="0" w:color="auto"/>
        <w:right w:val="none" w:sz="0" w:space="0" w:color="auto"/>
      </w:divBdr>
    </w:div>
    <w:div w:id="1660234084">
      <w:bodyDiv w:val="1"/>
      <w:marLeft w:val="0"/>
      <w:marRight w:val="0"/>
      <w:marTop w:val="0"/>
      <w:marBottom w:val="0"/>
      <w:divBdr>
        <w:top w:val="none" w:sz="0" w:space="0" w:color="auto"/>
        <w:left w:val="none" w:sz="0" w:space="0" w:color="auto"/>
        <w:bottom w:val="none" w:sz="0" w:space="0" w:color="auto"/>
        <w:right w:val="none" w:sz="0" w:space="0" w:color="auto"/>
      </w:divBdr>
    </w:div>
    <w:div w:id="1661036984">
      <w:bodyDiv w:val="1"/>
      <w:marLeft w:val="0"/>
      <w:marRight w:val="0"/>
      <w:marTop w:val="0"/>
      <w:marBottom w:val="0"/>
      <w:divBdr>
        <w:top w:val="none" w:sz="0" w:space="0" w:color="auto"/>
        <w:left w:val="none" w:sz="0" w:space="0" w:color="auto"/>
        <w:bottom w:val="none" w:sz="0" w:space="0" w:color="auto"/>
        <w:right w:val="none" w:sz="0" w:space="0" w:color="auto"/>
      </w:divBdr>
    </w:div>
    <w:div w:id="1662008265">
      <w:bodyDiv w:val="1"/>
      <w:marLeft w:val="0"/>
      <w:marRight w:val="0"/>
      <w:marTop w:val="0"/>
      <w:marBottom w:val="0"/>
      <w:divBdr>
        <w:top w:val="none" w:sz="0" w:space="0" w:color="auto"/>
        <w:left w:val="none" w:sz="0" w:space="0" w:color="auto"/>
        <w:bottom w:val="none" w:sz="0" w:space="0" w:color="auto"/>
        <w:right w:val="none" w:sz="0" w:space="0" w:color="auto"/>
      </w:divBdr>
    </w:div>
    <w:div w:id="1662193110">
      <w:bodyDiv w:val="1"/>
      <w:marLeft w:val="0"/>
      <w:marRight w:val="0"/>
      <w:marTop w:val="0"/>
      <w:marBottom w:val="0"/>
      <w:divBdr>
        <w:top w:val="none" w:sz="0" w:space="0" w:color="auto"/>
        <w:left w:val="none" w:sz="0" w:space="0" w:color="auto"/>
        <w:bottom w:val="none" w:sz="0" w:space="0" w:color="auto"/>
        <w:right w:val="none" w:sz="0" w:space="0" w:color="auto"/>
      </w:divBdr>
    </w:div>
    <w:div w:id="1662811447">
      <w:bodyDiv w:val="1"/>
      <w:marLeft w:val="0"/>
      <w:marRight w:val="0"/>
      <w:marTop w:val="0"/>
      <w:marBottom w:val="0"/>
      <w:divBdr>
        <w:top w:val="none" w:sz="0" w:space="0" w:color="auto"/>
        <w:left w:val="none" w:sz="0" w:space="0" w:color="auto"/>
        <w:bottom w:val="none" w:sz="0" w:space="0" w:color="auto"/>
        <w:right w:val="none" w:sz="0" w:space="0" w:color="auto"/>
      </w:divBdr>
    </w:div>
    <w:div w:id="1663044523">
      <w:bodyDiv w:val="1"/>
      <w:marLeft w:val="0"/>
      <w:marRight w:val="0"/>
      <w:marTop w:val="0"/>
      <w:marBottom w:val="0"/>
      <w:divBdr>
        <w:top w:val="none" w:sz="0" w:space="0" w:color="auto"/>
        <w:left w:val="none" w:sz="0" w:space="0" w:color="auto"/>
        <w:bottom w:val="none" w:sz="0" w:space="0" w:color="auto"/>
        <w:right w:val="none" w:sz="0" w:space="0" w:color="auto"/>
      </w:divBdr>
    </w:div>
    <w:div w:id="1663702312">
      <w:bodyDiv w:val="1"/>
      <w:marLeft w:val="0"/>
      <w:marRight w:val="0"/>
      <w:marTop w:val="0"/>
      <w:marBottom w:val="0"/>
      <w:divBdr>
        <w:top w:val="none" w:sz="0" w:space="0" w:color="auto"/>
        <w:left w:val="none" w:sz="0" w:space="0" w:color="auto"/>
        <w:bottom w:val="none" w:sz="0" w:space="0" w:color="auto"/>
        <w:right w:val="none" w:sz="0" w:space="0" w:color="auto"/>
      </w:divBdr>
    </w:div>
    <w:div w:id="1663896756">
      <w:bodyDiv w:val="1"/>
      <w:marLeft w:val="0"/>
      <w:marRight w:val="0"/>
      <w:marTop w:val="0"/>
      <w:marBottom w:val="0"/>
      <w:divBdr>
        <w:top w:val="none" w:sz="0" w:space="0" w:color="auto"/>
        <w:left w:val="none" w:sz="0" w:space="0" w:color="auto"/>
        <w:bottom w:val="none" w:sz="0" w:space="0" w:color="auto"/>
        <w:right w:val="none" w:sz="0" w:space="0" w:color="auto"/>
      </w:divBdr>
    </w:div>
    <w:div w:id="1664240698">
      <w:bodyDiv w:val="1"/>
      <w:marLeft w:val="0"/>
      <w:marRight w:val="0"/>
      <w:marTop w:val="0"/>
      <w:marBottom w:val="0"/>
      <w:divBdr>
        <w:top w:val="none" w:sz="0" w:space="0" w:color="auto"/>
        <w:left w:val="none" w:sz="0" w:space="0" w:color="auto"/>
        <w:bottom w:val="none" w:sz="0" w:space="0" w:color="auto"/>
        <w:right w:val="none" w:sz="0" w:space="0" w:color="auto"/>
      </w:divBdr>
    </w:div>
    <w:div w:id="1664502838">
      <w:bodyDiv w:val="1"/>
      <w:marLeft w:val="0"/>
      <w:marRight w:val="0"/>
      <w:marTop w:val="0"/>
      <w:marBottom w:val="0"/>
      <w:divBdr>
        <w:top w:val="none" w:sz="0" w:space="0" w:color="auto"/>
        <w:left w:val="none" w:sz="0" w:space="0" w:color="auto"/>
        <w:bottom w:val="none" w:sz="0" w:space="0" w:color="auto"/>
        <w:right w:val="none" w:sz="0" w:space="0" w:color="auto"/>
      </w:divBdr>
    </w:div>
    <w:div w:id="1665162558">
      <w:bodyDiv w:val="1"/>
      <w:marLeft w:val="0"/>
      <w:marRight w:val="0"/>
      <w:marTop w:val="0"/>
      <w:marBottom w:val="0"/>
      <w:divBdr>
        <w:top w:val="none" w:sz="0" w:space="0" w:color="auto"/>
        <w:left w:val="none" w:sz="0" w:space="0" w:color="auto"/>
        <w:bottom w:val="none" w:sz="0" w:space="0" w:color="auto"/>
        <w:right w:val="none" w:sz="0" w:space="0" w:color="auto"/>
      </w:divBdr>
    </w:div>
    <w:div w:id="1666008619">
      <w:bodyDiv w:val="1"/>
      <w:marLeft w:val="0"/>
      <w:marRight w:val="0"/>
      <w:marTop w:val="0"/>
      <w:marBottom w:val="0"/>
      <w:divBdr>
        <w:top w:val="none" w:sz="0" w:space="0" w:color="auto"/>
        <w:left w:val="none" w:sz="0" w:space="0" w:color="auto"/>
        <w:bottom w:val="none" w:sz="0" w:space="0" w:color="auto"/>
        <w:right w:val="none" w:sz="0" w:space="0" w:color="auto"/>
      </w:divBdr>
    </w:div>
    <w:div w:id="1666128291">
      <w:bodyDiv w:val="1"/>
      <w:marLeft w:val="0"/>
      <w:marRight w:val="0"/>
      <w:marTop w:val="0"/>
      <w:marBottom w:val="0"/>
      <w:divBdr>
        <w:top w:val="none" w:sz="0" w:space="0" w:color="auto"/>
        <w:left w:val="none" w:sz="0" w:space="0" w:color="auto"/>
        <w:bottom w:val="none" w:sz="0" w:space="0" w:color="auto"/>
        <w:right w:val="none" w:sz="0" w:space="0" w:color="auto"/>
      </w:divBdr>
    </w:div>
    <w:div w:id="1666469447">
      <w:bodyDiv w:val="1"/>
      <w:marLeft w:val="0"/>
      <w:marRight w:val="0"/>
      <w:marTop w:val="0"/>
      <w:marBottom w:val="0"/>
      <w:divBdr>
        <w:top w:val="none" w:sz="0" w:space="0" w:color="auto"/>
        <w:left w:val="none" w:sz="0" w:space="0" w:color="auto"/>
        <w:bottom w:val="none" w:sz="0" w:space="0" w:color="auto"/>
        <w:right w:val="none" w:sz="0" w:space="0" w:color="auto"/>
      </w:divBdr>
    </w:div>
    <w:div w:id="1666670258">
      <w:bodyDiv w:val="1"/>
      <w:marLeft w:val="0"/>
      <w:marRight w:val="0"/>
      <w:marTop w:val="0"/>
      <w:marBottom w:val="0"/>
      <w:divBdr>
        <w:top w:val="none" w:sz="0" w:space="0" w:color="auto"/>
        <w:left w:val="none" w:sz="0" w:space="0" w:color="auto"/>
        <w:bottom w:val="none" w:sz="0" w:space="0" w:color="auto"/>
        <w:right w:val="none" w:sz="0" w:space="0" w:color="auto"/>
      </w:divBdr>
    </w:div>
    <w:div w:id="1667006069">
      <w:bodyDiv w:val="1"/>
      <w:marLeft w:val="0"/>
      <w:marRight w:val="0"/>
      <w:marTop w:val="0"/>
      <w:marBottom w:val="0"/>
      <w:divBdr>
        <w:top w:val="none" w:sz="0" w:space="0" w:color="auto"/>
        <w:left w:val="none" w:sz="0" w:space="0" w:color="auto"/>
        <w:bottom w:val="none" w:sz="0" w:space="0" w:color="auto"/>
        <w:right w:val="none" w:sz="0" w:space="0" w:color="auto"/>
      </w:divBdr>
    </w:div>
    <w:div w:id="1667434509">
      <w:bodyDiv w:val="1"/>
      <w:marLeft w:val="0"/>
      <w:marRight w:val="0"/>
      <w:marTop w:val="0"/>
      <w:marBottom w:val="0"/>
      <w:divBdr>
        <w:top w:val="none" w:sz="0" w:space="0" w:color="auto"/>
        <w:left w:val="none" w:sz="0" w:space="0" w:color="auto"/>
        <w:bottom w:val="none" w:sz="0" w:space="0" w:color="auto"/>
        <w:right w:val="none" w:sz="0" w:space="0" w:color="auto"/>
      </w:divBdr>
    </w:div>
    <w:div w:id="1667980299">
      <w:bodyDiv w:val="1"/>
      <w:marLeft w:val="0"/>
      <w:marRight w:val="0"/>
      <w:marTop w:val="0"/>
      <w:marBottom w:val="0"/>
      <w:divBdr>
        <w:top w:val="none" w:sz="0" w:space="0" w:color="auto"/>
        <w:left w:val="none" w:sz="0" w:space="0" w:color="auto"/>
        <w:bottom w:val="none" w:sz="0" w:space="0" w:color="auto"/>
        <w:right w:val="none" w:sz="0" w:space="0" w:color="auto"/>
      </w:divBdr>
    </w:div>
    <w:div w:id="1668316200">
      <w:bodyDiv w:val="1"/>
      <w:marLeft w:val="0"/>
      <w:marRight w:val="0"/>
      <w:marTop w:val="0"/>
      <w:marBottom w:val="0"/>
      <w:divBdr>
        <w:top w:val="none" w:sz="0" w:space="0" w:color="auto"/>
        <w:left w:val="none" w:sz="0" w:space="0" w:color="auto"/>
        <w:bottom w:val="none" w:sz="0" w:space="0" w:color="auto"/>
        <w:right w:val="none" w:sz="0" w:space="0" w:color="auto"/>
      </w:divBdr>
    </w:div>
    <w:div w:id="1668481110">
      <w:bodyDiv w:val="1"/>
      <w:marLeft w:val="0"/>
      <w:marRight w:val="0"/>
      <w:marTop w:val="0"/>
      <w:marBottom w:val="0"/>
      <w:divBdr>
        <w:top w:val="none" w:sz="0" w:space="0" w:color="auto"/>
        <w:left w:val="none" w:sz="0" w:space="0" w:color="auto"/>
        <w:bottom w:val="none" w:sz="0" w:space="0" w:color="auto"/>
        <w:right w:val="none" w:sz="0" w:space="0" w:color="auto"/>
      </w:divBdr>
    </w:div>
    <w:div w:id="1668551679">
      <w:bodyDiv w:val="1"/>
      <w:marLeft w:val="0"/>
      <w:marRight w:val="0"/>
      <w:marTop w:val="0"/>
      <w:marBottom w:val="0"/>
      <w:divBdr>
        <w:top w:val="none" w:sz="0" w:space="0" w:color="auto"/>
        <w:left w:val="none" w:sz="0" w:space="0" w:color="auto"/>
        <w:bottom w:val="none" w:sz="0" w:space="0" w:color="auto"/>
        <w:right w:val="none" w:sz="0" w:space="0" w:color="auto"/>
      </w:divBdr>
    </w:div>
    <w:div w:id="1669095895">
      <w:bodyDiv w:val="1"/>
      <w:marLeft w:val="0"/>
      <w:marRight w:val="0"/>
      <w:marTop w:val="0"/>
      <w:marBottom w:val="0"/>
      <w:divBdr>
        <w:top w:val="none" w:sz="0" w:space="0" w:color="auto"/>
        <w:left w:val="none" w:sz="0" w:space="0" w:color="auto"/>
        <w:bottom w:val="none" w:sz="0" w:space="0" w:color="auto"/>
        <w:right w:val="none" w:sz="0" w:space="0" w:color="auto"/>
      </w:divBdr>
    </w:div>
    <w:div w:id="1670213374">
      <w:bodyDiv w:val="1"/>
      <w:marLeft w:val="0"/>
      <w:marRight w:val="0"/>
      <w:marTop w:val="0"/>
      <w:marBottom w:val="0"/>
      <w:divBdr>
        <w:top w:val="none" w:sz="0" w:space="0" w:color="auto"/>
        <w:left w:val="none" w:sz="0" w:space="0" w:color="auto"/>
        <w:bottom w:val="none" w:sz="0" w:space="0" w:color="auto"/>
        <w:right w:val="none" w:sz="0" w:space="0" w:color="auto"/>
      </w:divBdr>
    </w:div>
    <w:div w:id="1670325876">
      <w:bodyDiv w:val="1"/>
      <w:marLeft w:val="0"/>
      <w:marRight w:val="0"/>
      <w:marTop w:val="0"/>
      <w:marBottom w:val="0"/>
      <w:divBdr>
        <w:top w:val="none" w:sz="0" w:space="0" w:color="auto"/>
        <w:left w:val="none" w:sz="0" w:space="0" w:color="auto"/>
        <w:bottom w:val="none" w:sz="0" w:space="0" w:color="auto"/>
        <w:right w:val="none" w:sz="0" w:space="0" w:color="auto"/>
      </w:divBdr>
    </w:div>
    <w:div w:id="1670600937">
      <w:bodyDiv w:val="1"/>
      <w:marLeft w:val="0"/>
      <w:marRight w:val="0"/>
      <w:marTop w:val="0"/>
      <w:marBottom w:val="0"/>
      <w:divBdr>
        <w:top w:val="none" w:sz="0" w:space="0" w:color="auto"/>
        <w:left w:val="none" w:sz="0" w:space="0" w:color="auto"/>
        <w:bottom w:val="none" w:sz="0" w:space="0" w:color="auto"/>
        <w:right w:val="none" w:sz="0" w:space="0" w:color="auto"/>
      </w:divBdr>
    </w:div>
    <w:div w:id="1671055596">
      <w:bodyDiv w:val="1"/>
      <w:marLeft w:val="0"/>
      <w:marRight w:val="0"/>
      <w:marTop w:val="0"/>
      <w:marBottom w:val="0"/>
      <w:divBdr>
        <w:top w:val="none" w:sz="0" w:space="0" w:color="auto"/>
        <w:left w:val="none" w:sz="0" w:space="0" w:color="auto"/>
        <w:bottom w:val="none" w:sz="0" w:space="0" w:color="auto"/>
        <w:right w:val="none" w:sz="0" w:space="0" w:color="auto"/>
      </w:divBdr>
    </w:div>
    <w:div w:id="1671134206">
      <w:bodyDiv w:val="1"/>
      <w:marLeft w:val="0"/>
      <w:marRight w:val="0"/>
      <w:marTop w:val="0"/>
      <w:marBottom w:val="0"/>
      <w:divBdr>
        <w:top w:val="none" w:sz="0" w:space="0" w:color="auto"/>
        <w:left w:val="none" w:sz="0" w:space="0" w:color="auto"/>
        <w:bottom w:val="none" w:sz="0" w:space="0" w:color="auto"/>
        <w:right w:val="none" w:sz="0" w:space="0" w:color="auto"/>
      </w:divBdr>
    </w:div>
    <w:div w:id="1671910981">
      <w:bodyDiv w:val="1"/>
      <w:marLeft w:val="0"/>
      <w:marRight w:val="0"/>
      <w:marTop w:val="0"/>
      <w:marBottom w:val="0"/>
      <w:divBdr>
        <w:top w:val="none" w:sz="0" w:space="0" w:color="auto"/>
        <w:left w:val="none" w:sz="0" w:space="0" w:color="auto"/>
        <w:bottom w:val="none" w:sz="0" w:space="0" w:color="auto"/>
        <w:right w:val="none" w:sz="0" w:space="0" w:color="auto"/>
      </w:divBdr>
    </w:div>
    <w:div w:id="1672103067">
      <w:bodyDiv w:val="1"/>
      <w:marLeft w:val="0"/>
      <w:marRight w:val="0"/>
      <w:marTop w:val="0"/>
      <w:marBottom w:val="0"/>
      <w:divBdr>
        <w:top w:val="none" w:sz="0" w:space="0" w:color="auto"/>
        <w:left w:val="none" w:sz="0" w:space="0" w:color="auto"/>
        <w:bottom w:val="none" w:sz="0" w:space="0" w:color="auto"/>
        <w:right w:val="none" w:sz="0" w:space="0" w:color="auto"/>
      </w:divBdr>
    </w:div>
    <w:div w:id="1673144064">
      <w:bodyDiv w:val="1"/>
      <w:marLeft w:val="0"/>
      <w:marRight w:val="0"/>
      <w:marTop w:val="0"/>
      <w:marBottom w:val="0"/>
      <w:divBdr>
        <w:top w:val="none" w:sz="0" w:space="0" w:color="auto"/>
        <w:left w:val="none" w:sz="0" w:space="0" w:color="auto"/>
        <w:bottom w:val="none" w:sz="0" w:space="0" w:color="auto"/>
        <w:right w:val="none" w:sz="0" w:space="0" w:color="auto"/>
      </w:divBdr>
    </w:div>
    <w:div w:id="1673486869">
      <w:bodyDiv w:val="1"/>
      <w:marLeft w:val="0"/>
      <w:marRight w:val="0"/>
      <w:marTop w:val="0"/>
      <w:marBottom w:val="0"/>
      <w:divBdr>
        <w:top w:val="none" w:sz="0" w:space="0" w:color="auto"/>
        <w:left w:val="none" w:sz="0" w:space="0" w:color="auto"/>
        <w:bottom w:val="none" w:sz="0" w:space="0" w:color="auto"/>
        <w:right w:val="none" w:sz="0" w:space="0" w:color="auto"/>
      </w:divBdr>
    </w:div>
    <w:div w:id="1673529693">
      <w:bodyDiv w:val="1"/>
      <w:marLeft w:val="0"/>
      <w:marRight w:val="0"/>
      <w:marTop w:val="0"/>
      <w:marBottom w:val="0"/>
      <w:divBdr>
        <w:top w:val="none" w:sz="0" w:space="0" w:color="auto"/>
        <w:left w:val="none" w:sz="0" w:space="0" w:color="auto"/>
        <w:bottom w:val="none" w:sz="0" w:space="0" w:color="auto"/>
        <w:right w:val="none" w:sz="0" w:space="0" w:color="auto"/>
      </w:divBdr>
    </w:div>
    <w:div w:id="1673799844">
      <w:bodyDiv w:val="1"/>
      <w:marLeft w:val="0"/>
      <w:marRight w:val="0"/>
      <w:marTop w:val="0"/>
      <w:marBottom w:val="0"/>
      <w:divBdr>
        <w:top w:val="none" w:sz="0" w:space="0" w:color="auto"/>
        <w:left w:val="none" w:sz="0" w:space="0" w:color="auto"/>
        <w:bottom w:val="none" w:sz="0" w:space="0" w:color="auto"/>
        <w:right w:val="none" w:sz="0" w:space="0" w:color="auto"/>
      </w:divBdr>
    </w:div>
    <w:div w:id="1673877376">
      <w:bodyDiv w:val="1"/>
      <w:marLeft w:val="0"/>
      <w:marRight w:val="0"/>
      <w:marTop w:val="0"/>
      <w:marBottom w:val="0"/>
      <w:divBdr>
        <w:top w:val="none" w:sz="0" w:space="0" w:color="auto"/>
        <w:left w:val="none" w:sz="0" w:space="0" w:color="auto"/>
        <w:bottom w:val="none" w:sz="0" w:space="0" w:color="auto"/>
        <w:right w:val="none" w:sz="0" w:space="0" w:color="auto"/>
      </w:divBdr>
    </w:div>
    <w:div w:id="1674256360">
      <w:bodyDiv w:val="1"/>
      <w:marLeft w:val="0"/>
      <w:marRight w:val="0"/>
      <w:marTop w:val="0"/>
      <w:marBottom w:val="0"/>
      <w:divBdr>
        <w:top w:val="none" w:sz="0" w:space="0" w:color="auto"/>
        <w:left w:val="none" w:sz="0" w:space="0" w:color="auto"/>
        <w:bottom w:val="none" w:sz="0" w:space="0" w:color="auto"/>
        <w:right w:val="none" w:sz="0" w:space="0" w:color="auto"/>
      </w:divBdr>
    </w:div>
    <w:div w:id="1674333855">
      <w:bodyDiv w:val="1"/>
      <w:marLeft w:val="0"/>
      <w:marRight w:val="0"/>
      <w:marTop w:val="0"/>
      <w:marBottom w:val="0"/>
      <w:divBdr>
        <w:top w:val="none" w:sz="0" w:space="0" w:color="auto"/>
        <w:left w:val="none" w:sz="0" w:space="0" w:color="auto"/>
        <w:bottom w:val="none" w:sz="0" w:space="0" w:color="auto"/>
        <w:right w:val="none" w:sz="0" w:space="0" w:color="auto"/>
      </w:divBdr>
    </w:div>
    <w:div w:id="1675109026">
      <w:bodyDiv w:val="1"/>
      <w:marLeft w:val="0"/>
      <w:marRight w:val="0"/>
      <w:marTop w:val="0"/>
      <w:marBottom w:val="0"/>
      <w:divBdr>
        <w:top w:val="none" w:sz="0" w:space="0" w:color="auto"/>
        <w:left w:val="none" w:sz="0" w:space="0" w:color="auto"/>
        <w:bottom w:val="none" w:sz="0" w:space="0" w:color="auto"/>
        <w:right w:val="none" w:sz="0" w:space="0" w:color="auto"/>
      </w:divBdr>
    </w:div>
    <w:div w:id="1675181065">
      <w:bodyDiv w:val="1"/>
      <w:marLeft w:val="0"/>
      <w:marRight w:val="0"/>
      <w:marTop w:val="0"/>
      <w:marBottom w:val="0"/>
      <w:divBdr>
        <w:top w:val="none" w:sz="0" w:space="0" w:color="auto"/>
        <w:left w:val="none" w:sz="0" w:space="0" w:color="auto"/>
        <w:bottom w:val="none" w:sz="0" w:space="0" w:color="auto"/>
        <w:right w:val="none" w:sz="0" w:space="0" w:color="auto"/>
      </w:divBdr>
    </w:div>
    <w:div w:id="1675263283">
      <w:bodyDiv w:val="1"/>
      <w:marLeft w:val="0"/>
      <w:marRight w:val="0"/>
      <w:marTop w:val="0"/>
      <w:marBottom w:val="0"/>
      <w:divBdr>
        <w:top w:val="none" w:sz="0" w:space="0" w:color="auto"/>
        <w:left w:val="none" w:sz="0" w:space="0" w:color="auto"/>
        <w:bottom w:val="none" w:sz="0" w:space="0" w:color="auto"/>
        <w:right w:val="none" w:sz="0" w:space="0" w:color="auto"/>
      </w:divBdr>
    </w:div>
    <w:div w:id="1675499704">
      <w:bodyDiv w:val="1"/>
      <w:marLeft w:val="0"/>
      <w:marRight w:val="0"/>
      <w:marTop w:val="0"/>
      <w:marBottom w:val="0"/>
      <w:divBdr>
        <w:top w:val="none" w:sz="0" w:space="0" w:color="auto"/>
        <w:left w:val="none" w:sz="0" w:space="0" w:color="auto"/>
        <w:bottom w:val="none" w:sz="0" w:space="0" w:color="auto"/>
        <w:right w:val="none" w:sz="0" w:space="0" w:color="auto"/>
      </w:divBdr>
    </w:div>
    <w:div w:id="1675909862">
      <w:bodyDiv w:val="1"/>
      <w:marLeft w:val="0"/>
      <w:marRight w:val="0"/>
      <w:marTop w:val="0"/>
      <w:marBottom w:val="0"/>
      <w:divBdr>
        <w:top w:val="none" w:sz="0" w:space="0" w:color="auto"/>
        <w:left w:val="none" w:sz="0" w:space="0" w:color="auto"/>
        <w:bottom w:val="none" w:sz="0" w:space="0" w:color="auto"/>
        <w:right w:val="none" w:sz="0" w:space="0" w:color="auto"/>
      </w:divBdr>
    </w:div>
    <w:div w:id="1676032184">
      <w:bodyDiv w:val="1"/>
      <w:marLeft w:val="0"/>
      <w:marRight w:val="0"/>
      <w:marTop w:val="0"/>
      <w:marBottom w:val="0"/>
      <w:divBdr>
        <w:top w:val="none" w:sz="0" w:space="0" w:color="auto"/>
        <w:left w:val="none" w:sz="0" w:space="0" w:color="auto"/>
        <w:bottom w:val="none" w:sz="0" w:space="0" w:color="auto"/>
        <w:right w:val="none" w:sz="0" w:space="0" w:color="auto"/>
      </w:divBdr>
    </w:div>
    <w:div w:id="1676416150">
      <w:bodyDiv w:val="1"/>
      <w:marLeft w:val="0"/>
      <w:marRight w:val="0"/>
      <w:marTop w:val="0"/>
      <w:marBottom w:val="0"/>
      <w:divBdr>
        <w:top w:val="none" w:sz="0" w:space="0" w:color="auto"/>
        <w:left w:val="none" w:sz="0" w:space="0" w:color="auto"/>
        <w:bottom w:val="none" w:sz="0" w:space="0" w:color="auto"/>
        <w:right w:val="none" w:sz="0" w:space="0" w:color="auto"/>
      </w:divBdr>
    </w:div>
    <w:div w:id="1677422238">
      <w:bodyDiv w:val="1"/>
      <w:marLeft w:val="0"/>
      <w:marRight w:val="0"/>
      <w:marTop w:val="0"/>
      <w:marBottom w:val="0"/>
      <w:divBdr>
        <w:top w:val="none" w:sz="0" w:space="0" w:color="auto"/>
        <w:left w:val="none" w:sz="0" w:space="0" w:color="auto"/>
        <w:bottom w:val="none" w:sz="0" w:space="0" w:color="auto"/>
        <w:right w:val="none" w:sz="0" w:space="0" w:color="auto"/>
      </w:divBdr>
    </w:div>
    <w:div w:id="1677459488">
      <w:bodyDiv w:val="1"/>
      <w:marLeft w:val="0"/>
      <w:marRight w:val="0"/>
      <w:marTop w:val="0"/>
      <w:marBottom w:val="0"/>
      <w:divBdr>
        <w:top w:val="none" w:sz="0" w:space="0" w:color="auto"/>
        <w:left w:val="none" w:sz="0" w:space="0" w:color="auto"/>
        <w:bottom w:val="none" w:sz="0" w:space="0" w:color="auto"/>
        <w:right w:val="none" w:sz="0" w:space="0" w:color="auto"/>
      </w:divBdr>
    </w:div>
    <w:div w:id="1677466056">
      <w:bodyDiv w:val="1"/>
      <w:marLeft w:val="0"/>
      <w:marRight w:val="0"/>
      <w:marTop w:val="0"/>
      <w:marBottom w:val="0"/>
      <w:divBdr>
        <w:top w:val="none" w:sz="0" w:space="0" w:color="auto"/>
        <w:left w:val="none" w:sz="0" w:space="0" w:color="auto"/>
        <w:bottom w:val="none" w:sz="0" w:space="0" w:color="auto"/>
        <w:right w:val="none" w:sz="0" w:space="0" w:color="auto"/>
      </w:divBdr>
    </w:div>
    <w:div w:id="1677921688">
      <w:bodyDiv w:val="1"/>
      <w:marLeft w:val="0"/>
      <w:marRight w:val="0"/>
      <w:marTop w:val="0"/>
      <w:marBottom w:val="0"/>
      <w:divBdr>
        <w:top w:val="none" w:sz="0" w:space="0" w:color="auto"/>
        <w:left w:val="none" w:sz="0" w:space="0" w:color="auto"/>
        <w:bottom w:val="none" w:sz="0" w:space="0" w:color="auto"/>
        <w:right w:val="none" w:sz="0" w:space="0" w:color="auto"/>
      </w:divBdr>
    </w:div>
    <w:div w:id="1678072791">
      <w:bodyDiv w:val="1"/>
      <w:marLeft w:val="0"/>
      <w:marRight w:val="0"/>
      <w:marTop w:val="0"/>
      <w:marBottom w:val="0"/>
      <w:divBdr>
        <w:top w:val="none" w:sz="0" w:space="0" w:color="auto"/>
        <w:left w:val="none" w:sz="0" w:space="0" w:color="auto"/>
        <w:bottom w:val="none" w:sz="0" w:space="0" w:color="auto"/>
        <w:right w:val="none" w:sz="0" w:space="0" w:color="auto"/>
      </w:divBdr>
    </w:div>
    <w:div w:id="1678263718">
      <w:bodyDiv w:val="1"/>
      <w:marLeft w:val="0"/>
      <w:marRight w:val="0"/>
      <w:marTop w:val="0"/>
      <w:marBottom w:val="0"/>
      <w:divBdr>
        <w:top w:val="none" w:sz="0" w:space="0" w:color="auto"/>
        <w:left w:val="none" w:sz="0" w:space="0" w:color="auto"/>
        <w:bottom w:val="none" w:sz="0" w:space="0" w:color="auto"/>
        <w:right w:val="none" w:sz="0" w:space="0" w:color="auto"/>
      </w:divBdr>
    </w:div>
    <w:div w:id="1678342579">
      <w:bodyDiv w:val="1"/>
      <w:marLeft w:val="0"/>
      <w:marRight w:val="0"/>
      <w:marTop w:val="0"/>
      <w:marBottom w:val="0"/>
      <w:divBdr>
        <w:top w:val="none" w:sz="0" w:space="0" w:color="auto"/>
        <w:left w:val="none" w:sz="0" w:space="0" w:color="auto"/>
        <w:bottom w:val="none" w:sz="0" w:space="0" w:color="auto"/>
        <w:right w:val="none" w:sz="0" w:space="0" w:color="auto"/>
      </w:divBdr>
    </w:div>
    <w:div w:id="1678459151">
      <w:bodyDiv w:val="1"/>
      <w:marLeft w:val="0"/>
      <w:marRight w:val="0"/>
      <w:marTop w:val="0"/>
      <w:marBottom w:val="0"/>
      <w:divBdr>
        <w:top w:val="none" w:sz="0" w:space="0" w:color="auto"/>
        <w:left w:val="none" w:sz="0" w:space="0" w:color="auto"/>
        <w:bottom w:val="none" w:sz="0" w:space="0" w:color="auto"/>
        <w:right w:val="none" w:sz="0" w:space="0" w:color="auto"/>
      </w:divBdr>
    </w:div>
    <w:div w:id="1678539552">
      <w:bodyDiv w:val="1"/>
      <w:marLeft w:val="0"/>
      <w:marRight w:val="0"/>
      <w:marTop w:val="0"/>
      <w:marBottom w:val="0"/>
      <w:divBdr>
        <w:top w:val="none" w:sz="0" w:space="0" w:color="auto"/>
        <w:left w:val="none" w:sz="0" w:space="0" w:color="auto"/>
        <w:bottom w:val="none" w:sz="0" w:space="0" w:color="auto"/>
        <w:right w:val="none" w:sz="0" w:space="0" w:color="auto"/>
      </w:divBdr>
    </w:div>
    <w:div w:id="1678540122">
      <w:bodyDiv w:val="1"/>
      <w:marLeft w:val="0"/>
      <w:marRight w:val="0"/>
      <w:marTop w:val="0"/>
      <w:marBottom w:val="0"/>
      <w:divBdr>
        <w:top w:val="none" w:sz="0" w:space="0" w:color="auto"/>
        <w:left w:val="none" w:sz="0" w:space="0" w:color="auto"/>
        <w:bottom w:val="none" w:sz="0" w:space="0" w:color="auto"/>
        <w:right w:val="none" w:sz="0" w:space="0" w:color="auto"/>
      </w:divBdr>
    </w:div>
    <w:div w:id="1679114792">
      <w:bodyDiv w:val="1"/>
      <w:marLeft w:val="0"/>
      <w:marRight w:val="0"/>
      <w:marTop w:val="0"/>
      <w:marBottom w:val="0"/>
      <w:divBdr>
        <w:top w:val="none" w:sz="0" w:space="0" w:color="auto"/>
        <w:left w:val="none" w:sz="0" w:space="0" w:color="auto"/>
        <w:bottom w:val="none" w:sz="0" w:space="0" w:color="auto"/>
        <w:right w:val="none" w:sz="0" w:space="0" w:color="auto"/>
      </w:divBdr>
    </w:div>
    <w:div w:id="1679843446">
      <w:bodyDiv w:val="1"/>
      <w:marLeft w:val="0"/>
      <w:marRight w:val="0"/>
      <w:marTop w:val="0"/>
      <w:marBottom w:val="0"/>
      <w:divBdr>
        <w:top w:val="none" w:sz="0" w:space="0" w:color="auto"/>
        <w:left w:val="none" w:sz="0" w:space="0" w:color="auto"/>
        <w:bottom w:val="none" w:sz="0" w:space="0" w:color="auto"/>
        <w:right w:val="none" w:sz="0" w:space="0" w:color="auto"/>
      </w:divBdr>
    </w:div>
    <w:div w:id="1680424119">
      <w:bodyDiv w:val="1"/>
      <w:marLeft w:val="0"/>
      <w:marRight w:val="0"/>
      <w:marTop w:val="0"/>
      <w:marBottom w:val="0"/>
      <w:divBdr>
        <w:top w:val="none" w:sz="0" w:space="0" w:color="auto"/>
        <w:left w:val="none" w:sz="0" w:space="0" w:color="auto"/>
        <w:bottom w:val="none" w:sz="0" w:space="0" w:color="auto"/>
        <w:right w:val="none" w:sz="0" w:space="0" w:color="auto"/>
      </w:divBdr>
    </w:div>
    <w:div w:id="1681197901">
      <w:bodyDiv w:val="1"/>
      <w:marLeft w:val="0"/>
      <w:marRight w:val="0"/>
      <w:marTop w:val="0"/>
      <w:marBottom w:val="0"/>
      <w:divBdr>
        <w:top w:val="none" w:sz="0" w:space="0" w:color="auto"/>
        <w:left w:val="none" w:sz="0" w:space="0" w:color="auto"/>
        <w:bottom w:val="none" w:sz="0" w:space="0" w:color="auto"/>
        <w:right w:val="none" w:sz="0" w:space="0" w:color="auto"/>
      </w:divBdr>
    </w:div>
    <w:div w:id="1681421011">
      <w:bodyDiv w:val="1"/>
      <w:marLeft w:val="0"/>
      <w:marRight w:val="0"/>
      <w:marTop w:val="0"/>
      <w:marBottom w:val="0"/>
      <w:divBdr>
        <w:top w:val="none" w:sz="0" w:space="0" w:color="auto"/>
        <w:left w:val="none" w:sz="0" w:space="0" w:color="auto"/>
        <w:bottom w:val="none" w:sz="0" w:space="0" w:color="auto"/>
        <w:right w:val="none" w:sz="0" w:space="0" w:color="auto"/>
      </w:divBdr>
    </w:div>
    <w:div w:id="1681657145">
      <w:bodyDiv w:val="1"/>
      <w:marLeft w:val="0"/>
      <w:marRight w:val="0"/>
      <w:marTop w:val="0"/>
      <w:marBottom w:val="0"/>
      <w:divBdr>
        <w:top w:val="none" w:sz="0" w:space="0" w:color="auto"/>
        <w:left w:val="none" w:sz="0" w:space="0" w:color="auto"/>
        <w:bottom w:val="none" w:sz="0" w:space="0" w:color="auto"/>
        <w:right w:val="none" w:sz="0" w:space="0" w:color="auto"/>
      </w:divBdr>
    </w:div>
    <w:div w:id="1682317402">
      <w:bodyDiv w:val="1"/>
      <w:marLeft w:val="0"/>
      <w:marRight w:val="0"/>
      <w:marTop w:val="0"/>
      <w:marBottom w:val="0"/>
      <w:divBdr>
        <w:top w:val="none" w:sz="0" w:space="0" w:color="auto"/>
        <w:left w:val="none" w:sz="0" w:space="0" w:color="auto"/>
        <w:bottom w:val="none" w:sz="0" w:space="0" w:color="auto"/>
        <w:right w:val="none" w:sz="0" w:space="0" w:color="auto"/>
      </w:divBdr>
    </w:div>
    <w:div w:id="1682776363">
      <w:bodyDiv w:val="1"/>
      <w:marLeft w:val="0"/>
      <w:marRight w:val="0"/>
      <w:marTop w:val="0"/>
      <w:marBottom w:val="0"/>
      <w:divBdr>
        <w:top w:val="none" w:sz="0" w:space="0" w:color="auto"/>
        <w:left w:val="none" w:sz="0" w:space="0" w:color="auto"/>
        <w:bottom w:val="none" w:sz="0" w:space="0" w:color="auto"/>
        <w:right w:val="none" w:sz="0" w:space="0" w:color="auto"/>
      </w:divBdr>
    </w:div>
    <w:div w:id="1683314996">
      <w:bodyDiv w:val="1"/>
      <w:marLeft w:val="0"/>
      <w:marRight w:val="0"/>
      <w:marTop w:val="0"/>
      <w:marBottom w:val="0"/>
      <w:divBdr>
        <w:top w:val="none" w:sz="0" w:space="0" w:color="auto"/>
        <w:left w:val="none" w:sz="0" w:space="0" w:color="auto"/>
        <w:bottom w:val="none" w:sz="0" w:space="0" w:color="auto"/>
        <w:right w:val="none" w:sz="0" w:space="0" w:color="auto"/>
      </w:divBdr>
    </w:div>
    <w:div w:id="1683817324">
      <w:bodyDiv w:val="1"/>
      <w:marLeft w:val="0"/>
      <w:marRight w:val="0"/>
      <w:marTop w:val="0"/>
      <w:marBottom w:val="0"/>
      <w:divBdr>
        <w:top w:val="none" w:sz="0" w:space="0" w:color="auto"/>
        <w:left w:val="none" w:sz="0" w:space="0" w:color="auto"/>
        <w:bottom w:val="none" w:sz="0" w:space="0" w:color="auto"/>
        <w:right w:val="none" w:sz="0" w:space="0" w:color="auto"/>
      </w:divBdr>
    </w:div>
    <w:div w:id="1684933421">
      <w:bodyDiv w:val="1"/>
      <w:marLeft w:val="0"/>
      <w:marRight w:val="0"/>
      <w:marTop w:val="0"/>
      <w:marBottom w:val="0"/>
      <w:divBdr>
        <w:top w:val="none" w:sz="0" w:space="0" w:color="auto"/>
        <w:left w:val="none" w:sz="0" w:space="0" w:color="auto"/>
        <w:bottom w:val="none" w:sz="0" w:space="0" w:color="auto"/>
        <w:right w:val="none" w:sz="0" w:space="0" w:color="auto"/>
      </w:divBdr>
    </w:div>
    <w:div w:id="1685328072">
      <w:bodyDiv w:val="1"/>
      <w:marLeft w:val="0"/>
      <w:marRight w:val="0"/>
      <w:marTop w:val="0"/>
      <w:marBottom w:val="0"/>
      <w:divBdr>
        <w:top w:val="none" w:sz="0" w:space="0" w:color="auto"/>
        <w:left w:val="none" w:sz="0" w:space="0" w:color="auto"/>
        <w:bottom w:val="none" w:sz="0" w:space="0" w:color="auto"/>
        <w:right w:val="none" w:sz="0" w:space="0" w:color="auto"/>
      </w:divBdr>
    </w:div>
    <w:div w:id="1685742606">
      <w:bodyDiv w:val="1"/>
      <w:marLeft w:val="0"/>
      <w:marRight w:val="0"/>
      <w:marTop w:val="0"/>
      <w:marBottom w:val="0"/>
      <w:divBdr>
        <w:top w:val="none" w:sz="0" w:space="0" w:color="auto"/>
        <w:left w:val="none" w:sz="0" w:space="0" w:color="auto"/>
        <w:bottom w:val="none" w:sz="0" w:space="0" w:color="auto"/>
        <w:right w:val="none" w:sz="0" w:space="0" w:color="auto"/>
      </w:divBdr>
    </w:div>
    <w:div w:id="1685981118">
      <w:bodyDiv w:val="1"/>
      <w:marLeft w:val="0"/>
      <w:marRight w:val="0"/>
      <w:marTop w:val="0"/>
      <w:marBottom w:val="0"/>
      <w:divBdr>
        <w:top w:val="none" w:sz="0" w:space="0" w:color="auto"/>
        <w:left w:val="none" w:sz="0" w:space="0" w:color="auto"/>
        <w:bottom w:val="none" w:sz="0" w:space="0" w:color="auto"/>
        <w:right w:val="none" w:sz="0" w:space="0" w:color="auto"/>
      </w:divBdr>
    </w:div>
    <w:div w:id="1686442054">
      <w:bodyDiv w:val="1"/>
      <w:marLeft w:val="0"/>
      <w:marRight w:val="0"/>
      <w:marTop w:val="0"/>
      <w:marBottom w:val="0"/>
      <w:divBdr>
        <w:top w:val="none" w:sz="0" w:space="0" w:color="auto"/>
        <w:left w:val="none" w:sz="0" w:space="0" w:color="auto"/>
        <w:bottom w:val="none" w:sz="0" w:space="0" w:color="auto"/>
        <w:right w:val="none" w:sz="0" w:space="0" w:color="auto"/>
      </w:divBdr>
    </w:div>
    <w:div w:id="1686787551">
      <w:bodyDiv w:val="1"/>
      <w:marLeft w:val="0"/>
      <w:marRight w:val="0"/>
      <w:marTop w:val="0"/>
      <w:marBottom w:val="0"/>
      <w:divBdr>
        <w:top w:val="none" w:sz="0" w:space="0" w:color="auto"/>
        <w:left w:val="none" w:sz="0" w:space="0" w:color="auto"/>
        <w:bottom w:val="none" w:sz="0" w:space="0" w:color="auto"/>
        <w:right w:val="none" w:sz="0" w:space="0" w:color="auto"/>
      </w:divBdr>
    </w:div>
    <w:div w:id="1686901958">
      <w:bodyDiv w:val="1"/>
      <w:marLeft w:val="0"/>
      <w:marRight w:val="0"/>
      <w:marTop w:val="0"/>
      <w:marBottom w:val="0"/>
      <w:divBdr>
        <w:top w:val="none" w:sz="0" w:space="0" w:color="auto"/>
        <w:left w:val="none" w:sz="0" w:space="0" w:color="auto"/>
        <w:bottom w:val="none" w:sz="0" w:space="0" w:color="auto"/>
        <w:right w:val="none" w:sz="0" w:space="0" w:color="auto"/>
      </w:divBdr>
    </w:div>
    <w:div w:id="1686981008">
      <w:bodyDiv w:val="1"/>
      <w:marLeft w:val="0"/>
      <w:marRight w:val="0"/>
      <w:marTop w:val="0"/>
      <w:marBottom w:val="0"/>
      <w:divBdr>
        <w:top w:val="none" w:sz="0" w:space="0" w:color="auto"/>
        <w:left w:val="none" w:sz="0" w:space="0" w:color="auto"/>
        <w:bottom w:val="none" w:sz="0" w:space="0" w:color="auto"/>
        <w:right w:val="none" w:sz="0" w:space="0" w:color="auto"/>
      </w:divBdr>
    </w:div>
    <w:div w:id="1687516478">
      <w:bodyDiv w:val="1"/>
      <w:marLeft w:val="0"/>
      <w:marRight w:val="0"/>
      <w:marTop w:val="0"/>
      <w:marBottom w:val="0"/>
      <w:divBdr>
        <w:top w:val="none" w:sz="0" w:space="0" w:color="auto"/>
        <w:left w:val="none" w:sz="0" w:space="0" w:color="auto"/>
        <w:bottom w:val="none" w:sz="0" w:space="0" w:color="auto"/>
        <w:right w:val="none" w:sz="0" w:space="0" w:color="auto"/>
      </w:divBdr>
    </w:div>
    <w:div w:id="1688170178">
      <w:bodyDiv w:val="1"/>
      <w:marLeft w:val="0"/>
      <w:marRight w:val="0"/>
      <w:marTop w:val="0"/>
      <w:marBottom w:val="0"/>
      <w:divBdr>
        <w:top w:val="none" w:sz="0" w:space="0" w:color="auto"/>
        <w:left w:val="none" w:sz="0" w:space="0" w:color="auto"/>
        <w:bottom w:val="none" w:sz="0" w:space="0" w:color="auto"/>
        <w:right w:val="none" w:sz="0" w:space="0" w:color="auto"/>
      </w:divBdr>
    </w:div>
    <w:div w:id="1688212287">
      <w:bodyDiv w:val="1"/>
      <w:marLeft w:val="0"/>
      <w:marRight w:val="0"/>
      <w:marTop w:val="0"/>
      <w:marBottom w:val="0"/>
      <w:divBdr>
        <w:top w:val="none" w:sz="0" w:space="0" w:color="auto"/>
        <w:left w:val="none" w:sz="0" w:space="0" w:color="auto"/>
        <w:bottom w:val="none" w:sz="0" w:space="0" w:color="auto"/>
        <w:right w:val="none" w:sz="0" w:space="0" w:color="auto"/>
      </w:divBdr>
    </w:div>
    <w:div w:id="1689601045">
      <w:bodyDiv w:val="1"/>
      <w:marLeft w:val="0"/>
      <w:marRight w:val="0"/>
      <w:marTop w:val="0"/>
      <w:marBottom w:val="0"/>
      <w:divBdr>
        <w:top w:val="none" w:sz="0" w:space="0" w:color="auto"/>
        <w:left w:val="none" w:sz="0" w:space="0" w:color="auto"/>
        <w:bottom w:val="none" w:sz="0" w:space="0" w:color="auto"/>
        <w:right w:val="none" w:sz="0" w:space="0" w:color="auto"/>
      </w:divBdr>
    </w:div>
    <w:div w:id="1689603551">
      <w:bodyDiv w:val="1"/>
      <w:marLeft w:val="0"/>
      <w:marRight w:val="0"/>
      <w:marTop w:val="0"/>
      <w:marBottom w:val="0"/>
      <w:divBdr>
        <w:top w:val="none" w:sz="0" w:space="0" w:color="auto"/>
        <w:left w:val="none" w:sz="0" w:space="0" w:color="auto"/>
        <w:bottom w:val="none" w:sz="0" w:space="0" w:color="auto"/>
        <w:right w:val="none" w:sz="0" w:space="0" w:color="auto"/>
      </w:divBdr>
    </w:div>
    <w:div w:id="1689869700">
      <w:bodyDiv w:val="1"/>
      <w:marLeft w:val="0"/>
      <w:marRight w:val="0"/>
      <w:marTop w:val="0"/>
      <w:marBottom w:val="0"/>
      <w:divBdr>
        <w:top w:val="none" w:sz="0" w:space="0" w:color="auto"/>
        <w:left w:val="none" w:sz="0" w:space="0" w:color="auto"/>
        <w:bottom w:val="none" w:sz="0" w:space="0" w:color="auto"/>
        <w:right w:val="none" w:sz="0" w:space="0" w:color="auto"/>
      </w:divBdr>
    </w:div>
    <w:div w:id="1689985689">
      <w:bodyDiv w:val="1"/>
      <w:marLeft w:val="0"/>
      <w:marRight w:val="0"/>
      <w:marTop w:val="0"/>
      <w:marBottom w:val="0"/>
      <w:divBdr>
        <w:top w:val="none" w:sz="0" w:space="0" w:color="auto"/>
        <w:left w:val="none" w:sz="0" w:space="0" w:color="auto"/>
        <w:bottom w:val="none" w:sz="0" w:space="0" w:color="auto"/>
        <w:right w:val="none" w:sz="0" w:space="0" w:color="auto"/>
      </w:divBdr>
    </w:div>
    <w:div w:id="1690066279">
      <w:bodyDiv w:val="1"/>
      <w:marLeft w:val="0"/>
      <w:marRight w:val="0"/>
      <w:marTop w:val="0"/>
      <w:marBottom w:val="0"/>
      <w:divBdr>
        <w:top w:val="none" w:sz="0" w:space="0" w:color="auto"/>
        <w:left w:val="none" w:sz="0" w:space="0" w:color="auto"/>
        <w:bottom w:val="none" w:sz="0" w:space="0" w:color="auto"/>
        <w:right w:val="none" w:sz="0" w:space="0" w:color="auto"/>
      </w:divBdr>
    </w:div>
    <w:div w:id="1690374152">
      <w:bodyDiv w:val="1"/>
      <w:marLeft w:val="0"/>
      <w:marRight w:val="0"/>
      <w:marTop w:val="0"/>
      <w:marBottom w:val="0"/>
      <w:divBdr>
        <w:top w:val="none" w:sz="0" w:space="0" w:color="auto"/>
        <w:left w:val="none" w:sz="0" w:space="0" w:color="auto"/>
        <w:bottom w:val="none" w:sz="0" w:space="0" w:color="auto"/>
        <w:right w:val="none" w:sz="0" w:space="0" w:color="auto"/>
      </w:divBdr>
    </w:div>
    <w:div w:id="1691636349">
      <w:bodyDiv w:val="1"/>
      <w:marLeft w:val="0"/>
      <w:marRight w:val="0"/>
      <w:marTop w:val="0"/>
      <w:marBottom w:val="0"/>
      <w:divBdr>
        <w:top w:val="none" w:sz="0" w:space="0" w:color="auto"/>
        <w:left w:val="none" w:sz="0" w:space="0" w:color="auto"/>
        <w:bottom w:val="none" w:sz="0" w:space="0" w:color="auto"/>
        <w:right w:val="none" w:sz="0" w:space="0" w:color="auto"/>
      </w:divBdr>
    </w:div>
    <w:div w:id="1691905162">
      <w:bodyDiv w:val="1"/>
      <w:marLeft w:val="0"/>
      <w:marRight w:val="0"/>
      <w:marTop w:val="0"/>
      <w:marBottom w:val="0"/>
      <w:divBdr>
        <w:top w:val="none" w:sz="0" w:space="0" w:color="auto"/>
        <w:left w:val="none" w:sz="0" w:space="0" w:color="auto"/>
        <w:bottom w:val="none" w:sz="0" w:space="0" w:color="auto"/>
        <w:right w:val="none" w:sz="0" w:space="0" w:color="auto"/>
      </w:divBdr>
    </w:div>
    <w:div w:id="1692220969">
      <w:bodyDiv w:val="1"/>
      <w:marLeft w:val="0"/>
      <w:marRight w:val="0"/>
      <w:marTop w:val="0"/>
      <w:marBottom w:val="0"/>
      <w:divBdr>
        <w:top w:val="none" w:sz="0" w:space="0" w:color="auto"/>
        <w:left w:val="none" w:sz="0" w:space="0" w:color="auto"/>
        <w:bottom w:val="none" w:sz="0" w:space="0" w:color="auto"/>
        <w:right w:val="none" w:sz="0" w:space="0" w:color="auto"/>
      </w:divBdr>
    </w:div>
    <w:div w:id="1694306126">
      <w:bodyDiv w:val="1"/>
      <w:marLeft w:val="0"/>
      <w:marRight w:val="0"/>
      <w:marTop w:val="0"/>
      <w:marBottom w:val="0"/>
      <w:divBdr>
        <w:top w:val="none" w:sz="0" w:space="0" w:color="auto"/>
        <w:left w:val="none" w:sz="0" w:space="0" w:color="auto"/>
        <w:bottom w:val="none" w:sz="0" w:space="0" w:color="auto"/>
        <w:right w:val="none" w:sz="0" w:space="0" w:color="auto"/>
      </w:divBdr>
    </w:div>
    <w:div w:id="1694376288">
      <w:bodyDiv w:val="1"/>
      <w:marLeft w:val="0"/>
      <w:marRight w:val="0"/>
      <w:marTop w:val="0"/>
      <w:marBottom w:val="0"/>
      <w:divBdr>
        <w:top w:val="none" w:sz="0" w:space="0" w:color="auto"/>
        <w:left w:val="none" w:sz="0" w:space="0" w:color="auto"/>
        <w:bottom w:val="none" w:sz="0" w:space="0" w:color="auto"/>
        <w:right w:val="none" w:sz="0" w:space="0" w:color="auto"/>
      </w:divBdr>
    </w:div>
    <w:div w:id="1694769354">
      <w:bodyDiv w:val="1"/>
      <w:marLeft w:val="0"/>
      <w:marRight w:val="0"/>
      <w:marTop w:val="0"/>
      <w:marBottom w:val="0"/>
      <w:divBdr>
        <w:top w:val="none" w:sz="0" w:space="0" w:color="auto"/>
        <w:left w:val="none" w:sz="0" w:space="0" w:color="auto"/>
        <w:bottom w:val="none" w:sz="0" w:space="0" w:color="auto"/>
        <w:right w:val="none" w:sz="0" w:space="0" w:color="auto"/>
      </w:divBdr>
    </w:div>
    <w:div w:id="1695694886">
      <w:bodyDiv w:val="1"/>
      <w:marLeft w:val="0"/>
      <w:marRight w:val="0"/>
      <w:marTop w:val="0"/>
      <w:marBottom w:val="0"/>
      <w:divBdr>
        <w:top w:val="none" w:sz="0" w:space="0" w:color="auto"/>
        <w:left w:val="none" w:sz="0" w:space="0" w:color="auto"/>
        <w:bottom w:val="none" w:sz="0" w:space="0" w:color="auto"/>
        <w:right w:val="none" w:sz="0" w:space="0" w:color="auto"/>
      </w:divBdr>
    </w:div>
    <w:div w:id="1695959893">
      <w:bodyDiv w:val="1"/>
      <w:marLeft w:val="0"/>
      <w:marRight w:val="0"/>
      <w:marTop w:val="0"/>
      <w:marBottom w:val="0"/>
      <w:divBdr>
        <w:top w:val="none" w:sz="0" w:space="0" w:color="auto"/>
        <w:left w:val="none" w:sz="0" w:space="0" w:color="auto"/>
        <w:bottom w:val="none" w:sz="0" w:space="0" w:color="auto"/>
        <w:right w:val="none" w:sz="0" w:space="0" w:color="auto"/>
      </w:divBdr>
    </w:div>
    <w:div w:id="1696035754">
      <w:bodyDiv w:val="1"/>
      <w:marLeft w:val="0"/>
      <w:marRight w:val="0"/>
      <w:marTop w:val="0"/>
      <w:marBottom w:val="0"/>
      <w:divBdr>
        <w:top w:val="none" w:sz="0" w:space="0" w:color="auto"/>
        <w:left w:val="none" w:sz="0" w:space="0" w:color="auto"/>
        <w:bottom w:val="none" w:sz="0" w:space="0" w:color="auto"/>
        <w:right w:val="none" w:sz="0" w:space="0" w:color="auto"/>
      </w:divBdr>
    </w:div>
    <w:div w:id="1696154861">
      <w:bodyDiv w:val="1"/>
      <w:marLeft w:val="0"/>
      <w:marRight w:val="0"/>
      <w:marTop w:val="0"/>
      <w:marBottom w:val="0"/>
      <w:divBdr>
        <w:top w:val="none" w:sz="0" w:space="0" w:color="auto"/>
        <w:left w:val="none" w:sz="0" w:space="0" w:color="auto"/>
        <w:bottom w:val="none" w:sz="0" w:space="0" w:color="auto"/>
        <w:right w:val="none" w:sz="0" w:space="0" w:color="auto"/>
      </w:divBdr>
    </w:div>
    <w:div w:id="1696685386">
      <w:bodyDiv w:val="1"/>
      <w:marLeft w:val="0"/>
      <w:marRight w:val="0"/>
      <w:marTop w:val="0"/>
      <w:marBottom w:val="0"/>
      <w:divBdr>
        <w:top w:val="none" w:sz="0" w:space="0" w:color="auto"/>
        <w:left w:val="none" w:sz="0" w:space="0" w:color="auto"/>
        <w:bottom w:val="none" w:sz="0" w:space="0" w:color="auto"/>
        <w:right w:val="none" w:sz="0" w:space="0" w:color="auto"/>
      </w:divBdr>
    </w:div>
    <w:div w:id="1697538464">
      <w:bodyDiv w:val="1"/>
      <w:marLeft w:val="0"/>
      <w:marRight w:val="0"/>
      <w:marTop w:val="0"/>
      <w:marBottom w:val="0"/>
      <w:divBdr>
        <w:top w:val="none" w:sz="0" w:space="0" w:color="auto"/>
        <w:left w:val="none" w:sz="0" w:space="0" w:color="auto"/>
        <w:bottom w:val="none" w:sz="0" w:space="0" w:color="auto"/>
        <w:right w:val="none" w:sz="0" w:space="0" w:color="auto"/>
      </w:divBdr>
    </w:div>
    <w:div w:id="1697581310">
      <w:bodyDiv w:val="1"/>
      <w:marLeft w:val="0"/>
      <w:marRight w:val="0"/>
      <w:marTop w:val="0"/>
      <w:marBottom w:val="0"/>
      <w:divBdr>
        <w:top w:val="none" w:sz="0" w:space="0" w:color="auto"/>
        <w:left w:val="none" w:sz="0" w:space="0" w:color="auto"/>
        <w:bottom w:val="none" w:sz="0" w:space="0" w:color="auto"/>
        <w:right w:val="none" w:sz="0" w:space="0" w:color="auto"/>
      </w:divBdr>
    </w:div>
    <w:div w:id="1698196417">
      <w:bodyDiv w:val="1"/>
      <w:marLeft w:val="0"/>
      <w:marRight w:val="0"/>
      <w:marTop w:val="0"/>
      <w:marBottom w:val="0"/>
      <w:divBdr>
        <w:top w:val="none" w:sz="0" w:space="0" w:color="auto"/>
        <w:left w:val="none" w:sz="0" w:space="0" w:color="auto"/>
        <w:bottom w:val="none" w:sz="0" w:space="0" w:color="auto"/>
        <w:right w:val="none" w:sz="0" w:space="0" w:color="auto"/>
      </w:divBdr>
    </w:div>
    <w:div w:id="1698696507">
      <w:bodyDiv w:val="1"/>
      <w:marLeft w:val="0"/>
      <w:marRight w:val="0"/>
      <w:marTop w:val="0"/>
      <w:marBottom w:val="0"/>
      <w:divBdr>
        <w:top w:val="none" w:sz="0" w:space="0" w:color="auto"/>
        <w:left w:val="none" w:sz="0" w:space="0" w:color="auto"/>
        <w:bottom w:val="none" w:sz="0" w:space="0" w:color="auto"/>
        <w:right w:val="none" w:sz="0" w:space="0" w:color="auto"/>
      </w:divBdr>
    </w:div>
    <w:div w:id="1699501041">
      <w:bodyDiv w:val="1"/>
      <w:marLeft w:val="0"/>
      <w:marRight w:val="0"/>
      <w:marTop w:val="0"/>
      <w:marBottom w:val="0"/>
      <w:divBdr>
        <w:top w:val="none" w:sz="0" w:space="0" w:color="auto"/>
        <w:left w:val="none" w:sz="0" w:space="0" w:color="auto"/>
        <w:bottom w:val="none" w:sz="0" w:space="0" w:color="auto"/>
        <w:right w:val="none" w:sz="0" w:space="0" w:color="auto"/>
      </w:divBdr>
    </w:div>
    <w:div w:id="1699626436">
      <w:bodyDiv w:val="1"/>
      <w:marLeft w:val="0"/>
      <w:marRight w:val="0"/>
      <w:marTop w:val="0"/>
      <w:marBottom w:val="0"/>
      <w:divBdr>
        <w:top w:val="none" w:sz="0" w:space="0" w:color="auto"/>
        <w:left w:val="none" w:sz="0" w:space="0" w:color="auto"/>
        <w:bottom w:val="none" w:sz="0" w:space="0" w:color="auto"/>
        <w:right w:val="none" w:sz="0" w:space="0" w:color="auto"/>
      </w:divBdr>
    </w:div>
    <w:div w:id="1699967126">
      <w:bodyDiv w:val="1"/>
      <w:marLeft w:val="0"/>
      <w:marRight w:val="0"/>
      <w:marTop w:val="0"/>
      <w:marBottom w:val="0"/>
      <w:divBdr>
        <w:top w:val="none" w:sz="0" w:space="0" w:color="auto"/>
        <w:left w:val="none" w:sz="0" w:space="0" w:color="auto"/>
        <w:bottom w:val="none" w:sz="0" w:space="0" w:color="auto"/>
        <w:right w:val="none" w:sz="0" w:space="0" w:color="auto"/>
      </w:divBdr>
    </w:div>
    <w:div w:id="1700007422">
      <w:bodyDiv w:val="1"/>
      <w:marLeft w:val="0"/>
      <w:marRight w:val="0"/>
      <w:marTop w:val="0"/>
      <w:marBottom w:val="0"/>
      <w:divBdr>
        <w:top w:val="none" w:sz="0" w:space="0" w:color="auto"/>
        <w:left w:val="none" w:sz="0" w:space="0" w:color="auto"/>
        <w:bottom w:val="none" w:sz="0" w:space="0" w:color="auto"/>
        <w:right w:val="none" w:sz="0" w:space="0" w:color="auto"/>
      </w:divBdr>
    </w:div>
    <w:div w:id="1700162320">
      <w:bodyDiv w:val="1"/>
      <w:marLeft w:val="0"/>
      <w:marRight w:val="0"/>
      <w:marTop w:val="0"/>
      <w:marBottom w:val="0"/>
      <w:divBdr>
        <w:top w:val="none" w:sz="0" w:space="0" w:color="auto"/>
        <w:left w:val="none" w:sz="0" w:space="0" w:color="auto"/>
        <w:bottom w:val="none" w:sz="0" w:space="0" w:color="auto"/>
        <w:right w:val="none" w:sz="0" w:space="0" w:color="auto"/>
      </w:divBdr>
    </w:div>
    <w:div w:id="1700273725">
      <w:bodyDiv w:val="1"/>
      <w:marLeft w:val="0"/>
      <w:marRight w:val="0"/>
      <w:marTop w:val="0"/>
      <w:marBottom w:val="0"/>
      <w:divBdr>
        <w:top w:val="none" w:sz="0" w:space="0" w:color="auto"/>
        <w:left w:val="none" w:sz="0" w:space="0" w:color="auto"/>
        <w:bottom w:val="none" w:sz="0" w:space="0" w:color="auto"/>
        <w:right w:val="none" w:sz="0" w:space="0" w:color="auto"/>
      </w:divBdr>
    </w:div>
    <w:div w:id="1700623147">
      <w:bodyDiv w:val="1"/>
      <w:marLeft w:val="0"/>
      <w:marRight w:val="0"/>
      <w:marTop w:val="0"/>
      <w:marBottom w:val="0"/>
      <w:divBdr>
        <w:top w:val="none" w:sz="0" w:space="0" w:color="auto"/>
        <w:left w:val="none" w:sz="0" w:space="0" w:color="auto"/>
        <w:bottom w:val="none" w:sz="0" w:space="0" w:color="auto"/>
        <w:right w:val="none" w:sz="0" w:space="0" w:color="auto"/>
      </w:divBdr>
    </w:div>
    <w:div w:id="1700743679">
      <w:bodyDiv w:val="1"/>
      <w:marLeft w:val="0"/>
      <w:marRight w:val="0"/>
      <w:marTop w:val="0"/>
      <w:marBottom w:val="0"/>
      <w:divBdr>
        <w:top w:val="none" w:sz="0" w:space="0" w:color="auto"/>
        <w:left w:val="none" w:sz="0" w:space="0" w:color="auto"/>
        <w:bottom w:val="none" w:sz="0" w:space="0" w:color="auto"/>
        <w:right w:val="none" w:sz="0" w:space="0" w:color="auto"/>
      </w:divBdr>
    </w:div>
    <w:div w:id="1702130195">
      <w:bodyDiv w:val="1"/>
      <w:marLeft w:val="0"/>
      <w:marRight w:val="0"/>
      <w:marTop w:val="0"/>
      <w:marBottom w:val="0"/>
      <w:divBdr>
        <w:top w:val="none" w:sz="0" w:space="0" w:color="auto"/>
        <w:left w:val="none" w:sz="0" w:space="0" w:color="auto"/>
        <w:bottom w:val="none" w:sz="0" w:space="0" w:color="auto"/>
        <w:right w:val="none" w:sz="0" w:space="0" w:color="auto"/>
      </w:divBdr>
    </w:div>
    <w:div w:id="1702826839">
      <w:bodyDiv w:val="1"/>
      <w:marLeft w:val="0"/>
      <w:marRight w:val="0"/>
      <w:marTop w:val="0"/>
      <w:marBottom w:val="0"/>
      <w:divBdr>
        <w:top w:val="none" w:sz="0" w:space="0" w:color="auto"/>
        <w:left w:val="none" w:sz="0" w:space="0" w:color="auto"/>
        <w:bottom w:val="none" w:sz="0" w:space="0" w:color="auto"/>
        <w:right w:val="none" w:sz="0" w:space="0" w:color="auto"/>
      </w:divBdr>
    </w:div>
    <w:div w:id="1703092089">
      <w:bodyDiv w:val="1"/>
      <w:marLeft w:val="0"/>
      <w:marRight w:val="0"/>
      <w:marTop w:val="0"/>
      <w:marBottom w:val="0"/>
      <w:divBdr>
        <w:top w:val="none" w:sz="0" w:space="0" w:color="auto"/>
        <w:left w:val="none" w:sz="0" w:space="0" w:color="auto"/>
        <w:bottom w:val="none" w:sz="0" w:space="0" w:color="auto"/>
        <w:right w:val="none" w:sz="0" w:space="0" w:color="auto"/>
      </w:divBdr>
    </w:div>
    <w:div w:id="1703438917">
      <w:bodyDiv w:val="1"/>
      <w:marLeft w:val="0"/>
      <w:marRight w:val="0"/>
      <w:marTop w:val="0"/>
      <w:marBottom w:val="0"/>
      <w:divBdr>
        <w:top w:val="none" w:sz="0" w:space="0" w:color="auto"/>
        <w:left w:val="none" w:sz="0" w:space="0" w:color="auto"/>
        <w:bottom w:val="none" w:sz="0" w:space="0" w:color="auto"/>
        <w:right w:val="none" w:sz="0" w:space="0" w:color="auto"/>
      </w:divBdr>
    </w:div>
    <w:div w:id="1703825808">
      <w:bodyDiv w:val="1"/>
      <w:marLeft w:val="0"/>
      <w:marRight w:val="0"/>
      <w:marTop w:val="0"/>
      <w:marBottom w:val="0"/>
      <w:divBdr>
        <w:top w:val="none" w:sz="0" w:space="0" w:color="auto"/>
        <w:left w:val="none" w:sz="0" w:space="0" w:color="auto"/>
        <w:bottom w:val="none" w:sz="0" w:space="0" w:color="auto"/>
        <w:right w:val="none" w:sz="0" w:space="0" w:color="auto"/>
      </w:divBdr>
    </w:div>
    <w:div w:id="1704600742">
      <w:bodyDiv w:val="1"/>
      <w:marLeft w:val="0"/>
      <w:marRight w:val="0"/>
      <w:marTop w:val="0"/>
      <w:marBottom w:val="0"/>
      <w:divBdr>
        <w:top w:val="none" w:sz="0" w:space="0" w:color="auto"/>
        <w:left w:val="none" w:sz="0" w:space="0" w:color="auto"/>
        <w:bottom w:val="none" w:sz="0" w:space="0" w:color="auto"/>
        <w:right w:val="none" w:sz="0" w:space="0" w:color="auto"/>
      </w:divBdr>
    </w:div>
    <w:div w:id="1704667454">
      <w:bodyDiv w:val="1"/>
      <w:marLeft w:val="0"/>
      <w:marRight w:val="0"/>
      <w:marTop w:val="0"/>
      <w:marBottom w:val="0"/>
      <w:divBdr>
        <w:top w:val="none" w:sz="0" w:space="0" w:color="auto"/>
        <w:left w:val="none" w:sz="0" w:space="0" w:color="auto"/>
        <w:bottom w:val="none" w:sz="0" w:space="0" w:color="auto"/>
        <w:right w:val="none" w:sz="0" w:space="0" w:color="auto"/>
      </w:divBdr>
    </w:div>
    <w:div w:id="1704790908">
      <w:bodyDiv w:val="1"/>
      <w:marLeft w:val="0"/>
      <w:marRight w:val="0"/>
      <w:marTop w:val="0"/>
      <w:marBottom w:val="0"/>
      <w:divBdr>
        <w:top w:val="none" w:sz="0" w:space="0" w:color="auto"/>
        <w:left w:val="none" w:sz="0" w:space="0" w:color="auto"/>
        <w:bottom w:val="none" w:sz="0" w:space="0" w:color="auto"/>
        <w:right w:val="none" w:sz="0" w:space="0" w:color="auto"/>
      </w:divBdr>
    </w:div>
    <w:div w:id="1705016959">
      <w:bodyDiv w:val="1"/>
      <w:marLeft w:val="0"/>
      <w:marRight w:val="0"/>
      <w:marTop w:val="0"/>
      <w:marBottom w:val="0"/>
      <w:divBdr>
        <w:top w:val="none" w:sz="0" w:space="0" w:color="auto"/>
        <w:left w:val="none" w:sz="0" w:space="0" w:color="auto"/>
        <w:bottom w:val="none" w:sz="0" w:space="0" w:color="auto"/>
        <w:right w:val="none" w:sz="0" w:space="0" w:color="auto"/>
      </w:divBdr>
    </w:div>
    <w:div w:id="1705908569">
      <w:bodyDiv w:val="1"/>
      <w:marLeft w:val="0"/>
      <w:marRight w:val="0"/>
      <w:marTop w:val="0"/>
      <w:marBottom w:val="0"/>
      <w:divBdr>
        <w:top w:val="none" w:sz="0" w:space="0" w:color="auto"/>
        <w:left w:val="none" w:sz="0" w:space="0" w:color="auto"/>
        <w:bottom w:val="none" w:sz="0" w:space="0" w:color="auto"/>
        <w:right w:val="none" w:sz="0" w:space="0" w:color="auto"/>
      </w:divBdr>
    </w:div>
    <w:div w:id="1706708690">
      <w:bodyDiv w:val="1"/>
      <w:marLeft w:val="0"/>
      <w:marRight w:val="0"/>
      <w:marTop w:val="0"/>
      <w:marBottom w:val="0"/>
      <w:divBdr>
        <w:top w:val="none" w:sz="0" w:space="0" w:color="auto"/>
        <w:left w:val="none" w:sz="0" w:space="0" w:color="auto"/>
        <w:bottom w:val="none" w:sz="0" w:space="0" w:color="auto"/>
        <w:right w:val="none" w:sz="0" w:space="0" w:color="auto"/>
      </w:divBdr>
    </w:div>
    <w:div w:id="1706759793">
      <w:bodyDiv w:val="1"/>
      <w:marLeft w:val="0"/>
      <w:marRight w:val="0"/>
      <w:marTop w:val="0"/>
      <w:marBottom w:val="0"/>
      <w:divBdr>
        <w:top w:val="none" w:sz="0" w:space="0" w:color="auto"/>
        <w:left w:val="none" w:sz="0" w:space="0" w:color="auto"/>
        <w:bottom w:val="none" w:sz="0" w:space="0" w:color="auto"/>
        <w:right w:val="none" w:sz="0" w:space="0" w:color="auto"/>
      </w:divBdr>
    </w:div>
    <w:div w:id="1706783650">
      <w:bodyDiv w:val="1"/>
      <w:marLeft w:val="0"/>
      <w:marRight w:val="0"/>
      <w:marTop w:val="0"/>
      <w:marBottom w:val="0"/>
      <w:divBdr>
        <w:top w:val="none" w:sz="0" w:space="0" w:color="auto"/>
        <w:left w:val="none" w:sz="0" w:space="0" w:color="auto"/>
        <w:bottom w:val="none" w:sz="0" w:space="0" w:color="auto"/>
        <w:right w:val="none" w:sz="0" w:space="0" w:color="auto"/>
      </w:divBdr>
    </w:div>
    <w:div w:id="1708093744">
      <w:bodyDiv w:val="1"/>
      <w:marLeft w:val="0"/>
      <w:marRight w:val="0"/>
      <w:marTop w:val="0"/>
      <w:marBottom w:val="0"/>
      <w:divBdr>
        <w:top w:val="none" w:sz="0" w:space="0" w:color="auto"/>
        <w:left w:val="none" w:sz="0" w:space="0" w:color="auto"/>
        <w:bottom w:val="none" w:sz="0" w:space="0" w:color="auto"/>
        <w:right w:val="none" w:sz="0" w:space="0" w:color="auto"/>
      </w:divBdr>
    </w:div>
    <w:div w:id="1708408919">
      <w:bodyDiv w:val="1"/>
      <w:marLeft w:val="0"/>
      <w:marRight w:val="0"/>
      <w:marTop w:val="0"/>
      <w:marBottom w:val="0"/>
      <w:divBdr>
        <w:top w:val="none" w:sz="0" w:space="0" w:color="auto"/>
        <w:left w:val="none" w:sz="0" w:space="0" w:color="auto"/>
        <w:bottom w:val="none" w:sz="0" w:space="0" w:color="auto"/>
        <w:right w:val="none" w:sz="0" w:space="0" w:color="auto"/>
      </w:divBdr>
    </w:div>
    <w:div w:id="1708481649">
      <w:bodyDiv w:val="1"/>
      <w:marLeft w:val="0"/>
      <w:marRight w:val="0"/>
      <w:marTop w:val="0"/>
      <w:marBottom w:val="0"/>
      <w:divBdr>
        <w:top w:val="none" w:sz="0" w:space="0" w:color="auto"/>
        <w:left w:val="none" w:sz="0" w:space="0" w:color="auto"/>
        <w:bottom w:val="none" w:sz="0" w:space="0" w:color="auto"/>
        <w:right w:val="none" w:sz="0" w:space="0" w:color="auto"/>
      </w:divBdr>
    </w:div>
    <w:div w:id="1708749596">
      <w:bodyDiv w:val="1"/>
      <w:marLeft w:val="0"/>
      <w:marRight w:val="0"/>
      <w:marTop w:val="0"/>
      <w:marBottom w:val="0"/>
      <w:divBdr>
        <w:top w:val="none" w:sz="0" w:space="0" w:color="auto"/>
        <w:left w:val="none" w:sz="0" w:space="0" w:color="auto"/>
        <w:bottom w:val="none" w:sz="0" w:space="0" w:color="auto"/>
        <w:right w:val="none" w:sz="0" w:space="0" w:color="auto"/>
      </w:divBdr>
    </w:div>
    <w:div w:id="1708869538">
      <w:bodyDiv w:val="1"/>
      <w:marLeft w:val="0"/>
      <w:marRight w:val="0"/>
      <w:marTop w:val="0"/>
      <w:marBottom w:val="0"/>
      <w:divBdr>
        <w:top w:val="none" w:sz="0" w:space="0" w:color="auto"/>
        <w:left w:val="none" w:sz="0" w:space="0" w:color="auto"/>
        <w:bottom w:val="none" w:sz="0" w:space="0" w:color="auto"/>
        <w:right w:val="none" w:sz="0" w:space="0" w:color="auto"/>
      </w:divBdr>
    </w:div>
    <w:div w:id="1708989298">
      <w:bodyDiv w:val="1"/>
      <w:marLeft w:val="0"/>
      <w:marRight w:val="0"/>
      <w:marTop w:val="0"/>
      <w:marBottom w:val="0"/>
      <w:divBdr>
        <w:top w:val="none" w:sz="0" w:space="0" w:color="auto"/>
        <w:left w:val="none" w:sz="0" w:space="0" w:color="auto"/>
        <w:bottom w:val="none" w:sz="0" w:space="0" w:color="auto"/>
        <w:right w:val="none" w:sz="0" w:space="0" w:color="auto"/>
      </w:divBdr>
    </w:div>
    <w:div w:id="1709332308">
      <w:bodyDiv w:val="1"/>
      <w:marLeft w:val="0"/>
      <w:marRight w:val="0"/>
      <w:marTop w:val="0"/>
      <w:marBottom w:val="0"/>
      <w:divBdr>
        <w:top w:val="none" w:sz="0" w:space="0" w:color="auto"/>
        <w:left w:val="none" w:sz="0" w:space="0" w:color="auto"/>
        <w:bottom w:val="none" w:sz="0" w:space="0" w:color="auto"/>
        <w:right w:val="none" w:sz="0" w:space="0" w:color="auto"/>
      </w:divBdr>
    </w:div>
    <w:div w:id="1709405690">
      <w:bodyDiv w:val="1"/>
      <w:marLeft w:val="0"/>
      <w:marRight w:val="0"/>
      <w:marTop w:val="0"/>
      <w:marBottom w:val="0"/>
      <w:divBdr>
        <w:top w:val="none" w:sz="0" w:space="0" w:color="auto"/>
        <w:left w:val="none" w:sz="0" w:space="0" w:color="auto"/>
        <w:bottom w:val="none" w:sz="0" w:space="0" w:color="auto"/>
        <w:right w:val="none" w:sz="0" w:space="0" w:color="auto"/>
      </w:divBdr>
    </w:div>
    <w:div w:id="1709915680">
      <w:bodyDiv w:val="1"/>
      <w:marLeft w:val="0"/>
      <w:marRight w:val="0"/>
      <w:marTop w:val="0"/>
      <w:marBottom w:val="0"/>
      <w:divBdr>
        <w:top w:val="none" w:sz="0" w:space="0" w:color="auto"/>
        <w:left w:val="none" w:sz="0" w:space="0" w:color="auto"/>
        <w:bottom w:val="none" w:sz="0" w:space="0" w:color="auto"/>
        <w:right w:val="none" w:sz="0" w:space="0" w:color="auto"/>
      </w:divBdr>
    </w:div>
    <w:div w:id="1709989783">
      <w:bodyDiv w:val="1"/>
      <w:marLeft w:val="0"/>
      <w:marRight w:val="0"/>
      <w:marTop w:val="0"/>
      <w:marBottom w:val="0"/>
      <w:divBdr>
        <w:top w:val="none" w:sz="0" w:space="0" w:color="auto"/>
        <w:left w:val="none" w:sz="0" w:space="0" w:color="auto"/>
        <w:bottom w:val="none" w:sz="0" w:space="0" w:color="auto"/>
        <w:right w:val="none" w:sz="0" w:space="0" w:color="auto"/>
      </w:divBdr>
    </w:div>
    <w:div w:id="1711875632">
      <w:bodyDiv w:val="1"/>
      <w:marLeft w:val="0"/>
      <w:marRight w:val="0"/>
      <w:marTop w:val="0"/>
      <w:marBottom w:val="0"/>
      <w:divBdr>
        <w:top w:val="none" w:sz="0" w:space="0" w:color="auto"/>
        <w:left w:val="none" w:sz="0" w:space="0" w:color="auto"/>
        <w:bottom w:val="none" w:sz="0" w:space="0" w:color="auto"/>
        <w:right w:val="none" w:sz="0" w:space="0" w:color="auto"/>
      </w:divBdr>
    </w:div>
    <w:div w:id="1712612026">
      <w:bodyDiv w:val="1"/>
      <w:marLeft w:val="0"/>
      <w:marRight w:val="0"/>
      <w:marTop w:val="0"/>
      <w:marBottom w:val="0"/>
      <w:divBdr>
        <w:top w:val="none" w:sz="0" w:space="0" w:color="auto"/>
        <w:left w:val="none" w:sz="0" w:space="0" w:color="auto"/>
        <w:bottom w:val="none" w:sz="0" w:space="0" w:color="auto"/>
        <w:right w:val="none" w:sz="0" w:space="0" w:color="auto"/>
      </w:divBdr>
    </w:div>
    <w:div w:id="1713774320">
      <w:bodyDiv w:val="1"/>
      <w:marLeft w:val="0"/>
      <w:marRight w:val="0"/>
      <w:marTop w:val="0"/>
      <w:marBottom w:val="0"/>
      <w:divBdr>
        <w:top w:val="none" w:sz="0" w:space="0" w:color="auto"/>
        <w:left w:val="none" w:sz="0" w:space="0" w:color="auto"/>
        <w:bottom w:val="none" w:sz="0" w:space="0" w:color="auto"/>
        <w:right w:val="none" w:sz="0" w:space="0" w:color="auto"/>
      </w:divBdr>
    </w:div>
    <w:div w:id="1714578442">
      <w:bodyDiv w:val="1"/>
      <w:marLeft w:val="0"/>
      <w:marRight w:val="0"/>
      <w:marTop w:val="0"/>
      <w:marBottom w:val="0"/>
      <w:divBdr>
        <w:top w:val="none" w:sz="0" w:space="0" w:color="auto"/>
        <w:left w:val="none" w:sz="0" w:space="0" w:color="auto"/>
        <w:bottom w:val="none" w:sz="0" w:space="0" w:color="auto"/>
        <w:right w:val="none" w:sz="0" w:space="0" w:color="auto"/>
      </w:divBdr>
    </w:div>
    <w:div w:id="1715419931">
      <w:bodyDiv w:val="1"/>
      <w:marLeft w:val="0"/>
      <w:marRight w:val="0"/>
      <w:marTop w:val="0"/>
      <w:marBottom w:val="0"/>
      <w:divBdr>
        <w:top w:val="none" w:sz="0" w:space="0" w:color="auto"/>
        <w:left w:val="none" w:sz="0" w:space="0" w:color="auto"/>
        <w:bottom w:val="none" w:sz="0" w:space="0" w:color="auto"/>
        <w:right w:val="none" w:sz="0" w:space="0" w:color="auto"/>
      </w:divBdr>
    </w:div>
    <w:div w:id="1716008202">
      <w:bodyDiv w:val="1"/>
      <w:marLeft w:val="0"/>
      <w:marRight w:val="0"/>
      <w:marTop w:val="0"/>
      <w:marBottom w:val="0"/>
      <w:divBdr>
        <w:top w:val="none" w:sz="0" w:space="0" w:color="auto"/>
        <w:left w:val="none" w:sz="0" w:space="0" w:color="auto"/>
        <w:bottom w:val="none" w:sz="0" w:space="0" w:color="auto"/>
        <w:right w:val="none" w:sz="0" w:space="0" w:color="auto"/>
      </w:divBdr>
    </w:div>
    <w:div w:id="1716925084">
      <w:bodyDiv w:val="1"/>
      <w:marLeft w:val="0"/>
      <w:marRight w:val="0"/>
      <w:marTop w:val="0"/>
      <w:marBottom w:val="0"/>
      <w:divBdr>
        <w:top w:val="none" w:sz="0" w:space="0" w:color="auto"/>
        <w:left w:val="none" w:sz="0" w:space="0" w:color="auto"/>
        <w:bottom w:val="none" w:sz="0" w:space="0" w:color="auto"/>
        <w:right w:val="none" w:sz="0" w:space="0" w:color="auto"/>
      </w:divBdr>
    </w:div>
    <w:div w:id="1716926488">
      <w:bodyDiv w:val="1"/>
      <w:marLeft w:val="0"/>
      <w:marRight w:val="0"/>
      <w:marTop w:val="0"/>
      <w:marBottom w:val="0"/>
      <w:divBdr>
        <w:top w:val="none" w:sz="0" w:space="0" w:color="auto"/>
        <w:left w:val="none" w:sz="0" w:space="0" w:color="auto"/>
        <w:bottom w:val="none" w:sz="0" w:space="0" w:color="auto"/>
        <w:right w:val="none" w:sz="0" w:space="0" w:color="auto"/>
      </w:divBdr>
    </w:div>
    <w:div w:id="1716931585">
      <w:bodyDiv w:val="1"/>
      <w:marLeft w:val="0"/>
      <w:marRight w:val="0"/>
      <w:marTop w:val="0"/>
      <w:marBottom w:val="0"/>
      <w:divBdr>
        <w:top w:val="none" w:sz="0" w:space="0" w:color="auto"/>
        <w:left w:val="none" w:sz="0" w:space="0" w:color="auto"/>
        <w:bottom w:val="none" w:sz="0" w:space="0" w:color="auto"/>
        <w:right w:val="none" w:sz="0" w:space="0" w:color="auto"/>
      </w:divBdr>
    </w:div>
    <w:div w:id="1717043998">
      <w:bodyDiv w:val="1"/>
      <w:marLeft w:val="0"/>
      <w:marRight w:val="0"/>
      <w:marTop w:val="0"/>
      <w:marBottom w:val="0"/>
      <w:divBdr>
        <w:top w:val="none" w:sz="0" w:space="0" w:color="auto"/>
        <w:left w:val="none" w:sz="0" w:space="0" w:color="auto"/>
        <w:bottom w:val="none" w:sz="0" w:space="0" w:color="auto"/>
        <w:right w:val="none" w:sz="0" w:space="0" w:color="auto"/>
      </w:divBdr>
    </w:div>
    <w:div w:id="1717193023">
      <w:bodyDiv w:val="1"/>
      <w:marLeft w:val="0"/>
      <w:marRight w:val="0"/>
      <w:marTop w:val="0"/>
      <w:marBottom w:val="0"/>
      <w:divBdr>
        <w:top w:val="none" w:sz="0" w:space="0" w:color="auto"/>
        <w:left w:val="none" w:sz="0" w:space="0" w:color="auto"/>
        <w:bottom w:val="none" w:sz="0" w:space="0" w:color="auto"/>
        <w:right w:val="none" w:sz="0" w:space="0" w:color="auto"/>
      </w:divBdr>
    </w:div>
    <w:div w:id="1718160475">
      <w:bodyDiv w:val="1"/>
      <w:marLeft w:val="0"/>
      <w:marRight w:val="0"/>
      <w:marTop w:val="0"/>
      <w:marBottom w:val="0"/>
      <w:divBdr>
        <w:top w:val="none" w:sz="0" w:space="0" w:color="auto"/>
        <w:left w:val="none" w:sz="0" w:space="0" w:color="auto"/>
        <w:bottom w:val="none" w:sz="0" w:space="0" w:color="auto"/>
        <w:right w:val="none" w:sz="0" w:space="0" w:color="auto"/>
      </w:divBdr>
    </w:div>
    <w:div w:id="1718235914">
      <w:bodyDiv w:val="1"/>
      <w:marLeft w:val="0"/>
      <w:marRight w:val="0"/>
      <w:marTop w:val="0"/>
      <w:marBottom w:val="0"/>
      <w:divBdr>
        <w:top w:val="none" w:sz="0" w:space="0" w:color="auto"/>
        <w:left w:val="none" w:sz="0" w:space="0" w:color="auto"/>
        <w:bottom w:val="none" w:sz="0" w:space="0" w:color="auto"/>
        <w:right w:val="none" w:sz="0" w:space="0" w:color="auto"/>
      </w:divBdr>
    </w:div>
    <w:div w:id="1718771892">
      <w:bodyDiv w:val="1"/>
      <w:marLeft w:val="0"/>
      <w:marRight w:val="0"/>
      <w:marTop w:val="0"/>
      <w:marBottom w:val="0"/>
      <w:divBdr>
        <w:top w:val="none" w:sz="0" w:space="0" w:color="auto"/>
        <w:left w:val="none" w:sz="0" w:space="0" w:color="auto"/>
        <w:bottom w:val="none" w:sz="0" w:space="0" w:color="auto"/>
        <w:right w:val="none" w:sz="0" w:space="0" w:color="auto"/>
      </w:divBdr>
    </w:div>
    <w:div w:id="1718967645">
      <w:bodyDiv w:val="1"/>
      <w:marLeft w:val="0"/>
      <w:marRight w:val="0"/>
      <w:marTop w:val="0"/>
      <w:marBottom w:val="0"/>
      <w:divBdr>
        <w:top w:val="none" w:sz="0" w:space="0" w:color="auto"/>
        <w:left w:val="none" w:sz="0" w:space="0" w:color="auto"/>
        <w:bottom w:val="none" w:sz="0" w:space="0" w:color="auto"/>
        <w:right w:val="none" w:sz="0" w:space="0" w:color="auto"/>
      </w:divBdr>
    </w:div>
    <w:div w:id="1719889048">
      <w:bodyDiv w:val="1"/>
      <w:marLeft w:val="0"/>
      <w:marRight w:val="0"/>
      <w:marTop w:val="0"/>
      <w:marBottom w:val="0"/>
      <w:divBdr>
        <w:top w:val="none" w:sz="0" w:space="0" w:color="auto"/>
        <w:left w:val="none" w:sz="0" w:space="0" w:color="auto"/>
        <w:bottom w:val="none" w:sz="0" w:space="0" w:color="auto"/>
        <w:right w:val="none" w:sz="0" w:space="0" w:color="auto"/>
      </w:divBdr>
    </w:div>
    <w:div w:id="1721247351">
      <w:bodyDiv w:val="1"/>
      <w:marLeft w:val="0"/>
      <w:marRight w:val="0"/>
      <w:marTop w:val="0"/>
      <w:marBottom w:val="0"/>
      <w:divBdr>
        <w:top w:val="none" w:sz="0" w:space="0" w:color="auto"/>
        <w:left w:val="none" w:sz="0" w:space="0" w:color="auto"/>
        <w:bottom w:val="none" w:sz="0" w:space="0" w:color="auto"/>
        <w:right w:val="none" w:sz="0" w:space="0" w:color="auto"/>
      </w:divBdr>
    </w:div>
    <w:div w:id="1721250095">
      <w:bodyDiv w:val="1"/>
      <w:marLeft w:val="0"/>
      <w:marRight w:val="0"/>
      <w:marTop w:val="0"/>
      <w:marBottom w:val="0"/>
      <w:divBdr>
        <w:top w:val="none" w:sz="0" w:space="0" w:color="auto"/>
        <w:left w:val="none" w:sz="0" w:space="0" w:color="auto"/>
        <w:bottom w:val="none" w:sz="0" w:space="0" w:color="auto"/>
        <w:right w:val="none" w:sz="0" w:space="0" w:color="auto"/>
      </w:divBdr>
    </w:div>
    <w:div w:id="1721785289">
      <w:bodyDiv w:val="1"/>
      <w:marLeft w:val="0"/>
      <w:marRight w:val="0"/>
      <w:marTop w:val="0"/>
      <w:marBottom w:val="0"/>
      <w:divBdr>
        <w:top w:val="none" w:sz="0" w:space="0" w:color="auto"/>
        <w:left w:val="none" w:sz="0" w:space="0" w:color="auto"/>
        <w:bottom w:val="none" w:sz="0" w:space="0" w:color="auto"/>
        <w:right w:val="none" w:sz="0" w:space="0" w:color="auto"/>
      </w:divBdr>
    </w:div>
    <w:div w:id="1722048442">
      <w:bodyDiv w:val="1"/>
      <w:marLeft w:val="0"/>
      <w:marRight w:val="0"/>
      <w:marTop w:val="0"/>
      <w:marBottom w:val="0"/>
      <w:divBdr>
        <w:top w:val="none" w:sz="0" w:space="0" w:color="auto"/>
        <w:left w:val="none" w:sz="0" w:space="0" w:color="auto"/>
        <w:bottom w:val="none" w:sz="0" w:space="0" w:color="auto"/>
        <w:right w:val="none" w:sz="0" w:space="0" w:color="auto"/>
      </w:divBdr>
    </w:div>
    <w:div w:id="1722821405">
      <w:bodyDiv w:val="1"/>
      <w:marLeft w:val="0"/>
      <w:marRight w:val="0"/>
      <w:marTop w:val="0"/>
      <w:marBottom w:val="0"/>
      <w:divBdr>
        <w:top w:val="none" w:sz="0" w:space="0" w:color="auto"/>
        <w:left w:val="none" w:sz="0" w:space="0" w:color="auto"/>
        <w:bottom w:val="none" w:sz="0" w:space="0" w:color="auto"/>
        <w:right w:val="none" w:sz="0" w:space="0" w:color="auto"/>
      </w:divBdr>
    </w:div>
    <w:div w:id="1723627063">
      <w:bodyDiv w:val="1"/>
      <w:marLeft w:val="0"/>
      <w:marRight w:val="0"/>
      <w:marTop w:val="0"/>
      <w:marBottom w:val="0"/>
      <w:divBdr>
        <w:top w:val="none" w:sz="0" w:space="0" w:color="auto"/>
        <w:left w:val="none" w:sz="0" w:space="0" w:color="auto"/>
        <w:bottom w:val="none" w:sz="0" w:space="0" w:color="auto"/>
        <w:right w:val="none" w:sz="0" w:space="0" w:color="auto"/>
      </w:divBdr>
    </w:div>
    <w:div w:id="1723669826">
      <w:bodyDiv w:val="1"/>
      <w:marLeft w:val="0"/>
      <w:marRight w:val="0"/>
      <w:marTop w:val="0"/>
      <w:marBottom w:val="0"/>
      <w:divBdr>
        <w:top w:val="none" w:sz="0" w:space="0" w:color="auto"/>
        <w:left w:val="none" w:sz="0" w:space="0" w:color="auto"/>
        <w:bottom w:val="none" w:sz="0" w:space="0" w:color="auto"/>
        <w:right w:val="none" w:sz="0" w:space="0" w:color="auto"/>
      </w:divBdr>
    </w:div>
    <w:div w:id="1723750188">
      <w:bodyDiv w:val="1"/>
      <w:marLeft w:val="0"/>
      <w:marRight w:val="0"/>
      <w:marTop w:val="0"/>
      <w:marBottom w:val="0"/>
      <w:divBdr>
        <w:top w:val="none" w:sz="0" w:space="0" w:color="auto"/>
        <w:left w:val="none" w:sz="0" w:space="0" w:color="auto"/>
        <w:bottom w:val="none" w:sz="0" w:space="0" w:color="auto"/>
        <w:right w:val="none" w:sz="0" w:space="0" w:color="auto"/>
      </w:divBdr>
    </w:div>
    <w:div w:id="1725132401">
      <w:bodyDiv w:val="1"/>
      <w:marLeft w:val="0"/>
      <w:marRight w:val="0"/>
      <w:marTop w:val="0"/>
      <w:marBottom w:val="0"/>
      <w:divBdr>
        <w:top w:val="none" w:sz="0" w:space="0" w:color="auto"/>
        <w:left w:val="none" w:sz="0" w:space="0" w:color="auto"/>
        <w:bottom w:val="none" w:sz="0" w:space="0" w:color="auto"/>
        <w:right w:val="none" w:sz="0" w:space="0" w:color="auto"/>
      </w:divBdr>
    </w:div>
    <w:div w:id="1726177971">
      <w:bodyDiv w:val="1"/>
      <w:marLeft w:val="0"/>
      <w:marRight w:val="0"/>
      <w:marTop w:val="0"/>
      <w:marBottom w:val="0"/>
      <w:divBdr>
        <w:top w:val="none" w:sz="0" w:space="0" w:color="auto"/>
        <w:left w:val="none" w:sz="0" w:space="0" w:color="auto"/>
        <w:bottom w:val="none" w:sz="0" w:space="0" w:color="auto"/>
        <w:right w:val="none" w:sz="0" w:space="0" w:color="auto"/>
      </w:divBdr>
    </w:div>
    <w:div w:id="1726679427">
      <w:bodyDiv w:val="1"/>
      <w:marLeft w:val="0"/>
      <w:marRight w:val="0"/>
      <w:marTop w:val="0"/>
      <w:marBottom w:val="0"/>
      <w:divBdr>
        <w:top w:val="none" w:sz="0" w:space="0" w:color="auto"/>
        <w:left w:val="none" w:sz="0" w:space="0" w:color="auto"/>
        <w:bottom w:val="none" w:sz="0" w:space="0" w:color="auto"/>
        <w:right w:val="none" w:sz="0" w:space="0" w:color="auto"/>
      </w:divBdr>
    </w:div>
    <w:div w:id="1727028957">
      <w:bodyDiv w:val="1"/>
      <w:marLeft w:val="0"/>
      <w:marRight w:val="0"/>
      <w:marTop w:val="0"/>
      <w:marBottom w:val="0"/>
      <w:divBdr>
        <w:top w:val="none" w:sz="0" w:space="0" w:color="auto"/>
        <w:left w:val="none" w:sz="0" w:space="0" w:color="auto"/>
        <w:bottom w:val="none" w:sz="0" w:space="0" w:color="auto"/>
        <w:right w:val="none" w:sz="0" w:space="0" w:color="auto"/>
      </w:divBdr>
    </w:div>
    <w:div w:id="1727603551">
      <w:bodyDiv w:val="1"/>
      <w:marLeft w:val="0"/>
      <w:marRight w:val="0"/>
      <w:marTop w:val="0"/>
      <w:marBottom w:val="0"/>
      <w:divBdr>
        <w:top w:val="none" w:sz="0" w:space="0" w:color="auto"/>
        <w:left w:val="none" w:sz="0" w:space="0" w:color="auto"/>
        <w:bottom w:val="none" w:sz="0" w:space="0" w:color="auto"/>
        <w:right w:val="none" w:sz="0" w:space="0" w:color="auto"/>
      </w:divBdr>
    </w:div>
    <w:div w:id="1728988063">
      <w:bodyDiv w:val="1"/>
      <w:marLeft w:val="0"/>
      <w:marRight w:val="0"/>
      <w:marTop w:val="0"/>
      <w:marBottom w:val="0"/>
      <w:divBdr>
        <w:top w:val="none" w:sz="0" w:space="0" w:color="auto"/>
        <w:left w:val="none" w:sz="0" w:space="0" w:color="auto"/>
        <w:bottom w:val="none" w:sz="0" w:space="0" w:color="auto"/>
        <w:right w:val="none" w:sz="0" w:space="0" w:color="auto"/>
      </w:divBdr>
    </w:div>
    <w:div w:id="1729258562">
      <w:bodyDiv w:val="1"/>
      <w:marLeft w:val="0"/>
      <w:marRight w:val="0"/>
      <w:marTop w:val="0"/>
      <w:marBottom w:val="0"/>
      <w:divBdr>
        <w:top w:val="none" w:sz="0" w:space="0" w:color="auto"/>
        <w:left w:val="none" w:sz="0" w:space="0" w:color="auto"/>
        <w:bottom w:val="none" w:sz="0" w:space="0" w:color="auto"/>
        <w:right w:val="none" w:sz="0" w:space="0" w:color="auto"/>
      </w:divBdr>
    </w:div>
    <w:div w:id="1729642314">
      <w:bodyDiv w:val="1"/>
      <w:marLeft w:val="0"/>
      <w:marRight w:val="0"/>
      <w:marTop w:val="0"/>
      <w:marBottom w:val="0"/>
      <w:divBdr>
        <w:top w:val="none" w:sz="0" w:space="0" w:color="auto"/>
        <w:left w:val="none" w:sz="0" w:space="0" w:color="auto"/>
        <w:bottom w:val="none" w:sz="0" w:space="0" w:color="auto"/>
        <w:right w:val="none" w:sz="0" w:space="0" w:color="auto"/>
      </w:divBdr>
    </w:div>
    <w:div w:id="1730956433">
      <w:bodyDiv w:val="1"/>
      <w:marLeft w:val="0"/>
      <w:marRight w:val="0"/>
      <w:marTop w:val="0"/>
      <w:marBottom w:val="0"/>
      <w:divBdr>
        <w:top w:val="none" w:sz="0" w:space="0" w:color="auto"/>
        <w:left w:val="none" w:sz="0" w:space="0" w:color="auto"/>
        <w:bottom w:val="none" w:sz="0" w:space="0" w:color="auto"/>
        <w:right w:val="none" w:sz="0" w:space="0" w:color="auto"/>
      </w:divBdr>
    </w:div>
    <w:div w:id="1731032593">
      <w:bodyDiv w:val="1"/>
      <w:marLeft w:val="0"/>
      <w:marRight w:val="0"/>
      <w:marTop w:val="0"/>
      <w:marBottom w:val="0"/>
      <w:divBdr>
        <w:top w:val="none" w:sz="0" w:space="0" w:color="auto"/>
        <w:left w:val="none" w:sz="0" w:space="0" w:color="auto"/>
        <w:bottom w:val="none" w:sz="0" w:space="0" w:color="auto"/>
        <w:right w:val="none" w:sz="0" w:space="0" w:color="auto"/>
      </w:divBdr>
    </w:div>
    <w:div w:id="1731148775">
      <w:bodyDiv w:val="1"/>
      <w:marLeft w:val="0"/>
      <w:marRight w:val="0"/>
      <w:marTop w:val="0"/>
      <w:marBottom w:val="0"/>
      <w:divBdr>
        <w:top w:val="none" w:sz="0" w:space="0" w:color="auto"/>
        <w:left w:val="none" w:sz="0" w:space="0" w:color="auto"/>
        <w:bottom w:val="none" w:sz="0" w:space="0" w:color="auto"/>
        <w:right w:val="none" w:sz="0" w:space="0" w:color="auto"/>
      </w:divBdr>
    </w:div>
    <w:div w:id="1731414483">
      <w:bodyDiv w:val="1"/>
      <w:marLeft w:val="0"/>
      <w:marRight w:val="0"/>
      <w:marTop w:val="0"/>
      <w:marBottom w:val="0"/>
      <w:divBdr>
        <w:top w:val="none" w:sz="0" w:space="0" w:color="auto"/>
        <w:left w:val="none" w:sz="0" w:space="0" w:color="auto"/>
        <w:bottom w:val="none" w:sz="0" w:space="0" w:color="auto"/>
        <w:right w:val="none" w:sz="0" w:space="0" w:color="auto"/>
      </w:divBdr>
    </w:div>
    <w:div w:id="1731535434">
      <w:bodyDiv w:val="1"/>
      <w:marLeft w:val="0"/>
      <w:marRight w:val="0"/>
      <w:marTop w:val="0"/>
      <w:marBottom w:val="0"/>
      <w:divBdr>
        <w:top w:val="none" w:sz="0" w:space="0" w:color="auto"/>
        <w:left w:val="none" w:sz="0" w:space="0" w:color="auto"/>
        <w:bottom w:val="none" w:sz="0" w:space="0" w:color="auto"/>
        <w:right w:val="none" w:sz="0" w:space="0" w:color="auto"/>
      </w:divBdr>
    </w:div>
    <w:div w:id="1732119936">
      <w:bodyDiv w:val="1"/>
      <w:marLeft w:val="0"/>
      <w:marRight w:val="0"/>
      <w:marTop w:val="0"/>
      <w:marBottom w:val="0"/>
      <w:divBdr>
        <w:top w:val="none" w:sz="0" w:space="0" w:color="auto"/>
        <w:left w:val="none" w:sz="0" w:space="0" w:color="auto"/>
        <w:bottom w:val="none" w:sz="0" w:space="0" w:color="auto"/>
        <w:right w:val="none" w:sz="0" w:space="0" w:color="auto"/>
      </w:divBdr>
    </w:div>
    <w:div w:id="1732381512">
      <w:bodyDiv w:val="1"/>
      <w:marLeft w:val="0"/>
      <w:marRight w:val="0"/>
      <w:marTop w:val="0"/>
      <w:marBottom w:val="0"/>
      <w:divBdr>
        <w:top w:val="none" w:sz="0" w:space="0" w:color="auto"/>
        <w:left w:val="none" w:sz="0" w:space="0" w:color="auto"/>
        <w:bottom w:val="none" w:sz="0" w:space="0" w:color="auto"/>
        <w:right w:val="none" w:sz="0" w:space="0" w:color="auto"/>
      </w:divBdr>
    </w:div>
    <w:div w:id="1732581002">
      <w:bodyDiv w:val="1"/>
      <w:marLeft w:val="0"/>
      <w:marRight w:val="0"/>
      <w:marTop w:val="0"/>
      <w:marBottom w:val="0"/>
      <w:divBdr>
        <w:top w:val="none" w:sz="0" w:space="0" w:color="auto"/>
        <w:left w:val="none" w:sz="0" w:space="0" w:color="auto"/>
        <w:bottom w:val="none" w:sz="0" w:space="0" w:color="auto"/>
        <w:right w:val="none" w:sz="0" w:space="0" w:color="auto"/>
      </w:divBdr>
    </w:div>
    <w:div w:id="1733503846">
      <w:bodyDiv w:val="1"/>
      <w:marLeft w:val="0"/>
      <w:marRight w:val="0"/>
      <w:marTop w:val="0"/>
      <w:marBottom w:val="0"/>
      <w:divBdr>
        <w:top w:val="none" w:sz="0" w:space="0" w:color="auto"/>
        <w:left w:val="none" w:sz="0" w:space="0" w:color="auto"/>
        <w:bottom w:val="none" w:sz="0" w:space="0" w:color="auto"/>
        <w:right w:val="none" w:sz="0" w:space="0" w:color="auto"/>
      </w:divBdr>
    </w:div>
    <w:div w:id="1733966948">
      <w:bodyDiv w:val="1"/>
      <w:marLeft w:val="0"/>
      <w:marRight w:val="0"/>
      <w:marTop w:val="0"/>
      <w:marBottom w:val="0"/>
      <w:divBdr>
        <w:top w:val="none" w:sz="0" w:space="0" w:color="auto"/>
        <w:left w:val="none" w:sz="0" w:space="0" w:color="auto"/>
        <w:bottom w:val="none" w:sz="0" w:space="0" w:color="auto"/>
        <w:right w:val="none" w:sz="0" w:space="0" w:color="auto"/>
      </w:divBdr>
    </w:div>
    <w:div w:id="1734890481">
      <w:bodyDiv w:val="1"/>
      <w:marLeft w:val="0"/>
      <w:marRight w:val="0"/>
      <w:marTop w:val="0"/>
      <w:marBottom w:val="0"/>
      <w:divBdr>
        <w:top w:val="none" w:sz="0" w:space="0" w:color="auto"/>
        <w:left w:val="none" w:sz="0" w:space="0" w:color="auto"/>
        <w:bottom w:val="none" w:sz="0" w:space="0" w:color="auto"/>
        <w:right w:val="none" w:sz="0" w:space="0" w:color="auto"/>
      </w:divBdr>
    </w:div>
    <w:div w:id="1736003500">
      <w:bodyDiv w:val="1"/>
      <w:marLeft w:val="0"/>
      <w:marRight w:val="0"/>
      <w:marTop w:val="0"/>
      <w:marBottom w:val="0"/>
      <w:divBdr>
        <w:top w:val="none" w:sz="0" w:space="0" w:color="auto"/>
        <w:left w:val="none" w:sz="0" w:space="0" w:color="auto"/>
        <w:bottom w:val="none" w:sz="0" w:space="0" w:color="auto"/>
        <w:right w:val="none" w:sz="0" w:space="0" w:color="auto"/>
      </w:divBdr>
    </w:div>
    <w:div w:id="1736513389">
      <w:bodyDiv w:val="1"/>
      <w:marLeft w:val="0"/>
      <w:marRight w:val="0"/>
      <w:marTop w:val="0"/>
      <w:marBottom w:val="0"/>
      <w:divBdr>
        <w:top w:val="none" w:sz="0" w:space="0" w:color="auto"/>
        <w:left w:val="none" w:sz="0" w:space="0" w:color="auto"/>
        <w:bottom w:val="none" w:sz="0" w:space="0" w:color="auto"/>
        <w:right w:val="none" w:sz="0" w:space="0" w:color="auto"/>
      </w:divBdr>
    </w:div>
    <w:div w:id="1736736312">
      <w:bodyDiv w:val="1"/>
      <w:marLeft w:val="0"/>
      <w:marRight w:val="0"/>
      <w:marTop w:val="0"/>
      <w:marBottom w:val="0"/>
      <w:divBdr>
        <w:top w:val="none" w:sz="0" w:space="0" w:color="auto"/>
        <w:left w:val="none" w:sz="0" w:space="0" w:color="auto"/>
        <w:bottom w:val="none" w:sz="0" w:space="0" w:color="auto"/>
        <w:right w:val="none" w:sz="0" w:space="0" w:color="auto"/>
      </w:divBdr>
    </w:div>
    <w:div w:id="1737048459">
      <w:bodyDiv w:val="1"/>
      <w:marLeft w:val="0"/>
      <w:marRight w:val="0"/>
      <w:marTop w:val="0"/>
      <w:marBottom w:val="0"/>
      <w:divBdr>
        <w:top w:val="none" w:sz="0" w:space="0" w:color="auto"/>
        <w:left w:val="none" w:sz="0" w:space="0" w:color="auto"/>
        <w:bottom w:val="none" w:sz="0" w:space="0" w:color="auto"/>
        <w:right w:val="none" w:sz="0" w:space="0" w:color="auto"/>
      </w:divBdr>
    </w:div>
    <w:div w:id="1737700438">
      <w:bodyDiv w:val="1"/>
      <w:marLeft w:val="0"/>
      <w:marRight w:val="0"/>
      <w:marTop w:val="0"/>
      <w:marBottom w:val="0"/>
      <w:divBdr>
        <w:top w:val="none" w:sz="0" w:space="0" w:color="auto"/>
        <w:left w:val="none" w:sz="0" w:space="0" w:color="auto"/>
        <w:bottom w:val="none" w:sz="0" w:space="0" w:color="auto"/>
        <w:right w:val="none" w:sz="0" w:space="0" w:color="auto"/>
      </w:divBdr>
    </w:div>
    <w:div w:id="1738165905">
      <w:bodyDiv w:val="1"/>
      <w:marLeft w:val="0"/>
      <w:marRight w:val="0"/>
      <w:marTop w:val="0"/>
      <w:marBottom w:val="0"/>
      <w:divBdr>
        <w:top w:val="none" w:sz="0" w:space="0" w:color="auto"/>
        <w:left w:val="none" w:sz="0" w:space="0" w:color="auto"/>
        <w:bottom w:val="none" w:sz="0" w:space="0" w:color="auto"/>
        <w:right w:val="none" w:sz="0" w:space="0" w:color="auto"/>
      </w:divBdr>
    </w:div>
    <w:div w:id="1738631241">
      <w:bodyDiv w:val="1"/>
      <w:marLeft w:val="0"/>
      <w:marRight w:val="0"/>
      <w:marTop w:val="0"/>
      <w:marBottom w:val="0"/>
      <w:divBdr>
        <w:top w:val="none" w:sz="0" w:space="0" w:color="auto"/>
        <w:left w:val="none" w:sz="0" w:space="0" w:color="auto"/>
        <w:bottom w:val="none" w:sz="0" w:space="0" w:color="auto"/>
        <w:right w:val="none" w:sz="0" w:space="0" w:color="auto"/>
      </w:divBdr>
    </w:div>
    <w:div w:id="1740667737">
      <w:bodyDiv w:val="1"/>
      <w:marLeft w:val="0"/>
      <w:marRight w:val="0"/>
      <w:marTop w:val="0"/>
      <w:marBottom w:val="0"/>
      <w:divBdr>
        <w:top w:val="none" w:sz="0" w:space="0" w:color="auto"/>
        <w:left w:val="none" w:sz="0" w:space="0" w:color="auto"/>
        <w:bottom w:val="none" w:sz="0" w:space="0" w:color="auto"/>
        <w:right w:val="none" w:sz="0" w:space="0" w:color="auto"/>
      </w:divBdr>
    </w:div>
    <w:div w:id="1740860535">
      <w:bodyDiv w:val="1"/>
      <w:marLeft w:val="0"/>
      <w:marRight w:val="0"/>
      <w:marTop w:val="0"/>
      <w:marBottom w:val="0"/>
      <w:divBdr>
        <w:top w:val="none" w:sz="0" w:space="0" w:color="auto"/>
        <w:left w:val="none" w:sz="0" w:space="0" w:color="auto"/>
        <w:bottom w:val="none" w:sz="0" w:space="0" w:color="auto"/>
        <w:right w:val="none" w:sz="0" w:space="0" w:color="auto"/>
      </w:divBdr>
    </w:div>
    <w:div w:id="1740908435">
      <w:bodyDiv w:val="1"/>
      <w:marLeft w:val="0"/>
      <w:marRight w:val="0"/>
      <w:marTop w:val="0"/>
      <w:marBottom w:val="0"/>
      <w:divBdr>
        <w:top w:val="none" w:sz="0" w:space="0" w:color="auto"/>
        <w:left w:val="none" w:sz="0" w:space="0" w:color="auto"/>
        <w:bottom w:val="none" w:sz="0" w:space="0" w:color="auto"/>
        <w:right w:val="none" w:sz="0" w:space="0" w:color="auto"/>
      </w:divBdr>
    </w:div>
    <w:div w:id="1741516952">
      <w:bodyDiv w:val="1"/>
      <w:marLeft w:val="0"/>
      <w:marRight w:val="0"/>
      <w:marTop w:val="0"/>
      <w:marBottom w:val="0"/>
      <w:divBdr>
        <w:top w:val="none" w:sz="0" w:space="0" w:color="auto"/>
        <w:left w:val="none" w:sz="0" w:space="0" w:color="auto"/>
        <w:bottom w:val="none" w:sz="0" w:space="0" w:color="auto"/>
        <w:right w:val="none" w:sz="0" w:space="0" w:color="auto"/>
      </w:divBdr>
    </w:div>
    <w:div w:id="1741632255">
      <w:bodyDiv w:val="1"/>
      <w:marLeft w:val="0"/>
      <w:marRight w:val="0"/>
      <w:marTop w:val="0"/>
      <w:marBottom w:val="0"/>
      <w:divBdr>
        <w:top w:val="none" w:sz="0" w:space="0" w:color="auto"/>
        <w:left w:val="none" w:sz="0" w:space="0" w:color="auto"/>
        <w:bottom w:val="none" w:sz="0" w:space="0" w:color="auto"/>
        <w:right w:val="none" w:sz="0" w:space="0" w:color="auto"/>
      </w:divBdr>
    </w:div>
    <w:div w:id="1741705874">
      <w:bodyDiv w:val="1"/>
      <w:marLeft w:val="0"/>
      <w:marRight w:val="0"/>
      <w:marTop w:val="0"/>
      <w:marBottom w:val="0"/>
      <w:divBdr>
        <w:top w:val="none" w:sz="0" w:space="0" w:color="auto"/>
        <w:left w:val="none" w:sz="0" w:space="0" w:color="auto"/>
        <w:bottom w:val="none" w:sz="0" w:space="0" w:color="auto"/>
        <w:right w:val="none" w:sz="0" w:space="0" w:color="auto"/>
      </w:divBdr>
    </w:div>
    <w:div w:id="1741755855">
      <w:bodyDiv w:val="1"/>
      <w:marLeft w:val="0"/>
      <w:marRight w:val="0"/>
      <w:marTop w:val="0"/>
      <w:marBottom w:val="0"/>
      <w:divBdr>
        <w:top w:val="none" w:sz="0" w:space="0" w:color="auto"/>
        <w:left w:val="none" w:sz="0" w:space="0" w:color="auto"/>
        <w:bottom w:val="none" w:sz="0" w:space="0" w:color="auto"/>
        <w:right w:val="none" w:sz="0" w:space="0" w:color="auto"/>
      </w:divBdr>
    </w:div>
    <w:div w:id="1741906695">
      <w:bodyDiv w:val="1"/>
      <w:marLeft w:val="0"/>
      <w:marRight w:val="0"/>
      <w:marTop w:val="0"/>
      <w:marBottom w:val="0"/>
      <w:divBdr>
        <w:top w:val="none" w:sz="0" w:space="0" w:color="auto"/>
        <w:left w:val="none" w:sz="0" w:space="0" w:color="auto"/>
        <w:bottom w:val="none" w:sz="0" w:space="0" w:color="auto"/>
        <w:right w:val="none" w:sz="0" w:space="0" w:color="auto"/>
      </w:divBdr>
    </w:div>
    <w:div w:id="1742554846">
      <w:bodyDiv w:val="1"/>
      <w:marLeft w:val="0"/>
      <w:marRight w:val="0"/>
      <w:marTop w:val="0"/>
      <w:marBottom w:val="0"/>
      <w:divBdr>
        <w:top w:val="none" w:sz="0" w:space="0" w:color="auto"/>
        <w:left w:val="none" w:sz="0" w:space="0" w:color="auto"/>
        <w:bottom w:val="none" w:sz="0" w:space="0" w:color="auto"/>
        <w:right w:val="none" w:sz="0" w:space="0" w:color="auto"/>
      </w:divBdr>
    </w:div>
    <w:div w:id="1743019194">
      <w:bodyDiv w:val="1"/>
      <w:marLeft w:val="0"/>
      <w:marRight w:val="0"/>
      <w:marTop w:val="0"/>
      <w:marBottom w:val="0"/>
      <w:divBdr>
        <w:top w:val="none" w:sz="0" w:space="0" w:color="auto"/>
        <w:left w:val="none" w:sz="0" w:space="0" w:color="auto"/>
        <w:bottom w:val="none" w:sz="0" w:space="0" w:color="auto"/>
        <w:right w:val="none" w:sz="0" w:space="0" w:color="auto"/>
      </w:divBdr>
    </w:div>
    <w:div w:id="1743137144">
      <w:bodyDiv w:val="1"/>
      <w:marLeft w:val="0"/>
      <w:marRight w:val="0"/>
      <w:marTop w:val="0"/>
      <w:marBottom w:val="0"/>
      <w:divBdr>
        <w:top w:val="none" w:sz="0" w:space="0" w:color="auto"/>
        <w:left w:val="none" w:sz="0" w:space="0" w:color="auto"/>
        <w:bottom w:val="none" w:sz="0" w:space="0" w:color="auto"/>
        <w:right w:val="none" w:sz="0" w:space="0" w:color="auto"/>
      </w:divBdr>
    </w:div>
    <w:div w:id="1743605081">
      <w:bodyDiv w:val="1"/>
      <w:marLeft w:val="0"/>
      <w:marRight w:val="0"/>
      <w:marTop w:val="0"/>
      <w:marBottom w:val="0"/>
      <w:divBdr>
        <w:top w:val="none" w:sz="0" w:space="0" w:color="auto"/>
        <w:left w:val="none" w:sz="0" w:space="0" w:color="auto"/>
        <w:bottom w:val="none" w:sz="0" w:space="0" w:color="auto"/>
        <w:right w:val="none" w:sz="0" w:space="0" w:color="auto"/>
      </w:divBdr>
    </w:div>
    <w:div w:id="1743747419">
      <w:bodyDiv w:val="1"/>
      <w:marLeft w:val="0"/>
      <w:marRight w:val="0"/>
      <w:marTop w:val="0"/>
      <w:marBottom w:val="0"/>
      <w:divBdr>
        <w:top w:val="none" w:sz="0" w:space="0" w:color="auto"/>
        <w:left w:val="none" w:sz="0" w:space="0" w:color="auto"/>
        <w:bottom w:val="none" w:sz="0" w:space="0" w:color="auto"/>
        <w:right w:val="none" w:sz="0" w:space="0" w:color="auto"/>
      </w:divBdr>
    </w:div>
    <w:div w:id="1743793269">
      <w:bodyDiv w:val="1"/>
      <w:marLeft w:val="0"/>
      <w:marRight w:val="0"/>
      <w:marTop w:val="0"/>
      <w:marBottom w:val="0"/>
      <w:divBdr>
        <w:top w:val="none" w:sz="0" w:space="0" w:color="auto"/>
        <w:left w:val="none" w:sz="0" w:space="0" w:color="auto"/>
        <w:bottom w:val="none" w:sz="0" w:space="0" w:color="auto"/>
        <w:right w:val="none" w:sz="0" w:space="0" w:color="auto"/>
      </w:divBdr>
    </w:div>
    <w:div w:id="1744067049">
      <w:bodyDiv w:val="1"/>
      <w:marLeft w:val="0"/>
      <w:marRight w:val="0"/>
      <w:marTop w:val="0"/>
      <w:marBottom w:val="0"/>
      <w:divBdr>
        <w:top w:val="none" w:sz="0" w:space="0" w:color="auto"/>
        <w:left w:val="none" w:sz="0" w:space="0" w:color="auto"/>
        <w:bottom w:val="none" w:sz="0" w:space="0" w:color="auto"/>
        <w:right w:val="none" w:sz="0" w:space="0" w:color="auto"/>
      </w:divBdr>
    </w:div>
    <w:div w:id="1744445939">
      <w:bodyDiv w:val="1"/>
      <w:marLeft w:val="0"/>
      <w:marRight w:val="0"/>
      <w:marTop w:val="0"/>
      <w:marBottom w:val="0"/>
      <w:divBdr>
        <w:top w:val="none" w:sz="0" w:space="0" w:color="auto"/>
        <w:left w:val="none" w:sz="0" w:space="0" w:color="auto"/>
        <w:bottom w:val="none" w:sz="0" w:space="0" w:color="auto"/>
        <w:right w:val="none" w:sz="0" w:space="0" w:color="auto"/>
      </w:divBdr>
    </w:div>
    <w:div w:id="1744913024">
      <w:bodyDiv w:val="1"/>
      <w:marLeft w:val="0"/>
      <w:marRight w:val="0"/>
      <w:marTop w:val="0"/>
      <w:marBottom w:val="0"/>
      <w:divBdr>
        <w:top w:val="none" w:sz="0" w:space="0" w:color="auto"/>
        <w:left w:val="none" w:sz="0" w:space="0" w:color="auto"/>
        <w:bottom w:val="none" w:sz="0" w:space="0" w:color="auto"/>
        <w:right w:val="none" w:sz="0" w:space="0" w:color="auto"/>
      </w:divBdr>
    </w:div>
    <w:div w:id="1745493899">
      <w:bodyDiv w:val="1"/>
      <w:marLeft w:val="0"/>
      <w:marRight w:val="0"/>
      <w:marTop w:val="0"/>
      <w:marBottom w:val="0"/>
      <w:divBdr>
        <w:top w:val="none" w:sz="0" w:space="0" w:color="auto"/>
        <w:left w:val="none" w:sz="0" w:space="0" w:color="auto"/>
        <w:bottom w:val="none" w:sz="0" w:space="0" w:color="auto"/>
        <w:right w:val="none" w:sz="0" w:space="0" w:color="auto"/>
      </w:divBdr>
    </w:div>
    <w:div w:id="1746488664">
      <w:bodyDiv w:val="1"/>
      <w:marLeft w:val="0"/>
      <w:marRight w:val="0"/>
      <w:marTop w:val="0"/>
      <w:marBottom w:val="0"/>
      <w:divBdr>
        <w:top w:val="none" w:sz="0" w:space="0" w:color="auto"/>
        <w:left w:val="none" w:sz="0" w:space="0" w:color="auto"/>
        <w:bottom w:val="none" w:sz="0" w:space="0" w:color="auto"/>
        <w:right w:val="none" w:sz="0" w:space="0" w:color="auto"/>
      </w:divBdr>
    </w:div>
    <w:div w:id="1746566196">
      <w:bodyDiv w:val="1"/>
      <w:marLeft w:val="0"/>
      <w:marRight w:val="0"/>
      <w:marTop w:val="0"/>
      <w:marBottom w:val="0"/>
      <w:divBdr>
        <w:top w:val="none" w:sz="0" w:space="0" w:color="auto"/>
        <w:left w:val="none" w:sz="0" w:space="0" w:color="auto"/>
        <w:bottom w:val="none" w:sz="0" w:space="0" w:color="auto"/>
        <w:right w:val="none" w:sz="0" w:space="0" w:color="auto"/>
      </w:divBdr>
    </w:div>
    <w:div w:id="1746799361">
      <w:bodyDiv w:val="1"/>
      <w:marLeft w:val="0"/>
      <w:marRight w:val="0"/>
      <w:marTop w:val="0"/>
      <w:marBottom w:val="0"/>
      <w:divBdr>
        <w:top w:val="none" w:sz="0" w:space="0" w:color="auto"/>
        <w:left w:val="none" w:sz="0" w:space="0" w:color="auto"/>
        <w:bottom w:val="none" w:sz="0" w:space="0" w:color="auto"/>
        <w:right w:val="none" w:sz="0" w:space="0" w:color="auto"/>
      </w:divBdr>
    </w:div>
    <w:div w:id="1746800184">
      <w:bodyDiv w:val="1"/>
      <w:marLeft w:val="0"/>
      <w:marRight w:val="0"/>
      <w:marTop w:val="0"/>
      <w:marBottom w:val="0"/>
      <w:divBdr>
        <w:top w:val="none" w:sz="0" w:space="0" w:color="auto"/>
        <w:left w:val="none" w:sz="0" w:space="0" w:color="auto"/>
        <w:bottom w:val="none" w:sz="0" w:space="0" w:color="auto"/>
        <w:right w:val="none" w:sz="0" w:space="0" w:color="auto"/>
      </w:divBdr>
    </w:div>
    <w:div w:id="1747145449">
      <w:bodyDiv w:val="1"/>
      <w:marLeft w:val="0"/>
      <w:marRight w:val="0"/>
      <w:marTop w:val="0"/>
      <w:marBottom w:val="0"/>
      <w:divBdr>
        <w:top w:val="none" w:sz="0" w:space="0" w:color="auto"/>
        <w:left w:val="none" w:sz="0" w:space="0" w:color="auto"/>
        <w:bottom w:val="none" w:sz="0" w:space="0" w:color="auto"/>
        <w:right w:val="none" w:sz="0" w:space="0" w:color="auto"/>
      </w:divBdr>
    </w:div>
    <w:div w:id="1747845225">
      <w:bodyDiv w:val="1"/>
      <w:marLeft w:val="0"/>
      <w:marRight w:val="0"/>
      <w:marTop w:val="0"/>
      <w:marBottom w:val="0"/>
      <w:divBdr>
        <w:top w:val="none" w:sz="0" w:space="0" w:color="auto"/>
        <w:left w:val="none" w:sz="0" w:space="0" w:color="auto"/>
        <w:bottom w:val="none" w:sz="0" w:space="0" w:color="auto"/>
        <w:right w:val="none" w:sz="0" w:space="0" w:color="auto"/>
      </w:divBdr>
    </w:div>
    <w:div w:id="1748721201">
      <w:bodyDiv w:val="1"/>
      <w:marLeft w:val="0"/>
      <w:marRight w:val="0"/>
      <w:marTop w:val="0"/>
      <w:marBottom w:val="0"/>
      <w:divBdr>
        <w:top w:val="none" w:sz="0" w:space="0" w:color="auto"/>
        <w:left w:val="none" w:sz="0" w:space="0" w:color="auto"/>
        <w:bottom w:val="none" w:sz="0" w:space="0" w:color="auto"/>
        <w:right w:val="none" w:sz="0" w:space="0" w:color="auto"/>
      </w:divBdr>
    </w:div>
    <w:div w:id="1749186653">
      <w:bodyDiv w:val="1"/>
      <w:marLeft w:val="0"/>
      <w:marRight w:val="0"/>
      <w:marTop w:val="0"/>
      <w:marBottom w:val="0"/>
      <w:divBdr>
        <w:top w:val="none" w:sz="0" w:space="0" w:color="auto"/>
        <w:left w:val="none" w:sz="0" w:space="0" w:color="auto"/>
        <w:bottom w:val="none" w:sz="0" w:space="0" w:color="auto"/>
        <w:right w:val="none" w:sz="0" w:space="0" w:color="auto"/>
      </w:divBdr>
    </w:div>
    <w:div w:id="1749224676">
      <w:bodyDiv w:val="1"/>
      <w:marLeft w:val="0"/>
      <w:marRight w:val="0"/>
      <w:marTop w:val="0"/>
      <w:marBottom w:val="0"/>
      <w:divBdr>
        <w:top w:val="none" w:sz="0" w:space="0" w:color="auto"/>
        <w:left w:val="none" w:sz="0" w:space="0" w:color="auto"/>
        <w:bottom w:val="none" w:sz="0" w:space="0" w:color="auto"/>
        <w:right w:val="none" w:sz="0" w:space="0" w:color="auto"/>
      </w:divBdr>
    </w:div>
    <w:div w:id="1749385011">
      <w:bodyDiv w:val="1"/>
      <w:marLeft w:val="0"/>
      <w:marRight w:val="0"/>
      <w:marTop w:val="0"/>
      <w:marBottom w:val="0"/>
      <w:divBdr>
        <w:top w:val="none" w:sz="0" w:space="0" w:color="auto"/>
        <w:left w:val="none" w:sz="0" w:space="0" w:color="auto"/>
        <w:bottom w:val="none" w:sz="0" w:space="0" w:color="auto"/>
        <w:right w:val="none" w:sz="0" w:space="0" w:color="auto"/>
      </w:divBdr>
    </w:div>
    <w:div w:id="1749842763">
      <w:bodyDiv w:val="1"/>
      <w:marLeft w:val="0"/>
      <w:marRight w:val="0"/>
      <w:marTop w:val="0"/>
      <w:marBottom w:val="0"/>
      <w:divBdr>
        <w:top w:val="none" w:sz="0" w:space="0" w:color="auto"/>
        <w:left w:val="none" w:sz="0" w:space="0" w:color="auto"/>
        <w:bottom w:val="none" w:sz="0" w:space="0" w:color="auto"/>
        <w:right w:val="none" w:sz="0" w:space="0" w:color="auto"/>
      </w:divBdr>
    </w:div>
    <w:div w:id="1749880072">
      <w:bodyDiv w:val="1"/>
      <w:marLeft w:val="0"/>
      <w:marRight w:val="0"/>
      <w:marTop w:val="0"/>
      <w:marBottom w:val="0"/>
      <w:divBdr>
        <w:top w:val="none" w:sz="0" w:space="0" w:color="auto"/>
        <w:left w:val="none" w:sz="0" w:space="0" w:color="auto"/>
        <w:bottom w:val="none" w:sz="0" w:space="0" w:color="auto"/>
        <w:right w:val="none" w:sz="0" w:space="0" w:color="auto"/>
      </w:divBdr>
    </w:div>
    <w:div w:id="1750082942">
      <w:bodyDiv w:val="1"/>
      <w:marLeft w:val="0"/>
      <w:marRight w:val="0"/>
      <w:marTop w:val="0"/>
      <w:marBottom w:val="0"/>
      <w:divBdr>
        <w:top w:val="none" w:sz="0" w:space="0" w:color="auto"/>
        <w:left w:val="none" w:sz="0" w:space="0" w:color="auto"/>
        <w:bottom w:val="none" w:sz="0" w:space="0" w:color="auto"/>
        <w:right w:val="none" w:sz="0" w:space="0" w:color="auto"/>
      </w:divBdr>
    </w:div>
    <w:div w:id="1750273249">
      <w:bodyDiv w:val="1"/>
      <w:marLeft w:val="0"/>
      <w:marRight w:val="0"/>
      <w:marTop w:val="0"/>
      <w:marBottom w:val="0"/>
      <w:divBdr>
        <w:top w:val="none" w:sz="0" w:space="0" w:color="auto"/>
        <w:left w:val="none" w:sz="0" w:space="0" w:color="auto"/>
        <w:bottom w:val="none" w:sz="0" w:space="0" w:color="auto"/>
        <w:right w:val="none" w:sz="0" w:space="0" w:color="auto"/>
      </w:divBdr>
    </w:div>
    <w:div w:id="1750804989">
      <w:bodyDiv w:val="1"/>
      <w:marLeft w:val="0"/>
      <w:marRight w:val="0"/>
      <w:marTop w:val="0"/>
      <w:marBottom w:val="0"/>
      <w:divBdr>
        <w:top w:val="none" w:sz="0" w:space="0" w:color="auto"/>
        <w:left w:val="none" w:sz="0" w:space="0" w:color="auto"/>
        <w:bottom w:val="none" w:sz="0" w:space="0" w:color="auto"/>
        <w:right w:val="none" w:sz="0" w:space="0" w:color="auto"/>
      </w:divBdr>
    </w:div>
    <w:div w:id="1750806407">
      <w:bodyDiv w:val="1"/>
      <w:marLeft w:val="0"/>
      <w:marRight w:val="0"/>
      <w:marTop w:val="0"/>
      <w:marBottom w:val="0"/>
      <w:divBdr>
        <w:top w:val="none" w:sz="0" w:space="0" w:color="auto"/>
        <w:left w:val="none" w:sz="0" w:space="0" w:color="auto"/>
        <w:bottom w:val="none" w:sz="0" w:space="0" w:color="auto"/>
        <w:right w:val="none" w:sz="0" w:space="0" w:color="auto"/>
      </w:divBdr>
    </w:div>
    <w:div w:id="1751927665">
      <w:bodyDiv w:val="1"/>
      <w:marLeft w:val="0"/>
      <w:marRight w:val="0"/>
      <w:marTop w:val="0"/>
      <w:marBottom w:val="0"/>
      <w:divBdr>
        <w:top w:val="none" w:sz="0" w:space="0" w:color="auto"/>
        <w:left w:val="none" w:sz="0" w:space="0" w:color="auto"/>
        <w:bottom w:val="none" w:sz="0" w:space="0" w:color="auto"/>
        <w:right w:val="none" w:sz="0" w:space="0" w:color="auto"/>
      </w:divBdr>
    </w:div>
    <w:div w:id="1752433518">
      <w:bodyDiv w:val="1"/>
      <w:marLeft w:val="0"/>
      <w:marRight w:val="0"/>
      <w:marTop w:val="0"/>
      <w:marBottom w:val="0"/>
      <w:divBdr>
        <w:top w:val="none" w:sz="0" w:space="0" w:color="auto"/>
        <w:left w:val="none" w:sz="0" w:space="0" w:color="auto"/>
        <w:bottom w:val="none" w:sz="0" w:space="0" w:color="auto"/>
        <w:right w:val="none" w:sz="0" w:space="0" w:color="auto"/>
      </w:divBdr>
    </w:div>
    <w:div w:id="1752922224">
      <w:bodyDiv w:val="1"/>
      <w:marLeft w:val="0"/>
      <w:marRight w:val="0"/>
      <w:marTop w:val="0"/>
      <w:marBottom w:val="0"/>
      <w:divBdr>
        <w:top w:val="none" w:sz="0" w:space="0" w:color="auto"/>
        <w:left w:val="none" w:sz="0" w:space="0" w:color="auto"/>
        <w:bottom w:val="none" w:sz="0" w:space="0" w:color="auto"/>
        <w:right w:val="none" w:sz="0" w:space="0" w:color="auto"/>
      </w:divBdr>
    </w:div>
    <w:div w:id="1753044376">
      <w:bodyDiv w:val="1"/>
      <w:marLeft w:val="0"/>
      <w:marRight w:val="0"/>
      <w:marTop w:val="0"/>
      <w:marBottom w:val="0"/>
      <w:divBdr>
        <w:top w:val="none" w:sz="0" w:space="0" w:color="auto"/>
        <w:left w:val="none" w:sz="0" w:space="0" w:color="auto"/>
        <w:bottom w:val="none" w:sz="0" w:space="0" w:color="auto"/>
        <w:right w:val="none" w:sz="0" w:space="0" w:color="auto"/>
      </w:divBdr>
    </w:div>
    <w:div w:id="1753355104">
      <w:bodyDiv w:val="1"/>
      <w:marLeft w:val="0"/>
      <w:marRight w:val="0"/>
      <w:marTop w:val="0"/>
      <w:marBottom w:val="0"/>
      <w:divBdr>
        <w:top w:val="none" w:sz="0" w:space="0" w:color="auto"/>
        <w:left w:val="none" w:sz="0" w:space="0" w:color="auto"/>
        <w:bottom w:val="none" w:sz="0" w:space="0" w:color="auto"/>
        <w:right w:val="none" w:sz="0" w:space="0" w:color="auto"/>
      </w:divBdr>
    </w:div>
    <w:div w:id="1753430662">
      <w:bodyDiv w:val="1"/>
      <w:marLeft w:val="0"/>
      <w:marRight w:val="0"/>
      <w:marTop w:val="0"/>
      <w:marBottom w:val="0"/>
      <w:divBdr>
        <w:top w:val="none" w:sz="0" w:space="0" w:color="auto"/>
        <w:left w:val="none" w:sz="0" w:space="0" w:color="auto"/>
        <w:bottom w:val="none" w:sz="0" w:space="0" w:color="auto"/>
        <w:right w:val="none" w:sz="0" w:space="0" w:color="auto"/>
      </w:divBdr>
    </w:div>
    <w:div w:id="1753698559">
      <w:bodyDiv w:val="1"/>
      <w:marLeft w:val="0"/>
      <w:marRight w:val="0"/>
      <w:marTop w:val="0"/>
      <w:marBottom w:val="0"/>
      <w:divBdr>
        <w:top w:val="none" w:sz="0" w:space="0" w:color="auto"/>
        <w:left w:val="none" w:sz="0" w:space="0" w:color="auto"/>
        <w:bottom w:val="none" w:sz="0" w:space="0" w:color="auto"/>
        <w:right w:val="none" w:sz="0" w:space="0" w:color="auto"/>
      </w:divBdr>
    </w:div>
    <w:div w:id="1754353218">
      <w:bodyDiv w:val="1"/>
      <w:marLeft w:val="0"/>
      <w:marRight w:val="0"/>
      <w:marTop w:val="0"/>
      <w:marBottom w:val="0"/>
      <w:divBdr>
        <w:top w:val="none" w:sz="0" w:space="0" w:color="auto"/>
        <w:left w:val="none" w:sz="0" w:space="0" w:color="auto"/>
        <w:bottom w:val="none" w:sz="0" w:space="0" w:color="auto"/>
        <w:right w:val="none" w:sz="0" w:space="0" w:color="auto"/>
      </w:divBdr>
    </w:div>
    <w:div w:id="1755393009">
      <w:bodyDiv w:val="1"/>
      <w:marLeft w:val="0"/>
      <w:marRight w:val="0"/>
      <w:marTop w:val="0"/>
      <w:marBottom w:val="0"/>
      <w:divBdr>
        <w:top w:val="none" w:sz="0" w:space="0" w:color="auto"/>
        <w:left w:val="none" w:sz="0" w:space="0" w:color="auto"/>
        <w:bottom w:val="none" w:sz="0" w:space="0" w:color="auto"/>
        <w:right w:val="none" w:sz="0" w:space="0" w:color="auto"/>
      </w:divBdr>
    </w:div>
    <w:div w:id="1757049833">
      <w:bodyDiv w:val="1"/>
      <w:marLeft w:val="0"/>
      <w:marRight w:val="0"/>
      <w:marTop w:val="0"/>
      <w:marBottom w:val="0"/>
      <w:divBdr>
        <w:top w:val="none" w:sz="0" w:space="0" w:color="auto"/>
        <w:left w:val="none" w:sz="0" w:space="0" w:color="auto"/>
        <w:bottom w:val="none" w:sz="0" w:space="0" w:color="auto"/>
        <w:right w:val="none" w:sz="0" w:space="0" w:color="auto"/>
      </w:divBdr>
    </w:div>
    <w:div w:id="1757172284">
      <w:bodyDiv w:val="1"/>
      <w:marLeft w:val="0"/>
      <w:marRight w:val="0"/>
      <w:marTop w:val="0"/>
      <w:marBottom w:val="0"/>
      <w:divBdr>
        <w:top w:val="none" w:sz="0" w:space="0" w:color="auto"/>
        <w:left w:val="none" w:sz="0" w:space="0" w:color="auto"/>
        <w:bottom w:val="none" w:sz="0" w:space="0" w:color="auto"/>
        <w:right w:val="none" w:sz="0" w:space="0" w:color="auto"/>
      </w:divBdr>
    </w:div>
    <w:div w:id="1757751609">
      <w:bodyDiv w:val="1"/>
      <w:marLeft w:val="0"/>
      <w:marRight w:val="0"/>
      <w:marTop w:val="0"/>
      <w:marBottom w:val="0"/>
      <w:divBdr>
        <w:top w:val="none" w:sz="0" w:space="0" w:color="auto"/>
        <w:left w:val="none" w:sz="0" w:space="0" w:color="auto"/>
        <w:bottom w:val="none" w:sz="0" w:space="0" w:color="auto"/>
        <w:right w:val="none" w:sz="0" w:space="0" w:color="auto"/>
      </w:divBdr>
    </w:div>
    <w:div w:id="1757896609">
      <w:bodyDiv w:val="1"/>
      <w:marLeft w:val="0"/>
      <w:marRight w:val="0"/>
      <w:marTop w:val="0"/>
      <w:marBottom w:val="0"/>
      <w:divBdr>
        <w:top w:val="none" w:sz="0" w:space="0" w:color="auto"/>
        <w:left w:val="none" w:sz="0" w:space="0" w:color="auto"/>
        <w:bottom w:val="none" w:sz="0" w:space="0" w:color="auto"/>
        <w:right w:val="none" w:sz="0" w:space="0" w:color="auto"/>
      </w:divBdr>
    </w:div>
    <w:div w:id="1758283518">
      <w:bodyDiv w:val="1"/>
      <w:marLeft w:val="0"/>
      <w:marRight w:val="0"/>
      <w:marTop w:val="0"/>
      <w:marBottom w:val="0"/>
      <w:divBdr>
        <w:top w:val="none" w:sz="0" w:space="0" w:color="auto"/>
        <w:left w:val="none" w:sz="0" w:space="0" w:color="auto"/>
        <w:bottom w:val="none" w:sz="0" w:space="0" w:color="auto"/>
        <w:right w:val="none" w:sz="0" w:space="0" w:color="auto"/>
      </w:divBdr>
    </w:div>
    <w:div w:id="1758818371">
      <w:bodyDiv w:val="1"/>
      <w:marLeft w:val="0"/>
      <w:marRight w:val="0"/>
      <w:marTop w:val="0"/>
      <w:marBottom w:val="0"/>
      <w:divBdr>
        <w:top w:val="none" w:sz="0" w:space="0" w:color="auto"/>
        <w:left w:val="none" w:sz="0" w:space="0" w:color="auto"/>
        <w:bottom w:val="none" w:sz="0" w:space="0" w:color="auto"/>
        <w:right w:val="none" w:sz="0" w:space="0" w:color="auto"/>
      </w:divBdr>
    </w:div>
    <w:div w:id="1759279797">
      <w:bodyDiv w:val="1"/>
      <w:marLeft w:val="0"/>
      <w:marRight w:val="0"/>
      <w:marTop w:val="0"/>
      <w:marBottom w:val="0"/>
      <w:divBdr>
        <w:top w:val="none" w:sz="0" w:space="0" w:color="auto"/>
        <w:left w:val="none" w:sz="0" w:space="0" w:color="auto"/>
        <w:bottom w:val="none" w:sz="0" w:space="0" w:color="auto"/>
        <w:right w:val="none" w:sz="0" w:space="0" w:color="auto"/>
      </w:divBdr>
    </w:div>
    <w:div w:id="1759398846">
      <w:bodyDiv w:val="1"/>
      <w:marLeft w:val="0"/>
      <w:marRight w:val="0"/>
      <w:marTop w:val="0"/>
      <w:marBottom w:val="0"/>
      <w:divBdr>
        <w:top w:val="none" w:sz="0" w:space="0" w:color="auto"/>
        <w:left w:val="none" w:sz="0" w:space="0" w:color="auto"/>
        <w:bottom w:val="none" w:sz="0" w:space="0" w:color="auto"/>
        <w:right w:val="none" w:sz="0" w:space="0" w:color="auto"/>
      </w:divBdr>
    </w:div>
    <w:div w:id="1759407181">
      <w:bodyDiv w:val="1"/>
      <w:marLeft w:val="0"/>
      <w:marRight w:val="0"/>
      <w:marTop w:val="0"/>
      <w:marBottom w:val="0"/>
      <w:divBdr>
        <w:top w:val="none" w:sz="0" w:space="0" w:color="auto"/>
        <w:left w:val="none" w:sz="0" w:space="0" w:color="auto"/>
        <w:bottom w:val="none" w:sz="0" w:space="0" w:color="auto"/>
        <w:right w:val="none" w:sz="0" w:space="0" w:color="auto"/>
      </w:divBdr>
    </w:div>
    <w:div w:id="1759476793">
      <w:bodyDiv w:val="1"/>
      <w:marLeft w:val="0"/>
      <w:marRight w:val="0"/>
      <w:marTop w:val="0"/>
      <w:marBottom w:val="0"/>
      <w:divBdr>
        <w:top w:val="none" w:sz="0" w:space="0" w:color="auto"/>
        <w:left w:val="none" w:sz="0" w:space="0" w:color="auto"/>
        <w:bottom w:val="none" w:sz="0" w:space="0" w:color="auto"/>
        <w:right w:val="none" w:sz="0" w:space="0" w:color="auto"/>
      </w:divBdr>
    </w:div>
    <w:div w:id="1759860829">
      <w:bodyDiv w:val="1"/>
      <w:marLeft w:val="0"/>
      <w:marRight w:val="0"/>
      <w:marTop w:val="0"/>
      <w:marBottom w:val="0"/>
      <w:divBdr>
        <w:top w:val="none" w:sz="0" w:space="0" w:color="auto"/>
        <w:left w:val="none" w:sz="0" w:space="0" w:color="auto"/>
        <w:bottom w:val="none" w:sz="0" w:space="0" w:color="auto"/>
        <w:right w:val="none" w:sz="0" w:space="0" w:color="auto"/>
      </w:divBdr>
    </w:div>
    <w:div w:id="1761483714">
      <w:bodyDiv w:val="1"/>
      <w:marLeft w:val="0"/>
      <w:marRight w:val="0"/>
      <w:marTop w:val="0"/>
      <w:marBottom w:val="0"/>
      <w:divBdr>
        <w:top w:val="none" w:sz="0" w:space="0" w:color="auto"/>
        <w:left w:val="none" w:sz="0" w:space="0" w:color="auto"/>
        <w:bottom w:val="none" w:sz="0" w:space="0" w:color="auto"/>
        <w:right w:val="none" w:sz="0" w:space="0" w:color="auto"/>
      </w:divBdr>
    </w:div>
    <w:div w:id="1761487421">
      <w:bodyDiv w:val="1"/>
      <w:marLeft w:val="0"/>
      <w:marRight w:val="0"/>
      <w:marTop w:val="0"/>
      <w:marBottom w:val="0"/>
      <w:divBdr>
        <w:top w:val="none" w:sz="0" w:space="0" w:color="auto"/>
        <w:left w:val="none" w:sz="0" w:space="0" w:color="auto"/>
        <w:bottom w:val="none" w:sz="0" w:space="0" w:color="auto"/>
        <w:right w:val="none" w:sz="0" w:space="0" w:color="auto"/>
      </w:divBdr>
    </w:div>
    <w:div w:id="1762069580">
      <w:bodyDiv w:val="1"/>
      <w:marLeft w:val="0"/>
      <w:marRight w:val="0"/>
      <w:marTop w:val="0"/>
      <w:marBottom w:val="0"/>
      <w:divBdr>
        <w:top w:val="none" w:sz="0" w:space="0" w:color="auto"/>
        <w:left w:val="none" w:sz="0" w:space="0" w:color="auto"/>
        <w:bottom w:val="none" w:sz="0" w:space="0" w:color="auto"/>
        <w:right w:val="none" w:sz="0" w:space="0" w:color="auto"/>
      </w:divBdr>
    </w:div>
    <w:div w:id="1762139190">
      <w:bodyDiv w:val="1"/>
      <w:marLeft w:val="0"/>
      <w:marRight w:val="0"/>
      <w:marTop w:val="0"/>
      <w:marBottom w:val="0"/>
      <w:divBdr>
        <w:top w:val="none" w:sz="0" w:space="0" w:color="auto"/>
        <w:left w:val="none" w:sz="0" w:space="0" w:color="auto"/>
        <w:bottom w:val="none" w:sz="0" w:space="0" w:color="auto"/>
        <w:right w:val="none" w:sz="0" w:space="0" w:color="auto"/>
      </w:divBdr>
    </w:div>
    <w:div w:id="1762263305">
      <w:bodyDiv w:val="1"/>
      <w:marLeft w:val="0"/>
      <w:marRight w:val="0"/>
      <w:marTop w:val="0"/>
      <w:marBottom w:val="0"/>
      <w:divBdr>
        <w:top w:val="none" w:sz="0" w:space="0" w:color="auto"/>
        <w:left w:val="none" w:sz="0" w:space="0" w:color="auto"/>
        <w:bottom w:val="none" w:sz="0" w:space="0" w:color="auto"/>
        <w:right w:val="none" w:sz="0" w:space="0" w:color="auto"/>
      </w:divBdr>
    </w:div>
    <w:div w:id="1762871283">
      <w:bodyDiv w:val="1"/>
      <w:marLeft w:val="0"/>
      <w:marRight w:val="0"/>
      <w:marTop w:val="0"/>
      <w:marBottom w:val="0"/>
      <w:divBdr>
        <w:top w:val="none" w:sz="0" w:space="0" w:color="auto"/>
        <w:left w:val="none" w:sz="0" w:space="0" w:color="auto"/>
        <w:bottom w:val="none" w:sz="0" w:space="0" w:color="auto"/>
        <w:right w:val="none" w:sz="0" w:space="0" w:color="auto"/>
      </w:divBdr>
    </w:div>
    <w:div w:id="1762991419">
      <w:bodyDiv w:val="1"/>
      <w:marLeft w:val="0"/>
      <w:marRight w:val="0"/>
      <w:marTop w:val="0"/>
      <w:marBottom w:val="0"/>
      <w:divBdr>
        <w:top w:val="none" w:sz="0" w:space="0" w:color="auto"/>
        <w:left w:val="none" w:sz="0" w:space="0" w:color="auto"/>
        <w:bottom w:val="none" w:sz="0" w:space="0" w:color="auto"/>
        <w:right w:val="none" w:sz="0" w:space="0" w:color="auto"/>
      </w:divBdr>
    </w:div>
    <w:div w:id="1763064360">
      <w:bodyDiv w:val="1"/>
      <w:marLeft w:val="0"/>
      <w:marRight w:val="0"/>
      <w:marTop w:val="0"/>
      <w:marBottom w:val="0"/>
      <w:divBdr>
        <w:top w:val="none" w:sz="0" w:space="0" w:color="auto"/>
        <w:left w:val="none" w:sz="0" w:space="0" w:color="auto"/>
        <w:bottom w:val="none" w:sz="0" w:space="0" w:color="auto"/>
        <w:right w:val="none" w:sz="0" w:space="0" w:color="auto"/>
      </w:divBdr>
    </w:div>
    <w:div w:id="1764182478">
      <w:bodyDiv w:val="1"/>
      <w:marLeft w:val="0"/>
      <w:marRight w:val="0"/>
      <w:marTop w:val="0"/>
      <w:marBottom w:val="0"/>
      <w:divBdr>
        <w:top w:val="none" w:sz="0" w:space="0" w:color="auto"/>
        <w:left w:val="none" w:sz="0" w:space="0" w:color="auto"/>
        <w:bottom w:val="none" w:sz="0" w:space="0" w:color="auto"/>
        <w:right w:val="none" w:sz="0" w:space="0" w:color="auto"/>
      </w:divBdr>
    </w:div>
    <w:div w:id="1767340348">
      <w:bodyDiv w:val="1"/>
      <w:marLeft w:val="0"/>
      <w:marRight w:val="0"/>
      <w:marTop w:val="0"/>
      <w:marBottom w:val="0"/>
      <w:divBdr>
        <w:top w:val="none" w:sz="0" w:space="0" w:color="auto"/>
        <w:left w:val="none" w:sz="0" w:space="0" w:color="auto"/>
        <w:bottom w:val="none" w:sz="0" w:space="0" w:color="auto"/>
        <w:right w:val="none" w:sz="0" w:space="0" w:color="auto"/>
      </w:divBdr>
    </w:div>
    <w:div w:id="1768500747">
      <w:bodyDiv w:val="1"/>
      <w:marLeft w:val="0"/>
      <w:marRight w:val="0"/>
      <w:marTop w:val="0"/>
      <w:marBottom w:val="0"/>
      <w:divBdr>
        <w:top w:val="none" w:sz="0" w:space="0" w:color="auto"/>
        <w:left w:val="none" w:sz="0" w:space="0" w:color="auto"/>
        <w:bottom w:val="none" w:sz="0" w:space="0" w:color="auto"/>
        <w:right w:val="none" w:sz="0" w:space="0" w:color="auto"/>
      </w:divBdr>
    </w:div>
    <w:div w:id="1768622480">
      <w:bodyDiv w:val="1"/>
      <w:marLeft w:val="0"/>
      <w:marRight w:val="0"/>
      <w:marTop w:val="0"/>
      <w:marBottom w:val="0"/>
      <w:divBdr>
        <w:top w:val="none" w:sz="0" w:space="0" w:color="auto"/>
        <w:left w:val="none" w:sz="0" w:space="0" w:color="auto"/>
        <w:bottom w:val="none" w:sz="0" w:space="0" w:color="auto"/>
        <w:right w:val="none" w:sz="0" w:space="0" w:color="auto"/>
      </w:divBdr>
    </w:div>
    <w:div w:id="1768772306">
      <w:bodyDiv w:val="1"/>
      <w:marLeft w:val="0"/>
      <w:marRight w:val="0"/>
      <w:marTop w:val="0"/>
      <w:marBottom w:val="0"/>
      <w:divBdr>
        <w:top w:val="none" w:sz="0" w:space="0" w:color="auto"/>
        <w:left w:val="none" w:sz="0" w:space="0" w:color="auto"/>
        <w:bottom w:val="none" w:sz="0" w:space="0" w:color="auto"/>
        <w:right w:val="none" w:sz="0" w:space="0" w:color="auto"/>
      </w:divBdr>
    </w:div>
    <w:div w:id="1768842075">
      <w:bodyDiv w:val="1"/>
      <w:marLeft w:val="0"/>
      <w:marRight w:val="0"/>
      <w:marTop w:val="0"/>
      <w:marBottom w:val="0"/>
      <w:divBdr>
        <w:top w:val="none" w:sz="0" w:space="0" w:color="auto"/>
        <w:left w:val="none" w:sz="0" w:space="0" w:color="auto"/>
        <w:bottom w:val="none" w:sz="0" w:space="0" w:color="auto"/>
        <w:right w:val="none" w:sz="0" w:space="0" w:color="auto"/>
      </w:divBdr>
    </w:div>
    <w:div w:id="1768963457">
      <w:bodyDiv w:val="1"/>
      <w:marLeft w:val="0"/>
      <w:marRight w:val="0"/>
      <w:marTop w:val="0"/>
      <w:marBottom w:val="0"/>
      <w:divBdr>
        <w:top w:val="none" w:sz="0" w:space="0" w:color="auto"/>
        <w:left w:val="none" w:sz="0" w:space="0" w:color="auto"/>
        <w:bottom w:val="none" w:sz="0" w:space="0" w:color="auto"/>
        <w:right w:val="none" w:sz="0" w:space="0" w:color="auto"/>
      </w:divBdr>
    </w:div>
    <w:div w:id="1769692594">
      <w:bodyDiv w:val="1"/>
      <w:marLeft w:val="0"/>
      <w:marRight w:val="0"/>
      <w:marTop w:val="0"/>
      <w:marBottom w:val="0"/>
      <w:divBdr>
        <w:top w:val="none" w:sz="0" w:space="0" w:color="auto"/>
        <w:left w:val="none" w:sz="0" w:space="0" w:color="auto"/>
        <w:bottom w:val="none" w:sz="0" w:space="0" w:color="auto"/>
        <w:right w:val="none" w:sz="0" w:space="0" w:color="auto"/>
      </w:divBdr>
    </w:div>
    <w:div w:id="1770154669">
      <w:bodyDiv w:val="1"/>
      <w:marLeft w:val="0"/>
      <w:marRight w:val="0"/>
      <w:marTop w:val="0"/>
      <w:marBottom w:val="0"/>
      <w:divBdr>
        <w:top w:val="none" w:sz="0" w:space="0" w:color="auto"/>
        <w:left w:val="none" w:sz="0" w:space="0" w:color="auto"/>
        <w:bottom w:val="none" w:sz="0" w:space="0" w:color="auto"/>
        <w:right w:val="none" w:sz="0" w:space="0" w:color="auto"/>
      </w:divBdr>
    </w:div>
    <w:div w:id="1771197336">
      <w:bodyDiv w:val="1"/>
      <w:marLeft w:val="0"/>
      <w:marRight w:val="0"/>
      <w:marTop w:val="0"/>
      <w:marBottom w:val="0"/>
      <w:divBdr>
        <w:top w:val="none" w:sz="0" w:space="0" w:color="auto"/>
        <w:left w:val="none" w:sz="0" w:space="0" w:color="auto"/>
        <w:bottom w:val="none" w:sz="0" w:space="0" w:color="auto"/>
        <w:right w:val="none" w:sz="0" w:space="0" w:color="auto"/>
      </w:divBdr>
    </w:div>
    <w:div w:id="1771510278">
      <w:bodyDiv w:val="1"/>
      <w:marLeft w:val="0"/>
      <w:marRight w:val="0"/>
      <w:marTop w:val="0"/>
      <w:marBottom w:val="0"/>
      <w:divBdr>
        <w:top w:val="none" w:sz="0" w:space="0" w:color="auto"/>
        <w:left w:val="none" w:sz="0" w:space="0" w:color="auto"/>
        <w:bottom w:val="none" w:sz="0" w:space="0" w:color="auto"/>
        <w:right w:val="none" w:sz="0" w:space="0" w:color="auto"/>
      </w:divBdr>
    </w:div>
    <w:div w:id="1771773329">
      <w:bodyDiv w:val="1"/>
      <w:marLeft w:val="0"/>
      <w:marRight w:val="0"/>
      <w:marTop w:val="0"/>
      <w:marBottom w:val="0"/>
      <w:divBdr>
        <w:top w:val="none" w:sz="0" w:space="0" w:color="auto"/>
        <w:left w:val="none" w:sz="0" w:space="0" w:color="auto"/>
        <w:bottom w:val="none" w:sz="0" w:space="0" w:color="auto"/>
        <w:right w:val="none" w:sz="0" w:space="0" w:color="auto"/>
      </w:divBdr>
    </w:div>
    <w:div w:id="1773360988">
      <w:bodyDiv w:val="1"/>
      <w:marLeft w:val="0"/>
      <w:marRight w:val="0"/>
      <w:marTop w:val="0"/>
      <w:marBottom w:val="0"/>
      <w:divBdr>
        <w:top w:val="none" w:sz="0" w:space="0" w:color="auto"/>
        <w:left w:val="none" w:sz="0" w:space="0" w:color="auto"/>
        <w:bottom w:val="none" w:sz="0" w:space="0" w:color="auto"/>
        <w:right w:val="none" w:sz="0" w:space="0" w:color="auto"/>
      </w:divBdr>
    </w:div>
    <w:div w:id="1773474074">
      <w:bodyDiv w:val="1"/>
      <w:marLeft w:val="0"/>
      <w:marRight w:val="0"/>
      <w:marTop w:val="0"/>
      <w:marBottom w:val="0"/>
      <w:divBdr>
        <w:top w:val="none" w:sz="0" w:space="0" w:color="auto"/>
        <w:left w:val="none" w:sz="0" w:space="0" w:color="auto"/>
        <w:bottom w:val="none" w:sz="0" w:space="0" w:color="auto"/>
        <w:right w:val="none" w:sz="0" w:space="0" w:color="auto"/>
      </w:divBdr>
    </w:div>
    <w:div w:id="1773739778">
      <w:bodyDiv w:val="1"/>
      <w:marLeft w:val="0"/>
      <w:marRight w:val="0"/>
      <w:marTop w:val="0"/>
      <w:marBottom w:val="0"/>
      <w:divBdr>
        <w:top w:val="none" w:sz="0" w:space="0" w:color="auto"/>
        <w:left w:val="none" w:sz="0" w:space="0" w:color="auto"/>
        <w:bottom w:val="none" w:sz="0" w:space="0" w:color="auto"/>
        <w:right w:val="none" w:sz="0" w:space="0" w:color="auto"/>
      </w:divBdr>
    </w:div>
    <w:div w:id="1774209266">
      <w:bodyDiv w:val="1"/>
      <w:marLeft w:val="0"/>
      <w:marRight w:val="0"/>
      <w:marTop w:val="0"/>
      <w:marBottom w:val="0"/>
      <w:divBdr>
        <w:top w:val="none" w:sz="0" w:space="0" w:color="auto"/>
        <w:left w:val="none" w:sz="0" w:space="0" w:color="auto"/>
        <w:bottom w:val="none" w:sz="0" w:space="0" w:color="auto"/>
        <w:right w:val="none" w:sz="0" w:space="0" w:color="auto"/>
      </w:divBdr>
    </w:div>
    <w:div w:id="1774472092">
      <w:bodyDiv w:val="1"/>
      <w:marLeft w:val="0"/>
      <w:marRight w:val="0"/>
      <w:marTop w:val="0"/>
      <w:marBottom w:val="0"/>
      <w:divBdr>
        <w:top w:val="none" w:sz="0" w:space="0" w:color="auto"/>
        <w:left w:val="none" w:sz="0" w:space="0" w:color="auto"/>
        <w:bottom w:val="none" w:sz="0" w:space="0" w:color="auto"/>
        <w:right w:val="none" w:sz="0" w:space="0" w:color="auto"/>
      </w:divBdr>
    </w:div>
    <w:div w:id="1774933659">
      <w:bodyDiv w:val="1"/>
      <w:marLeft w:val="0"/>
      <w:marRight w:val="0"/>
      <w:marTop w:val="0"/>
      <w:marBottom w:val="0"/>
      <w:divBdr>
        <w:top w:val="none" w:sz="0" w:space="0" w:color="auto"/>
        <w:left w:val="none" w:sz="0" w:space="0" w:color="auto"/>
        <w:bottom w:val="none" w:sz="0" w:space="0" w:color="auto"/>
        <w:right w:val="none" w:sz="0" w:space="0" w:color="auto"/>
      </w:divBdr>
    </w:div>
    <w:div w:id="1775053501">
      <w:bodyDiv w:val="1"/>
      <w:marLeft w:val="0"/>
      <w:marRight w:val="0"/>
      <w:marTop w:val="0"/>
      <w:marBottom w:val="0"/>
      <w:divBdr>
        <w:top w:val="none" w:sz="0" w:space="0" w:color="auto"/>
        <w:left w:val="none" w:sz="0" w:space="0" w:color="auto"/>
        <w:bottom w:val="none" w:sz="0" w:space="0" w:color="auto"/>
        <w:right w:val="none" w:sz="0" w:space="0" w:color="auto"/>
      </w:divBdr>
    </w:div>
    <w:div w:id="1775401029">
      <w:bodyDiv w:val="1"/>
      <w:marLeft w:val="0"/>
      <w:marRight w:val="0"/>
      <w:marTop w:val="0"/>
      <w:marBottom w:val="0"/>
      <w:divBdr>
        <w:top w:val="none" w:sz="0" w:space="0" w:color="auto"/>
        <w:left w:val="none" w:sz="0" w:space="0" w:color="auto"/>
        <w:bottom w:val="none" w:sz="0" w:space="0" w:color="auto"/>
        <w:right w:val="none" w:sz="0" w:space="0" w:color="auto"/>
      </w:divBdr>
    </w:div>
    <w:div w:id="1776558750">
      <w:bodyDiv w:val="1"/>
      <w:marLeft w:val="0"/>
      <w:marRight w:val="0"/>
      <w:marTop w:val="0"/>
      <w:marBottom w:val="0"/>
      <w:divBdr>
        <w:top w:val="none" w:sz="0" w:space="0" w:color="auto"/>
        <w:left w:val="none" w:sz="0" w:space="0" w:color="auto"/>
        <w:bottom w:val="none" w:sz="0" w:space="0" w:color="auto"/>
        <w:right w:val="none" w:sz="0" w:space="0" w:color="auto"/>
      </w:divBdr>
    </w:div>
    <w:div w:id="1777481084">
      <w:bodyDiv w:val="1"/>
      <w:marLeft w:val="0"/>
      <w:marRight w:val="0"/>
      <w:marTop w:val="0"/>
      <w:marBottom w:val="0"/>
      <w:divBdr>
        <w:top w:val="none" w:sz="0" w:space="0" w:color="auto"/>
        <w:left w:val="none" w:sz="0" w:space="0" w:color="auto"/>
        <w:bottom w:val="none" w:sz="0" w:space="0" w:color="auto"/>
        <w:right w:val="none" w:sz="0" w:space="0" w:color="auto"/>
      </w:divBdr>
    </w:div>
    <w:div w:id="1778066157">
      <w:bodyDiv w:val="1"/>
      <w:marLeft w:val="0"/>
      <w:marRight w:val="0"/>
      <w:marTop w:val="0"/>
      <w:marBottom w:val="0"/>
      <w:divBdr>
        <w:top w:val="none" w:sz="0" w:space="0" w:color="auto"/>
        <w:left w:val="none" w:sz="0" w:space="0" w:color="auto"/>
        <w:bottom w:val="none" w:sz="0" w:space="0" w:color="auto"/>
        <w:right w:val="none" w:sz="0" w:space="0" w:color="auto"/>
      </w:divBdr>
    </w:div>
    <w:div w:id="1778985859">
      <w:bodyDiv w:val="1"/>
      <w:marLeft w:val="0"/>
      <w:marRight w:val="0"/>
      <w:marTop w:val="0"/>
      <w:marBottom w:val="0"/>
      <w:divBdr>
        <w:top w:val="none" w:sz="0" w:space="0" w:color="auto"/>
        <w:left w:val="none" w:sz="0" w:space="0" w:color="auto"/>
        <w:bottom w:val="none" w:sz="0" w:space="0" w:color="auto"/>
        <w:right w:val="none" w:sz="0" w:space="0" w:color="auto"/>
      </w:divBdr>
    </w:div>
    <w:div w:id="1779258020">
      <w:bodyDiv w:val="1"/>
      <w:marLeft w:val="0"/>
      <w:marRight w:val="0"/>
      <w:marTop w:val="0"/>
      <w:marBottom w:val="0"/>
      <w:divBdr>
        <w:top w:val="none" w:sz="0" w:space="0" w:color="auto"/>
        <w:left w:val="none" w:sz="0" w:space="0" w:color="auto"/>
        <w:bottom w:val="none" w:sz="0" w:space="0" w:color="auto"/>
        <w:right w:val="none" w:sz="0" w:space="0" w:color="auto"/>
      </w:divBdr>
    </w:div>
    <w:div w:id="1779712174">
      <w:bodyDiv w:val="1"/>
      <w:marLeft w:val="0"/>
      <w:marRight w:val="0"/>
      <w:marTop w:val="0"/>
      <w:marBottom w:val="0"/>
      <w:divBdr>
        <w:top w:val="none" w:sz="0" w:space="0" w:color="auto"/>
        <w:left w:val="none" w:sz="0" w:space="0" w:color="auto"/>
        <w:bottom w:val="none" w:sz="0" w:space="0" w:color="auto"/>
        <w:right w:val="none" w:sz="0" w:space="0" w:color="auto"/>
      </w:divBdr>
    </w:div>
    <w:div w:id="1779908219">
      <w:bodyDiv w:val="1"/>
      <w:marLeft w:val="0"/>
      <w:marRight w:val="0"/>
      <w:marTop w:val="0"/>
      <w:marBottom w:val="0"/>
      <w:divBdr>
        <w:top w:val="none" w:sz="0" w:space="0" w:color="auto"/>
        <w:left w:val="none" w:sz="0" w:space="0" w:color="auto"/>
        <w:bottom w:val="none" w:sz="0" w:space="0" w:color="auto"/>
        <w:right w:val="none" w:sz="0" w:space="0" w:color="auto"/>
      </w:divBdr>
    </w:div>
    <w:div w:id="1780106050">
      <w:bodyDiv w:val="1"/>
      <w:marLeft w:val="0"/>
      <w:marRight w:val="0"/>
      <w:marTop w:val="0"/>
      <w:marBottom w:val="0"/>
      <w:divBdr>
        <w:top w:val="none" w:sz="0" w:space="0" w:color="auto"/>
        <w:left w:val="none" w:sz="0" w:space="0" w:color="auto"/>
        <w:bottom w:val="none" w:sz="0" w:space="0" w:color="auto"/>
        <w:right w:val="none" w:sz="0" w:space="0" w:color="auto"/>
      </w:divBdr>
    </w:div>
    <w:div w:id="1780292658">
      <w:bodyDiv w:val="1"/>
      <w:marLeft w:val="0"/>
      <w:marRight w:val="0"/>
      <w:marTop w:val="0"/>
      <w:marBottom w:val="0"/>
      <w:divBdr>
        <w:top w:val="none" w:sz="0" w:space="0" w:color="auto"/>
        <w:left w:val="none" w:sz="0" w:space="0" w:color="auto"/>
        <w:bottom w:val="none" w:sz="0" w:space="0" w:color="auto"/>
        <w:right w:val="none" w:sz="0" w:space="0" w:color="auto"/>
      </w:divBdr>
    </w:div>
    <w:div w:id="1780372209">
      <w:bodyDiv w:val="1"/>
      <w:marLeft w:val="0"/>
      <w:marRight w:val="0"/>
      <w:marTop w:val="0"/>
      <w:marBottom w:val="0"/>
      <w:divBdr>
        <w:top w:val="none" w:sz="0" w:space="0" w:color="auto"/>
        <w:left w:val="none" w:sz="0" w:space="0" w:color="auto"/>
        <w:bottom w:val="none" w:sz="0" w:space="0" w:color="auto"/>
        <w:right w:val="none" w:sz="0" w:space="0" w:color="auto"/>
      </w:divBdr>
    </w:div>
    <w:div w:id="1780907944">
      <w:bodyDiv w:val="1"/>
      <w:marLeft w:val="0"/>
      <w:marRight w:val="0"/>
      <w:marTop w:val="0"/>
      <w:marBottom w:val="0"/>
      <w:divBdr>
        <w:top w:val="none" w:sz="0" w:space="0" w:color="auto"/>
        <w:left w:val="none" w:sz="0" w:space="0" w:color="auto"/>
        <w:bottom w:val="none" w:sz="0" w:space="0" w:color="auto"/>
        <w:right w:val="none" w:sz="0" w:space="0" w:color="auto"/>
      </w:divBdr>
    </w:div>
    <w:div w:id="1781103551">
      <w:bodyDiv w:val="1"/>
      <w:marLeft w:val="0"/>
      <w:marRight w:val="0"/>
      <w:marTop w:val="0"/>
      <w:marBottom w:val="0"/>
      <w:divBdr>
        <w:top w:val="none" w:sz="0" w:space="0" w:color="auto"/>
        <w:left w:val="none" w:sz="0" w:space="0" w:color="auto"/>
        <w:bottom w:val="none" w:sz="0" w:space="0" w:color="auto"/>
        <w:right w:val="none" w:sz="0" w:space="0" w:color="auto"/>
      </w:divBdr>
    </w:div>
    <w:div w:id="1781561989">
      <w:bodyDiv w:val="1"/>
      <w:marLeft w:val="0"/>
      <w:marRight w:val="0"/>
      <w:marTop w:val="0"/>
      <w:marBottom w:val="0"/>
      <w:divBdr>
        <w:top w:val="none" w:sz="0" w:space="0" w:color="auto"/>
        <w:left w:val="none" w:sz="0" w:space="0" w:color="auto"/>
        <w:bottom w:val="none" w:sz="0" w:space="0" w:color="auto"/>
        <w:right w:val="none" w:sz="0" w:space="0" w:color="auto"/>
      </w:divBdr>
    </w:div>
    <w:div w:id="1781994450">
      <w:bodyDiv w:val="1"/>
      <w:marLeft w:val="0"/>
      <w:marRight w:val="0"/>
      <w:marTop w:val="0"/>
      <w:marBottom w:val="0"/>
      <w:divBdr>
        <w:top w:val="none" w:sz="0" w:space="0" w:color="auto"/>
        <w:left w:val="none" w:sz="0" w:space="0" w:color="auto"/>
        <w:bottom w:val="none" w:sz="0" w:space="0" w:color="auto"/>
        <w:right w:val="none" w:sz="0" w:space="0" w:color="auto"/>
      </w:divBdr>
    </w:div>
    <w:div w:id="1782407565">
      <w:bodyDiv w:val="1"/>
      <w:marLeft w:val="0"/>
      <w:marRight w:val="0"/>
      <w:marTop w:val="0"/>
      <w:marBottom w:val="0"/>
      <w:divBdr>
        <w:top w:val="none" w:sz="0" w:space="0" w:color="auto"/>
        <w:left w:val="none" w:sz="0" w:space="0" w:color="auto"/>
        <w:bottom w:val="none" w:sz="0" w:space="0" w:color="auto"/>
        <w:right w:val="none" w:sz="0" w:space="0" w:color="auto"/>
      </w:divBdr>
    </w:div>
    <w:div w:id="1782799508">
      <w:bodyDiv w:val="1"/>
      <w:marLeft w:val="0"/>
      <w:marRight w:val="0"/>
      <w:marTop w:val="0"/>
      <w:marBottom w:val="0"/>
      <w:divBdr>
        <w:top w:val="none" w:sz="0" w:space="0" w:color="auto"/>
        <w:left w:val="none" w:sz="0" w:space="0" w:color="auto"/>
        <w:bottom w:val="none" w:sz="0" w:space="0" w:color="auto"/>
        <w:right w:val="none" w:sz="0" w:space="0" w:color="auto"/>
      </w:divBdr>
    </w:div>
    <w:div w:id="1783842736">
      <w:bodyDiv w:val="1"/>
      <w:marLeft w:val="0"/>
      <w:marRight w:val="0"/>
      <w:marTop w:val="0"/>
      <w:marBottom w:val="0"/>
      <w:divBdr>
        <w:top w:val="none" w:sz="0" w:space="0" w:color="auto"/>
        <w:left w:val="none" w:sz="0" w:space="0" w:color="auto"/>
        <w:bottom w:val="none" w:sz="0" w:space="0" w:color="auto"/>
        <w:right w:val="none" w:sz="0" w:space="0" w:color="auto"/>
      </w:divBdr>
    </w:div>
    <w:div w:id="1784642225">
      <w:bodyDiv w:val="1"/>
      <w:marLeft w:val="0"/>
      <w:marRight w:val="0"/>
      <w:marTop w:val="0"/>
      <w:marBottom w:val="0"/>
      <w:divBdr>
        <w:top w:val="none" w:sz="0" w:space="0" w:color="auto"/>
        <w:left w:val="none" w:sz="0" w:space="0" w:color="auto"/>
        <w:bottom w:val="none" w:sz="0" w:space="0" w:color="auto"/>
        <w:right w:val="none" w:sz="0" w:space="0" w:color="auto"/>
      </w:divBdr>
    </w:div>
    <w:div w:id="1784693734">
      <w:bodyDiv w:val="1"/>
      <w:marLeft w:val="0"/>
      <w:marRight w:val="0"/>
      <w:marTop w:val="0"/>
      <w:marBottom w:val="0"/>
      <w:divBdr>
        <w:top w:val="none" w:sz="0" w:space="0" w:color="auto"/>
        <w:left w:val="none" w:sz="0" w:space="0" w:color="auto"/>
        <w:bottom w:val="none" w:sz="0" w:space="0" w:color="auto"/>
        <w:right w:val="none" w:sz="0" w:space="0" w:color="auto"/>
      </w:divBdr>
    </w:div>
    <w:div w:id="1784762127">
      <w:bodyDiv w:val="1"/>
      <w:marLeft w:val="0"/>
      <w:marRight w:val="0"/>
      <w:marTop w:val="0"/>
      <w:marBottom w:val="0"/>
      <w:divBdr>
        <w:top w:val="none" w:sz="0" w:space="0" w:color="auto"/>
        <w:left w:val="none" w:sz="0" w:space="0" w:color="auto"/>
        <w:bottom w:val="none" w:sz="0" w:space="0" w:color="auto"/>
        <w:right w:val="none" w:sz="0" w:space="0" w:color="auto"/>
      </w:divBdr>
    </w:div>
    <w:div w:id="1785071932">
      <w:bodyDiv w:val="1"/>
      <w:marLeft w:val="0"/>
      <w:marRight w:val="0"/>
      <w:marTop w:val="0"/>
      <w:marBottom w:val="0"/>
      <w:divBdr>
        <w:top w:val="none" w:sz="0" w:space="0" w:color="auto"/>
        <w:left w:val="none" w:sz="0" w:space="0" w:color="auto"/>
        <w:bottom w:val="none" w:sz="0" w:space="0" w:color="auto"/>
        <w:right w:val="none" w:sz="0" w:space="0" w:color="auto"/>
      </w:divBdr>
    </w:div>
    <w:div w:id="1785533542">
      <w:bodyDiv w:val="1"/>
      <w:marLeft w:val="0"/>
      <w:marRight w:val="0"/>
      <w:marTop w:val="0"/>
      <w:marBottom w:val="0"/>
      <w:divBdr>
        <w:top w:val="none" w:sz="0" w:space="0" w:color="auto"/>
        <w:left w:val="none" w:sz="0" w:space="0" w:color="auto"/>
        <w:bottom w:val="none" w:sz="0" w:space="0" w:color="auto"/>
        <w:right w:val="none" w:sz="0" w:space="0" w:color="auto"/>
      </w:divBdr>
    </w:div>
    <w:div w:id="1785729364">
      <w:bodyDiv w:val="1"/>
      <w:marLeft w:val="0"/>
      <w:marRight w:val="0"/>
      <w:marTop w:val="0"/>
      <w:marBottom w:val="0"/>
      <w:divBdr>
        <w:top w:val="none" w:sz="0" w:space="0" w:color="auto"/>
        <w:left w:val="none" w:sz="0" w:space="0" w:color="auto"/>
        <w:bottom w:val="none" w:sz="0" w:space="0" w:color="auto"/>
        <w:right w:val="none" w:sz="0" w:space="0" w:color="auto"/>
      </w:divBdr>
    </w:div>
    <w:div w:id="1785999590">
      <w:bodyDiv w:val="1"/>
      <w:marLeft w:val="0"/>
      <w:marRight w:val="0"/>
      <w:marTop w:val="0"/>
      <w:marBottom w:val="0"/>
      <w:divBdr>
        <w:top w:val="none" w:sz="0" w:space="0" w:color="auto"/>
        <w:left w:val="none" w:sz="0" w:space="0" w:color="auto"/>
        <w:bottom w:val="none" w:sz="0" w:space="0" w:color="auto"/>
        <w:right w:val="none" w:sz="0" w:space="0" w:color="auto"/>
      </w:divBdr>
    </w:div>
    <w:div w:id="1786343618">
      <w:bodyDiv w:val="1"/>
      <w:marLeft w:val="0"/>
      <w:marRight w:val="0"/>
      <w:marTop w:val="0"/>
      <w:marBottom w:val="0"/>
      <w:divBdr>
        <w:top w:val="none" w:sz="0" w:space="0" w:color="auto"/>
        <w:left w:val="none" w:sz="0" w:space="0" w:color="auto"/>
        <w:bottom w:val="none" w:sz="0" w:space="0" w:color="auto"/>
        <w:right w:val="none" w:sz="0" w:space="0" w:color="auto"/>
      </w:divBdr>
    </w:div>
    <w:div w:id="1786730781">
      <w:bodyDiv w:val="1"/>
      <w:marLeft w:val="0"/>
      <w:marRight w:val="0"/>
      <w:marTop w:val="0"/>
      <w:marBottom w:val="0"/>
      <w:divBdr>
        <w:top w:val="none" w:sz="0" w:space="0" w:color="auto"/>
        <w:left w:val="none" w:sz="0" w:space="0" w:color="auto"/>
        <w:bottom w:val="none" w:sz="0" w:space="0" w:color="auto"/>
        <w:right w:val="none" w:sz="0" w:space="0" w:color="auto"/>
      </w:divBdr>
    </w:div>
    <w:div w:id="1786733189">
      <w:bodyDiv w:val="1"/>
      <w:marLeft w:val="0"/>
      <w:marRight w:val="0"/>
      <w:marTop w:val="0"/>
      <w:marBottom w:val="0"/>
      <w:divBdr>
        <w:top w:val="none" w:sz="0" w:space="0" w:color="auto"/>
        <w:left w:val="none" w:sz="0" w:space="0" w:color="auto"/>
        <w:bottom w:val="none" w:sz="0" w:space="0" w:color="auto"/>
        <w:right w:val="none" w:sz="0" w:space="0" w:color="auto"/>
      </w:divBdr>
    </w:div>
    <w:div w:id="1786845220">
      <w:bodyDiv w:val="1"/>
      <w:marLeft w:val="0"/>
      <w:marRight w:val="0"/>
      <w:marTop w:val="0"/>
      <w:marBottom w:val="0"/>
      <w:divBdr>
        <w:top w:val="none" w:sz="0" w:space="0" w:color="auto"/>
        <w:left w:val="none" w:sz="0" w:space="0" w:color="auto"/>
        <w:bottom w:val="none" w:sz="0" w:space="0" w:color="auto"/>
        <w:right w:val="none" w:sz="0" w:space="0" w:color="auto"/>
      </w:divBdr>
    </w:div>
    <w:div w:id="1787457417">
      <w:bodyDiv w:val="1"/>
      <w:marLeft w:val="0"/>
      <w:marRight w:val="0"/>
      <w:marTop w:val="0"/>
      <w:marBottom w:val="0"/>
      <w:divBdr>
        <w:top w:val="none" w:sz="0" w:space="0" w:color="auto"/>
        <w:left w:val="none" w:sz="0" w:space="0" w:color="auto"/>
        <w:bottom w:val="none" w:sz="0" w:space="0" w:color="auto"/>
        <w:right w:val="none" w:sz="0" w:space="0" w:color="auto"/>
      </w:divBdr>
    </w:div>
    <w:div w:id="1787969195">
      <w:bodyDiv w:val="1"/>
      <w:marLeft w:val="0"/>
      <w:marRight w:val="0"/>
      <w:marTop w:val="0"/>
      <w:marBottom w:val="0"/>
      <w:divBdr>
        <w:top w:val="none" w:sz="0" w:space="0" w:color="auto"/>
        <w:left w:val="none" w:sz="0" w:space="0" w:color="auto"/>
        <w:bottom w:val="none" w:sz="0" w:space="0" w:color="auto"/>
        <w:right w:val="none" w:sz="0" w:space="0" w:color="auto"/>
      </w:divBdr>
    </w:div>
    <w:div w:id="1788159971">
      <w:bodyDiv w:val="1"/>
      <w:marLeft w:val="0"/>
      <w:marRight w:val="0"/>
      <w:marTop w:val="0"/>
      <w:marBottom w:val="0"/>
      <w:divBdr>
        <w:top w:val="none" w:sz="0" w:space="0" w:color="auto"/>
        <w:left w:val="none" w:sz="0" w:space="0" w:color="auto"/>
        <w:bottom w:val="none" w:sz="0" w:space="0" w:color="auto"/>
        <w:right w:val="none" w:sz="0" w:space="0" w:color="auto"/>
      </w:divBdr>
    </w:div>
    <w:div w:id="1788692306">
      <w:bodyDiv w:val="1"/>
      <w:marLeft w:val="0"/>
      <w:marRight w:val="0"/>
      <w:marTop w:val="0"/>
      <w:marBottom w:val="0"/>
      <w:divBdr>
        <w:top w:val="none" w:sz="0" w:space="0" w:color="auto"/>
        <w:left w:val="none" w:sz="0" w:space="0" w:color="auto"/>
        <w:bottom w:val="none" w:sz="0" w:space="0" w:color="auto"/>
        <w:right w:val="none" w:sz="0" w:space="0" w:color="auto"/>
      </w:divBdr>
    </w:div>
    <w:div w:id="1788965084">
      <w:bodyDiv w:val="1"/>
      <w:marLeft w:val="0"/>
      <w:marRight w:val="0"/>
      <w:marTop w:val="0"/>
      <w:marBottom w:val="0"/>
      <w:divBdr>
        <w:top w:val="none" w:sz="0" w:space="0" w:color="auto"/>
        <w:left w:val="none" w:sz="0" w:space="0" w:color="auto"/>
        <w:bottom w:val="none" w:sz="0" w:space="0" w:color="auto"/>
        <w:right w:val="none" w:sz="0" w:space="0" w:color="auto"/>
      </w:divBdr>
    </w:div>
    <w:div w:id="1789159577">
      <w:bodyDiv w:val="1"/>
      <w:marLeft w:val="0"/>
      <w:marRight w:val="0"/>
      <w:marTop w:val="0"/>
      <w:marBottom w:val="0"/>
      <w:divBdr>
        <w:top w:val="none" w:sz="0" w:space="0" w:color="auto"/>
        <w:left w:val="none" w:sz="0" w:space="0" w:color="auto"/>
        <w:bottom w:val="none" w:sz="0" w:space="0" w:color="auto"/>
        <w:right w:val="none" w:sz="0" w:space="0" w:color="auto"/>
      </w:divBdr>
    </w:div>
    <w:div w:id="1789934763">
      <w:bodyDiv w:val="1"/>
      <w:marLeft w:val="0"/>
      <w:marRight w:val="0"/>
      <w:marTop w:val="0"/>
      <w:marBottom w:val="0"/>
      <w:divBdr>
        <w:top w:val="none" w:sz="0" w:space="0" w:color="auto"/>
        <w:left w:val="none" w:sz="0" w:space="0" w:color="auto"/>
        <w:bottom w:val="none" w:sz="0" w:space="0" w:color="auto"/>
        <w:right w:val="none" w:sz="0" w:space="0" w:color="auto"/>
      </w:divBdr>
    </w:div>
    <w:div w:id="1791318867">
      <w:bodyDiv w:val="1"/>
      <w:marLeft w:val="0"/>
      <w:marRight w:val="0"/>
      <w:marTop w:val="0"/>
      <w:marBottom w:val="0"/>
      <w:divBdr>
        <w:top w:val="none" w:sz="0" w:space="0" w:color="auto"/>
        <w:left w:val="none" w:sz="0" w:space="0" w:color="auto"/>
        <w:bottom w:val="none" w:sz="0" w:space="0" w:color="auto"/>
        <w:right w:val="none" w:sz="0" w:space="0" w:color="auto"/>
      </w:divBdr>
    </w:div>
    <w:div w:id="1791824322">
      <w:bodyDiv w:val="1"/>
      <w:marLeft w:val="0"/>
      <w:marRight w:val="0"/>
      <w:marTop w:val="0"/>
      <w:marBottom w:val="0"/>
      <w:divBdr>
        <w:top w:val="none" w:sz="0" w:space="0" w:color="auto"/>
        <w:left w:val="none" w:sz="0" w:space="0" w:color="auto"/>
        <w:bottom w:val="none" w:sz="0" w:space="0" w:color="auto"/>
        <w:right w:val="none" w:sz="0" w:space="0" w:color="auto"/>
      </w:divBdr>
    </w:div>
    <w:div w:id="1792357038">
      <w:bodyDiv w:val="1"/>
      <w:marLeft w:val="0"/>
      <w:marRight w:val="0"/>
      <w:marTop w:val="0"/>
      <w:marBottom w:val="0"/>
      <w:divBdr>
        <w:top w:val="none" w:sz="0" w:space="0" w:color="auto"/>
        <w:left w:val="none" w:sz="0" w:space="0" w:color="auto"/>
        <w:bottom w:val="none" w:sz="0" w:space="0" w:color="auto"/>
        <w:right w:val="none" w:sz="0" w:space="0" w:color="auto"/>
      </w:divBdr>
    </w:div>
    <w:div w:id="1793740921">
      <w:bodyDiv w:val="1"/>
      <w:marLeft w:val="0"/>
      <w:marRight w:val="0"/>
      <w:marTop w:val="0"/>
      <w:marBottom w:val="0"/>
      <w:divBdr>
        <w:top w:val="none" w:sz="0" w:space="0" w:color="auto"/>
        <w:left w:val="none" w:sz="0" w:space="0" w:color="auto"/>
        <w:bottom w:val="none" w:sz="0" w:space="0" w:color="auto"/>
        <w:right w:val="none" w:sz="0" w:space="0" w:color="auto"/>
      </w:divBdr>
    </w:div>
    <w:div w:id="1794983806">
      <w:bodyDiv w:val="1"/>
      <w:marLeft w:val="0"/>
      <w:marRight w:val="0"/>
      <w:marTop w:val="0"/>
      <w:marBottom w:val="0"/>
      <w:divBdr>
        <w:top w:val="none" w:sz="0" w:space="0" w:color="auto"/>
        <w:left w:val="none" w:sz="0" w:space="0" w:color="auto"/>
        <w:bottom w:val="none" w:sz="0" w:space="0" w:color="auto"/>
        <w:right w:val="none" w:sz="0" w:space="0" w:color="auto"/>
      </w:divBdr>
    </w:div>
    <w:div w:id="1795174600">
      <w:bodyDiv w:val="1"/>
      <w:marLeft w:val="0"/>
      <w:marRight w:val="0"/>
      <w:marTop w:val="0"/>
      <w:marBottom w:val="0"/>
      <w:divBdr>
        <w:top w:val="none" w:sz="0" w:space="0" w:color="auto"/>
        <w:left w:val="none" w:sz="0" w:space="0" w:color="auto"/>
        <w:bottom w:val="none" w:sz="0" w:space="0" w:color="auto"/>
        <w:right w:val="none" w:sz="0" w:space="0" w:color="auto"/>
      </w:divBdr>
    </w:div>
    <w:div w:id="1796101565">
      <w:bodyDiv w:val="1"/>
      <w:marLeft w:val="0"/>
      <w:marRight w:val="0"/>
      <w:marTop w:val="0"/>
      <w:marBottom w:val="0"/>
      <w:divBdr>
        <w:top w:val="none" w:sz="0" w:space="0" w:color="auto"/>
        <w:left w:val="none" w:sz="0" w:space="0" w:color="auto"/>
        <w:bottom w:val="none" w:sz="0" w:space="0" w:color="auto"/>
        <w:right w:val="none" w:sz="0" w:space="0" w:color="auto"/>
      </w:divBdr>
    </w:div>
    <w:div w:id="1796604493">
      <w:bodyDiv w:val="1"/>
      <w:marLeft w:val="0"/>
      <w:marRight w:val="0"/>
      <w:marTop w:val="0"/>
      <w:marBottom w:val="0"/>
      <w:divBdr>
        <w:top w:val="none" w:sz="0" w:space="0" w:color="auto"/>
        <w:left w:val="none" w:sz="0" w:space="0" w:color="auto"/>
        <w:bottom w:val="none" w:sz="0" w:space="0" w:color="auto"/>
        <w:right w:val="none" w:sz="0" w:space="0" w:color="auto"/>
      </w:divBdr>
    </w:div>
    <w:div w:id="1797210137">
      <w:bodyDiv w:val="1"/>
      <w:marLeft w:val="0"/>
      <w:marRight w:val="0"/>
      <w:marTop w:val="0"/>
      <w:marBottom w:val="0"/>
      <w:divBdr>
        <w:top w:val="none" w:sz="0" w:space="0" w:color="auto"/>
        <w:left w:val="none" w:sz="0" w:space="0" w:color="auto"/>
        <w:bottom w:val="none" w:sz="0" w:space="0" w:color="auto"/>
        <w:right w:val="none" w:sz="0" w:space="0" w:color="auto"/>
      </w:divBdr>
    </w:div>
    <w:div w:id="1797485290">
      <w:bodyDiv w:val="1"/>
      <w:marLeft w:val="0"/>
      <w:marRight w:val="0"/>
      <w:marTop w:val="0"/>
      <w:marBottom w:val="0"/>
      <w:divBdr>
        <w:top w:val="none" w:sz="0" w:space="0" w:color="auto"/>
        <w:left w:val="none" w:sz="0" w:space="0" w:color="auto"/>
        <w:bottom w:val="none" w:sz="0" w:space="0" w:color="auto"/>
        <w:right w:val="none" w:sz="0" w:space="0" w:color="auto"/>
      </w:divBdr>
    </w:div>
    <w:div w:id="1797680982">
      <w:bodyDiv w:val="1"/>
      <w:marLeft w:val="0"/>
      <w:marRight w:val="0"/>
      <w:marTop w:val="0"/>
      <w:marBottom w:val="0"/>
      <w:divBdr>
        <w:top w:val="none" w:sz="0" w:space="0" w:color="auto"/>
        <w:left w:val="none" w:sz="0" w:space="0" w:color="auto"/>
        <w:bottom w:val="none" w:sz="0" w:space="0" w:color="auto"/>
        <w:right w:val="none" w:sz="0" w:space="0" w:color="auto"/>
      </w:divBdr>
    </w:div>
    <w:div w:id="1798258633">
      <w:bodyDiv w:val="1"/>
      <w:marLeft w:val="0"/>
      <w:marRight w:val="0"/>
      <w:marTop w:val="0"/>
      <w:marBottom w:val="0"/>
      <w:divBdr>
        <w:top w:val="none" w:sz="0" w:space="0" w:color="auto"/>
        <w:left w:val="none" w:sz="0" w:space="0" w:color="auto"/>
        <w:bottom w:val="none" w:sz="0" w:space="0" w:color="auto"/>
        <w:right w:val="none" w:sz="0" w:space="0" w:color="auto"/>
      </w:divBdr>
    </w:div>
    <w:div w:id="1798377836">
      <w:bodyDiv w:val="1"/>
      <w:marLeft w:val="0"/>
      <w:marRight w:val="0"/>
      <w:marTop w:val="0"/>
      <w:marBottom w:val="0"/>
      <w:divBdr>
        <w:top w:val="none" w:sz="0" w:space="0" w:color="auto"/>
        <w:left w:val="none" w:sz="0" w:space="0" w:color="auto"/>
        <w:bottom w:val="none" w:sz="0" w:space="0" w:color="auto"/>
        <w:right w:val="none" w:sz="0" w:space="0" w:color="auto"/>
      </w:divBdr>
    </w:div>
    <w:div w:id="1798526811">
      <w:bodyDiv w:val="1"/>
      <w:marLeft w:val="0"/>
      <w:marRight w:val="0"/>
      <w:marTop w:val="0"/>
      <w:marBottom w:val="0"/>
      <w:divBdr>
        <w:top w:val="none" w:sz="0" w:space="0" w:color="auto"/>
        <w:left w:val="none" w:sz="0" w:space="0" w:color="auto"/>
        <w:bottom w:val="none" w:sz="0" w:space="0" w:color="auto"/>
        <w:right w:val="none" w:sz="0" w:space="0" w:color="auto"/>
      </w:divBdr>
    </w:div>
    <w:div w:id="1799253906">
      <w:bodyDiv w:val="1"/>
      <w:marLeft w:val="0"/>
      <w:marRight w:val="0"/>
      <w:marTop w:val="0"/>
      <w:marBottom w:val="0"/>
      <w:divBdr>
        <w:top w:val="none" w:sz="0" w:space="0" w:color="auto"/>
        <w:left w:val="none" w:sz="0" w:space="0" w:color="auto"/>
        <w:bottom w:val="none" w:sz="0" w:space="0" w:color="auto"/>
        <w:right w:val="none" w:sz="0" w:space="0" w:color="auto"/>
      </w:divBdr>
    </w:div>
    <w:div w:id="1799908701">
      <w:bodyDiv w:val="1"/>
      <w:marLeft w:val="0"/>
      <w:marRight w:val="0"/>
      <w:marTop w:val="0"/>
      <w:marBottom w:val="0"/>
      <w:divBdr>
        <w:top w:val="none" w:sz="0" w:space="0" w:color="auto"/>
        <w:left w:val="none" w:sz="0" w:space="0" w:color="auto"/>
        <w:bottom w:val="none" w:sz="0" w:space="0" w:color="auto"/>
        <w:right w:val="none" w:sz="0" w:space="0" w:color="auto"/>
      </w:divBdr>
    </w:div>
    <w:div w:id="1800951247">
      <w:bodyDiv w:val="1"/>
      <w:marLeft w:val="0"/>
      <w:marRight w:val="0"/>
      <w:marTop w:val="0"/>
      <w:marBottom w:val="0"/>
      <w:divBdr>
        <w:top w:val="none" w:sz="0" w:space="0" w:color="auto"/>
        <w:left w:val="none" w:sz="0" w:space="0" w:color="auto"/>
        <w:bottom w:val="none" w:sz="0" w:space="0" w:color="auto"/>
        <w:right w:val="none" w:sz="0" w:space="0" w:color="auto"/>
      </w:divBdr>
    </w:div>
    <w:div w:id="1801222007">
      <w:bodyDiv w:val="1"/>
      <w:marLeft w:val="0"/>
      <w:marRight w:val="0"/>
      <w:marTop w:val="0"/>
      <w:marBottom w:val="0"/>
      <w:divBdr>
        <w:top w:val="none" w:sz="0" w:space="0" w:color="auto"/>
        <w:left w:val="none" w:sz="0" w:space="0" w:color="auto"/>
        <w:bottom w:val="none" w:sz="0" w:space="0" w:color="auto"/>
        <w:right w:val="none" w:sz="0" w:space="0" w:color="auto"/>
      </w:divBdr>
    </w:div>
    <w:div w:id="1802067537">
      <w:bodyDiv w:val="1"/>
      <w:marLeft w:val="0"/>
      <w:marRight w:val="0"/>
      <w:marTop w:val="0"/>
      <w:marBottom w:val="0"/>
      <w:divBdr>
        <w:top w:val="none" w:sz="0" w:space="0" w:color="auto"/>
        <w:left w:val="none" w:sz="0" w:space="0" w:color="auto"/>
        <w:bottom w:val="none" w:sz="0" w:space="0" w:color="auto"/>
        <w:right w:val="none" w:sz="0" w:space="0" w:color="auto"/>
      </w:divBdr>
    </w:div>
    <w:div w:id="1802306156">
      <w:bodyDiv w:val="1"/>
      <w:marLeft w:val="0"/>
      <w:marRight w:val="0"/>
      <w:marTop w:val="0"/>
      <w:marBottom w:val="0"/>
      <w:divBdr>
        <w:top w:val="none" w:sz="0" w:space="0" w:color="auto"/>
        <w:left w:val="none" w:sz="0" w:space="0" w:color="auto"/>
        <w:bottom w:val="none" w:sz="0" w:space="0" w:color="auto"/>
        <w:right w:val="none" w:sz="0" w:space="0" w:color="auto"/>
      </w:divBdr>
    </w:div>
    <w:div w:id="1802766809">
      <w:bodyDiv w:val="1"/>
      <w:marLeft w:val="0"/>
      <w:marRight w:val="0"/>
      <w:marTop w:val="0"/>
      <w:marBottom w:val="0"/>
      <w:divBdr>
        <w:top w:val="none" w:sz="0" w:space="0" w:color="auto"/>
        <w:left w:val="none" w:sz="0" w:space="0" w:color="auto"/>
        <w:bottom w:val="none" w:sz="0" w:space="0" w:color="auto"/>
        <w:right w:val="none" w:sz="0" w:space="0" w:color="auto"/>
      </w:divBdr>
    </w:div>
    <w:div w:id="1803035814">
      <w:bodyDiv w:val="1"/>
      <w:marLeft w:val="0"/>
      <w:marRight w:val="0"/>
      <w:marTop w:val="0"/>
      <w:marBottom w:val="0"/>
      <w:divBdr>
        <w:top w:val="none" w:sz="0" w:space="0" w:color="auto"/>
        <w:left w:val="none" w:sz="0" w:space="0" w:color="auto"/>
        <w:bottom w:val="none" w:sz="0" w:space="0" w:color="auto"/>
        <w:right w:val="none" w:sz="0" w:space="0" w:color="auto"/>
      </w:divBdr>
    </w:div>
    <w:div w:id="1803308218">
      <w:bodyDiv w:val="1"/>
      <w:marLeft w:val="0"/>
      <w:marRight w:val="0"/>
      <w:marTop w:val="0"/>
      <w:marBottom w:val="0"/>
      <w:divBdr>
        <w:top w:val="none" w:sz="0" w:space="0" w:color="auto"/>
        <w:left w:val="none" w:sz="0" w:space="0" w:color="auto"/>
        <w:bottom w:val="none" w:sz="0" w:space="0" w:color="auto"/>
        <w:right w:val="none" w:sz="0" w:space="0" w:color="auto"/>
      </w:divBdr>
    </w:div>
    <w:div w:id="1803496198">
      <w:bodyDiv w:val="1"/>
      <w:marLeft w:val="0"/>
      <w:marRight w:val="0"/>
      <w:marTop w:val="0"/>
      <w:marBottom w:val="0"/>
      <w:divBdr>
        <w:top w:val="none" w:sz="0" w:space="0" w:color="auto"/>
        <w:left w:val="none" w:sz="0" w:space="0" w:color="auto"/>
        <w:bottom w:val="none" w:sz="0" w:space="0" w:color="auto"/>
        <w:right w:val="none" w:sz="0" w:space="0" w:color="auto"/>
      </w:divBdr>
    </w:div>
    <w:div w:id="1803618597">
      <w:bodyDiv w:val="1"/>
      <w:marLeft w:val="0"/>
      <w:marRight w:val="0"/>
      <w:marTop w:val="0"/>
      <w:marBottom w:val="0"/>
      <w:divBdr>
        <w:top w:val="none" w:sz="0" w:space="0" w:color="auto"/>
        <w:left w:val="none" w:sz="0" w:space="0" w:color="auto"/>
        <w:bottom w:val="none" w:sz="0" w:space="0" w:color="auto"/>
        <w:right w:val="none" w:sz="0" w:space="0" w:color="auto"/>
      </w:divBdr>
    </w:div>
    <w:div w:id="1803844808">
      <w:bodyDiv w:val="1"/>
      <w:marLeft w:val="0"/>
      <w:marRight w:val="0"/>
      <w:marTop w:val="0"/>
      <w:marBottom w:val="0"/>
      <w:divBdr>
        <w:top w:val="none" w:sz="0" w:space="0" w:color="auto"/>
        <w:left w:val="none" w:sz="0" w:space="0" w:color="auto"/>
        <w:bottom w:val="none" w:sz="0" w:space="0" w:color="auto"/>
        <w:right w:val="none" w:sz="0" w:space="0" w:color="auto"/>
      </w:divBdr>
    </w:div>
    <w:div w:id="1804077604">
      <w:bodyDiv w:val="1"/>
      <w:marLeft w:val="0"/>
      <w:marRight w:val="0"/>
      <w:marTop w:val="0"/>
      <w:marBottom w:val="0"/>
      <w:divBdr>
        <w:top w:val="none" w:sz="0" w:space="0" w:color="auto"/>
        <w:left w:val="none" w:sz="0" w:space="0" w:color="auto"/>
        <w:bottom w:val="none" w:sz="0" w:space="0" w:color="auto"/>
        <w:right w:val="none" w:sz="0" w:space="0" w:color="auto"/>
      </w:divBdr>
    </w:div>
    <w:div w:id="1804272624">
      <w:bodyDiv w:val="1"/>
      <w:marLeft w:val="0"/>
      <w:marRight w:val="0"/>
      <w:marTop w:val="0"/>
      <w:marBottom w:val="0"/>
      <w:divBdr>
        <w:top w:val="none" w:sz="0" w:space="0" w:color="auto"/>
        <w:left w:val="none" w:sz="0" w:space="0" w:color="auto"/>
        <w:bottom w:val="none" w:sz="0" w:space="0" w:color="auto"/>
        <w:right w:val="none" w:sz="0" w:space="0" w:color="auto"/>
      </w:divBdr>
    </w:div>
    <w:div w:id="1804692759">
      <w:bodyDiv w:val="1"/>
      <w:marLeft w:val="0"/>
      <w:marRight w:val="0"/>
      <w:marTop w:val="0"/>
      <w:marBottom w:val="0"/>
      <w:divBdr>
        <w:top w:val="none" w:sz="0" w:space="0" w:color="auto"/>
        <w:left w:val="none" w:sz="0" w:space="0" w:color="auto"/>
        <w:bottom w:val="none" w:sz="0" w:space="0" w:color="auto"/>
        <w:right w:val="none" w:sz="0" w:space="0" w:color="auto"/>
      </w:divBdr>
    </w:div>
    <w:div w:id="1806196653">
      <w:bodyDiv w:val="1"/>
      <w:marLeft w:val="0"/>
      <w:marRight w:val="0"/>
      <w:marTop w:val="0"/>
      <w:marBottom w:val="0"/>
      <w:divBdr>
        <w:top w:val="none" w:sz="0" w:space="0" w:color="auto"/>
        <w:left w:val="none" w:sz="0" w:space="0" w:color="auto"/>
        <w:bottom w:val="none" w:sz="0" w:space="0" w:color="auto"/>
        <w:right w:val="none" w:sz="0" w:space="0" w:color="auto"/>
      </w:divBdr>
    </w:div>
    <w:div w:id="1806774905">
      <w:bodyDiv w:val="1"/>
      <w:marLeft w:val="0"/>
      <w:marRight w:val="0"/>
      <w:marTop w:val="0"/>
      <w:marBottom w:val="0"/>
      <w:divBdr>
        <w:top w:val="none" w:sz="0" w:space="0" w:color="auto"/>
        <w:left w:val="none" w:sz="0" w:space="0" w:color="auto"/>
        <w:bottom w:val="none" w:sz="0" w:space="0" w:color="auto"/>
        <w:right w:val="none" w:sz="0" w:space="0" w:color="auto"/>
      </w:divBdr>
    </w:div>
    <w:div w:id="1807237330">
      <w:bodyDiv w:val="1"/>
      <w:marLeft w:val="0"/>
      <w:marRight w:val="0"/>
      <w:marTop w:val="0"/>
      <w:marBottom w:val="0"/>
      <w:divBdr>
        <w:top w:val="none" w:sz="0" w:space="0" w:color="auto"/>
        <w:left w:val="none" w:sz="0" w:space="0" w:color="auto"/>
        <w:bottom w:val="none" w:sz="0" w:space="0" w:color="auto"/>
        <w:right w:val="none" w:sz="0" w:space="0" w:color="auto"/>
      </w:divBdr>
    </w:div>
    <w:div w:id="1807433257">
      <w:bodyDiv w:val="1"/>
      <w:marLeft w:val="0"/>
      <w:marRight w:val="0"/>
      <w:marTop w:val="0"/>
      <w:marBottom w:val="0"/>
      <w:divBdr>
        <w:top w:val="none" w:sz="0" w:space="0" w:color="auto"/>
        <w:left w:val="none" w:sz="0" w:space="0" w:color="auto"/>
        <w:bottom w:val="none" w:sz="0" w:space="0" w:color="auto"/>
        <w:right w:val="none" w:sz="0" w:space="0" w:color="auto"/>
      </w:divBdr>
    </w:div>
    <w:div w:id="1807695219">
      <w:bodyDiv w:val="1"/>
      <w:marLeft w:val="0"/>
      <w:marRight w:val="0"/>
      <w:marTop w:val="0"/>
      <w:marBottom w:val="0"/>
      <w:divBdr>
        <w:top w:val="none" w:sz="0" w:space="0" w:color="auto"/>
        <w:left w:val="none" w:sz="0" w:space="0" w:color="auto"/>
        <w:bottom w:val="none" w:sz="0" w:space="0" w:color="auto"/>
        <w:right w:val="none" w:sz="0" w:space="0" w:color="auto"/>
      </w:divBdr>
    </w:div>
    <w:div w:id="1808156391">
      <w:bodyDiv w:val="1"/>
      <w:marLeft w:val="0"/>
      <w:marRight w:val="0"/>
      <w:marTop w:val="0"/>
      <w:marBottom w:val="0"/>
      <w:divBdr>
        <w:top w:val="none" w:sz="0" w:space="0" w:color="auto"/>
        <w:left w:val="none" w:sz="0" w:space="0" w:color="auto"/>
        <w:bottom w:val="none" w:sz="0" w:space="0" w:color="auto"/>
        <w:right w:val="none" w:sz="0" w:space="0" w:color="auto"/>
      </w:divBdr>
    </w:div>
    <w:div w:id="1809012597">
      <w:bodyDiv w:val="1"/>
      <w:marLeft w:val="0"/>
      <w:marRight w:val="0"/>
      <w:marTop w:val="0"/>
      <w:marBottom w:val="0"/>
      <w:divBdr>
        <w:top w:val="none" w:sz="0" w:space="0" w:color="auto"/>
        <w:left w:val="none" w:sz="0" w:space="0" w:color="auto"/>
        <w:bottom w:val="none" w:sz="0" w:space="0" w:color="auto"/>
        <w:right w:val="none" w:sz="0" w:space="0" w:color="auto"/>
      </w:divBdr>
    </w:div>
    <w:div w:id="1809081168">
      <w:bodyDiv w:val="1"/>
      <w:marLeft w:val="0"/>
      <w:marRight w:val="0"/>
      <w:marTop w:val="0"/>
      <w:marBottom w:val="0"/>
      <w:divBdr>
        <w:top w:val="none" w:sz="0" w:space="0" w:color="auto"/>
        <w:left w:val="none" w:sz="0" w:space="0" w:color="auto"/>
        <w:bottom w:val="none" w:sz="0" w:space="0" w:color="auto"/>
        <w:right w:val="none" w:sz="0" w:space="0" w:color="auto"/>
      </w:divBdr>
    </w:div>
    <w:div w:id="1809660597">
      <w:bodyDiv w:val="1"/>
      <w:marLeft w:val="0"/>
      <w:marRight w:val="0"/>
      <w:marTop w:val="0"/>
      <w:marBottom w:val="0"/>
      <w:divBdr>
        <w:top w:val="none" w:sz="0" w:space="0" w:color="auto"/>
        <w:left w:val="none" w:sz="0" w:space="0" w:color="auto"/>
        <w:bottom w:val="none" w:sz="0" w:space="0" w:color="auto"/>
        <w:right w:val="none" w:sz="0" w:space="0" w:color="auto"/>
      </w:divBdr>
    </w:div>
    <w:div w:id="1809667860">
      <w:bodyDiv w:val="1"/>
      <w:marLeft w:val="0"/>
      <w:marRight w:val="0"/>
      <w:marTop w:val="0"/>
      <w:marBottom w:val="0"/>
      <w:divBdr>
        <w:top w:val="none" w:sz="0" w:space="0" w:color="auto"/>
        <w:left w:val="none" w:sz="0" w:space="0" w:color="auto"/>
        <w:bottom w:val="none" w:sz="0" w:space="0" w:color="auto"/>
        <w:right w:val="none" w:sz="0" w:space="0" w:color="auto"/>
      </w:divBdr>
    </w:div>
    <w:div w:id="1810857640">
      <w:bodyDiv w:val="1"/>
      <w:marLeft w:val="0"/>
      <w:marRight w:val="0"/>
      <w:marTop w:val="0"/>
      <w:marBottom w:val="0"/>
      <w:divBdr>
        <w:top w:val="none" w:sz="0" w:space="0" w:color="auto"/>
        <w:left w:val="none" w:sz="0" w:space="0" w:color="auto"/>
        <w:bottom w:val="none" w:sz="0" w:space="0" w:color="auto"/>
        <w:right w:val="none" w:sz="0" w:space="0" w:color="auto"/>
      </w:divBdr>
    </w:div>
    <w:div w:id="1811363501">
      <w:bodyDiv w:val="1"/>
      <w:marLeft w:val="0"/>
      <w:marRight w:val="0"/>
      <w:marTop w:val="0"/>
      <w:marBottom w:val="0"/>
      <w:divBdr>
        <w:top w:val="none" w:sz="0" w:space="0" w:color="auto"/>
        <w:left w:val="none" w:sz="0" w:space="0" w:color="auto"/>
        <w:bottom w:val="none" w:sz="0" w:space="0" w:color="auto"/>
        <w:right w:val="none" w:sz="0" w:space="0" w:color="auto"/>
      </w:divBdr>
    </w:div>
    <w:div w:id="1811482164">
      <w:bodyDiv w:val="1"/>
      <w:marLeft w:val="0"/>
      <w:marRight w:val="0"/>
      <w:marTop w:val="0"/>
      <w:marBottom w:val="0"/>
      <w:divBdr>
        <w:top w:val="none" w:sz="0" w:space="0" w:color="auto"/>
        <w:left w:val="none" w:sz="0" w:space="0" w:color="auto"/>
        <w:bottom w:val="none" w:sz="0" w:space="0" w:color="auto"/>
        <w:right w:val="none" w:sz="0" w:space="0" w:color="auto"/>
      </w:divBdr>
    </w:div>
    <w:div w:id="1811559399">
      <w:bodyDiv w:val="1"/>
      <w:marLeft w:val="0"/>
      <w:marRight w:val="0"/>
      <w:marTop w:val="0"/>
      <w:marBottom w:val="0"/>
      <w:divBdr>
        <w:top w:val="none" w:sz="0" w:space="0" w:color="auto"/>
        <w:left w:val="none" w:sz="0" w:space="0" w:color="auto"/>
        <w:bottom w:val="none" w:sz="0" w:space="0" w:color="auto"/>
        <w:right w:val="none" w:sz="0" w:space="0" w:color="auto"/>
      </w:divBdr>
    </w:div>
    <w:div w:id="1811902241">
      <w:bodyDiv w:val="1"/>
      <w:marLeft w:val="0"/>
      <w:marRight w:val="0"/>
      <w:marTop w:val="0"/>
      <w:marBottom w:val="0"/>
      <w:divBdr>
        <w:top w:val="none" w:sz="0" w:space="0" w:color="auto"/>
        <w:left w:val="none" w:sz="0" w:space="0" w:color="auto"/>
        <w:bottom w:val="none" w:sz="0" w:space="0" w:color="auto"/>
        <w:right w:val="none" w:sz="0" w:space="0" w:color="auto"/>
      </w:divBdr>
    </w:div>
    <w:div w:id="1811941887">
      <w:bodyDiv w:val="1"/>
      <w:marLeft w:val="0"/>
      <w:marRight w:val="0"/>
      <w:marTop w:val="0"/>
      <w:marBottom w:val="0"/>
      <w:divBdr>
        <w:top w:val="none" w:sz="0" w:space="0" w:color="auto"/>
        <w:left w:val="none" w:sz="0" w:space="0" w:color="auto"/>
        <w:bottom w:val="none" w:sz="0" w:space="0" w:color="auto"/>
        <w:right w:val="none" w:sz="0" w:space="0" w:color="auto"/>
      </w:divBdr>
    </w:div>
    <w:div w:id="1812862570">
      <w:bodyDiv w:val="1"/>
      <w:marLeft w:val="0"/>
      <w:marRight w:val="0"/>
      <w:marTop w:val="0"/>
      <w:marBottom w:val="0"/>
      <w:divBdr>
        <w:top w:val="none" w:sz="0" w:space="0" w:color="auto"/>
        <w:left w:val="none" w:sz="0" w:space="0" w:color="auto"/>
        <w:bottom w:val="none" w:sz="0" w:space="0" w:color="auto"/>
        <w:right w:val="none" w:sz="0" w:space="0" w:color="auto"/>
      </w:divBdr>
    </w:div>
    <w:div w:id="1813252687">
      <w:bodyDiv w:val="1"/>
      <w:marLeft w:val="0"/>
      <w:marRight w:val="0"/>
      <w:marTop w:val="0"/>
      <w:marBottom w:val="0"/>
      <w:divBdr>
        <w:top w:val="none" w:sz="0" w:space="0" w:color="auto"/>
        <w:left w:val="none" w:sz="0" w:space="0" w:color="auto"/>
        <w:bottom w:val="none" w:sz="0" w:space="0" w:color="auto"/>
        <w:right w:val="none" w:sz="0" w:space="0" w:color="auto"/>
      </w:divBdr>
    </w:div>
    <w:div w:id="1813672307">
      <w:bodyDiv w:val="1"/>
      <w:marLeft w:val="0"/>
      <w:marRight w:val="0"/>
      <w:marTop w:val="0"/>
      <w:marBottom w:val="0"/>
      <w:divBdr>
        <w:top w:val="none" w:sz="0" w:space="0" w:color="auto"/>
        <w:left w:val="none" w:sz="0" w:space="0" w:color="auto"/>
        <w:bottom w:val="none" w:sz="0" w:space="0" w:color="auto"/>
        <w:right w:val="none" w:sz="0" w:space="0" w:color="auto"/>
      </w:divBdr>
    </w:div>
    <w:div w:id="1813980852">
      <w:bodyDiv w:val="1"/>
      <w:marLeft w:val="0"/>
      <w:marRight w:val="0"/>
      <w:marTop w:val="0"/>
      <w:marBottom w:val="0"/>
      <w:divBdr>
        <w:top w:val="none" w:sz="0" w:space="0" w:color="auto"/>
        <w:left w:val="none" w:sz="0" w:space="0" w:color="auto"/>
        <w:bottom w:val="none" w:sz="0" w:space="0" w:color="auto"/>
        <w:right w:val="none" w:sz="0" w:space="0" w:color="auto"/>
      </w:divBdr>
    </w:div>
    <w:div w:id="1814054429">
      <w:bodyDiv w:val="1"/>
      <w:marLeft w:val="0"/>
      <w:marRight w:val="0"/>
      <w:marTop w:val="0"/>
      <w:marBottom w:val="0"/>
      <w:divBdr>
        <w:top w:val="none" w:sz="0" w:space="0" w:color="auto"/>
        <w:left w:val="none" w:sz="0" w:space="0" w:color="auto"/>
        <w:bottom w:val="none" w:sz="0" w:space="0" w:color="auto"/>
        <w:right w:val="none" w:sz="0" w:space="0" w:color="auto"/>
      </w:divBdr>
    </w:div>
    <w:div w:id="1814255342">
      <w:bodyDiv w:val="1"/>
      <w:marLeft w:val="0"/>
      <w:marRight w:val="0"/>
      <w:marTop w:val="0"/>
      <w:marBottom w:val="0"/>
      <w:divBdr>
        <w:top w:val="none" w:sz="0" w:space="0" w:color="auto"/>
        <w:left w:val="none" w:sz="0" w:space="0" w:color="auto"/>
        <w:bottom w:val="none" w:sz="0" w:space="0" w:color="auto"/>
        <w:right w:val="none" w:sz="0" w:space="0" w:color="auto"/>
      </w:divBdr>
    </w:div>
    <w:div w:id="1815022255">
      <w:bodyDiv w:val="1"/>
      <w:marLeft w:val="0"/>
      <w:marRight w:val="0"/>
      <w:marTop w:val="0"/>
      <w:marBottom w:val="0"/>
      <w:divBdr>
        <w:top w:val="none" w:sz="0" w:space="0" w:color="auto"/>
        <w:left w:val="none" w:sz="0" w:space="0" w:color="auto"/>
        <w:bottom w:val="none" w:sz="0" w:space="0" w:color="auto"/>
        <w:right w:val="none" w:sz="0" w:space="0" w:color="auto"/>
      </w:divBdr>
    </w:div>
    <w:div w:id="1815296717">
      <w:bodyDiv w:val="1"/>
      <w:marLeft w:val="0"/>
      <w:marRight w:val="0"/>
      <w:marTop w:val="0"/>
      <w:marBottom w:val="0"/>
      <w:divBdr>
        <w:top w:val="none" w:sz="0" w:space="0" w:color="auto"/>
        <w:left w:val="none" w:sz="0" w:space="0" w:color="auto"/>
        <w:bottom w:val="none" w:sz="0" w:space="0" w:color="auto"/>
        <w:right w:val="none" w:sz="0" w:space="0" w:color="auto"/>
      </w:divBdr>
    </w:div>
    <w:div w:id="1816145356">
      <w:bodyDiv w:val="1"/>
      <w:marLeft w:val="0"/>
      <w:marRight w:val="0"/>
      <w:marTop w:val="0"/>
      <w:marBottom w:val="0"/>
      <w:divBdr>
        <w:top w:val="none" w:sz="0" w:space="0" w:color="auto"/>
        <w:left w:val="none" w:sz="0" w:space="0" w:color="auto"/>
        <w:bottom w:val="none" w:sz="0" w:space="0" w:color="auto"/>
        <w:right w:val="none" w:sz="0" w:space="0" w:color="auto"/>
      </w:divBdr>
    </w:div>
    <w:div w:id="1816217376">
      <w:bodyDiv w:val="1"/>
      <w:marLeft w:val="0"/>
      <w:marRight w:val="0"/>
      <w:marTop w:val="0"/>
      <w:marBottom w:val="0"/>
      <w:divBdr>
        <w:top w:val="none" w:sz="0" w:space="0" w:color="auto"/>
        <w:left w:val="none" w:sz="0" w:space="0" w:color="auto"/>
        <w:bottom w:val="none" w:sz="0" w:space="0" w:color="auto"/>
        <w:right w:val="none" w:sz="0" w:space="0" w:color="auto"/>
      </w:divBdr>
    </w:div>
    <w:div w:id="1816530439">
      <w:bodyDiv w:val="1"/>
      <w:marLeft w:val="0"/>
      <w:marRight w:val="0"/>
      <w:marTop w:val="0"/>
      <w:marBottom w:val="0"/>
      <w:divBdr>
        <w:top w:val="none" w:sz="0" w:space="0" w:color="auto"/>
        <w:left w:val="none" w:sz="0" w:space="0" w:color="auto"/>
        <w:bottom w:val="none" w:sz="0" w:space="0" w:color="auto"/>
        <w:right w:val="none" w:sz="0" w:space="0" w:color="auto"/>
      </w:divBdr>
    </w:div>
    <w:div w:id="1816603716">
      <w:bodyDiv w:val="1"/>
      <w:marLeft w:val="0"/>
      <w:marRight w:val="0"/>
      <w:marTop w:val="0"/>
      <w:marBottom w:val="0"/>
      <w:divBdr>
        <w:top w:val="none" w:sz="0" w:space="0" w:color="auto"/>
        <w:left w:val="none" w:sz="0" w:space="0" w:color="auto"/>
        <w:bottom w:val="none" w:sz="0" w:space="0" w:color="auto"/>
        <w:right w:val="none" w:sz="0" w:space="0" w:color="auto"/>
      </w:divBdr>
    </w:div>
    <w:div w:id="1817063024">
      <w:bodyDiv w:val="1"/>
      <w:marLeft w:val="0"/>
      <w:marRight w:val="0"/>
      <w:marTop w:val="0"/>
      <w:marBottom w:val="0"/>
      <w:divBdr>
        <w:top w:val="none" w:sz="0" w:space="0" w:color="auto"/>
        <w:left w:val="none" w:sz="0" w:space="0" w:color="auto"/>
        <w:bottom w:val="none" w:sz="0" w:space="0" w:color="auto"/>
        <w:right w:val="none" w:sz="0" w:space="0" w:color="auto"/>
      </w:divBdr>
    </w:div>
    <w:div w:id="1817259885">
      <w:bodyDiv w:val="1"/>
      <w:marLeft w:val="0"/>
      <w:marRight w:val="0"/>
      <w:marTop w:val="0"/>
      <w:marBottom w:val="0"/>
      <w:divBdr>
        <w:top w:val="none" w:sz="0" w:space="0" w:color="auto"/>
        <w:left w:val="none" w:sz="0" w:space="0" w:color="auto"/>
        <w:bottom w:val="none" w:sz="0" w:space="0" w:color="auto"/>
        <w:right w:val="none" w:sz="0" w:space="0" w:color="auto"/>
      </w:divBdr>
    </w:div>
    <w:div w:id="1817406664">
      <w:bodyDiv w:val="1"/>
      <w:marLeft w:val="0"/>
      <w:marRight w:val="0"/>
      <w:marTop w:val="0"/>
      <w:marBottom w:val="0"/>
      <w:divBdr>
        <w:top w:val="none" w:sz="0" w:space="0" w:color="auto"/>
        <w:left w:val="none" w:sz="0" w:space="0" w:color="auto"/>
        <w:bottom w:val="none" w:sz="0" w:space="0" w:color="auto"/>
        <w:right w:val="none" w:sz="0" w:space="0" w:color="auto"/>
      </w:divBdr>
    </w:div>
    <w:div w:id="1817868323">
      <w:bodyDiv w:val="1"/>
      <w:marLeft w:val="0"/>
      <w:marRight w:val="0"/>
      <w:marTop w:val="0"/>
      <w:marBottom w:val="0"/>
      <w:divBdr>
        <w:top w:val="none" w:sz="0" w:space="0" w:color="auto"/>
        <w:left w:val="none" w:sz="0" w:space="0" w:color="auto"/>
        <w:bottom w:val="none" w:sz="0" w:space="0" w:color="auto"/>
        <w:right w:val="none" w:sz="0" w:space="0" w:color="auto"/>
      </w:divBdr>
    </w:div>
    <w:div w:id="1818912893">
      <w:bodyDiv w:val="1"/>
      <w:marLeft w:val="0"/>
      <w:marRight w:val="0"/>
      <w:marTop w:val="0"/>
      <w:marBottom w:val="0"/>
      <w:divBdr>
        <w:top w:val="none" w:sz="0" w:space="0" w:color="auto"/>
        <w:left w:val="none" w:sz="0" w:space="0" w:color="auto"/>
        <w:bottom w:val="none" w:sz="0" w:space="0" w:color="auto"/>
        <w:right w:val="none" w:sz="0" w:space="0" w:color="auto"/>
      </w:divBdr>
    </w:div>
    <w:div w:id="1819224103">
      <w:bodyDiv w:val="1"/>
      <w:marLeft w:val="0"/>
      <w:marRight w:val="0"/>
      <w:marTop w:val="0"/>
      <w:marBottom w:val="0"/>
      <w:divBdr>
        <w:top w:val="none" w:sz="0" w:space="0" w:color="auto"/>
        <w:left w:val="none" w:sz="0" w:space="0" w:color="auto"/>
        <w:bottom w:val="none" w:sz="0" w:space="0" w:color="auto"/>
        <w:right w:val="none" w:sz="0" w:space="0" w:color="auto"/>
      </w:divBdr>
    </w:div>
    <w:div w:id="1819492410">
      <w:bodyDiv w:val="1"/>
      <w:marLeft w:val="0"/>
      <w:marRight w:val="0"/>
      <w:marTop w:val="0"/>
      <w:marBottom w:val="0"/>
      <w:divBdr>
        <w:top w:val="none" w:sz="0" w:space="0" w:color="auto"/>
        <w:left w:val="none" w:sz="0" w:space="0" w:color="auto"/>
        <w:bottom w:val="none" w:sz="0" w:space="0" w:color="auto"/>
        <w:right w:val="none" w:sz="0" w:space="0" w:color="auto"/>
      </w:divBdr>
    </w:div>
    <w:div w:id="1819614784">
      <w:bodyDiv w:val="1"/>
      <w:marLeft w:val="0"/>
      <w:marRight w:val="0"/>
      <w:marTop w:val="0"/>
      <w:marBottom w:val="0"/>
      <w:divBdr>
        <w:top w:val="none" w:sz="0" w:space="0" w:color="auto"/>
        <w:left w:val="none" w:sz="0" w:space="0" w:color="auto"/>
        <w:bottom w:val="none" w:sz="0" w:space="0" w:color="auto"/>
        <w:right w:val="none" w:sz="0" w:space="0" w:color="auto"/>
      </w:divBdr>
    </w:div>
    <w:div w:id="1819805574">
      <w:bodyDiv w:val="1"/>
      <w:marLeft w:val="0"/>
      <w:marRight w:val="0"/>
      <w:marTop w:val="0"/>
      <w:marBottom w:val="0"/>
      <w:divBdr>
        <w:top w:val="none" w:sz="0" w:space="0" w:color="auto"/>
        <w:left w:val="none" w:sz="0" w:space="0" w:color="auto"/>
        <w:bottom w:val="none" w:sz="0" w:space="0" w:color="auto"/>
        <w:right w:val="none" w:sz="0" w:space="0" w:color="auto"/>
      </w:divBdr>
    </w:div>
    <w:div w:id="1820536245">
      <w:bodyDiv w:val="1"/>
      <w:marLeft w:val="0"/>
      <w:marRight w:val="0"/>
      <w:marTop w:val="0"/>
      <w:marBottom w:val="0"/>
      <w:divBdr>
        <w:top w:val="none" w:sz="0" w:space="0" w:color="auto"/>
        <w:left w:val="none" w:sz="0" w:space="0" w:color="auto"/>
        <w:bottom w:val="none" w:sz="0" w:space="0" w:color="auto"/>
        <w:right w:val="none" w:sz="0" w:space="0" w:color="auto"/>
      </w:divBdr>
    </w:div>
    <w:div w:id="1821118362">
      <w:bodyDiv w:val="1"/>
      <w:marLeft w:val="0"/>
      <w:marRight w:val="0"/>
      <w:marTop w:val="0"/>
      <w:marBottom w:val="0"/>
      <w:divBdr>
        <w:top w:val="none" w:sz="0" w:space="0" w:color="auto"/>
        <w:left w:val="none" w:sz="0" w:space="0" w:color="auto"/>
        <w:bottom w:val="none" w:sz="0" w:space="0" w:color="auto"/>
        <w:right w:val="none" w:sz="0" w:space="0" w:color="auto"/>
      </w:divBdr>
    </w:div>
    <w:div w:id="1821264589">
      <w:bodyDiv w:val="1"/>
      <w:marLeft w:val="0"/>
      <w:marRight w:val="0"/>
      <w:marTop w:val="0"/>
      <w:marBottom w:val="0"/>
      <w:divBdr>
        <w:top w:val="none" w:sz="0" w:space="0" w:color="auto"/>
        <w:left w:val="none" w:sz="0" w:space="0" w:color="auto"/>
        <w:bottom w:val="none" w:sz="0" w:space="0" w:color="auto"/>
        <w:right w:val="none" w:sz="0" w:space="0" w:color="auto"/>
      </w:divBdr>
    </w:div>
    <w:div w:id="1821266675">
      <w:bodyDiv w:val="1"/>
      <w:marLeft w:val="0"/>
      <w:marRight w:val="0"/>
      <w:marTop w:val="0"/>
      <w:marBottom w:val="0"/>
      <w:divBdr>
        <w:top w:val="none" w:sz="0" w:space="0" w:color="auto"/>
        <w:left w:val="none" w:sz="0" w:space="0" w:color="auto"/>
        <w:bottom w:val="none" w:sz="0" w:space="0" w:color="auto"/>
        <w:right w:val="none" w:sz="0" w:space="0" w:color="auto"/>
      </w:divBdr>
    </w:div>
    <w:div w:id="1821848153">
      <w:bodyDiv w:val="1"/>
      <w:marLeft w:val="0"/>
      <w:marRight w:val="0"/>
      <w:marTop w:val="0"/>
      <w:marBottom w:val="0"/>
      <w:divBdr>
        <w:top w:val="none" w:sz="0" w:space="0" w:color="auto"/>
        <w:left w:val="none" w:sz="0" w:space="0" w:color="auto"/>
        <w:bottom w:val="none" w:sz="0" w:space="0" w:color="auto"/>
        <w:right w:val="none" w:sz="0" w:space="0" w:color="auto"/>
      </w:divBdr>
    </w:div>
    <w:div w:id="1822624009">
      <w:bodyDiv w:val="1"/>
      <w:marLeft w:val="0"/>
      <w:marRight w:val="0"/>
      <w:marTop w:val="0"/>
      <w:marBottom w:val="0"/>
      <w:divBdr>
        <w:top w:val="none" w:sz="0" w:space="0" w:color="auto"/>
        <w:left w:val="none" w:sz="0" w:space="0" w:color="auto"/>
        <w:bottom w:val="none" w:sz="0" w:space="0" w:color="auto"/>
        <w:right w:val="none" w:sz="0" w:space="0" w:color="auto"/>
      </w:divBdr>
    </w:div>
    <w:div w:id="1822694507">
      <w:bodyDiv w:val="1"/>
      <w:marLeft w:val="0"/>
      <w:marRight w:val="0"/>
      <w:marTop w:val="0"/>
      <w:marBottom w:val="0"/>
      <w:divBdr>
        <w:top w:val="none" w:sz="0" w:space="0" w:color="auto"/>
        <w:left w:val="none" w:sz="0" w:space="0" w:color="auto"/>
        <w:bottom w:val="none" w:sz="0" w:space="0" w:color="auto"/>
        <w:right w:val="none" w:sz="0" w:space="0" w:color="auto"/>
      </w:divBdr>
    </w:div>
    <w:div w:id="1823112823">
      <w:bodyDiv w:val="1"/>
      <w:marLeft w:val="0"/>
      <w:marRight w:val="0"/>
      <w:marTop w:val="0"/>
      <w:marBottom w:val="0"/>
      <w:divBdr>
        <w:top w:val="none" w:sz="0" w:space="0" w:color="auto"/>
        <w:left w:val="none" w:sz="0" w:space="0" w:color="auto"/>
        <w:bottom w:val="none" w:sz="0" w:space="0" w:color="auto"/>
        <w:right w:val="none" w:sz="0" w:space="0" w:color="auto"/>
      </w:divBdr>
    </w:div>
    <w:div w:id="1823308674">
      <w:bodyDiv w:val="1"/>
      <w:marLeft w:val="0"/>
      <w:marRight w:val="0"/>
      <w:marTop w:val="0"/>
      <w:marBottom w:val="0"/>
      <w:divBdr>
        <w:top w:val="none" w:sz="0" w:space="0" w:color="auto"/>
        <w:left w:val="none" w:sz="0" w:space="0" w:color="auto"/>
        <w:bottom w:val="none" w:sz="0" w:space="0" w:color="auto"/>
        <w:right w:val="none" w:sz="0" w:space="0" w:color="auto"/>
      </w:divBdr>
    </w:div>
    <w:div w:id="1823544167">
      <w:bodyDiv w:val="1"/>
      <w:marLeft w:val="0"/>
      <w:marRight w:val="0"/>
      <w:marTop w:val="0"/>
      <w:marBottom w:val="0"/>
      <w:divBdr>
        <w:top w:val="none" w:sz="0" w:space="0" w:color="auto"/>
        <w:left w:val="none" w:sz="0" w:space="0" w:color="auto"/>
        <w:bottom w:val="none" w:sz="0" w:space="0" w:color="auto"/>
        <w:right w:val="none" w:sz="0" w:space="0" w:color="auto"/>
      </w:divBdr>
    </w:div>
    <w:div w:id="1824469812">
      <w:bodyDiv w:val="1"/>
      <w:marLeft w:val="0"/>
      <w:marRight w:val="0"/>
      <w:marTop w:val="0"/>
      <w:marBottom w:val="0"/>
      <w:divBdr>
        <w:top w:val="none" w:sz="0" w:space="0" w:color="auto"/>
        <w:left w:val="none" w:sz="0" w:space="0" w:color="auto"/>
        <w:bottom w:val="none" w:sz="0" w:space="0" w:color="auto"/>
        <w:right w:val="none" w:sz="0" w:space="0" w:color="auto"/>
      </w:divBdr>
    </w:div>
    <w:div w:id="1824853715">
      <w:bodyDiv w:val="1"/>
      <w:marLeft w:val="0"/>
      <w:marRight w:val="0"/>
      <w:marTop w:val="0"/>
      <w:marBottom w:val="0"/>
      <w:divBdr>
        <w:top w:val="none" w:sz="0" w:space="0" w:color="auto"/>
        <w:left w:val="none" w:sz="0" w:space="0" w:color="auto"/>
        <w:bottom w:val="none" w:sz="0" w:space="0" w:color="auto"/>
        <w:right w:val="none" w:sz="0" w:space="0" w:color="auto"/>
      </w:divBdr>
    </w:div>
    <w:div w:id="1824927880">
      <w:bodyDiv w:val="1"/>
      <w:marLeft w:val="0"/>
      <w:marRight w:val="0"/>
      <w:marTop w:val="0"/>
      <w:marBottom w:val="0"/>
      <w:divBdr>
        <w:top w:val="none" w:sz="0" w:space="0" w:color="auto"/>
        <w:left w:val="none" w:sz="0" w:space="0" w:color="auto"/>
        <w:bottom w:val="none" w:sz="0" w:space="0" w:color="auto"/>
        <w:right w:val="none" w:sz="0" w:space="0" w:color="auto"/>
      </w:divBdr>
    </w:div>
    <w:div w:id="1825121725">
      <w:bodyDiv w:val="1"/>
      <w:marLeft w:val="0"/>
      <w:marRight w:val="0"/>
      <w:marTop w:val="0"/>
      <w:marBottom w:val="0"/>
      <w:divBdr>
        <w:top w:val="none" w:sz="0" w:space="0" w:color="auto"/>
        <w:left w:val="none" w:sz="0" w:space="0" w:color="auto"/>
        <w:bottom w:val="none" w:sz="0" w:space="0" w:color="auto"/>
        <w:right w:val="none" w:sz="0" w:space="0" w:color="auto"/>
      </w:divBdr>
    </w:div>
    <w:div w:id="1825193628">
      <w:bodyDiv w:val="1"/>
      <w:marLeft w:val="0"/>
      <w:marRight w:val="0"/>
      <w:marTop w:val="0"/>
      <w:marBottom w:val="0"/>
      <w:divBdr>
        <w:top w:val="none" w:sz="0" w:space="0" w:color="auto"/>
        <w:left w:val="none" w:sz="0" w:space="0" w:color="auto"/>
        <w:bottom w:val="none" w:sz="0" w:space="0" w:color="auto"/>
        <w:right w:val="none" w:sz="0" w:space="0" w:color="auto"/>
      </w:divBdr>
    </w:div>
    <w:div w:id="1825202061">
      <w:bodyDiv w:val="1"/>
      <w:marLeft w:val="0"/>
      <w:marRight w:val="0"/>
      <w:marTop w:val="0"/>
      <w:marBottom w:val="0"/>
      <w:divBdr>
        <w:top w:val="none" w:sz="0" w:space="0" w:color="auto"/>
        <w:left w:val="none" w:sz="0" w:space="0" w:color="auto"/>
        <w:bottom w:val="none" w:sz="0" w:space="0" w:color="auto"/>
        <w:right w:val="none" w:sz="0" w:space="0" w:color="auto"/>
      </w:divBdr>
    </w:div>
    <w:div w:id="1825391160">
      <w:bodyDiv w:val="1"/>
      <w:marLeft w:val="0"/>
      <w:marRight w:val="0"/>
      <w:marTop w:val="0"/>
      <w:marBottom w:val="0"/>
      <w:divBdr>
        <w:top w:val="none" w:sz="0" w:space="0" w:color="auto"/>
        <w:left w:val="none" w:sz="0" w:space="0" w:color="auto"/>
        <w:bottom w:val="none" w:sz="0" w:space="0" w:color="auto"/>
        <w:right w:val="none" w:sz="0" w:space="0" w:color="auto"/>
      </w:divBdr>
    </w:div>
    <w:div w:id="1825511378">
      <w:bodyDiv w:val="1"/>
      <w:marLeft w:val="0"/>
      <w:marRight w:val="0"/>
      <w:marTop w:val="0"/>
      <w:marBottom w:val="0"/>
      <w:divBdr>
        <w:top w:val="none" w:sz="0" w:space="0" w:color="auto"/>
        <w:left w:val="none" w:sz="0" w:space="0" w:color="auto"/>
        <w:bottom w:val="none" w:sz="0" w:space="0" w:color="auto"/>
        <w:right w:val="none" w:sz="0" w:space="0" w:color="auto"/>
      </w:divBdr>
    </w:div>
    <w:div w:id="1826435169">
      <w:bodyDiv w:val="1"/>
      <w:marLeft w:val="0"/>
      <w:marRight w:val="0"/>
      <w:marTop w:val="0"/>
      <w:marBottom w:val="0"/>
      <w:divBdr>
        <w:top w:val="none" w:sz="0" w:space="0" w:color="auto"/>
        <w:left w:val="none" w:sz="0" w:space="0" w:color="auto"/>
        <w:bottom w:val="none" w:sz="0" w:space="0" w:color="auto"/>
        <w:right w:val="none" w:sz="0" w:space="0" w:color="auto"/>
      </w:divBdr>
    </w:div>
    <w:div w:id="1826896200">
      <w:bodyDiv w:val="1"/>
      <w:marLeft w:val="0"/>
      <w:marRight w:val="0"/>
      <w:marTop w:val="0"/>
      <w:marBottom w:val="0"/>
      <w:divBdr>
        <w:top w:val="none" w:sz="0" w:space="0" w:color="auto"/>
        <w:left w:val="none" w:sz="0" w:space="0" w:color="auto"/>
        <w:bottom w:val="none" w:sz="0" w:space="0" w:color="auto"/>
        <w:right w:val="none" w:sz="0" w:space="0" w:color="auto"/>
      </w:divBdr>
    </w:div>
    <w:div w:id="1828789670">
      <w:bodyDiv w:val="1"/>
      <w:marLeft w:val="0"/>
      <w:marRight w:val="0"/>
      <w:marTop w:val="0"/>
      <w:marBottom w:val="0"/>
      <w:divBdr>
        <w:top w:val="none" w:sz="0" w:space="0" w:color="auto"/>
        <w:left w:val="none" w:sz="0" w:space="0" w:color="auto"/>
        <w:bottom w:val="none" w:sz="0" w:space="0" w:color="auto"/>
        <w:right w:val="none" w:sz="0" w:space="0" w:color="auto"/>
      </w:divBdr>
    </w:div>
    <w:div w:id="1829207984">
      <w:bodyDiv w:val="1"/>
      <w:marLeft w:val="0"/>
      <w:marRight w:val="0"/>
      <w:marTop w:val="0"/>
      <w:marBottom w:val="0"/>
      <w:divBdr>
        <w:top w:val="none" w:sz="0" w:space="0" w:color="auto"/>
        <w:left w:val="none" w:sz="0" w:space="0" w:color="auto"/>
        <w:bottom w:val="none" w:sz="0" w:space="0" w:color="auto"/>
        <w:right w:val="none" w:sz="0" w:space="0" w:color="auto"/>
      </w:divBdr>
    </w:div>
    <w:div w:id="1829980335">
      <w:bodyDiv w:val="1"/>
      <w:marLeft w:val="0"/>
      <w:marRight w:val="0"/>
      <w:marTop w:val="0"/>
      <w:marBottom w:val="0"/>
      <w:divBdr>
        <w:top w:val="none" w:sz="0" w:space="0" w:color="auto"/>
        <w:left w:val="none" w:sz="0" w:space="0" w:color="auto"/>
        <w:bottom w:val="none" w:sz="0" w:space="0" w:color="auto"/>
        <w:right w:val="none" w:sz="0" w:space="0" w:color="auto"/>
      </w:divBdr>
    </w:div>
    <w:div w:id="1830168904">
      <w:bodyDiv w:val="1"/>
      <w:marLeft w:val="0"/>
      <w:marRight w:val="0"/>
      <w:marTop w:val="0"/>
      <w:marBottom w:val="0"/>
      <w:divBdr>
        <w:top w:val="none" w:sz="0" w:space="0" w:color="auto"/>
        <w:left w:val="none" w:sz="0" w:space="0" w:color="auto"/>
        <w:bottom w:val="none" w:sz="0" w:space="0" w:color="auto"/>
        <w:right w:val="none" w:sz="0" w:space="0" w:color="auto"/>
      </w:divBdr>
    </w:div>
    <w:div w:id="1830517463">
      <w:bodyDiv w:val="1"/>
      <w:marLeft w:val="0"/>
      <w:marRight w:val="0"/>
      <w:marTop w:val="0"/>
      <w:marBottom w:val="0"/>
      <w:divBdr>
        <w:top w:val="none" w:sz="0" w:space="0" w:color="auto"/>
        <w:left w:val="none" w:sz="0" w:space="0" w:color="auto"/>
        <w:bottom w:val="none" w:sz="0" w:space="0" w:color="auto"/>
        <w:right w:val="none" w:sz="0" w:space="0" w:color="auto"/>
      </w:divBdr>
    </w:div>
    <w:div w:id="1831094011">
      <w:bodyDiv w:val="1"/>
      <w:marLeft w:val="0"/>
      <w:marRight w:val="0"/>
      <w:marTop w:val="0"/>
      <w:marBottom w:val="0"/>
      <w:divBdr>
        <w:top w:val="none" w:sz="0" w:space="0" w:color="auto"/>
        <w:left w:val="none" w:sz="0" w:space="0" w:color="auto"/>
        <w:bottom w:val="none" w:sz="0" w:space="0" w:color="auto"/>
        <w:right w:val="none" w:sz="0" w:space="0" w:color="auto"/>
      </w:divBdr>
    </w:div>
    <w:div w:id="1831405104">
      <w:bodyDiv w:val="1"/>
      <w:marLeft w:val="0"/>
      <w:marRight w:val="0"/>
      <w:marTop w:val="0"/>
      <w:marBottom w:val="0"/>
      <w:divBdr>
        <w:top w:val="none" w:sz="0" w:space="0" w:color="auto"/>
        <w:left w:val="none" w:sz="0" w:space="0" w:color="auto"/>
        <w:bottom w:val="none" w:sz="0" w:space="0" w:color="auto"/>
        <w:right w:val="none" w:sz="0" w:space="0" w:color="auto"/>
      </w:divBdr>
    </w:div>
    <w:div w:id="1831409718">
      <w:bodyDiv w:val="1"/>
      <w:marLeft w:val="0"/>
      <w:marRight w:val="0"/>
      <w:marTop w:val="0"/>
      <w:marBottom w:val="0"/>
      <w:divBdr>
        <w:top w:val="none" w:sz="0" w:space="0" w:color="auto"/>
        <w:left w:val="none" w:sz="0" w:space="0" w:color="auto"/>
        <w:bottom w:val="none" w:sz="0" w:space="0" w:color="auto"/>
        <w:right w:val="none" w:sz="0" w:space="0" w:color="auto"/>
      </w:divBdr>
    </w:div>
    <w:div w:id="1831948682">
      <w:bodyDiv w:val="1"/>
      <w:marLeft w:val="0"/>
      <w:marRight w:val="0"/>
      <w:marTop w:val="0"/>
      <w:marBottom w:val="0"/>
      <w:divBdr>
        <w:top w:val="none" w:sz="0" w:space="0" w:color="auto"/>
        <w:left w:val="none" w:sz="0" w:space="0" w:color="auto"/>
        <w:bottom w:val="none" w:sz="0" w:space="0" w:color="auto"/>
        <w:right w:val="none" w:sz="0" w:space="0" w:color="auto"/>
      </w:divBdr>
    </w:div>
    <w:div w:id="1832327681">
      <w:bodyDiv w:val="1"/>
      <w:marLeft w:val="0"/>
      <w:marRight w:val="0"/>
      <w:marTop w:val="0"/>
      <w:marBottom w:val="0"/>
      <w:divBdr>
        <w:top w:val="none" w:sz="0" w:space="0" w:color="auto"/>
        <w:left w:val="none" w:sz="0" w:space="0" w:color="auto"/>
        <w:bottom w:val="none" w:sz="0" w:space="0" w:color="auto"/>
        <w:right w:val="none" w:sz="0" w:space="0" w:color="auto"/>
      </w:divBdr>
    </w:div>
    <w:div w:id="1833177930">
      <w:bodyDiv w:val="1"/>
      <w:marLeft w:val="0"/>
      <w:marRight w:val="0"/>
      <w:marTop w:val="0"/>
      <w:marBottom w:val="0"/>
      <w:divBdr>
        <w:top w:val="none" w:sz="0" w:space="0" w:color="auto"/>
        <w:left w:val="none" w:sz="0" w:space="0" w:color="auto"/>
        <w:bottom w:val="none" w:sz="0" w:space="0" w:color="auto"/>
        <w:right w:val="none" w:sz="0" w:space="0" w:color="auto"/>
      </w:divBdr>
    </w:div>
    <w:div w:id="1834368723">
      <w:bodyDiv w:val="1"/>
      <w:marLeft w:val="0"/>
      <w:marRight w:val="0"/>
      <w:marTop w:val="0"/>
      <w:marBottom w:val="0"/>
      <w:divBdr>
        <w:top w:val="none" w:sz="0" w:space="0" w:color="auto"/>
        <w:left w:val="none" w:sz="0" w:space="0" w:color="auto"/>
        <w:bottom w:val="none" w:sz="0" w:space="0" w:color="auto"/>
        <w:right w:val="none" w:sz="0" w:space="0" w:color="auto"/>
      </w:divBdr>
    </w:div>
    <w:div w:id="1834373329">
      <w:bodyDiv w:val="1"/>
      <w:marLeft w:val="0"/>
      <w:marRight w:val="0"/>
      <w:marTop w:val="0"/>
      <w:marBottom w:val="0"/>
      <w:divBdr>
        <w:top w:val="none" w:sz="0" w:space="0" w:color="auto"/>
        <w:left w:val="none" w:sz="0" w:space="0" w:color="auto"/>
        <w:bottom w:val="none" w:sz="0" w:space="0" w:color="auto"/>
        <w:right w:val="none" w:sz="0" w:space="0" w:color="auto"/>
      </w:divBdr>
    </w:div>
    <w:div w:id="1834683755">
      <w:bodyDiv w:val="1"/>
      <w:marLeft w:val="0"/>
      <w:marRight w:val="0"/>
      <w:marTop w:val="0"/>
      <w:marBottom w:val="0"/>
      <w:divBdr>
        <w:top w:val="none" w:sz="0" w:space="0" w:color="auto"/>
        <w:left w:val="none" w:sz="0" w:space="0" w:color="auto"/>
        <w:bottom w:val="none" w:sz="0" w:space="0" w:color="auto"/>
        <w:right w:val="none" w:sz="0" w:space="0" w:color="auto"/>
      </w:divBdr>
    </w:div>
    <w:div w:id="1835142006">
      <w:bodyDiv w:val="1"/>
      <w:marLeft w:val="0"/>
      <w:marRight w:val="0"/>
      <w:marTop w:val="0"/>
      <w:marBottom w:val="0"/>
      <w:divBdr>
        <w:top w:val="none" w:sz="0" w:space="0" w:color="auto"/>
        <w:left w:val="none" w:sz="0" w:space="0" w:color="auto"/>
        <w:bottom w:val="none" w:sz="0" w:space="0" w:color="auto"/>
        <w:right w:val="none" w:sz="0" w:space="0" w:color="auto"/>
      </w:divBdr>
    </w:div>
    <w:div w:id="1835799256">
      <w:bodyDiv w:val="1"/>
      <w:marLeft w:val="0"/>
      <w:marRight w:val="0"/>
      <w:marTop w:val="0"/>
      <w:marBottom w:val="0"/>
      <w:divBdr>
        <w:top w:val="none" w:sz="0" w:space="0" w:color="auto"/>
        <w:left w:val="none" w:sz="0" w:space="0" w:color="auto"/>
        <w:bottom w:val="none" w:sz="0" w:space="0" w:color="auto"/>
        <w:right w:val="none" w:sz="0" w:space="0" w:color="auto"/>
      </w:divBdr>
    </w:div>
    <w:div w:id="1836146593">
      <w:bodyDiv w:val="1"/>
      <w:marLeft w:val="0"/>
      <w:marRight w:val="0"/>
      <w:marTop w:val="0"/>
      <w:marBottom w:val="0"/>
      <w:divBdr>
        <w:top w:val="none" w:sz="0" w:space="0" w:color="auto"/>
        <w:left w:val="none" w:sz="0" w:space="0" w:color="auto"/>
        <w:bottom w:val="none" w:sz="0" w:space="0" w:color="auto"/>
        <w:right w:val="none" w:sz="0" w:space="0" w:color="auto"/>
      </w:divBdr>
    </w:div>
    <w:div w:id="1836332921">
      <w:bodyDiv w:val="1"/>
      <w:marLeft w:val="0"/>
      <w:marRight w:val="0"/>
      <w:marTop w:val="0"/>
      <w:marBottom w:val="0"/>
      <w:divBdr>
        <w:top w:val="none" w:sz="0" w:space="0" w:color="auto"/>
        <w:left w:val="none" w:sz="0" w:space="0" w:color="auto"/>
        <w:bottom w:val="none" w:sz="0" w:space="0" w:color="auto"/>
        <w:right w:val="none" w:sz="0" w:space="0" w:color="auto"/>
      </w:divBdr>
    </w:div>
    <w:div w:id="1836457888">
      <w:bodyDiv w:val="1"/>
      <w:marLeft w:val="0"/>
      <w:marRight w:val="0"/>
      <w:marTop w:val="0"/>
      <w:marBottom w:val="0"/>
      <w:divBdr>
        <w:top w:val="none" w:sz="0" w:space="0" w:color="auto"/>
        <w:left w:val="none" w:sz="0" w:space="0" w:color="auto"/>
        <w:bottom w:val="none" w:sz="0" w:space="0" w:color="auto"/>
        <w:right w:val="none" w:sz="0" w:space="0" w:color="auto"/>
      </w:divBdr>
    </w:div>
    <w:div w:id="1836847083">
      <w:bodyDiv w:val="1"/>
      <w:marLeft w:val="0"/>
      <w:marRight w:val="0"/>
      <w:marTop w:val="0"/>
      <w:marBottom w:val="0"/>
      <w:divBdr>
        <w:top w:val="none" w:sz="0" w:space="0" w:color="auto"/>
        <w:left w:val="none" w:sz="0" w:space="0" w:color="auto"/>
        <w:bottom w:val="none" w:sz="0" w:space="0" w:color="auto"/>
        <w:right w:val="none" w:sz="0" w:space="0" w:color="auto"/>
      </w:divBdr>
    </w:div>
    <w:div w:id="1837266037">
      <w:bodyDiv w:val="1"/>
      <w:marLeft w:val="0"/>
      <w:marRight w:val="0"/>
      <w:marTop w:val="0"/>
      <w:marBottom w:val="0"/>
      <w:divBdr>
        <w:top w:val="none" w:sz="0" w:space="0" w:color="auto"/>
        <w:left w:val="none" w:sz="0" w:space="0" w:color="auto"/>
        <w:bottom w:val="none" w:sz="0" w:space="0" w:color="auto"/>
        <w:right w:val="none" w:sz="0" w:space="0" w:color="auto"/>
      </w:divBdr>
    </w:div>
    <w:div w:id="1837306667">
      <w:bodyDiv w:val="1"/>
      <w:marLeft w:val="0"/>
      <w:marRight w:val="0"/>
      <w:marTop w:val="0"/>
      <w:marBottom w:val="0"/>
      <w:divBdr>
        <w:top w:val="none" w:sz="0" w:space="0" w:color="auto"/>
        <w:left w:val="none" w:sz="0" w:space="0" w:color="auto"/>
        <w:bottom w:val="none" w:sz="0" w:space="0" w:color="auto"/>
        <w:right w:val="none" w:sz="0" w:space="0" w:color="auto"/>
      </w:divBdr>
    </w:div>
    <w:div w:id="1838036577">
      <w:bodyDiv w:val="1"/>
      <w:marLeft w:val="0"/>
      <w:marRight w:val="0"/>
      <w:marTop w:val="0"/>
      <w:marBottom w:val="0"/>
      <w:divBdr>
        <w:top w:val="none" w:sz="0" w:space="0" w:color="auto"/>
        <w:left w:val="none" w:sz="0" w:space="0" w:color="auto"/>
        <w:bottom w:val="none" w:sz="0" w:space="0" w:color="auto"/>
        <w:right w:val="none" w:sz="0" w:space="0" w:color="auto"/>
      </w:divBdr>
    </w:div>
    <w:div w:id="1838615995">
      <w:bodyDiv w:val="1"/>
      <w:marLeft w:val="0"/>
      <w:marRight w:val="0"/>
      <w:marTop w:val="0"/>
      <w:marBottom w:val="0"/>
      <w:divBdr>
        <w:top w:val="none" w:sz="0" w:space="0" w:color="auto"/>
        <w:left w:val="none" w:sz="0" w:space="0" w:color="auto"/>
        <w:bottom w:val="none" w:sz="0" w:space="0" w:color="auto"/>
        <w:right w:val="none" w:sz="0" w:space="0" w:color="auto"/>
      </w:divBdr>
    </w:div>
    <w:div w:id="1839534760">
      <w:bodyDiv w:val="1"/>
      <w:marLeft w:val="0"/>
      <w:marRight w:val="0"/>
      <w:marTop w:val="0"/>
      <w:marBottom w:val="0"/>
      <w:divBdr>
        <w:top w:val="none" w:sz="0" w:space="0" w:color="auto"/>
        <w:left w:val="none" w:sz="0" w:space="0" w:color="auto"/>
        <w:bottom w:val="none" w:sz="0" w:space="0" w:color="auto"/>
        <w:right w:val="none" w:sz="0" w:space="0" w:color="auto"/>
      </w:divBdr>
    </w:div>
    <w:div w:id="1839536886">
      <w:bodyDiv w:val="1"/>
      <w:marLeft w:val="0"/>
      <w:marRight w:val="0"/>
      <w:marTop w:val="0"/>
      <w:marBottom w:val="0"/>
      <w:divBdr>
        <w:top w:val="none" w:sz="0" w:space="0" w:color="auto"/>
        <w:left w:val="none" w:sz="0" w:space="0" w:color="auto"/>
        <w:bottom w:val="none" w:sz="0" w:space="0" w:color="auto"/>
        <w:right w:val="none" w:sz="0" w:space="0" w:color="auto"/>
      </w:divBdr>
    </w:div>
    <w:div w:id="1840466351">
      <w:bodyDiv w:val="1"/>
      <w:marLeft w:val="0"/>
      <w:marRight w:val="0"/>
      <w:marTop w:val="0"/>
      <w:marBottom w:val="0"/>
      <w:divBdr>
        <w:top w:val="none" w:sz="0" w:space="0" w:color="auto"/>
        <w:left w:val="none" w:sz="0" w:space="0" w:color="auto"/>
        <w:bottom w:val="none" w:sz="0" w:space="0" w:color="auto"/>
        <w:right w:val="none" w:sz="0" w:space="0" w:color="auto"/>
      </w:divBdr>
    </w:div>
    <w:div w:id="1840581108">
      <w:bodyDiv w:val="1"/>
      <w:marLeft w:val="0"/>
      <w:marRight w:val="0"/>
      <w:marTop w:val="0"/>
      <w:marBottom w:val="0"/>
      <w:divBdr>
        <w:top w:val="none" w:sz="0" w:space="0" w:color="auto"/>
        <w:left w:val="none" w:sz="0" w:space="0" w:color="auto"/>
        <w:bottom w:val="none" w:sz="0" w:space="0" w:color="auto"/>
        <w:right w:val="none" w:sz="0" w:space="0" w:color="auto"/>
      </w:divBdr>
    </w:div>
    <w:div w:id="1841043349">
      <w:bodyDiv w:val="1"/>
      <w:marLeft w:val="0"/>
      <w:marRight w:val="0"/>
      <w:marTop w:val="0"/>
      <w:marBottom w:val="0"/>
      <w:divBdr>
        <w:top w:val="none" w:sz="0" w:space="0" w:color="auto"/>
        <w:left w:val="none" w:sz="0" w:space="0" w:color="auto"/>
        <w:bottom w:val="none" w:sz="0" w:space="0" w:color="auto"/>
        <w:right w:val="none" w:sz="0" w:space="0" w:color="auto"/>
      </w:divBdr>
    </w:div>
    <w:div w:id="1841197830">
      <w:bodyDiv w:val="1"/>
      <w:marLeft w:val="0"/>
      <w:marRight w:val="0"/>
      <w:marTop w:val="0"/>
      <w:marBottom w:val="0"/>
      <w:divBdr>
        <w:top w:val="none" w:sz="0" w:space="0" w:color="auto"/>
        <w:left w:val="none" w:sz="0" w:space="0" w:color="auto"/>
        <w:bottom w:val="none" w:sz="0" w:space="0" w:color="auto"/>
        <w:right w:val="none" w:sz="0" w:space="0" w:color="auto"/>
      </w:divBdr>
    </w:div>
    <w:div w:id="1841239013">
      <w:bodyDiv w:val="1"/>
      <w:marLeft w:val="0"/>
      <w:marRight w:val="0"/>
      <w:marTop w:val="0"/>
      <w:marBottom w:val="0"/>
      <w:divBdr>
        <w:top w:val="none" w:sz="0" w:space="0" w:color="auto"/>
        <w:left w:val="none" w:sz="0" w:space="0" w:color="auto"/>
        <w:bottom w:val="none" w:sz="0" w:space="0" w:color="auto"/>
        <w:right w:val="none" w:sz="0" w:space="0" w:color="auto"/>
      </w:divBdr>
    </w:div>
    <w:div w:id="1841581880">
      <w:bodyDiv w:val="1"/>
      <w:marLeft w:val="0"/>
      <w:marRight w:val="0"/>
      <w:marTop w:val="0"/>
      <w:marBottom w:val="0"/>
      <w:divBdr>
        <w:top w:val="none" w:sz="0" w:space="0" w:color="auto"/>
        <w:left w:val="none" w:sz="0" w:space="0" w:color="auto"/>
        <w:bottom w:val="none" w:sz="0" w:space="0" w:color="auto"/>
        <w:right w:val="none" w:sz="0" w:space="0" w:color="auto"/>
      </w:divBdr>
    </w:div>
    <w:div w:id="1841963775">
      <w:bodyDiv w:val="1"/>
      <w:marLeft w:val="0"/>
      <w:marRight w:val="0"/>
      <w:marTop w:val="0"/>
      <w:marBottom w:val="0"/>
      <w:divBdr>
        <w:top w:val="none" w:sz="0" w:space="0" w:color="auto"/>
        <w:left w:val="none" w:sz="0" w:space="0" w:color="auto"/>
        <w:bottom w:val="none" w:sz="0" w:space="0" w:color="auto"/>
        <w:right w:val="none" w:sz="0" w:space="0" w:color="auto"/>
      </w:divBdr>
    </w:div>
    <w:div w:id="1841968372">
      <w:bodyDiv w:val="1"/>
      <w:marLeft w:val="0"/>
      <w:marRight w:val="0"/>
      <w:marTop w:val="0"/>
      <w:marBottom w:val="0"/>
      <w:divBdr>
        <w:top w:val="none" w:sz="0" w:space="0" w:color="auto"/>
        <w:left w:val="none" w:sz="0" w:space="0" w:color="auto"/>
        <w:bottom w:val="none" w:sz="0" w:space="0" w:color="auto"/>
        <w:right w:val="none" w:sz="0" w:space="0" w:color="auto"/>
      </w:divBdr>
    </w:div>
    <w:div w:id="1842237026">
      <w:bodyDiv w:val="1"/>
      <w:marLeft w:val="0"/>
      <w:marRight w:val="0"/>
      <w:marTop w:val="0"/>
      <w:marBottom w:val="0"/>
      <w:divBdr>
        <w:top w:val="none" w:sz="0" w:space="0" w:color="auto"/>
        <w:left w:val="none" w:sz="0" w:space="0" w:color="auto"/>
        <w:bottom w:val="none" w:sz="0" w:space="0" w:color="auto"/>
        <w:right w:val="none" w:sz="0" w:space="0" w:color="auto"/>
      </w:divBdr>
    </w:div>
    <w:div w:id="1843085885">
      <w:bodyDiv w:val="1"/>
      <w:marLeft w:val="0"/>
      <w:marRight w:val="0"/>
      <w:marTop w:val="0"/>
      <w:marBottom w:val="0"/>
      <w:divBdr>
        <w:top w:val="none" w:sz="0" w:space="0" w:color="auto"/>
        <w:left w:val="none" w:sz="0" w:space="0" w:color="auto"/>
        <w:bottom w:val="none" w:sz="0" w:space="0" w:color="auto"/>
        <w:right w:val="none" w:sz="0" w:space="0" w:color="auto"/>
      </w:divBdr>
    </w:div>
    <w:div w:id="1843203946">
      <w:bodyDiv w:val="1"/>
      <w:marLeft w:val="0"/>
      <w:marRight w:val="0"/>
      <w:marTop w:val="0"/>
      <w:marBottom w:val="0"/>
      <w:divBdr>
        <w:top w:val="none" w:sz="0" w:space="0" w:color="auto"/>
        <w:left w:val="none" w:sz="0" w:space="0" w:color="auto"/>
        <w:bottom w:val="none" w:sz="0" w:space="0" w:color="auto"/>
        <w:right w:val="none" w:sz="0" w:space="0" w:color="auto"/>
      </w:divBdr>
    </w:div>
    <w:div w:id="1843737968">
      <w:bodyDiv w:val="1"/>
      <w:marLeft w:val="0"/>
      <w:marRight w:val="0"/>
      <w:marTop w:val="0"/>
      <w:marBottom w:val="0"/>
      <w:divBdr>
        <w:top w:val="none" w:sz="0" w:space="0" w:color="auto"/>
        <w:left w:val="none" w:sz="0" w:space="0" w:color="auto"/>
        <w:bottom w:val="none" w:sz="0" w:space="0" w:color="auto"/>
        <w:right w:val="none" w:sz="0" w:space="0" w:color="auto"/>
      </w:divBdr>
    </w:div>
    <w:div w:id="1844859928">
      <w:bodyDiv w:val="1"/>
      <w:marLeft w:val="0"/>
      <w:marRight w:val="0"/>
      <w:marTop w:val="0"/>
      <w:marBottom w:val="0"/>
      <w:divBdr>
        <w:top w:val="none" w:sz="0" w:space="0" w:color="auto"/>
        <w:left w:val="none" w:sz="0" w:space="0" w:color="auto"/>
        <w:bottom w:val="none" w:sz="0" w:space="0" w:color="auto"/>
        <w:right w:val="none" w:sz="0" w:space="0" w:color="auto"/>
      </w:divBdr>
    </w:div>
    <w:div w:id="1845196796">
      <w:bodyDiv w:val="1"/>
      <w:marLeft w:val="0"/>
      <w:marRight w:val="0"/>
      <w:marTop w:val="0"/>
      <w:marBottom w:val="0"/>
      <w:divBdr>
        <w:top w:val="none" w:sz="0" w:space="0" w:color="auto"/>
        <w:left w:val="none" w:sz="0" w:space="0" w:color="auto"/>
        <w:bottom w:val="none" w:sz="0" w:space="0" w:color="auto"/>
        <w:right w:val="none" w:sz="0" w:space="0" w:color="auto"/>
      </w:divBdr>
    </w:div>
    <w:div w:id="1845431388">
      <w:bodyDiv w:val="1"/>
      <w:marLeft w:val="0"/>
      <w:marRight w:val="0"/>
      <w:marTop w:val="0"/>
      <w:marBottom w:val="0"/>
      <w:divBdr>
        <w:top w:val="none" w:sz="0" w:space="0" w:color="auto"/>
        <w:left w:val="none" w:sz="0" w:space="0" w:color="auto"/>
        <w:bottom w:val="none" w:sz="0" w:space="0" w:color="auto"/>
        <w:right w:val="none" w:sz="0" w:space="0" w:color="auto"/>
      </w:divBdr>
    </w:div>
    <w:div w:id="1845433947">
      <w:bodyDiv w:val="1"/>
      <w:marLeft w:val="0"/>
      <w:marRight w:val="0"/>
      <w:marTop w:val="0"/>
      <w:marBottom w:val="0"/>
      <w:divBdr>
        <w:top w:val="none" w:sz="0" w:space="0" w:color="auto"/>
        <w:left w:val="none" w:sz="0" w:space="0" w:color="auto"/>
        <w:bottom w:val="none" w:sz="0" w:space="0" w:color="auto"/>
        <w:right w:val="none" w:sz="0" w:space="0" w:color="auto"/>
      </w:divBdr>
    </w:div>
    <w:div w:id="1845823231">
      <w:bodyDiv w:val="1"/>
      <w:marLeft w:val="0"/>
      <w:marRight w:val="0"/>
      <w:marTop w:val="0"/>
      <w:marBottom w:val="0"/>
      <w:divBdr>
        <w:top w:val="none" w:sz="0" w:space="0" w:color="auto"/>
        <w:left w:val="none" w:sz="0" w:space="0" w:color="auto"/>
        <w:bottom w:val="none" w:sz="0" w:space="0" w:color="auto"/>
        <w:right w:val="none" w:sz="0" w:space="0" w:color="auto"/>
      </w:divBdr>
    </w:div>
    <w:div w:id="1845851975">
      <w:bodyDiv w:val="1"/>
      <w:marLeft w:val="0"/>
      <w:marRight w:val="0"/>
      <w:marTop w:val="0"/>
      <w:marBottom w:val="0"/>
      <w:divBdr>
        <w:top w:val="none" w:sz="0" w:space="0" w:color="auto"/>
        <w:left w:val="none" w:sz="0" w:space="0" w:color="auto"/>
        <w:bottom w:val="none" w:sz="0" w:space="0" w:color="auto"/>
        <w:right w:val="none" w:sz="0" w:space="0" w:color="auto"/>
      </w:divBdr>
    </w:div>
    <w:div w:id="1846283015">
      <w:bodyDiv w:val="1"/>
      <w:marLeft w:val="0"/>
      <w:marRight w:val="0"/>
      <w:marTop w:val="0"/>
      <w:marBottom w:val="0"/>
      <w:divBdr>
        <w:top w:val="none" w:sz="0" w:space="0" w:color="auto"/>
        <w:left w:val="none" w:sz="0" w:space="0" w:color="auto"/>
        <w:bottom w:val="none" w:sz="0" w:space="0" w:color="auto"/>
        <w:right w:val="none" w:sz="0" w:space="0" w:color="auto"/>
      </w:divBdr>
    </w:div>
    <w:div w:id="1846817598">
      <w:bodyDiv w:val="1"/>
      <w:marLeft w:val="0"/>
      <w:marRight w:val="0"/>
      <w:marTop w:val="0"/>
      <w:marBottom w:val="0"/>
      <w:divBdr>
        <w:top w:val="none" w:sz="0" w:space="0" w:color="auto"/>
        <w:left w:val="none" w:sz="0" w:space="0" w:color="auto"/>
        <w:bottom w:val="none" w:sz="0" w:space="0" w:color="auto"/>
        <w:right w:val="none" w:sz="0" w:space="0" w:color="auto"/>
      </w:divBdr>
    </w:div>
    <w:div w:id="1847279690">
      <w:bodyDiv w:val="1"/>
      <w:marLeft w:val="0"/>
      <w:marRight w:val="0"/>
      <w:marTop w:val="0"/>
      <w:marBottom w:val="0"/>
      <w:divBdr>
        <w:top w:val="none" w:sz="0" w:space="0" w:color="auto"/>
        <w:left w:val="none" w:sz="0" w:space="0" w:color="auto"/>
        <w:bottom w:val="none" w:sz="0" w:space="0" w:color="auto"/>
        <w:right w:val="none" w:sz="0" w:space="0" w:color="auto"/>
      </w:divBdr>
    </w:div>
    <w:div w:id="1848129368">
      <w:bodyDiv w:val="1"/>
      <w:marLeft w:val="0"/>
      <w:marRight w:val="0"/>
      <w:marTop w:val="0"/>
      <w:marBottom w:val="0"/>
      <w:divBdr>
        <w:top w:val="none" w:sz="0" w:space="0" w:color="auto"/>
        <w:left w:val="none" w:sz="0" w:space="0" w:color="auto"/>
        <w:bottom w:val="none" w:sz="0" w:space="0" w:color="auto"/>
        <w:right w:val="none" w:sz="0" w:space="0" w:color="auto"/>
      </w:divBdr>
    </w:div>
    <w:div w:id="1848516919">
      <w:bodyDiv w:val="1"/>
      <w:marLeft w:val="0"/>
      <w:marRight w:val="0"/>
      <w:marTop w:val="0"/>
      <w:marBottom w:val="0"/>
      <w:divBdr>
        <w:top w:val="none" w:sz="0" w:space="0" w:color="auto"/>
        <w:left w:val="none" w:sz="0" w:space="0" w:color="auto"/>
        <w:bottom w:val="none" w:sz="0" w:space="0" w:color="auto"/>
        <w:right w:val="none" w:sz="0" w:space="0" w:color="auto"/>
      </w:divBdr>
    </w:div>
    <w:div w:id="1848789882">
      <w:bodyDiv w:val="1"/>
      <w:marLeft w:val="0"/>
      <w:marRight w:val="0"/>
      <w:marTop w:val="0"/>
      <w:marBottom w:val="0"/>
      <w:divBdr>
        <w:top w:val="none" w:sz="0" w:space="0" w:color="auto"/>
        <w:left w:val="none" w:sz="0" w:space="0" w:color="auto"/>
        <w:bottom w:val="none" w:sz="0" w:space="0" w:color="auto"/>
        <w:right w:val="none" w:sz="0" w:space="0" w:color="auto"/>
      </w:divBdr>
    </w:div>
    <w:div w:id="1849900900">
      <w:bodyDiv w:val="1"/>
      <w:marLeft w:val="0"/>
      <w:marRight w:val="0"/>
      <w:marTop w:val="0"/>
      <w:marBottom w:val="0"/>
      <w:divBdr>
        <w:top w:val="none" w:sz="0" w:space="0" w:color="auto"/>
        <w:left w:val="none" w:sz="0" w:space="0" w:color="auto"/>
        <w:bottom w:val="none" w:sz="0" w:space="0" w:color="auto"/>
        <w:right w:val="none" w:sz="0" w:space="0" w:color="auto"/>
      </w:divBdr>
    </w:div>
    <w:div w:id="1850214536">
      <w:bodyDiv w:val="1"/>
      <w:marLeft w:val="0"/>
      <w:marRight w:val="0"/>
      <w:marTop w:val="0"/>
      <w:marBottom w:val="0"/>
      <w:divBdr>
        <w:top w:val="none" w:sz="0" w:space="0" w:color="auto"/>
        <w:left w:val="none" w:sz="0" w:space="0" w:color="auto"/>
        <w:bottom w:val="none" w:sz="0" w:space="0" w:color="auto"/>
        <w:right w:val="none" w:sz="0" w:space="0" w:color="auto"/>
      </w:divBdr>
    </w:div>
    <w:div w:id="1850440899">
      <w:bodyDiv w:val="1"/>
      <w:marLeft w:val="0"/>
      <w:marRight w:val="0"/>
      <w:marTop w:val="0"/>
      <w:marBottom w:val="0"/>
      <w:divBdr>
        <w:top w:val="none" w:sz="0" w:space="0" w:color="auto"/>
        <w:left w:val="none" w:sz="0" w:space="0" w:color="auto"/>
        <w:bottom w:val="none" w:sz="0" w:space="0" w:color="auto"/>
        <w:right w:val="none" w:sz="0" w:space="0" w:color="auto"/>
      </w:divBdr>
    </w:div>
    <w:div w:id="1850679925">
      <w:bodyDiv w:val="1"/>
      <w:marLeft w:val="0"/>
      <w:marRight w:val="0"/>
      <w:marTop w:val="0"/>
      <w:marBottom w:val="0"/>
      <w:divBdr>
        <w:top w:val="none" w:sz="0" w:space="0" w:color="auto"/>
        <w:left w:val="none" w:sz="0" w:space="0" w:color="auto"/>
        <w:bottom w:val="none" w:sz="0" w:space="0" w:color="auto"/>
        <w:right w:val="none" w:sz="0" w:space="0" w:color="auto"/>
      </w:divBdr>
    </w:div>
    <w:div w:id="1850833313">
      <w:bodyDiv w:val="1"/>
      <w:marLeft w:val="0"/>
      <w:marRight w:val="0"/>
      <w:marTop w:val="0"/>
      <w:marBottom w:val="0"/>
      <w:divBdr>
        <w:top w:val="none" w:sz="0" w:space="0" w:color="auto"/>
        <w:left w:val="none" w:sz="0" w:space="0" w:color="auto"/>
        <w:bottom w:val="none" w:sz="0" w:space="0" w:color="auto"/>
        <w:right w:val="none" w:sz="0" w:space="0" w:color="auto"/>
      </w:divBdr>
    </w:div>
    <w:div w:id="1851017404">
      <w:bodyDiv w:val="1"/>
      <w:marLeft w:val="0"/>
      <w:marRight w:val="0"/>
      <w:marTop w:val="0"/>
      <w:marBottom w:val="0"/>
      <w:divBdr>
        <w:top w:val="none" w:sz="0" w:space="0" w:color="auto"/>
        <w:left w:val="none" w:sz="0" w:space="0" w:color="auto"/>
        <w:bottom w:val="none" w:sz="0" w:space="0" w:color="auto"/>
        <w:right w:val="none" w:sz="0" w:space="0" w:color="auto"/>
      </w:divBdr>
    </w:div>
    <w:div w:id="1851022250">
      <w:bodyDiv w:val="1"/>
      <w:marLeft w:val="0"/>
      <w:marRight w:val="0"/>
      <w:marTop w:val="0"/>
      <w:marBottom w:val="0"/>
      <w:divBdr>
        <w:top w:val="none" w:sz="0" w:space="0" w:color="auto"/>
        <w:left w:val="none" w:sz="0" w:space="0" w:color="auto"/>
        <w:bottom w:val="none" w:sz="0" w:space="0" w:color="auto"/>
        <w:right w:val="none" w:sz="0" w:space="0" w:color="auto"/>
      </w:divBdr>
    </w:div>
    <w:div w:id="1851673827">
      <w:bodyDiv w:val="1"/>
      <w:marLeft w:val="0"/>
      <w:marRight w:val="0"/>
      <w:marTop w:val="0"/>
      <w:marBottom w:val="0"/>
      <w:divBdr>
        <w:top w:val="none" w:sz="0" w:space="0" w:color="auto"/>
        <w:left w:val="none" w:sz="0" w:space="0" w:color="auto"/>
        <w:bottom w:val="none" w:sz="0" w:space="0" w:color="auto"/>
        <w:right w:val="none" w:sz="0" w:space="0" w:color="auto"/>
      </w:divBdr>
    </w:div>
    <w:div w:id="1852984635">
      <w:bodyDiv w:val="1"/>
      <w:marLeft w:val="0"/>
      <w:marRight w:val="0"/>
      <w:marTop w:val="0"/>
      <w:marBottom w:val="0"/>
      <w:divBdr>
        <w:top w:val="none" w:sz="0" w:space="0" w:color="auto"/>
        <w:left w:val="none" w:sz="0" w:space="0" w:color="auto"/>
        <w:bottom w:val="none" w:sz="0" w:space="0" w:color="auto"/>
        <w:right w:val="none" w:sz="0" w:space="0" w:color="auto"/>
      </w:divBdr>
    </w:div>
    <w:div w:id="1854034500">
      <w:bodyDiv w:val="1"/>
      <w:marLeft w:val="0"/>
      <w:marRight w:val="0"/>
      <w:marTop w:val="0"/>
      <w:marBottom w:val="0"/>
      <w:divBdr>
        <w:top w:val="none" w:sz="0" w:space="0" w:color="auto"/>
        <w:left w:val="none" w:sz="0" w:space="0" w:color="auto"/>
        <w:bottom w:val="none" w:sz="0" w:space="0" w:color="auto"/>
        <w:right w:val="none" w:sz="0" w:space="0" w:color="auto"/>
      </w:divBdr>
    </w:div>
    <w:div w:id="1854298546">
      <w:bodyDiv w:val="1"/>
      <w:marLeft w:val="0"/>
      <w:marRight w:val="0"/>
      <w:marTop w:val="0"/>
      <w:marBottom w:val="0"/>
      <w:divBdr>
        <w:top w:val="none" w:sz="0" w:space="0" w:color="auto"/>
        <w:left w:val="none" w:sz="0" w:space="0" w:color="auto"/>
        <w:bottom w:val="none" w:sz="0" w:space="0" w:color="auto"/>
        <w:right w:val="none" w:sz="0" w:space="0" w:color="auto"/>
      </w:divBdr>
    </w:div>
    <w:div w:id="1854764583">
      <w:bodyDiv w:val="1"/>
      <w:marLeft w:val="0"/>
      <w:marRight w:val="0"/>
      <w:marTop w:val="0"/>
      <w:marBottom w:val="0"/>
      <w:divBdr>
        <w:top w:val="none" w:sz="0" w:space="0" w:color="auto"/>
        <w:left w:val="none" w:sz="0" w:space="0" w:color="auto"/>
        <w:bottom w:val="none" w:sz="0" w:space="0" w:color="auto"/>
        <w:right w:val="none" w:sz="0" w:space="0" w:color="auto"/>
      </w:divBdr>
    </w:div>
    <w:div w:id="1855682210">
      <w:bodyDiv w:val="1"/>
      <w:marLeft w:val="0"/>
      <w:marRight w:val="0"/>
      <w:marTop w:val="0"/>
      <w:marBottom w:val="0"/>
      <w:divBdr>
        <w:top w:val="none" w:sz="0" w:space="0" w:color="auto"/>
        <w:left w:val="none" w:sz="0" w:space="0" w:color="auto"/>
        <w:bottom w:val="none" w:sz="0" w:space="0" w:color="auto"/>
        <w:right w:val="none" w:sz="0" w:space="0" w:color="auto"/>
      </w:divBdr>
    </w:div>
    <w:div w:id="1856261279">
      <w:bodyDiv w:val="1"/>
      <w:marLeft w:val="0"/>
      <w:marRight w:val="0"/>
      <w:marTop w:val="0"/>
      <w:marBottom w:val="0"/>
      <w:divBdr>
        <w:top w:val="none" w:sz="0" w:space="0" w:color="auto"/>
        <w:left w:val="none" w:sz="0" w:space="0" w:color="auto"/>
        <w:bottom w:val="none" w:sz="0" w:space="0" w:color="auto"/>
        <w:right w:val="none" w:sz="0" w:space="0" w:color="auto"/>
      </w:divBdr>
    </w:div>
    <w:div w:id="1856268943">
      <w:bodyDiv w:val="1"/>
      <w:marLeft w:val="0"/>
      <w:marRight w:val="0"/>
      <w:marTop w:val="0"/>
      <w:marBottom w:val="0"/>
      <w:divBdr>
        <w:top w:val="none" w:sz="0" w:space="0" w:color="auto"/>
        <w:left w:val="none" w:sz="0" w:space="0" w:color="auto"/>
        <w:bottom w:val="none" w:sz="0" w:space="0" w:color="auto"/>
        <w:right w:val="none" w:sz="0" w:space="0" w:color="auto"/>
      </w:divBdr>
    </w:div>
    <w:div w:id="1856533635">
      <w:bodyDiv w:val="1"/>
      <w:marLeft w:val="0"/>
      <w:marRight w:val="0"/>
      <w:marTop w:val="0"/>
      <w:marBottom w:val="0"/>
      <w:divBdr>
        <w:top w:val="none" w:sz="0" w:space="0" w:color="auto"/>
        <w:left w:val="none" w:sz="0" w:space="0" w:color="auto"/>
        <w:bottom w:val="none" w:sz="0" w:space="0" w:color="auto"/>
        <w:right w:val="none" w:sz="0" w:space="0" w:color="auto"/>
      </w:divBdr>
    </w:div>
    <w:div w:id="1856727217">
      <w:bodyDiv w:val="1"/>
      <w:marLeft w:val="0"/>
      <w:marRight w:val="0"/>
      <w:marTop w:val="0"/>
      <w:marBottom w:val="0"/>
      <w:divBdr>
        <w:top w:val="none" w:sz="0" w:space="0" w:color="auto"/>
        <w:left w:val="none" w:sz="0" w:space="0" w:color="auto"/>
        <w:bottom w:val="none" w:sz="0" w:space="0" w:color="auto"/>
        <w:right w:val="none" w:sz="0" w:space="0" w:color="auto"/>
      </w:divBdr>
    </w:div>
    <w:div w:id="1857032854">
      <w:bodyDiv w:val="1"/>
      <w:marLeft w:val="0"/>
      <w:marRight w:val="0"/>
      <w:marTop w:val="0"/>
      <w:marBottom w:val="0"/>
      <w:divBdr>
        <w:top w:val="none" w:sz="0" w:space="0" w:color="auto"/>
        <w:left w:val="none" w:sz="0" w:space="0" w:color="auto"/>
        <w:bottom w:val="none" w:sz="0" w:space="0" w:color="auto"/>
        <w:right w:val="none" w:sz="0" w:space="0" w:color="auto"/>
      </w:divBdr>
    </w:div>
    <w:div w:id="1857113544">
      <w:bodyDiv w:val="1"/>
      <w:marLeft w:val="0"/>
      <w:marRight w:val="0"/>
      <w:marTop w:val="0"/>
      <w:marBottom w:val="0"/>
      <w:divBdr>
        <w:top w:val="none" w:sz="0" w:space="0" w:color="auto"/>
        <w:left w:val="none" w:sz="0" w:space="0" w:color="auto"/>
        <w:bottom w:val="none" w:sz="0" w:space="0" w:color="auto"/>
        <w:right w:val="none" w:sz="0" w:space="0" w:color="auto"/>
      </w:divBdr>
    </w:div>
    <w:div w:id="1859125726">
      <w:bodyDiv w:val="1"/>
      <w:marLeft w:val="0"/>
      <w:marRight w:val="0"/>
      <w:marTop w:val="0"/>
      <w:marBottom w:val="0"/>
      <w:divBdr>
        <w:top w:val="none" w:sz="0" w:space="0" w:color="auto"/>
        <w:left w:val="none" w:sz="0" w:space="0" w:color="auto"/>
        <w:bottom w:val="none" w:sz="0" w:space="0" w:color="auto"/>
        <w:right w:val="none" w:sz="0" w:space="0" w:color="auto"/>
      </w:divBdr>
    </w:div>
    <w:div w:id="1859391014">
      <w:bodyDiv w:val="1"/>
      <w:marLeft w:val="0"/>
      <w:marRight w:val="0"/>
      <w:marTop w:val="0"/>
      <w:marBottom w:val="0"/>
      <w:divBdr>
        <w:top w:val="none" w:sz="0" w:space="0" w:color="auto"/>
        <w:left w:val="none" w:sz="0" w:space="0" w:color="auto"/>
        <w:bottom w:val="none" w:sz="0" w:space="0" w:color="auto"/>
        <w:right w:val="none" w:sz="0" w:space="0" w:color="auto"/>
      </w:divBdr>
    </w:div>
    <w:div w:id="1859392969">
      <w:bodyDiv w:val="1"/>
      <w:marLeft w:val="0"/>
      <w:marRight w:val="0"/>
      <w:marTop w:val="0"/>
      <w:marBottom w:val="0"/>
      <w:divBdr>
        <w:top w:val="none" w:sz="0" w:space="0" w:color="auto"/>
        <w:left w:val="none" w:sz="0" w:space="0" w:color="auto"/>
        <w:bottom w:val="none" w:sz="0" w:space="0" w:color="auto"/>
        <w:right w:val="none" w:sz="0" w:space="0" w:color="auto"/>
      </w:divBdr>
    </w:div>
    <w:div w:id="1859811704">
      <w:bodyDiv w:val="1"/>
      <w:marLeft w:val="0"/>
      <w:marRight w:val="0"/>
      <w:marTop w:val="0"/>
      <w:marBottom w:val="0"/>
      <w:divBdr>
        <w:top w:val="none" w:sz="0" w:space="0" w:color="auto"/>
        <w:left w:val="none" w:sz="0" w:space="0" w:color="auto"/>
        <w:bottom w:val="none" w:sz="0" w:space="0" w:color="auto"/>
        <w:right w:val="none" w:sz="0" w:space="0" w:color="auto"/>
      </w:divBdr>
    </w:div>
    <w:div w:id="1860314425">
      <w:bodyDiv w:val="1"/>
      <w:marLeft w:val="0"/>
      <w:marRight w:val="0"/>
      <w:marTop w:val="0"/>
      <w:marBottom w:val="0"/>
      <w:divBdr>
        <w:top w:val="none" w:sz="0" w:space="0" w:color="auto"/>
        <w:left w:val="none" w:sz="0" w:space="0" w:color="auto"/>
        <w:bottom w:val="none" w:sz="0" w:space="0" w:color="auto"/>
        <w:right w:val="none" w:sz="0" w:space="0" w:color="auto"/>
      </w:divBdr>
    </w:div>
    <w:div w:id="1861167083">
      <w:bodyDiv w:val="1"/>
      <w:marLeft w:val="0"/>
      <w:marRight w:val="0"/>
      <w:marTop w:val="0"/>
      <w:marBottom w:val="0"/>
      <w:divBdr>
        <w:top w:val="none" w:sz="0" w:space="0" w:color="auto"/>
        <w:left w:val="none" w:sz="0" w:space="0" w:color="auto"/>
        <w:bottom w:val="none" w:sz="0" w:space="0" w:color="auto"/>
        <w:right w:val="none" w:sz="0" w:space="0" w:color="auto"/>
      </w:divBdr>
    </w:div>
    <w:div w:id="1861310544">
      <w:bodyDiv w:val="1"/>
      <w:marLeft w:val="0"/>
      <w:marRight w:val="0"/>
      <w:marTop w:val="0"/>
      <w:marBottom w:val="0"/>
      <w:divBdr>
        <w:top w:val="none" w:sz="0" w:space="0" w:color="auto"/>
        <w:left w:val="none" w:sz="0" w:space="0" w:color="auto"/>
        <w:bottom w:val="none" w:sz="0" w:space="0" w:color="auto"/>
        <w:right w:val="none" w:sz="0" w:space="0" w:color="auto"/>
      </w:divBdr>
    </w:div>
    <w:div w:id="1861356130">
      <w:bodyDiv w:val="1"/>
      <w:marLeft w:val="0"/>
      <w:marRight w:val="0"/>
      <w:marTop w:val="0"/>
      <w:marBottom w:val="0"/>
      <w:divBdr>
        <w:top w:val="none" w:sz="0" w:space="0" w:color="auto"/>
        <w:left w:val="none" w:sz="0" w:space="0" w:color="auto"/>
        <w:bottom w:val="none" w:sz="0" w:space="0" w:color="auto"/>
        <w:right w:val="none" w:sz="0" w:space="0" w:color="auto"/>
      </w:divBdr>
    </w:div>
    <w:div w:id="1861579649">
      <w:bodyDiv w:val="1"/>
      <w:marLeft w:val="0"/>
      <w:marRight w:val="0"/>
      <w:marTop w:val="0"/>
      <w:marBottom w:val="0"/>
      <w:divBdr>
        <w:top w:val="none" w:sz="0" w:space="0" w:color="auto"/>
        <w:left w:val="none" w:sz="0" w:space="0" w:color="auto"/>
        <w:bottom w:val="none" w:sz="0" w:space="0" w:color="auto"/>
        <w:right w:val="none" w:sz="0" w:space="0" w:color="auto"/>
      </w:divBdr>
    </w:div>
    <w:div w:id="1861624808">
      <w:bodyDiv w:val="1"/>
      <w:marLeft w:val="0"/>
      <w:marRight w:val="0"/>
      <w:marTop w:val="0"/>
      <w:marBottom w:val="0"/>
      <w:divBdr>
        <w:top w:val="none" w:sz="0" w:space="0" w:color="auto"/>
        <w:left w:val="none" w:sz="0" w:space="0" w:color="auto"/>
        <w:bottom w:val="none" w:sz="0" w:space="0" w:color="auto"/>
        <w:right w:val="none" w:sz="0" w:space="0" w:color="auto"/>
      </w:divBdr>
    </w:div>
    <w:div w:id="1861813620">
      <w:bodyDiv w:val="1"/>
      <w:marLeft w:val="0"/>
      <w:marRight w:val="0"/>
      <w:marTop w:val="0"/>
      <w:marBottom w:val="0"/>
      <w:divBdr>
        <w:top w:val="none" w:sz="0" w:space="0" w:color="auto"/>
        <w:left w:val="none" w:sz="0" w:space="0" w:color="auto"/>
        <w:bottom w:val="none" w:sz="0" w:space="0" w:color="auto"/>
        <w:right w:val="none" w:sz="0" w:space="0" w:color="auto"/>
      </w:divBdr>
    </w:div>
    <w:div w:id="1862163980">
      <w:bodyDiv w:val="1"/>
      <w:marLeft w:val="0"/>
      <w:marRight w:val="0"/>
      <w:marTop w:val="0"/>
      <w:marBottom w:val="0"/>
      <w:divBdr>
        <w:top w:val="none" w:sz="0" w:space="0" w:color="auto"/>
        <w:left w:val="none" w:sz="0" w:space="0" w:color="auto"/>
        <w:bottom w:val="none" w:sz="0" w:space="0" w:color="auto"/>
        <w:right w:val="none" w:sz="0" w:space="0" w:color="auto"/>
      </w:divBdr>
    </w:div>
    <w:div w:id="1862235139">
      <w:bodyDiv w:val="1"/>
      <w:marLeft w:val="0"/>
      <w:marRight w:val="0"/>
      <w:marTop w:val="0"/>
      <w:marBottom w:val="0"/>
      <w:divBdr>
        <w:top w:val="none" w:sz="0" w:space="0" w:color="auto"/>
        <w:left w:val="none" w:sz="0" w:space="0" w:color="auto"/>
        <w:bottom w:val="none" w:sz="0" w:space="0" w:color="auto"/>
        <w:right w:val="none" w:sz="0" w:space="0" w:color="auto"/>
      </w:divBdr>
    </w:div>
    <w:div w:id="1862469822">
      <w:bodyDiv w:val="1"/>
      <w:marLeft w:val="0"/>
      <w:marRight w:val="0"/>
      <w:marTop w:val="0"/>
      <w:marBottom w:val="0"/>
      <w:divBdr>
        <w:top w:val="none" w:sz="0" w:space="0" w:color="auto"/>
        <w:left w:val="none" w:sz="0" w:space="0" w:color="auto"/>
        <w:bottom w:val="none" w:sz="0" w:space="0" w:color="auto"/>
        <w:right w:val="none" w:sz="0" w:space="0" w:color="auto"/>
      </w:divBdr>
    </w:div>
    <w:div w:id="1862893319">
      <w:bodyDiv w:val="1"/>
      <w:marLeft w:val="0"/>
      <w:marRight w:val="0"/>
      <w:marTop w:val="0"/>
      <w:marBottom w:val="0"/>
      <w:divBdr>
        <w:top w:val="none" w:sz="0" w:space="0" w:color="auto"/>
        <w:left w:val="none" w:sz="0" w:space="0" w:color="auto"/>
        <w:bottom w:val="none" w:sz="0" w:space="0" w:color="auto"/>
        <w:right w:val="none" w:sz="0" w:space="0" w:color="auto"/>
      </w:divBdr>
    </w:div>
    <w:div w:id="1863005528">
      <w:bodyDiv w:val="1"/>
      <w:marLeft w:val="0"/>
      <w:marRight w:val="0"/>
      <w:marTop w:val="0"/>
      <w:marBottom w:val="0"/>
      <w:divBdr>
        <w:top w:val="none" w:sz="0" w:space="0" w:color="auto"/>
        <w:left w:val="none" w:sz="0" w:space="0" w:color="auto"/>
        <w:bottom w:val="none" w:sz="0" w:space="0" w:color="auto"/>
        <w:right w:val="none" w:sz="0" w:space="0" w:color="auto"/>
      </w:divBdr>
    </w:div>
    <w:div w:id="1863742290">
      <w:bodyDiv w:val="1"/>
      <w:marLeft w:val="0"/>
      <w:marRight w:val="0"/>
      <w:marTop w:val="0"/>
      <w:marBottom w:val="0"/>
      <w:divBdr>
        <w:top w:val="none" w:sz="0" w:space="0" w:color="auto"/>
        <w:left w:val="none" w:sz="0" w:space="0" w:color="auto"/>
        <w:bottom w:val="none" w:sz="0" w:space="0" w:color="auto"/>
        <w:right w:val="none" w:sz="0" w:space="0" w:color="auto"/>
      </w:divBdr>
    </w:div>
    <w:div w:id="1863860657">
      <w:bodyDiv w:val="1"/>
      <w:marLeft w:val="0"/>
      <w:marRight w:val="0"/>
      <w:marTop w:val="0"/>
      <w:marBottom w:val="0"/>
      <w:divBdr>
        <w:top w:val="none" w:sz="0" w:space="0" w:color="auto"/>
        <w:left w:val="none" w:sz="0" w:space="0" w:color="auto"/>
        <w:bottom w:val="none" w:sz="0" w:space="0" w:color="auto"/>
        <w:right w:val="none" w:sz="0" w:space="0" w:color="auto"/>
      </w:divBdr>
    </w:div>
    <w:div w:id="1864052289">
      <w:bodyDiv w:val="1"/>
      <w:marLeft w:val="0"/>
      <w:marRight w:val="0"/>
      <w:marTop w:val="0"/>
      <w:marBottom w:val="0"/>
      <w:divBdr>
        <w:top w:val="none" w:sz="0" w:space="0" w:color="auto"/>
        <w:left w:val="none" w:sz="0" w:space="0" w:color="auto"/>
        <w:bottom w:val="none" w:sz="0" w:space="0" w:color="auto"/>
        <w:right w:val="none" w:sz="0" w:space="0" w:color="auto"/>
      </w:divBdr>
    </w:div>
    <w:div w:id="1865709600">
      <w:bodyDiv w:val="1"/>
      <w:marLeft w:val="0"/>
      <w:marRight w:val="0"/>
      <w:marTop w:val="0"/>
      <w:marBottom w:val="0"/>
      <w:divBdr>
        <w:top w:val="none" w:sz="0" w:space="0" w:color="auto"/>
        <w:left w:val="none" w:sz="0" w:space="0" w:color="auto"/>
        <w:bottom w:val="none" w:sz="0" w:space="0" w:color="auto"/>
        <w:right w:val="none" w:sz="0" w:space="0" w:color="auto"/>
      </w:divBdr>
    </w:div>
    <w:div w:id="1865899017">
      <w:bodyDiv w:val="1"/>
      <w:marLeft w:val="0"/>
      <w:marRight w:val="0"/>
      <w:marTop w:val="0"/>
      <w:marBottom w:val="0"/>
      <w:divBdr>
        <w:top w:val="none" w:sz="0" w:space="0" w:color="auto"/>
        <w:left w:val="none" w:sz="0" w:space="0" w:color="auto"/>
        <w:bottom w:val="none" w:sz="0" w:space="0" w:color="auto"/>
        <w:right w:val="none" w:sz="0" w:space="0" w:color="auto"/>
      </w:divBdr>
    </w:div>
    <w:div w:id="1866090309">
      <w:bodyDiv w:val="1"/>
      <w:marLeft w:val="0"/>
      <w:marRight w:val="0"/>
      <w:marTop w:val="0"/>
      <w:marBottom w:val="0"/>
      <w:divBdr>
        <w:top w:val="none" w:sz="0" w:space="0" w:color="auto"/>
        <w:left w:val="none" w:sz="0" w:space="0" w:color="auto"/>
        <w:bottom w:val="none" w:sz="0" w:space="0" w:color="auto"/>
        <w:right w:val="none" w:sz="0" w:space="0" w:color="auto"/>
      </w:divBdr>
    </w:div>
    <w:div w:id="1866820363">
      <w:bodyDiv w:val="1"/>
      <w:marLeft w:val="0"/>
      <w:marRight w:val="0"/>
      <w:marTop w:val="0"/>
      <w:marBottom w:val="0"/>
      <w:divBdr>
        <w:top w:val="none" w:sz="0" w:space="0" w:color="auto"/>
        <w:left w:val="none" w:sz="0" w:space="0" w:color="auto"/>
        <w:bottom w:val="none" w:sz="0" w:space="0" w:color="auto"/>
        <w:right w:val="none" w:sz="0" w:space="0" w:color="auto"/>
      </w:divBdr>
    </w:div>
    <w:div w:id="1866943962">
      <w:bodyDiv w:val="1"/>
      <w:marLeft w:val="0"/>
      <w:marRight w:val="0"/>
      <w:marTop w:val="0"/>
      <w:marBottom w:val="0"/>
      <w:divBdr>
        <w:top w:val="none" w:sz="0" w:space="0" w:color="auto"/>
        <w:left w:val="none" w:sz="0" w:space="0" w:color="auto"/>
        <w:bottom w:val="none" w:sz="0" w:space="0" w:color="auto"/>
        <w:right w:val="none" w:sz="0" w:space="0" w:color="auto"/>
      </w:divBdr>
    </w:div>
    <w:div w:id="1867790546">
      <w:bodyDiv w:val="1"/>
      <w:marLeft w:val="0"/>
      <w:marRight w:val="0"/>
      <w:marTop w:val="0"/>
      <w:marBottom w:val="0"/>
      <w:divBdr>
        <w:top w:val="none" w:sz="0" w:space="0" w:color="auto"/>
        <w:left w:val="none" w:sz="0" w:space="0" w:color="auto"/>
        <w:bottom w:val="none" w:sz="0" w:space="0" w:color="auto"/>
        <w:right w:val="none" w:sz="0" w:space="0" w:color="auto"/>
      </w:divBdr>
    </w:div>
    <w:div w:id="1868638653">
      <w:bodyDiv w:val="1"/>
      <w:marLeft w:val="0"/>
      <w:marRight w:val="0"/>
      <w:marTop w:val="0"/>
      <w:marBottom w:val="0"/>
      <w:divBdr>
        <w:top w:val="none" w:sz="0" w:space="0" w:color="auto"/>
        <w:left w:val="none" w:sz="0" w:space="0" w:color="auto"/>
        <w:bottom w:val="none" w:sz="0" w:space="0" w:color="auto"/>
        <w:right w:val="none" w:sz="0" w:space="0" w:color="auto"/>
      </w:divBdr>
    </w:div>
    <w:div w:id="1868717049">
      <w:bodyDiv w:val="1"/>
      <w:marLeft w:val="0"/>
      <w:marRight w:val="0"/>
      <w:marTop w:val="0"/>
      <w:marBottom w:val="0"/>
      <w:divBdr>
        <w:top w:val="none" w:sz="0" w:space="0" w:color="auto"/>
        <w:left w:val="none" w:sz="0" w:space="0" w:color="auto"/>
        <w:bottom w:val="none" w:sz="0" w:space="0" w:color="auto"/>
        <w:right w:val="none" w:sz="0" w:space="0" w:color="auto"/>
      </w:divBdr>
    </w:div>
    <w:div w:id="1869292917">
      <w:bodyDiv w:val="1"/>
      <w:marLeft w:val="0"/>
      <w:marRight w:val="0"/>
      <w:marTop w:val="0"/>
      <w:marBottom w:val="0"/>
      <w:divBdr>
        <w:top w:val="none" w:sz="0" w:space="0" w:color="auto"/>
        <w:left w:val="none" w:sz="0" w:space="0" w:color="auto"/>
        <w:bottom w:val="none" w:sz="0" w:space="0" w:color="auto"/>
        <w:right w:val="none" w:sz="0" w:space="0" w:color="auto"/>
      </w:divBdr>
    </w:div>
    <w:div w:id="1870097148">
      <w:bodyDiv w:val="1"/>
      <w:marLeft w:val="0"/>
      <w:marRight w:val="0"/>
      <w:marTop w:val="0"/>
      <w:marBottom w:val="0"/>
      <w:divBdr>
        <w:top w:val="none" w:sz="0" w:space="0" w:color="auto"/>
        <w:left w:val="none" w:sz="0" w:space="0" w:color="auto"/>
        <w:bottom w:val="none" w:sz="0" w:space="0" w:color="auto"/>
        <w:right w:val="none" w:sz="0" w:space="0" w:color="auto"/>
      </w:divBdr>
    </w:div>
    <w:div w:id="1870332590">
      <w:bodyDiv w:val="1"/>
      <w:marLeft w:val="0"/>
      <w:marRight w:val="0"/>
      <w:marTop w:val="0"/>
      <w:marBottom w:val="0"/>
      <w:divBdr>
        <w:top w:val="none" w:sz="0" w:space="0" w:color="auto"/>
        <w:left w:val="none" w:sz="0" w:space="0" w:color="auto"/>
        <w:bottom w:val="none" w:sz="0" w:space="0" w:color="auto"/>
        <w:right w:val="none" w:sz="0" w:space="0" w:color="auto"/>
      </w:divBdr>
    </w:div>
    <w:div w:id="1870948125">
      <w:bodyDiv w:val="1"/>
      <w:marLeft w:val="0"/>
      <w:marRight w:val="0"/>
      <w:marTop w:val="0"/>
      <w:marBottom w:val="0"/>
      <w:divBdr>
        <w:top w:val="none" w:sz="0" w:space="0" w:color="auto"/>
        <w:left w:val="none" w:sz="0" w:space="0" w:color="auto"/>
        <w:bottom w:val="none" w:sz="0" w:space="0" w:color="auto"/>
        <w:right w:val="none" w:sz="0" w:space="0" w:color="auto"/>
      </w:divBdr>
    </w:div>
    <w:div w:id="1871406848">
      <w:bodyDiv w:val="1"/>
      <w:marLeft w:val="0"/>
      <w:marRight w:val="0"/>
      <w:marTop w:val="0"/>
      <w:marBottom w:val="0"/>
      <w:divBdr>
        <w:top w:val="none" w:sz="0" w:space="0" w:color="auto"/>
        <w:left w:val="none" w:sz="0" w:space="0" w:color="auto"/>
        <w:bottom w:val="none" w:sz="0" w:space="0" w:color="auto"/>
        <w:right w:val="none" w:sz="0" w:space="0" w:color="auto"/>
      </w:divBdr>
    </w:div>
    <w:div w:id="1871527217">
      <w:bodyDiv w:val="1"/>
      <w:marLeft w:val="0"/>
      <w:marRight w:val="0"/>
      <w:marTop w:val="0"/>
      <w:marBottom w:val="0"/>
      <w:divBdr>
        <w:top w:val="none" w:sz="0" w:space="0" w:color="auto"/>
        <w:left w:val="none" w:sz="0" w:space="0" w:color="auto"/>
        <w:bottom w:val="none" w:sz="0" w:space="0" w:color="auto"/>
        <w:right w:val="none" w:sz="0" w:space="0" w:color="auto"/>
      </w:divBdr>
    </w:div>
    <w:div w:id="1873960338">
      <w:bodyDiv w:val="1"/>
      <w:marLeft w:val="0"/>
      <w:marRight w:val="0"/>
      <w:marTop w:val="0"/>
      <w:marBottom w:val="0"/>
      <w:divBdr>
        <w:top w:val="none" w:sz="0" w:space="0" w:color="auto"/>
        <w:left w:val="none" w:sz="0" w:space="0" w:color="auto"/>
        <w:bottom w:val="none" w:sz="0" w:space="0" w:color="auto"/>
        <w:right w:val="none" w:sz="0" w:space="0" w:color="auto"/>
      </w:divBdr>
    </w:div>
    <w:div w:id="1874032549">
      <w:bodyDiv w:val="1"/>
      <w:marLeft w:val="0"/>
      <w:marRight w:val="0"/>
      <w:marTop w:val="0"/>
      <w:marBottom w:val="0"/>
      <w:divBdr>
        <w:top w:val="none" w:sz="0" w:space="0" w:color="auto"/>
        <w:left w:val="none" w:sz="0" w:space="0" w:color="auto"/>
        <w:bottom w:val="none" w:sz="0" w:space="0" w:color="auto"/>
        <w:right w:val="none" w:sz="0" w:space="0" w:color="auto"/>
      </w:divBdr>
    </w:div>
    <w:div w:id="1874268029">
      <w:bodyDiv w:val="1"/>
      <w:marLeft w:val="0"/>
      <w:marRight w:val="0"/>
      <w:marTop w:val="0"/>
      <w:marBottom w:val="0"/>
      <w:divBdr>
        <w:top w:val="none" w:sz="0" w:space="0" w:color="auto"/>
        <w:left w:val="none" w:sz="0" w:space="0" w:color="auto"/>
        <w:bottom w:val="none" w:sz="0" w:space="0" w:color="auto"/>
        <w:right w:val="none" w:sz="0" w:space="0" w:color="auto"/>
      </w:divBdr>
    </w:div>
    <w:div w:id="1875265080">
      <w:bodyDiv w:val="1"/>
      <w:marLeft w:val="0"/>
      <w:marRight w:val="0"/>
      <w:marTop w:val="0"/>
      <w:marBottom w:val="0"/>
      <w:divBdr>
        <w:top w:val="none" w:sz="0" w:space="0" w:color="auto"/>
        <w:left w:val="none" w:sz="0" w:space="0" w:color="auto"/>
        <w:bottom w:val="none" w:sz="0" w:space="0" w:color="auto"/>
        <w:right w:val="none" w:sz="0" w:space="0" w:color="auto"/>
      </w:divBdr>
    </w:div>
    <w:div w:id="1875383625">
      <w:bodyDiv w:val="1"/>
      <w:marLeft w:val="0"/>
      <w:marRight w:val="0"/>
      <w:marTop w:val="0"/>
      <w:marBottom w:val="0"/>
      <w:divBdr>
        <w:top w:val="none" w:sz="0" w:space="0" w:color="auto"/>
        <w:left w:val="none" w:sz="0" w:space="0" w:color="auto"/>
        <w:bottom w:val="none" w:sz="0" w:space="0" w:color="auto"/>
        <w:right w:val="none" w:sz="0" w:space="0" w:color="auto"/>
      </w:divBdr>
    </w:div>
    <w:div w:id="1876654707">
      <w:bodyDiv w:val="1"/>
      <w:marLeft w:val="0"/>
      <w:marRight w:val="0"/>
      <w:marTop w:val="0"/>
      <w:marBottom w:val="0"/>
      <w:divBdr>
        <w:top w:val="none" w:sz="0" w:space="0" w:color="auto"/>
        <w:left w:val="none" w:sz="0" w:space="0" w:color="auto"/>
        <w:bottom w:val="none" w:sz="0" w:space="0" w:color="auto"/>
        <w:right w:val="none" w:sz="0" w:space="0" w:color="auto"/>
      </w:divBdr>
    </w:div>
    <w:div w:id="1876844812">
      <w:bodyDiv w:val="1"/>
      <w:marLeft w:val="0"/>
      <w:marRight w:val="0"/>
      <w:marTop w:val="0"/>
      <w:marBottom w:val="0"/>
      <w:divBdr>
        <w:top w:val="none" w:sz="0" w:space="0" w:color="auto"/>
        <w:left w:val="none" w:sz="0" w:space="0" w:color="auto"/>
        <w:bottom w:val="none" w:sz="0" w:space="0" w:color="auto"/>
        <w:right w:val="none" w:sz="0" w:space="0" w:color="auto"/>
      </w:divBdr>
    </w:div>
    <w:div w:id="1877428385">
      <w:bodyDiv w:val="1"/>
      <w:marLeft w:val="0"/>
      <w:marRight w:val="0"/>
      <w:marTop w:val="0"/>
      <w:marBottom w:val="0"/>
      <w:divBdr>
        <w:top w:val="none" w:sz="0" w:space="0" w:color="auto"/>
        <w:left w:val="none" w:sz="0" w:space="0" w:color="auto"/>
        <w:bottom w:val="none" w:sz="0" w:space="0" w:color="auto"/>
        <w:right w:val="none" w:sz="0" w:space="0" w:color="auto"/>
      </w:divBdr>
    </w:div>
    <w:div w:id="1877617800">
      <w:bodyDiv w:val="1"/>
      <w:marLeft w:val="0"/>
      <w:marRight w:val="0"/>
      <w:marTop w:val="0"/>
      <w:marBottom w:val="0"/>
      <w:divBdr>
        <w:top w:val="none" w:sz="0" w:space="0" w:color="auto"/>
        <w:left w:val="none" w:sz="0" w:space="0" w:color="auto"/>
        <w:bottom w:val="none" w:sz="0" w:space="0" w:color="auto"/>
        <w:right w:val="none" w:sz="0" w:space="0" w:color="auto"/>
      </w:divBdr>
    </w:div>
    <w:div w:id="1877618928">
      <w:bodyDiv w:val="1"/>
      <w:marLeft w:val="0"/>
      <w:marRight w:val="0"/>
      <w:marTop w:val="0"/>
      <w:marBottom w:val="0"/>
      <w:divBdr>
        <w:top w:val="none" w:sz="0" w:space="0" w:color="auto"/>
        <w:left w:val="none" w:sz="0" w:space="0" w:color="auto"/>
        <w:bottom w:val="none" w:sz="0" w:space="0" w:color="auto"/>
        <w:right w:val="none" w:sz="0" w:space="0" w:color="auto"/>
      </w:divBdr>
    </w:div>
    <w:div w:id="1877623559">
      <w:bodyDiv w:val="1"/>
      <w:marLeft w:val="0"/>
      <w:marRight w:val="0"/>
      <w:marTop w:val="0"/>
      <w:marBottom w:val="0"/>
      <w:divBdr>
        <w:top w:val="none" w:sz="0" w:space="0" w:color="auto"/>
        <w:left w:val="none" w:sz="0" w:space="0" w:color="auto"/>
        <w:bottom w:val="none" w:sz="0" w:space="0" w:color="auto"/>
        <w:right w:val="none" w:sz="0" w:space="0" w:color="auto"/>
      </w:divBdr>
    </w:div>
    <w:div w:id="1878423262">
      <w:bodyDiv w:val="1"/>
      <w:marLeft w:val="0"/>
      <w:marRight w:val="0"/>
      <w:marTop w:val="0"/>
      <w:marBottom w:val="0"/>
      <w:divBdr>
        <w:top w:val="none" w:sz="0" w:space="0" w:color="auto"/>
        <w:left w:val="none" w:sz="0" w:space="0" w:color="auto"/>
        <w:bottom w:val="none" w:sz="0" w:space="0" w:color="auto"/>
        <w:right w:val="none" w:sz="0" w:space="0" w:color="auto"/>
      </w:divBdr>
    </w:div>
    <w:div w:id="1878617554">
      <w:bodyDiv w:val="1"/>
      <w:marLeft w:val="0"/>
      <w:marRight w:val="0"/>
      <w:marTop w:val="0"/>
      <w:marBottom w:val="0"/>
      <w:divBdr>
        <w:top w:val="none" w:sz="0" w:space="0" w:color="auto"/>
        <w:left w:val="none" w:sz="0" w:space="0" w:color="auto"/>
        <w:bottom w:val="none" w:sz="0" w:space="0" w:color="auto"/>
        <w:right w:val="none" w:sz="0" w:space="0" w:color="auto"/>
      </w:divBdr>
    </w:div>
    <w:div w:id="1879658507">
      <w:bodyDiv w:val="1"/>
      <w:marLeft w:val="0"/>
      <w:marRight w:val="0"/>
      <w:marTop w:val="0"/>
      <w:marBottom w:val="0"/>
      <w:divBdr>
        <w:top w:val="none" w:sz="0" w:space="0" w:color="auto"/>
        <w:left w:val="none" w:sz="0" w:space="0" w:color="auto"/>
        <w:bottom w:val="none" w:sz="0" w:space="0" w:color="auto"/>
        <w:right w:val="none" w:sz="0" w:space="0" w:color="auto"/>
      </w:divBdr>
    </w:div>
    <w:div w:id="1880045359">
      <w:bodyDiv w:val="1"/>
      <w:marLeft w:val="0"/>
      <w:marRight w:val="0"/>
      <w:marTop w:val="0"/>
      <w:marBottom w:val="0"/>
      <w:divBdr>
        <w:top w:val="none" w:sz="0" w:space="0" w:color="auto"/>
        <w:left w:val="none" w:sz="0" w:space="0" w:color="auto"/>
        <w:bottom w:val="none" w:sz="0" w:space="0" w:color="auto"/>
        <w:right w:val="none" w:sz="0" w:space="0" w:color="auto"/>
      </w:divBdr>
    </w:div>
    <w:div w:id="1880359108">
      <w:bodyDiv w:val="1"/>
      <w:marLeft w:val="0"/>
      <w:marRight w:val="0"/>
      <w:marTop w:val="0"/>
      <w:marBottom w:val="0"/>
      <w:divBdr>
        <w:top w:val="none" w:sz="0" w:space="0" w:color="auto"/>
        <w:left w:val="none" w:sz="0" w:space="0" w:color="auto"/>
        <w:bottom w:val="none" w:sz="0" w:space="0" w:color="auto"/>
        <w:right w:val="none" w:sz="0" w:space="0" w:color="auto"/>
      </w:divBdr>
    </w:div>
    <w:div w:id="1882086091">
      <w:bodyDiv w:val="1"/>
      <w:marLeft w:val="0"/>
      <w:marRight w:val="0"/>
      <w:marTop w:val="0"/>
      <w:marBottom w:val="0"/>
      <w:divBdr>
        <w:top w:val="none" w:sz="0" w:space="0" w:color="auto"/>
        <w:left w:val="none" w:sz="0" w:space="0" w:color="auto"/>
        <w:bottom w:val="none" w:sz="0" w:space="0" w:color="auto"/>
        <w:right w:val="none" w:sz="0" w:space="0" w:color="auto"/>
      </w:divBdr>
    </w:div>
    <w:div w:id="1883128624">
      <w:bodyDiv w:val="1"/>
      <w:marLeft w:val="0"/>
      <w:marRight w:val="0"/>
      <w:marTop w:val="0"/>
      <w:marBottom w:val="0"/>
      <w:divBdr>
        <w:top w:val="none" w:sz="0" w:space="0" w:color="auto"/>
        <w:left w:val="none" w:sz="0" w:space="0" w:color="auto"/>
        <w:bottom w:val="none" w:sz="0" w:space="0" w:color="auto"/>
        <w:right w:val="none" w:sz="0" w:space="0" w:color="auto"/>
      </w:divBdr>
    </w:div>
    <w:div w:id="1883209415">
      <w:bodyDiv w:val="1"/>
      <w:marLeft w:val="0"/>
      <w:marRight w:val="0"/>
      <w:marTop w:val="0"/>
      <w:marBottom w:val="0"/>
      <w:divBdr>
        <w:top w:val="none" w:sz="0" w:space="0" w:color="auto"/>
        <w:left w:val="none" w:sz="0" w:space="0" w:color="auto"/>
        <w:bottom w:val="none" w:sz="0" w:space="0" w:color="auto"/>
        <w:right w:val="none" w:sz="0" w:space="0" w:color="auto"/>
      </w:divBdr>
    </w:div>
    <w:div w:id="1883786972">
      <w:bodyDiv w:val="1"/>
      <w:marLeft w:val="0"/>
      <w:marRight w:val="0"/>
      <w:marTop w:val="0"/>
      <w:marBottom w:val="0"/>
      <w:divBdr>
        <w:top w:val="none" w:sz="0" w:space="0" w:color="auto"/>
        <w:left w:val="none" w:sz="0" w:space="0" w:color="auto"/>
        <w:bottom w:val="none" w:sz="0" w:space="0" w:color="auto"/>
        <w:right w:val="none" w:sz="0" w:space="0" w:color="auto"/>
      </w:divBdr>
    </w:div>
    <w:div w:id="1884367405">
      <w:bodyDiv w:val="1"/>
      <w:marLeft w:val="0"/>
      <w:marRight w:val="0"/>
      <w:marTop w:val="0"/>
      <w:marBottom w:val="0"/>
      <w:divBdr>
        <w:top w:val="none" w:sz="0" w:space="0" w:color="auto"/>
        <w:left w:val="none" w:sz="0" w:space="0" w:color="auto"/>
        <w:bottom w:val="none" w:sz="0" w:space="0" w:color="auto"/>
        <w:right w:val="none" w:sz="0" w:space="0" w:color="auto"/>
      </w:divBdr>
    </w:div>
    <w:div w:id="1884438859">
      <w:bodyDiv w:val="1"/>
      <w:marLeft w:val="0"/>
      <w:marRight w:val="0"/>
      <w:marTop w:val="0"/>
      <w:marBottom w:val="0"/>
      <w:divBdr>
        <w:top w:val="none" w:sz="0" w:space="0" w:color="auto"/>
        <w:left w:val="none" w:sz="0" w:space="0" w:color="auto"/>
        <w:bottom w:val="none" w:sz="0" w:space="0" w:color="auto"/>
        <w:right w:val="none" w:sz="0" w:space="0" w:color="auto"/>
      </w:divBdr>
    </w:div>
    <w:div w:id="1884440914">
      <w:bodyDiv w:val="1"/>
      <w:marLeft w:val="0"/>
      <w:marRight w:val="0"/>
      <w:marTop w:val="0"/>
      <w:marBottom w:val="0"/>
      <w:divBdr>
        <w:top w:val="none" w:sz="0" w:space="0" w:color="auto"/>
        <w:left w:val="none" w:sz="0" w:space="0" w:color="auto"/>
        <w:bottom w:val="none" w:sz="0" w:space="0" w:color="auto"/>
        <w:right w:val="none" w:sz="0" w:space="0" w:color="auto"/>
      </w:divBdr>
    </w:div>
    <w:div w:id="1884713340">
      <w:bodyDiv w:val="1"/>
      <w:marLeft w:val="0"/>
      <w:marRight w:val="0"/>
      <w:marTop w:val="0"/>
      <w:marBottom w:val="0"/>
      <w:divBdr>
        <w:top w:val="none" w:sz="0" w:space="0" w:color="auto"/>
        <w:left w:val="none" w:sz="0" w:space="0" w:color="auto"/>
        <w:bottom w:val="none" w:sz="0" w:space="0" w:color="auto"/>
        <w:right w:val="none" w:sz="0" w:space="0" w:color="auto"/>
      </w:divBdr>
    </w:div>
    <w:div w:id="1885218459">
      <w:bodyDiv w:val="1"/>
      <w:marLeft w:val="0"/>
      <w:marRight w:val="0"/>
      <w:marTop w:val="0"/>
      <w:marBottom w:val="0"/>
      <w:divBdr>
        <w:top w:val="none" w:sz="0" w:space="0" w:color="auto"/>
        <w:left w:val="none" w:sz="0" w:space="0" w:color="auto"/>
        <w:bottom w:val="none" w:sz="0" w:space="0" w:color="auto"/>
        <w:right w:val="none" w:sz="0" w:space="0" w:color="auto"/>
      </w:divBdr>
    </w:div>
    <w:div w:id="1885754591">
      <w:bodyDiv w:val="1"/>
      <w:marLeft w:val="0"/>
      <w:marRight w:val="0"/>
      <w:marTop w:val="0"/>
      <w:marBottom w:val="0"/>
      <w:divBdr>
        <w:top w:val="none" w:sz="0" w:space="0" w:color="auto"/>
        <w:left w:val="none" w:sz="0" w:space="0" w:color="auto"/>
        <w:bottom w:val="none" w:sz="0" w:space="0" w:color="auto"/>
        <w:right w:val="none" w:sz="0" w:space="0" w:color="auto"/>
      </w:divBdr>
    </w:div>
    <w:div w:id="1885865872">
      <w:bodyDiv w:val="1"/>
      <w:marLeft w:val="0"/>
      <w:marRight w:val="0"/>
      <w:marTop w:val="0"/>
      <w:marBottom w:val="0"/>
      <w:divBdr>
        <w:top w:val="none" w:sz="0" w:space="0" w:color="auto"/>
        <w:left w:val="none" w:sz="0" w:space="0" w:color="auto"/>
        <w:bottom w:val="none" w:sz="0" w:space="0" w:color="auto"/>
        <w:right w:val="none" w:sz="0" w:space="0" w:color="auto"/>
      </w:divBdr>
    </w:div>
    <w:div w:id="1886673009">
      <w:bodyDiv w:val="1"/>
      <w:marLeft w:val="0"/>
      <w:marRight w:val="0"/>
      <w:marTop w:val="0"/>
      <w:marBottom w:val="0"/>
      <w:divBdr>
        <w:top w:val="none" w:sz="0" w:space="0" w:color="auto"/>
        <w:left w:val="none" w:sz="0" w:space="0" w:color="auto"/>
        <w:bottom w:val="none" w:sz="0" w:space="0" w:color="auto"/>
        <w:right w:val="none" w:sz="0" w:space="0" w:color="auto"/>
      </w:divBdr>
    </w:div>
    <w:div w:id="1887713355">
      <w:bodyDiv w:val="1"/>
      <w:marLeft w:val="0"/>
      <w:marRight w:val="0"/>
      <w:marTop w:val="0"/>
      <w:marBottom w:val="0"/>
      <w:divBdr>
        <w:top w:val="none" w:sz="0" w:space="0" w:color="auto"/>
        <w:left w:val="none" w:sz="0" w:space="0" w:color="auto"/>
        <w:bottom w:val="none" w:sz="0" w:space="0" w:color="auto"/>
        <w:right w:val="none" w:sz="0" w:space="0" w:color="auto"/>
      </w:divBdr>
    </w:div>
    <w:div w:id="1888184135">
      <w:bodyDiv w:val="1"/>
      <w:marLeft w:val="0"/>
      <w:marRight w:val="0"/>
      <w:marTop w:val="0"/>
      <w:marBottom w:val="0"/>
      <w:divBdr>
        <w:top w:val="none" w:sz="0" w:space="0" w:color="auto"/>
        <w:left w:val="none" w:sz="0" w:space="0" w:color="auto"/>
        <w:bottom w:val="none" w:sz="0" w:space="0" w:color="auto"/>
        <w:right w:val="none" w:sz="0" w:space="0" w:color="auto"/>
      </w:divBdr>
    </w:div>
    <w:div w:id="1888948437">
      <w:bodyDiv w:val="1"/>
      <w:marLeft w:val="0"/>
      <w:marRight w:val="0"/>
      <w:marTop w:val="0"/>
      <w:marBottom w:val="0"/>
      <w:divBdr>
        <w:top w:val="none" w:sz="0" w:space="0" w:color="auto"/>
        <w:left w:val="none" w:sz="0" w:space="0" w:color="auto"/>
        <w:bottom w:val="none" w:sz="0" w:space="0" w:color="auto"/>
        <w:right w:val="none" w:sz="0" w:space="0" w:color="auto"/>
      </w:divBdr>
    </w:div>
    <w:div w:id="1889486654">
      <w:bodyDiv w:val="1"/>
      <w:marLeft w:val="0"/>
      <w:marRight w:val="0"/>
      <w:marTop w:val="0"/>
      <w:marBottom w:val="0"/>
      <w:divBdr>
        <w:top w:val="none" w:sz="0" w:space="0" w:color="auto"/>
        <w:left w:val="none" w:sz="0" w:space="0" w:color="auto"/>
        <w:bottom w:val="none" w:sz="0" w:space="0" w:color="auto"/>
        <w:right w:val="none" w:sz="0" w:space="0" w:color="auto"/>
      </w:divBdr>
    </w:div>
    <w:div w:id="1889604702">
      <w:bodyDiv w:val="1"/>
      <w:marLeft w:val="0"/>
      <w:marRight w:val="0"/>
      <w:marTop w:val="0"/>
      <w:marBottom w:val="0"/>
      <w:divBdr>
        <w:top w:val="none" w:sz="0" w:space="0" w:color="auto"/>
        <w:left w:val="none" w:sz="0" w:space="0" w:color="auto"/>
        <w:bottom w:val="none" w:sz="0" w:space="0" w:color="auto"/>
        <w:right w:val="none" w:sz="0" w:space="0" w:color="auto"/>
      </w:divBdr>
    </w:div>
    <w:div w:id="1889755855">
      <w:bodyDiv w:val="1"/>
      <w:marLeft w:val="0"/>
      <w:marRight w:val="0"/>
      <w:marTop w:val="0"/>
      <w:marBottom w:val="0"/>
      <w:divBdr>
        <w:top w:val="none" w:sz="0" w:space="0" w:color="auto"/>
        <w:left w:val="none" w:sz="0" w:space="0" w:color="auto"/>
        <w:bottom w:val="none" w:sz="0" w:space="0" w:color="auto"/>
        <w:right w:val="none" w:sz="0" w:space="0" w:color="auto"/>
      </w:divBdr>
    </w:div>
    <w:div w:id="1889880686">
      <w:bodyDiv w:val="1"/>
      <w:marLeft w:val="0"/>
      <w:marRight w:val="0"/>
      <w:marTop w:val="0"/>
      <w:marBottom w:val="0"/>
      <w:divBdr>
        <w:top w:val="none" w:sz="0" w:space="0" w:color="auto"/>
        <w:left w:val="none" w:sz="0" w:space="0" w:color="auto"/>
        <w:bottom w:val="none" w:sz="0" w:space="0" w:color="auto"/>
        <w:right w:val="none" w:sz="0" w:space="0" w:color="auto"/>
      </w:divBdr>
    </w:div>
    <w:div w:id="1890023027">
      <w:bodyDiv w:val="1"/>
      <w:marLeft w:val="0"/>
      <w:marRight w:val="0"/>
      <w:marTop w:val="0"/>
      <w:marBottom w:val="0"/>
      <w:divBdr>
        <w:top w:val="none" w:sz="0" w:space="0" w:color="auto"/>
        <w:left w:val="none" w:sz="0" w:space="0" w:color="auto"/>
        <w:bottom w:val="none" w:sz="0" w:space="0" w:color="auto"/>
        <w:right w:val="none" w:sz="0" w:space="0" w:color="auto"/>
      </w:divBdr>
    </w:div>
    <w:div w:id="1890263626">
      <w:bodyDiv w:val="1"/>
      <w:marLeft w:val="0"/>
      <w:marRight w:val="0"/>
      <w:marTop w:val="0"/>
      <w:marBottom w:val="0"/>
      <w:divBdr>
        <w:top w:val="none" w:sz="0" w:space="0" w:color="auto"/>
        <w:left w:val="none" w:sz="0" w:space="0" w:color="auto"/>
        <w:bottom w:val="none" w:sz="0" w:space="0" w:color="auto"/>
        <w:right w:val="none" w:sz="0" w:space="0" w:color="auto"/>
      </w:divBdr>
    </w:div>
    <w:div w:id="1890611438">
      <w:bodyDiv w:val="1"/>
      <w:marLeft w:val="0"/>
      <w:marRight w:val="0"/>
      <w:marTop w:val="0"/>
      <w:marBottom w:val="0"/>
      <w:divBdr>
        <w:top w:val="none" w:sz="0" w:space="0" w:color="auto"/>
        <w:left w:val="none" w:sz="0" w:space="0" w:color="auto"/>
        <w:bottom w:val="none" w:sz="0" w:space="0" w:color="auto"/>
        <w:right w:val="none" w:sz="0" w:space="0" w:color="auto"/>
      </w:divBdr>
    </w:div>
    <w:div w:id="1890725981">
      <w:bodyDiv w:val="1"/>
      <w:marLeft w:val="0"/>
      <w:marRight w:val="0"/>
      <w:marTop w:val="0"/>
      <w:marBottom w:val="0"/>
      <w:divBdr>
        <w:top w:val="none" w:sz="0" w:space="0" w:color="auto"/>
        <w:left w:val="none" w:sz="0" w:space="0" w:color="auto"/>
        <w:bottom w:val="none" w:sz="0" w:space="0" w:color="auto"/>
        <w:right w:val="none" w:sz="0" w:space="0" w:color="auto"/>
      </w:divBdr>
    </w:div>
    <w:div w:id="1890990065">
      <w:bodyDiv w:val="1"/>
      <w:marLeft w:val="0"/>
      <w:marRight w:val="0"/>
      <w:marTop w:val="0"/>
      <w:marBottom w:val="0"/>
      <w:divBdr>
        <w:top w:val="none" w:sz="0" w:space="0" w:color="auto"/>
        <w:left w:val="none" w:sz="0" w:space="0" w:color="auto"/>
        <w:bottom w:val="none" w:sz="0" w:space="0" w:color="auto"/>
        <w:right w:val="none" w:sz="0" w:space="0" w:color="auto"/>
      </w:divBdr>
    </w:div>
    <w:div w:id="1891454532">
      <w:bodyDiv w:val="1"/>
      <w:marLeft w:val="0"/>
      <w:marRight w:val="0"/>
      <w:marTop w:val="0"/>
      <w:marBottom w:val="0"/>
      <w:divBdr>
        <w:top w:val="none" w:sz="0" w:space="0" w:color="auto"/>
        <w:left w:val="none" w:sz="0" w:space="0" w:color="auto"/>
        <w:bottom w:val="none" w:sz="0" w:space="0" w:color="auto"/>
        <w:right w:val="none" w:sz="0" w:space="0" w:color="auto"/>
      </w:divBdr>
    </w:div>
    <w:div w:id="1892812215">
      <w:bodyDiv w:val="1"/>
      <w:marLeft w:val="0"/>
      <w:marRight w:val="0"/>
      <w:marTop w:val="0"/>
      <w:marBottom w:val="0"/>
      <w:divBdr>
        <w:top w:val="none" w:sz="0" w:space="0" w:color="auto"/>
        <w:left w:val="none" w:sz="0" w:space="0" w:color="auto"/>
        <w:bottom w:val="none" w:sz="0" w:space="0" w:color="auto"/>
        <w:right w:val="none" w:sz="0" w:space="0" w:color="auto"/>
      </w:divBdr>
    </w:div>
    <w:div w:id="1892964018">
      <w:bodyDiv w:val="1"/>
      <w:marLeft w:val="0"/>
      <w:marRight w:val="0"/>
      <w:marTop w:val="0"/>
      <w:marBottom w:val="0"/>
      <w:divBdr>
        <w:top w:val="none" w:sz="0" w:space="0" w:color="auto"/>
        <w:left w:val="none" w:sz="0" w:space="0" w:color="auto"/>
        <w:bottom w:val="none" w:sz="0" w:space="0" w:color="auto"/>
        <w:right w:val="none" w:sz="0" w:space="0" w:color="auto"/>
      </w:divBdr>
    </w:div>
    <w:div w:id="1893075175">
      <w:bodyDiv w:val="1"/>
      <w:marLeft w:val="0"/>
      <w:marRight w:val="0"/>
      <w:marTop w:val="0"/>
      <w:marBottom w:val="0"/>
      <w:divBdr>
        <w:top w:val="none" w:sz="0" w:space="0" w:color="auto"/>
        <w:left w:val="none" w:sz="0" w:space="0" w:color="auto"/>
        <w:bottom w:val="none" w:sz="0" w:space="0" w:color="auto"/>
        <w:right w:val="none" w:sz="0" w:space="0" w:color="auto"/>
      </w:divBdr>
    </w:div>
    <w:div w:id="1893077872">
      <w:bodyDiv w:val="1"/>
      <w:marLeft w:val="0"/>
      <w:marRight w:val="0"/>
      <w:marTop w:val="0"/>
      <w:marBottom w:val="0"/>
      <w:divBdr>
        <w:top w:val="none" w:sz="0" w:space="0" w:color="auto"/>
        <w:left w:val="none" w:sz="0" w:space="0" w:color="auto"/>
        <w:bottom w:val="none" w:sz="0" w:space="0" w:color="auto"/>
        <w:right w:val="none" w:sz="0" w:space="0" w:color="auto"/>
      </w:divBdr>
    </w:div>
    <w:div w:id="1893957030">
      <w:bodyDiv w:val="1"/>
      <w:marLeft w:val="0"/>
      <w:marRight w:val="0"/>
      <w:marTop w:val="0"/>
      <w:marBottom w:val="0"/>
      <w:divBdr>
        <w:top w:val="none" w:sz="0" w:space="0" w:color="auto"/>
        <w:left w:val="none" w:sz="0" w:space="0" w:color="auto"/>
        <w:bottom w:val="none" w:sz="0" w:space="0" w:color="auto"/>
        <w:right w:val="none" w:sz="0" w:space="0" w:color="auto"/>
      </w:divBdr>
    </w:div>
    <w:div w:id="1894001295">
      <w:bodyDiv w:val="1"/>
      <w:marLeft w:val="0"/>
      <w:marRight w:val="0"/>
      <w:marTop w:val="0"/>
      <w:marBottom w:val="0"/>
      <w:divBdr>
        <w:top w:val="none" w:sz="0" w:space="0" w:color="auto"/>
        <w:left w:val="none" w:sz="0" w:space="0" w:color="auto"/>
        <w:bottom w:val="none" w:sz="0" w:space="0" w:color="auto"/>
        <w:right w:val="none" w:sz="0" w:space="0" w:color="auto"/>
      </w:divBdr>
    </w:div>
    <w:div w:id="1894388323">
      <w:bodyDiv w:val="1"/>
      <w:marLeft w:val="0"/>
      <w:marRight w:val="0"/>
      <w:marTop w:val="0"/>
      <w:marBottom w:val="0"/>
      <w:divBdr>
        <w:top w:val="none" w:sz="0" w:space="0" w:color="auto"/>
        <w:left w:val="none" w:sz="0" w:space="0" w:color="auto"/>
        <w:bottom w:val="none" w:sz="0" w:space="0" w:color="auto"/>
        <w:right w:val="none" w:sz="0" w:space="0" w:color="auto"/>
      </w:divBdr>
    </w:div>
    <w:div w:id="1894461586">
      <w:bodyDiv w:val="1"/>
      <w:marLeft w:val="0"/>
      <w:marRight w:val="0"/>
      <w:marTop w:val="0"/>
      <w:marBottom w:val="0"/>
      <w:divBdr>
        <w:top w:val="none" w:sz="0" w:space="0" w:color="auto"/>
        <w:left w:val="none" w:sz="0" w:space="0" w:color="auto"/>
        <w:bottom w:val="none" w:sz="0" w:space="0" w:color="auto"/>
        <w:right w:val="none" w:sz="0" w:space="0" w:color="auto"/>
      </w:divBdr>
    </w:div>
    <w:div w:id="1895508263">
      <w:bodyDiv w:val="1"/>
      <w:marLeft w:val="0"/>
      <w:marRight w:val="0"/>
      <w:marTop w:val="0"/>
      <w:marBottom w:val="0"/>
      <w:divBdr>
        <w:top w:val="none" w:sz="0" w:space="0" w:color="auto"/>
        <w:left w:val="none" w:sz="0" w:space="0" w:color="auto"/>
        <w:bottom w:val="none" w:sz="0" w:space="0" w:color="auto"/>
        <w:right w:val="none" w:sz="0" w:space="0" w:color="auto"/>
      </w:divBdr>
    </w:div>
    <w:div w:id="1895582901">
      <w:bodyDiv w:val="1"/>
      <w:marLeft w:val="0"/>
      <w:marRight w:val="0"/>
      <w:marTop w:val="0"/>
      <w:marBottom w:val="0"/>
      <w:divBdr>
        <w:top w:val="none" w:sz="0" w:space="0" w:color="auto"/>
        <w:left w:val="none" w:sz="0" w:space="0" w:color="auto"/>
        <w:bottom w:val="none" w:sz="0" w:space="0" w:color="auto"/>
        <w:right w:val="none" w:sz="0" w:space="0" w:color="auto"/>
      </w:divBdr>
    </w:div>
    <w:div w:id="1895652955">
      <w:bodyDiv w:val="1"/>
      <w:marLeft w:val="0"/>
      <w:marRight w:val="0"/>
      <w:marTop w:val="0"/>
      <w:marBottom w:val="0"/>
      <w:divBdr>
        <w:top w:val="none" w:sz="0" w:space="0" w:color="auto"/>
        <w:left w:val="none" w:sz="0" w:space="0" w:color="auto"/>
        <w:bottom w:val="none" w:sz="0" w:space="0" w:color="auto"/>
        <w:right w:val="none" w:sz="0" w:space="0" w:color="auto"/>
      </w:divBdr>
    </w:div>
    <w:div w:id="1895773129">
      <w:bodyDiv w:val="1"/>
      <w:marLeft w:val="0"/>
      <w:marRight w:val="0"/>
      <w:marTop w:val="0"/>
      <w:marBottom w:val="0"/>
      <w:divBdr>
        <w:top w:val="none" w:sz="0" w:space="0" w:color="auto"/>
        <w:left w:val="none" w:sz="0" w:space="0" w:color="auto"/>
        <w:bottom w:val="none" w:sz="0" w:space="0" w:color="auto"/>
        <w:right w:val="none" w:sz="0" w:space="0" w:color="auto"/>
      </w:divBdr>
    </w:div>
    <w:div w:id="1895893264">
      <w:bodyDiv w:val="1"/>
      <w:marLeft w:val="0"/>
      <w:marRight w:val="0"/>
      <w:marTop w:val="0"/>
      <w:marBottom w:val="0"/>
      <w:divBdr>
        <w:top w:val="none" w:sz="0" w:space="0" w:color="auto"/>
        <w:left w:val="none" w:sz="0" w:space="0" w:color="auto"/>
        <w:bottom w:val="none" w:sz="0" w:space="0" w:color="auto"/>
        <w:right w:val="none" w:sz="0" w:space="0" w:color="auto"/>
      </w:divBdr>
    </w:div>
    <w:div w:id="1896039423">
      <w:bodyDiv w:val="1"/>
      <w:marLeft w:val="0"/>
      <w:marRight w:val="0"/>
      <w:marTop w:val="0"/>
      <w:marBottom w:val="0"/>
      <w:divBdr>
        <w:top w:val="none" w:sz="0" w:space="0" w:color="auto"/>
        <w:left w:val="none" w:sz="0" w:space="0" w:color="auto"/>
        <w:bottom w:val="none" w:sz="0" w:space="0" w:color="auto"/>
        <w:right w:val="none" w:sz="0" w:space="0" w:color="auto"/>
      </w:divBdr>
    </w:div>
    <w:div w:id="1897622216">
      <w:bodyDiv w:val="1"/>
      <w:marLeft w:val="0"/>
      <w:marRight w:val="0"/>
      <w:marTop w:val="0"/>
      <w:marBottom w:val="0"/>
      <w:divBdr>
        <w:top w:val="none" w:sz="0" w:space="0" w:color="auto"/>
        <w:left w:val="none" w:sz="0" w:space="0" w:color="auto"/>
        <w:bottom w:val="none" w:sz="0" w:space="0" w:color="auto"/>
        <w:right w:val="none" w:sz="0" w:space="0" w:color="auto"/>
      </w:divBdr>
    </w:div>
    <w:div w:id="1898318217">
      <w:bodyDiv w:val="1"/>
      <w:marLeft w:val="0"/>
      <w:marRight w:val="0"/>
      <w:marTop w:val="0"/>
      <w:marBottom w:val="0"/>
      <w:divBdr>
        <w:top w:val="none" w:sz="0" w:space="0" w:color="auto"/>
        <w:left w:val="none" w:sz="0" w:space="0" w:color="auto"/>
        <w:bottom w:val="none" w:sz="0" w:space="0" w:color="auto"/>
        <w:right w:val="none" w:sz="0" w:space="0" w:color="auto"/>
      </w:divBdr>
    </w:div>
    <w:div w:id="1899054434">
      <w:bodyDiv w:val="1"/>
      <w:marLeft w:val="0"/>
      <w:marRight w:val="0"/>
      <w:marTop w:val="0"/>
      <w:marBottom w:val="0"/>
      <w:divBdr>
        <w:top w:val="none" w:sz="0" w:space="0" w:color="auto"/>
        <w:left w:val="none" w:sz="0" w:space="0" w:color="auto"/>
        <w:bottom w:val="none" w:sz="0" w:space="0" w:color="auto"/>
        <w:right w:val="none" w:sz="0" w:space="0" w:color="auto"/>
      </w:divBdr>
    </w:div>
    <w:div w:id="1899315985">
      <w:bodyDiv w:val="1"/>
      <w:marLeft w:val="0"/>
      <w:marRight w:val="0"/>
      <w:marTop w:val="0"/>
      <w:marBottom w:val="0"/>
      <w:divBdr>
        <w:top w:val="none" w:sz="0" w:space="0" w:color="auto"/>
        <w:left w:val="none" w:sz="0" w:space="0" w:color="auto"/>
        <w:bottom w:val="none" w:sz="0" w:space="0" w:color="auto"/>
        <w:right w:val="none" w:sz="0" w:space="0" w:color="auto"/>
      </w:divBdr>
    </w:div>
    <w:div w:id="1899390568">
      <w:bodyDiv w:val="1"/>
      <w:marLeft w:val="0"/>
      <w:marRight w:val="0"/>
      <w:marTop w:val="0"/>
      <w:marBottom w:val="0"/>
      <w:divBdr>
        <w:top w:val="none" w:sz="0" w:space="0" w:color="auto"/>
        <w:left w:val="none" w:sz="0" w:space="0" w:color="auto"/>
        <w:bottom w:val="none" w:sz="0" w:space="0" w:color="auto"/>
        <w:right w:val="none" w:sz="0" w:space="0" w:color="auto"/>
      </w:divBdr>
    </w:div>
    <w:div w:id="1899511155">
      <w:bodyDiv w:val="1"/>
      <w:marLeft w:val="0"/>
      <w:marRight w:val="0"/>
      <w:marTop w:val="0"/>
      <w:marBottom w:val="0"/>
      <w:divBdr>
        <w:top w:val="none" w:sz="0" w:space="0" w:color="auto"/>
        <w:left w:val="none" w:sz="0" w:space="0" w:color="auto"/>
        <w:bottom w:val="none" w:sz="0" w:space="0" w:color="auto"/>
        <w:right w:val="none" w:sz="0" w:space="0" w:color="auto"/>
      </w:divBdr>
    </w:div>
    <w:div w:id="1900096106">
      <w:bodyDiv w:val="1"/>
      <w:marLeft w:val="0"/>
      <w:marRight w:val="0"/>
      <w:marTop w:val="0"/>
      <w:marBottom w:val="0"/>
      <w:divBdr>
        <w:top w:val="none" w:sz="0" w:space="0" w:color="auto"/>
        <w:left w:val="none" w:sz="0" w:space="0" w:color="auto"/>
        <w:bottom w:val="none" w:sz="0" w:space="0" w:color="auto"/>
        <w:right w:val="none" w:sz="0" w:space="0" w:color="auto"/>
      </w:divBdr>
    </w:div>
    <w:div w:id="1900171147">
      <w:bodyDiv w:val="1"/>
      <w:marLeft w:val="0"/>
      <w:marRight w:val="0"/>
      <w:marTop w:val="0"/>
      <w:marBottom w:val="0"/>
      <w:divBdr>
        <w:top w:val="none" w:sz="0" w:space="0" w:color="auto"/>
        <w:left w:val="none" w:sz="0" w:space="0" w:color="auto"/>
        <w:bottom w:val="none" w:sz="0" w:space="0" w:color="auto"/>
        <w:right w:val="none" w:sz="0" w:space="0" w:color="auto"/>
      </w:divBdr>
    </w:div>
    <w:div w:id="1900436261">
      <w:bodyDiv w:val="1"/>
      <w:marLeft w:val="0"/>
      <w:marRight w:val="0"/>
      <w:marTop w:val="0"/>
      <w:marBottom w:val="0"/>
      <w:divBdr>
        <w:top w:val="none" w:sz="0" w:space="0" w:color="auto"/>
        <w:left w:val="none" w:sz="0" w:space="0" w:color="auto"/>
        <w:bottom w:val="none" w:sz="0" w:space="0" w:color="auto"/>
        <w:right w:val="none" w:sz="0" w:space="0" w:color="auto"/>
      </w:divBdr>
    </w:div>
    <w:div w:id="1901479619">
      <w:bodyDiv w:val="1"/>
      <w:marLeft w:val="0"/>
      <w:marRight w:val="0"/>
      <w:marTop w:val="0"/>
      <w:marBottom w:val="0"/>
      <w:divBdr>
        <w:top w:val="none" w:sz="0" w:space="0" w:color="auto"/>
        <w:left w:val="none" w:sz="0" w:space="0" w:color="auto"/>
        <w:bottom w:val="none" w:sz="0" w:space="0" w:color="auto"/>
        <w:right w:val="none" w:sz="0" w:space="0" w:color="auto"/>
      </w:divBdr>
    </w:div>
    <w:div w:id="1901554789">
      <w:bodyDiv w:val="1"/>
      <w:marLeft w:val="0"/>
      <w:marRight w:val="0"/>
      <w:marTop w:val="0"/>
      <w:marBottom w:val="0"/>
      <w:divBdr>
        <w:top w:val="none" w:sz="0" w:space="0" w:color="auto"/>
        <w:left w:val="none" w:sz="0" w:space="0" w:color="auto"/>
        <w:bottom w:val="none" w:sz="0" w:space="0" w:color="auto"/>
        <w:right w:val="none" w:sz="0" w:space="0" w:color="auto"/>
      </w:divBdr>
    </w:div>
    <w:div w:id="1902132815">
      <w:bodyDiv w:val="1"/>
      <w:marLeft w:val="0"/>
      <w:marRight w:val="0"/>
      <w:marTop w:val="0"/>
      <w:marBottom w:val="0"/>
      <w:divBdr>
        <w:top w:val="none" w:sz="0" w:space="0" w:color="auto"/>
        <w:left w:val="none" w:sz="0" w:space="0" w:color="auto"/>
        <w:bottom w:val="none" w:sz="0" w:space="0" w:color="auto"/>
        <w:right w:val="none" w:sz="0" w:space="0" w:color="auto"/>
      </w:divBdr>
    </w:div>
    <w:div w:id="1904366891">
      <w:bodyDiv w:val="1"/>
      <w:marLeft w:val="0"/>
      <w:marRight w:val="0"/>
      <w:marTop w:val="0"/>
      <w:marBottom w:val="0"/>
      <w:divBdr>
        <w:top w:val="none" w:sz="0" w:space="0" w:color="auto"/>
        <w:left w:val="none" w:sz="0" w:space="0" w:color="auto"/>
        <w:bottom w:val="none" w:sz="0" w:space="0" w:color="auto"/>
        <w:right w:val="none" w:sz="0" w:space="0" w:color="auto"/>
      </w:divBdr>
    </w:div>
    <w:div w:id="1904556586">
      <w:bodyDiv w:val="1"/>
      <w:marLeft w:val="0"/>
      <w:marRight w:val="0"/>
      <w:marTop w:val="0"/>
      <w:marBottom w:val="0"/>
      <w:divBdr>
        <w:top w:val="none" w:sz="0" w:space="0" w:color="auto"/>
        <w:left w:val="none" w:sz="0" w:space="0" w:color="auto"/>
        <w:bottom w:val="none" w:sz="0" w:space="0" w:color="auto"/>
        <w:right w:val="none" w:sz="0" w:space="0" w:color="auto"/>
      </w:divBdr>
    </w:div>
    <w:div w:id="1905334418">
      <w:bodyDiv w:val="1"/>
      <w:marLeft w:val="0"/>
      <w:marRight w:val="0"/>
      <w:marTop w:val="0"/>
      <w:marBottom w:val="0"/>
      <w:divBdr>
        <w:top w:val="none" w:sz="0" w:space="0" w:color="auto"/>
        <w:left w:val="none" w:sz="0" w:space="0" w:color="auto"/>
        <w:bottom w:val="none" w:sz="0" w:space="0" w:color="auto"/>
        <w:right w:val="none" w:sz="0" w:space="0" w:color="auto"/>
      </w:divBdr>
    </w:div>
    <w:div w:id="1905800560">
      <w:bodyDiv w:val="1"/>
      <w:marLeft w:val="0"/>
      <w:marRight w:val="0"/>
      <w:marTop w:val="0"/>
      <w:marBottom w:val="0"/>
      <w:divBdr>
        <w:top w:val="none" w:sz="0" w:space="0" w:color="auto"/>
        <w:left w:val="none" w:sz="0" w:space="0" w:color="auto"/>
        <w:bottom w:val="none" w:sz="0" w:space="0" w:color="auto"/>
        <w:right w:val="none" w:sz="0" w:space="0" w:color="auto"/>
      </w:divBdr>
    </w:div>
    <w:div w:id="1906186399">
      <w:bodyDiv w:val="1"/>
      <w:marLeft w:val="0"/>
      <w:marRight w:val="0"/>
      <w:marTop w:val="0"/>
      <w:marBottom w:val="0"/>
      <w:divBdr>
        <w:top w:val="none" w:sz="0" w:space="0" w:color="auto"/>
        <w:left w:val="none" w:sz="0" w:space="0" w:color="auto"/>
        <w:bottom w:val="none" w:sz="0" w:space="0" w:color="auto"/>
        <w:right w:val="none" w:sz="0" w:space="0" w:color="auto"/>
      </w:divBdr>
    </w:div>
    <w:div w:id="1906254448">
      <w:bodyDiv w:val="1"/>
      <w:marLeft w:val="0"/>
      <w:marRight w:val="0"/>
      <w:marTop w:val="0"/>
      <w:marBottom w:val="0"/>
      <w:divBdr>
        <w:top w:val="none" w:sz="0" w:space="0" w:color="auto"/>
        <w:left w:val="none" w:sz="0" w:space="0" w:color="auto"/>
        <w:bottom w:val="none" w:sz="0" w:space="0" w:color="auto"/>
        <w:right w:val="none" w:sz="0" w:space="0" w:color="auto"/>
      </w:divBdr>
    </w:div>
    <w:div w:id="1906985438">
      <w:bodyDiv w:val="1"/>
      <w:marLeft w:val="0"/>
      <w:marRight w:val="0"/>
      <w:marTop w:val="0"/>
      <w:marBottom w:val="0"/>
      <w:divBdr>
        <w:top w:val="none" w:sz="0" w:space="0" w:color="auto"/>
        <w:left w:val="none" w:sz="0" w:space="0" w:color="auto"/>
        <w:bottom w:val="none" w:sz="0" w:space="0" w:color="auto"/>
        <w:right w:val="none" w:sz="0" w:space="0" w:color="auto"/>
      </w:divBdr>
    </w:div>
    <w:div w:id="1907370824">
      <w:bodyDiv w:val="1"/>
      <w:marLeft w:val="0"/>
      <w:marRight w:val="0"/>
      <w:marTop w:val="0"/>
      <w:marBottom w:val="0"/>
      <w:divBdr>
        <w:top w:val="none" w:sz="0" w:space="0" w:color="auto"/>
        <w:left w:val="none" w:sz="0" w:space="0" w:color="auto"/>
        <w:bottom w:val="none" w:sz="0" w:space="0" w:color="auto"/>
        <w:right w:val="none" w:sz="0" w:space="0" w:color="auto"/>
      </w:divBdr>
    </w:div>
    <w:div w:id="1907451440">
      <w:bodyDiv w:val="1"/>
      <w:marLeft w:val="0"/>
      <w:marRight w:val="0"/>
      <w:marTop w:val="0"/>
      <w:marBottom w:val="0"/>
      <w:divBdr>
        <w:top w:val="none" w:sz="0" w:space="0" w:color="auto"/>
        <w:left w:val="none" w:sz="0" w:space="0" w:color="auto"/>
        <w:bottom w:val="none" w:sz="0" w:space="0" w:color="auto"/>
        <w:right w:val="none" w:sz="0" w:space="0" w:color="auto"/>
      </w:divBdr>
    </w:div>
    <w:div w:id="1908228064">
      <w:bodyDiv w:val="1"/>
      <w:marLeft w:val="0"/>
      <w:marRight w:val="0"/>
      <w:marTop w:val="0"/>
      <w:marBottom w:val="0"/>
      <w:divBdr>
        <w:top w:val="none" w:sz="0" w:space="0" w:color="auto"/>
        <w:left w:val="none" w:sz="0" w:space="0" w:color="auto"/>
        <w:bottom w:val="none" w:sz="0" w:space="0" w:color="auto"/>
        <w:right w:val="none" w:sz="0" w:space="0" w:color="auto"/>
      </w:divBdr>
    </w:div>
    <w:div w:id="1908346163">
      <w:bodyDiv w:val="1"/>
      <w:marLeft w:val="0"/>
      <w:marRight w:val="0"/>
      <w:marTop w:val="0"/>
      <w:marBottom w:val="0"/>
      <w:divBdr>
        <w:top w:val="none" w:sz="0" w:space="0" w:color="auto"/>
        <w:left w:val="none" w:sz="0" w:space="0" w:color="auto"/>
        <w:bottom w:val="none" w:sz="0" w:space="0" w:color="auto"/>
        <w:right w:val="none" w:sz="0" w:space="0" w:color="auto"/>
      </w:divBdr>
    </w:div>
    <w:div w:id="1908689818">
      <w:bodyDiv w:val="1"/>
      <w:marLeft w:val="0"/>
      <w:marRight w:val="0"/>
      <w:marTop w:val="0"/>
      <w:marBottom w:val="0"/>
      <w:divBdr>
        <w:top w:val="none" w:sz="0" w:space="0" w:color="auto"/>
        <w:left w:val="none" w:sz="0" w:space="0" w:color="auto"/>
        <w:bottom w:val="none" w:sz="0" w:space="0" w:color="auto"/>
        <w:right w:val="none" w:sz="0" w:space="0" w:color="auto"/>
      </w:divBdr>
    </w:div>
    <w:div w:id="1908956024">
      <w:bodyDiv w:val="1"/>
      <w:marLeft w:val="0"/>
      <w:marRight w:val="0"/>
      <w:marTop w:val="0"/>
      <w:marBottom w:val="0"/>
      <w:divBdr>
        <w:top w:val="none" w:sz="0" w:space="0" w:color="auto"/>
        <w:left w:val="none" w:sz="0" w:space="0" w:color="auto"/>
        <w:bottom w:val="none" w:sz="0" w:space="0" w:color="auto"/>
        <w:right w:val="none" w:sz="0" w:space="0" w:color="auto"/>
      </w:divBdr>
    </w:div>
    <w:div w:id="1909419036">
      <w:bodyDiv w:val="1"/>
      <w:marLeft w:val="0"/>
      <w:marRight w:val="0"/>
      <w:marTop w:val="0"/>
      <w:marBottom w:val="0"/>
      <w:divBdr>
        <w:top w:val="none" w:sz="0" w:space="0" w:color="auto"/>
        <w:left w:val="none" w:sz="0" w:space="0" w:color="auto"/>
        <w:bottom w:val="none" w:sz="0" w:space="0" w:color="auto"/>
        <w:right w:val="none" w:sz="0" w:space="0" w:color="auto"/>
      </w:divBdr>
    </w:div>
    <w:div w:id="1909730097">
      <w:bodyDiv w:val="1"/>
      <w:marLeft w:val="0"/>
      <w:marRight w:val="0"/>
      <w:marTop w:val="0"/>
      <w:marBottom w:val="0"/>
      <w:divBdr>
        <w:top w:val="none" w:sz="0" w:space="0" w:color="auto"/>
        <w:left w:val="none" w:sz="0" w:space="0" w:color="auto"/>
        <w:bottom w:val="none" w:sz="0" w:space="0" w:color="auto"/>
        <w:right w:val="none" w:sz="0" w:space="0" w:color="auto"/>
      </w:divBdr>
    </w:div>
    <w:div w:id="1910382509">
      <w:bodyDiv w:val="1"/>
      <w:marLeft w:val="0"/>
      <w:marRight w:val="0"/>
      <w:marTop w:val="0"/>
      <w:marBottom w:val="0"/>
      <w:divBdr>
        <w:top w:val="none" w:sz="0" w:space="0" w:color="auto"/>
        <w:left w:val="none" w:sz="0" w:space="0" w:color="auto"/>
        <w:bottom w:val="none" w:sz="0" w:space="0" w:color="auto"/>
        <w:right w:val="none" w:sz="0" w:space="0" w:color="auto"/>
      </w:divBdr>
    </w:div>
    <w:div w:id="1910648606">
      <w:bodyDiv w:val="1"/>
      <w:marLeft w:val="0"/>
      <w:marRight w:val="0"/>
      <w:marTop w:val="0"/>
      <w:marBottom w:val="0"/>
      <w:divBdr>
        <w:top w:val="none" w:sz="0" w:space="0" w:color="auto"/>
        <w:left w:val="none" w:sz="0" w:space="0" w:color="auto"/>
        <w:bottom w:val="none" w:sz="0" w:space="0" w:color="auto"/>
        <w:right w:val="none" w:sz="0" w:space="0" w:color="auto"/>
      </w:divBdr>
    </w:div>
    <w:div w:id="1911233285">
      <w:bodyDiv w:val="1"/>
      <w:marLeft w:val="0"/>
      <w:marRight w:val="0"/>
      <w:marTop w:val="0"/>
      <w:marBottom w:val="0"/>
      <w:divBdr>
        <w:top w:val="none" w:sz="0" w:space="0" w:color="auto"/>
        <w:left w:val="none" w:sz="0" w:space="0" w:color="auto"/>
        <w:bottom w:val="none" w:sz="0" w:space="0" w:color="auto"/>
        <w:right w:val="none" w:sz="0" w:space="0" w:color="auto"/>
      </w:divBdr>
    </w:div>
    <w:div w:id="1911235468">
      <w:bodyDiv w:val="1"/>
      <w:marLeft w:val="0"/>
      <w:marRight w:val="0"/>
      <w:marTop w:val="0"/>
      <w:marBottom w:val="0"/>
      <w:divBdr>
        <w:top w:val="none" w:sz="0" w:space="0" w:color="auto"/>
        <w:left w:val="none" w:sz="0" w:space="0" w:color="auto"/>
        <w:bottom w:val="none" w:sz="0" w:space="0" w:color="auto"/>
        <w:right w:val="none" w:sz="0" w:space="0" w:color="auto"/>
      </w:divBdr>
    </w:div>
    <w:div w:id="1911427673">
      <w:bodyDiv w:val="1"/>
      <w:marLeft w:val="0"/>
      <w:marRight w:val="0"/>
      <w:marTop w:val="0"/>
      <w:marBottom w:val="0"/>
      <w:divBdr>
        <w:top w:val="none" w:sz="0" w:space="0" w:color="auto"/>
        <w:left w:val="none" w:sz="0" w:space="0" w:color="auto"/>
        <w:bottom w:val="none" w:sz="0" w:space="0" w:color="auto"/>
        <w:right w:val="none" w:sz="0" w:space="0" w:color="auto"/>
      </w:divBdr>
    </w:div>
    <w:div w:id="1911579505">
      <w:bodyDiv w:val="1"/>
      <w:marLeft w:val="0"/>
      <w:marRight w:val="0"/>
      <w:marTop w:val="0"/>
      <w:marBottom w:val="0"/>
      <w:divBdr>
        <w:top w:val="none" w:sz="0" w:space="0" w:color="auto"/>
        <w:left w:val="none" w:sz="0" w:space="0" w:color="auto"/>
        <w:bottom w:val="none" w:sz="0" w:space="0" w:color="auto"/>
        <w:right w:val="none" w:sz="0" w:space="0" w:color="auto"/>
      </w:divBdr>
    </w:div>
    <w:div w:id="1912038788">
      <w:bodyDiv w:val="1"/>
      <w:marLeft w:val="0"/>
      <w:marRight w:val="0"/>
      <w:marTop w:val="0"/>
      <w:marBottom w:val="0"/>
      <w:divBdr>
        <w:top w:val="none" w:sz="0" w:space="0" w:color="auto"/>
        <w:left w:val="none" w:sz="0" w:space="0" w:color="auto"/>
        <w:bottom w:val="none" w:sz="0" w:space="0" w:color="auto"/>
        <w:right w:val="none" w:sz="0" w:space="0" w:color="auto"/>
      </w:divBdr>
    </w:div>
    <w:div w:id="1912231595">
      <w:bodyDiv w:val="1"/>
      <w:marLeft w:val="0"/>
      <w:marRight w:val="0"/>
      <w:marTop w:val="0"/>
      <w:marBottom w:val="0"/>
      <w:divBdr>
        <w:top w:val="none" w:sz="0" w:space="0" w:color="auto"/>
        <w:left w:val="none" w:sz="0" w:space="0" w:color="auto"/>
        <w:bottom w:val="none" w:sz="0" w:space="0" w:color="auto"/>
        <w:right w:val="none" w:sz="0" w:space="0" w:color="auto"/>
      </w:divBdr>
    </w:div>
    <w:div w:id="1912695558">
      <w:bodyDiv w:val="1"/>
      <w:marLeft w:val="0"/>
      <w:marRight w:val="0"/>
      <w:marTop w:val="0"/>
      <w:marBottom w:val="0"/>
      <w:divBdr>
        <w:top w:val="none" w:sz="0" w:space="0" w:color="auto"/>
        <w:left w:val="none" w:sz="0" w:space="0" w:color="auto"/>
        <w:bottom w:val="none" w:sz="0" w:space="0" w:color="auto"/>
        <w:right w:val="none" w:sz="0" w:space="0" w:color="auto"/>
      </w:divBdr>
    </w:div>
    <w:div w:id="1914465836">
      <w:bodyDiv w:val="1"/>
      <w:marLeft w:val="0"/>
      <w:marRight w:val="0"/>
      <w:marTop w:val="0"/>
      <w:marBottom w:val="0"/>
      <w:divBdr>
        <w:top w:val="none" w:sz="0" w:space="0" w:color="auto"/>
        <w:left w:val="none" w:sz="0" w:space="0" w:color="auto"/>
        <w:bottom w:val="none" w:sz="0" w:space="0" w:color="auto"/>
        <w:right w:val="none" w:sz="0" w:space="0" w:color="auto"/>
      </w:divBdr>
    </w:div>
    <w:div w:id="1914731643">
      <w:bodyDiv w:val="1"/>
      <w:marLeft w:val="0"/>
      <w:marRight w:val="0"/>
      <w:marTop w:val="0"/>
      <w:marBottom w:val="0"/>
      <w:divBdr>
        <w:top w:val="none" w:sz="0" w:space="0" w:color="auto"/>
        <w:left w:val="none" w:sz="0" w:space="0" w:color="auto"/>
        <w:bottom w:val="none" w:sz="0" w:space="0" w:color="auto"/>
        <w:right w:val="none" w:sz="0" w:space="0" w:color="auto"/>
      </w:divBdr>
    </w:div>
    <w:div w:id="1914851978">
      <w:bodyDiv w:val="1"/>
      <w:marLeft w:val="0"/>
      <w:marRight w:val="0"/>
      <w:marTop w:val="0"/>
      <w:marBottom w:val="0"/>
      <w:divBdr>
        <w:top w:val="none" w:sz="0" w:space="0" w:color="auto"/>
        <w:left w:val="none" w:sz="0" w:space="0" w:color="auto"/>
        <w:bottom w:val="none" w:sz="0" w:space="0" w:color="auto"/>
        <w:right w:val="none" w:sz="0" w:space="0" w:color="auto"/>
      </w:divBdr>
    </w:div>
    <w:div w:id="1915355234">
      <w:bodyDiv w:val="1"/>
      <w:marLeft w:val="0"/>
      <w:marRight w:val="0"/>
      <w:marTop w:val="0"/>
      <w:marBottom w:val="0"/>
      <w:divBdr>
        <w:top w:val="none" w:sz="0" w:space="0" w:color="auto"/>
        <w:left w:val="none" w:sz="0" w:space="0" w:color="auto"/>
        <w:bottom w:val="none" w:sz="0" w:space="0" w:color="auto"/>
        <w:right w:val="none" w:sz="0" w:space="0" w:color="auto"/>
      </w:divBdr>
    </w:div>
    <w:div w:id="1916434635">
      <w:bodyDiv w:val="1"/>
      <w:marLeft w:val="0"/>
      <w:marRight w:val="0"/>
      <w:marTop w:val="0"/>
      <w:marBottom w:val="0"/>
      <w:divBdr>
        <w:top w:val="none" w:sz="0" w:space="0" w:color="auto"/>
        <w:left w:val="none" w:sz="0" w:space="0" w:color="auto"/>
        <w:bottom w:val="none" w:sz="0" w:space="0" w:color="auto"/>
        <w:right w:val="none" w:sz="0" w:space="0" w:color="auto"/>
      </w:divBdr>
    </w:div>
    <w:div w:id="1916552961">
      <w:bodyDiv w:val="1"/>
      <w:marLeft w:val="0"/>
      <w:marRight w:val="0"/>
      <w:marTop w:val="0"/>
      <w:marBottom w:val="0"/>
      <w:divBdr>
        <w:top w:val="none" w:sz="0" w:space="0" w:color="auto"/>
        <w:left w:val="none" w:sz="0" w:space="0" w:color="auto"/>
        <w:bottom w:val="none" w:sz="0" w:space="0" w:color="auto"/>
        <w:right w:val="none" w:sz="0" w:space="0" w:color="auto"/>
      </w:divBdr>
    </w:div>
    <w:div w:id="1917782783">
      <w:bodyDiv w:val="1"/>
      <w:marLeft w:val="0"/>
      <w:marRight w:val="0"/>
      <w:marTop w:val="0"/>
      <w:marBottom w:val="0"/>
      <w:divBdr>
        <w:top w:val="none" w:sz="0" w:space="0" w:color="auto"/>
        <w:left w:val="none" w:sz="0" w:space="0" w:color="auto"/>
        <w:bottom w:val="none" w:sz="0" w:space="0" w:color="auto"/>
        <w:right w:val="none" w:sz="0" w:space="0" w:color="auto"/>
      </w:divBdr>
    </w:div>
    <w:div w:id="1918052798">
      <w:bodyDiv w:val="1"/>
      <w:marLeft w:val="0"/>
      <w:marRight w:val="0"/>
      <w:marTop w:val="0"/>
      <w:marBottom w:val="0"/>
      <w:divBdr>
        <w:top w:val="none" w:sz="0" w:space="0" w:color="auto"/>
        <w:left w:val="none" w:sz="0" w:space="0" w:color="auto"/>
        <w:bottom w:val="none" w:sz="0" w:space="0" w:color="auto"/>
        <w:right w:val="none" w:sz="0" w:space="0" w:color="auto"/>
      </w:divBdr>
    </w:div>
    <w:div w:id="1918905521">
      <w:bodyDiv w:val="1"/>
      <w:marLeft w:val="0"/>
      <w:marRight w:val="0"/>
      <w:marTop w:val="0"/>
      <w:marBottom w:val="0"/>
      <w:divBdr>
        <w:top w:val="none" w:sz="0" w:space="0" w:color="auto"/>
        <w:left w:val="none" w:sz="0" w:space="0" w:color="auto"/>
        <w:bottom w:val="none" w:sz="0" w:space="0" w:color="auto"/>
        <w:right w:val="none" w:sz="0" w:space="0" w:color="auto"/>
      </w:divBdr>
    </w:div>
    <w:div w:id="1919628282">
      <w:bodyDiv w:val="1"/>
      <w:marLeft w:val="0"/>
      <w:marRight w:val="0"/>
      <w:marTop w:val="0"/>
      <w:marBottom w:val="0"/>
      <w:divBdr>
        <w:top w:val="none" w:sz="0" w:space="0" w:color="auto"/>
        <w:left w:val="none" w:sz="0" w:space="0" w:color="auto"/>
        <w:bottom w:val="none" w:sz="0" w:space="0" w:color="auto"/>
        <w:right w:val="none" w:sz="0" w:space="0" w:color="auto"/>
      </w:divBdr>
    </w:div>
    <w:div w:id="1920167759">
      <w:bodyDiv w:val="1"/>
      <w:marLeft w:val="0"/>
      <w:marRight w:val="0"/>
      <w:marTop w:val="0"/>
      <w:marBottom w:val="0"/>
      <w:divBdr>
        <w:top w:val="none" w:sz="0" w:space="0" w:color="auto"/>
        <w:left w:val="none" w:sz="0" w:space="0" w:color="auto"/>
        <w:bottom w:val="none" w:sz="0" w:space="0" w:color="auto"/>
        <w:right w:val="none" w:sz="0" w:space="0" w:color="auto"/>
      </w:divBdr>
    </w:div>
    <w:div w:id="1920557161">
      <w:bodyDiv w:val="1"/>
      <w:marLeft w:val="0"/>
      <w:marRight w:val="0"/>
      <w:marTop w:val="0"/>
      <w:marBottom w:val="0"/>
      <w:divBdr>
        <w:top w:val="none" w:sz="0" w:space="0" w:color="auto"/>
        <w:left w:val="none" w:sz="0" w:space="0" w:color="auto"/>
        <w:bottom w:val="none" w:sz="0" w:space="0" w:color="auto"/>
        <w:right w:val="none" w:sz="0" w:space="0" w:color="auto"/>
      </w:divBdr>
    </w:div>
    <w:div w:id="1920558367">
      <w:bodyDiv w:val="1"/>
      <w:marLeft w:val="0"/>
      <w:marRight w:val="0"/>
      <w:marTop w:val="0"/>
      <w:marBottom w:val="0"/>
      <w:divBdr>
        <w:top w:val="none" w:sz="0" w:space="0" w:color="auto"/>
        <w:left w:val="none" w:sz="0" w:space="0" w:color="auto"/>
        <w:bottom w:val="none" w:sz="0" w:space="0" w:color="auto"/>
        <w:right w:val="none" w:sz="0" w:space="0" w:color="auto"/>
      </w:divBdr>
    </w:div>
    <w:div w:id="1921019917">
      <w:bodyDiv w:val="1"/>
      <w:marLeft w:val="0"/>
      <w:marRight w:val="0"/>
      <w:marTop w:val="0"/>
      <w:marBottom w:val="0"/>
      <w:divBdr>
        <w:top w:val="none" w:sz="0" w:space="0" w:color="auto"/>
        <w:left w:val="none" w:sz="0" w:space="0" w:color="auto"/>
        <w:bottom w:val="none" w:sz="0" w:space="0" w:color="auto"/>
        <w:right w:val="none" w:sz="0" w:space="0" w:color="auto"/>
      </w:divBdr>
    </w:div>
    <w:div w:id="1922063191">
      <w:bodyDiv w:val="1"/>
      <w:marLeft w:val="0"/>
      <w:marRight w:val="0"/>
      <w:marTop w:val="0"/>
      <w:marBottom w:val="0"/>
      <w:divBdr>
        <w:top w:val="none" w:sz="0" w:space="0" w:color="auto"/>
        <w:left w:val="none" w:sz="0" w:space="0" w:color="auto"/>
        <w:bottom w:val="none" w:sz="0" w:space="0" w:color="auto"/>
        <w:right w:val="none" w:sz="0" w:space="0" w:color="auto"/>
      </w:divBdr>
    </w:div>
    <w:div w:id="1922173335">
      <w:bodyDiv w:val="1"/>
      <w:marLeft w:val="0"/>
      <w:marRight w:val="0"/>
      <w:marTop w:val="0"/>
      <w:marBottom w:val="0"/>
      <w:divBdr>
        <w:top w:val="none" w:sz="0" w:space="0" w:color="auto"/>
        <w:left w:val="none" w:sz="0" w:space="0" w:color="auto"/>
        <w:bottom w:val="none" w:sz="0" w:space="0" w:color="auto"/>
        <w:right w:val="none" w:sz="0" w:space="0" w:color="auto"/>
      </w:divBdr>
    </w:div>
    <w:div w:id="1922837745">
      <w:bodyDiv w:val="1"/>
      <w:marLeft w:val="0"/>
      <w:marRight w:val="0"/>
      <w:marTop w:val="0"/>
      <w:marBottom w:val="0"/>
      <w:divBdr>
        <w:top w:val="none" w:sz="0" w:space="0" w:color="auto"/>
        <w:left w:val="none" w:sz="0" w:space="0" w:color="auto"/>
        <w:bottom w:val="none" w:sz="0" w:space="0" w:color="auto"/>
        <w:right w:val="none" w:sz="0" w:space="0" w:color="auto"/>
      </w:divBdr>
    </w:div>
    <w:div w:id="1925452190">
      <w:bodyDiv w:val="1"/>
      <w:marLeft w:val="0"/>
      <w:marRight w:val="0"/>
      <w:marTop w:val="0"/>
      <w:marBottom w:val="0"/>
      <w:divBdr>
        <w:top w:val="none" w:sz="0" w:space="0" w:color="auto"/>
        <w:left w:val="none" w:sz="0" w:space="0" w:color="auto"/>
        <w:bottom w:val="none" w:sz="0" w:space="0" w:color="auto"/>
        <w:right w:val="none" w:sz="0" w:space="0" w:color="auto"/>
      </w:divBdr>
    </w:div>
    <w:div w:id="1925458233">
      <w:bodyDiv w:val="1"/>
      <w:marLeft w:val="0"/>
      <w:marRight w:val="0"/>
      <w:marTop w:val="0"/>
      <w:marBottom w:val="0"/>
      <w:divBdr>
        <w:top w:val="none" w:sz="0" w:space="0" w:color="auto"/>
        <w:left w:val="none" w:sz="0" w:space="0" w:color="auto"/>
        <w:bottom w:val="none" w:sz="0" w:space="0" w:color="auto"/>
        <w:right w:val="none" w:sz="0" w:space="0" w:color="auto"/>
      </w:divBdr>
    </w:div>
    <w:div w:id="1925725457">
      <w:bodyDiv w:val="1"/>
      <w:marLeft w:val="0"/>
      <w:marRight w:val="0"/>
      <w:marTop w:val="0"/>
      <w:marBottom w:val="0"/>
      <w:divBdr>
        <w:top w:val="none" w:sz="0" w:space="0" w:color="auto"/>
        <w:left w:val="none" w:sz="0" w:space="0" w:color="auto"/>
        <w:bottom w:val="none" w:sz="0" w:space="0" w:color="auto"/>
        <w:right w:val="none" w:sz="0" w:space="0" w:color="auto"/>
      </w:divBdr>
    </w:div>
    <w:div w:id="1925726616">
      <w:bodyDiv w:val="1"/>
      <w:marLeft w:val="0"/>
      <w:marRight w:val="0"/>
      <w:marTop w:val="0"/>
      <w:marBottom w:val="0"/>
      <w:divBdr>
        <w:top w:val="none" w:sz="0" w:space="0" w:color="auto"/>
        <w:left w:val="none" w:sz="0" w:space="0" w:color="auto"/>
        <w:bottom w:val="none" w:sz="0" w:space="0" w:color="auto"/>
        <w:right w:val="none" w:sz="0" w:space="0" w:color="auto"/>
      </w:divBdr>
    </w:div>
    <w:div w:id="1925919743">
      <w:bodyDiv w:val="1"/>
      <w:marLeft w:val="0"/>
      <w:marRight w:val="0"/>
      <w:marTop w:val="0"/>
      <w:marBottom w:val="0"/>
      <w:divBdr>
        <w:top w:val="none" w:sz="0" w:space="0" w:color="auto"/>
        <w:left w:val="none" w:sz="0" w:space="0" w:color="auto"/>
        <w:bottom w:val="none" w:sz="0" w:space="0" w:color="auto"/>
        <w:right w:val="none" w:sz="0" w:space="0" w:color="auto"/>
      </w:divBdr>
    </w:div>
    <w:div w:id="1926379497">
      <w:bodyDiv w:val="1"/>
      <w:marLeft w:val="0"/>
      <w:marRight w:val="0"/>
      <w:marTop w:val="0"/>
      <w:marBottom w:val="0"/>
      <w:divBdr>
        <w:top w:val="none" w:sz="0" w:space="0" w:color="auto"/>
        <w:left w:val="none" w:sz="0" w:space="0" w:color="auto"/>
        <w:bottom w:val="none" w:sz="0" w:space="0" w:color="auto"/>
        <w:right w:val="none" w:sz="0" w:space="0" w:color="auto"/>
      </w:divBdr>
    </w:div>
    <w:div w:id="1926962952">
      <w:bodyDiv w:val="1"/>
      <w:marLeft w:val="0"/>
      <w:marRight w:val="0"/>
      <w:marTop w:val="0"/>
      <w:marBottom w:val="0"/>
      <w:divBdr>
        <w:top w:val="none" w:sz="0" w:space="0" w:color="auto"/>
        <w:left w:val="none" w:sz="0" w:space="0" w:color="auto"/>
        <w:bottom w:val="none" w:sz="0" w:space="0" w:color="auto"/>
        <w:right w:val="none" w:sz="0" w:space="0" w:color="auto"/>
      </w:divBdr>
    </w:div>
    <w:div w:id="1927302601">
      <w:bodyDiv w:val="1"/>
      <w:marLeft w:val="0"/>
      <w:marRight w:val="0"/>
      <w:marTop w:val="0"/>
      <w:marBottom w:val="0"/>
      <w:divBdr>
        <w:top w:val="none" w:sz="0" w:space="0" w:color="auto"/>
        <w:left w:val="none" w:sz="0" w:space="0" w:color="auto"/>
        <w:bottom w:val="none" w:sz="0" w:space="0" w:color="auto"/>
        <w:right w:val="none" w:sz="0" w:space="0" w:color="auto"/>
      </w:divBdr>
    </w:div>
    <w:div w:id="1927642477">
      <w:bodyDiv w:val="1"/>
      <w:marLeft w:val="0"/>
      <w:marRight w:val="0"/>
      <w:marTop w:val="0"/>
      <w:marBottom w:val="0"/>
      <w:divBdr>
        <w:top w:val="none" w:sz="0" w:space="0" w:color="auto"/>
        <w:left w:val="none" w:sz="0" w:space="0" w:color="auto"/>
        <w:bottom w:val="none" w:sz="0" w:space="0" w:color="auto"/>
        <w:right w:val="none" w:sz="0" w:space="0" w:color="auto"/>
      </w:divBdr>
    </w:div>
    <w:div w:id="1928029307">
      <w:bodyDiv w:val="1"/>
      <w:marLeft w:val="0"/>
      <w:marRight w:val="0"/>
      <w:marTop w:val="0"/>
      <w:marBottom w:val="0"/>
      <w:divBdr>
        <w:top w:val="none" w:sz="0" w:space="0" w:color="auto"/>
        <w:left w:val="none" w:sz="0" w:space="0" w:color="auto"/>
        <w:bottom w:val="none" w:sz="0" w:space="0" w:color="auto"/>
        <w:right w:val="none" w:sz="0" w:space="0" w:color="auto"/>
      </w:divBdr>
    </w:div>
    <w:div w:id="1929578638">
      <w:bodyDiv w:val="1"/>
      <w:marLeft w:val="0"/>
      <w:marRight w:val="0"/>
      <w:marTop w:val="0"/>
      <w:marBottom w:val="0"/>
      <w:divBdr>
        <w:top w:val="none" w:sz="0" w:space="0" w:color="auto"/>
        <w:left w:val="none" w:sz="0" w:space="0" w:color="auto"/>
        <w:bottom w:val="none" w:sz="0" w:space="0" w:color="auto"/>
        <w:right w:val="none" w:sz="0" w:space="0" w:color="auto"/>
      </w:divBdr>
    </w:div>
    <w:div w:id="1930457283">
      <w:bodyDiv w:val="1"/>
      <w:marLeft w:val="0"/>
      <w:marRight w:val="0"/>
      <w:marTop w:val="0"/>
      <w:marBottom w:val="0"/>
      <w:divBdr>
        <w:top w:val="none" w:sz="0" w:space="0" w:color="auto"/>
        <w:left w:val="none" w:sz="0" w:space="0" w:color="auto"/>
        <w:bottom w:val="none" w:sz="0" w:space="0" w:color="auto"/>
        <w:right w:val="none" w:sz="0" w:space="0" w:color="auto"/>
      </w:divBdr>
    </w:div>
    <w:div w:id="1930500076">
      <w:bodyDiv w:val="1"/>
      <w:marLeft w:val="0"/>
      <w:marRight w:val="0"/>
      <w:marTop w:val="0"/>
      <w:marBottom w:val="0"/>
      <w:divBdr>
        <w:top w:val="none" w:sz="0" w:space="0" w:color="auto"/>
        <w:left w:val="none" w:sz="0" w:space="0" w:color="auto"/>
        <w:bottom w:val="none" w:sz="0" w:space="0" w:color="auto"/>
        <w:right w:val="none" w:sz="0" w:space="0" w:color="auto"/>
      </w:divBdr>
    </w:div>
    <w:div w:id="1930505759">
      <w:bodyDiv w:val="1"/>
      <w:marLeft w:val="0"/>
      <w:marRight w:val="0"/>
      <w:marTop w:val="0"/>
      <w:marBottom w:val="0"/>
      <w:divBdr>
        <w:top w:val="none" w:sz="0" w:space="0" w:color="auto"/>
        <w:left w:val="none" w:sz="0" w:space="0" w:color="auto"/>
        <w:bottom w:val="none" w:sz="0" w:space="0" w:color="auto"/>
        <w:right w:val="none" w:sz="0" w:space="0" w:color="auto"/>
      </w:divBdr>
    </w:div>
    <w:div w:id="1930850233">
      <w:bodyDiv w:val="1"/>
      <w:marLeft w:val="0"/>
      <w:marRight w:val="0"/>
      <w:marTop w:val="0"/>
      <w:marBottom w:val="0"/>
      <w:divBdr>
        <w:top w:val="none" w:sz="0" w:space="0" w:color="auto"/>
        <w:left w:val="none" w:sz="0" w:space="0" w:color="auto"/>
        <w:bottom w:val="none" w:sz="0" w:space="0" w:color="auto"/>
        <w:right w:val="none" w:sz="0" w:space="0" w:color="auto"/>
      </w:divBdr>
    </w:div>
    <w:div w:id="1931036417">
      <w:bodyDiv w:val="1"/>
      <w:marLeft w:val="0"/>
      <w:marRight w:val="0"/>
      <w:marTop w:val="0"/>
      <w:marBottom w:val="0"/>
      <w:divBdr>
        <w:top w:val="none" w:sz="0" w:space="0" w:color="auto"/>
        <w:left w:val="none" w:sz="0" w:space="0" w:color="auto"/>
        <w:bottom w:val="none" w:sz="0" w:space="0" w:color="auto"/>
        <w:right w:val="none" w:sz="0" w:space="0" w:color="auto"/>
      </w:divBdr>
    </w:div>
    <w:div w:id="1931234670">
      <w:bodyDiv w:val="1"/>
      <w:marLeft w:val="0"/>
      <w:marRight w:val="0"/>
      <w:marTop w:val="0"/>
      <w:marBottom w:val="0"/>
      <w:divBdr>
        <w:top w:val="none" w:sz="0" w:space="0" w:color="auto"/>
        <w:left w:val="none" w:sz="0" w:space="0" w:color="auto"/>
        <w:bottom w:val="none" w:sz="0" w:space="0" w:color="auto"/>
        <w:right w:val="none" w:sz="0" w:space="0" w:color="auto"/>
      </w:divBdr>
    </w:div>
    <w:div w:id="1931498660">
      <w:bodyDiv w:val="1"/>
      <w:marLeft w:val="0"/>
      <w:marRight w:val="0"/>
      <w:marTop w:val="0"/>
      <w:marBottom w:val="0"/>
      <w:divBdr>
        <w:top w:val="none" w:sz="0" w:space="0" w:color="auto"/>
        <w:left w:val="none" w:sz="0" w:space="0" w:color="auto"/>
        <w:bottom w:val="none" w:sz="0" w:space="0" w:color="auto"/>
        <w:right w:val="none" w:sz="0" w:space="0" w:color="auto"/>
      </w:divBdr>
    </w:div>
    <w:div w:id="1931808896">
      <w:bodyDiv w:val="1"/>
      <w:marLeft w:val="0"/>
      <w:marRight w:val="0"/>
      <w:marTop w:val="0"/>
      <w:marBottom w:val="0"/>
      <w:divBdr>
        <w:top w:val="none" w:sz="0" w:space="0" w:color="auto"/>
        <w:left w:val="none" w:sz="0" w:space="0" w:color="auto"/>
        <w:bottom w:val="none" w:sz="0" w:space="0" w:color="auto"/>
        <w:right w:val="none" w:sz="0" w:space="0" w:color="auto"/>
      </w:divBdr>
    </w:div>
    <w:div w:id="1932464812">
      <w:bodyDiv w:val="1"/>
      <w:marLeft w:val="0"/>
      <w:marRight w:val="0"/>
      <w:marTop w:val="0"/>
      <w:marBottom w:val="0"/>
      <w:divBdr>
        <w:top w:val="none" w:sz="0" w:space="0" w:color="auto"/>
        <w:left w:val="none" w:sz="0" w:space="0" w:color="auto"/>
        <w:bottom w:val="none" w:sz="0" w:space="0" w:color="auto"/>
        <w:right w:val="none" w:sz="0" w:space="0" w:color="auto"/>
      </w:divBdr>
    </w:div>
    <w:div w:id="1933007254">
      <w:bodyDiv w:val="1"/>
      <w:marLeft w:val="0"/>
      <w:marRight w:val="0"/>
      <w:marTop w:val="0"/>
      <w:marBottom w:val="0"/>
      <w:divBdr>
        <w:top w:val="none" w:sz="0" w:space="0" w:color="auto"/>
        <w:left w:val="none" w:sz="0" w:space="0" w:color="auto"/>
        <w:bottom w:val="none" w:sz="0" w:space="0" w:color="auto"/>
        <w:right w:val="none" w:sz="0" w:space="0" w:color="auto"/>
      </w:divBdr>
    </w:div>
    <w:div w:id="1933781742">
      <w:bodyDiv w:val="1"/>
      <w:marLeft w:val="0"/>
      <w:marRight w:val="0"/>
      <w:marTop w:val="0"/>
      <w:marBottom w:val="0"/>
      <w:divBdr>
        <w:top w:val="none" w:sz="0" w:space="0" w:color="auto"/>
        <w:left w:val="none" w:sz="0" w:space="0" w:color="auto"/>
        <w:bottom w:val="none" w:sz="0" w:space="0" w:color="auto"/>
        <w:right w:val="none" w:sz="0" w:space="0" w:color="auto"/>
      </w:divBdr>
    </w:div>
    <w:div w:id="1934127592">
      <w:bodyDiv w:val="1"/>
      <w:marLeft w:val="0"/>
      <w:marRight w:val="0"/>
      <w:marTop w:val="0"/>
      <w:marBottom w:val="0"/>
      <w:divBdr>
        <w:top w:val="none" w:sz="0" w:space="0" w:color="auto"/>
        <w:left w:val="none" w:sz="0" w:space="0" w:color="auto"/>
        <w:bottom w:val="none" w:sz="0" w:space="0" w:color="auto"/>
        <w:right w:val="none" w:sz="0" w:space="0" w:color="auto"/>
      </w:divBdr>
    </w:div>
    <w:div w:id="1934169562">
      <w:bodyDiv w:val="1"/>
      <w:marLeft w:val="0"/>
      <w:marRight w:val="0"/>
      <w:marTop w:val="0"/>
      <w:marBottom w:val="0"/>
      <w:divBdr>
        <w:top w:val="none" w:sz="0" w:space="0" w:color="auto"/>
        <w:left w:val="none" w:sz="0" w:space="0" w:color="auto"/>
        <w:bottom w:val="none" w:sz="0" w:space="0" w:color="auto"/>
        <w:right w:val="none" w:sz="0" w:space="0" w:color="auto"/>
      </w:divBdr>
    </w:div>
    <w:div w:id="1934626594">
      <w:bodyDiv w:val="1"/>
      <w:marLeft w:val="0"/>
      <w:marRight w:val="0"/>
      <w:marTop w:val="0"/>
      <w:marBottom w:val="0"/>
      <w:divBdr>
        <w:top w:val="none" w:sz="0" w:space="0" w:color="auto"/>
        <w:left w:val="none" w:sz="0" w:space="0" w:color="auto"/>
        <w:bottom w:val="none" w:sz="0" w:space="0" w:color="auto"/>
        <w:right w:val="none" w:sz="0" w:space="0" w:color="auto"/>
      </w:divBdr>
    </w:div>
    <w:div w:id="1934630362">
      <w:bodyDiv w:val="1"/>
      <w:marLeft w:val="0"/>
      <w:marRight w:val="0"/>
      <w:marTop w:val="0"/>
      <w:marBottom w:val="0"/>
      <w:divBdr>
        <w:top w:val="none" w:sz="0" w:space="0" w:color="auto"/>
        <w:left w:val="none" w:sz="0" w:space="0" w:color="auto"/>
        <w:bottom w:val="none" w:sz="0" w:space="0" w:color="auto"/>
        <w:right w:val="none" w:sz="0" w:space="0" w:color="auto"/>
      </w:divBdr>
    </w:div>
    <w:div w:id="1935090480">
      <w:bodyDiv w:val="1"/>
      <w:marLeft w:val="0"/>
      <w:marRight w:val="0"/>
      <w:marTop w:val="0"/>
      <w:marBottom w:val="0"/>
      <w:divBdr>
        <w:top w:val="none" w:sz="0" w:space="0" w:color="auto"/>
        <w:left w:val="none" w:sz="0" w:space="0" w:color="auto"/>
        <w:bottom w:val="none" w:sz="0" w:space="0" w:color="auto"/>
        <w:right w:val="none" w:sz="0" w:space="0" w:color="auto"/>
      </w:divBdr>
    </w:div>
    <w:div w:id="1935162459">
      <w:bodyDiv w:val="1"/>
      <w:marLeft w:val="0"/>
      <w:marRight w:val="0"/>
      <w:marTop w:val="0"/>
      <w:marBottom w:val="0"/>
      <w:divBdr>
        <w:top w:val="none" w:sz="0" w:space="0" w:color="auto"/>
        <w:left w:val="none" w:sz="0" w:space="0" w:color="auto"/>
        <w:bottom w:val="none" w:sz="0" w:space="0" w:color="auto"/>
        <w:right w:val="none" w:sz="0" w:space="0" w:color="auto"/>
      </w:divBdr>
    </w:div>
    <w:div w:id="1935165866">
      <w:bodyDiv w:val="1"/>
      <w:marLeft w:val="0"/>
      <w:marRight w:val="0"/>
      <w:marTop w:val="0"/>
      <w:marBottom w:val="0"/>
      <w:divBdr>
        <w:top w:val="none" w:sz="0" w:space="0" w:color="auto"/>
        <w:left w:val="none" w:sz="0" w:space="0" w:color="auto"/>
        <w:bottom w:val="none" w:sz="0" w:space="0" w:color="auto"/>
        <w:right w:val="none" w:sz="0" w:space="0" w:color="auto"/>
      </w:divBdr>
    </w:div>
    <w:div w:id="1935236191">
      <w:bodyDiv w:val="1"/>
      <w:marLeft w:val="0"/>
      <w:marRight w:val="0"/>
      <w:marTop w:val="0"/>
      <w:marBottom w:val="0"/>
      <w:divBdr>
        <w:top w:val="none" w:sz="0" w:space="0" w:color="auto"/>
        <w:left w:val="none" w:sz="0" w:space="0" w:color="auto"/>
        <w:bottom w:val="none" w:sz="0" w:space="0" w:color="auto"/>
        <w:right w:val="none" w:sz="0" w:space="0" w:color="auto"/>
      </w:divBdr>
    </w:div>
    <w:div w:id="1935940728">
      <w:bodyDiv w:val="1"/>
      <w:marLeft w:val="0"/>
      <w:marRight w:val="0"/>
      <w:marTop w:val="0"/>
      <w:marBottom w:val="0"/>
      <w:divBdr>
        <w:top w:val="none" w:sz="0" w:space="0" w:color="auto"/>
        <w:left w:val="none" w:sz="0" w:space="0" w:color="auto"/>
        <w:bottom w:val="none" w:sz="0" w:space="0" w:color="auto"/>
        <w:right w:val="none" w:sz="0" w:space="0" w:color="auto"/>
      </w:divBdr>
    </w:div>
    <w:div w:id="1936866731">
      <w:bodyDiv w:val="1"/>
      <w:marLeft w:val="0"/>
      <w:marRight w:val="0"/>
      <w:marTop w:val="0"/>
      <w:marBottom w:val="0"/>
      <w:divBdr>
        <w:top w:val="none" w:sz="0" w:space="0" w:color="auto"/>
        <w:left w:val="none" w:sz="0" w:space="0" w:color="auto"/>
        <w:bottom w:val="none" w:sz="0" w:space="0" w:color="auto"/>
        <w:right w:val="none" w:sz="0" w:space="0" w:color="auto"/>
      </w:divBdr>
    </w:div>
    <w:div w:id="1937861411">
      <w:bodyDiv w:val="1"/>
      <w:marLeft w:val="0"/>
      <w:marRight w:val="0"/>
      <w:marTop w:val="0"/>
      <w:marBottom w:val="0"/>
      <w:divBdr>
        <w:top w:val="none" w:sz="0" w:space="0" w:color="auto"/>
        <w:left w:val="none" w:sz="0" w:space="0" w:color="auto"/>
        <w:bottom w:val="none" w:sz="0" w:space="0" w:color="auto"/>
        <w:right w:val="none" w:sz="0" w:space="0" w:color="auto"/>
      </w:divBdr>
    </w:div>
    <w:div w:id="1938755420">
      <w:bodyDiv w:val="1"/>
      <w:marLeft w:val="0"/>
      <w:marRight w:val="0"/>
      <w:marTop w:val="0"/>
      <w:marBottom w:val="0"/>
      <w:divBdr>
        <w:top w:val="none" w:sz="0" w:space="0" w:color="auto"/>
        <w:left w:val="none" w:sz="0" w:space="0" w:color="auto"/>
        <w:bottom w:val="none" w:sz="0" w:space="0" w:color="auto"/>
        <w:right w:val="none" w:sz="0" w:space="0" w:color="auto"/>
      </w:divBdr>
    </w:div>
    <w:div w:id="1940022280">
      <w:bodyDiv w:val="1"/>
      <w:marLeft w:val="0"/>
      <w:marRight w:val="0"/>
      <w:marTop w:val="0"/>
      <w:marBottom w:val="0"/>
      <w:divBdr>
        <w:top w:val="none" w:sz="0" w:space="0" w:color="auto"/>
        <w:left w:val="none" w:sz="0" w:space="0" w:color="auto"/>
        <w:bottom w:val="none" w:sz="0" w:space="0" w:color="auto"/>
        <w:right w:val="none" w:sz="0" w:space="0" w:color="auto"/>
      </w:divBdr>
    </w:div>
    <w:div w:id="1940094478">
      <w:bodyDiv w:val="1"/>
      <w:marLeft w:val="0"/>
      <w:marRight w:val="0"/>
      <w:marTop w:val="0"/>
      <w:marBottom w:val="0"/>
      <w:divBdr>
        <w:top w:val="none" w:sz="0" w:space="0" w:color="auto"/>
        <w:left w:val="none" w:sz="0" w:space="0" w:color="auto"/>
        <w:bottom w:val="none" w:sz="0" w:space="0" w:color="auto"/>
        <w:right w:val="none" w:sz="0" w:space="0" w:color="auto"/>
      </w:divBdr>
    </w:div>
    <w:div w:id="1940260368">
      <w:bodyDiv w:val="1"/>
      <w:marLeft w:val="0"/>
      <w:marRight w:val="0"/>
      <w:marTop w:val="0"/>
      <w:marBottom w:val="0"/>
      <w:divBdr>
        <w:top w:val="none" w:sz="0" w:space="0" w:color="auto"/>
        <w:left w:val="none" w:sz="0" w:space="0" w:color="auto"/>
        <w:bottom w:val="none" w:sz="0" w:space="0" w:color="auto"/>
        <w:right w:val="none" w:sz="0" w:space="0" w:color="auto"/>
      </w:divBdr>
    </w:div>
    <w:div w:id="1940793003">
      <w:bodyDiv w:val="1"/>
      <w:marLeft w:val="0"/>
      <w:marRight w:val="0"/>
      <w:marTop w:val="0"/>
      <w:marBottom w:val="0"/>
      <w:divBdr>
        <w:top w:val="none" w:sz="0" w:space="0" w:color="auto"/>
        <w:left w:val="none" w:sz="0" w:space="0" w:color="auto"/>
        <w:bottom w:val="none" w:sz="0" w:space="0" w:color="auto"/>
        <w:right w:val="none" w:sz="0" w:space="0" w:color="auto"/>
      </w:divBdr>
    </w:div>
    <w:div w:id="1941065073">
      <w:bodyDiv w:val="1"/>
      <w:marLeft w:val="0"/>
      <w:marRight w:val="0"/>
      <w:marTop w:val="0"/>
      <w:marBottom w:val="0"/>
      <w:divBdr>
        <w:top w:val="none" w:sz="0" w:space="0" w:color="auto"/>
        <w:left w:val="none" w:sz="0" w:space="0" w:color="auto"/>
        <w:bottom w:val="none" w:sz="0" w:space="0" w:color="auto"/>
        <w:right w:val="none" w:sz="0" w:space="0" w:color="auto"/>
      </w:divBdr>
    </w:div>
    <w:div w:id="1941571457">
      <w:bodyDiv w:val="1"/>
      <w:marLeft w:val="0"/>
      <w:marRight w:val="0"/>
      <w:marTop w:val="0"/>
      <w:marBottom w:val="0"/>
      <w:divBdr>
        <w:top w:val="none" w:sz="0" w:space="0" w:color="auto"/>
        <w:left w:val="none" w:sz="0" w:space="0" w:color="auto"/>
        <w:bottom w:val="none" w:sz="0" w:space="0" w:color="auto"/>
        <w:right w:val="none" w:sz="0" w:space="0" w:color="auto"/>
      </w:divBdr>
    </w:div>
    <w:div w:id="1942375516">
      <w:bodyDiv w:val="1"/>
      <w:marLeft w:val="0"/>
      <w:marRight w:val="0"/>
      <w:marTop w:val="0"/>
      <w:marBottom w:val="0"/>
      <w:divBdr>
        <w:top w:val="none" w:sz="0" w:space="0" w:color="auto"/>
        <w:left w:val="none" w:sz="0" w:space="0" w:color="auto"/>
        <w:bottom w:val="none" w:sz="0" w:space="0" w:color="auto"/>
        <w:right w:val="none" w:sz="0" w:space="0" w:color="auto"/>
      </w:divBdr>
    </w:div>
    <w:div w:id="1942448623">
      <w:bodyDiv w:val="1"/>
      <w:marLeft w:val="0"/>
      <w:marRight w:val="0"/>
      <w:marTop w:val="0"/>
      <w:marBottom w:val="0"/>
      <w:divBdr>
        <w:top w:val="none" w:sz="0" w:space="0" w:color="auto"/>
        <w:left w:val="none" w:sz="0" w:space="0" w:color="auto"/>
        <w:bottom w:val="none" w:sz="0" w:space="0" w:color="auto"/>
        <w:right w:val="none" w:sz="0" w:space="0" w:color="auto"/>
      </w:divBdr>
    </w:div>
    <w:div w:id="1942567748">
      <w:bodyDiv w:val="1"/>
      <w:marLeft w:val="0"/>
      <w:marRight w:val="0"/>
      <w:marTop w:val="0"/>
      <w:marBottom w:val="0"/>
      <w:divBdr>
        <w:top w:val="none" w:sz="0" w:space="0" w:color="auto"/>
        <w:left w:val="none" w:sz="0" w:space="0" w:color="auto"/>
        <w:bottom w:val="none" w:sz="0" w:space="0" w:color="auto"/>
        <w:right w:val="none" w:sz="0" w:space="0" w:color="auto"/>
      </w:divBdr>
    </w:div>
    <w:div w:id="1943414945">
      <w:bodyDiv w:val="1"/>
      <w:marLeft w:val="0"/>
      <w:marRight w:val="0"/>
      <w:marTop w:val="0"/>
      <w:marBottom w:val="0"/>
      <w:divBdr>
        <w:top w:val="none" w:sz="0" w:space="0" w:color="auto"/>
        <w:left w:val="none" w:sz="0" w:space="0" w:color="auto"/>
        <w:bottom w:val="none" w:sz="0" w:space="0" w:color="auto"/>
        <w:right w:val="none" w:sz="0" w:space="0" w:color="auto"/>
      </w:divBdr>
    </w:div>
    <w:div w:id="1943609594">
      <w:bodyDiv w:val="1"/>
      <w:marLeft w:val="0"/>
      <w:marRight w:val="0"/>
      <w:marTop w:val="0"/>
      <w:marBottom w:val="0"/>
      <w:divBdr>
        <w:top w:val="none" w:sz="0" w:space="0" w:color="auto"/>
        <w:left w:val="none" w:sz="0" w:space="0" w:color="auto"/>
        <w:bottom w:val="none" w:sz="0" w:space="0" w:color="auto"/>
        <w:right w:val="none" w:sz="0" w:space="0" w:color="auto"/>
      </w:divBdr>
    </w:div>
    <w:div w:id="1943877069">
      <w:bodyDiv w:val="1"/>
      <w:marLeft w:val="0"/>
      <w:marRight w:val="0"/>
      <w:marTop w:val="0"/>
      <w:marBottom w:val="0"/>
      <w:divBdr>
        <w:top w:val="none" w:sz="0" w:space="0" w:color="auto"/>
        <w:left w:val="none" w:sz="0" w:space="0" w:color="auto"/>
        <w:bottom w:val="none" w:sz="0" w:space="0" w:color="auto"/>
        <w:right w:val="none" w:sz="0" w:space="0" w:color="auto"/>
      </w:divBdr>
    </w:div>
    <w:div w:id="1943879350">
      <w:bodyDiv w:val="1"/>
      <w:marLeft w:val="0"/>
      <w:marRight w:val="0"/>
      <w:marTop w:val="0"/>
      <w:marBottom w:val="0"/>
      <w:divBdr>
        <w:top w:val="none" w:sz="0" w:space="0" w:color="auto"/>
        <w:left w:val="none" w:sz="0" w:space="0" w:color="auto"/>
        <w:bottom w:val="none" w:sz="0" w:space="0" w:color="auto"/>
        <w:right w:val="none" w:sz="0" w:space="0" w:color="auto"/>
      </w:divBdr>
    </w:div>
    <w:div w:id="1945385454">
      <w:bodyDiv w:val="1"/>
      <w:marLeft w:val="0"/>
      <w:marRight w:val="0"/>
      <w:marTop w:val="0"/>
      <w:marBottom w:val="0"/>
      <w:divBdr>
        <w:top w:val="none" w:sz="0" w:space="0" w:color="auto"/>
        <w:left w:val="none" w:sz="0" w:space="0" w:color="auto"/>
        <w:bottom w:val="none" w:sz="0" w:space="0" w:color="auto"/>
        <w:right w:val="none" w:sz="0" w:space="0" w:color="auto"/>
      </w:divBdr>
    </w:div>
    <w:div w:id="1945531222">
      <w:bodyDiv w:val="1"/>
      <w:marLeft w:val="0"/>
      <w:marRight w:val="0"/>
      <w:marTop w:val="0"/>
      <w:marBottom w:val="0"/>
      <w:divBdr>
        <w:top w:val="none" w:sz="0" w:space="0" w:color="auto"/>
        <w:left w:val="none" w:sz="0" w:space="0" w:color="auto"/>
        <w:bottom w:val="none" w:sz="0" w:space="0" w:color="auto"/>
        <w:right w:val="none" w:sz="0" w:space="0" w:color="auto"/>
      </w:divBdr>
    </w:div>
    <w:div w:id="1945839058">
      <w:bodyDiv w:val="1"/>
      <w:marLeft w:val="0"/>
      <w:marRight w:val="0"/>
      <w:marTop w:val="0"/>
      <w:marBottom w:val="0"/>
      <w:divBdr>
        <w:top w:val="none" w:sz="0" w:space="0" w:color="auto"/>
        <w:left w:val="none" w:sz="0" w:space="0" w:color="auto"/>
        <w:bottom w:val="none" w:sz="0" w:space="0" w:color="auto"/>
        <w:right w:val="none" w:sz="0" w:space="0" w:color="auto"/>
      </w:divBdr>
    </w:div>
    <w:div w:id="1946188404">
      <w:bodyDiv w:val="1"/>
      <w:marLeft w:val="0"/>
      <w:marRight w:val="0"/>
      <w:marTop w:val="0"/>
      <w:marBottom w:val="0"/>
      <w:divBdr>
        <w:top w:val="none" w:sz="0" w:space="0" w:color="auto"/>
        <w:left w:val="none" w:sz="0" w:space="0" w:color="auto"/>
        <w:bottom w:val="none" w:sz="0" w:space="0" w:color="auto"/>
        <w:right w:val="none" w:sz="0" w:space="0" w:color="auto"/>
      </w:divBdr>
    </w:div>
    <w:div w:id="1947275344">
      <w:bodyDiv w:val="1"/>
      <w:marLeft w:val="0"/>
      <w:marRight w:val="0"/>
      <w:marTop w:val="0"/>
      <w:marBottom w:val="0"/>
      <w:divBdr>
        <w:top w:val="none" w:sz="0" w:space="0" w:color="auto"/>
        <w:left w:val="none" w:sz="0" w:space="0" w:color="auto"/>
        <w:bottom w:val="none" w:sz="0" w:space="0" w:color="auto"/>
        <w:right w:val="none" w:sz="0" w:space="0" w:color="auto"/>
      </w:divBdr>
    </w:div>
    <w:div w:id="1947736955">
      <w:bodyDiv w:val="1"/>
      <w:marLeft w:val="0"/>
      <w:marRight w:val="0"/>
      <w:marTop w:val="0"/>
      <w:marBottom w:val="0"/>
      <w:divBdr>
        <w:top w:val="none" w:sz="0" w:space="0" w:color="auto"/>
        <w:left w:val="none" w:sz="0" w:space="0" w:color="auto"/>
        <w:bottom w:val="none" w:sz="0" w:space="0" w:color="auto"/>
        <w:right w:val="none" w:sz="0" w:space="0" w:color="auto"/>
      </w:divBdr>
    </w:div>
    <w:div w:id="1948803888">
      <w:bodyDiv w:val="1"/>
      <w:marLeft w:val="0"/>
      <w:marRight w:val="0"/>
      <w:marTop w:val="0"/>
      <w:marBottom w:val="0"/>
      <w:divBdr>
        <w:top w:val="none" w:sz="0" w:space="0" w:color="auto"/>
        <w:left w:val="none" w:sz="0" w:space="0" w:color="auto"/>
        <w:bottom w:val="none" w:sz="0" w:space="0" w:color="auto"/>
        <w:right w:val="none" w:sz="0" w:space="0" w:color="auto"/>
      </w:divBdr>
    </w:div>
    <w:div w:id="1949661018">
      <w:bodyDiv w:val="1"/>
      <w:marLeft w:val="0"/>
      <w:marRight w:val="0"/>
      <w:marTop w:val="0"/>
      <w:marBottom w:val="0"/>
      <w:divBdr>
        <w:top w:val="none" w:sz="0" w:space="0" w:color="auto"/>
        <w:left w:val="none" w:sz="0" w:space="0" w:color="auto"/>
        <w:bottom w:val="none" w:sz="0" w:space="0" w:color="auto"/>
        <w:right w:val="none" w:sz="0" w:space="0" w:color="auto"/>
      </w:divBdr>
    </w:div>
    <w:div w:id="1951014131">
      <w:bodyDiv w:val="1"/>
      <w:marLeft w:val="0"/>
      <w:marRight w:val="0"/>
      <w:marTop w:val="0"/>
      <w:marBottom w:val="0"/>
      <w:divBdr>
        <w:top w:val="none" w:sz="0" w:space="0" w:color="auto"/>
        <w:left w:val="none" w:sz="0" w:space="0" w:color="auto"/>
        <w:bottom w:val="none" w:sz="0" w:space="0" w:color="auto"/>
        <w:right w:val="none" w:sz="0" w:space="0" w:color="auto"/>
      </w:divBdr>
    </w:div>
    <w:div w:id="1951086652">
      <w:bodyDiv w:val="1"/>
      <w:marLeft w:val="0"/>
      <w:marRight w:val="0"/>
      <w:marTop w:val="0"/>
      <w:marBottom w:val="0"/>
      <w:divBdr>
        <w:top w:val="none" w:sz="0" w:space="0" w:color="auto"/>
        <w:left w:val="none" w:sz="0" w:space="0" w:color="auto"/>
        <w:bottom w:val="none" w:sz="0" w:space="0" w:color="auto"/>
        <w:right w:val="none" w:sz="0" w:space="0" w:color="auto"/>
      </w:divBdr>
    </w:div>
    <w:div w:id="1951356640">
      <w:bodyDiv w:val="1"/>
      <w:marLeft w:val="0"/>
      <w:marRight w:val="0"/>
      <w:marTop w:val="0"/>
      <w:marBottom w:val="0"/>
      <w:divBdr>
        <w:top w:val="none" w:sz="0" w:space="0" w:color="auto"/>
        <w:left w:val="none" w:sz="0" w:space="0" w:color="auto"/>
        <w:bottom w:val="none" w:sz="0" w:space="0" w:color="auto"/>
        <w:right w:val="none" w:sz="0" w:space="0" w:color="auto"/>
      </w:divBdr>
    </w:div>
    <w:div w:id="1951933172">
      <w:bodyDiv w:val="1"/>
      <w:marLeft w:val="0"/>
      <w:marRight w:val="0"/>
      <w:marTop w:val="0"/>
      <w:marBottom w:val="0"/>
      <w:divBdr>
        <w:top w:val="none" w:sz="0" w:space="0" w:color="auto"/>
        <w:left w:val="none" w:sz="0" w:space="0" w:color="auto"/>
        <w:bottom w:val="none" w:sz="0" w:space="0" w:color="auto"/>
        <w:right w:val="none" w:sz="0" w:space="0" w:color="auto"/>
      </w:divBdr>
    </w:div>
    <w:div w:id="1952742359">
      <w:bodyDiv w:val="1"/>
      <w:marLeft w:val="0"/>
      <w:marRight w:val="0"/>
      <w:marTop w:val="0"/>
      <w:marBottom w:val="0"/>
      <w:divBdr>
        <w:top w:val="none" w:sz="0" w:space="0" w:color="auto"/>
        <w:left w:val="none" w:sz="0" w:space="0" w:color="auto"/>
        <w:bottom w:val="none" w:sz="0" w:space="0" w:color="auto"/>
        <w:right w:val="none" w:sz="0" w:space="0" w:color="auto"/>
      </w:divBdr>
    </w:div>
    <w:div w:id="1952930364">
      <w:bodyDiv w:val="1"/>
      <w:marLeft w:val="0"/>
      <w:marRight w:val="0"/>
      <w:marTop w:val="0"/>
      <w:marBottom w:val="0"/>
      <w:divBdr>
        <w:top w:val="none" w:sz="0" w:space="0" w:color="auto"/>
        <w:left w:val="none" w:sz="0" w:space="0" w:color="auto"/>
        <w:bottom w:val="none" w:sz="0" w:space="0" w:color="auto"/>
        <w:right w:val="none" w:sz="0" w:space="0" w:color="auto"/>
      </w:divBdr>
    </w:div>
    <w:div w:id="1953246450">
      <w:bodyDiv w:val="1"/>
      <w:marLeft w:val="0"/>
      <w:marRight w:val="0"/>
      <w:marTop w:val="0"/>
      <w:marBottom w:val="0"/>
      <w:divBdr>
        <w:top w:val="none" w:sz="0" w:space="0" w:color="auto"/>
        <w:left w:val="none" w:sz="0" w:space="0" w:color="auto"/>
        <w:bottom w:val="none" w:sz="0" w:space="0" w:color="auto"/>
        <w:right w:val="none" w:sz="0" w:space="0" w:color="auto"/>
      </w:divBdr>
    </w:div>
    <w:div w:id="1953393839">
      <w:bodyDiv w:val="1"/>
      <w:marLeft w:val="0"/>
      <w:marRight w:val="0"/>
      <w:marTop w:val="0"/>
      <w:marBottom w:val="0"/>
      <w:divBdr>
        <w:top w:val="none" w:sz="0" w:space="0" w:color="auto"/>
        <w:left w:val="none" w:sz="0" w:space="0" w:color="auto"/>
        <w:bottom w:val="none" w:sz="0" w:space="0" w:color="auto"/>
        <w:right w:val="none" w:sz="0" w:space="0" w:color="auto"/>
      </w:divBdr>
    </w:div>
    <w:div w:id="1953704469">
      <w:bodyDiv w:val="1"/>
      <w:marLeft w:val="0"/>
      <w:marRight w:val="0"/>
      <w:marTop w:val="0"/>
      <w:marBottom w:val="0"/>
      <w:divBdr>
        <w:top w:val="none" w:sz="0" w:space="0" w:color="auto"/>
        <w:left w:val="none" w:sz="0" w:space="0" w:color="auto"/>
        <w:bottom w:val="none" w:sz="0" w:space="0" w:color="auto"/>
        <w:right w:val="none" w:sz="0" w:space="0" w:color="auto"/>
      </w:divBdr>
    </w:div>
    <w:div w:id="1953972851">
      <w:bodyDiv w:val="1"/>
      <w:marLeft w:val="0"/>
      <w:marRight w:val="0"/>
      <w:marTop w:val="0"/>
      <w:marBottom w:val="0"/>
      <w:divBdr>
        <w:top w:val="none" w:sz="0" w:space="0" w:color="auto"/>
        <w:left w:val="none" w:sz="0" w:space="0" w:color="auto"/>
        <w:bottom w:val="none" w:sz="0" w:space="0" w:color="auto"/>
        <w:right w:val="none" w:sz="0" w:space="0" w:color="auto"/>
      </w:divBdr>
    </w:div>
    <w:div w:id="1954242338">
      <w:bodyDiv w:val="1"/>
      <w:marLeft w:val="0"/>
      <w:marRight w:val="0"/>
      <w:marTop w:val="0"/>
      <w:marBottom w:val="0"/>
      <w:divBdr>
        <w:top w:val="none" w:sz="0" w:space="0" w:color="auto"/>
        <w:left w:val="none" w:sz="0" w:space="0" w:color="auto"/>
        <w:bottom w:val="none" w:sz="0" w:space="0" w:color="auto"/>
        <w:right w:val="none" w:sz="0" w:space="0" w:color="auto"/>
      </w:divBdr>
    </w:div>
    <w:div w:id="1954555000">
      <w:bodyDiv w:val="1"/>
      <w:marLeft w:val="0"/>
      <w:marRight w:val="0"/>
      <w:marTop w:val="0"/>
      <w:marBottom w:val="0"/>
      <w:divBdr>
        <w:top w:val="none" w:sz="0" w:space="0" w:color="auto"/>
        <w:left w:val="none" w:sz="0" w:space="0" w:color="auto"/>
        <w:bottom w:val="none" w:sz="0" w:space="0" w:color="auto"/>
        <w:right w:val="none" w:sz="0" w:space="0" w:color="auto"/>
      </w:divBdr>
    </w:div>
    <w:div w:id="1955212262">
      <w:bodyDiv w:val="1"/>
      <w:marLeft w:val="0"/>
      <w:marRight w:val="0"/>
      <w:marTop w:val="0"/>
      <w:marBottom w:val="0"/>
      <w:divBdr>
        <w:top w:val="none" w:sz="0" w:space="0" w:color="auto"/>
        <w:left w:val="none" w:sz="0" w:space="0" w:color="auto"/>
        <w:bottom w:val="none" w:sz="0" w:space="0" w:color="auto"/>
        <w:right w:val="none" w:sz="0" w:space="0" w:color="auto"/>
      </w:divBdr>
    </w:div>
    <w:div w:id="1955212803">
      <w:bodyDiv w:val="1"/>
      <w:marLeft w:val="0"/>
      <w:marRight w:val="0"/>
      <w:marTop w:val="0"/>
      <w:marBottom w:val="0"/>
      <w:divBdr>
        <w:top w:val="none" w:sz="0" w:space="0" w:color="auto"/>
        <w:left w:val="none" w:sz="0" w:space="0" w:color="auto"/>
        <w:bottom w:val="none" w:sz="0" w:space="0" w:color="auto"/>
        <w:right w:val="none" w:sz="0" w:space="0" w:color="auto"/>
      </w:divBdr>
    </w:div>
    <w:div w:id="1956018108">
      <w:bodyDiv w:val="1"/>
      <w:marLeft w:val="0"/>
      <w:marRight w:val="0"/>
      <w:marTop w:val="0"/>
      <w:marBottom w:val="0"/>
      <w:divBdr>
        <w:top w:val="none" w:sz="0" w:space="0" w:color="auto"/>
        <w:left w:val="none" w:sz="0" w:space="0" w:color="auto"/>
        <w:bottom w:val="none" w:sz="0" w:space="0" w:color="auto"/>
        <w:right w:val="none" w:sz="0" w:space="0" w:color="auto"/>
      </w:divBdr>
    </w:div>
    <w:div w:id="1956402106">
      <w:bodyDiv w:val="1"/>
      <w:marLeft w:val="0"/>
      <w:marRight w:val="0"/>
      <w:marTop w:val="0"/>
      <w:marBottom w:val="0"/>
      <w:divBdr>
        <w:top w:val="none" w:sz="0" w:space="0" w:color="auto"/>
        <w:left w:val="none" w:sz="0" w:space="0" w:color="auto"/>
        <w:bottom w:val="none" w:sz="0" w:space="0" w:color="auto"/>
        <w:right w:val="none" w:sz="0" w:space="0" w:color="auto"/>
      </w:divBdr>
    </w:div>
    <w:div w:id="1957129584">
      <w:bodyDiv w:val="1"/>
      <w:marLeft w:val="0"/>
      <w:marRight w:val="0"/>
      <w:marTop w:val="0"/>
      <w:marBottom w:val="0"/>
      <w:divBdr>
        <w:top w:val="none" w:sz="0" w:space="0" w:color="auto"/>
        <w:left w:val="none" w:sz="0" w:space="0" w:color="auto"/>
        <w:bottom w:val="none" w:sz="0" w:space="0" w:color="auto"/>
        <w:right w:val="none" w:sz="0" w:space="0" w:color="auto"/>
      </w:divBdr>
    </w:div>
    <w:div w:id="1957785415">
      <w:bodyDiv w:val="1"/>
      <w:marLeft w:val="0"/>
      <w:marRight w:val="0"/>
      <w:marTop w:val="0"/>
      <w:marBottom w:val="0"/>
      <w:divBdr>
        <w:top w:val="none" w:sz="0" w:space="0" w:color="auto"/>
        <w:left w:val="none" w:sz="0" w:space="0" w:color="auto"/>
        <w:bottom w:val="none" w:sz="0" w:space="0" w:color="auto"/>
        <w:right w:val="none" w:sz="0" w:space="0" w:color="auto"/>
      </w:divBdr>
    </w:div>
    <w:div w:id="1958365713">
      <w:bodyDiv w:val="1"/>
      <w:marLeft w:val="0"/>
      <w:marRight w:val="0"/>
      <w:marTop w:val="0"/>
      <w:marBottom w:val="0"/>
      <w:divBdr>
        <w:top w:val="none" w:sz="0" w:space="0" w:color="auto"/>
        <w:left w:val="none" w:sz="0" w:space="0" w:color="auto"/>
        <w:bottom w:val="none" w:sz="0" w:space="0" w:color="auto"/>
        <w:right w:val="none" w:sz="0" w:space="0" w:color="auto"/>
      </w:divBdr>
    </w:div>
    <w:div w:id="1958369640">
      <w:bodyDiv w:val="1"/>
      <w:marLeft w:val="0"/>
      <w:marRight w:val="0"/>
      <w:marTop w:val="0"/>
      <w:marBottom w:val="0"/>
      <w:divBdr>
        <w:top w:val="none" w:sz="0" w:space="0" w:color="auto"/>
        <w:left w:val="none" w:sz="0" w:space="0" w:color="auto"/>
        <w:bottom w:val="none" w:sz="0" w:space="0" w:color="auto"/>
        <w:right w:val="none" w:sz="0" w:space="0" w:color="auto"/>
      </w:divBdr>
    </w:div>
    <w:div w:id="1958636603">
      <w:bodyDiv w:val="1"/>
      <w:marLeft w:val="0"/>
      <w:marRight w:val="0"/>
      <w:marTop w:val="0"/>
      <w:marBottom w:val="0"/>
      <w:divBdr>
        <w:top w:val="none" w:sz="0" w:space="0" w:color="auto"/>
        <w:left w:val="none" w:sz="0" w:space="0" w:color="auto"/>
        <w:bottom w:val="none" w:sz="0" w:space="0" w:color="auto"/>
        <w:right w:val="none" w:sz="0" w:space="0" w:color="auto"/>
      </w:divBdr>
    </w:div>
    <w:div w:id="1959413301">
      <w:bodyDiv w:val="1"/>
      <w:marLeft w:val="0"/>
      <w:marRight w:val="0"/>
      <w:marTop w:val="0"/>
      <w:marBottom w:val="0"/>
      <w:divBdr>
        <w:top w:val="none" w:sz="0" w:space="0" w:color="auto"/>
        <w:left w:val="none" w:sz="0" w:space="0" w:color="auto"/>
        <w:bottom w:val="none" w:sz="0" w:space="0" w:color="auto"/>
        <w:right w:val="none" w:sz="0" w:space="0" w:color="auto"/>
      </w:divBdr>
    </w:div>
    <w:div w:id="1959483385">
      <w:bodyDiv w:val="1"/>
      <w:marLeft w:val="0"/>
      <w:marRight w:val="0"/>
      <w:marTop w:val="0"/>
      <w:marBottom w:val="0"/>
      <w:divBdr>
        <w:top w:val="none" w:sz="0" w:space="0" w:color="auto"/>
        <w:left w:val="none" w:sz="0" w:space="0" w:color="auto"/>
        <w:bottom w:val="none" w:sz="0" w:space="0" w:color="auto"/>
        <w:right w:val="none" w:sz="0" w:space="0" w:color="auto"/>
      </w:divBdr>
    </w:div>
    <w:div w:id="1959872014">
      <w:bodyDiv w:val="1"/>
      <w:marLeft w:val="0"/>
      <w:marRight w:val="0"/>
      <w:marTop w:val="0"/>
      <w:marBottom w:val="0"/>
      <w:divBdr>
        <w:top w:val="none" w:sz="0" w:space="0" w:color="auto"/>
        <w:left w:val="none" w:sz="0" w:space="0" w:color="auto"/>
        <w:bottom w:val="none" w:sz="0" w:space="0" w:color="auto"/>
        <w:right w:val="none" w:sz="0" w:space="0" w:color="auto"/>
      </w:divBdr>
    </w:div>
    <w:div w:id="1960530351">
      <w:bodyDiv w:val="1"/>
      <w:marLeft w:val="0"/>
      <w:marRight w:val="0"/>
      <w:marTop w:val="0"/>
      <w:marBottom w:val="0"/>
      <w:divBdr>
        <w:top w:val="none" w:sz="0" w:space="0" w:color="auto"/>
        <w:left w:val="none" w:sz="0" w:space="0" w:color="auto"/>
        <w:bottom w:val="none" w:sz="0" w:space="0" w:color="auto"/>
        <w:right w:val="none" w:sz="0" w:space="0" w:color="auto"/>
      </w:divBdr>
    </w:div>
    <w:div w:id="1961492499">
      <w:bodyDiv w:val="1"/>
      <w:marLeft w:val="0"/>
      <w:marRight w:val="0"/>
      <w:marTop w:val="0"/>
      <w:marBottom w:val="0"/>
      <w:divBdr>
        <w:top w:val="none" w:sz="0" w:space="0" w:color="auto"/>
        <w:left w:val="none" w:sz="0" w:space="0" w:color="auto"/>
        <w:bottom w:val="none" w:sz="0" w:space="0" w:color="auto"/>
        <w:right w:val="none" w:sz="0" w:space="0" w:color="auto"/>
      </w:divBdr>
    </w:div>
    <w:div w:id="1961567017">
      <w:bodyDiv w:val="1"/>
      <w:marLeft w:val="0"/>
      <w:marRight w:val="0"/>
      <w:marTop w:val="0"/>
      <w:marBottom w:val="0"/>
      <w:divBdr>
        <w:top w:val="none" w:sz="0" w:space="0" w:color="auto"/>
        <w:left w:val="none" w:sz="0" w:space="0" w:color="auto"/>
        <w:bottom w:val="none" w:sz="0" w:space="0" w:color="auto"/>
        <w:right w:val="none" w:sz="0" w:space="0" w:color="auto"/>
      </w:divBdr>
    </w:div>
    <w:div w:id="1961958247">
      <w:bodyDiv w:val="1"/>
      <w:marLeft w:val="0"/>
      <w:marRight w:val="0"/>
      <w:marTop w:val="0"/>
      <w:marBottom w:val="0"/>
      <w:divBdr>
        <w:top w:val="none" w:sz="0" w:space="0" w:color="auto"/>
        <w:left w:val="none" w:sz="0" w:space="0" w:color="auto"/>
        <w:bottom w:val="none" w:sz="0" w:space="0" w:color="auto"/>
        <w:right w:val="none" w:sz="0" w:space="0" w:color="auto"/>
      </w:divBdr>
    </w:div>
    <w:div w:id="1961959137">
      <w:bodyDiv w:val="1"/>
      <w:marLeft w:val="0"/>
      <w:marRight w:val="0"/>
      <w:marTop w:val="0"/>
      <w:marBottom w:val="0"/>
      <w:divBdr>
        <w:top w:val="none" w:sz="0" w:space="0" w:color="auto"/>
        <w:left w:val="none" w:sz="0" w:space="0" w:color="auto"/>
        <w:bottom w:val="none" w:sz="0" w:space="0" w:color="auto"/>
        <w:right w:val="none" w:sz="0" w:space="0" w:color="auto"/>
      </w:divBdr>
    </w:div>
    <w:div w:id="1962220211">
      <w:bodyDiv w:val="1"/>
      <w:marLeft w:val="0"/>
      <w:marRight w:val="0"/>
      <w:marTop w:val="0"/>
      <w:marBottom w:val="0"/>
      <w:divBdr>
        <w:top w:val="none" w:sz="0" w:space="0" w:color="auto"/>
        <w:left w:val="none" w:sz="0" w:space="0" w:color="auto"/>
        <w:bottom w:val="none" w:sz="0" w:space="0" w:color="auto"/>
        <w:right w:val="none" w:sz="0" w:space="0" w:color="auto"/>
      </w:divBdr>
    </w:div>
    <w:div w:id="1962224078">
      <w:bodyDiv w:val="1"/>
      <w:marLeft w:val="0"/>
      <w:marRight w:val="0"/>
      <w:marTop w:val="0"/>
      <w:marBottom w:val="0"/>
      <w:divBdr>
        <w:top w:val="none" w:sz="0" w:space="0" w:color="auto"/>
        <w:left w:val="none" w:sz="0" w:space="0" w:color="auto"/>
        <w:bottom w:val="none" w:sz="0" w:space="0" w:color="auto"/>
        <w:right w:val="none" w:sz="0" w:space="0" w:color="auto"/>
      </w:divBdr>
    </w:div>
    <w:div w:id="1962686869">
      <w:bodyDiv w:val="1"/>
      <w:marLeft w:val="0"/>
      <w:marRight w:val="0"/>
      <w:marTop w:val="0"/>
      <w:marBottom w:val="0"/>
      <w:divBdr>
        <w:top w:val="none" w:sz="0" w:space="0" w:color="auto"/>
        <w:left w:val="none" w:sz="0" w:space="0" w:color="auto"/>
        <w:bottom w:val="none" w:sz="0" w:space="0" w:color="auto"/>
        <w:right w:val="none" w:sz="0" w:space="0" w:color="auto"/>
      </w:divBdr>
    </w:div>
    <w:div w:id="1962958089">
      <w:bodyDiv w:val="1"/>
      <w:marLeft w:val="0"/>
      <w:marRight w:val="0"/>
      <w:marTop w:val="0"/>
      <w:marBottom w:val="0"/>
      <w:divBdr>
        <w:top w:val="none" w:sz="0" w:space="0" w:color="auto"/>
        <w:left w:val="none" w:sz="0" w:space="0" w:color="auto"/>
        <w:bottom w:val="none" w:sz="0" w:space="0" w:color="auto"/>
        <w:right w:val="none" w:sz="0" w:space="0" w:color="auto"/>
      </w:divBdr>
    </w:div>
    <w:div w:id="1963997576">
      <w:bodyDiv w:val="1"/>
      <w:marLeft w:val="0"/>
      <w:marRight w:val="0"/>
      <w:marTop w:val="0"/>
      <w:marBottom w:val="0"/>
      <w:divBdr>
        <w:top w:val="none" w:sz="0" w:space="0" w:color="auto"/>
        <w:left w:val="none" w:sz="0" w:space="0" w:color="auto"/>
        <w:bottom w:val="none" w:sz="0" w:space="0" w:color="auto"/>
        <w:right w:val="none" w:sz="0" w:space="0" w:color="auto"/>
      </w:divBdr>
    </w:div>
    <w:div w:id="1964267728">
      <w:bodyDiv w:val="1"/>
      <w:marLeft w:val="0"/>
      <w:marRight w:val="0"/>
      <w:marTop w:val="0"/>
      <w:marBottom w:val="0"/>
      <w:divBdr>
        <w:top w:val="none" w:sz="0" w:space="0" w:color="auto"/>
        <w:left w:val="none" w:sz="0" w:space="0" w:color="auto"/>
        <w:bottom w:val="none" w:sz="0" w:space="0" w:color="auto"/>
        <w:right w:val="none" w:sz="0" w:space="0" w:color="auto"/>
      </w:divBdr>
    </w:div>
    <w:div w:id="1964337087">
      <w:bodyDiv w:val="1"/>
      <w:marLeft w:val="0"/>
      <w:marRight w:val="0"/>
      <w:marTop w:val="0"/>
      <w:marBottom w:val="0"/>
      <w:divBdr>
        <w:top w:val="none" w:sz="0" w:space="0" w:color="auto"/>
        <w:left w:val="none" w:sz="0" w:space="0" w:color="auto"/>
        <w:bottom w:val="none" w:sz="0" w:space="0" w:color="auto"/>
        <w:right w:val="none" w:sz="0" w:space="0" w:color="auto"/>
      </w:divBdr>
    </w:div>
    <w:div w:id="1964772348">
      <w:bodyDiv w:val="1"/>
      <w:marLeft w:val="0"/>
      <w:marRight w:val="0"/>
      <w:marTop w:val="0"/>
      <w:marBottom w:val="0"/>
      <w:divBdr>
        <w:top w:val="none" w:sz="0" w:space="0" w:color="auto"/>
        <w:left w:val="none" w:sz="0" w:space="0" w:color="auto"/>
        <w:bottom w:val="none" w:sz="0" w:space="0" w:color="auto"/>
        <w:right w:val="none" w:sz="0" w:space="0" w:color="auto"/>
      </w:divBdr>
    </w:div>
    <w:div w:id="1964992267">
      <w:bodyDiv w:val="1"/>
      <w:marLeft w:val="0"/>
      <w:marRight w:val="0"/>
      <w:marTop w:val="0"/>
      <w:marBottom w:val="0"/>
      <w:divBdr>
        <w:top w:val="none" w:sz="0" w:space="0" w:color="auto"/>
        <w:left w:val="none" w:sz="0" w:space="0" w:color="auto"/>
        <w:bottom w:val="none" w:sz="0" w:space="0" w:color="auto"/>
        <w:right w:val="none" w:sz="0" w:space="0" w:color="auto"/>
      </w:divBdr>
    </w:div>
    <w:div w:id="1965040714">
      <w:bodyDiv w:val="1"/>
      <w:marLeft w:val="0"/>
      <w:marRight w:val="0"/>
      <w:marTop w:val="0"/>
      <w:marBottom w:val="0"/>
      <w:divBdr>
        <w:top w:val="none" w:sz="0" w:space="0" w:color="auto"/>
        <w:left w:val="none" w:sz="0" w:space="0" w:color="auto"/>
        <w:bottom w:val="none" w:sz="0" w:space="0" w:color="auto"/>
        <w:right w:val="none" w:sz="0" w:space="0" w:color="auto"/>
      </w:divBdr>
    </w:div>
    <w:div w:id="1965577967">
      <w:bodyDiv w:val="1"/>
      <w:marLeft w:val="0"/>
      <w:marRight w:val="0"/>
      <w:marTop w:val="0"/>
      <w:marBottom w:val="0"/>
      <w:divBdr>
        <w:top w:val="none" w:sz="0" w:space="0" w:color="auto"/>
        <w:left w:val="none" w:sz="0" w:space="0" w:color="auto"/>
        <w:bottom w:val="none" w:sz="0" w:space="0" w:color="auto"/>
        <w:right w:val="none" w:sz="0" w:space="0" w:color="auto"/>
      </w:divBdr>
    </w:div>
    <w:div w:id="1965772415">
      <w:bodyDiv w:val="1"/>
      <w:marLeft w:val="0"/>
      <w:marRight w:val="0"/>
      <w:marTop w:val="0"/>
      <w:marBottom w:val="0"/>
      <w:divBdr>
        <w:top w:val="none" w:sz="0" w:space="0" w:color="auto"/>
        <w:left w:val="none" w:sz="0" w:space="0" w:color="auto"/>
        <w:bottom w:val="none" w:sz="0" w:space="0" w:color="auto"/>
        <w:right w:val="none" w:sz="0" w:space="0" w:color="auto"/>
      </w:divBdr>
    </w:div>
    <w:div w:id="1966428420">
      <w:bodyDiv w:val="1"/>
      <w:marLeft w:val="0"/>
      <w:marRight w:val="0"/>
      <w:marTop w:val="0"/>
      <w:marBottom w:val="0"/>
      <w:divBdr>
        <w:top w:val="none" w:sz="0" w:space="0" w:color="auto"/>
        <w:left w:val="none" w:sz="0" w:space="0" w:color="auto"/>
        <w:bottom w:val="none" w:sz="0" w:space="0" w:color="auto"/>
        <w:right w:val="none" w:sz="0" w:space="0" w:color="auto"/>
      </w:divBdr>
    </w:div>
    <w:div w:id="1967344215">
      <w:bodyDiv w:val="1"/>
      <w:marLeft w:val="0"/>
      <w:marRight w:val="0"/>
      <w:marTop w:val="0"/>
      <w:marBottom w:val="0"/>
      <w:divBdr>
        <w:top w:val="none" w:sz="0" w:space="0" w:color="auto"/>
        <w:left w:val="none" w:sz="0" w:space="0" w:color="auto"/>
        <w:bottom w:val="none" w:sz="0" w:space="0" w:color="auto"/>
        <w:right w:val="none" w:sz="0" w:space="0" w:color="auto"/>
      </w:divBdr>
    </w:div>
    <w:div w:id="1967352781">
      <w:bodyDiv w:val="1"/>
      <w:marLeft w:val="0"/>
      <w:marRight w:val="0"/>
      <w:marTop w:val="0"/>
      <w:marBottom w:val="0"/>
      <w:divBdr>
        <w:top w:val="none" w:sz="0" w:space="0" w:color="auto"/>
        <w:left w:val="none" w:sz="0" w:space="0" w:color="auto"/>
        <w:bottom w:val="none" w:sz="0" w:space="0" w:color="auto"/>
        <w:right w:val="none" w:sz="0" w:space="0" w:color="auto"/>
      </w:divBdr>
    </w:div>
    <w:div w:id="1968048691">
      <w:bodyDiv w:val="1"/>
      <w:marLeft w:val="0"/>
      <w:marRight w:val="0"/>
      <w:marTop w:val="0"/>
      <w:marBottom w:val="0"/>
      <w:divBdr>
        <w:top w:val="none" w:sz="0" w:space="0" w:color="auto"/>
        <w:left w:val="none" w:sz="0" w:space="0" w:color="auto"/>
        <w:bottom w:val="none" w:sz="0" w:space="0" w:color="auto"/>
        <w:right w:val="none" w:sz="0" w:space="0" w:color="auto"/>
      </w:divBdr>
    </w:div>
    <w:div w:id="1968117935">
      <w:bodyDiv w:val="1"/>
      <w:marLeft w:val="0"/>
      <w:marRight w:val="0"/>
      <w:marTop w:val="0"/>
      <w:marBottom w:val="0"/>
      <w:divBdr>
        <w:top w:val="none" w:sz="0" w:space="0" w:color="auto"/>
        <w:left w:val="none" w:sz="0" w:space="0" w:color="auto"/>
        <w:bottom w:val="none" w:sz="0" w:space="0" w:color="auto"/>
        <w:right w:val="none" w:sz="0" w:space="0" w:color="auto"/>
      </w:divBdr>
    </w:div>
    <w:div w:id="1968731147">
      <w:bodyDiv w:val="1"/>
      <w:marLeft w:val="0"/>
      <w:marRight w:val="0"/>
      <w:marTop w:val="0"/>
      <w:marBottom w:val="0"/>
      <w:divBdr>
        <w:top w:val="none" w:sz="0" w:space="0" w:color="auto"/>
        <w:left w:val="none" w:sz="0" w:space="0" w:color="auto"/>
        <w:bottom w:val="none" w:sz="0" w:space="0" w:color="auto"/>
        <w:right w:val="none" w:sz="0" w:space="0" w:color="auto"/>
      </w:divBdr>
    </w:div>
    <w:div w:id="1970166268">
      <w:bodyDiv w:val="1"/>
      <w:marLeft w:val="0"/>
      <w:marRight w:val="0"/>
      <w:marTop w:val="0"/>
      <w:marBottom w:val="0"/>
      <w:divBdr>
        <w:top w:val="none" w:sz="0" w:space="0" w:color="auto"/>
        <w:left w:val="none" w:sz="0" w:space="0" w:color="auto"/>
        <w:bottom w:val="none" w:sz="0" w:space="0" w:color="auto"/>
        <w:right w:val="none" w:sz="0" w:space="0" w:color="auto"/>
      </w:divBdr>
    </w:div>
    <w:div w:id="1970746280">
      <w:bodyDiv w:val="1"/>
      <w:marLeft w:val="0"/>
      <w:marRight w:val="0"/>
      <w:marTop w:val="0"/>
      <w:marBottom w:val="0"/>
      <w:divBdr>
        <w:top w:val="none" w:sz="0" w:space="0" w:color="auto"/>
        <w:left w:val="none" w:sz="0" w:space="0" w:color="auto"/>
        <w:bottom w:val="none" w:sz="0" w:space="0" w:color="auto"/>
        <w:right w:val="none" w:sz="0" w:space="0" w:color="auto"/>
      </w:divBdr>
    </w:div>
    <w:div w:id="1970820951">
      <w:bodyDiv w:val="1"/>
      <w:marLeft w:val="0"/>
      <w:marRight w:val="0"/>
      <w:marTop w:val="0"/>
      <w:marBottom w:val="0"/>
      <w:divBdr>
        <w:top w:val="none" w:sz="0" w:space="0" w:color="auto"/>
        <w:left w:val="none" w:sz="0" w:space="0" w:color="auto"/>
        <w:bottom w:val="none" w:sz="0" w:space="0" w:color="auto"/>
        <w:right w:val="none" w:sz="0" w:space="0" w:color="auto"/>
      </w:divBdr>
    </w:div>
    <w:div w:id="1971520396">
      <w:bodyDiv w:val="1"/>
      <w:marLeft w:val="0"/>
      <w:marRight w:val="0"/>
      <w:marTop w:val="0"/>
      <w:marBottom w:val="0"/>
      <w:divBdr>
        <w:top w:val="none" w:sz="0" w:space="0" w:color="auto"/>
        <w:left w:val="none" w:sz="0" w:space="0" w:color="auto"/>
        <w:bottom w:val="none" w:sz="0" w:space="0" w:color="auto"/>
        <w:right w:val="none" w:sz="0" w:space="0" w:color="auto"/>
      </w:divBdr>
    </w:div>
    <w:div w:id="1972207384">
      <w:bodyDiv w:val="1"/>
      <w:marLeft w:val="0"/>
      <w:marRight w:val="0"/>
      <w:marTop w:val="0"/>
      <w:marBottom w:val="0"/>
      <w:divBdr>
        <w:top w:val="none" w:sz="0" w:space="0" w:color="auto"/>
        <w:left w:val="none" w:sz="0" w:space="0" w:color="auto"/>
        <w:bottom w:val="none" w:sz="0" w:space="0" w:color="auto"/>
        <w:right w:val="none" w:sz="0" w:space="0" w:color="auto"/>
      </w:divBdr>
    </w:div>
    <w:div w:id="1972320509">
      <w:bodyDiv w:val="1"/>
      <w:marLeft w:val="0"/>
      <w:marRight w:val="0"/>
      <w:marTop w:val="0"/>
      <w:marBottom w:val="0"/>
      <w:divBdr>
        <w:top w:val="none" w:sz="0" w:space="0" w:color="auto"/>
        <w:left w:val="none" w:sz="0" w:space="0" w:color="auto"/>
        <w:bottom w:val="none" w:sz="0" w:space="0" w:color="auto"/>
        <w:right w:val="none" w:sz="0" w:space="0" w:color="auto"/>
      </w:divBdr>
    </w:div>
    <w:div w:id="1972712283">
      <w:bodyDiv w:val="1"/>
      <w:marLeft w:val="0"/>
      <w:marRight w:val="0"/>
      <w:marTop w:val="0"/>
      <w:marBottom w:val="0"/>
      <w:divBdr>
        <w:top w:val="none" w:sz="0" w:space="0" w:color="auto"/>
        <w:left w:val="none" w:sz="0" w:space="0" w:color="auto"/>
        <w:bottom w:val="none" w:sz="0" w:space="0" w:color="auto"/>
        <w:right w:val="none" w:sz="0" w:space="0" w:color="auto"/>
      </w:divBdr>
    </w:div>
    <w:div w:id="1972784735">
      <w:bodyDiv w:val="1"/>
      <w:marLeft w:val="0"/>
      <w:marRight w:val="0"/>
      <w:marTop w:val="0"/>
      <w:marBottom w:val="0"/>
      <w:divBdr>
        <w:top w:val="none" w:sz="0" w:space="0" w:color="auto"/>
        <w:left w:val="none" w:sz="0" w:space="0" w:color="auto"/>
        <w:bottom w:val="none" w:sz="0" w:space="0" w:color="auto"/>
        <w:right w:val="none" w:sz="0" w:space="0" w:color="auto"/>
      </w:divBdr>
    </w:div>
    <w:div w:id="1973360292">
      <w:bodyDiv w:val="1"/>
      <w:marLeft w:val="0"/>
      <w:marRight w:val="0"/>
      <w:marTop w:val="0"/>
      <w:marBottom w:val="0"/>
      <w:divBdr>
        <w:top w:val="none" w:sz="0" w:space="0" w:color="auto"/>
        <w:left w:val="none" w:sz="0" w:space="0" w:color="auto"/>
        <w:bottom w:val="none" w:sz="0" w:space="0" w:color="auto"/>
        <w:right w:val="none" w:sz="0" w:space="0" w:color="auto"/>
      </w:divBdr>
    </w:div>
    <w:div w:id="1973560329">
      <w:bodyDiv w:val="1"/>
      <w:marLeft w:val="0"/>
      <w:marRight w:val="0"/>
      <w:marTop w:val="0"/>
      <w:marBottom w:val="0"/>
      <w:divBdr>
        <w:top w:val="none" w:sz="0" w:space="0" w:color="auto"/>
        <w:left w:val="none" w:sz="0" w:space="0" w:color="auto"/>
        <w:bottom w:val="none" w:sz="0" w:space="0" w:color="auto"/>
        <w:right w:val="none" w:sz="0" w:space="0" w:color="auto"/>
      </w:divBdr>
    </w:div>
    <w:div w:id="1974479146">
      <w:bodyDiv w:val="1"/>
      <w:marLeft w:val="0"/>
      <w:marRight w:val="0"/>
      <w:marTop w:val="0"/>
      <w:marBottom w:val="0"/>
      <w:divBdr>
        <w:top w:val="none" w:sz="0" w:space="0" w:color="auto"/>
        <w:left w:val="none" w:sz="0" w:space="0" w:color="auto"/>
        <w:bottom w:val="none" w:sz="0" w:space="0" w:color="auto"/>
        <w:right w:val="none" w:sz="0" w:space="0" w:color="auto"/>
      </w:divBdr>
    </w:div>
    <w:div w:id="1974674573">
      <w:bodyDiv w:val="1"/>
      <w:marLeft w:val="0"/>
      <w:marRight w:val="0"/>
      <w:marTop w:val="0"/>
      <w:marBottom w:val="0"/>
      <w:divBdr>
        <w:top w:val="none" w:sz="0" w:space="0" w:color="auto"/>
        <w:left w:val="none" w:sz="0" w:space="0" w:color="auto"/>
        <w:bottom w:val="none" w:sz="0" w:space="0" w:color="auto"/>
        <w:right w:val="none" w:sz="0" w:space="0" w:color="auto"/>
      </w:divBdr>
    </w:div>
    <w:div w:id="1974745879">
      <w:bodyDiv w:val="1"/>
      <w:marLeft w:val="0"/>
      <w:marRight w:val="0"/>
      <w:marTop w:val="0"/>
      <w:marBottom w:val="0"/>
      <w:divBdr>
        <w:top w:val="none" w:sz="0" w:space="0" w:color="auto"/>
        <w:left w:val="none" w:sz="0" w:space="0" w:color="auto"/>
        <w:bottom w:val="none" w:sz="0" w:space="0" w:color="auto"/>
        <w:right w:val="none" w:sz="0" w:space="0" w:color="auto"/>
      </w:divBdr>
    </w:div>
    <w:div w:id="1975404546">
      <w:bodyDiv w:val="1"/>
      <w:marLeft w:val="0"/>
      <w:marRight w:val="0"/>
      <w:marTop w:val="0"/>
      <w:marBottom w:val="0"/>
      <w:divBdr>
        <w:top w:val="none" w:sz="0" w:space="0" w:color="auto"/>
        <w:left w:val="none" w:sz="0" w:space="0" w:color="auto"/>
        <w:bottom w:val="none" w:sz="0" w:space="0" w:color="auto"/>
        <w:right w:val="none" w:sz="0" w:space="0" w:color="auto"/>
      </w:divBdr>
    </w:div>
    <w:div w:id="1976063440">
      <w:bodyDiv w:val="1"/>
      <w:marLeft w:val="0"/>
      <w:marRight w:val="0"/>
      <w:marTop w:val="0"/>
      <w:marBottom w:val="0"/>
      <w:divBdr>
        <w:top w:val="none" w:sz="0" w:space="0" w:color="auto"/>
        <w:left w:val="none" w:sz="0" w:space="0" w:color="auto"/>
        <w:bottom w:val="none" w:sz="0" w:space="0" w:color="auto"/>
        <w:right w:val="none" w:sz="0" w:space="0" w:color="auto"/>
      </w:divBdr>
    </w:div>
    <w:div w:id="1976445864">
      <w:bodyDiv w:val="1"/>
      <w:marLeft w:val="0"/>
      <w:marRight w:val="0"/>
      <w:marTop w:val="0"/>
      <w:marBottom w:val="0"/>
      <w:divBdr>
        <w:top w:val="none" w:sz="0" w:space="0" w:color="auto"/>
        <w:left w:val="none" w:sz="0" w:space="0" w:color="auto"/>
        <w:bottom w:val="none" w:sz="0" w:space="0" w:color="auto"/>
        <w:right w:val="none" w:sz="0" w:space="0" w:color="auto"/>
      </w:divBdr>
    </w:div>
    <w:div w:id="1976905929">
      <w:bodyDiv w:val="1"/>
      <w:marLeft w:val="0"/>
      <w:marRight w:val="0"/>
      <w:marTop w:val="0"/>
      <w:marBottom w:val="0"/>
      <w:divBdr>
        <w:top w:val="none" w:sz="0" w:space="0" w:color="auto"/>
        <w:left w:val="none" w:sz="0" w:space="0" w:color="auto"/>
        <w:bottom w:val="none" w:sz="0" w:space="0" w:color="auto"/>
        <w:right w:val="none" w:sz="0" w:space="0" w:color="auto"/>
      </w:divBdr>
    </w:div>
    <w:div w:id="1977370886">
      <w:bodyDiv w:val="1"/>
      <w:marLeft w:val="0"/>
      <w:marRight w:val="0"/>
      <w:marTop w:val="0"/>
      <w:marBottom w:val="0"/>
      <w:divBdr>
        <w:top w:val="none" w:sz="0" w:space="0" w:color="auto"/>
        <w:left w:val="none" w:sz="0" w:space="0" w:color="auto"/>
        <w:bottom w:val="none" w:sz="0" w:space="0" w:color="auto"/>
        <w:right w:val="none" w:sz="0" w:space="0" w:color="auto"/>
      </w:divBdr>
    </w:div>
    <w:div w:id="1978801411">
      <w:bodyDiv w:val="1"/>
      <w:marLeft w:val="0"/>
      <w:marRight w:val="0"/>
      <w:marTop w:val="0"/>
      <w:marBottom w:val="0"/>
      <w:divBdr>
        <w:top w:val="none" w:sz="0" w:space="0" w:color="auto"/>
        <w:left w:val="none" w:sz="0" w:space="0" w:color="auto"/>
        <w:bottom w:val="none" w:sz="0" w:space="0" w:color="auto"/>
        <w:right w:val="none" w:sz="0" w:space="0" w:color="auto"/>
      </w:divBdr>
    </w:div>
    <w:div w:id="1979261160">
      <w:bodyDiv w:val="1"/>
      <w:marLeft w:val="0"/>
      <w:marRight w:val="0"/>
      <w:marTop w:val="0"/>
      <w:marBottom w:val="0"/>
      <w:divBdr>
        <w:top w:val="none" w:sz="0" w:space="0" w:color="auto"/>
        <w:left w:val="none" w:sz="0" w:space="0" w:color="auto"/>
        <w:bottom w:val="none" w:sz="0" w:space="0" w:color="auto"/>
        <w:right w:val="none" w:sz="0" w:space="0" w:color="auto"/>
      </w:divBdr>
    </w:div>
    <w:div w:id="1979336740">
      <w:bodyDiv w:val="1"/>
      <w:marLeft w:val="0"/>
      <w:marRight w:val="0"/>
      <w:marTop w:val="0"/>
      <w:marBottom w:val="0"/>
      <w:divBdr>
        <w:top w:val="none" w:sz="0" w:space="0" w:color="auto"/>
        <w:left w:val="none" w:sz="0" w:space="0" w:color="auto"/>
        <w:bottom w:val="none" w:sz="0" w:space="0" w:color="auto"/>
        <w:right w:val="none" w:sz="0" w:space="0" w:color="auto"/>
      </w:divBdr>
    </w:div>
    <w:div w:id="1980183280">
      <w:bodyDiv w:val="1"/>
      <w:marLeft w:val="0"/>
      <w:marRight w:val="0"/>
      <w:marTop w:val="0"/>
      <w:marBottom w:val="0"/>
      <w:divBdr>
        <w:top w:val="none" w:sz="0" w:space="0" w:color="auto"/>
        <w:left w:val="none" w:sz="0" w:space="0" w:color="auto"/>
        <w:bottom w:val="none" w:sz="0" w:space="0" w:color="auto"/>
        <w:right w:val="none" w:sz="0" w:space="0" w:color="auto"/>
      </w:divBdr>
    </w:div>
    <w:div w:id="1980726588">
      <w:bodyDiv w:val="1"/>
      <w:marLeft w:val="0"/>
      <w:marRight w:val="0"/>
      <w:marTop w:val="0"/>
      <w:marBottom w:val="0"/>
      <w:divBdr>
        <w:top w:val="none" w:sz="0" w:space="0" w:color="auto"/>
        <w:left w:val="none" w:sz="0" w:space="0" w:color="auto"/>
        <w:bottom w:val="none" w:sz="0" w:space="0" w:color="auto"/>
        <w:right w:val="none" w:sz="0" w:space="0" w:color="auto"/>
      </w:divBdr>
    </w:div>
    <w:div w:id="1981231101">
      <w:bodyDiv w:val="1"/>
      <w:marLeft w:val="0"/>
      <w:marRight w:val="0"/>
      <w:marTop w:val="0"/>
      <w:marBottom w:val="0"/>
      <w:divBdr>
        <w:top w:val="none" w:sz="0" w:space="0" w:color="auto"/>
        <w:left w:val="none" w:sz="0" w:space="0" w:color="auto"/>
        <w:bottom w:val="none" w:sz="0" w:space="0" w:color="auto"/>
        <w:right w:val="none" w:sz="0" w:space="0" w:color="auto"/>
      </w:divBdr>
    </w:div>
    <w:div w:id="1981567513">
      <w:bodyDiv w:val="1"/>
      <w:marLeft w:val="0"/>
      <w:marRight w:val="0"/>
      <w:marTop w:val="0"/>
      <w:marBottom w:val="0"/>
      <w:divBdr>
        <w:top w:val="none" w:sz="0" w:space="0" w:color="auto"/>
        <w:left w:val="none" w:sz="0" w:space="0" w:color="auto"/>
        <w:bottom w:val="none" w:sz="0" w:space="0" w:color="auto"/>
        <w:right w:val="none" w:sz="0" w:space="0" w:color="auto"/>
      </w:divBdr>
    </w:div>
    <w:div w:id="1982298825">
      <w:bodyDiv w:val="1"/>
      <w:marLeft w:val="0"/>
      <w:marRight w:val="0"/>
      <w:marTop w:val="0"/>
      <w:marBottom w:val="0"/>
      <w:divBdr>
        <w:top w:val="none" w:sz="0" w:space="0" w:color="auto"/>
        <w:left w:val="none" w:sz="0" w:space="0" w:color="auto"/>
        <w:bottom w:val="none" w:sz="0" w:space="0" w:color="auto"/>
        <w:right w:val="none" w:sz="0" w:space="0" w:color="auto"/>
      </w:divBdr>
    </w:div>
    <w:div w:id="1984264898">
      <w:bodyDiv w:val="1"/>
      <w:marLeft w:val="0"/>
      <w:marRight w:val="0"/>
      <w:marTop w:val="0"/>
      <w:marBottom w:val="0"/>
      <w:divBdr>
        <w:top w:val="none" w:sz="0" w:space="0" w:color="auto"/>
        <w:left w:val="none" w:sz="0" w:space="0" w:color="auto"/>
        <w:bottom w:val="none" w:sz="0" w:space="0" w:color="auto"/>
        <w:right w:val="none" w:sz="0" w:space="0" w:color="auto"/>
      </w:divBdr>
    </w:div>
    <w:div w:id="1984963416">
      <w:bodyDiv w:val="1"/>
      <w:marLeft w:val="0"/>
      <w:marRight w:val="0"/>
      <w:marTop w:val="0"/>
      <w:marBottom w:val="0"/>
      <w:divBdr>
        <w:top w:val="none" w:sz="0" w:space="0" w:color="auto"/>
        <w:left w:val="none" w:sz="0" w:space="0" w:color="auto"/>
        <w:bottom w:val="none" w:sz="0" w:space="0" w:color="auto"/>
        <w:right w:val="none" w:sz="0" w:space="0" w:color="auto"/>
      </w:divBdr>
    </w:div>
    <w:div w:id="1984968072">
      <w:bodyDiv w:val="1"/>
      <w:marLeft w:val="0"/>
      <w:marRight w:val="0"/>
      <w:marTop w:val="0"/>
      <w:marBottom w:val="0"/>
      <w:divBdr>
        <w:top w:val="none" w:sz="0" w:space="0" w:color="auto"/>
        <w:left w:val="none" w:sz="0" w:space="0" w:color="auto"/>
        <w:bottom w:val="none" w:sz="0" w:space="0" w:color="auto"/>
        <w:right w:val="none" w:sz="0" w:space="0" w:color="auto"/>
      </w:divBdr>
    </w:div>
    <w:div w:id="1985348706">
      <w:bodyDiv w:val="1"/>
      <w:marLeft w:val="0"/>
      <w:marRight w:val="0"/>
      <w:marTop w:val="0"/>
      <w:marBottom w:val="0"/>
      <w:divBdr>
        <w:top w:val="none" w:sz="0" w:space="0" w:color="auto"/>
        <w:left w:val="none" w:sz="0" w:space="0" w:color="auto"/>
        <w:bottom w:val="none" w:sz="0" w:space="0" w:color="auto"/>
        <w:right w:val="none" w:sz="0" w:space="0" w:color="auto"/>
      </w:divBdr>
    </w:div>
    <w:div w:id="1985425578">
      <w:bodyDiv w:val="1"/>
      <w:marLeft w:val="0"/>
      <w:marRight w:val="0"/>
      <w:marTop w:val="0"/>
      <w:marBottom w:val="0"/>
      <w:divBdr>
        <w:top w:val="none" w:sz="0" w:space="0" w:color="auto"/>
        <w:left w:val="none" w:sz="0" w:space="0" w:color="auto"/>
        <w:bottom w:val="none" w:sz="0" w:space="0" w:color="auto"/>
        <w:right w:val="none" w:sz="0" w:space="0" w:color="auto"/>
      </w:divBdr>
    </w:div>
    <w:div w:id="1985967940">
      <w:bodyDiv w:val="1"/>
      <w:marLeft w:val="0"/>
      <w:marRight w:val="0"/>
      <w:marTop w:val="0"/>
      <w:marBottom w:val="0"/>
      <w:divBdr>
        <w:top w:val="none" w:sz="0" w:space="0" w:color="auto"/>
        <w:left w:val="none" w:sz="0" w:space="0" w:color="auto"/>
        <w:bottom w:val="none" w:sz="0" w:space="0" w:color="auto"/>
        <w:right w:val="none" w:sz="0" w:space="0" w:color="auto"/>
      </w:divBdr>
    </w:div>
    <w:div w:id="1986162773">
      <w:bodyDiv w:val="1"/>
      <w:marLeft w:val="0"/>
      <w:marRight w:val="0"/>
      <w:marTop w:val="0"/>
      <w:marBottom w:val="0"/>
      <w:divBdr>
        <w:top w:val="none" w:sz="0" w:space="0" w:color="auto"/>
        <w:left w:val="none" w:sz="0" w:space="0" w:color="auto"/>
        <w:bottom w:val="none" w:sz="0" w:space="0" w:color="auto"/>
        <w:right w:val="none" w:sz="0" w:space="0" w:color="auto"/>
      </w:divBdr>
    </w:div>
    <w:div w:id="1987202849">
      <w:bodyDiv w:val="1"/>
      <w:marLeft w:val="0"/>
      <w:marRight w:val="0"/>
      <w:marTop w:val="0"/>
      <w:marBottom w:val="0"/>
      <w:divBdr>
        <w:top w:val="none" w:sz="0" w:space="0" w:color="auto"/>
        <w:left w:val="none" w:sz="0" w:space="0" w:color="auto"/>
        <w:bottom w:val="none" w:sz="0" w:space="0" w:color="auto"/>
        <w:right w:val="none" w:sz="0" w:space="0" w:color="auto"/>
      </w:divBdr>
    </w:div>
    <w:div w:id="1987464059">
      <w:bodyDiv w:val="1"/>
      <w:marLeft w:val="0"/>
      <w:marRight w:val="0"/>
      <w:marTop w:val="0"/>
      <w:marBottom w:val="0"/>
      <w:divBdr>
        <w:top w:val="none" w:sz="0" w:space="0" w:color="auto"/>
        <w:left w:val="none" w:sz="0" w:space="0" w:color="auto"/>
        <w:bottom w:val="none" w:sz="0" w:space="0" w:color="auto"/>
        <w:right w:val="none" w:sz="0" w:space="0" w:color="auto"/>
      </w:divBdr>
    </w:div>
    <w:div w:id="1987660628">
      <w:bodyDiv w:val="1"/>
      <w:marLeft w:val="0"/>
      <w:marRight w:val="0"/>
      <w:marTop w:val="0"/>
      <w:marBottom w:val="0"/>
      <w:divBdr>
        <w:top w:val="none" w:sz="0" w:space="0" w:color="auto"/>
        <w:left w:val="none" w:sz="0" w:space="0" w:color="auto"/>
        <w:bottom w:val="none" w:sz="0" w:space="0" w:color="auto"/>
        <w:right w:val="none" w:sz="0" w:space="0" w:color="auto"/>
      </w:divBdr>
    </w:div>
    <w:div w:id="1988705686">
      <w:bodyDiv w:val="1"/>
      <w:marLeft w:val="0"/>
      <w:marRight w:val="0"/>
      <w:marTop w:val="0"/>
      <w:marBottom w:val="0"/>
      <w:divBdr>
        <w:top w:val="none" w:sz="0" w:space="0" w:color="auto"/>
        <w:left w:val="none" w:sz="0" w:space="0" w:color="auto"/>
        <w:bottom w:val="none" w:sz="0" w:space="0" w:color="auto"/>
        <w:right w:val="none" w:sz="0" w:space="0" w:color="auto"/>
      </w:divBdr>
    </w:div>
    <w:div w:id="1989507022">
      <w:bodyDiv w:val="1"/>
      <w:marLeft w:val="0"/>
      <w:marRight w:val="0"/>
      <w:marTop w:val="0"/>
      <w:marBottom w:val="0"/>
      <w:divBdr>
        <w:top w:val="none" w:sz="0" w:space="0" w:color="auto"/>
        <w:left w:val="none" w:sz="0" w:space="0" w:color="auto"/>
        <w:bottom w:val="none" w:sz="0" w:space="0" w:color="auto"/>
        <w:right w:val="none" w:sz="0" w:space="0" w:color="auto"/>
      </w:divBdr>
    </w:div>
    <w:div w:id="1989551004">
      <w:bodyDiv w:val="1"/>
      <w:marLeft w:val="0"/>
      <w:marRight w:val="0"/>
      <w:marTop w:val="0"/>
      <w:marBottom w:val="0"/>
      <w:divBdr>
        <w:top w:val="none" w:sz="0" w:space="0" w:color="auto"/>
        <w:left w:val="none" w:sz="0" w:space="0" w:color="auto"/>
        <w:bottom w:val="none" w:sz="0" w:space="0" w:color="auto"/>
        <w:right w:val="none" w:sz="0" w:space="0" w:color="auto"/>
      </w:divBdr>
    </w:div>
    <w:div w:id="1989632424">
      <w:bodyDiv w:val="1"/>
      <w:marLeft w:val="0"/>
      <w:marRight w:val="0"/>
      <w:marTop w:val="0"/>
      <w:marBottom w:val="0"/>
      <w:divBdr>
        <w:top w:val="none" w:sz="0" w:space="0" w:color="auto"/>
        <w:left w:val="none" w:sz="0" w:space="0" w:color="auto"/>
        <w:bottom w:val="none" w:sz="0" w:space="0" w:color="auto"/>
        <w:right w:val="none" w:sz="0" w:space="0" w:color="auto"/>
      </w:divBdr>
    </w:div>
    <w:div w:id="1990284469">
      <w:bodyDiv w:val="1"/>
      <w:marLeft w:val="0"/>
      <w:marRight w:val="0"/>
      <w:marTop w:val="0"/>
      <w:marBottom w:val="0"/>
      <w:divBdr>
        <w:top w:val="none" w:sz="0" w:space="0" w:color="auto"/>
        <w:left w:val="none" w:sz="0" w:space="0" w:color="auto"/>
        <w:bottom w:val="none" w:sz="0" w:space="0" w:color="auto"/>
        <w:right w:val="none" w:sz="0" w:space="0" w:color="auto"/>
      </w:divBdr>
    </w:div>
    <w:div w:id="1990477324">
      <w:bodyDiv w:val="1"/>
      <w:marLeft w:val="0"/>
      <w:marRight w:val="0"/>
      <w:marTop w:val="0"/>
      <w:marBottom w:val="0"/>
      <w:divBdr>
        <w:top w:val="none" w:sz="0" w:space="0" w:color="auto"/>
        <w:left w:val="none" w:sz="0" w:space="0" w:color="auto"/>
        <w:bottom w:val="none" w:sz="0" w:space="0" w:color="auto"/>
        <w:right w:val="none" w:sz="0" w:space="0" w:color="auto"/>
      </w:divBdr>
    </w:div>
    <w:div w:id="1990593278">
      <w:bodyDiv w:val="1"/>
      <w:marLeft w:val="0"/>
      <w:marRight w:val="0"/>
      <w:marTop w:val="0"/>
      <w:marBottom w:val="0"/>
      <w:divBdr>
        <w:top w:val="none" w:sz="0" w:space="0" w:color="auto"/>
        <w:left w:val="none" w:sz="0" w:space="0" w:color="auto"/>
        <w:bottom w:val="none" w:sz="0" w:space="0" w:color="auto"/>
        <w:right w:val="none" w:sz="0" w:space="0" w:color="auto"/>
      </w:divBdr>
    </w:div>
    <w:div w:id="1990670146">
      <w:bodyDiv w:val="1"/>
      <w:marLeft w:val="0"/>
      <w:marRight w:val="0"/>
      <w:marTop w:val="0"/>
      <w:marBottom w:val="0"/>
      <w:divBdr>
        <w:top w:val="none" w:sz="0" w:space="0" w:color="auto"/>
        <w:left w:val="none" w:sz="0" w:space="0" w:color="auto"/>
        <w:bottom w:val="none" w:sz="0" w:space="0" w:color="auto"/>
        <w:right w:val="none" w:sz="0" w:space="0" w:color="auto"/>
      </w:divBdr>
    </w:div>
    <w:div w:id="1991446892">
      <w:bodyDiv w:val="1"/>
      <w:marLeft w:val="0"/>
      <w:marRight w:val="0"/>
      <w:marTop w:val="0"/>
      <w:marBottom w:val="0"/>
      <w:divBdr>
        <w:top w:val="none" w:sz="0" w:space="0" w:color="auto"/>
        <w:left w:val="none" w:sz="0" w:space="0" w:color="auto"/>
        <w:bottom w:val="none" w:sz="0" w:space="0" w:color="auto"/>
        <w:right w:val="none" w:sz="0" w:space="0" w:color="auto"/>
      </w:divBdr>
    </w:div>
    <w:div w:id="1992056900">
      <w:bodyDiv w:val="1"/>
      <w:marLeft w:val="0"/>
      <w:marRight w:val="0"/>
      <w:marTop w:val="0"/>
      <w:marBottom w:val="0"/>
      <w:divBdr>
        <w:top w:val="none" w:sz="0" w:space="0" w:color="auto"/>
        <w:left w:val="none" w:sz="0" w:space="0" w:color="auto"/>
        <w:bottom w:val="none" w:sz="0" w:space="0" w:color="auto"/>
        <w:right w:val="none" w:sz="0" w:space="0" w:color="auto"/>
      </w:divBdr>
    </w:div>
    <w:div w:id="1992100315">
      <w:bodyDiv w:val="1"/>
      <w:marLeft w:val="0"/>
      <w:marRight w:val="0"/>
      <w:marTop w:val="0"/>
      <w:marBottom w:val="0"/>
      <w:divBdr>
        <w:top w:val="none" w:sz="0" w:space="0" w:color="auto"/>
        <w:left w:val="none" w:sz="0" w:space="0" w:color="auto"/>
        <w:bottom w:val="none" w:sz="0" w:space="0" w:color="auto"/>
        <w:right w:val="none" w:sz="0" w:space="0" w:color="auto"/>
      </w:divBdr>
    </w:div>
    <w:div w:id="1992169274">
      <w:bodyDiv w:val="1"/>
      <w:marLeft w:val="0"/>
      <w:marRight w:val="0"/>
      <w:marTop w:val="0"/>
      <w:marBottom w:val="0"/>
      <w:divBdr>
        <w:top w:val="none" w:sz="0" w:space="0" w:color="auto"/>
        <w:left w:val="none" w:sz="0" w:space="0" w:color="auto"/>
        <w:bottom w:val="none" w:sz="0" w:space="0" w:color="auto"/>
        <w:right w:val="none" w:sz="0" w:space="0" w:color="auto"/>
      </w:divBdr>
    </w:div>
    <w:div w:id="1992365958">
      <w:bodyDiv w:val="1"/>
      <w:marLeft w:val="0"/>
      <w:marRight w:val="0"/>
      <w:marTop w:val="0"/>
      <w:marBottom w:val="0"/>
      <w:divBdr>
        <w:top w:val="none" w:sz="0" w:space="0" w:color="auto"/>
        <w:left w:val="none" w:sz="0" w:space="0" w:color="auto"/>
        <w:bottom w:val="none" w:sz="0" w:space="0" w:color="auto"/>
        <w:right w:val="none" w:sz="0" w:space="0" w:color="auto"/>
      </w:divBdr>
    </w:div>
    <w:div w:id="1994025676">
      <w:bodyDiv w:val="1"/>
      <w:marLeft w:val="0"/>
      <w:marRight w:val="0"/>
      <w:marTop w:val="0"/>
      <w:marBottom w:val="0"/>
      <w:divBdr>
        <w:top w:val="none" w:sz="0" w:space="0" w:color="auto"/>
        <w:left w:val="none" w:sz="0" w:space="0" w:color="auto"/>
        <w:bottom w:val="none" w:sz="0" w:space="0" w:color="auto"/>
        <w:right w:val="none" w:sz="0" w:space="0" w:color="auto"/>
      </w:divBdr>
    </w:div>
    <w:div w:id="1994217611">
      <w:bodyDiv w:val="1"/>
      <w:marLeft w:val="0"/>
      <w:marRight w:val="0"/>
      <w:marTop w:val="0"/>
      <w:marBottom w:val="0"/>
      <w:divBdr>
        <w:top w:val="none" w:sz="0" w:space="0" w:color="auto"/>
        <w:left w:val="none" w:sz="0" w:space="0" w:color="auto"/>
        <w:bottom w:val="none" w:sz="0" w:space="0" w:color="auto"/>
        <w:right w:val="none" w:sz="0" w:space="0" w:color="auto"/>
      </w:divBdr>
    </w:div>
    <w:div w:id="1994261648">
      <w:bodyDiv w:val="1"/>
      <w:marLeft w:val="0"/>
      <w:marRight w:val="0"/>
      <w:marTop w:val="0"/>
      <w:marBottom w:val="0"/>
      <w:divBdr>
        <w:top w:val="none" w:sz="0" w:space="0" w:color="auto"/>
        <w:left w:val="none" w:sz="0" w:space="0" w:color="auto"/>
        <w:bottom w:val="none" w:sz="0" w:space="0" w:color="auto"/>
        <w:right w:val="none" w:sz="0" w:space="0" w:color="auto"/>
      </w:divBdr>
    </w:div>
    <w:div w:id="1994599737">
      <w:bodyDiv w:val="1"/>
      <w:marLeft w:val="0"/>
      <w:marRight w:val="0"/>
      <w:marTop w:val="0"/>
      <w:marBottom w:val="0"/>
      <w:divBdr>
        <w:top w:val="none" w:sz="0" w:space="0" w:color="auto"/>
        <w:left w:val="none" w:sz="0" w:space="0" w:color="auto"/>
        <w:bottom w:val="none" w:sz="0" w:space="0" w:color="auto"/>
        <w:right w:val="none" w:sz="0" w:space="0" w:color="auto"/>
      </w:divBdr>
    </w:div>
    <w:div w:id="1995210134">
      <w:bodyDiv w:val="1"/>
      <w:marLeft w:val="0"/>
      <w:marRight w:val="0"/>
      <w:marTop w:val="0"/>
      <w:marBottom w:val="0"/>
      <w:divBdr>
        <w:top w:val="none" w:sz="0" w:space="0" w:color="auto"/>
        <w:left w:val="none" w:sz="0" w:space="0" w:color="auto"/>
        <w:bottom w:val="none" w:sz="0" w:space="0" w:color="auto"/>
        <w:right w:val="none" w:sz="0" w:space="0" w:color="auto"/>
      </w:divBdr>
    </w:div>
    <w:div w:id="1995332678">
      <w:bodyDiv w:val="1"/>
      <w:marLeft w:val="0"/>
      <w:marRight w:val="0"/>
      <w:marTop w:val="0"/>
      <w:marBottom w:val="0"/>
      <w:divBdr>
        <w:top w:val="none" w:sz="0" w:space="0" w:color="auto"/>
        <w:left w:val="none" w:sz="0" w:space="0" w:color="auto"/>
        <w:bottom w:val="none" w:sz="0" w:space="0" w:color="auto"/>
        <w:right w:val="none" w:sz="0" w:space="0" w:color="auto"/>
      </w:divBdr>
    </w:div>
    <w:div w:id="1995334649">
      <w:bodyDiv w:val="1"/>
      <w:marLeft w:val="0"/>
      <w:marRight w:val="0"/>
      <w:marTop w:val="0"/>
      <w:marBottom w:val="0"/>
      <w:divBdr>
        <w:top w:val="none" w:sz="0" w:space="0" w:color="auto"/>
        <w:left w:val="none" w:sz="0" w:space="0" w:color="auto"/>
        <w:bottom w:val="none" w:sz="0" w:space="0" w:color="auto"/>
        <w:right w:val="none" w:sz="0" w:space="0" w:color="auto"/>
      </w:divBdr>
    </w:div>
    <w:div w:id="1995447502">
      <w:bodyDiv w:val="1"/>
      <w:marLeft w:val="0"/>
      <w:marRight w:val="0"/>
      <w:marTop w:val="0"/>
      <w:marBottom w:val="0"/>
      <w:divBdr>
        <w:top w:val="none" w:sz="0" w:space="0" w:color="auto"/>
        <w:left w:val="none" w:sz="0" w:space="0" w:color="auto"/>
        <w:bottom w:val="none" w:sz="0" w:space="0" w:color="auto"/>
        <w:right w:val="none" w:sz="0" w:space="0" w:color="auto"/>
      </w:divBdr>
    </w:div>
    <w:div w:id="1995572468">
      <w:bodyDiv w:val="1"/>
      <w:marLeft w:val="0"/>
      <w:marRight w:val="0"/>
      <w:marTop w:val="0"/>
      <w:marBottom w:val="0"/>
      <w:divBdr>
        <w:top w:val="none" w:sz="0" w:space="0" w:color="auto"/>
        <w:left w:val="none" w:sz="0" w:space="0" w:color="auto"/>
        <w:bottom w:val="none" w:sz="0" w:space="0" w:color="auto"/>
        <w:right w:val="none" w:sz="0" w:space="0" w:color="auto"/>
      </w:divBdr>
    </w:div>
    <w:div w:id="1995988745">
      <w:bodyDiv w:val="1"/>
      <w:marLeft w:val="0"/>
      <w:marRight w:val="0"/>
      <w:marTop w:val="0"/>
      <w:marBottom w:val="0"/>
      <w:divBdr>
        <w:top w:val="none" w:sz="0" w:space="0" w:color="auto"/>
        <w:left w:val="none" w:sz="0" w:space="0" w:color="auto"/>
        <w:bottom w:val="none" w:sz="0" w:space="0" w:color="auto"/>
        <w:right w:val="none" w:sz="0" w:space="0" w:color="auto"/>
      </w:divBdr>
    </w:div>
    <w:div w:id="1996642613">
      <w:bodyDiv w:val="1"/>
      <w:marLeft w:val="0"/>
      <w:marRight w:val="0"/>
      <w:marTop w:val="0"/>
      <w:marBottom w:val="0"/>
      <w:divBdr>
        <w:top w:val="none" w:sz="0" w:space="0" w:color="auto"/>
        <w:left w:val="none" w:sz="0" w:space="0" w:color="auto"/>
        <w:bottom w:val="none" w:sz="0" w:space="0" w:color="auto"/>
        <w:right w:val="none" w:sz="0" w:space="0" w:color="auto"/>
      </w:divBdr>
    </w:div>
    <w:div w:id="1996840113">
      <w:bodyDiv w:val="1"/>
      <w:marLeft w:val="0"/>
      <w:marRight w:val="0"/>
      <w:marTop w:val="0"/>
      <w:marBottom w:val="0"/>
      <w:divBdr>
        <w:top w:val="none" w:sz="0" w:space="0" w:color="auto"/>
        <w:left w:val="none" w:sz="0" w:space="0" w:color="auto"/>
        <w:bottom w:val="none" w:sz="0" w:space="0" w:color="auto"/>
        <w:right w:val="none" w:sz="0" w:space="0" w:color="auto"/>
      </w:divBdr>
    </w:div>
    <w:div w:id="1996907977">
      <w:bodyDiv w:val="1"/>
      <w:marLeft w:val="0"/>
      <w:marRight w:val="0"/>
      <w:marTop w:val="0"/>
      <w:marBottom w:val="0"/>
      <w:divBdr>
        <w:top w:val="none" w:sz="0" w:space="0" w:color="auto"/>
        <w:left w:val="none" w:sz="0" w:space="0" w:color="auto"/>
        <w:bottom w:val="none" w:sz="0" w:space="0" w:color="auto"/>
        <w:right w:val="none" w:sz="0" w:space="0" w:color="auto"/>
      </w:divBdr>
    </w:div>
    <w:div w:id="1996952795">
      <w:bodyDiv w:val="1"/>
      <w:marLeft w:val="0"/>
      <w:marRight w:val="0"/>
      <w:marTop w:val="0"/>
      <w:marBottom w:val="0"/>
      <w:divBdr>
        <w:top w:val="none" w:sz="0" w:space="0" w:color="auto"/>
        <w:left w:val="none" w:sz="0" w:space="0" w:color="auto"/>
        <w:bottom w:val="none" w:sz="0" w:space="0" w:color="auto"/>
        <w:right w:val="none" w:sz="0" w:space="0" w:color="auto"/>
      </w:divBdr>
    </w:div>
    <w:div w:id="1997225204">
      <w:bodyDiv w:val="1"/>
      <w:marLeft w:val="0"/>
      <w:marRight w:val="0"/>
      <w:marTop w:val="0"/>
      <w:marBottom w:val="0"/>
      <w:divBdr>
        <w:top w:val="none" w:sz="0" w:space="0" w:color="auto"/>
        <w:left w:val="none" w:sz="0" w:space="0" w:color="auto"/>
        <w:bottom w:val="none" w:sz="0" w:space="0" w:color="auto"/>
        <w:right w:val="none" w:sz="0" w:space="0" w:color="auto"/>
      </w:divBdr>
    </w:div>
    <w:div w:id="1997486637">
      <w:bodyDiv w:val="1"/>
      <w:marLeft w:val="0"/>
      <w:marRight w:val="0"/>
      <w:marTop w:val="0"/>
      <w:marBottom w:val="0"/>
      <w:divBdr>
        <w:top w:val="none" w:sz="0" w:space="0" w:color="auto"/>
        <w:left w:val="none" w:sz="0" w:space="0" w:color="auto"/>
        <w:bottom w:val="none" w:sz="0" w:space="0" w:color="auto"/>
        <w:right w:val="none" w:sz="0" w:space="0" w:color="auto"/>
      </w:divBdr>
    </w:div>
    <w:div w:id="1997688211">
      <w:bodyDiv w:val="1"/>
      <w:marLeft w:val="0"/>
      <w:marRight w:val="0"/>
      <w:marTop w:val="0"/>
      <w:marBottom w:val="0"/>
      <w:divBdr>
        <w:top w:val="none" w:sz="0" w:space="0" w:color="auto"/>
        <w:left w:val="none" w:sz="0" w:space="0" w:color="auto"/>
        <w:bottom w:val="none" w:sz="0" w:space="0" w:color="auto"/>
        <w:right w:val="none" w:sz="0" w:space="0" w:color="auto"/>
      </w:divBdr>
    </w:div>
    <w:div w:id="1998149822">
      <w:bodyDiv w:val="1"/>
      <w:marLeft w:val="0"/>
      <w:marRight w:val="0"/>
      <w:marTop w:val="0"/>
      <w:marBottom w:val="0"/>
      <w:divBdr>
        <w:top w:val="none" w:sz="0" w:space="0" w:color="auto"/>
        <w:left w:val="none" w:sz="0" w:space="0" w:color="auto"/>
        <w:bottom w:val="none" w:sz="0" w:space="0" w:color="auto"/>
        <w:right w:val="none" w:sz="0" w:space="0" w:color="auto"/>
      </w:divBdr>
    </w:div>
    <w:div w:id="1998537264">
      <w:bodyDiv w:val="1"/>
      <w:marLeft w:val="0"/>
      <w:marRight w:val="0"/>
      <w:marTop w:val="0"/>
      <w:marBottom w:val="0"/>
      <w:divBdr>
        <w:top w:val="none" w:sz="0" w:space="0" w:color="auto"/>
        <w:left w:val="none" w:sz="0" w:space="0" w:color="auto"/>
        <w:bottom w:val="none" w:sz="0" w:space="0" w:color="auto"/>
        <w:right w:val="none" w:sz="0" w:space="0" w:color="auto"/>
      </w:divBdr>
    </w:div>
    <w:div w:id="2000496982">
      <w:bodyDiv w:val="1"/>
      <w:marLeft w:val="0"/>
      <w:marRight w:val="0"/>
      <w:marTop w:val="0"/>
      <w:marBottom w:val="0"/>
      <w:divBdr>
        <w:top w:val="none" w:sz="0" w:space="0" w:color="auto"/>
        <w:left w:val="none" w:sz="0" w:space="0" w:color="auto"/>
        <w:bottom w:val="none" w:sz="0" w:space="0" w:color="auto"/>
        <w:right w:val="none" w:sz="0" w:space="0" w:color="auto"/>
      </w:divBdr>
    </w:div>
    <w:div w:id="2000618637">
      <w:bodyDiv w:val="1"/>
      <w:marLeft w:val="0"/>
      <w:marRight w:val="0"/>
      <w:marTop w:val="0"/>
      <w:marBottom w:val="0"/>
      <w:divBdr>
        <w:top w:val="none" w:sz="0" w:space="0" w:color="auto"/>
        <w:left w:val="none" w:sz="0" w:space="0" w:color="auto"/>
        <w:bottom w:val="none" w:sz="0" w:space="0" w:color="auto"/>
        <w:right w:val="none" w:sz="0" w:space="0" w:color="auto"/>
      </w:divBdr>
    </w:div>
    <w:div w:id="2000767213">
      <w:bodyDiv w:val="1"/>
      <w:marLeft w:val="0"/>
      <w:marRight w:val="0"/>
      <w:marTop w:val="0"/>
      <w:marBottom w:val="0"/>
      <w:divBdr>
        <w:top w:val="none" w:sz="0" w:space="0" w:color="auto"/>
        <w:left w:val="none" w:sz="0" w:space="0" w:color="auto"/>
        <w:bottom w:val="none" w:sz="0" w:space="0" w:color="auto"/>
        <w:right w:val="none" w:sz="0" w:space="0" w:color="auto"/>
      </w:divBdr>
    </w:div>
    <w:div w:id="2000771794">
      <w:bodyDiv w:val="1"/>
      <w:marLeft w:val="0"/>
      <w:marRight w:val="0"/>
      <w:marTop w:val="0"/>
      <w:marBottom w:val="0"/>
      <w:divBdr>
        <w:top w:val="none" w:sz="0" w:space="0" w:color="auto"/>
        <w:left w:val="none" w:sz="0" w:space="0" w:color="auto"/>
        <w:bottom w:val="none" w:sz="0" w:space="0" w:color="auto"/>
        <w:right w:val="none" w:sz="0" w:space="0" w:color="auto"/>
      </w:divBdr>
    </w:div>
    <w:div w:id="2000881776">
      <w:bodyDiv w:val="1"/>
      <w:marLeft w:val="0"/>
      <w:marRight w:val="0"/>
      <w:marTop w:val="0"/>
      <w:marBottom w:val="0"/>
      <w:divBdr>
        <w:top w:val="none" w:sz="0" w:space="0" w:color="auto"/>
        <w:left w:val="none" w:sz="0" w:space="0" w:color="auto"/>
        <w:bottom w:val="none" w:sz="0" w:space="0" w:color="auto"/>
        <w:right w:val="none" w:sz="0" w:space="0" w:color="auto"/>
      </w:divBdr>
    </w:div>
    <w:div w:id="2000958477">
      <w:bodyDiv w:val="1"/>
      <w:marLeft w:val="0"/>
      <w:marRight w:val="0"/>
      <w:marTop w:val="0"/>
      <w:marBottom w:val="0"/>
      <w:divBdr>
        <w:top w:val="none" w:sz="0" w:space="0" w:color="auto"/>
        <w:left w:val="none" w:sz="0" w:space="0" w:color="auto"/>
        <w:bottom w:val="none" w:sz="0" w:space="0" w:color="auto"/>
        <w:right w:val="none" w:sz="0" w:space="0" w:color="auto"/>
      </w:divBdr>
    </w:div>
    <w:div w:id="2000965734">
      <w:bodyDiv w:val="1"/>
      <w:marLeft w:val="0"/>
      <w:marRight w:val="0"/>
      <w:marTop w:val="0"/>
      <w:marBottom w:val="0"/>
      <w:divBdr>
        <w:top w:val="none" w:sz="0" w:space="0" w:color="auto"/>
        <w:left w:val="none" w:sz="0" w:space="0" w:color="auto"/>
        <w:bottom w:val="none" w:sz="0" w:space="0" w:color="auto"/>
        <w:right w:val="none" w:sz="0" w:space="0" w:color="auto"/>
      </w:divBdr>
    </w:div>
    <w:div w:id="2001426141">
      <w:bodyDiv w:val="1"/>
      <w:marLeft w:val="0"/>
      <w:marRight w:val="0"/>
      <w:marTop w:val="0"/>
      <w:marBottom w:val="0"/>
      <w:divBdr>
        <w:top w:val="none" w:sz="0" w:space="0" w:color="auto"/>
        <w:left w:val="none" w:sz="0" w:space="0" w:color="auto"/>
        <w:bottom w:val="none" w:sz="0" w:space="0" w:color="auto"/>
        <w:right w:val="none" w:sz="0" w:space="0" w:color="auto"/>
      </w:divBdr>
    </w:div>
    <w:div w:id="2002003778">
      <w:bodyDiv w:val="1"/>
      <w:marLeft w:val="0"/>
      <w:marRight w:val="0"/>
      <w:marTop w:val="0"/>
      <w:marBottom w:val="0"/>
      <w:divBdr>
        <w:top w:val="none" w:sz="0" w:space="0" w:color="auto"/>
        <w:left w:val="none" w:sz="0" w:space="0" w:color="auto"/>
        <w:bottom w:val="none" w:sz="0" w:space="0" w:color="auto"/>
        <w:right w:val="none" w:sz="0" w:space="0" w:color="auto"/>
      </w:divBdr>
    </w:div>
    <w:div w:id="2002148659">
      <w:bodyDiv w:val="1"/>
      <w:marLeft w:val="0"/>
      <w:marRight w:val="0"/>
      <w:marTop w:val="0"/>
      <w:marBottom w:val="0"/>
      <w:divBdr>
        <w:top w:val="none" w:sz="0" w:space="0" w:color="auto"/>
        <w:left w:val="none" w:sz="0" w:space="0" w:color="auto"/>
        <w:bottom w:val="none" w:sz="0" w:space="0" w:color="auto"/>
        <w:right w:val="none" w:sz="0" w:space="0" w:color="auto"/>
      </w:divBdr>
    </w:div>
    <w:div w:id="2003006606">
      <w:bodyDiv w:val="1"/>
      <w:marLeft w:val="0"/>
      <w:marRight w:val="0"/>
      <w:marTop w:val="0"/>
      <w:marBottom w:val="0"/>
      <w:divBdr>
        <w:top w:val="none" w:sz="0" w:space="0" w:color="auto"/>
        <w:left w:val="none" w:sz="0" w:space="0" w:color="auto"/>
        <w:bottom w:val="none" w:sz="0" w:space="0" w:color="auto"/>
        <w:right w:val="none" w:sz="0" w:space="0" w:color="auto"/>
      </w:divBdr>
    </w:div>
    <w:div w:id="2003239524">
      <w:bodyDiv w:val="1"/>
      <w:marLeft w:val="0"/>
      <w:marRight w:val="0"/>
      <w:marTop w:val="0"/>
      <w:marBottom w:val="0"/>
      <w:divBdr>
        <w:top w:val="none" w:sz="0" w:space="0" w:color="auto"/>
        <w:left w:val="none" w:sz="0" w:space="0" w:color="auto"/>
        <w:bottom w:val="none" w:sz="0" w:space="0" w:color="auto"/>
        <w:right w:val="none" w:sz="0" w:space="0" w:color="auto"/>
      </w:divBdr>
    </w:div>
    <w:div w:id="2003775213">
      <w:bodyDiv w:val="1"/>
      <w:marLeft w:val="0"/>
      <w:marRight w:val="0"/>
      <w:marTop w:val="0"/>
      <w:marBottom w:val="0"/>
      <w:divBdr>
        <w:top w:val="none" w:sz="0" w:space="0" w:color="auto"/>
        <w:left w:val="none" w:sz="0" w:space="0" w:color="auto"/>
        <w:bottom w:val="none" w:sz="0" w:space="0" w:color="auto"/>
        <w:right w:val="none" w:sz="0" w:space="0" w:color="auto"/>
      </w:divBdr>
    </w:div>
    <w:div w:id="2004165997">
      <w:bodyDiv w:val="1"/>
      <w:marLeft w:val="0"/>
      <w:marRight w:val="0"/>
      <w:marTop w:val="0"/>
      <w:marBottom w:val="0"/>
      <w:divBdr>
        <w:top w:val="none" w:sz="0" w:space="0" w:color="auto"/>
        <w:left w:val="none" w:sz="0" w:space="0" w:color="auto"/>
        <w:bottom w:val="none" w:sz="0" w:space="0" w:color="auto"/>
        <w:right w:val="none" w:sz="0" w:space="0" w:color="auto"/>
      </w:divBdr>
    </w:div>
    <w:div w:id="2004429866">
      <w:bodyDiv w:val="1"/>
      <w:marLeft w:val="0"/>
      <w:marRight w:val="0"/>
      <w:marTop w:val="0"/>
      <w:marBottom w:val="0"/>
      <w:divBdr>
        <w:top w:val="none" w:sz="0" w:space="0" w:color="auto"/>
        <w:left w:val="none" w:sz="0" w:space="0" w:color="auto"/>
        <w:bottom w:val="none" w:sz="0" w:space="0" w:color="auto"/>
        <w:right w:val="none" w:sz="0" w:space="0" w:color="auto"/>
      </w:divBdr>
    </w:div>
    <w:div w:id="2005041065">
      <w:bodyDiv w:val="1"/>
      <w:marLeft w:val="0"/>
      <w:marRight w:val="0"/>
      <w:marTop w:val="0"/>
      <w:marBottom w:val="0"/>
      <w:divBdr>
        <w:top w:val="none" w:sz="0" w:space="0" w:color="auto"/>
        <w:left w:val="none" w:sz="0" w:space="0" w:color="auto"/>
        <w:bottom w:val="none" w:sz="0" w:space="0" w:color="auto"/>
        <w:right w:val="none" w:sz="0" w:space="0" w:color="auto"/>
      </w:divBdr>
    </w:div>
    <w:div w:id="2005276603">
      <w:bodyDiv w:val="1"/>
      <w:marLeft w:val="0"/>
      <w:marRight w:val="0"/>
      <w:marTop w:val="0"/>
      <w:marBottom w:val="0"/>
      <w:divBdr>
        <w:top w:val="none" w:sz="0" w:space="0" w:color="auto"/>
        <w:left w:val="none" w:sz="0" w:space="0" w:color="auto"/>
        <w:bottom w:val="none" w:sz="0" w:space="0" w:color="auto"/>
        <w:right w:val="none" w:sz="0" w:space="0" w:color="auto"/>
      </w:divBdr>
    </w:div>
    <w:div w:id="2005469787">
      <w:bodyDiv w:val="1"/>
      <w:marLeft w:val="0"/>
      <w:marRight w:val="0"/>
      <w:marTop w:val="0"/>
      <w:marBottom w:val="0"/>
      <w:divBdr>
        <w:top w:val="none" w:sz="0" w:space="0" w:color="auto"/>
        <w:left w:val="none" w:sz="0" w:space="0" w:color="auto"/>
        <w:bottom w:val="none" w:sz="0" w:space="0" w:color="auto"/>
        <w:right w:val="none" w:sz="0" w:space="0" w:color="auto"/>
      </w:divBdr>
    </w:div>
    <w:div w:id="2006057129">
      <w:bodyDiv w:val="1"/>
      <w:marLeft w:val="0"/>
      <w:marRight w:val="0"/>
      <w:marTop w:val="0"/>
      <w:marBottom w:val="0"/>
      <w:divBdr>
        <w:top w:val="none" w:sz="0" w:space="0" w:color="auto"/>
        <w:left w:val="none" w:sz="0" w:space="0" w:color="auto"/>
        <w:bottom w:val="none" w:sz="0" w:space="0" w:color="auto"/>
        <w:right w:val="none" w:sz="0" w:space="0" w:color="auto"/>
      </w:divBdr>
    </w:div>
    <w:div w:id="2006273608">
      <w:bodyDiv w:val="1"/>
      <w:marLeft w:val="0"/>
      <w:marRight w:val="0"/>
      <w:marTop w:val="0"/>
      <w:marBottom w:val="0"/>
      <w:divBdr>
        <w:top w:val="none" w:sz="0" w:space="0" w:color="auto"/>
        <w:left w:val="none" w:sz="0" w:space="0" w:color="auto"/>
        <w:bottom w:val="none" w:sz="0" w:space="0" w:color="auto"/>
        <w:right w:val="none" w:sz="0" w:space="0" w:color="auto"/>
      </w:divBdr>
    </w:div>
    <w:div w:id="2006544994">
      <w:bodyDiv w:val="1"/>
      <w:marLeft w:val="0"/>
      <w:marRight w:val="0"/>
      <w:marTop w:val="0"/>
      <w:marBottom w:val="0"/>
      <w:divBdr>
        <w:top w:val="none" w:sz="0" w:space="0" w:color="auto"/>
        <w:left w:val="none" w:sz="0" w:space="0" w:color="auto"/>
        <w:bottom w:val="none" w:sz="0" w:space="0" w:color="auto"/>
        <w:right w:val="none" w:sz="0" w:space="0" w:color="auto"/>
      </w:divBdr>
    </w:div>
    <w:div w:id="2006546462">
      <w:bodyDiv w:val="1"/>
      <w:marLeft w:val="0"/>
      <w:marRight w:val="0"/>
      <w:marTop w:val="0"/>
      <w:marBottom w:val="0"/>
      <w:divBdr>
        <w:top w:val="none" w:sz="0" w:space="0" w:color="auto"/>
        <w:left w:val="none" w:sz="0" w:space="0" w:color="auto"/>
        <w:bottom w:val="none" w:sz="0" w:space="0" w:color="auto"/>
        <w:right w:val="none" w:sz="0" w:space="0" w:color="auto"/>
      </w:divBdr>
    </w:div>
    <w:div w:id="2006666775">
      <w:bodyDiv w:val="1"/>
      <w:marLeft w:val="0"/>
      <w:marRight w:val="0"/>
      <w:marTop w:val="0"/>
      <w:marBottom w:val="0"/>
      <w:divBdr>
        <w:top w:val="none" w:sz="0" w:space="0" w:color="auto"/>
        <w:left w:val="none" w:sz="0" w:space="0" w:color="auto"/>
        <w:bottom w:val="none" w:sz="0" w:space="0" w:color="auto"/>
        <w:right w:val="none" w:sz="0" w:space="0" w:color="auto"/>
      </w:divBdr>
    </w:div>
    <w:div w:id="2006931460">
      <w:bodyDiv w:val="1"/>
      <w:marLeft w:val="0"/>
      <w:marRight w:val="0"/>
      <w:marTop w:val="0"/>
      <w:marBottom w:val="0"/>
      <w:divBdr>
        <w:top w:val="none" w:sz="0" w:space="0" w:color="auto"/>
        <w:left w:val="none" w:sz="0" w:space="0" w:color="auto"/>
        <w:bottom w:val="none" w:sz="0" w:space="0" w:color="auto"/>
        <w:right w:val="none" w:sz="0" w:space="0" w:color="auto"/>
      </w:divBdr>
    </w:div>
    <w:div w:id="2009207557">
      <w:bodyDiv w:val="1"/>
      <w:marLeft w:val="0"/>
      <w:marRight w:val="0"/>
      <w:marTop w:val="0"/>
      <w:marBottom w:val="0"/>
      <w:divBdr>
        <w:top w:val="none" w:sz="0" w:space="0" w:color="auto"/>
        <w:left w:val="none" w:sz="0" w:space="0" w:color="auto"/>
        <w:bottom w:val="none" w:sz="0" w:space="0" w:color="auto"/>
        <w:right w:val="none" w:sz="0" w:space="0" w:color="auto"/>
      </w:divBdr>
    </w:div>
    <w:div w:id="2009480796">
      <w:bodyDiv w:val="1"/>
      <w:marLeft w:val="0"/>
      <w:marRight w:val="0"/>
      <w:marTop w:val="0"/>
      <w:marBottom w:val="0"/>
      <w:divBdr>
        <w:top w:val="none" w:sz="0" w:space="0" w:color="auto"/>
        <w:left w:val="none" w:sz="0" w:space="0" w:color="auto"/>
        <w:bottom w:val="none" w:sz="0" w:space="0" w:color="auto"/>
        <w:right w:val="none" w:sz="0" w:space="0" w:color="auto"/>
      </w:divBdr>
    </w:div>
    <w:div w:id="2010910631">
      <w:bodyDiv w:val="1"/>
      <w:marLeft w:val="0"/>
      <w:marRight w:val="0"/>
      <w:marTop w:val="0"/>
      <w:marBottom w:val="0"/>
      <w:divBdr>
        <w:top w:val="none" w:sz="0" w:space="0" w:color="auto"/>
        <w:left w:val="none" w:sz="0" w:space="0" w:color="auto"/>
        <w:bottom w:val="none" w:sz="0" w:space="0" w:color="auto"/>
        <w:right w:val="none" w:sz="0" w:space="0" w:color="auto"/>
      </w:divBdr>
    </w:div>
    <w:div w:id="2011252712">
      <w:bodyDiv w:val="1"/>
      <w:marLeft w:val="0"/>
      <w:marRight w:val="0"/>
      <w:marTop w:val="0"/>
      <w:marBottom w:val="0"/>
      <w:divBdr>
        <w:top w:val="none" w:sz="0" w:space="0" w:color="auto"/>
        <w:left w:val="none" w:sz="0" w:space="0" w:color="auto"/>
        <w:bottom w:val="none" w:sz="0" w:space="0" w:color="auto"/>
        <w:right w:val="none" w:sz="0" w:space="0" w:color="auto"/>
      </w:divBdr>
    </w:div>
    <w:div w:id="2011448915">
      <w:bodyDiv w:val="1"/>
      <w:marLeft w:val="0"/>
      <w:marRight w:val="0"/>
      <w:marTop w:val="0"/>
      <w:marBottom w:val="0"/>
      <w:divBdr>
        <w:top w:val="none" w:sz="0" w:space="0" w:color="auto"/>
        <w:left w:val="none" w:sz="0" w:space="0" w:color="auto"/>
        <w:bottom w:val="none" w:sz="0" w:space="0" w:color="auto"/>
        <w:right w:val="none" w:sz="0" w:space="0" w:color="auto"/>
      </w:divBdr>
    </w:div>
    <w:div w:id="2011449959">
      <w:bodyDiv w:val="1"/>
      <w:marLeft w:val="0"/>
      <w:marRight w:val="0"/>
      <w:marTop w:val="0"/>
      <w:marBottom w:val="0"/>
      <w:divBdr>
        <w:top w:val="none" w:sz="0" w:space="0" w:color="auto"/>
        <w:left w:val="none" w:sz="0" w:space="0" w:color="auto"/>
        <w:bottom w:val="none" w:sz="0" w:space="0" w:color="auto"/>
        <w:right w:val="none" w:sz="0" w:space="0" w:color="auto"/>
      </w:divBdr>
    </w:div>
    <w:div w:id="2011593485">
      <w:bodyDiv w:val="1"/>
      <w:marLeft w:val="0"/>
      <w:marRight w:val="0"/>
      <w:marTop w:val="0"/>
      <w:marBottom w:val="0"/>
      <w:divBdr>
        <w:top w:val="none" w:sz="0" w:space="0" w:color="auto"/>
        <w:left w:val="none" w:sz="0" w:space="0" w:color="auto"/>
        <w:bottom w:val="none" w:sz="0" w:space="0" w:color="auto"/>
        <w:right w:val="none" w:sz="0" w:space="0" w:color="auto"/>
      </w:divBdr>
    </w:div>
    <w:div w:id="2011635531">
      <w:bodyDiv w:val="1"/>
      <w:marLeft w:val="0"/>
      <w:marRight w:val="0"/>
      <w:marTop w:val="0"/>
      <w:marBottom w:val="0"/>
      <w:divBdr>
        <w:top w:val="none" w:sz="0" w:space="0" w:color="auto"/>
        <w:left w:val="none" w:sz="0" w:space="0" w:color="auto"/>
        <w:bottom w:val="none" w:sz="0" w:space="0" w:color="auto"/>
        <w:right w:val="none" w:sz="0" w:space="0" w:color="auto"/>
      </w:divBdr>
    </w:div>
    <w:div w:id="2011640874">
      <w:bodyDiv w:val="1"/>
      <w:marLeft w:val="0"/>
      <w:marRight w:val="0"/>
      <w:marTop w:val="0"/>
      <w:marBottom w:val="0"/>
      <w:divBdr>
        <w:top w:val="none" w:sz="0" w:space="0" w:color="auto"/>
        <w:left w:val="none" w:sz="0" w:space="0" w:color="auto"/>
        <w:bottom w:val="none" w:sz="0" w:space="0" w:color="auto"/>
        <w:right w:val="none" w:sz="0" w:space="0" w:color="auto"/>
      </w:divBdr>
    </w:div>
    <w:div w:id="2012097036">
      <w:bodyDiv w:val="1"/>
      <w:marLeft w:val="0"/>
      <w:marRight w:val="0"/>
      <w:marTop w:val="0"/>
      <w:marBottom w:val="0"/>
      <w:divBdr>
        <w:top w:val="none" w:sz="0" w:space="0" w:color="auto"/>
        <w:left w:val="none" w:sz="0" w:space="0" w:color="auto"/>
        <w:bottom w:val="none" w:sz="0" w:space="0" w:color="auto"/>
        <w:right w:val="none" w:sz="0" w:space="0" w:color="auto"/>
      </w:divBdr>
    </w:div>
    <w:div w:id="2012755231">
      <w:bodyDiv w:val="1"/>
      <w:marLeft w:val="0"/>
      <w:marRight w:val="0"/>
      <w:marTop w:val="0"/>
      <w:marBottom w:val="0"/>
      <w:divBdr>
        <w:top w:val="none" w:sz="0" w:space="0" w:color="auto"/>
        <w:left w:val="none" w:sz="0" w:space="0" w:color="auto"/>
        <w:bottom w:val="none" w:sz="0" w:space="0" w:color="auto"/>
        <w:right w:val="none" w:sz="0" w:space="0" w:color="auto"/>
      </w:divBdr>
    </w:div>
    <w:div w:id="2013070471">
      <w:bodyDiv w:val="1"/>
      <w:marLeft w:val="0"/>
      <w:marRight w:val="0"/>
      <w:marTop w:val="0"/>
      <w:marBottom w:val="0"/>
      <w:divBdr>
        <w:top w:val="none" w:sz="0" w:space="0" w:color="auto"/>
        <w:left w:val="none" w:sz="0" w:space="0" w:color="auto"/>
        <w:bottom w:val="none" w:sz="0" w:space="0" w:color="auto"/>
        <w:right w:val="none" w:sz="0" w:space="0" w:color="auto"/>
      </w:divBdr>
    </w:div>
    <w:div w:id="2013140186">
      <w:bodyDiv w:val="1"/>
      <w:marLeft w:val="0"/>
      <w:marRight w:val="0"/>
      <w:marTop w:val="0"/>
      <w:marBottom w:val="0"/>
      <w:divBdr>
        <w:top w:val="none" w:sz="0" w:space="0" w:color="auto"/>
        <w:left w:val="none" w:sz="0" w:space="0" w:color="auto"/>
        <w:bottom w:val="none" w:sz="0" w:space="0" w:color="auto"/>
        <w:right w:val="none" w:sz="0" w:space="0" w:color="auto"/>
      </w:divBdr>
    </w:div>
    <w:div w:id="2013486705">
      <w:bodyDiv w:val="1"/>
      <w:marLeft w:val="0"/>
      <w:marRight w:val="0"/>
      <w:marTop w:val="0"/>
      <w:marBottom w:val="0"/>
      <w:divBdr>
        <w:top w:val="none" w:sz="0" w:space="0" w:color="auto"/>
        <w:left w:val="none" w:sz="0" w:space="0" w:color="auto"/>
        <w:bottom w:val="none" w:sz="0" w:space="0" w:color="auto"/>
        <w:right w:val="none" w:sz="0" w:space="0" w:color="auto"/>
      </w:divBdr>
    </w:div>
    <w:div w:id="2013489872">
      <w:bodyDiv w:val="1"/>
      <w:marLeft w:val="0"/>
      <w:marRight w:val="0"/>
      <w:marTop w:val="0"/>
      <w:marBottom w:val="0"/>
      <w:divBdr>
        <w:top w:val="none" w:sz="0" w:space="0" w:color="auto"/>
        <w:left w:val="none" w:sz="0" w:space="0" w:color="auto"/>
        <w:bottom w:val="none" w:sz="0" w:space="0" w:color="auto"/>
        <w:right w:val="none" w:sz="0" w:space="0" w:color="auto"/>
      </w:divBdr>
    </w:div>
    <w:div w:id="2013798096">
      <w:bodyDiv w:val="1"/>
      <w:marLeft w:val="0"/>
      <w:marRight w:val="0"/>
      <w:marTop w:val="0"/>
      <w:marBottom w:val="0"/>
      <w:divBdr>
        <w:top w:val="none" w:sz="0" w:space="0" w:color="auto"/>
        <w:left w:val="none" w:sz="0" w:space="0" w:color="auto"/>
        <w:bottom w:val="none" w:sz="0" w:space="0" w:color="auto"/>
        <w:right w:val="none" w:sz="0" w:space="0" w:color="auto"/>
      </w:divBdr>
    </w:div>
    <w:div w:id="2014600808">
      <w:bodyDiv w:val="1"/>
      <w:marLeft w:val="0"/>
      <w:marRight w:val="0"/>
      <w:marTop w:val="0"/>
      <w:marBottom w:val="0"/>
      <w:divBdr>
        <w:top w:val="none" w:sz="0" w:space="0" w:color="auto"/>
        <w:left w:val="none" w:sz="0" w:space="0" w:color="auto"/>
        <w:bottom w:val="none" w:sz="0" w:space="0" w:color="auto"/>
        <w:right w:val="none" w:sz="0" w:space="0" w:color="auto"/>
      </w:divBdr>
    </w:div>
    <w:div w:id="2015063881">
      <w:bodyDiv w:val="1"/>
      <w:marLeft w:val="0"/>
      <w:marRight w:val="0"/>
      <w:marTop w:val="0"/>
      <w:marBottom w:val="0"/>
      <w:divBdr>
        <w:top w:val="none" w:sz="0" w:space="0" w:color="auto"/>
        <w:left w:val="none" w:sz="0" w:space="0" w:color="auto"/>
        <w:bottom w:val="none" w:sz="0" w:space="0" w:color="auto"/>
        <w:right w:val="none" w:sz="0" w:space="0" w:color="auto"/>
      </w:divBdr>
    </w:div>
    <w:div w:id="2016179681">
      <w:bodyDiv w:val="1"/>
      <w:marLeft w:val="0"/>
      <w:marRight w:val="0"/>
      <w:marTop w:val="0"/>
      <w:marBottom w:val="0"/>
      <w:divBdr>
        <w:top w:val="none" w:sz="0" w:space="0" w:color="auto"/>
        <w:left w:val="none" w:sz="0" w:space="0" w:color="auto"/>
        <w:bottom w:val="none" w:sz="0" w:space="0" w:color="auto"/>
        <w:right w:val="none" w:sz="0" w:space="0" w:color="auto"/>
      </w:divBdr>
    </w:div>
    <w:div w:id="2016615973">
      <w:bodyDiv w:val="1"/>
      <w:marLeft w:val="0"/>
      <w:marRight w:val="0"/>
      <w:marTop w:val="0"/>
      <w:marBottom w:val="0"/>
      <w:divBdr>
        <w:top w:val="none" w:sz="0" w:space="0" w:color="auto"/>
        <w:left w:val="none" w:sz="0" w:space="0" w:color="auto"/>
        <w:bottom w:val="none" w:sz="0" w:space="0" w:color="auto"/>
        <w:right w:val="none" w:sz="0" w:space="0" w:color="auto"/>
      </w:divBdr>
    </w:div>
    <w:div w:id="2016691324">
      <w:bodyDiv w:val="1"/>
      <w:marLeft w:val="0"/>
      <w:marRight w:val="0"/>
      <w:marTop w:val="0"/>
      <w:marBottom w:val="0"/>
      <w:divBdr>
        <w:top w:val="none" w:sz="0" w:space="0" w:color="auto"/>
        <w:left w:val="none" w:sz="0" w:space="0" w:color="auto"/>
        <w:bottom w:val="none" w:sz="0" w:space="0" w:color="auto"/>
        <w:right w:val="none" w:sz="0" w:space="0" w:color="auto"/>
      </w:divBdr>
    </w:div>
    <w:div w:id="2018577364">
      <w:bodyDiv w:val="1"/>
      <w:marLeft w:val="0"/>
      <w:marRight w:val="0"/>
      <w:marTop w:val="0"/>
      <w:marBottom w:val="0"/>
      <w:divBdr>
        <w:top w:val="none" w:sz="0" w:space="0" w:color="auto"/>
        <w:left w:val="none" w:sz="0" w:space="0" w:color="auto"/>
        <w:bottom w:val="none" w:sz="0" w:space="0" w:color="auto"/>
        <w:right w:val="none" w:sz="0" w:space="0" w:color="auto"/>
      </w:divBdr>
    </w:div>
    <w:div w:id="2018730288">
      <w:bodyDiv w:val="1"/>
      <w:marLeft w:val="0"/>
      <w:marRight w:val="0"/>
      <w:marTop w:val="0"/>
      <w:marBottom w:val="0"/>
      <w:divBdr>
        <w:top w:val="none" w:sz="0" w:space="0" w:color="auto"/>
        <w:left w:val="none" w:sz="0" w:space="0" w:color="auto"/>
        <w:bottom w:val="none" w:sz="0" w:space="0" w:color="auto"/>
        <w:right w:val="none" w:sz="0" w:space="0" w:color="auto"/>
      </w:divBdr>
    </w:div>
    <w:div w:id="2018774503">
      <w:bodyDiv w:val="1"/>
      <w:marLeft w:val="0"/>
      <w:marRight w:val="0"/>
      <w:marTop w:val="0"/>
      <w:marBottom w:val="0"/>
      <w:divBdr>
        <w:top w:val="none" w:sz="0" w:space="0" w:color="auto"/>
        <w:left w:val="none" w:sz="0" w:space="0" w:color="auto"/>
        <w:bottom w:val="none" w:sz="0" w:space="0" w:color="auto"/>
        <w:right w:val="none" w:sz="0" w:space="0" w:color="auto"/>
      </w:divBdr>
    </w:div>
    <w:div w:id="2019579441">
      <w:bodyDiv w:val="1"/>
      <w:marLeft w:val="0"/>
      <w:marRight w:val="0"/>
      <w:marTop w:val="0"/>
      <w:marBottom w:val="0"/>
      <w:divBdr>
        <w:top w:val="none" w:sz="0" w:space="0" w:color="auto"/>
        <w:left w:val="none" w:sz="0" w:space="0" w:color="auto"/>
        <w:bottom w:val="none" w:sz="0" w:space="0" w:color="auto"/>
        <w:right w:val="none" w:sz="0" w:space="0" w:color="auto"/>
      </w:divBdr>
    </w:div>
    <w:div w:id="2019966488">
      <w:bodyDiv w:val="1"/>
      <w:marLeft w:val="0"/>
      <w:marRight w:val="0"/>
      <w:marTop w:val="0"/>
      <w:marBottom w:val="0"/>
      <w:divBdr>
        <w:top w:val="none" w:sz="0" w:space="0" w:color="auto"/>
        <w:left w:val="none" w:sz="0" w:space="0" w:color="auto"/>
        <w:bottom w:val="none" w:sz="0" w:space="0" w:color="auto"/>
        <w:right w:val="none" w:sz="0" w:space="0" w:color="auto"/>
      </w:divBdr>
    </w:div>
    <w:div w:id="2020737961">
      <w:bodyDiv w:val="1"/>
      <w:marLeft w:val="0"/>
      <w:marRight w:val="0"/>
      <w:marTop w:val="0"/>
      <w:marBottom w:val="0"/>
      <w:divBdr>
        <w:top w:val="none" w:sz="0" w:space="0" w:color="auto"/>
        <w:left w:val="none" w:sz="0" w:space="0" w:color="auto"/>
        <w:bottom w:val="none" w:sz="0" w:space="0" w:color="auto"/>
        <w:right w:val="none" w:sz="0" w:space="0" w:color="auto"/>
      </w:divBdr>
    </w:div>
    <w:div w:id="2021345328">
      <w:bodyDiv w:val="1"/>
      <w:marLeft w:val="0"/>
      <w:marRight w:val="0"/>
      <w:marTop w:val="0"/>
      <w:marBottom w:val="0"/>
      <w:divBdr>
        <w:top w:val="none" w:sz="0" w:space="0" w:color="auto"/>
        <w:left w:val="none" w:sz="0" w:space="0" w:color="auto"/>
        <w:bottom w:val="none" w:sz="0" w:space="0" w:color="auto"/>
        <w:right w:val="none" w:sz="0" w:space="0" w:color="auto"/>
      </w:divBdr>
    </w:div>
    <w:div w:id="2022275337">
      <w:bodyDiv w:val="1"/>
      <w:marLeft w:val="0"/>
      <w:marRight w:val="0"/>
      <w:marTop w:val="0"/>
      <w:marBottom w:val="0"/>
      <w:divBdr>
        <w:top w:val="none" w:sz="0" w:space="0" w:color="auto"/>
        <w:left w:val="none" w:sz="0" w:space="0" w:color="auto"/>
        <w:bottom w:val="none" w:sz="0" w:space="0" w:color="auto"/>
        <w:right w:val="none" w:sz="0" w:space="0" w:color="auto"/>
      </w:divBdr>
    </w:div>
    <w:div w:id="2023584126">
      <w:bodyDiv w:val="1"/>
      <w:marLeft w:val="0"/>
      <w:marRight w:val="0"/>
      <w:marTop w:val="0"/>
      <w:marBottom w:val="0"/>
      <w:divBdr>
        <w:top w:val="none" w:sz="0" w:space="0" w:color="auto"/>
        <w:left w:val="none" w:sz="0" w:space="0" w:color="auto"/>
        <w:bottom w:val="none" w:sz="0" w:space="0" w:color="auto"/>
        <w:right w:val="none" w:sz="0" w:space="0" w:color="auto"/>
      </w:divBdr>
    </w:div>
    <w:div w:id="2023824204">
      <w:bodyDiv w:val="1"/>
      <w:marLeft w:val="0"/>
      <w:marRight w:val="0"/>
      <w:marTop w:val="0"/>
      <w:marBottom w:val="0"/>
      <w:divBdr>
        <w:top w:val="none" w:sz="0" w:space="0" w:color="auto"/>
        <w:left w:val="none" w:sz="0" w:space="0" w:color="auto"/>
        <w:bottom w:val="none" w:sz="0" w:space="0" w:color="auto"/>
        <w:right w:val="none" w:sz="0" w:space="0" w:color="auto"/>
      </w:divBdr>
    </w:div>
    <w:div w:id="2023895573">
      <w:bodyDiv w:val="1"/>
      <w:marLeft w:val="0"/>
      <w:marRight w:val="0"/>
      <w:marTop w:val="0"/>
      <w:marBottom w:val="0"/>
      <w:divBdr>
        <w:top w:val="none" w:sz="0" w:space="0" w:color="auto"/>
        <w:left w:val="none" w:sz="0" w:space="0" w:color="auto"/>
        <w:bottom w:val="none" w:sz="0" w:space="0" w:color="auto"/>
        <w:right w:val="none" w:sz="0" w:space="0" w:color="auto"/>
      </w:divBdr>
    </w:div>
    <w:div w:id="2024017959">
      <w:bodyDiv w:val="1"/>
      <w:marLeft w:val="0"/>
      <w:marRight w:val="0"/>
      <w:marTop w:val="0"/>
      <w:marBottom w:val="0"/>
      <w:divBdr>
        <w:top w:val="none" w:sz="0" w:space="0" w:color="auto"/>
        <w:left w:val="none" w:sz="0" w:space="0" w:color="auto"/>
        <w:bottom w:val="none" w:sz="0" w:space="0" w:color="auto"/>
        <w:right w:val="none" w:sz="0" w:space="0" w:color="auto"/>
      </w:divBdr>
    </w:div>
    <w:div w:id="2024235868">
      <w:bodyDiv w:val="1"/>
      <w:marLeft w:val="0"/>
      <w:marRight w:val="0"/>
      <w:marTop w:val="0"/>
      <w:marBottom w:val="0"/>
      <w:divBdr>
        <w:top w:val="none" w:sz="0" w:space="0" w:color="auto"/>
        <w:left w:val="none" w:sz="0" w:space="0" w:color="auto"/>
        <w:bottom w:val="none" w:sz="0" w:space="0" w:color="auto"/>
        <w:right w:val="none" w:sz="0" w:space="0" w:color="auto"/>
      </w:divBdr>
    </w:div>
    <w:div w:id="2024630104">
      <w:bodyDiv w:val="1"/>
      <w:marLeft w:val="0"/>
      <w:marRight w:val="0"/>
      <w:marTop w:val="0"/>
      <w:marBottom w:val="0"/>
      <w:divBdr>
        <w:top w:val="none" w:sz="0" w:space="0" w:color="auto"/>
        <w:left w:val="none" w:sz="0" w:space="0" w:color="auto"/>
        <w:bottom w:val="none" w:sz="0" w:space="0" w:color="auto"/>
        <w:right w:val="none" w:sz="0" w:space="0" w:color="auto"/>
      </w:divBdr>
    </w:div>
    <w:div w:id="2025158850">
      <w:bodyDiv w:val="1"/>
      <w:marLeft w:val="0"/>
      <w:marRight w:val="0"/>
      <w:marTop w:val="0"/>
      <w:marBottom w:val="0"/>
      <w:divBdr>
        <w:top w:val="none" w:sz="0" w:space="0" w:color="auto"/>
        <w:left w:val="none" w:sz="0" w:space="0" w:color="auto"/>
        <w:bottom w:val="none" w:sz="0" w:space="0" w:color="auto"/>
        <w:right w:val="none" w:sz="0" w:space="0" w:color="auto"/>
      </w:divBdr>
    </w:div>
    <w:div w:id="2025396348">
      <w:bodyDiv w:val="1"/>
      <w:marLeft w:val="0"/>
      <w:marRight w:val="0"/>
      <w:marTop w:val="0"/>
      <w:marBottom w:val="0"/>
      <w:divBdr>
        <w:top w:val="none" w:sz="0" w:space="0" w:color="auto"/>
        <w:left w:val="none" w:sz="0" w:space="0" w:color="auto"/>
        <w:bottom w:val="none" w:sz="0" w:space="0" w:color="auto"/>
        <w:right w:val="none" w:sz="0" w:space="0" w:color="auto"/>
      </w:divBdr>
    </w:div>
    <w:div w:id="2025859555">
      <w:bodyDiv w:val="1"/>
      <w:marLeft w:val="0"/>
      <w:marRight w:val="0"/>
      <w:marTop w:val="0"/>
      <w:marBottom w:val="0"/>
      <w:divBdr>
        <w:top w:val="none" w:sz="0" w:space="0" w:color="auto"/>
        <w:left w:val="none" w:sz="0" w:space="0" w:color="auto"/>
        <w:bottom w:val="none" w:sz="0" w:space="0" w:color="auto"/>
        <w:right w:val="none" w:sz="0" w:space="0" w:color="auto"/>
      </w:divBdr>
    </w:div>
    <w:div w:id="2025936864">
      <w:bodyDiv w:val="1"/>
      <w:marLeft w:val="0"/>
      <w:marRight w:val="0"/>
      <w:marTop w:val="0"/>
      <w:marBottom w:val="0"/>
      <w:divBdr>
        <w:top w:val="none" w:sz="0" w:space="0" w:color="auto"/>
        <w:left w:val="none" w:sz="0" w:space="0" w:color="auto"/>
        <w:bottom w:val="none" w:sz="0" w:space="0" w:color="auto"/>
        <w:right w:val="none" w:sz="0" w:space="0" w:color="auto"/>
      </w:divBdr>
    </w:div>
    <w:div w:id="2026442366">
      <w:bodyDiv w:val="1"/>
      <w:marLeft w:val="0"/>
      <w:marRight w:val="0"/>
      <w:marTop w:val="0"/>
      <w:marBottom w:val="0"/>
      <w:divBdr>
        <w:top w:val="none" w:sz="0" w:space="0" w:color="auto"/>
        <w:left w:val="none" w:sz="0" w:space="0" w:color="auto"/>
        <w:bottom w:val="none" w:sz="0" w:space="0" w:color="auto"/>
        <w:right w:val="none" w:sz="0" w:space="0" w:color="auto"/>
      </w:divBdr>
    </w:div>
    <w:div w:id="2026588604">
      <w:bodyDiv w:val="1"/>
      <w:marLeft w:val="0"/>
      <w:marRight w:val="0"/>
      <w:marTop w:val="0"/>
      <w:marBottom w:val="0"/>
      <w:divBdr>
        <w:top w:val="none" w:sz="0" w:space="0" w:color="auto"/>
        <w:left w:val="none" w:sz="0" w:space="0" w:color="auto"/>
        <w:bottom w:val="none" w:sz="0" w:space="0" w:color="auto"/>
        <w:right w:val="none" w:sz="0" w:space="0" w:color="auto"/>
      </w:divBdr>
    </w:div>
    <w:div w:id="2027166969">
      <w:bodyDiv w:val="1"/>
      <w:marLeft w:val="0"/>
      <w:marRight w:val="0"/>
      <w:marTop w:val="0"/>
      <w:marBottom w:val="0"/>
      <w:divBdr>
        <w:top w:val="none" w:sz="0" w:space="0" w:color="auto"/>
        <w:left w:val="none" w:sz="0" w:space="0" w:color="auto"/>
        <w:bottom w:val="none" w:sz="0" w:space="0" w:color="auto"/>
        <w:right w:val="none" w:sz="0" w:space="0" w:color="auto"/>
      </w:divBdr>
    </w:div>
    <w:div w:id="2028360506">
      <w:bodyDiv w:val="1"/>
      <w:marLeft w:val="0"/>
      <w:marRight w:val="0"/>
      <w:marTop w:val="0"/>
      <w:marBottom w:val="0"/>
      <w:divBdr>
        <w:top w:val="none" w:sz="0" w:space="0" w:color="auto"/>
        <w:left w:val="none" w:sz="0" w:space="0" w:color="auto"/>
        <w:bottom w:val="none" w:sz="0" w:space="0" w:color="auto"/>
        <w:right w:val="none" w:sz="0" w:space="0" w:color="auto"/>
      </w:divBdr>
    </w:div>
    <w:div w:id="2028434821">
      <w:bodyDiv w:val="1"/>
      <w:marLeft w:val="0"/>
      <w:marRight w:val="0"/>
      <w:marTop w:val="0"/>
      <w:marBottom w:val="0"/>
      <w:divBdr>
        <w:top w:val="none" w:sz="0" w:space="0" w:color="auto"/>
        <w:left w:val="none" w:sz="0" w:space="0" w:color="auto"/>
        <w:bottom w:val="none" w:sz="0" w:space="0" w:color="auto"/>
        <w:right w:val="none" w:sz="0" w:space="0" w:color="auto"/>
      </w:divBdr>
    </w:div>
    <w:div w:id="2028942567">
      <w:bodyDiv w:val="1"/>
      <w:marLeft w:val="0"/>
      <w:marRight w:val="0"/>
      <w:marTop w:val="0"/>
      <w:marBottom w:val="0"/>
      <w:divBdr>
        <w:top w:val="none" w:sz="0" w:space="0" w:color="auto"/>
        <w:left w:val="none" w:sz="0" w:space="0" w:color="auto"/>
        <w:bottom w:val="none" w:sz="0" w:space="0" w:color="auto"/>
        <w:right w:val="none" w:sz="0" w:space="0" w:color="auto"/>
      </w:divBdr>
    </w:div>
    <w:div w:id="2029410569">
      <w:bodyDiv w:val="1"/>
      <w:marLeft w:val="0"/>
      <w:marRight w:val="0"/>
      <w:marTop w:val="0"/>
      <w:marBottom w:val="0"/>
      <w:divBdr>
        <w:top w:val="none" w:sz="0" w:space="0" w:color="auto"/>
        <w:left w:val="none" w:sz="0" w:space="0" w:color="auto"/>
        <w:bottom w:val="none" w:sz="0" w:space="0" w:color="auto"/>
        <w:right w:val="none" w:sz="0" w:space="0" w:color="auto"/>
      </w:divBdr>
    </w:div>
    <w:div w:id="2029944774">
      <w:bodyDiv w:val="1"/>
      <w:marLeft w:val="0"/>
      <w:marRight w:val="0"/>
      <w:marTop w:val="0"/>
      <w:marBottom w:val="0"/>
      <w:divBdr>
        <w:top w:val="none" w:sz="0" w:space="0" w:color="auto"/>
        <w:left w:val="none" w:sz="0" w:space="0" w:color="auto"/>
        <w:bottom w:val="none" w:sz="0" w:space="0" w:color="auto"/>
        <w:right w:val="none" w:sz="0" w:space="0" w:color="auto"/>
      </w:divBdr>
    </w:div>
    <w:div w:id="2029982011">
      <w:bodyDiv w:val="1"/>
      <w:marLeft w:val="0"/>
      <w:marRight w:val="0"/>
      <w:marTop w:val="0"/>
      <w:marBottom w:val="0"/>
      <w:divBdr>
        <w:top w:val="none" w:sz="0" w:space="0" w:color="auto"/>
        <w:left w:val="none" w:sz="0" w:space="0" w:color="auto"/>
        <w:bottom w:val="none" w:sz="0" w:space="0" w:color="auto"/>
        <w:right w:val="none" w:sz="0" w:space="0" w:color="auto"/>
      </w:divBdr>
    </w:div>
    <w:div w:id="2030788115">
      <w:bodyDiv w:val="1"/>
      <w:marLeft w:val="0"/>
      <w:marRight w:val="0"/>
      <w:marTop w:val="0"/>
      <w:marBottom w:val="0"/>
      <w:divBdr>
        <w:top w:val="none" w:sz="0" w:space="0" w:color="auto"/>
        <w:left w:val="none" w:sz="0" w:space="0" w:color="auto"/>
        <w:bottom w:val="none" w:sz="0" w:space="0" w:color="auto"/>
        <w:right w:val="none" w:sz="0" w:space="0" w:color="auto"/>
      </w:divBdr>
    </w:div>
    <w:div w:id="2030836925">
      <w:bodyDiv w:val="1"/>
      <w:marLeft w:val="0"/>
      <w:marRight w:val="0"/>
      <w:marTop w:val="0"/>
      <w:marBottom w:val="0"/>
      <w:divBdr>
        <w:top w:val="none" w:sz="0" w:space="0" w:color="auto"/>
        <w:left w:val="none" w:sz="0" w:space="0" w:color="auto"/>
        <w:bottom w:val="none" w:sz="0" w:space="0" w:color="auto"/>
        <w:right w:val="none" w:sz="0" w:space="0" w:color="auto"/>
      </w:divBdr>
    </w:div>
    <w:div w:id="2032948248">
      <w:bodyDiv w:val="1"/>
      <w:marLeft w:val="0"/>
      <w:marRight w:val="0"/>
      <w:marTop w:val="0"/>
      <w:marBottom w:val="0"/>
      <w:divBdr>
        <w:top w:val="none" w:sz="0" w:space="0" w:color="auto"/>
        <w:left w:val="none" w:sz="0" w:space="0" w:color="auto"/>
        <w:bottom w:val="none" w:sz="0" w:space="0" w:color="auto"/>
        <w:right w:val="none" w:sz="0" w:space="0" w:color="auto"/>
      </w:divBdr>
    </w:div>
    <w:div w:id="2033653764">
      <w:bodyDiv w:val="1"/>
      <w:marLeft w:val="0"/>
      <w:marRight w:val="0"/>
      <w:marTop w:val="0"/>
      <w:marBottom w:val="0"/>
      <w:divBdr>
        <w:top w:val="none" w:sz="0" w:space="0" w:color="auto"/>
        <w:left w:val="none" w:sz="0" w:space="0" w:color="auto"/>
        <w:bottom w:val="none" w:sz="0" w:space="0" w:color="auto"/>
        <w:right w:val="none" w:sz="0" w:space="0" w:color="auto"/>
      </w:divBdr>
    </w:div>
    <w:div w:id="2034187902">
      <w:bodyDiv w:val="1"/>
      <w:marLeft w:val="0"/>
      <w:marRight w:val="0"/>
      <w:marTop w:val="0"/>
      <w:marBottom w:val="0"/>
      <w:divBdr>
        <w:top w:val="none" w:sz="0" w:space="0" w:color="auto"/>
        <w:left w:val="none" w:sz="0" w:space="0" w:color="auto"/>
        <w:bottom w:val="none" w:sz="0" w:space="0" w:color="auto"/>
        <w:right w:val="none" w:sz="0" w:space="0" w:color="auto"/>
      </w:divBdr>
    </w:div>
    <w:div w:id="2034531177">
      <w:bodyDiv w:val="1"/>
      <w:marLeft w:val="0"/>
      <w:marRight w:val="0"/>
      <w:marTop w:val="0"/>
      <w:marBottom w:val="0"/>
      <w:divBdr>
        <w:top w:val="none" w:sz="0" w:space="0" w:color="auto"/>
        <w:left w:val="none" w:sz="0" w:space="0" w:color="auto"/>
        <w:bottom w:val="none" w:sz="0" w:space="0" w:color="auto"/>
        <w:right w:val="none" w:sz="0" w:space="0" w:color="auto"/>
      </w:divBdr>
    </w:div>
    <w:div w:id="2035032377">
      <w:bodyDiv w:val="1"/>
      <w:marLeft w:val="0"/>
      <w:marRight w:val="0"/>
      <w:marTop w:val="0"/>
      <w:marBottom w:val="0"/>
      <w:divBdr>
        <w:top w:val="none" w:sz="0" w:space="0" w:color="auto"/>
        <w:left w:val="none" w:sz="0" w:space="0" w:color="auto"/>
        <w:bottom w:val="none" w:sz="0" w:space="0" w:color="auto"/>
        <w:right w:val="none" w:sz="0" w:space="0" w:color="auto"/>
      </w:divBdr>
    </w:div>
    <w:div w:id="2035425556">
      <w:bodyDiv w:val="1"/>
      <w:marLeft w:val="0"/>
      <w:marRight w:val="0"/>
      <w:marTop w:val="0"/>
      <w:marBottom w:val="0"/>
      <w:divBdr>
        <w:top w:val="none" w:sz="0" w:space="0" w:color="auto"/>
        <w:left w:val="none" w:sz="0" w:space="0" w:color="auto"/>
        <w:bottom w:val="none" w:sz="0" w:space="0" w:color="auto"/>
        <w:right w:val="none" w:sz="0" w:space="0" w:color="auto"/>
      </w:divBdr>
    </w:div>
    <w:div w:id="2035568004">
      <w:bodyDiv w:val="1"/>
      <w:marLeft w:val="0"/>
      <w:marRight w:val="0"/>
      <w:marTop w:val="0"/>
      <w:marBottom w:val="0"/>
      <w:divBdr>
        <w:top w:val="none" w:sz="0" w:space="0" w:color="auto"/>
        <w:left w:val="none" w:sz="0" w:space="0" w:color="auto"/>
        <w:bottom w:val="none" w:sz="0" w:space="0" w:color="auto"/>
        <w:right w:val="none" w:sz="0" w:space="0" w:color="auto"/>
      </w:divBdr>
    </w:div>
    <w:div w:id="2036148278">
      <w:bodyDiv w:val="1"/>
      <w:marLeft w:val="0"/>
      <w:marRight w:val="0"/>
      <w:marTop w:val="0"/>
      <w:marBottom w:val="0"/>
      <w:divBdr>
        <w:top w:val="none" w:sz="0" w:space="0" w:color="auto"/>
        <w:left w:val="none" w:sz="0" w:space="0" w:color="auto"/>
        <w:bottom w:val="none" w:sz="0" w:space="0" w:color="auto"/>
        <w:right w:val="none" w:sz="0" w:space="0" w:color="auto"/>
      </w:divBdr>
    </w:div>
    <w:div w:id="2036802587">
      <w:bodyDiv w:val="1"/>
      <w:marLeft w:val="0"/>
      <w:marRight w:val="0"/>
      <w:marTop w:val="0"/>
      <w:marBottom w:val="0"/>
      <w:divBdr>
        <w:top w:val="none" w:sz="0" w:space="0" w:color="auto"/>
        <w:left w:val="none" w:sz="0" w:space="0" w:color="auto"/>
        <w:bottom w:val="none" w:sz="0" w:space="0" w:color="auto"/>
        <w:right w:val="none" w:sz="0" w:space="0" w:color="auto"/>
      </w:divBdr>
    </w:div>
    <w:div w:id="2036886045">
      <w:bodyDiv w:val="1"/>
      <w:marLeft w:val="0"/>
      <w:marRight w:val="0"/>
      <w:marTop w:val="0"/>
      <w:marBottom w:val="0"/>
      <w:divBdr>
        <w:top w:val="none" w:sz="0" w:space="0" w:color="auto"/>
        <w:left w:val="none" w:sz="0" w:space="0" w:color="auto"/>
        <w:bottom w:val="none" w:sz="0" w:space="0" w:color="auto"/>
        <w:right w:val="none" w:sz="0" w:space="0" w:color="auto"/>
      </w:divBdr>
    </w:div>
    <w:div w:id="2037345409">
      <w:bodyDiv w:val="1"/>
      <w:marLeft w:val="0"/>
      <w:marRight w:val="0"/>
      <w:marTop w:val="0"/>
      <w:marBottom w:val="0"/>
      <w:divBdr>
        <w:top w:val="none" w:sz="0" w:space="0" w:color="auto"/>
        <w:left w:val="none" w:sz="0" w:space="0" w:color="auto"/>
        <w:bottom w:val="none" w:sz="0" w:space="0" w:color="auto"/>
        <w:right w:val="none" w:sz="0" w:space="0" w:color="auto"/>
      </w:divBdr>
    </w:div>
    <w:div w:id="2037459320">
      <w:bodyDiv w:val="1"/>
      <w:marLeft w:val="0"/>
      <w:marRight w:val="0"/>
      <w:marTop w:val="0"/>
      <w:marBottom w:val="0"/>
      <w:divBdr>
        <w:top w:val="none" w:sz="0" w:space="0" w:color="auto"/>
        <w:left w:val="none" w:sz="0" w:space="0" w:color="auto"/>
        <w:bottom w:val="none" w:sz="0" w:space="0" w:color="auto"/>
        <w:right w:val="none" w:sz="0" w:space="0" w:color="auto"/>
      </w:divBdr>
    </w:div>
    <w:div w:id="2037727807">
      <w:bodyDiv w:val="1"/>
      <w:marLeft w:val="0"/>
      <w:marRight w:val="0"/>
      <w:marTop w:val="0"/>
      <w:marBottom w:val="0"/>
      <w:divBdr>
        <w:top w:val="none" w:sz="0" w:space="0" w:color="auto"/>
        <w:left w:val="none" w:sz="0" w:space="0" w:color="auto"/>
        <w:bottom w:val="none" w:sz="0" w:space="0" w:color="auto"/>
        <w:right w:val="none" w:sz="0" w:space="0" w:color="auto"/>
      </w:divBdr>
    </w:div>
    <w:div w:id="2037927619">
      <w:bodyDiv w:val="1"/>
      <w:marLeft w:val="0"/>
      <w:marRight w:val="0"/>
      <w:marTop w:val="0"/>
      <w:marBottom w:val="0"/>
      <w:divBdr>
        <w:top w:val="none" w:sz="0" w:space="0" w:color="auto"/>
        <w:left w:val="none" w:sz="0" w:space="0" w:color="auto"/>
        <w:bottom w:val="none" w:sz="0" w:space="0" w:color="auto"/>
        <w:right w:val="none" w:sz="0" w:space="0" w:color="auto"/>
      </w:divBdr>
    </w:div>
    <w:div w:id="2038583282">
      <w:bodyDiv w:val="1"/>
      <w:marLeft w:val="0"/>
      <w:marRight w:val="0"/>
      <w:marTop w:val="0"/>
      <w:marBottom w:val="0"/>
      <w:divBdr>
        <w:top w:val="none" w:sz="0" w:space="0" w:color="auto"/>
        <w:left w:val="none" w:sz="0" w:space="0" w:color="auto"/>
        <w:bottom w:val="none" w:sz="0" w:space="0" w:color="auto"/>
        <w:right w:val="none" w:sz="0" w:space="0" w:color="auto"/>
      </w:divBdr>
    </w:div>
    <w:div w:id="2039508429">
      <w:bodyDiv w:val="1"/>
      <w:marLeft w:val="0"/>
      <w:marRight w:val="0"/>
      <w:marTop w:val="0"/>
      <w:marBottom w:val="0"/>
      <w:divBdr>
        <w:top w:val="none" w:sz="0" w:space="0" w:color="auto"/>
        <w:left w:val="none" w:sz="0" w:space="0" w:color="auto"/>
        <w:bottom w:val="none" w:sz="0" w:space="0" w:color="auto"/>
        <w:right w:val="none" w:sz="0" w:space="0" w:color="auto"/>
      </w:divBdr>
    </w:div>
    <w:div w:id="2039968508">
      <w:bodyDiv w:val="1"/>
      <w:marLeft w:val="0"/>
      <w:marRight w:val="0"/>
      <w:marTop w:val="0"/>
      <w:marBottom w:val="0"/>
      <w:divBdr>
        <w:top w:val="none" w:sz="0" w:space="0" w:color="auto"/>
        <w:left w:val="none" w:sz="0" w:space="0" w:color="auto"/>
        <w:bottom w:val="none" w:sz="0" w:space="0" w:color="auto"/>
        <w:right w:val="none" w:sz="0" w:space="0" w:color="auto"/>
      </w:divBdr>
    </w:div>
    <w:div w:id="2040160253">
      <w:bodyDiv w:val="1"/>
      <w:marLeft w:val="0"/>
      <w:marRight w:val="0"/>
      <w:marTop w:val="0"/>
      <w:marBottom w:val="0"/>
      <w:divBdr>
        <w:top w:val="none" w:sz="0" w:space="0" w:color="auto"/>
        <w:left w:val="none" w:sz="0" w:space="0" w:color="auto"/>
        <w:bottom w:val="none" w:sz="0" w:space="0" w:color="auto"/>
        <w:right w:val="none" w:sz="0" w:space="0" w:color="auto"/>
      </w:divBdr>
    </w:div>
    <w:div w:id="2040664044">
      <w:bodyDiv w:val="1"/>
      <w:marLeft w:val="0"/>
      <w:marRight w:val="0"/>
      <w:marTop w:val="0"/>
      <w:marBottom w:val="0"/>
      <w:divBdr>
        <w:top w:val="none" w:sz="0" w:space="0" w:color="auto"/>
        <w:left w:val="none" w:sz="0" w:space="0" w:color="auto"/>
        <w:bottom w:val="none" w:sz="0" w:space="0" w:color="auto"/>
        <w:right w:val="none" w:sz="0" w:space="0" w:color="auto"/>
      </w:divBdr>
    </w:div>
    <w:div w:id="2041198846">
      <w:bodyDiv w:val="1"/>
      <w:marLeft w:val="0"/>
      <w:marRight w:val="0"/>
      <w:marTop w:val="0"/>
      <w:marBottom w:val="0"/>
      <w:divBdr>
        <w:top w:val="none" w:sz="0" w:space="0" w:color="auto"/>
        <w:left w:val="none" w:sz="0" w:space="0" w:color="auto"/>
        <w:bottom w:val="none" w:sz="0" w:space="0" w:color="auto"/>
        <w:right w:val="none" w:sz="0" w:space="0" w:color="auto"/>
      </w:divBdr>
    </w:div>
    <w:div w:id="2041392480">
      <w:bodyDiv w:val="1"/>
      <w:marLeft w:val="0"/>
      <w:marRight w:val="0"/>
      <w:marTop w:val="0"/>
      <w:marBottom w:val="0"/>
      <w:divBdr>
        <w:top w:val="none" w:sz="0" w:space="0" w:color="auto"/>
        <w:left w:val="none" w:sz="0" w:space="0" w:color="auto"/>
        <w:bottom w:val="none" w:sz="0" w:space="0" w:color="auto"/>
        <w:right w:val="none" w:sz="0" w:space="0" w:color="auto"/>
      </w:divBdr>
    </w:div>
    <w:div w:id="2041512422">
      <w:bodyDiv w:val="1"/>
      <w:marLeft w:val="0"/>
      <w:marRight w:val="0"/>
      <w:marTop w:val="0"/>
      <w:marBottom w:val="0"/>
      <w:divBdr>
        <w:top w:val="none" w:sz="0" w:space="0" w:color="auto"/>
        <w:left w:val="none" w:sz="0" w:space="0" w:color="auto"/>
        <w:bottom w:val="none" w:sz="0" w:space="0" w:color="auto"/>
        <w:right w:val="none" w:sz="0" w:space="0" w:color="auto"/>
      </w:divBdr>
    </w:div>
    <w:div w:id="2041658751">
      <w:bodyDiv w:val="1"/>
      <w:marLeft w:val="0"/>
      <w:marRight w:val="0"/>
      <w:marTop w:val="0"/>
      <w:marBottom w:val="0"/>
      <w:divBdr>
        <w:top w:val="none" w:sz="0" w:space="0" w:color="auto"/>
        <w:left w:val="none" w:sz="0" w:space="0" w:color="auto"/>
        <w:bottom w:val="none" w:sz="0" w:space="0" w:color="auto"/>
        <w:right w:val="none" w:sz="0" w:space="0" w:color="auto"/>
      </w:divBdr>
    </w:div>
    <w:div w:id="2042902101">
      <w:bodyDiv w:val="1"/>
      <w:marLeft w:val="0"/>
      <w:marRight w:val="0"/>
      <w:marTop w:val="0"/>
      <w:marBottom w:val="0"/>
      <w:divBdr>
        <w:top w:val="none" w:sz="0" w:space="0" w:color="auto"/>
        <w:left w:val="none" w:sz="0" w:space="0" w:color="auto"/>
        <w:bottom w:val="none" w:sz="0" w:space="0" w:color="auto"/>
        <w:right w:val="none" w:sz="0" w:space="0" w:color="auto"/>
      </w:divBdr>
    </w:div>
    <w:div w:id="2043169785">
      <w:bodyDiv w:val="1"/>
      <w:marLeft w:val="0"/>
      <w:marRight w:val="0"/>
      <w:marTop w:val="0"/>
      <w:marBottom w:val="0"/>
      <w:divBdr>
        <w:top w:val="none" w:sz="0" w:space="0" w:color="auto"/>
        <w:left w:val="none" w:sz="0" w:space="0" w:color="auto"/>
        <w:bottom w:val="none" w:sz="0" w:space="0" w:color="auto"/>
        <w:right w:val="none" w:sz="0" w:space="0" w:color="auto"/>
      </w:divBdr>
    </w:div>
    <w:div w:id="2043361089">
      <w:bodyDiv w:val="1"/>
      <w:marLeft w:val="0"/>
      <w:marRight w:val="0"/>
      <w:marTop w:val="0"/>
      <w:marBottom w:val="0"/>
      <w:divBdr>
        <w:top w:val="none" w:sz="0" w:space="0" w:color="auto"/>
        <w:left w:val="none" w:sz="0" w:space="0" w:color="auto"/>
        <w:bottom w:val="none" w:sz="0" w:space="0" w:color="auto"/>
        <w:right w:val="none" w:sz="0" w:space="0" w:color="auto"/>
      </w:divBdr>
    </w:div>
    <w:div w:id="2043432476">
      <w:bodyDiv w:val="1"/>
      <w:marLeft w:val="0"/>
      <w:marRight w:val="0"/>
      <w:marTop w:val="0"/>
      <w:marBottom w:val="0"/>
      <w:divBdr>
        <w:top w:val="none" w:sz="0" w:space="0" w:color="auto"/>
        <w:left w:val="none" w:sz="0" w:space="0" w:color="auto"/>
        <w:bottom w:val="none" w:sz="0" w:space="0" w:color="auto"/>
        <w:right w:val="none" w:sz="0" w:space="0" w:color="auto"/>
      </w:divBdr>
    </w:div>
    <w:div w:id="2043939348">
      <w:bodyDiv w:val="1"/>
      <w:marLeft w:val="0"/>
      <w:marRight w:val="0"/>
      <w:marTop w:val="0"/>
      <w:marBottom w:val="0"/>
      <w:divBdr>
        <w:top w:val="none" w:sz="0" w:space="0" w:color="auto"/>
        <w:left w:val="none" w:sz="0" w:space="0" w:color="auto"/>
        <w:bottom w:val="none" w:sz="0" w:space="0" w:color="auto"/>
        <w:right w:val="none" w:sz="0" w:space="0" w:color="auto"/>
      </w:divBdr>
    </w:div>
    <w:div w:id="2044402776">
      <w:bodyDiv w:val="1"/>
      <w:marLeft w:val="0"/>
      <w:marRight w:val="0"/>
      <w:marTop w:val="0"/>
      <w:marBottom w:val="0"/>
      <w:divBdr>
        <w:top w:val="none" w:sz="0" w:space="0" w:color="auto"/>
        <w:left w:val="none" w:sz="0" w:space="0" w:color="auto"/>
        <w:bottom w:val="none" w:sz="0" w:space="0" w:color="auto"/>
        <w:right w:val="none" w:sz="0" w:space="0" w:color="auto"/>
      </w:divBdr>
    </w:div>
    <w:div w:id="2045514387">
      <w:bodyDiv w:val="1"/>
      <w:marLeft w:val="0"/>
      <w:marRight w:val="0"/>
      <w:marTop w:val="0"/>
      <w:marBottom w:val="0"/>
      <w:divBdr>
        <w:top w:val="none" w:sz="0" w:space="0" w:color="auto"/>
        <w:left w:val="none" w:sz="0" w:space="0" w:color="auto"/>
        <w:bottom w:val="none" w:sz="0" w:space="0" w:color="auto"/>
        <w:right w:val="none" w:sz="0" w:space="0" w:color="auto"/>
      </w:divBdr>
    </w:div>
    <w:div w:id="2045711152">
      <w:bodyDiv w:val="1"/>
      <w:marLeft w:val="0"/>
      <w:marRight w:val="0"/>
      <w:marTop w:val="0"/>
      <w:marBottom w:val="0"/>
      <w:divBdr>
        <w:top w:val="none" w:sz="0" w:space="0" w:color="auto"/>
        <w:left w:val="none" w:sz="0" w:space="0" w:color="auto"/>
        <w:bottom w:val="none" w:sz="0" w:space="0" w:color="auto"/>
        <w:right w:val="none" w:sz="0" w:space="0" w:color="auto"/>
      </w:divBdr>
    </w:div>
    <w:div w:id="2046130275">
      <w:bodyDiv w:val="1"/>
      <w:marLeft w:val="0"/>
      <w:marRight w:val="0"/>
      <w:marTop w:val="0"/>
      <w:marBottom w:val="0"/>
      <w:divBdr>
        <w:top w:val="none" w:sz="0" w:space="0" w:color="auto"/>
        <w:left w:val="none" w:sz="0" w:space="0" w:color="auto"/>
        <w:bottom w:val="none" w:sz="0" w:space="0" w:color="auto"/>
        <w:right w:val="none" w:sz="0" w:space="0" w:color="auto"/>
      </w:divBdr>
    </w:div>
    <w:div w:id="2046246745">
      <w:bodyDiv w:val="1"/>
      <w:marLeft w:val="0"/>
      <w:marRight w:val="0"/>
      <w:marTop w:val="0"/>
      <w:marBottom w:val="0"/>
      <w:divBdr>
        <w:top w:val="none" w:sz="0" w:space="0" w:color="auto"/>
        <w:left w:val="none" w:sz="0" w:space="0" w:color="auto"/>
        <w:bottom w:val="none" w:sz="0" w:space="0" w:color="auto"/>
        <w:right w:val="none" w:sz="0" w:space="0" w:color="auto"/>
      </w:divBdr>
    </w:div>
    <w:div w:id="2046634108">
      <w:bodyDiv w:val="1"/>
      <w:marLeft w:val="0"/>
      <w:marRight w:val="0"/>
      <w:marTop w:val="0"/>
      <w:marBottom w:val="0"/>
      <w:divBdr>
        <w:top w:val="none" w:sz="0" w:space="0" w:color="auto"/>
        <w:left w:val="none" w:sz="0" w:space="0" w:color="auto"/>
        <w:bottom w:val="none" w:sz="0" w:space="0" w:color="auto"/>
        <w:right w:val="none" w:sz="0" w:space="0" w:color="auto"/>
      </w:divBdr>
    </w:div>
    <w:div w:id="2046906768">
      <w:bodyDiv w:val="1"/>
      <w:marLeft w:val="0"/>
      <w:marRight w:val="0"/>
      <w:marTop w:val="0"/>
      <w:marBottom w:val="0"/>
      <w:divBdr>
        <w:top w:val="none" w:sz="0" w:space="0" w:color="auto"/>
        <w:left w:val="none" w:sz="0" w:space="0" w:color="auto"/>
        <w:bottom w:val="none" w:sz="0" w:space="0" w:color="auto"/>
        <w:right w:val="none" w:sz="0" w:space="0" w:color="auto"/>
      </w:divBdr>
    </w:div>
    <w:div w:id="2047097386">
      <w:bodyDiv w:val="1"/>
      <w:marLeft w:val="0"/>
      <w:marRight w:val="0"/>
      <w:marTop w:val="0"/>
      <w:marBottom w:val="0"/>
      <w:divBdr>
        <w:top w:val="none" w:sz="0" w:space="0" w:color="auto"/>
        <w:left w:val="none" w:sz="0" w:space="0" w:color="auto"/>
        <w:bottom w:val="none" w:sz="0" w:space="0" w:color="auto"/>
        <w:right w:val="none" w:sz="0" w:space="0" w:color="auto"/>
      </w:divBdr>
    </w:div>
    <w:div w:id="2047633180">
      <w:bodyDiv w:val="1"/>
      <w:marLeft w:val="0"/>
      <w:marRight w:val="0"/>
      <w:marTop w:val="0"/>
      <w:marBottom w:val="0"/>
      <w:divBdr>
        <w:top w:val="none" w:sz="0" w:space="0" w:color="auto"/>
        <w:left w:val="none" w:sz="0" w:space="0" w:color="auto"/>
        <w:bottom w:val="none" w:sz="0" w:space="0" w:color="auto"/>
        <w:right w:val="none" w:sz="0" w:space="0" w:color="auto"/>
      </w:divBdr>
    </w:div>
    <w:div w:id="2047873839">
      <w:bodyDiv w:val="1"/>
      <w:marLeft w:val="0"/>
      <w:marRight w:val="0"/>
      <w:marTop w:val="0"/>
      <w:marBottom w:val="0"/>
      <w:divBdr>
        <w:top w:val="none" w:sz="0" w:space="0" w:color="auto"/>
        <w:left w:val="none" w:sz="0" w:space="0" w:color="auto"/>
        <w:bottom w:val="none" w:sz="0" w:space="0" w:color="auto"/>
        <w:right w:val="none" w:sz="0" w:space="0" w:color="auto"/>
      </w:divBdr>
    </w:div>
    <w:div w:id="2048792068">
      <w:bodyDiv w:val="1"/>
      <w:marLeft w:val="0"/>
      <w:marRight w:val="0"/>
      <w:marTop w:val="0"/>
      <w:marBottom w:val="0"/>
      <w:divBdr>
        <w:top w:val="none" w:sz="0" w:space="0" w:color="auto"/>
        <w:left w:val="none" w:sz="0" w:space="0" w:color="auto"/>
        <w:bottom w:val="none" w:sz="0" w:space="0" w:color="auto"/>
        <w:right w:val="none" w:sz="0" w:space="0" w:color="auto"/>
      </w:divBdr>
    </w:div>
    <w:div w:id="2048795094">
      <w:bodyDiv w:val="1"/>
      <w:marLeft w:val="0"/>
      <w:marRight w:val="0"/>
      <w:marTop w:val="0"/>
      <w:marBottom w:val="0"/>
      <w:divBdr>
        <w:top w:val="none" w:sz="0" w:space="0" w:color="auto"/>
        <w:left w:val="none" w:sz="0" w:space="0" w:color="auto"/>
        <w:bottom w:val="none" w:sz="0" w:space="0" w:color="auto"/>
        <w:right w:val="none" w:sz="0" w:space="0" w:color="auto"/>
      </w:divBdr>
    </w:div>
    <w:div w:id="2049331150">
      <w:bodyDiv w:val="1"/>
      <w:marLeft w:val="0"/>
      <w:marRight w:val="0"/>
      <w:marTop w:val="0"/>
      <w:marBottom w:val="0"/>
      <w:divBdr>
        <w:top w:val="none" w:sz="0" w:space="0" w:color="auto"/>
        <w:left w:val="none" w:sz="0" w:space="0" w:color="auto"/>
        <w:bottom w:val="none" w:sz="0" w:space="0" w:color="auto"/>
        <w:right w:val="none" w:sz="0" w:space="0" w:color="auto"/>
      </w:divBdr>
    </w:div>
    <w:div w:id="2050572239">
      <w:bodyDiv w:val="1"/>
      <w:marLeft w:val="0"/>
      <w:marRight w:val="0"/>
      <w:marTop w:val="0"/>
      <w:marBottom w:val="0"/>
      <w:divBdr>
        <w:top w:val="none" w:sz="0" w:space="0" w:color="auto"/>
        <w:left w:val="none" w:sz="0" w:space="0" w:color="auto"/>
        <w:bottom w:val="none" w:sz="0" w:space="0" w:color="auto"/>
        <w:right w:val="none" w:sz="0" w:space="0" w:color="auto"/>
      </w:divBdr>
    </w:div>
    <w:div w:id="2050958062">
      <w:bodyDiv w:val="1"/>
      <w:marLeft w:val="0"/>
      <w:marRight w:val="0"/>
      <w:marTop w:val="0"/>
      <w:marBottom w:val="0"/>
      <w:divBdr>
        <w:top w:val="none" w:sz="0" w:space="0" w:color="auto"/>
        <w:left w:val="none" w:sz="0" w:space="0" w:color="auto"/>
        <w:bottom w:val="none" w:sz="0" w:space="0" w:color="auto"/>
        <w:right w:val="none" w:sz="0" w:space="0" w:color="auto"/>
      </w:divBdr>
    </w:div>
    <w:div w:id="2051685897">
      <w:bodyDiv w:val="1"/>
      <w:marLeft w:val="0"/>
      <w:marRight w:val="0"/>
      <w:marTop w:val="0"/>
      <w:marBottom w:val="0"/>
      <w:divBdr>
        <w:top w:val="none" w:sz="0" w:space="0" w:color="auto"/>
        <w:left w:val="none" w:sz="0" w:space="0" w:color="auto"/>
        <w:bottom w:val="none" w:sz="0" w:space="0" w:color="auto"/>
        <w:right w:val="none" w:sz="0" w:space="0" w:color="auto"/>
      </w:divBdr>
    </w:div>
    <w:div w:id="2052339862">
      <w:bodyDiv w:val="1"/>
      <w:marLeft w:val="0"/>
      <w:marRight w:val="0"/>
      <w:marTop w:val="0"/>
      <w:marBottom w:val="0"/>
      <w:divBdr>
        <w:top w:val="none" w:sz="0" w:space="0" w:color="auto"/>
        <w:left w:val="none" w:sz="0" w:space="0" w:color="auto"/>
        <w:bottom w:val="none" w:sz="0" w:space="0" w:color="auto"/>
        <w:right w:val="none" w:sz="0" w:space="0" w:color="auto"/>
      </w:divBdr>
    </w:div>
    <w:div w:id="2052529424">
      <w:bodyDiv w:val="1"/>
      <w:marLeft w:val="0"/>
      <w:marRight w:val="0"/>
      <w:marTop w:val="0"/>
      <w:marBottom w:val="0"/>
      <w:divBdr>
        <w:top w:val="none" w:sz="0" w:space="0" w:color="auto"/>
        <w:left w:val="none" w:sz="0" w:space="0" w:color="auto"/>
        <w:bottom w:val="none" w:sz="0" w:space="0" w:color="auto"/>
        <w:right w:val="none" w:sz="0" w:space="0" w:color="auto"/>
      </w:divBdr>
    </w:div>
    <w:div w:id="2053068323">
      <w:bodyDiv w:val="1"/>
      <w:marLeft w:val="0"/>
      <w:marRight w:val="0"/>
      <w:marTop w:val="0"/>
      <w:marBottom w:val="0"/>
      <w:divBdr>
        <w:top w:val="none" w:sz="0" w:space="0" w:color="auto"/>
        <w:left w:val="none" w:sz="0" w:space="0" w:color="auto"/>
        <w:bottom w:val="none" w:sz="0" w:space="0" w:color="auto"/>
        <w:right w:val="none" w:sz="0" w:space="0" w:color="auto"/>
      </w:divBdr>
    </w:div>
    <w:div w:id="2053076105">
      <w:bodyDiv w:val="1"/>
      <w:marLeft w:val="0"/>
      <w:marRight w:val="0"/>
      <w:marTop w:val="0"/>
      <w:marBottom w:val="0"/>
      <w:divBdr>
        <w:top w:val="none" w:sz="0" w:space="0" w:color="auto"/>
        <w:left w:val="none" w:sz="0" w:space="0" w:color="auto"/>
        <w:bottom w:val="none" w:sz="0" w:space="0" w:color="auto"/>
        <w:right w:val="none" w:sz="0" w:space="0" w:color="auto"/>
      </w:divBdr>
    </w:div>
    <w:div w:id="2053654629">
      <w:bodyDiv w:val="1"/>
      <w:marLeft w:val="0"/>
      <w:marRight w:val="0"/>
      <w:marTop w:val="0"/>
      <w:marBottom w:val="0"/>
      <w:divBdr>
        <w:top w:val="none" w:sz="0" w:space="0" w:color="auto"/>
        <w:left w:val="none" w:sz="0" w:space="0" w:color="auto"/>
        <w:bottom w:val="none" w:sz="0" w:space="0" w:color="auto"/>
        <w:right w:val="none" w:sz="0" w:space="0" w:color="auto"/>
      </w:divBdr>
    </w:div>
    <w:div w:id="2053966817">
      <w:bodyDiv w:val="1"/>
      <w:marLeft w:val="0"/>
      <w:marRight w:val="0"/>
      <w:marTop w:val="0"/>
      <w:marBottom w:val="0"/>
      <w:divBdr>
        <w:top w:val="none" w:sz="0" w:space="0" w:color="auto"/>
        <w:left w:val="none" w:sz="0" w:space="0" w:color="auto"/>
        <w:bottom w:val="none" w:sz="0" w:space="0" w:color="auto"/>
        <w:right w:val="none" w:sz="0" w:space="0" w:color="auto"/>
      </w:divBdr>
    </w:div>
    <w:div w:id="2054037881">
      <w:bodyDiv w:val="1"/>
      <w:marLeft w:val="0"/>
      <w:marRight w:val="0"/>
      <w:marTop w:val="0"/>
      <w:marBottom w:val="0"/>
      <w:divBdr>
        <w:top w:val="none" w:sz="0" w:space="0" w:color="auto"/>
        <w:left w:val="none" w:sz="0" w:space="0" w:color="auto"/>
        <w:bottom w:val="none" w:sz="0" w:space="0" w:color="auto"/>
        <w:right w:val="none" w:sz="0" w:space="0" w:color="auto"/>
      </w:divBdr>
    </w:div>
    <w:div w:id="2054841295">
      <w:bodyDiv w:val="1"/>
      <w:marLeft w:val="0"/>
      <w:marRight w:val="0"/>
      <w:marTop w:val="0"/>
      <w:marBottom w:val="0"/>
      <w:divBdr>
        <w:top w:val="none" w:sz="0" w:space="0" w:color="auto"/>
        <w:left w:val="none" w:sz="0" w:space="0" w:color="auto"/>
        <w:bottom w:val="none" w:sz="0" w:space="0" w:color="auto"/>
        <w:right w:val="none" w:sz="0" w:space="0" w:color="auto"/>
      </w:divBdr>
    </w:div>
    <w:div w:id="2055079010">
      <w:bodyDiv w:val="1"/>
      <w:marLeft w:val="0"/>
      <w:marRight w:val="0"/>
      <w:marTop w:val="0"/>
      <w:marBottom w:val="0"/>
      <w:divBdr>
        <w:top w:val="none" w:sz="0" w:space="0" w:color="auto"/>
        <w:left w:val="none" w:sz="0" w:space="0" w:color="auto"/>
        <w:bottom w:val="none" w:sz="0" w:space="0" w:color="auto"/>
        <w:right w:val="none" w:sz="0" w:space="0" w:color="auto"/>
      </w:divBdr>
    </w:div>
    <w:div w:id="2055620215">
      <w:bodyDiv w:val="1"/>
      <w:marLeft w:val="0"/>
      <w:marRight w:val="0"/>
      <w:marTop w:val="0"/>
      <w:marBottom w:val="0"/>
      <w:divBdr>
        <w:top w:val="none" w:sz="0" w:space="0" w:color="auto"/>
        <w:left w:val="none" w:sz="0" w:space="0" w:color="auto"/>
        <w:bottom w:val="none" w:sz="0" w:space="0" w:color="auto"/>
        <w:right w:val="none" w:sz="0" w:space="0" w:color="auto"/>
      </w:divBdr>
    </w:div>
    <w:div w:id="2055692694">
      <w:bodyDiv w:val="1"/>
      <w:marLeft w:val="0"/>
      <w:marRight w:val="0"/>
      <w:marTop w:val="0"/>
      <w:marBottom w:val="0"/>
      <w:divBdr>
        <w:top w:val="none" w:sz="0" w:space="0" w:color="auto"/>
        <w:left w:val="none" w:sz="0" w:space="0" w:color="auto"/>
        <w:bottom w:val="none" w:sz="0" w:space="0" w:color="auto"/>
        <w:right w:val="none" w:sz="0" w:space="0" w:color="auto"/>
      </w:divBdr>
    </w:div>
    <w:div w:id="2056151917">
      <w:bodyDiv w:val="1"/>
      <w:marLeft w:val="0"/>
      <w:marRight w:val="0"/>
      <w:marTop w:val="0"/>
      <w:marBottom w:val="0"/>
      <w:divBdr>
        <w:top w:val="none" w:sz="0" w:space="0" w:color="auto"/>
        <w:left w:val="none" w:sz="0" w:space="0" w:color="auto"/>
        <w:bottom w:val="none" w:sz="0" w:space="0" w:color="auto"/>
        <w:right w:val="none" w:sz="0" w:space="0" w:color="auto"/>
      </w:divBdr>
    </w:div>
    <w:div w:id="2056155530">
      <w:bodyDiv w:val="1"/>
      <w:marLeft w:val="0"/>
      <w:marRight w:val="0"/>
      <w:marTop w:val="0"/>
      <w:marBottom w:val="0"/>
      <w:divBdr>
        <w:top w:val="none" w:sz="0" w:space="0" w:color="auto"/>
        <w:left w:val="none" w:sz="0" w:space="0" w:color="auto"/>
        <w:bottom w:val="none" w:sz="0" w:space="0" w:color="auto"/>
        <w:right w:val="none" w:sz="0" w:space="0" w:color="auto"/>
      </w:divBdr>
    </w:div>
    <w:div w:id="2056663301">
      <w:bodyDiv w:val="1"/>
      <w:marLeft w:val="0"/>
      <w:marRight w:val="0"/>
      <w:marTop w:val="0"/>
      <w:marBottom w:val="0"/>
      <w:divBdr>
        <w:top w:val="none" w:sz="0" w:space="0" w:color="auto"/>
        <w:left w:val="none" w:sz="0" w:space="0" w:color="auto"/>
        <w:bottom w:val="none" w:sz="0" w:space="0" w:color="auto"/>
        <w:right w:val="none" w:sz="0" w:space="0" w:color="auto"/>
      </w:divBdr>
    </w:div>
    <w:div w:id="2058510627">
      <w:bodyDiv w:val="1"/>
      <w:marLeft w:val="0"/>
      <w:marRight w:val="0"/>
      <w:marTop w:val="0"/>
      <w:marBottom w:val="0"/>
      <w:divBdr>
        <w:top w:val="none" w:sz="0" w:space="0" w:color="auto"/>
        <w:left w:val="none" w:sz="0" w:space="0" w:color="auto"/>
        <w:bottom w:val="none" w:sz="0" w:space="0" w:color="auto"/>
        <w:right w:val="none" w:sz="0" w:space="0" w:color="auto"/>
      </w:divBdr>
    </w:div>
    <w:div w:id="2059478001">
      <w:bodyDiv w:val="1"/>
      <w:marLeft w:val="0"/>
      <w:marRight w:val="0"/>
      <w:marTop w:val="0"/>
      <w:marBottom w:val="0"/>
      <w:divBdr>
        <w:top w:val="none" w:sz="0" w:space="0" w:color="auto"/>
        <w:left w:val="none" w:sz="0" w:space="0" w:color="auto"/>
        <w:bottom w:val="none" w:sz="0" w:space="0" w:color="auto"/>
        <w:right w:val="none" w:sz="0" w:space="0" w:color="auto"/>
      </w:divBdr>
    </w:div>
    <w:div w:id="2059548947">
      <w:bodyDiv w:val="1"/>
      <w:marLeft w:val="0"/>
      <w:marRight w:val="0"/>
      <w:marTop w:val="0"/>
      <w:marBottom w:val="0"/>
      <w:divBdr>
        <w:top w:val="none" w:sz="0" w:space="0" w:color="auto"/>
        <w:left w:val="none" w:sz="0" w:space="0" w:color="auto"/>
        <w:bottom w:val="none" w:sz="0" w:space="0" w:color="auto"/>
        <w:right w:val="none" w:sz="0" w:space="0" w:color="auto"/>
      </w:divBdr>
    </w:div>
    <w:div w:id="2060090018">
      <w:bodyDiv w:val="1"/>
      <w:marLeft w:val="0"/>
      <w:marRight w:val="0"/>
      <w:marTop w:val="0"/>
      <w:marBottom w:val="0"/>
      <w:divBdr>
        <w:top w:val="none" w:sz="0" w:space="0" w:color="auto"/>
        <w:left w:val="none" w:sz="0" w:space="0" w:color="auto"/>
        <w:bottom w:val="none" w:sz="0" w:space="0" w:color="auto"/>
        <w:right w:val="none" w:sz="0" w:space="0" w:color="auto"/>
      </w:divBdr>
    </w:div>
    <w:div w:id="2060276266">
      <w:bodyDiv w:val="1"/>
      <w:marLeft w:val="0"/>
      <w:marRight w:val="0"/>
      <w:marTop w:val="0"/>
      <w:marBottom w:val="0"/>
      <w:divBdr>
        <w:top w:val="none" w:sz="0" w:space="0" w:color="auto"/>
        <w:left w:val="none" w:sz="0" w:space="0" w:color="auto"/>
        <w:bottom w:val="none" w:sz="0" w:space="0" w:color="auto"/>
        <w:right w:val="none" w:sz="0" w:space="0" w:color="auto"/>
      </w:divBdr>
    </w:div>
    <w:div w:id="2060322398">
      <w:bodyDiv w:val="1"/>
      <w:marLeft w:val="0"/>
      <w:marRight w:val="0"/>
      <w:marTop w:val="0"/>
      <w:marBottom w:val="0"/>
      <w:divBdr>
        <w:top w:val="none" w:sz="0" w:space="0" w:color="auto"/>
        <w:left w:val="none" w:sz="0" w:space="0" w:color="auto"/>
        <w:bottom w:val="none" w:sz="0" w:space="0" w:color="auto"/>
        <w:right w:val="none" w:sz="0" w:space="0" w:color="auto"/>
      </w:divBdr>
    </w:div>
    <w:div w:id="2061246476">
      <w:bodyDiv w:val="1"/>
      <w:marLeft w:val="0"/>
      <w:marRight w:val="0"/>
      <w:marTop w:val="0"/>
      <w:marBottom w:val="0"/>
      <w:divBdr>
        <w:top w:val="none" w:sz="0" w:space="0" w:color="auto"/>
        <w:left w:val="none" w:sz="0" w:space="0" w:color="auto"/>
        <w:bottom w:val="none" w:sz="0" w:space="0" w:color="auto"/>
        <w:right w:val="none" w:sz="0" w:space="0" w:color="auto"/>
      </w:divBdr>
    </w:div>
    <w:div w:id="2061633639">
      <w:bodyDiv w:val="1"/>
      <w:marLeft w:val="0"/>
      <w:marRight w:val="0"/>
      <w:marTop w:val="0"/>
      <w:marBottom w:val="0"/>
      <w:divBdr>
        <w:top w:val="none" w:sz="0" w:space="0" w:color="auto"/>
        <w:left w:val="none" w:sz="0" w:space="0" w:color="auto"/>
        <w:bottom w:val="none" w:sz="0" w:space="0" w:color="auto"/>
        <w:right w:val="none" w:sz="0" w:space="0" w:color="auto"/>
      </w:divBdr>
    </w:div>
    <w:div w:id="2062248340">
      <w:bodyDiv w:val="1"/>
      <w:marLeft w:val="0"/>
      <w:marRight w:val="0"/>
      <w:marTop w:val="0"/>
      <w:marBottom w:val="0"/>
      <w:divBdr>
        <w:top w:val="none" w:sz="0" w:space="0" w:color="auto"/>
        <w:left w:val="none" w:sz="0" w:space="0" w:color="auto"/>
        <w:bottom w:val="none" w:sz="0" w:space="0" w:color="auto"/>
        <w:right w:val="none" w:sz="0" w:space="0" w:color="auto"/>
      </w:divBdr>
    </w:div>
    <w:div w:id="2064020627">
      <w:bodyDiv w:val="1"/>
      <w:marLeft w:val="0"/>
      <w:marRight w:val="0"/>
      <w:marTop w:val="0"/>
      <w:marBottom w:val="0"/>
      <w:divBdr>
        <w:top w:val="none" w:sz="0" w:space="0" w:color="auto"/>
        <w:left w:val="none" w:sz="0" w:space="0" w:color="auto"/>
        <w:bottom w:val="none" w:sz="0" w:space="0" w:color="auto"/>
        <w:right w:val="none" w:sz="0" w:space="0" w:color="auto"/>
      </w:divBdr>
    </w:div>
    <w:div w:id="2064601501">
      <w:bodyDiv w:val="1"/>
      <w:marLeft w:val="0"/>
      <w:marRight w:val="0"/>
      <w:marTop w:val="0"/>
      <w:marBottom w:val="0"/>
      <w:divBdr>
        <w:top w:val="none" w:sz="0" w:space="0" w:color="auto"/>
        <w:left w:val="none" w:sz="0" w:space="0" w:color="auto"/>
        <w:bottom w:val="none" w:sz="0" w:space="0" w:color="auto"/>
        <w:right w:val="none" w:sz="0" w:space="0" w:color="auto"/>
      </w:divBdr>
    </w:div>
    <w:div w:id="2064788774">
      <w:bodyDiv w:val="1"/>
      <w:marLeft w:val="0"/>
      <w:marRight w:val="0"/>
      <w:marTop w:val="0"/>
      <w:marBottom w:val="0"/>
      <w:divBdr>
        <w:top w:val="none" w:sz="0" w:space="0" w:color="auto"/>
        <w:left w:val="none" w:sz="0" w:space="0" w:color="auto"/>
        <w:bottom w:val="none" w:sz="0" w:space="0" w:color="auto"/>
        <w:right w:val="none" w:sz="0" w:space="0" w:color="auto"/>
      </w:divBdr>
    </w:div>
    <w:div w:id="2064911563">
      <w:bodyDiv w:val="1"/>
      <w:marLeft w:val="0"/>
      <w:marRight w:val="0"/>
      <w:marTop w:val="0"/>
      <w:marBottom w:val="0"/>
      <w:divBdr>
        <w:top w:val="none" w:sz="0" w:space="0" w:color="auto"/>
        <w:left w:val="none" w:sz="0" w:space="0" w:color="auto"/>
        <w:bottom w:val="none" w:sz="0" w:space="0" w:color="auto"/>
        <w:right w:val="none" w:sz="0" w:space="0" w:color="auto"/>
      </w:divBdr>
    </w:div>
    <w:div w:id="2065639119">
      <w:bodyDiv w:val="1"/>
      <w:marLeft w:val="0"/>
      <w:marRight w:val="0"/>
      <w:marTop w:val="0"/>
      <w:marBottom w:val="0"/>
      <w:divBdr>
        <w:top w:val="none" w:sz="0" w:space="0" w:color="auto"/>
        <w:left w:val="none" w:sz="0" w:space="0" w:color="auto"/>
        <w:bottom w:val="none" w:sz="0" w:space="0" w:color="auto"/>
        <w:right w:val="none" w:sz="0" w:space="0" w:color="auto"/>
      </w:divBdr>
    </w:div>
    <w:div w:id="2065642297">
      <w:bodyDiv w:val="1"/>
      <w:marLeft w:val="0"/>
      <w:marRight w:val="0"/>
      <w:marTop w:val="0"/>
      <w:marBottom w:val="0"/>
      <w:divBdr>
        <w:top w:val="none" w:sz="0" w:space="0" w:color="auto"/>
        <w:left w:val="none" w:sz="0" w:space="0" w:color="auto"/>
        <w:bottom w:val="none" w:sz="0" w:space="0" w:color="auto"/>
        <w:right w:val="none" w:sz="0" w:space="0" w:color="auto"/>
      </w:divBdr>
    </w:div>
    <w:div w:id="2066179990">
      <w:bodyDiv w:val="1"/>
      <w:marLeft w:val="0"/>
      <w:marRight w:val="0"/>
      <w:marTop w:val="0"/>
      <w:marBottom w:val="0"/>
      <w:divBdr>
        <w:top w:val="none" w:sz="0" w:space="0" w:color="auto"/>
        <w:left w:val="none" w:sz="0" w:space="0" w:color="auto"/>
        <w:bottom w:val="none" w:sz="0" w:space="0" w:color="auto"/>
        <w:right w:val="none" w:sz="0" w:space="0" w:color="auto"/>
      </w:divBdr>
    </w:div>
    <w:div w:id="2066637649">
      <w:bodyDiv w:val="1"/>
      <w:marLeft w:val="0"/>
      <w:marRight w:val="0"/>
      <w:marTop w:val="0"/>
      <w:marBottom w:val="0"/>
      <w:divBdr>
        <w:top w:val="none" w:sz="0" w:space="0" w:color="auto"/>
        <w:left w:val="none" w:sz="0" w:space="0" w:color="auto"/>
        <w:bottom w:val="none" w:sz="0" w:space="0" w:color="auto"/>
        <w:right w:val="none" w:sz="0" w:space="0" w:color="auto"/>
      </w:divBdr>
    </w:div>
    <w:div w:id="2066950800">
      <w:bodyDiv w:val="1"/>
      <w:marLeft w:val="0"/>
      <w:marRight w:val="0"/>
      <w:marTop w:val="0"/>
      <w:marBottom w:val="0"/>
      <w:divBdr>
        <w:top w:val="none" w:sz="0" w:space="0" w:color="auto"/>
        <w:left w:val="none" w:sz="0" w:space="0" w:color="auto"/>
        <w:bottom w:val="none" w:sz="0" w:space="0" w:color="auto"/>
        <w:right w:val="none" w:sz="0" w:space="0" w:color="auto"/>
      </w:divBdr>
    </w:div>
    <w:div w:id="2067140910">
      <w:bodyDiv w:val="1"/>
      <w:marLeft w:val="0"/>
      <w:marRight w:val="0"/>
      <w:marTop w:val="0"/>
      <w:marBottom w:val="0"/>
      <w:divBdr>
        <w:top w:val="none" w:sz="0" w:space="0" w:color="auto"/>
        <w:left w:val="none" w:sz="0" w:space="0" w:color="auto"/>
        <w:bottom w:val="none" w:sz="0" w:space="0" w:color="auto"/>
        <w:right w:val="none" w:sz="0" w:space="0" w:color="auto"/>
      </w:divBdr>
    </w:div>
    <w:div w:id="2067677072">
      <w:bodyDiv w:val="1"/>
      <w:marLeft w:val="0"/>
      <w:marRight w:val="0"/>
      <w:marTop w:val="0"/>
      <w:marBottom w:val="0"/>
      <w:divBdr>
        <w:top w:val="none" w:sz="0" w:space="0" w:color="auto"/>
        <w:left w:val="none" w:sz="0" w:space="0" w:color="auto"/>
        <w:bottom w:val="none" w:sz="0" w:space="0" w:color="auto"/>
        <w:right w:val="none" w:sz="0" w:space="0" w:color="auto"/>
      </w:divBdr>
    </w:div>
    <w:div w:id="2067682716">
      <w:bodyDiv w:val="1"/>
      <w:marLeft w:val="0"/>
      <w:marRight w:val="0"/>
      <w:marTop w:val="0"/>
      <w:marBottom w:val="0"/>
      <w:divBdr>
        <w:top w:val="none" w:sz="0" w:space="0" w:color="auto"/>
        <w:left w:val="none" w:sz="0" w:space="0" w:color="auto"/>
        <w:bottom w:val="none" w:sz="0" w:space="0" w:color="auto"/>
        <w:right w:val="none" w:sz="0" w:space="0" w:color="auto"/>
      </w:divBdr>
    </w:div>
    <w:div w:id="2068021160">
      <w:bodyDiv w:val="1"/>
      <w:marLeft w:val="0"/>
      <w:marRight w:val="0"/>
      <w:marTop w:val="0"/>
      <w:marBottom w:val="0"/>
      <w:divBdr>
        <w:top w:val="none" w:sz="0" w:space="0" w:color="auto"/>
        <w:left w:val="none" w:sz="0" w:space="0" w:color="auto"/>
        <w:bottom w:val="none" w:sz="0" w:space="0" w:color="auto"/>
        <w:right w:val="none" w:sz="0" w:space="0" w:color="auto"/>
      </w:divBdr>
    </w:div>
    <w:div w:id="2068188678">
      <w:bodyDiv w:val="1"/>
      <w:marLeft w:val="0"/>
      <w:marRight w:val="0"/>
      <w:marTop w:val="0"/>
      <w:marBottom w:val="0"/>
      <w:divBdr>
        <w:top w:val="none" w:sz="0" w:space="0" w:color="auto"/>
        <w:left w:val="none" w:sz="0" w:space="0" w:color="auto"/>
        <w:bottom w:val="none" w:sz="0" w:space="0" w:color="auto"/>
        <w:right w:val="none" w:sz="0" w:space="0" w:color="auto"/>
      </w:divBdr>
    </w:div>
    <w:div w:id="2068719431">
      <w:bodyDiv w:val="1"/>
      <w:marLeft w:val="0"/>
      <w:marRight w:val="0"/>
      <w:marTop w:val="0"/>
      <w:marBottom w:val="0"/>
      <w:divBdr>
        <w:top w:val="none" w:sz="0" w:space="0" w:color="auto"/>
        <w:left w:val="none" w:sz="0" w:space="0" w:color="auto"/>
        <w:bottom w:val="none" w:sz="0" w:space="0" w:color="auto"/>
        <w:right w:val="none" w:sz="0" w:space="0" w:color="auto"/>
      </w:divBdr>
    </w:div>
    <w:div w:id="2069836231">
      <w:bodyDiv w:val="1"/>
      <w:marLeft w:val="0"/>
      <w:marRight w:val="0"/>
      <w:marTop w:val="0"/>
      <w:marBottom w:val="0"/>
      <w:divBdr>
        <w:top w:val="none" w:sz="0" w:space="0" w:color="auto"/>
        <w:left w:val="none" w:sz="0" w:space="0" w:color="auto"/>
        <w:bottom w:val="none" w:sz="0" w:space="0" w:color="auto"/>
        <w:right w:val="none" w:sz="0" w:space="0" w:color="auto"/>
      </w:divBdr>
    </w:div>
    <w:div w:id="2071074877">
      <w:bodyDiv w:val="1"/>
      <w:marLeft w:val="0"/>
      <w:marRight w:val="0"/>
      <w:marTop w:val="0"/>
      <w:marBottom w:val="0"/>
      <w:divBdr>
        <w:top w:val="none" w:sz="0" w:space="0" w:color="auto"/>
        <w:left w:val="none" w:sz="0" w:space="0" w:color="auto"/>
        <w:bottom w:val="none" w:sz="0" w:space="0" w:color="auto"/>
        <w:right w:val="none" w:sz="0" w:space="0" w:color="auto"/>
      </w:divBdr>
    </w:div>
    <w:div w:id="2071222359">
      <w:bodyDiv w:val="1"/>
      <w:marLeft w:val="0"/>
      <w:marRight w:val="0"/>
      <w:marTop w:val="0"/>
      <w:marBottom w:val="0"/>
      <w:divBdr>
        <w:top w:val="none" w:sz="0" w:space="0" w:color="auto"/>
        <w:left w:val="none" w:sz="0" w:space="0" w:color="auto"/>
        <w:bottom w:val="none" w:sz="0" w:space="0" w:color="auto"/>
        <w:right w:val="none" w:sz="0" w:space="0" w:color="auto"/>
      </w:divBdr>
    </w:div>
    <w:div w:id="2071297036">
      <w:bodyDiv w:val="1"/>
      <w:marLeft w:val="0"/>
      <w:marRight w:val="0"/>
      <w:marTop w:val="0"/>
      <w:marBottom w:val="0"/>
      <w:divBdr>
        <w:top w:val="none" w:sz="0" w:space="0" w:color="auto"/>
        <w:left w:val="none" w:sz="0" w:space="0" w:color="auto"/>
        <w:bottom w:val="none" w:sz="0" w:space="0" w:color="auto"/>
        <w:right w:val="none" w:sz="0" w:space="0" w:color="auto"/>
      </w:divBdr>
    </w:div>
    <w:div w:id="2071806573">
      <w:bodyDiv w:val="1"/>
      <w:marLeft w:val="0"/>
      <w:marRight w:val="0"/>
      <w:marTop w:val="0"/>
      <w:marBottom w:val="0"/>
      <w:divBdr>
        <w:top w:val="none" w:sz="0" w:space="0" w:color="auto"/>
        <w:left w:val="none" w:sz="0" w:space="0" w:color="auto"/>
        <w:bottom w:val="none" w:sz="0" w:space="0" w:color="auto"/>
        <w:right w:val="none" w:sz="0" w:space="0" w:color="auto"/>
      </w:divBdr>
    </w:div>
    <w:div w:id="2071878976">
      <w:bodyDiv w:val="1"/>
      <w:marLeft w:val="0"/>
      <w:marRight w:val="0"/>
      <w:marTop w:val="0"/>
      <w:marBottom w:val="0"/>
      <w:divBdr>
        <w:top w:val="none" w:sz="0" w:space="0" w:color="auto"/>
        <w:left w:val="none" w:sz="0" w:space="0" w:color="auto"/>
        <w:bottom w:val="none" w:sz="0" w:space="0" w:color="auto"/>
        <w:right w:val="none" w:sz="0" w:space="0" w:color="auto"/>
      </w:divBdr>
    </w:div>
    <w:div w:id="2071927533">
      <w:bodyDiv w:val="1"/>
      <w:marLeft w:val="0"/>
      <w:marRight w:val="0"/>
      <w:marTop w:val="0"/>
      <w:marBottom w:val="0"/>
      <w:divBdr>
        <w:top w:val="none" w:sz="0" w:space="0" w:color="auto"/>
        <w:left w:val="none" w:sz="0" w:space="0" w:color="auto"/>
        <w:bottom w:val="none" w:sz="0" w:space="0" w:color="auto"/>
        <w:right w:val="none" w:sz="0" w:space="0" w:color="auto"/>
      </w:divBdr>
    </w:div>
    <w:div w:id="2071999582">
      <w:bodyDiv w:val="1"/>
      <w:marLeft w:val="0"/>
      <w:marRight w:val="0"/>
      <w:marTop w:val="0"/>
      <w:marBottom w:val="0"/>
      <w:divBdr>
        <w:top w:val="none" w:sz="0" w:space="0" w:color="auto"/>
        <w:left w:val="none" w:sz="0" w:space="0" w:color="auto"/>
        <w:bottom w:val="none" w:sz="0" w:space="0" w:color="auto"/>
        <w:right w:val="none" w:sz="0" w:space="0" w:color="auto"/>
      </w:divBdr>
    </w:div>
    <w:div w:id="2072607520">
      <w:bodyDiv w:val="1"/>
      <w:marLeft w:val="0"/>
      <w:marRight w:val="0"/>
      <w:marTop w:val="0"/>
      <w:marBottom w:val="0"/>
      <w:divBdr>
        <w:top w:val="none" w:sz="0" w:space="0" w:color="auto"/>
        <w:left w:val="none" w:sz="0" w:space="0" w:color="auto"/>
        <w:bottom w:val="none" w:sz="0" w:space="0" w:color="auto"/>
        <w:right w:val="none" w:sz="0" w:space="0" w:color="auto"/>
      </w:divBdr>
    </w:div>
    <w:div w:id="2072847270">
      <w:bodyDiv w:val="1"/>
      <w:marLeft w:val="0"/>
      <w:marRight w:val="0"/>
      <w:marTop w:val="0"/>
      <w:marBottom w:val="0"/>
      <w:divBdr>
        <w:top w:val="none" w:sz="0" w:space="0" w:color="auto"/>
        <w:left w:val="none" w:sz="0" w:space="0" w:color="auto"/>
        <w:bottom w:val="none" w:sz="0" w:space="0" w:color="auto"/>
        <w:right w:val="none" w:sz="0" w:space="0" w:color="auto"/>
      </w:divBdr>
    </w:div>
    <w:div w:id="2072998619">
      <w:bodyDiv w:val="1"/>
      <w:marLeft w:val="0"/>
      <w:marRight w:val="0"/>
      <w:marTop w:val="0"/>
      <w:marBottom w:val="0"/>
      <w:divBdr>
        <w:top w:val="none" w:sz="0" w:space="0" w:color="auto"/>
        <w:left w:val="none" w:sz="0" w:space="0" w:color="auto"/>
        <w:bottom w:val="none" w:sz="0" w:space="0" w:color="auto"/>
        <w:right w:val="none" w:sz="0" w:space="0" w:color="auto"/>
      </w:divBdr>
    </w:div>
    <w:div w:id="2073386783">
      <w:bodyDiv w:val="1"/>
      <w:marLeft w:val="0"/>
      <w:marRight w:val="0"/>
      <w:marTop w:val="0"/>
      <w:marBottom w:val="0"/>
      <w:divBdr>
        <w:top w:val="none" w:sz="0" w:space="0" w:color="auto"/>
        <w:left w:val="none" w:sz="0" w:space="0" w:color="auto"/>
        <w:bottom w:val="none" w:sz="0" w:space="0" w:color="auto"/>
        <w:right w:val="none" w:sz="0" w:space="0" w:color="auto"/>
      </w:divBdr>
    </w:div>
    <w:div w:id="2073888323">
      <w:bodyDiv w:val="1"/>
      <w:marLeft w:val="0"/>
      <w:marRight w:val="0"/>
      <w:marTop w:val="0"/>
      <w:marBottom w:val="0"/>
      <w:divBdr>
        <w:top w:val="none" w:sz="0" w:space="0" w:color="auto"/>
        <w:left w:val="none" w:sz="0" w:space="0" w:color="auto"/>
        <w:bottom w:val="none" w:sz="0" w:space="0" w:color="auto"/>
        <w:right w:val="none" w:sz="0" w:space="0" w:color="auto"/>
      </w:divBdr>
    </w:div>
    <w:div w:id="2073891330">
      <w:bodyDiv w:val="1"/>
      <w:marLeft w:val="0"/>
      <w:marRight w:val="0"/>
      <w:marTop w:val="0"/>
      <w:marBottom w:val="0"/>
      <w:divBdr>
        <w:top w:val="none" w:sz="0" w:space="0" w:color="auto"/>
        <w:left w:val="none" w:sz="0" w:space="0" w:color="auto"/>
        <w:bottom w:val="none" w:sz="0" w:space="0" w:color="auto"/>
        <w:right w:val="none" w:sz="0" w:space="0" w:color="auto"/>
      </w:divBdr>
    </w:div>
    <w:div w:id="2074114632">
      <w:bodyDiv w:val="1"/>
      <w:marLeft w:val="0"/>
      <w:marRight w:val="0"/>
      <w:marTop w:val="0"/>
      <w:marBottom w:val="0"/>
      <w:divBdr>
        <w:top w:val="none" w:sz="0" w:space="0" w:color="auto"/>
        <w:left w:val="none" w:sz="0" w:space="0" w:color="auto"/>
        <w:bottom w:val="none" w:sz="0" w:space="0" w:color="auto"/>
        <w:right w:val="none" w:sz="0" w:space="0" w:color="auto"/>
      </w:divBdr>
    </w:div>
    <w:div w:id="2075080842">
      <w:bodyDiv w:val="1"/>
      <w:marLeft w:val="0"/>
      <w:marRight w:val="0"/>
      <w:marTop w:val="0"/>
      <w:marBottom w:val="0"/>
      <w:divBdr>
        <w:top w:val="none" w:sz="0" w:space="0" w:color="auto"/>
        <w:left w:val="none" w:sz="0" w:space="0" w:color="auto"/>
        <w:bottom w:val="none" w:sz="0" w:space="0" w:color="auto"/>
        <w:right w:val="none" w:sz="0" w:space="0" w:color="auto"/>
      </w:divBdr>
    </w:div>
    <w:div w:id="2075856534">
      <w:bodyDiv w:val="1"/>
      <w:marLeft w:val="0"/>
      <w:marRight w:val="0"/>
      <w:marTop w:val="0"/>
      <w:marBottom w:val="0"/>
      <w:divBdr>
        <w:top w:val="none" w:sz="0" w:space="0" w:color="auto"/>
        <w:left w:val="none" w:sz="0" w:space="0" w:color="auto"/>
        <w:bottom w:val="none" w:sz="0" w:space="0" w:color="auto"/>
        <w:right w:val="none" w:sz="0" w:space="0" w:color="auto"/>
      </w:divBdr>
    </w:div>
    <w:div w:id="2076079879">
      <w:bodyDiv w:val="1"/>
      <w:marLeft w:val="0"/>
      <w:marRight w:val="0"/>
      <w:marTop w:val="0"/>
      <w:marBottom w:val="0"/>
      <w:divBdr>
        <w:top w:val="none" w:sz="0" w:space="0" w:color="auto"/>
        <w:left w:val="none" w:sz="0" w:space="0" w:color="auto"/>
        <w:bottom w:val="none" w:sz="0" w:space="0" w:color="auto"/>
        <w:right w:val="none" w:sz="0" w:space="0" w:color="auto"/>
      </w:divBdr>
    </w:div>
    <w:div w:id="2076510582">
      <w:bodyDiv w:val="1"/>
      <w:marLeft w:val="0"/>
      <w:marRight w:val="0"/>
      <w:marTop w:val="0"/>
      <w:marBottom w:val="0"/>
      <w:divBdr>
        <w:top w:val="none" w:sz="0" w:space="0" w:color="auto"/>
        <w:left w:val="none" w:sz="0" w:space="0" w:color="auto"/>
        <w:bottom w:val="none" w:sz="0" w:space="0" w:color="auto"/>
        <w:right w:val="none" w:sz="0" w:space="0" w:color="auto"/>
      </w:divBdr>
    </w:div>
    <w:div w:id="2076973475">
      <w:bodyDiv w:val="1"/>
      <w:marLeft w:val="0"/>
      <w:marRight w:val="0"/>
      <w:marTop w:val="0"/>
      <w:marBottom w:val="0"/>
      <w:divBdr>
        <w:top w:val="none" w:sz="0" w:space="0" w:color="auto"/>
        <w:left w:val="none" w:sz="0" w:space="0" w:color="auto"/>
        <w:bottom w:val="none" w:sz="0" w:space="0" w:color="auto"/>
        <w:right w:val="none" w:sz="0" w:space="0" w:color="auto"/>
      </w:divBdr>
    </w:div>
    <w:div w:id="2077319699">
      <w:bodyDiv w:val="1"/>
      <w:marLeft w:val="0"/>
      <w:marRight w:val="0"/>
      <w:marTop w:val="0"/>
      <w:marBottom w:val="0"/>
      <w:divBdr>
        <w:top w:val="none" w:sz="0" w:space="0" w:color="auto"/>
        <w:left w:val="none" w:sz="0" w:space="0" w:color="auto"/>
        <w:bottom w:val="none" w:sz="0" w:space="0" w:color="auto"/>
        <w:right w:val="none" w:sz="0" w:space="0" w:color="auto"/>
      </w:divBdr>
    </w:div>
    <w:div w:id="2077628759">
      <w:bodyDiv w:val="1"/>
      <w:marLeft w:val="0"/>
      <w:marRight w:val="0"/>
      <w:marTop w:val="0"/>
      <w:marBottom w:val="0"/>
      <w:divBdr>
        <w:top w:val="none" w:sz="0" w:space="0" w:color="auto"/>
        <w:left w:val="none" w:sz="0" w:space="0" w:color="auto"/>
        <w:bottom w:val="none" w:sz="0" w:space="0" w:color="auto"/>
        <w:right w:val="none" w:sz="0" w:space="0" w:color="auto"/>
      </w:divBdr>
    </w:div>
    <w:div w:id="2078430019">
      <w:bodyDiv w:val="1"/>
      <w:marLeft w:val="0"/>
      <w:marRight w:val="0"/>
      <w:marTop w:val="0"/>
      <w:marBottom w:val="0"/>
      <w:divBdr>
        <w:top w:val="none" w:sz="0" w:space="0" w:color="auto"/>
        <w:left w:val="none" w:sz="0" w:space="0" w:color="auto"/>
        <w:bottom w:val="none" w:sz="0" w:space="0" w:color="auto"/>
        <w:right w:val="none" w:sz="0" w:space="0" w:color="auto"/>
      </w:divBdr>
    </w:div>
    <w:div w:id="2078942328">
      <w:bodyDiv w:val="1"/>
      <w:marLeft w:val="0"/>
      <w:marRight w:val="0"/>
      <w:marTop w:val="0"/>
      <w:marBottom w:val="0"/>
      <w:divBdr>
        <w:top w:val="none" w:sz="0" w:space="0" w:color="auto"/>
        <w:left w:val="none" w:sz="0" w:space="0" w:color="auto"/>
        <w:bottom w:val="none" w:sz="0" w:space="0" w:color="auto"/>
        <w:right w:val="none" w:sz="0" w:space="0" w:color="auto"/>
      </w:divBdr>
    </w:div>
    <w:div w:id="2079355575">
      <w:bodyDiv w:val="1"/>
      <w:marLeft w:val="0"/>
      <w:marRight w:val="0"/>
      <w:marTop w:val="0"/>
      <w:marBottom w:val="0"/>
      <w:divBdr>
        <w:top w:val="none" w:sz="0" w:space="0" w:color="auto"/>
        <w:left w:val="none" w:sz="0" w:space="0" w:color="auto"/>
        <w:bottom w:val="none" w:sz="0" w:space="0" w:color="auto"/>
        <w:right w:val="none" w:sz="0" w:space="0" w:color="auto"/>
      </w:divBdr>
    </w:div>
    <w:div w:id="2079474022">
      <w:bodyDiv w:val="1"/>
      <w:marLeft w:val="0"/>
      <w:marRight w:val="0"/>
      <w:marTop w:val="0"/>
      <w:marBottom w:val="0"/>
      <w:divBdr>
        <w:top w:val="none" w:sz="0" w:space="0" w:color="auto"/>
        <w:left w:val="none" w:sz="0" w:space="0" w:color="auto"/>
        <w:bottom w:val="none" w:sz="0" w:space="0" w:color="auto"/>
        <w:right w:val="none" w:sz="0" w:space="0" w:color="auto"/>
      </w:divBdr>
    </w:div>
    <w:div w:id="2079479425">
      <w:bodyDiv w:val="1"/>
      <w:marLeft w:val="0"/>
      <w:marRight w:val="0"/>
      <w:marTop w:val="0"/>
      <w:marBottom w:val="0"/>
      <w:divBdr>
        <w:top w:val="none" w:sz="0" w:space="0" w:color="auto"/>
        <w:left w:val="none" w:sz="0" w:space="0" w:color="auto"/>
        <w:bottom w:val="none" w:sz="0" w:space="0" w:color="auto"/>
        <w:right w:val="none" w:sz="0" w:space="0" w:color="auto"/>
      </w:divBdr>
    </w:div>
    <w:div w:id="2079547988">
      <w:bodyDiv w:val="1"/>
      <w:marLeft w:val="0"/>
      <w:marRight w:val="0"/>
      <w:marTop w:val="0"/>
      <w:marBottom w:val="0"/>
      <w:divBdr>
        <w:top w:val="none" w:sz="0" w:space="0" w:color="auto"/>
        <w:left w:val="none" w:sz="0" w:space="0" w:color="auto"/>
        <w:bottom w:val="none" w:sz="0" w:space="0" w:color="auto"/>
        <w:right w:val="none" w:sz="0" w:space="0" w:color="auto"/>
      </w:divBdr>
    </w:div>
    <w:div w:id="2079741693">
      <w:bodyDiv w:val="1"/>
      <w:marLeft w:val="0"/>
      <w:marRight w:val="0"/>
      <w:marTop w:val="0"/>
      <w:marBottom w:val="0"/>
      <w:divBdr>
        <w:top w:val="none" w:sz="0" w:space="0" w:color="auto"/>
        <w:left w:val="none" w:sz="0" w:space="0" w:color="auto"/>
        <w:bottom w:val="none" w:sz="0" w:space="0" w:color="auto"/>
        <w:right w:val="none" w:sz="0" w:space="0" w:color="auto"/>
      </w:divBdr>
    </w:div>
    <w:div w:id="2080515589">
      <w:bodyDiv w:val="1"/>
      <w:marLeft w:val="0"/>
      <w:marRight w:val="0"/>
      <w:marTop w:val="0"/>
      <w:marBottom w:val="0"/>
      <w:divBdr>
        <w:top w:val="none" w:sz="0" w:space="0" w:color="auto"/>
        <w:left w:val="none" w:sz="0" w:space="0" w:color="auto"/>
        <w:bottom w:val="none" w:sz="0" w:space="0" w:color="auto"/>
        <w:right w:val="none" w:sz="0" w:space="0" w:color="auto"/>
      </w:divBdr>
    </w:div>
    <w:div w:id="2081370191">
      <w:bodyDiv w:val="1"/>
      <w:marLeft w:val="0"/>
      <w:marRight w:val="0"/>
      <w:marTop w:val="0"/>
      <w:marBottom w:val="0"/>
      <w:divBdr>
        <w:top w:val="none" w:sz="0" w:space="0" w:color="auto"/>
        <w:left w:val="none" w:sz="0" w:space="0" w:color="auto"/>
        <w:bottom w:val="none" w:sz="0" w:space="0" w:color="auto"/>
        <w:right w:val="none" w:sz="0" w:space="0" w:color="auto"/>
      </w:divBdr>
    </w:div>
    <w:div w:id="2081437559">
      <w:bodyDiv w:val="1"/>
      <w:marLeft w:val="0"/>
      <w:marRight w:val="0"/>
      <w:marTop w:val="0"/>
      <w:marBottom w:val="0"/>
      <w:divBdr>
        <w:top w:val="none" w:sz="0" w:space="0" w:color="auto"/>
        <w:left w:val="none" w:sz="0" w:space="0" w:color="auto"/>
        <w:bottom w:val="none" w:sz="0" w:space="0" w:color="auto"/>
        <w:right w:val="none" w:sz="0" w:space="0" w:color="auto"/>
      </w:divBdr>
    </w:div>
    <w:div w:id="2081555196">
      <w:bodyDiv w:val="1"/>
      <w:marLeft w:val="0"/>
      <w:marRight w:val="0"/>
      <w:marTop w:val="0"/>
      <w:marBottom w:val="0"/>
      <w:divBdr>
        <w:top w:val="none" w:sz="0" w:space="0" w:color="auto"/>
        <w:left w:val="none" w:sz="0" w:space="0" w:color="auto"/>
        <w:bottom w:val="none" w:sz="0" w:space="0" w:color="auto"/>
        <w:right w:val="none" w:sz="0" w:space="0" w:color="auto"/>
      </w:divBdr>
    </w:div>
    <w:div w:id="2081907884">
      <w:bodyDiv w:val="1"/>
      <w:marLeft w:val="0"/>
      <w:marRight w:val="0"/>
      <w:marTop w:val="0"/>
      <w:marBottom w:val="0"/>
      <w:divBdr>
        <w:top w:val="none" w:sz="0" w:space="0" w:color="auto"/>
        <w:left w:val="none" w:sz="0" w:space="0" w:color="auto"/>
        <w:bottom w:val="none" w:sz="0" w:space="0" w:color="auto"/>
        <w:right w:val="none" w:sz="0" w:space="0" w:color="auto"/>
      </w:divBdr>
    </w:div>
    <w:div w:id="2082096878">
      <w:bodyDiv w:val="1"/>
      <w:marLeft w:val="0"/>
      <w:marRight w:val="0"/>
      <w:marTop w:val="0"/>
      <w:marBottom w:val="0"/>
      <w:divBdr>
        <w:top w:val="none" w:sz="0" w:space="0" w:color="auto"/>
        <w:left w:val="none" w:sz="0" w:space="0" w:color="auto"/>
        <w:bottom w:val="none" w:sz="0" w:space="0" w:color="auto"/>
        <w:right w:val="none" w:sz="0" w:space="0" w:color="auto"/>
      </w:divBdr>
    </w:div>
    <w:div w:id="2082173930">
      <w:bodyDiv w:val="1"/>
      <w:marLeft w:val="0"/>
      <w:marRight w:val="0"/>
      <w:marTop w:val="0"/>
      <w:marBottom w:val="0"/>
      <w:divBdr>
        <w:top w:val="none" w:sz="0" w:space="0" w:color="auto"/>
        <w:left w:val="none" w:sz="0" w:space="0" w:color="auto"/>
        <w:bottom w:val="none" w:sz="0" w:space="0" w:color="auto"/>
        <w:right w:val="none" w:sz="0" w:space="0" w:color="auto"/>
      </w:divBdr>
    </w:div>
    <w:div w:id="2082367915">
      <w:bodyDiv w:val="1"/>
      <w:marLeft w:val="0"/>
      <w:marRight w:val="0"/>
      <w:marTop w:val="0"/>
      <w:marBottom w:val="0"/>
      <w:divBdr>
        <w:top w:val="none" w:sz="0" w:space="0" w:color="auto"/>
        <w:left w:val="none" w:sz="0" w:space="0" w:color="auto"/>
        <w:bottom w:val="none" w:sz="0" w:space="0" w:color="auto"/>
        <w:right w:val="none" w:sz="0" w:space="0" w:color="auto"/>
      </w:divBdr>
    </w:div>
    <w:div w:id="2082485239">
      <w:bodyDiv w:val="1"/>
      <w:marLeft w:val="0"/>
      <w:marRight w:val="0"/>
      <w:marTop w:val="0"/>
      <w:marBottom w:val="0"/>
      <w:divBdr>
        <w:top w:val="none" w:sz="0" w:space="0" w:color="auto"/>
        <w:left w:val="none" w:sz="0" w:space="0" w:color="auto"/>
        <w:bottom w:val="none" w:sz="0" w:space="0" w:color="auto"/>
        <w:right w:val="none" w:sz="0" w:space="0" w:color="auto"/>
      </w:divBdr>
    </w:div>
    <w:div w:id="2083218145">
      <w:bodyDiv w:val="1"/>
      <w:marLeft w:val="0"/>
      <w:marRight w:val="0"/>
      <w:marTop w:val="0"/>
      <w:marBottom w:val="0"/>
      <w:divBdr>
        <w:top w:val="none" w:sz="0" w:space="0" w:color="auto"/>
        <w:left w:val="none" w:sz="0" w:space="0" w:color="auto"/>
        <w:bottom w:val="none" w:sz="0" w:space="0" w:color="auto"/>
        <w:right w:val="none" w:sz="0" w:space="0" w:color="auto"/>
      </w:divBdr>
    </w:div>
    <w:div w:id="2084640384">
      <w:bodyDiv w:val="1"/>
      <w:marLeft w:val="0"/>
      <w:marRight w:val="0"/>
      <w:marTop w:val="0"/>
      <w:marBottom w:val="0"/>
      <w:divBdr>
        <w:top w:val="none" w:sz="0" w:space="0" w:color="auto"/>
        <w:left w:val="none" w:sz="0" w:space="0" w:color="auto"/>
        <w:bottom w:val="none" w:sz="0" w:space="0" w:color="auto"/>
        <w:right w:val="none" w:sz="0" w:space="0" w:color="auto"/>
      </w:divBdr>
    </w:div>
    <w:div w:id="2084909255">
      <w:bodyDiv w:val="1"/>
      <w:marLeft w:val="0"/>
      <w:marRight w:val="0"/>
      <w:marTop w:val="0"/>
      <w:marBottom w:val="0"/>
      <w:divBdr>
        <w:top w:val="none" w:sz="0" w:space="0" w:color="auto"/>
        <w:left w:val="none" w:sz="0" w:space="0" w:color="auto"/>
        <w:bottom w:val="none" w:sz="0" w:space="0" w:color="auto"/>
        <w:right w:val="none" w:sz="0" w:space="0" w:color="auto"/>
      </w:divBdr>
    </w:div>
    <w:div w:id="2085373092">
      <w:bodyDiv w:val="1"/>
      <w:marLeft w:val="0"/>
      <w:marRight w:val="0"/>
      <w:marTop w:val="0"/>
      <w:marBottom w:val="0"/>
      <w:divBdr>
        <w:top w:val="none" w:sz="0" w:space="0" w:color="auto"/>
        <w:left w:val="none" w:sz="0" w:space="0" w:color="auto"/>
        <w:bottom w:val="none" w:sz="0" w:space="0" w:color="auto"/>
        <w:right w:val="none" w:sz="0" w:space="0" w:color="auto"/>
      </w:divBdr>
    </w:div>
    <w:div w:id="2085762636">
      <w:bodyDiv w:val="1"/>
      <w:marLeft w:val="0"/>
      <w:marRight w:val="0"/>
      <w:marTop w:val="0"/>
      <w:marBottom w:val="0"/>
      <w:divBdr>
        <w:top w:val="none" w:sz="0" w:space="0" w:color="auto"/>
        <w:left w:val="none" w:sz="0" w:space="0" w:color="auto"/>
        <w:bottom w:val="none" w:sz="0" w:space="0" w:color="auto"/>
        <w:right w:val="none" w:sz="0" w:space="0" w:color="auto"/>
      </w:divBdr>
    </w:div>
    <w:div w:id="2086996199">
      <w:bodyDiv w:val="1"/>
      <w:marLeft w:val="0"/>
      <w:marRight w:val="0"/>
      <w:marTop w:val="0"/>
      <w:marBottom w:val="0"/>
      <w:divBdr>
        <w:top w:val="none" w:sz="0" w:space="0" w:color="auto"/>
        <w:left w:val="none" w:sz="0" w:space="0" w:color="auto"/>
        <w:bottom w:val="none" w:sz="0" w:space="0" w:color="auto"/>
        <w:right w:val="none" w:sz="0" w:space="0" w:color="auto"/>
      </w:divBdr>
    </w:div>
    <w:div w:id="2087073036">
      <w:bodyDiv w:val="1"/>
      <w:marLeft w:val="0"/>
      <w:marRight w:val="0"/>
      <w:marTop w:val="0"/>
      <w:marBottom w:val="0"/>
      <w:divBdr>
        <w:top w:val="none" w:sz="0" w:space="0" w:color="auto"/>
        <w:left w:val="none" w:sz="0" w:space="0" w:color="auto"/>
        <w:bottom w:val="none" w:sz="0" w:space="0" w:color="auto"/>
        <w:right w:val="none" w:sz="0" w:space="0" w:color="auto"/>
      </w:divBdr>
    </w:div>
    <w:div w:id="2087338793">
      <w:bodyDiv w:val="1"/>
      <w:marLeft w:val="0"/>
      <w:marRight w:val="0"/>
      <w:marTop w:val="0"/>
      <w:marBottom w:val="0"/>
      <w:divBdr>
        <w:top w:val="none" w:sz="0" w:space="0" w:color="auto"/>
        <w:left w:val="none" w:sz="0" w:space="0" w:color="auto"/>
        <w:bottom w:val="none" w:sz="0" w:space="0" w:color="auto"/>
        <w:right w:val="none" w:sz="0" w:space="0" w:color="auto"/>
      </w:divBdr>
    </w:div>
    <w:div w:id="2087342900">
      <w:bodyDiv w:val="1"/>
      <w:marLeft w:val="0"/>
      <w:marRight w:val="0"/>
      <w:marTop w:val="0"/>
      <w:marBottom w:val="0"/>
      <w:divBdr>
        <w:top w:val="none" w:sz="0" w:space="0" w:color="auto"/>
        <w:left w:val="none" w:sz="0" w:space="0" w:color="auto"/>
        <w:bottom w:val="none" w:sz="0" w:space="0" w:color="auto"/>
        <w:right w:val="none" w:sz="0" w:space="0" w:color="auto"/>
      </w:divBdr>
    </w:div>
    <w:div w:id="2087997406">
      <w:bodyDiv w:val="1"/>
      <w:marLeft w:val="0"/>
      <w:marRight w:val="0"/>
      <w:marTop w:val="0"/>
      <w:marBottom w:val="0"/>
      <w:divBdr>
        <w:top w:val="none" w:sz="0" w:space="0" w:color="auto"/>
        <w:left w:val="none" w:sz="0" w:space="0" w:color="auto"/>
        <w:bottom w:val="none" w:sz="0" w:space="0" w:color="auto"/>
        <w:right w:val="none" w:sz="0" w:space="0" w:color="auto"/>
      </w:divBdr>
    </w:div>
    <w:div w:id="2088375966">
      <w:bodyDiv w:val="1"/>
      <w:marLeft w:val="0"/>
      <w:marRight w:val="0"/>
      <w:marTop w:val="0"/>
      <w:marBottom w:val="0"/>
      <w:divBdr>
        <w:top w:val="none" w:sz="0" w:space="0" w:color="auto"/>
        <w:left w:val="none" w:sz="0" w:space="0" w:color="auto"/>
        <w:bottom w:val="none" w:sz="0" w:space="0" w:color="auto"/>
        <w:right w:val="none" w:sz="0" w:space="0" w:color="auto"/>
      </w:divBdr>
    </w:div>
    <w:div w:id="2088378026">
      <w:bodyDiv w:val="1"/>
      <w:marLeft w:val="0"/>
      <w:marRight w:val="0"/>
      <w:marTop w:val="0"/>
      <w:marBottom w:val="0"/>
      <w:divBdr>
        <w:top w:val="none" w:sz="0" w:space="0" w:color="auto"/>
        <w:left w:val="none" w:sz="0" w:space="0" w:color="auto"/>
        <w:bottom w:val="none" w:sz="0" w:space="0" w:color="auto"/>
        <w:right w:val="none" w:sz="0" w:space="0" w:color="auto"/>
      </w:divBdr>
    </w:div>
    <w:div w:id="2088914913">
      <w:bodyDiv w:val="1"/>
      <w:marLeft w:val="0"/>
      <w:marRight w:val="0"/>
      <w:marTop w:val="0"/>
      <w:marBottom w:val="0"/>
      <w:divBdr>
        <w:top w:val="none" w:sz="0" w:space="0" w:color="auto"/>
        <w:left w:val="none" w:sz="0" w:space="0" w:color="auto"/>
        <w:bottom w:val="none" w:sz="0" w:space="0" w:color="auto"/>
        <w:right w:val="none" w:sz="0" w:space="0" w:color="auto"/>
      </w:divBdr>
    </w:div>
    <w:div w:id="2090610975">
      <w:bodyDiv w:val="1"/>
      <w:marLeft w:val="0"/>
      <w:marRight w:val="0"/>
      <w:marTop w:val="0"/>
      <w:marBottom w:val="0"/>
      <w:divBdr>
        <w:top w:val="none" w:sz="0" w:space="0" w:color="auto"/>
        <w:left w:val="none" w:sz="0" w:space="0" w:color="auto"/>
        <w:bottom w:val="none" w:sz="0" w:space="0" w:color="auto"/>
        <w:right w:val="none" w:sz="0" w:space="0" w:color="auto"/>
      </w:divBdr>
    </w:div>
    <w:div w:id="2090730392">
      <w:bodyDiv w:val="1"/>
      <w:marLeft w:val="0"/>
      <w:marRight w:val="0"/>
      <w:marTop w:val="0"/>
      <w:marBottom w:val="0"/>
      <w:divBdr>
        <w:top w:val="none" w:sz="0" w:space="0" w:color="auto"/>
        <w:left w:val="none" w:sz="0" w:space="0" w:color="auto"/>
        <w:bottom w:val="none" w:sz="0" w:space="0" w:color="auto"/>
        <w:right w:val="none" w:sz="0" w:space="0" w:color="auto"/>
      </w:divBdr>
    </w:div>
    <w:div w:id="2091852659">
      <w:bodyDiv w:val="1"/>
      <w:marLeft w:val="0"/>
      <w:marRight w:val="0"/>
      <w:marTop w:val="0"/>
      <w:marBottom w:val="0"/>
      <w:divBdr>
        <w:top w:val="none" w:sz="0" w:space="0" w:color="auto"/>
        <w:left w:val="none" w:sz="0" w:space="0" w:color="auto"/>
        <w:bottom w:val="none" w:sz="0" w:space="0" w:color="auto"/>
        <w:right w:val="none" w:sz="0" w:space="0" w:color="auto"/>
      </w:divBdr>
    </w:div>
    <w:div w:id="2092042486">
      <w:bodyDiv w:val="1"/>
      <w:marLeft w:val="0"/>
      <w:marRight w:val="0"/>
      <w:marTop w:val="0"/>
      <w:marBottom w:val="0"/>
      <w:divBdr>
        <w:top w:val="none" w:sz="0" w:space="0" w:color="auto"/>
        <w:left w:val="none" w:sz="0" w:space="0" w:color="auto"/>
        <w:bottom w:val="none" w:sz="0" w:space="0" w:color="auto"/>
        <w:right w:val="none" w:sz="0" w:space="0" w:color="auto"/>
      </w:divBdr>
    </w:div>
    <w:div w:id="2092924477">
      <w:bodyDiv w:val="1"/>
      <w:marLeft w:val="0"/>
      <w:marRight w:val="0"/>
      <w:marTop w:val="0"/>
      <w:marBottom w:val="0"/>
      <w:divBdr>
        <w:top w:val="none" w:sz="0" w:space="0" w:color="auto"/>
        <w:left w:val="none" w:sz="0" w:space="0" w:color="auto"/>
        <w:bottom w:val="none" w:sz="0" w:space="0" w:color="auto"/>
        <w:right w:val="none" w:sz="0" w:space="0" w:color="auto"/>
      </w:divBdr>
    </w:div>
    <w:div w:id="2093044522">
      <w:bodyDiv w:val="1"/>
      <w:marLeft w:val="0"/>
      <w:marRight w:val="0"/>
      <w:marTop w:val="0"/>
      <w:marBottom w:val="0"/>
      <w:divBdr>
        <w:top w:val="none" w:sz="0" w:space="0" w:color="auto"/>
        <w:left w:val="none" w:sz="0" w:space="0" w:color="auto"/>
        <w:bottom w:val="none" w:sz="0" w:space="0" w:color="auto"/>
        <w:right w:val="none" w:sz="0" w:space="0" w:color="auto"/>
      </w:divBdr>
    </w:div>
    <w:div w:id="2093121153">
      <w:bodyDiv w:val="1"/>
      <w:marLeft w:val="0"/>
      <w:marRight w:val="0"/>
      <w:marTop w:val="0"/>
      <w:marBottom w:val="0"/>
      <w:divBdr>
        <w:top w:val="none" w:sz="0" w:space="0" w:color="auto"/>
        <w:left w:val="none" w:sz="0" w:space="0" w:color="auto"/>
        <w:bottom w:val="none" w:sz="0" w:space="0" w:color="auto"/>
        <w:right w:val="none" w:sz="0" w:space="0" w:color="auto"/>
      </w:divBdr>
    </w:div>
    <w:div w:id="2093620149">
      <w:bodyDiv w:val="1"/>
      <w:marLeft w:val="0"/>
      <w:marRight w:val="0"/>
      <w:marTop w:val="0"/>
      <w:marBottom w:val="0"/>
      <w:divBdr>
        <w:top w:val="none" w:sz="0" w:space="0" w:color="auto"/>
        <w:left w:val="none" w:sz="0" w:space="0" w:color="auto"/>
        <w:bottom w:val="none" w:sz="0" w:space="0" w:color="auto"/>
        <w:right w:val="none" w:sz="0" w:space="0" w:color="auto"/>
      </w:divBdr>
    </w:div>
    <w:div w:id="2094163615">
      <w:bodyDiv w:val="1"/>
      <w:marLeft w:val="0"/>
      <w:marRight w:val="0"/>
      <w:marTop w:val="0"/>
      <w:marBottom w:val="0"/>
      <w:divBdr>
        <w:top w:val="none" w:sz="0" w:space="0" w:color="auto"/>
        <w:left w:val="none" w:sz="0" w:space="0" w:color="auto"/>
        <w:bottom w:val="none" w:sz="0" w:space="0" w:color="auto"/>
        <w:right w:val="none" w:sz="0" w:space="0" w:color="auto"/>
      </w:divBdr>
    </w:div>
    <w:div w:id="2094207038">
      <w:bodyDiv w:val="1"/>
      <w:marLeft w:val="0"/>
      <w:marRight w:val="0"/>
      <w:marTop w:val="0"/>
      <w:marBottom w:val="0"/>
      <w:divBdr>
        <w:top w:val="none" w:sz="0" w:space="0" w:color="auto"/>
        <w:left w:val="none" w:sz="0" w:space="0" w:color="auto"/>
        <w:bottom w:val="none" w:sz="0" w:space="0" w:color="auto"/>
        <w:right w:val="none" w:sz="0" w:space="0" w:color="auto"/>
      </w:divBdr>
    </w:div>
    <w:div w:id="2094356882">
      <w:bodyDiv w:val="1"/>
      <w:marLeft w:val="0"/>
      <w:marRight w:val="0"/>
      <w:marTop w:val="0"/>
      <w:marBottom w:val="0"/>
      <w:divBdr>
        <w:top w:val="none" w:sz="0" w:space="0" w:color="auto"/>
        <w:left w:val="none" w:sz="0" w:space="0" w:color="auto"/>
        <w:bottom w:val="none" w:sz="0" w:space="0" w:color="auto"/>
        <w:right w:val="none" w:sz="0" w:space="0" w:color="auto"/>
      </w:divBdr>
    </w:div>
    <w:div w:id="2094357814">
      <w:bodyDiv w:val="1"/>
      <w:marLeft w:val="0"/>
      <w:marRight w:val="0"/>
      <w:marTop w:val="0"/>
      <w:marBottom w:val="0"/>
      <w:divBdr>
        <w:top w:val="none" w:sz="0" w:space="0" w:color="auto"/>
        <w:left w:val="none" w:sz="0" w:space="0" w:color="auto"/>
        <w:bottom w:val="none" w:sz="0" w:space="0" w:color="auto"/>
        <w:right w:val="none" w:sz="0" w:space="0" w:color="auto"/>
      </w:divBdr>
    </w:div>
    <w:div w:id="2094742423">
      <w:bodyDiv w:val="1"/>
      <w:marLeft w:val="0"/>
      <w:marRight w:val="0"/>
      <w:marTop w:val="0"/>
      <w:marBottom w:val="0"/>
      <w:divBdr>
        <w:top w:val="none" w:sz="0" w:space="0" w:color="auto"/>
        <w:left w:val="none" w:sz="0" w:space="0" w:color="auto"/>
        <w:bottom w:val="none" w:sz="0" w:space="0" w:color="auto"/>
        <w:right w:val="none" w:sz="0" w:space="0" w:color="auto"/>
      </w:divBdr>
    </w:div>
    <w:div w:id="2095008426">
      <w:bodyDiv w:val="1"/>
      <w:marLeft w:val="0"/>
      <w:marRight w:val="0"/>
      <w:marTop w:val="0"/>
      <w:marBottom w:val="0"/>
      <w:divBdr>
        <w:top w:val="none" w:sz="0" w:space="0" w:color="auto"/>
        <w:left w:val="none" w:sz="0" w:space="0" w:color="auto"/>
        <w:bottom w:val="none" w:sz="0" w:space="0" w:color="auto"/>
        <w:right w:val="none" w:sz="0" w:space="0" w:color="auto"/>
      </w:divBdr>
    </w:div>
    <w:div w:id="2095784102">
      <w:bodyDiv w:val="1"/>
      <w:marLeft w:val="0"/>
      <w:marRight w:val="0"/>
      <w:marTop w:val="0"/>
      <w:marBottom w:val="0"/>
      <w:divBdr>
        <w:top w:val="none" w:sz="0" w:space="0" w:color="auto"/>
        <w:left w:val="none" w:sz="0" w:space="0" w:color="auto"/>
        <w:bottom w:val="none" w:sz="0" w:space="0" w:color="auto"/>
        <w:right w:val="none" w:sz="0" w:space="0" w:color="auto"/>
      </w:divBdr>
    </w:div>
    <w:div w:id="2096784887">
      <w:bodyDiv w:val="1"/>
      <w:marLeft w:val="0"/>
      <w:marRight w:val="0"/>
      <w:marTop w:val="0"/>
      <w:marBottom w:val="0"/>
      <w:divBdr>
        <w:top w:val="none" w:sz="0" w:space="0" w:color="auto"/>
        <w:left w:val="none" w:sz="0" w:space="0" w:color="auto"/>
        <w:bottom w:val="none" w:sz="0" w:space="0" w:color="auto"/>
        <w:right w:val="none" w:sz="0" w:space="0" w:color="auto"/>
      </w:divBdr>
    </w:div>
    <w:div w:id="2097511510">
      <w:bodyDiv w:val="1"/>
      <w:marLeft w:val="0"/>
      <w:marRight w:val="0"/>
      <w:marTop w:val="0"/>
      <w:marBottom w:val="0"/>
      <w:divBdr>
        <w:top w:val="none" w:sz="0" w:space="0" w:color="auto"/>
        <w:left w:val="none" w:sz="0" w:space="0" w:color="auto"/>
        <w:bottom w:val="none" w:sz="0" w:space="0" w:color="auto"/>
        <w:right w:val="none" w:sz="0" w:space="0" w:color="auto"/>
      </w:divBdr>
    </w:div>
    <w:div w:id="2097945651">
      <w:bodyDiv w:val="1"/>
      <w:marLeft w:val="0"/>
      <w:marRight w:val="0"/>
      <w:marTop w:val="0"/>
      <w:marBottom w:val="0"/>
      <w:divBdr>
        <w:top w:val="none" w:sz="0" w:space="0" w:color="auto"/>
        <w:left w:val="none" w:sz="0" w:space="0" w:color="auto"/>
        <w:bottom w:val="none" w:sz="0" w:space="0" w:color="auto"/>
        <w:right w:val="none" w:sz="0" w:space="0" w:color="auto"/>
      </w:divBdr>
    </w:div>
    <w:div w:id="2098207528">
      <w:bodyDiv w:val="1"/>
      <w:marLeft w:val="0"/>
      <w:marRight w:val="0"/>
      <w:marTop w:val="0"/>
      <w:marBottom w:val="0"/>
      <w:divBdr>
        <w:top w:val="none" w:sz="0" w:space="0" w:color="auto"/>
        <w:left w:val="none" w:sz="0" w:space="0" w:color="auto"/>
        <w:bottom w:val="none" w:sz="0" w:space="0" w:color="auto"/>
        <w:right w:val="none" w:sz="0" w:space="0" w:color="auto"/>
      </w:divBdr>
    </w:div>
    <w:div w:id="2098404276">
      <w:bodyDiv w:val="1"/>
      <w:marLeft w:val="0"/>
      <w:marRight w:val="0"/>
      <w:marTop w:val="0"/>
      <w:marBottom w:val="0"/>
      <w:divBdr>
        <w:top w:val="none" w:sz="0" w:space="0" w:color="auto"/>
        <w:left w:val="none" w:sz="0" w:space="0" w:color="auto"/>
        <w:bottom w:val="none" w:sz="0" w:space="0" w:color="auto"/>
        <w:right w:val="none" w:sz="0" w:space="0" w:color="auto"/>
      </w:divBdr>
    </w:div>
    <w:div w:id="2099980003">
      <w:bodyDiv w:val="1"/>
      <w:marLeft w:val="0"/>
      <w:marRight w:val="0"/>
      <w:marTop w:val="0"/>
      <w:marBottom w:val="0"/>
      <w:divBdr>
        <w:top w:val="none" w:sz="0" w:space="0" w:color="auto"/>
        <w:left w:val="none" w:sz="0" w:space="0" w:color="auto"/>
        <w:bottom w:val="none" w:sz="0" w:space="0" w:color="auto"/>
        <w:right w:val="none" w:sz="0" w:space="0" w:color="auto"/>
      </w:divBdr>
    </w:div>
    <w:div w:id="2099981119">
      <w:bodyDiv w:val="1"/>
      <w:marLeft w:val="0"/>
      <w:marRight w:val="0"/>
      <w:marTop w:val="0"/>
      <w:marBottom w:val="0"/>
      <w:divBdr>
        <w:top w:val="none" w:sz="0" w:space="0" w:color="auto"/>
        <w:left w:val="none" w:sz="0" w:space="0" w:color="auto"/>
        <w:bottom w:val="none" w:sz="0" w:space="0" w:color="auto"/>
        <w:right w:val="none" w:sz="0" w:space="0" w:color="auto"/>
      </w:divBdr>
    </w:div>
    <w:div w:id="2100130911">
      <w:bodyDiv w:val="1"/>
      <w:marLeft w:val="0"/>
      <w:marRight w:val="0"/>
      <w:marTop w:val="0"/>
      <w:marBottom w:val="0"/>
      <w:divBdr>
        <w:top w:val="none" w:sz="0" w:space="0" w:color="auto"/>
        <w:left w:val="none" w:sz="0" w:space="0" w:color="auto"/>
        <w:bottom w:val="none" w:sz="0" w:space="0" w:color="auto"/>
        <w:right w:val="none" w:sz="0" w:space="0" w:color="auto"/>
      </w:divBdr>
    </w:div>
    <w:div w:id="2101565163">
      <w:bodyDiv w:val="1"/>
      <w:marLeft w:val="0"/>
      <w:marRight w:val="0"/>
      <w:marTop w:val="0"/>
      <w:marBottom w:val="0"/>
      <w:divBdr>
        <w:top w:val="none" w:sz="0" w:space="0" w:color="auto"/>
        <w:left w:val="none" w:sz="0" w:space="0" w:color="auto"/>
        <w:bottom w:val="none" w:sz="0" w:space="0" w:color="auto"/>
        <w:right w:val="none" w:sz="0" w:space="0" w:color="auto"/>
      </w:divBdr>
    </w:div>
    <w:div w:id="2101825706">
      <w:bodyDiv w:val="1"/>
      <w:marLeft w:val="0"/>
      <w:marRight w:val="0"/>
      <w:marTop w:val="0"/>
      <w:marBottom w:val="0"/>
      <w:divBdr>
        <w:top w:val="none" w:sz="0" w:space="0" w:color="auto"/>
        <w:left w:val="none" w:sz="0" w:space="0" w:color="auto"/>
        <w:bottom w:val="none" w:sz="0" w:space="0" w:color="auto"/>
        <w:right w:val="none" w:sz="0" w:space="0" w:color="auto"/>
      </w:divBdr>
    </w:div>
    <w:div w:id="2101831796">
      <w:bodyDiv w:val="1"/>
      <w:marLeft w:val="0"/>
      <w:marRight w:val="0"/>
      <w:marTop w:val="0"/>
      <w:marBottom w:val="0"/>
      <w:divBdr>
        <w:top w:val="none" w:sz="0" w:space="0" w:color="auto"/>
        <w:left w:val="none" w:sz="0" w:space="0" w:color="auto"/>
        <w:bottom w:val="none" w:sz="0" w:space="0" w:color="auto"/>
        <w:right w:val="none" w:sz="0" w:space="0" w:color="auto"/>
      </w:divBdr>
    </w:div>
    <w:div w:id="2102020476">
      <w:bodyDiv w:val="1"/>
      <w:marLeft w:val="0"/>
      <w:marRight w:val="0"/>
      <w:marTop w:val="0"/>
      <w:marBottom w:val="0"/>
      <w:divBdr>
        <w:top w:val="none" w:sz="0" w:space="0" w:color="auto"/>
        <w:left w:val="none" w:sz="0" w:space="0" w:color="auto"/>
        <w:bottom w:val="none" w:sz="0" w:space="0" w:color="auto"/>
        <w:right w:val="none" w:sz="0" w:space="0" w:color="auto"/>
      </w:divBdr>
    </w:div>
    <w:div w:id="2102025609">
      <w:bodyDiv w:val="1"/>
      <w:marLeft w:val="0"/>
      <w:marRight w:val="0"/>
      <w:marTop w:val="0"/>
      <w:marBottom w:val="0"/>
      <w:divBdr>
        <w:top w:val="none" w:sz="0" w:space="0" w:color="auto"/>
        <w:left w:val="none" w:sz="0" w:space="0" w:color="auto"/>
        <w:bottom w:val="none" w:sz="0" w:space="0" w:color="auto"/>
        <w:right w:val="none" w:sz="0" w:space="0" w:color="auto"/>
      </w:divBdr>
    </w:div>
    <w:div w:id="2102214379">
      <w:bodyDiv w:val="1"/>
      <w:marLeft w:val="0"/>
      <w:marRight w:val="0"/>
      <w:marTop w:val="0"/>
      <w:marBottom w:val="0"/>
      <w:divBdr>
        <w:top w:val="none" w:sz="0" w:space="0" w:color="auto"/>
        <w:left w:val="none" w:sz="0" w:space="0" w:color="auto"/>
        <w:bottom w:val="none" w:sz="0" w:space="0" w:color="auto"/>
        <w:right w:val="none" w:sz="0" w:space="0" w:color="auto"/>
      </w:divBdr>
    </w:div>
    <w:div w:id="2102411812">
      <w:bodyDiv w:val="1"/>
      <w:marLeft w:val="0"/>
      <w:marRight w:val="0"/>
      <w:marTop w:val="0"/>
      <w:marBottom w:val="0"/>
      <w:divBdr>
        <w:top w:val="none" w:sz="0" w:space="0" w:color="auto"/>
        <w:left w:val="none" w:sz="0" w:space="0" w:color="auto"/>
        <w:bottom w:val="none" w:sz="0" w:space="0" w:color="auto"/>
        <w:right w:val="none" w:sz="0" w:space="0" w:color="auto"/>
      </w:divBdr>
    </w:div>
    <w:div w:id="2102724296">
      <w:bodyDiv w:val="1"/>
      <w:marLeft w:val="0"/>
      <w:marRight w:val="0"/>
      <w:marTop w:val="0"/>
      <w:marBottom w:val="0"/>
      <w:divBdr>
        <w:top w:val="none" w:sz="0" w:space="0" w:color="auto"/>
        <w:left w:val="none" w:sz="0" w:space="0" w:color="auto"/>
        <w:bottom w:val="none" w:sz="0" w:space="0" w:color="auto"/>
        <w:right w:val="none" w:sz="0" w:space="0" w:color="auto"/>
      </w:divBdr>
    </w:div>
    <w:div w:id="2102793995">
      <w:bodyDiv w:val="1"/>
      <w:marLeft w:val="0"/>
      <w:marRight w:val="0"/>
      <w:marTop w:val="0"/>
      <w:marBottom w:val="0"/>
      <w:divBdr>
        <w:top w:val="none" w:sz="0" w:space="0" w:color="auto"/>
        <w:left w:val="none" w:sz="0" w:space="0" w:color="auto"/>
        <w:bottom w:val="none" w:sz="0" w:space="0" w:color="auto"/>
        <w:right w:val="none" w:sz="0" w:space="0" w:color="auto"/>
      </w:divBdr>
    </w:div>
    <w:div w:id="2102994474">
      <w:bodyDiv w:val="1"/>
      <w:marLeft w:val="0"/>
      <w:marRight w:val="0"/>
      <w:marTop w:val="0"/>
      <w:marBottom w:val="0"/>
      <w:divBdr>
        <w:top w:val="none" w:sz="0" w:space="0" w:color="auto"/>
        <w:left w:val="none" w:sz="0" w:space="0" w:color="auto"/>
        <w:bottom w:val="none" w:sz="0" w:space="0" w:color="auto"/>
        <w:right w:val="none" w:sz="0" w:space="0" w:color="auto"/>
      </w:divBdr>
    </w:div>
    <w:div w:id="2103181584">
      <w:bodyDiv w:val="1"/>
      <w:marLeft w:val="0"/>
      <w:marRight w:val="0"/>
      <w:marTop w:val="0"/>
      <w:marBottom w:val="0"/>
      <w:divBdr>
        <w:top w:val="none" w:sz="0" w:space="0" w:color="auto"/>
        <w:left w:val="none" w:sz="0" w:space="0" w:color="auto"/>
        <w:bottom w:val="none" w:sz="0" w:space="0" w:color="auto"/>
        <w:right w:val="none" w:sz="0" w:space="0" w:color="auto"/>
      </w:divBdr>
    </w:div>
    <w:div w:id="2103644705">
      <w:bodyDiv w:val="1"/>
      <w:marLeft w:val="0"/>
      <w:marRight w:val="0"/>
      <w:marTop w:val="0"/>
      <w:marBottom w:val="0"/>
      <w:divBdr>
        <w:top w:val="none" w:sz="0" w:space="0" w:color="auto"/>
        <w:left w:val="none" w:sz="0" w:space="0" w:color="auto"/>
        <w:bottom w:val="none" w:sz="0" w:space="0" w:color="auto"/>
        <w:right w:val="none" w:sz="0" w:space="0" w:color="auto"/>
      </w:divBdr>
    </w:div>
    <w:div w:id="2103912543">
      <w:bodyDiv w:val="1"/>
      <w:marLeft w:val="0"/>
      <w:marRight w:val="0"/>
      <w:marTop w:val="0"/>
      <w:marBottom w:val="0"/>
      <w:divBdr>
        <w:top w:val="none" w:sz="0" w:space="0" w:color="auto"/>
        <w:left w:val="none" w:sz="0" w:space="0" w:color="auto"/>
        <w:bottom w:val="none" w:sz="0" w:space="0" w:color="auto"/>
        <w:right w:val="none" w:sz="0" w:space="0" w:color="auto"/>
      </w:divBdr>
    </w:div>
    <w:div w:id="2103989559">
      <w:bodyDiv w:val="1"/>
      <w:marLeft w:val="0"/>
      <w:marRight w:val="0"/>
      <w:marTop w:val="0"/>
      <w:marBottom w:val="0"/>
      <w:divBdr>
        <w:top w:val="none" w:sz="0" w:space="0" w:color="auto"/>
        <w:left w:val="none" w:sz="0" w:space="0" w:color="auto"/>
        <w:bottom w:val="none" w:sz="0" w:space="0" w:color="auto"/>
        <w:right w:val="none" w:sz="0" w:space="0" w:color="auto"/>
      </w:divBdr>
    </w:div>
    <w:div w:id="2104177614">
      <w:bodyDiv w:val="1"/>
      <w:marLeft w:val="0"/>
      <w:marRight w:val="0"/>
      <w:marTop w:val="0"/>
      <w:marBottom w:val="0"/>
      <w:divBdr>
        <w:top w:val="none" w:sz="0" w:space="0" w:color="auto"/>
        <w:left w:val="none" w:sz="0" w:space="0" w:color="auto"/>
        <w:bottom w:val="none" w:sz="0" w:space="0" w:color="auto"/>
        <w:right w:val="none" w:sz="0" w:space="0" w:color="auto"/>
      </w:divBdr>
    </w:div>
    <w:div w:id="2104757812">
      <w:bodyDiv w:val="1"/>
      <w:marLeft w:val="0"/>
      <w:marRight w:val="0"/>
      <w:marTop w:val="0"/>
      <w:marBottom w:val="0"/>
      <w:divBdr>
        <w:top w:val="none" w:sz="0" w:space="0" w:color="auto"/>
        <w:left w:val="none" w:sz="0" w:space="0" w:color="auto"/>
        <w:bottom w:val="none" w:sz="0" w:space="0" w:color="auto"/>
        <w:right w:val="none" w:sz="0" w:space="0" w:color="auto"/>
      </w:divBdr>
    </w:div>
    <w:div w:id="2104762476">
      <w:bodyDiv w:val="1"/>
      <w:marLeft w:val="0"/>
      <w:marRight w:val="0"/>
      <w:marTop w:val="0"/>
      <w:marBottom w:val="0"/>
      <w:divBdr>
        <w:top w:val="none" w:sz="0" w:space="0" w:color="auto"/>
        <w:left w:val="none" w:sz="0" w:space="0" w:color="auto"/>
        <w:bottom w:val="none" w:sz="0" w:space="0" w:color="auto"/>
        <w:right w:val="none" w:sz="0" w:space="0" w:color="auto"/>
      </w:divBdr>
    </w:div>
    <w:div w:id="2105609990">
      <w:bodyDiv w:val="1"/>
      <w:marLeft w:val="0"/>
      <w:marRight w:val="0"/>
      <w:marTop w:val="0"/>
      <w:marBottom w:val="0"/>
      <w:divBdr>
        <w:top w:val="none" w:sz="0" w:space="0" w:color="auto"/>
        <w:left w:val="none" w:sz="0" w:space="0" w:color="auto"/>
        <w:bottom w:val="none" w:sz="0" w:space="0" w:color="auto"/>
        <w:right w:val="none" w:sz="0" w:space="0" w:color="auto"/>
      </w:divBdr>
    </w:div>
    <w:div w:id="2105952959">
      <w:bodyDiv w:val="1"/>
      <w:marLeft w:val="0"/>
      <w:marRight w:val="0"/>
      <w:marTop w:val="0"/>
      <w:marBottom w:val="0"/>
      <w:divBdr>
        <w:top w:val="none" w:sz="0" w:space="0" w:color="auto"/>
        <w:left w:val="none" w:sz="0" w:space="0" w:color="auto"/>
        <w:bottom w:val="none" w:sz="0" w:space="0" w:color="auto"/>
        <w:right w:val="none" w:sz="0" w:space="0" w:color="auto"/>
      </w:divBdr>
    </w:div>
    <w:div w:id="2105999494">
      <w:bodyDiv w:val="1"/>
      <w:marLeft w:val="0"/>
      <w:marRight w:val="0"/>
      <w:marTop w:val="0"/>
      <w:marBottom w:val="0"/>
      <w:divBdr>
        <w:top w:val="none" w:sz="0" w:space="0" w:color="auto"/>
        <w:left w:val="none" w:sz="0" w:space="0" w:color="auto"/>
        <w:bottom w:val="none" w:sz="0" w:space="0" w:color="auto"/>
        <w:right w:val="none" w:sz="0" w:space="0" w:color="auto"/>
      </w:divBdr>
    </w:div>
    <w:div w:id="2106068777">
      <w:bodyDiv w:val="1"/>
      <w:marLeft w:val="0"/>
      <w:marRight w:val="0"/>
      <w:marTop w:val="0"/>
      <w:marBottom w:val="0"/>
      <w:divBdr>
        <w:top w:val="none" w:sz="0" w:space="0" w:color="auto"/>
        <w:left w:val="none" w:sz="0" w:space="0" w:color="auto"/>
        <w:bottom w:val="none" w:sz="0" w:space="0" w:color="auto"/>
        <w:right w:val="none" w:sz="0" w:space="0" w:color="auto"/>
      </w:divBdr>
    </w:div>
    <w:div w:id="2106269087">
      <w:bodyDiv w:val="1"/>
      <w:marLeft w:val="0"/>
      <w:marRight w:val="0"/>
      <w:marTop w:val="0"/>
      <w:marBottom w:val="0"/>
      <w:divBdr>
        <w:top w:val="none" w:sz="0" w:space="0" w:color="auto"/>
        <w:left w:val="none" w:sz="0" w:space="0" w:color="auto"/>
        <w:bottom w:val="none" w:sz="0" w:space="0" w:color="auto"/>
        <w:right w:val="none" w:sz="0" w:space="0" w:color="auto"/>
      </w:divBdr>
    </w:div>
    <w:div w:id="2106340886">
      <w:bodyDiv w:val="1"/>
      <w:marLeft w:val="0"/>
      <w:marRight w:val="0"/>
      <w:marTop w:val="0"/>
      <w:marBottom w:val="0"/>
      <w:divBdr>
        <w:top w:val="none" w:sz="0" w:space="0" w:color="auto"/>
        <w:left w:val="none" w:sz="0" w:space="0" w:color="auto"/>
        <w:bottom w:val="none" w:sz="0" w:space="0" w:color="auto"/>
        <w:right w:val="none" w:sz="0" w:space="0" w:color="auto"/>
      </w:divBdr>
    </w:div>
    <w:div w:id="2106610363">
      <w:bodyDiv w:val="1"/>
      <w:marLeft w:val="0"/>
      <w:marRight w:val="0"/>
      <w:marTop w:val="0"/>
      <w:marBottom w:val="0"/>
      <w:divBdr>
        <w:top w:val="none" w:sz="0" w:space="0" w:color="auto"/>
        <w:left w:val="none" w:sz="0" w:space="0" w:color="auto"/>
        <w:bottom w:val="none" w:sz="0" w:space="0" w:color="auto"/>
        <w:right w:val="none" w:sz="0" w:space="0" w:color="auto"/>
      </w:divBdr>
    </w:div>
    <w:div w:id="2106655551">
      <w:bodyDiv w:val="1"/>
      <w:marLeft w:val="0"/>
      <w:marRight w:val="0"/>
      <w:marTop w:val="0"/>
      <w:marBottom w:val="0"/>
      <w:divBdr>
        <w:top w:val="none" w:sz="0" w:space="0" w:color="auto"/>
        <w:left w:val="none" w:sz="0" w:space="0" w:color="auto"/>
        <w:bottom w:val="none" w:sz="0" w:space="0" w:color="auto"/>
        <w:right w:val="none" w:sz="0" w:space="0" w:color="auto"/>
      </w:divBdr>
    </w:div>
    <w:div w:id="2108310232">
      <w:bodyDiv w:val="1"/>
      <w:marLeft w:val="0"/>
      <w:marRight w:val="0"/>
      <w:marTop w:val="0"/>
      <w:marBottom w:val="0"/>
      <w:divBdr>
        <w:top w:val="none" w:sz="0" w:space="0" w:color="auto"/>
        <w:left w:val="none" w:sz="0" w:space="0" w:color="auto"/>
        <w:bottom w:val="none" w:sz="0" w:space="0" w:color="auto"/>
        <w:right w:val="none" w:sz="0" w:space="0" w:color="auto"/>
      </w:divBdr>
    </w:div>
    <w:div w:id="2108498855">
      <w:bodyDiv w:val="1"/>
      <w:marLeft w:val="0"/>
      <w:marRight w:val="0"/>
      <w:marTop w:val="0"/>
      <w:marBottom w:val="0"/>
      <w:divBdr>
        <w:top w:val="none" w:sz="0" w:space="0" w:color="auto"/>
        <w:left w:val="none" w:sz="0" w:space="0" w:color="auto"/>
        <w:bottom w:val="none" w:sz="0" w:space="0" w:color="auto"/>
        <w:right w:val="none" w:sz="0" w:space="0" w:color="auto"/>
      </w:divBdr>
    </w:div>
    <w:div w:id="2108848957">
      <w:bodyDiv w:val="1"/>
      <w:marLeft w:val="0"/>
      <w:marRight w:val="0"/>
      <w:marTop w:val="0"/>
      <w:marBottom w:val="0"/>
      <w:divBdr>
        <w:top w:val="none" w:sz="0" w:space="0" w:color="auto"/>
        <w:left w:val="none" w:sz="0" w:space="0" w:color="auto"/>
        <w:bottom w:val="none" w:sz="0" w:space="0" w:color="auto"/>
        <w:right w:val="none" w:sz="0" w:space="0" w:color="auto"/>
      </w:divBdr>
    </w:div>
    <w:div w:id="2109042137">
      <w:bodyDiv w:val="1"/>
      <w:marLeft w:val="0"/>
      <w:marRight w:val="0"/>
      <w:marTop w:val="0"/>
      <w:marBottom w:val="0"/>
      <w:divBdr>
        <w:top w:val="none" w:sz="0" w:space="0" w:color="auto"/>
        <w:left w:val="none" w:sz="0" w:space="0" w:color="auto"/>
        <w:bottom w:val="none" w:sz="0" w:space="0" w:color="auto"/>
        <w:right w:val="none" w:sz="0" w:space="0" w:color="auto"/>
      </w:divBdr>
    </w:div>
    <w:div w:id="2109229992">
      <w:bodyDiv w:val="1"/>
      <w:marLeft w:val="0"/>
      <w:marRight w:val="0"/>
      <w:marTop w:val="0"/>
      <w:marBottom w:val="0"/>
      <w:divBdr>
        <w:top w:val="none" w:sz="0" w:space="0" w:color="auto"/>
        <w:left w:val="none" w:sz="0" w:space="0" w:color="auto"/>
        <w:bottom w:val="none" w:sz="0" w:space="0" w:color="auto"/>
        <w:right w:val="none" w:sz="0" w:space="0" w:color="auto"/>
      </w:divBdr>
    </w:div>
    <w:div w:id="2109737474">
      <w:bodyDiv w:val="1"/>
      <w:marLeft w:val="0"/>
      <w:marRight w:val="0"/>
      <w:marTop w:val="0"/>
      <w:marBottom w:val="0"/>
      <w:divBdr>
        <w:top w:val="none" w:sz="0" w:space="0" w:color="auto"/>
        <w:left w:val="none" w:sz="0" w:space="0" w:color="auto"/>
        <w:bottom w:val="none" w:sz="0" w:space="0" w:color="auto"/>
        <w:right w:val="none" w:sz="0" w:space="0" w:color="auto"/>
      </w:divBdr>
    </w:div>
    <w:div w:id="2109883062">
      <w:bodyDiv w:val="1"/>
      <w:marLeft w:val="0"/>
      <w:marRight w:val="0"/>
      <w:marTop w:val="0"/>
      <w:marBottom w:val="0"/>
      <w:divBdr>
        <w:top w:val="none" w:sz="0" w:space="0" w:color="auto"/>
        <w:left w:val="none" w:sz="0" w:space="0" w:color="auto"/>
        <w:bottom w:val="none" w:sz="0" w:space="0" w:color="auto"/>
        <w:right w:val="none" w:sz="0" w:space="0" w:color="auto"/>
      </w:divBdr>
    </w:div>
    <w:div w:id="2110270519">
      <w:bodyDiv w:val="1"/>
      <w:marLeft w:val="0"/>
      <w:marRight w:val="0"/>
      <w:marTop w:val="0"/>
      <w:marBottom w:val="0"/>
      <w:divBdr>
        <w:top w:val="none" w:sz="0" w:space="0" w:color="auto"/>
        <w:left w:val="none" w:sz="0" w:space="0" w:color="auto"/>
        <w:bottom w:val="none" w:sz="0" w:space="0" w:color="auto"/>
        <w:right w:val="none" w:sz="0" w:space="0" w:color="auto"/>
      </w:divBdr>
    </w:div>
    <w:div w:id="2110659085">
      <w:bodyDiv w:val="1"/>
      <w:marLeft w:val="0"/>
      <w:marRight w:val="0"/>
      <w:marTop w:val="0"/>
      <w:marBottom w:val="0"/>
      <w:divBdr>
        <w:top w:val="none" w:sz="0" w:space="0" w:color="auto"/>
        <w:left w:val="none" w:sz="0" w:space="0" w:color="auto"/>
        <w:bottom w:val="none" w:sz="0" w:space="0" w:color="auto"/>
        <w:right w:val="none" w:sz="0" w:space="0" w:color="auto"/>
      </w:divBdr>
    </w:div>
    <w:div w:id="2111467882">
      <w:bodyDiv w:val="1"/>
      <w:marLeft w:val="0"/>
      <w:marRight w:val="0"/>
      <w:marTop w:val="0"/>
      <w:marBottom w:val="0"/>
      <w:divBdr>
        <w:top w:val="none" w:sz="0" w:space="0" w:color="auto"/>
        <w:left w:val="none" w:sz="0" w:space="0" w:color="auto"/>
        <w:bottom w:val="none" w:sz="0" w:space="0" w:color="auto"/>
        <w:right w:val="none" w:sz="0" w:space="0" w:color="auto"/>
      </w:divBdr>
    </w:div>
    <w:div w:id="2112046292">
      <w:bodyDiv w:val="1"/>
      <w:marLeft w:val="0"/>
      <w:marRight w:val="0"/>
      <w:marTop w:val="0"/>
      <w:marBottom w:val="0"/>
      <w:divBdr>
        <w:top w:val="none" w:sz="0" w:space="0" w:color="auto"/>
        <w:left w:val="none" w:sz="0" w:space="0" w:color="auto"/>
        <w:bottom w:val="none" w:sz="0" w:space="0" w:color="auto"/>
        <w:right w:val="none" w:sz="0" w:space="0" w:color="auto"/>
      </w:divBdr>
    </w:div>
    <w:div w:id="2112236679">
      <w:bodyDiv w:val="1"/>
      <w:marLeft w:val="0"/>
      <w:marRight w:val="0"/>
      <w:marTop w:val="0"/>
      <w:marBottom w:val="0"/>
      <w:divBdr>
        <w:top w:val="none" w:sz="0" w:space="0" w:color="auto"/>
        <w:left w:val="none" w:sz="0" w:space="0" w:color="auto"/>
        <w:bottom w:val="none" w:sz="0" w:space="0" w:color="auto"/>
        <w:right w:val="none" w:sz="0" w:space="0" w:color="auto"/>
      </w:divBdr>
    </w:div>
    <w:div w:id="2112889108">
      <w:bodyDiv w:val="1"/>
      <w:marLeft w:val="0"/>
      <w:marRight w:val="0"/>
      <w:marTop w:val="0"/>
      <w:marBottom w:val="0"/>
      <w:divBdr>
        <w:top w:val="none" w:sz="0" w:space="0" w:color="auto"/>
        <w:left w:val="none" w:sz="0" w:space="0" w:color="auto"/>
        <w:bottom w:val="none" w:sz="0" w:space="0" w:color="auto"/>
        <w:right w:val="none" w:sz="0" w:space="0" w:color="auto"/>
      </w:divBdr>
    </w:div>
    <w:div w:id="2113013656">
      <w:bodyDiv w:val="1"/>
      <w:marLeft w:val="0"/>
      <w:marRight w:val="0"/>
      <w:marTop w:val="0"/>
      <w:marBottom w:val="0"/>
      <w:divBdr>
        <w:top w:val="none" w:sz="0" w:space="0" w:color="auto"/>
        <w:left w:val="none" w:sz="0" w:space="0" w:color="auto"/>
        <w:bottom w:val="none" w:sz="0" w:space="0" w:color="auto"/>
        <w:right w:val="none" w:sz="0" w:space="0" w:color="auto"/>
      </w:divBdr>
    </w:div>
    <w:div w:id="2113166483">
      <w:bodyDiv w:val="1"/>
      <w:marLeft w:val="0"/>
      <w:marRight w:val="0"/>
      <w:marTop w:val="0"/>
      <w:marBottom w:val="0"/>
      <w:divBdr>
        <w:top w:val="none" w:sz="0" w:space="0" w:color="auto"/>
        <w:left w:val="none" w:sz="0" w:space="0" w:color="auto"/>
        <w:bottom w:val="none" w:sz="0" w:space="0" w:color="auto"/>
        <w:right w:val="none" w:sz="0" w:space="0" w:color="auto"/>
      </w:divBdr>
    </w:div>
    <w:div w:id="2113237003">
      <w:bodyDiv w:val="1"/>
      <w:marLeft w:val="0"/>
      <w:marRight w:val="0"/>
      <w:marTop w:val="0"/>
      <w:marBottom w:val="0"/>
      <w:divBdr>
        <w:top w:val="none" w:sz="0" w:space="0" w:color="auto"/>
        <w:left w:val="none" w:sz="0" w:space="0" w:color="auto"/>
        <w:bottom w:val="none" w:sz="0" w:space="0" w:color="auto"/>
        <w:right w:val="none" w:sz="0" w:space="0" w:color="auto"/>
      </w:divBdr>
    </w:div>
    <w:div w:id="2113667385">
      <w:bodyDiv w:val="1"/>
      <w:marLeft w:val="0"/>
      <w:marRight w:val="0"/>
      <w:marTop w:val="0"/>
      <w:marBottom w:val="0"/>
      <w:divBdr>
        <w:top w:val="none" w:sz="0" w:space="0" w:color="auto"/>
        <w:left w:val="none" w:sz="0" w:space="0" w:color="auto"/>
        <w:bottom w:val="none" w:sz="0" w:space="0" w:color="auto"/>
        <w:right w:val="none" w:sz="0" w:space="0" w:color="auto"/>
      </w:divBdr>
    </w:div>
    <w:div w:id="2113668404">
      <w:bodyDiv w:val="1"/>
      <w:marLeft w:val="0"/>
      <w:marRight w:val="0"/>
      <w:marTop w:val="0"/>
      <w:marBottom w:val="0"/>
      <w:divBdr>
        <w:top w:val="none" w:sz="0" w:space="0" w:color="auto"/>
        <w:left w:val="none" w:sz="0" w:space="0" w:color="auto"/>
        <w:bottom w:val="none" w:sz="0" w:space="0" w:color="auto"/>
        <w:right w:val="none" w:sz="0" w:space="0" w:color="auto"/>
      </w:divBdr>
    </w:div>
    <w:div w:id="2114013143">
      <w:bodyDiv w:val="1"/>
      <w:marLeft w:val="0"/>
      <w:marRight w:val="0"/>
      <w:marTop w:val="0"/>
      <w:marBottom w:val="0"/>
      <w:divBdr>
        <w:top w:val="none" w:sz="0" w:space="0" w:color="auto"/>
        <w:left w:val="none" w:sz="0" w:space="0" w:color="auto"/>
        <w:bottom w:val="none" w:sz="0" w:space="0" w:color="auto"/>
        <w:right w:val="none" w:sz="0" w:space="0" w:color="auto"/>
      </w:divBdr>
    </w:div>
    <w:div w:id="2114662415">
      <w:bodyDiv w:val="1"/>
      <w:marLeft w:val="0"/>
      <w:marRight w:val="0"/>
      <w:marTop w:val="0"/>
      <w:marBottom w:val="0"/>
      <w:divBdr>
        <w:top w:val="none" w:sz="0" w:space="0" w:color="auto"/>
        <w:left w:val="none" w:sz="0" w:space="0" w:color="auto"/>
        <w:bottom w:val="none" w:sz="0" w:space="0" w:color="auto"/>
        <w:right w:val="none" w:sz="0" w:space="0" w:color="auto"/>
      </w:divBdr>
    </w:div>
    <w:div w:id="2116552343">
      <w:bodyDiv w:val="1"/>
      <w:marLeft w:val="0"/>
      <w:marRight w:val="0"/>
      <w:marTop w:val="0"/>
      <w:marBottom w:val="0"/>
      <w:divBdr>
        <w:top w:val="none" w:sz="0" w:space="0" w:color="auto"/>
        <w:left w:val="none" w:sz="0" w:space="0" w:color="auto"/>
        <w:bottom w:val="none" w:sz="0" w:space="0" w:color="auto"/>
        <w:right w:val="none" w:sz="0" w:space="0" w:color="auto"/>
      </w:divBdr>
    </w:div>
    <w:div w:id="2116827879">
      <w:bodyDiv w:val="1"/>
      <w:marLeft w:val="0"/>
      <w:marRight w:val="0"/>
      <w:marTop w:val="0"/>
      <w:marBottom w:val="0"/>
      <w:divBdr>
        <w:top w:val="none" w:sz="0" w:space="0" w:color="auto"/>
        <w:left w:val="none" w:sz="0" w:space="0" w:color="auto"/>
        <w:bottom w:val="none" w:sz="0" w:space="0" w:color="auto"/>
        <w:right w:val="none" w:sz="0" w:space="0" w:color="auto"/>
      </w:divBdr>
    </w:div>
    <w:div w:id="2118063155">
      <w:bodyDiv w:val="1"/>
      <w:marLeft w:val="0"/>
      <w:marRight w:val="0"/>
      <w:marTop w:val="0"/>
      <w:marBottom w:val="0"/>
      <w:divBdr>
        <w:top w:val="none" w:sz="0" w:space="0" w:color="auto"/>
        <w:left w:val="none" w:sz="0" w:space="0" w:color="auto"/>
        <w:bottom w:val="none" w:sz="0" w:space="0" w:color="auto"/>
        <w:right w:val="none" w:sz="0" w:space="0" w:color="auto"/>
      </w:divBdr>
    </w:div>
    <w:div w:id="2118865054">
      <w:bodyDiv w:val="1"/>
      <w:marLeft w:val="0"/>
      <w:marRight w:val="0"/>
      <w:marTop w:val="0"/>
      <w:marBottom w:val="0"/>
      <w:divBdr>
        <w:top w:val="none" w:sz="0" w:space="0" w:color="auto"/>
        <w:left w:val="none" w:sz="0" w:space="0" w:color="auto"/>
        <w:bottom w:val="none" w:sz="0" w:space="0" w:color="auto"/>
        <w:right w:val="none" w:sz="0" w:space="0" w:color="auto"/>
      </w:divBdr>
    </w:div>
    <w:div w:id="2118868613">
      <w:bodyDiv w:val="1"/>
      <w:marLeft w:val="0"/>
      <w:marRight w:val="0"/>
      <w:marTop w:val="0"/>
      <w:marBottom w:val="0"/>
      <w:divBdr>
        <w:top w:val="none" w:sz="0" w:space="0" w:color="auto"/>
        <w:left w:val="none" w:sz="0" w:space="0" w:color="auto"/>
        <w:bottom w:val="none" w:sz="0" w:space="0" w:color="auto"/>
        <w:right w:val="none" w:sz="0" w:space="0" w:color="auto"/>
      </w:divBdr>
    </w:div>
    <w:div w:id="2120056564">
      <w:bodyDiv w:val="1"/>
      <w:marLeft w:val="0"/>
      <w:marRight w:val="0"/>
      <w:marTop w:val="0"/>
      <w:marBottom w:val="0"/>
      <w:divBdr>
        <w:top w:val="none" w:sz="0" w:space="0" w:color="auto"/>
        <w:left w:val="none" w:sz="0" w:space="0" w:color="auto"/>
        <w:bottom w:val="none" w:sz="0" w:space="0" w:color="auto"/>
        <w:right w:val="none" w:sz="0" w:space="0" w:color="auto"/>
      </w:divBdr>
    </w:div>
    <w:div w:id="2120449995">
      <w:bodyDiv w:val="1"/>
      <w:marLeft w:val="0"/>
      <w:marRight w:val="0"/>
      <w:marTop w:val="0"/>
      <w:marBottom w:val="0"/>
      <w:divBdr>
        <w:top w:val="none" w:sz="0" w:space="0" w:color="auto"/>
        <w:left w:val="none" w:sz="0" w:space="0" w:color="auto"/>
        <w:bottom w:val="none" w:sz="0" w:space="0" w:color="auto"/>
        <w:right w:val="none" w:sz="0" w:space="0" w:color="auto"/>
      </w:divBdr>
    </w:div>
    <w:div w:id="2120641374">
      <w:bodyDiv w:val="1"/>
      <w:marLeft w:val="0"/>
      <w:marRight w:val="0"/>
      <w:marTop w:val="0"/>
      <w:marBottom w:val="0"/>
      <w:divBdr>
        <w:top w:val="none" w:sz="0" w:space="0" w:color="auto"/>
        <w:left w:val="none" w:sz="0" w:space="0" w:color="auto"/>
        <w:bottom w:val="none" w:sz="0" w:space="0" w:color="auto"/>
        <w:right w:val="none" w:sz="0" w:space="0" w:color="auto"/>
      </w:divBdr>
    </w:div>
    <w:div w:id="2120954347">
      <w:bodyDiv w:val="1"/>
      <w:marLeft w:val="0"/>
      <w:marRight w:val="0"/>
      <w:marTop w:val="0"/>
      <w:marBottom w:val="0"/>
      <w:divBdr>
        <w:top w:val="none" w:sz="0" w:space="0" w:color="auto"/>
        <w:left w:val="none" w:sz="0" w:space="0" w:color="auto"/>
        <w:bottom w:val="none" w:sz="0" w:space="0" w:color="auto"/>
        <w:right w:val="none" w:sz="0" w:space="0" w:color="auto"/>
      </w:divBdr>
    </w:div>
    <w:div w:id="2121410766">
      <w:bodyDiv w:val="1"/>
      <w:marLeft w:val="0"/>
      <w:marRight w:val="0"/>
      <w:marTop w:val="0"/>
      <w:marBottom w:val="0"/>
      <w:divBdr>
        <w:top w:val="none" w:sz="0" w:space="0" w:color="auto"/>
        <w:left w:val="none" w:sz="0" w:space="0" w:color="auto"/>
        <w:bottom w:val="none" w:sz="0" w:space="0" w:color="auto"/>
        <w:right w:val="none" w:sz="0" w:space="0" w:color="auto"/>
      </w:divBdr>
    </w:div>
    <w:div w:id="2121996533">
      <w:bodyDiv w:val="1"/>
      <w:marLeft w:val="0"/>
      <w:marRight w:val="0"/>
      <w:marTop w:val="0"/>
      <w:marBottom w:val="0"/>
      <w:divBdr>
        <w:top w:val="none" w:sz="0" w:space="0" w:color="auto"/>
        <w:left w:val="none" w:sz="0" w:space="0" w:color="auto"/>
        <w:bottom w:val="none" w:sz="0" w:space="0" w:color="auto"/>
        <w:right w:val="none" w:sz="0" w:space="0" w:color="auto"/>
      </w:divBdr>
    </w:div>
    <w:div w:id="2122256365">
      <w:bodyDiv w:val="1"/>
      <w:marLeft w:val="0"/>
      <w:marRight w:val="0"/>
      <w:marTop w:val="0"/>
      <w:marBottom w:val="0"/>
      <w:divBdr>
        <w:top w:val="none" w:sz="0" w:space="0" w:color="auto"/>
        <w:left w:val="none" w:sz="0" w:space="0" w:color="auto"/>
        <w:bottom w:val="none" w:sz="0" w:space="0" w:color="auto"/>
        <w:right w:val="none" w:sz="0" w:space="0" w:color="auto"/>
      </w:divBdr>
    </w:div>
    <w:div w:id="2122992245">
      <w:bodyDiv w:val="1"/>
      <w:marLeft w:val="0"/>
      <w:marRight w:val="0"/>
      <w:marTop w:val="0"/>
      <w:marBottom w:val="0"/>
      <w:divBdr>
        <w:top w:val="none" w:sz="0" w:space="0" w:color="auto"/>
        <w:left w:val="none" w:sz="0" w:space="0" w:color="auto"/>
        <w:bottom w:val="none" w:sz="0" w:space="0" w:color="auto"/>
        <w:right w:val="none" w:sz="0" w:space="0" w:color="auto"/>
      </w:divBdr>
    </w:div>
    <w:div w:id="2123068481">
      <w:bodyDiv w:val="1"/>
      <w:marLeft w:val="0"/>
      <w:marRight w:val="0"/>
      <w:marTop w:val="0"/>
      <w:marBottom w:val="0"/>
      <w:divBdr>
        <w:top w:val="none" w:sz="0" w:space="0" w:color="auto"/>
        <w:left w:val="none" w:sz="0" w:space="0" w:color="auto"/>
        <w:bottom w:val="none" w:sz="0" w:space="0" w:color="auto"/>
        <w:right w:val="none" w:sz="0" w:space="0" w:color="auto"/>
      </w:divBdr>
    </w:div>
    <w:div w:id="2123070938">
      <w:bodyDiv w:val="1"/>
      <w:marLeft w:val="0"/>
      <w:marRight w:val="0"/>
      <w:marTop w:val="0"/>
      <w:marBottom w:val="0"/>
      <w:divBdr>
        <w:top w:val="none" w:sz="0" w:space="0" w:color="auto"/>
        <w:left w:val="none" w:sz="0" w:space="0" w:color="auto"/>
        <w:bottom w:val="none" w:sz="0" w:space="0" w:color="auto"/>
        <w:right w:val="none" w:sz="0" w:space="0" w:color="auto"/>
      </w:divBdr>
    </w:div>
    <w:div w:id="2123331113">
      <w:bodyDiv w:val="1"/>
      <w:marLeft w:val="0"/>
      <w:marRight w:val="0"/>
      <w:marTop w:val="0"/>
      <w:marBottom w:val="0"/>
      <w:divBdr>
        <w:top w:val="none" w:sz="0" w:space="0" w:color="auto"/>
        <w:left w:val="none" w:sz="0" w:space="0" w:color="auto"/>
        <w:bottom w:val="none" w:sz="0" w:space="0" w:color="auto"/>
        <w:right w:val="none" w:sz="0" w:space="0" w:color="auto"/>
      </w:divBdr>
    </w:div>
    <w:div w:id="2123914153">
      <w:bodyDiv w:val="1"/>
      <w:marLeft w:val="0"/>
      <w:marRight w:val="0"/>
      <w:marTop w:val="0"/>
      <w:marBottom w:val="0"/>
      <w:divBdr>
        <w:top w:val="none" w:sz="0" w:space="0" w:color="auto"/>
        <w:left w:val="none" w:sz="0" w:space="0" w:color="auto"/>
        <w:bottom w:val="none" w:sz="0" w:space="0" w:color="auto"/>
        <w:right w:val="none" w:sz="0" w:space="0" w:color="auto"/>
      </w:divBdr>
    </w:div>
    <w:div w:id="2124183704">
      <w:bodyDiv w:val="1"/>
      <w:marLeft w:val="0"/>
      <w:marRight w:val="0"/>
      <w:marTop w:val="0"/>
      <w:marBottom w:val="0"/>
      <w:divBdr>
        <w:top w:val="none" w:sz="0" w:space="0" w:color="auto"/>
        <w:left w:val="none" w:sz="0" w:space="0" w:color="auto"/>
        <w:bottom w:val="none" w:sz="0" w:space="0" w:color="auto"/>
        <w:right w:val="none" w:sz="0" w:space="0" w:color="auto"/>
      </w:divBdr>
    </w:div>
    <w:div w:id="2124644177">
      <w:bodyDiv w:val="1"/>
      <w:marLeft w:val="0"/>
      <w:marRight w:val="0"/>
      <w:marTop w:val="0"/>
      <w:marBottom w:val="0"/>
      <w:divBdr>
        <w:top w:val="none" w:sz="0" w:space="0" w:color="auto"/>
        <w:left w:val="none" w:sz="0" w:space="0" w:color="auto"/>
        <w:bottom w:val="none" w:sz="0" w:space="0" w:color="auto"/>
        <w:right w:val="none" w:sz="0" w:space="0" w:color="auto"/>
      </w:divBdr>
    </w:div>
    <w:div w:id="2124684486">
      <w:bodyDiv w:val="1"/>
      <w:marLeft w:val="0"/>
      <w:marRight w:val="0"/>
      <w:marTop w:val="0"/>
      <w:marBottom w:val="0"/>
      <w:divBdr>
        <w:top w:val="none" w:sz="0" w:space="0" w:color="auto"/>
        <w:left w:val="none" w:sz="0" w:space="0" w:color="auto"/>
        <w:bottom w:val="none" w:sz="0" w:space="0" w:color="auto"/>
        <w:right w:val="none" w:sz="0" w:space="0" w:color="auto"/>
      </w:divBdr>
    </w:div>
    <w:div w:id="2124882411">
      <w:bodyDiv w:val="1"/>
      <w:marLeft w:val="0"/>
      <w:marRight w:val="0"/>
      <w:marTop w:val="0"/>
      <w:marBottom w:val="0"/>
      <w:divBdr>
        <w:top w:val="none" w:sz="0" w:space="0" w:color="auto"/>
        <w:left w:val="none" w:sz="0" w:space="0" w:color="auto"/>
        <w:bottom w:val="none" w:sz="0" w:space="0" w:color="auto"/>
        <w:right w:val="none" w:sz="0" w:space="0" w:color="auto"/>
      </w:divBdr>
    </w:div>
    <w:div w:id="2125076392">
      <w:bodyDiv w:val="1"/>
      <w:marLeft w:val="0"/>
      <w:marRight w:val="0"/>
      <w:marTop w:val="0"/>
      <w:marBottom w:val="0"/>
      <w:divBdr>
        <w:top w:val="none" w:sz="0" w:space="0" w:color="auto"/>
        <w:left w:val="none" w:sz="0" w:space="0" w:color="auto"/>
        <w:bottom w:val="none" w:sz="0" w:space="0" w:color="auto"/>
        <w:right w:val="none" w:sz="0" w:space="0" w:color="auto"/>
      </w:divBdr>
    </w:div>
    <w:div w:id="2126270709">
      <w:bodyDiv w:val="1"/>
      <w:marLeft w:val="0"/>
      <w:marRight w:val="0"/>
      <w:marTop w:val="0"/>
      <w:marBottom w:val="0"/>
      <w:divBdr>
        <w:top w:val="none" w:sz="0" w:space="0" w:color="auto"/>
        <w:left w:val="none" w:sz="0" w:space="0" w:color="auto"/>
        <w:bottom w:val="none" w:sz="0" w:space="0" w:color="auto"/>
        <w:right w:val="none" w:sz="0" w:space="0" w:color="auto"/>
      </w:divBdr>
    </w:div>
    <w:div w:id="2126538844">
      <w:bodyDiv w:val="1"/>
      <w:marLeft w:val="0"/>
      <w:marRight w:val="0"/>
      <w:marTop w:val="0"/>
      <w:marBottom w:val="0"/>
      <w:divBdr>
        <w:top w:val="none" w:sz="0" w:space="0" w:color="auto"/>
        <w:left w:val="none" w:sz="0" w:space="0" w:color="auto"/>
        <w:bottom w:val="none" w:sz="0" w:space="0" w:color="auto"/>
        <w:right w:val="none" w:sz="0" w:space="0" w:color="auto"/>
      </w:divBdr>
    </w:div>
    <w:div w:id="2126803211">
      <w:bodyDiv w:val="1"/>
      <w:marLeft w:val="0"/>
      <w:marRight w:val="0"/>
      <w:marTop w:val="0"/>
      <w:marBottom w:val="0"/>
      <w:divBdr>
        <w:top w:val="none" w:sz="0" w:space="0" w:color="auto"/>
        <w:left w:val="none" w:sz="0" w:space="0" w:color="auto"/>
        <w:bottom w:val="none" w:sz="0" w:space="0" w:color="auto"/>
        <w:right w:val="none" w:sz="0" w:space="0" w:color="auto"/>
      </w:divBdr>
    </w:div>
    <w:div w:id="2127037771">
      <w:bodyDiv w:val="1"/>
      <w:marLeft w:val="0"/>
      <w:marRight w:val="0"/>
      <w:marTop w:val="0"/>
      <w:marBottom w:val="0"/>
      <w:divBdr>
        <w:top w:val="none" w:sz="0" w:space="0" w:color="auto"/>
        <w:left w:val="none" w:sz="0" w:space="0" w:color="auto"/>
        <w:bottom w:val="none" w:sz="0" w:space="0" w:color="auto"/>
        <w:right w:val="none" w:sz="0" w:space="0" w:color="auto"/>
      </w:divBdr>
    </w:div>
    <w:div w:id="2127772883">
      <w:bodyDiv w:val="1"/>
      <w:marLeft w:val="0"/>
      <w:marRight w:val="0"/>
      <w:marTop w:val="0"/>
      <w:marBottom w:val="0"/>
      <w:divBdr>
        <w:top w:val="none" w:sz="0" w:space="0" w:color="auto"/>
        <w:left w:val="none" w:sz="0" w:space="0" w:color="auto"/>
        <w:bottom w:val="none" w:sz="0" w:space="0" w:color="auto"/>
        <w:right w:val="none" w:sz="0" w:space="0" w:color="auto"/>
      </w:divBdr>
    </w:div>
    <w:div w:id="2128504420">
      <w:bodyDiv w:val="1"/>
      <w:marLeft w:val="0"/>
      <w:marRight w:val="0"/>
      <w:marTop w:val="0"/>
      <w:marBottom w:val="0"/>
      <w:divBdr>
        <w:top w:val="none" w:sz="0" w:space="0" w:color="auto"/>
        <w:left w:val="none" w:sz="0" w:space="0" w:color="auto"/>
        <w:bottom w:val="none" w:sz="0" w:space="0" w:color="auto"/>
        <w:right w:val="none" w:sz="0" w:space="0" w:color="auto"/>
      </w:divBdr>
    </w:div>
    <w:div w:id="2128545781">
      <w:bodyDiv w:val="1"/>
      <w:marLeft w:val="0"/>
      <w:marRight w:val="0"/>
      <w:marTop w:val="0"/>
      <w:marBottom w:val="0"/>
      <w:divBdr>
        <w:top w:val="none" w:sz="0" w:space="0" w:color="auto"/>
        <w:left w:val="none" w:sz="0" w:space="0" w:color="auto"/>
        <w:bottom w:val="none" w:sz="0" w:space="0" w:color="auto"/>
        <w:right w:val="none" w:sz="0" w:space="0" w:color="auto"/>
      </w:divBdr>
    </w:div>
    <w:div w:id="2128813988">
      <w:bodyDiv w:val="1"/>
      <w:marLeft w:val="0"/>
      <w:marRight w:val="0"/>
      <w:marTop w:val="0"/>
      <w:marBottom w:val="0"/>
      <w:divBdr>
        <w:top w:val="none" w:sz="0" w:space="0" w:color="auto"/>
        <w:left w:val="none" w:sz="0" w:space="0" w:color="auto"/>
        <w:bottom w:val="none" w:sz="0" w:space="0" w:color="auto"/>
        <w:right w:val="none" w:sz="0" w:space="0" w:color="auto"/>
      </w:divBdr>
    </w:div>
    <w:div w:id="2129348624">
      <w:bodyDiv w:val="1"/>
      <w:marLeft w:val="0"/>
      <w:marRight w:val="0"/>
      <w:marTop w:val="0"/>
      <w:marBottom w:val="0"/>
      <w:divBdr>
        <w:top w:val="none" w:sz="0" w:space="0" w:color="auto"/>
        <w:left w:val="none" w:sz="0" w:space="0" w:color="auto"/>
        <w:bottom w:val="none" w:sz="0" w:space="0" w:color="auto"/>
        <w:right w:val="none" w:sz="0" w:space="0" w:color="auto"/>
      </w:divBdr>
    </w:div>
    <w:div w:id="2129927235">
      <w:bodyDiv w:val="1"/>
      <w:marLeft w:val="0"/>
      <w:marRight w:val="0"/>
      <w:marTop w:val="0"/>
      <w:marBottom w:val="0"/>
      <w:divBdr>
        <w:top w:val="none" w:sz="0" w:space="0" w:color="auto"/>
        <w:left w:val="none" w:sz="0" w:space="0" w:color="auto"/>
        <w:bottom w:val="none" w:sz="0" w:space="0" w:color="auto"/>
        <w:right w:val="none" w:sz="0" w:space="0" w:color="auto"/>
      </w:divBdr>
    </w:div>
    <w:div w:id="2130003193">
      <w:bodyDiv w:val="1"/>
      <w:marLeft w:val="0"/>
      <w:marRight w:val="0"/>
      <w:marTop w:val="0"/>
      <w:marBottom w:val="0"/>
      <w:divBdr>
        <w:top w:val="none" w:sz="0" w:space="0" w:color="auto"/>
        <w:left w:val="none" w:sz="0" w:space="0" w:color="auto"/>
        <w:bottom w:val="none" w:sz="0" w:space="0" w:color="auto"/>
        <w:right w:val="none" w:sz="0" w:space="0" w:color="auto"/>
      </w:divBdr>
    </w:div>
    <w:div w:id="2130010162">
      <w:bodyDiv w:val="1"/>
      <w:marLeft w:val="0"/>
      <w:marRight w:val="0"/>
      <w:marTop w:val="0"/>
      <w:marBottom w:val="0"/>
      <w:divBdr>
        <w:top w:val="none" w:sz="0" w:space="0" w:color="auto"/>
        <w:left w:val="none" w:sz="0" w:space="0" w:color="auto"/>
        <w:bottom w:val="none" w:sz="0" w:space="0" w:color="auto"/>
        <w:right w:val="none" w:sz="0" w:space="0" w:color="auto"/>
      </w:divBdr>
    </w:div>
    <w:div w:id="2130514305">
      <w:bodyDiv w:val="1"/>
      <w:marLeft w:val="0"/>
      <w:marRight w:val="0"/>
      <w:marTop w:val="0"/>
      <w:marBottom w:val="0"/>
      <w:divBdr>
        <w:top w:val="none" w:sz="0" w:space="0" w:color="auto"/>
        <w:left w:val="none" w:sz="0" w:space="0" w:color="auto"/>
        <w:bottom w:val="none" w:sz="0" w:space="0" w:color="auto"/>
        <w:right w:val="none" w:sz="0" w:space="0" w:color="auto"/>
      </w:divBdr>
    </w:div>
    <w:div w:id="2130514925">
      <w:bodyDiv w:val="1"/>
      <w:marLeft w:val="0"/>
      <w:marRight w:val="0"/>
      <w:marTop w:val="0"/>
      <w:marBottom w:val="0"/>
      <w:divBdr>
        <w:top w:val="none" w:sz="0" w:space="0" w:color="auto"/>
        <w:left w:val="none" w:sz="0" w:space="0" w:color="auto"/>
        <w:bottom w:val="none" w:sz="0" w:space="0" w:color="auto"/>
        <w:right w:val="none" w:sz="0" w:space="0" w:color="auto"/>
      </w:divBdr>
    </w:div>
    <w:div w:id="2130661093">
      <w:bodyDiv w:val="1"/>
      <w:marLeft w:val="0"/>
      <w:marRight w:val="0"/>
      <w:marTop w:val="0"/>
      <w:marBottom w:val="0"/>
      <w:divBdr>
        <w:top w:val="none" w:sz="0" w:space="0" w:color="auto"/>
        <w:left w:val="none" w:sz="0" w:space="0" w:color="auto"/>
        <w:bottom w:val="none" w:sz="0" w:space="0" w:color="auto"/>
        <w:right w:val="none" w:sz="0" w:space="0" w:color="auto"/>
      </w:divBdr>
    </w:div>
    <w:div w:id="2131165463">
      <w:bodyDiv w:val="1"/>
      <w:marLeft w:val="0"/>
      <w:marRight w:val="0"/>
      <w:marTop w:val="0"/>
      <w:marBottom w:val="0"/>
      <w:divBdr>
        <w:top w:val="none" w:sz="0" w:space="0" w:color="auto"/>
        <w:left w:val="none" w:sz="0" w:space="0" w:color="auto"/>
        <w:bottom w:val="none" w:sz="0" w:space="0" w:color="auto"/>
        <w:right w:val="none" w:sz="0" w:space="0" w:color="auto"/>
      </w:divBdr>
    </w:div>
    <w:div w:id="2132282804">
      <w:bodyDiv w:val="1"/>
      <w:marLeft w:val="0"/>
      <w:marRight w:val="0"/>
      <w:marTop w:val="0"/>
      <w:marBottom w:val="0"/>
      <w:divBdr>
        <w:top w:val="none" w:sz="0" w:space="0" w:color="auto"/>
        <w:left w:val="none" w:sz="0" w:space="0" w:color="auto"/>
        <w:bottom w:val="none" w:sz="0" w:space="0" w:color="auto"/>
        <w:right w:val="none" w:sz="0" w:space="0" w:color="auto"/>
      </w:divBdr>
    </w:div>
    <w:div w:id="2133281908">
      <w:bodyDiv w:val="1"/>
      <w:marLeft w:val="0"/>
      <w:marRight w:val="0"/>
      <w:marTop w:val="0"/>
      <w:marBottom w:val="0"/>
      <w:divBdr>
        <w:top w:val="none" w:sz="0" w:space="0" w:color="auto"/>
        <w:left w:val="none" w:sz="0" w:space="0" w:color="auto"/>
        <w:bottom w:val="none" w:sz="0" w:space="0" w:color="auto"/>
        <w:right w:val="none" w:sz="0" w:space="0" w:color="auto"/>
      </w:divBdr>
    </w:div>
    <w:div w:id="2133747232">
      <w:bodyDiv w:val="1"/>
      <w:marLeft w:val="0"/>
      <w:marRight w:val="0"/>
      <w:marTop w:val="0"/>
      <w:marBottom w:val="0"/>
      <w:divBdr>
        <w:top w:val="none" w:sz="0" w:space="0" w:color="auto"/>
        <w:left w:val="none" w:sz="0" w:space="0" w:color="auto"/>
        <w:bottom w:val="none" w:sz="0" w:space="0" w:color="auto"/>
        <w:right w:val="none" w:sz="0" w:space="0" w:color="auto"/>
      </w:divBdr>
    </w:div>
    <w:div w:id="2134015762">
      <w:bodyDiv w:val="1"/>
      <w:marLeft w:val="0"/>
      <w:marRight w:val="0"/>
      <w:marTop w:val="0"/>
      <w:marBottom w:val="0"/>
      <w:divBdr>
        <w:top w:val="none" w:sz="0" w:space="0" w:color="auto"/>
        <w:left w:val="none" w:sz="0" w:space="0" w:color="auto"/>
        <w:bottom w:val="none" w:sz="0" w:space="0" w:color="auto"/>
        <w:right w:val="none" w:sz="0" w:space="0" w:color="auto"/>
      </w:divBdr>
    </w:div>
    <w:div w:id="2134324994">
      <w:bodyDiv w:val="1"/>
      <w:marLeft w:val="0"/>
      <w:marRight w:val="0"/>
      <w:marTop w:val="0"/>
      <w:marBottom w:val="0"/>
      <w:divBdr>
        <w:top w:val="none" w:sz="0" w:space="0" w:color="auto"/>
        <w:left w:val="none" w:sz="0" w:space="0" w:color="auto"/>
        <w:bottom w:val="none" w:sz="0" w:space="0" w:color="auto"/>
        <w:right w:val="none" w:sz="0" w:space="0" w:color="auto"/>
      </w:divBdr>
    </w:div>
    <w:div w:id="2134470491">
      <w:bodyDiv w:val="1"/>
      <w:marLeft w:val="0"/>
      <w:marRight w:val="0"/>
      <w:marTop w:val="0"/>
      <w:marBottom w:val="0"/>
      <w:divBdr>
        <w:top w:val="none" w:sz="0" w:space="0" w:color="auto"/>
        <w:left w:val="none" w:sz="0" w:space="0" w:color="auto"/>
        <w:bottom w:val="none" w:sz="0" w:space="0" w:color="auto"/>
        <w:right w:val="none" w:sz="0" w:space="0" w:color="auto"/>
      </w:divBdr>
    </w:div>
    <w:div w:id="2134473548">
      <w:bodyDiv w:val="1"/>
      <w:marLeft w:val="0"/>
      <w:marRight w:val="0"/>
      <w:marTop w:val="0"/>
      <w:marBottom w:val="0"/>
      <w:divBdr>
        <w:top w:val="none" w:sz="0" w:space="0" w:color="auto"/>
        <w:left w:val="none" w:sz="0" w:space="0" w:color="auto"/>
        <w:bottom w:val="none" w:sz="0" w:space="0" w:color="auto"/>
        <w:right w:val="none" w:sz="0" w:space="0" w:color="auto"/>
      </w:divBdr>
    </w:div>
    <w:div w:id="2135711580">
      <w:bodyDiv w:val="1"/>
      <w:marLeft w:val="0"/>
      <w:marRight w:val="0"/>
      <w:marTop w:val="0"/>
      <w:marBottom w:val="0"/>
      <w:divBdr>
        <w:top w:val="none" w:sz="0" w:space="0" w:color="auto"/>
        <w:left w:val="none" w:sz="0" w:space="0" w:color="auto"/>
        <w:bottom w:val="none" w:sz="0" w:space="0" w:color="auto"/>
        <w:right w:val="none" w:sz="0" w:space="0" w:color="auto"/>
      </w:divBdr>
    </w:div>
    <w:div w:id="2136025548">
      <w:bodyDiv w:val="1"/>
      <w:marLeft w:val="0"/>
      <w:marRight w:val="0"/>
      <w:marTop w:val="0"/>
      <w:marBottom w:val="0"/>
      <w:divBdr>
        <w:top w:val="none" w:sz="0" w:space="0" w:color="auto"/>
        <w:left w:val="none" w:sz="0" w:space="0" w:color="auto"/>
        <w:bottom w:val="none" w:sz="0" w:space="0" w:color="auto"/>
        <w:right w:val="none" w:sz="0" w:space="0" w:color="auto"/>
      </w:divBdr>
    </w:div>
    <w:div w:id="2136365414">
      <w:bodyDiv w:val="1"/>
      <w:marLeft w:val="0"/>
      <w:marRight w:val="0"/>
      <w:marTop w:val="0"/>
      <w:marBottom w:val="0"/>
      <w:divBdr>
        <w:top w:val="none" w:sz="0" w:space="0" w:color="auto"/>
        <w:left w:val="none" w:sz="0" w:space="0" w:color="auto"/>
        <w:bottom w:val="none" w:sz="0" w:space="0" w:color="auto"/>
        <w:right w:val="none" w:sz="0" w:space="0" w:color="auto"/>
      </w:divBdr>
    </w:div>
    <w:div w:id="2136749674">
      <w:bodyDiv w:val="1"/>
      <w:marLeft w:val="0"/>
      <w:marRight w:val="0"/>
      <w:marTop w:val="0"/>
      <w:marBottom w:val="0"/>
      <w:divBdr>
        <w:top w:val="none" w:sz="0" w:space="0" w:color="auto"/>
        <w:left w:val="none" w:sz="0" w:space="0" w:color="auto"/>
        <w:bottom w:val="none" w:sz="0" w:space="0" w:color="auto"/>
        <w:right w:val="none" w:sz="0" w:space="0" w:color="auto"/>
      </w:divBdr>
    </w:div>
    <w:div w:id="2136751544">
      <w:bodyDiv w:val="1"/>
      <w:marLeft w:val="0"/>
      <w:marRight w:val="0"/>
      <w:marTop w:val="0"/>
      <w:marBottom w:val="0"/>
      <w:divBdr>
        <w:top w:val="none" w:sz="0" w:space="0" w:color="auto"/>
        <w:left w:val="none" w:sz="0" w:space="0" w:color="auto"/>
        <w:bottom w:val="none" w:sz="0" w:space="0" w:color="auto"/>
        <w:right w:val="none" w:sz="0" w:space="0" w:color="auto"/>
      </w:divBdr>
    </w:div>
    <w:div w:id="2137016639">
      <w:bodyDiv w:val="1"/>
      <w:marLeft w:val="0"/>
      <w:marRight w:val="0"/>
      <w:marTop w:val="0"/>
      <w:marBottom w:val="0"/>
      <w:divBdr>
        <w:top w:val="none" w:sz="0" w:space="0" w:color="auto"/>
        <w:left w:val="none" w:sz="0" w:space="0" w:color="auto"/>
        <w:bottom w:val="none" w:sz="0" w:space="0" w:color="auto"/>
        <w:right w:val="none" w:sz="0" w:space="0" w:color="auto"/>
      </w:divBdr>
    </w:div>
    <w:div w:id="2137016965">
      <w:bodyDiv w:val="1"/>
      <w:marLeft w:val="0"/>
      <w:marRight w:val="0"/>
      <w:marTop w:val="0"/>
      <w:marBottom w:val="0"/>
      <w:divBdr>
        <w:top w:val="none" w:sz="0" w:space="0" w:color="auto"/>
        <w:left w:val="none" w:sz="0" w:space="0" w:color="auto"/>
        <w:bottom w:val="none" w:sz="0" w:space="0" w:color="auto"/>
        <w:right w:val="none" w:sz="0" w:space="0" w:color="auto"/>
      </w:divBdr>
    </w:div>
    <w:div w:id="2137718892">
      <w:bodyDiv w:val="1"/>
      <w:marLeft w:val="0"/>
      <w:marRight w:val="0"/>
      <w:marTop w:val="0"/>
      <w:marBottom w:val="0"/>
      <w:divBdr>
        <w:top w:val="none" w:sz="0" w:space="0" w:color="auto"/>
        <w:left w:val="none" w:sz="0" w:space="0" w:color="auto"/>
        <w:bottom w:val="none" w:sz="0" w:space="0" w:color="auto"/>
        <w:right w:val="none" w:sz="0" w:space="0" w:color="auto"/>
      </w:divBdr>
    </w:div>
    <w:div w:id="2138719848">
      <w:bodyDiv w:val="1"/>
      <w:marLeft w:val="0"/>
      <w:marRight w:val="0"/>
      <w:marTop w:val="0"/>
      <w:marBottom w:val="0"/>
      <w:divBdr>
        <w:top w:val="none" w:sz="0" w:space="0" w:color="auto"/>
        <w:left w:val="none" w:sz="0" w:space="0" w:color="auto"/>
        <w:bottom w:val="none" w:sz="0" w:space="0" w:color="auto"/>
        <w:right w:val="none" w:sz="0" w:space="0" w:color="auto"/>
      </w:divBdr>
    </w:div>
    <w:div w:id="2138790754">
      <w:bodyDiv w:val="1"/>
      <w:marLeft w:val="0"/>
      <w:marRight w:val="0"/>
      <w:marTop w:val="0"/>
      <w:marBottom w:val="0"/>
      <w:divBdr>
        <w:top w:val="none" w:sz="0" w:space="0" w:color="auto"/>
        <w:left w:val="none" w:sz="0" w:space="0" w:color="auto"/>
        <w:bottom w:val="none" w:sz="0" w:space="0" w:color="auto"/>
        <w:right w:val="none" w:sz="0" w:space="0" w:color="auto"/>
      </w:divBdr>
    </w:div>
    <w:div w:id="2139176364">
      <w:bodyDiv w:val="1"/>
      <w:marLeft w:val="0"/>
      <w:marRight w:val="0"/>
      <w:marTop w:val="0"/>
      <w:marBottom w:val="0"/>
      <w:divBdr>
        <w:top w:val="none" w:sz="0" w:space="0" w:color="auto"/>
        <w:left w:val="none" w:sz="0" w:space="0" w:color="auto"/>
        <w:bottom w:val="none" w:sz="0" w:space="0" w:color="auto"/>
        <w:right w:val="none" w:sz="0" w:space="0" w:color="auto"/>
      </w:divBdr>
    </w:div>
    <w:div w:id="2139950552">
      <w:bodyDiv w:val="1"/>
      <w:marLeft w:val="0"/>
      <w:marRight w:val="0"/>
      <w:marTop w:val="0"/>
      <w:marBottom w:val="0"/>
      <w:divBdr>
        <w:top w:val="none" w:sz="0" w:space="0" w:color="auto"/>
        <w:left w:val="none" w:sz="0" w:space="0" w:color="auto"/>
        <w:bottom w:val="none" w:sz="0" w:space="0" w:color="auto"/>
        <w:right w:val="none" w:sz="0" w:space="0" w:color="auto"/>
      </w:divBdr>
    </w:div>
    <w:div w:id="2140344455">
      <w:bodyDiv w:val="1"/>
      <w:marLeft w:val="0"/>
      <w:marRight w:val="0"/>
      <w:marTop w:val="0"/>
      <w:marBottom w:val="0"/>
      <w:divBdr>
        <w:top w:val="none" w:sz="0" w:space="0" w:color="auto"/>
        <w:left w:val="none" w:sz="0" w:space="0" w:color="auto"/>
        <w:bottom w:val="none" w:sz="0" w:space="0" w:color="auto"/>
        <w:right w:val="none" w:sz="0" w:space="0" w:color="auto"/>
      </w:divBdr>
    </w:div>
    <w:div w:id="2140680898">
      <w:bodyDiv w:val="1"/>
      <w:marLeft w:val="0"/>
      <w:marRight w:val="0"/>
      <w:marTop w:val="0"/>
      <w:marBottom w:val="0"/>
      <w:divBdr>
        <w:top w:val="none" w:sz="0" w:space="0" w:color="auto"/>
        <w:left w:val="none" w:sz="0" w:space="0" w:color="auto"/>
        <w:bottom w:val="none" w:sz="0" w:space="0" w:color="auto"/>
        <w:right w:val="none" w:sz="0" w:space="0" w:color="auto"/>
      </w:divBdr>
    </w:div>
    <w:div w:id="2141223349">
      <w:bodyDiv w:val="1"/>
      <w:marLeft w:val="0"/>
      <w:marRight w:val="0"/>
      <w:marTop w:val="0"/>
      <w:marBottom w:val="0"/>
      <w:divBdr>
        <w:top w:val="none" w:sz="0" w:space="0" w:color="auto"/>
        <w:left w:val="none" w:sz="0" w:space="0" w:color="auto"/>
        <w:bottom w:val="none" w:sz="0" w:space="0" w:color="auto"/>
        <w:right w:val="none" w:sz="0" w:space="0" w:color="auto"/>
      </w:divBdr>
    </w:div>
    <w:div w:id="2141262164">
      <w:bodyDiv w:val="1"/>
      <w:marLeft w:val="0"/>
      <w:marRight w:val="0"/>
      <w:marTop w:val="0"/>
      <w:marBottom w:val="0"/>
      <w:divBdr>
        <w:top w:val="none" w:sz="0" w:space="0" w:color="auto"/>
        <w:left w:val="none" w:sz="0" w:space="0" w:color="auto"/>
        <w:bottom w:val="none" w:sz="0" w:space="0" w:color="auto"/>
        <w:right w:val="none" w:sz="0" w:space="0" w:color="auto"/>
      </w:divBdr>
    </w:div>
    <w:div w:id="2141611244">
      <w:bodyDiv w:val="1"/>
      <w:marLeft w:val="0"/>
      <w:marRight w:val="0"/>
      <w:marTop w:val="0"/>
      <w:marBottom w:val="0"/>
      <w:divBdr>
        <w:top w:val="none" w:sz="0" w:space="0" w:color="auto"/>
        <w:left w:val="none" w:sz="0" w:space="0" w:color="auto"/>
        <w:bottom w:val="none" w:sz="0" w:space="0" w:color="auto"/>
        <w:right w:val="none" w:sz="0" w:space="0" w:color="auto"/>
      </w:divBdr>
    </w:div>
    <w:div w:id="2141920140">
      <w:bodyDiv w:val="1"/>
      <w:marLeft w:val="0"/>
      <w:marRight w:val="0"/>
      <w:marTop w:val="0"/>
      <w:marBottom w:val="0"/>
      <w:divBdr>
        <w:top w:val="none" w:sz="0" w:space="0" w:color="auto"/>
        <w:left w:val="none" w:sz="0" w:space="0" w:color="auto"/>
        <w:bottom w:val="none" w:sz="0" w:space="0" w:color="auto"/>
        <w:right w:val="none" w:sz="0" w:space="0" w:color="auto"/>
      </w:divBdr>
    </w:div>
    <w:div w:id="2143384012">
      <w:bodyDiv w:val="1"/>
      <w:marLeft w:val="0"/>
      <w:marRight w:val="0"/>
      <w:marTop w:val="0"/>
      <w:marBottom w:val="0"/>
      <w:divBdr>
        <w:top w:val="none" w:sz="0" w:space="0" w:color="auto"/>
        <w:left w:val="none" w:sz="0" w:space="0" w:color="auto"/>
        <w:bottom w:val="none" w:sz="0" w:space="0" w:color="auto"/>
        <w:right w:val="none" w:sz="0" w:space="0" w:color="auto"/>
      </w:divBdr>
    </w:div>
    <w:div w:id="2143691579">
      <w:bodyDiv w:val="1"/>
      <w:marLeft w:val="0"/>
      <w:marRight w:val="0"/>
      <w:marTop w:val="0"/>
      <w:marBottom w:val="0"/>
      <w:divBdr>
        <w:top w:val="none" w:sz="0" w:space="0" w:color="auto"/>
        <w:left w:val="none" w:sz="0" w:space="0" w:color="auto"/>
        <w:bottom w:val="none" w:sz="0" w:space="0" w:color="auto"/>
        <w:right w:val="none" w:sz="0" w:space="0" w:color="auto"/>
      </w:divBdr>
    </w:div>
    <w:div w:id="2143767819">
      <w:bodyDiv w:val="1"/>
      <w:marLeft w:val="0"/>
      <w:marRight w:val="0"/>
      <w:marTop w:val="0"/>
      <w:marBottom w:val="0"/>
      <w:divBdr>
        <w:top w:val="none" w:sz="0" w:space="0" w:color="auto"/>
        <w:left w:val="none" w:sz="0" w:space="0" w:color="auto"/>
        <w:bottom w:val="none" w:sz="0" w:space="0" w:color="auto"/>
        <w:right w:val="none" w:sz="0" w:space="0" w:color="auto"/>
      </w:divBdr>
    </w:div>
    <w:div w:id="2143771689">
      <w:bodyDiv w:val="1"/>
      <w:marLeft w:val="0"/>
      <w:marRight w:val="0"/>
      <w:marTop w:val="0"/>
      <w:marBottom w:val="0"/>
      <w:divBdr>
        <w:top w:val="none" w:sz="0" w:space="0" w:color="auto"/>
        <w:left w:val="none" w:sz="0" w:space="0" w:color="auto"/>
        <w:bottom w:val="none" w:sz="0" w:space="0" w:color="auto"/>
        <w:right w:val="none" w:sz="0" w:space="0" w:color="auto"/>
      </w:divBdr>
    </w:div>
    <w:div w:id="2143839166">
      <w:bodyDiv w:val="1"/>
      <w:marLeft w:val="0"/>
      <w:marRight w:val="0"/>
      <w:marTop w:val="0"/>
      <w:marBottom w:val="0"/>
      <w:divBdr>
        <w:top w:val="none" w:sz="0" w:space="0" w:color="auto"/>
        <w:left w:val="none" w:sz="0" w:space="0" w:color="auto"/>
        <w:bottom w:val="none" w:sz="0" w:space="0" w:color="auto"/>
        <w:right w:val="none" w:sz="0" w:space="0" w:color="auto"/>
      </w:divBdr>
    </w:div>
    <w:div w:id="2143885095">
      <w:bodyDiv w:val="1"/>
      <w:marLeft w:val="0"/>
      <w:marRight w:val="0"/>
      <w:marTop w:val="0"/>
      <w:marBottom w:val="0"/>
      <w:divBdr>
        <w:top w:val="none" w:sz="0" w:space="0" w:color="auto"/>
        <w:left w:val="none" w:sz="0" w:space="0" w:color="auto"/>
        <w:bottom w:val="none" w:sz="0" w:space="0" w:color="auto"/>
        <w:right w:val="none" w:sz="0" w:space="0" w:color="auto"/>
      </w:divBdr>
    </w:div>
    <w:div w:id="2145463917">
      <w:bodyDiv w:val="1"/>
      <w:marLeft w:val="0"/>
      <w:marRight w:val="0"/>
      <w:marTop w:val="0"/>
      <w:marBottom w:val="0"/>
      <w:divBdr>
        <w:top w:val="none" w:sz="0" w:space="0" w:color="auto"/>
        <w:left w:val="none" w:sz="0" w:space="0" w:color="auto"/>
        <w:bottom w:val="none" w:sz="0" w:space="0" w:color="auto"/>
        <w:right w:val="none" w:sz="0" w:space="0" w:color="auto"/>
      </w:divBdr>
    </w:div>
    <w:div w:id="2146461470">
      <w:bodyDiv w:val="1"/>
      <w:marLeft w:val="0"/>
      <w:marRight w:val="0"/>
      <w:marTop w:val="0"/>
      <w:marBottom w:val="0"/>
      <w:divBdr>
        <w:top w:val="none" w:sz="0" w:space="0" w:color="auto"/>
        <w:left w:val="none" w:sz="0" w:space="0" w:color="auto"/>
        <w:bottom w:val="none" w:sz="0" w:space="0" w:color="auto"/>
        <w:right w:val="none" w:sz="0" w:space="0" w:color="auto"/>
      </w:divBdr>
    </w:div>
    <w:div w:id="2147354179">
      <w:bodyDiv w:val="1"/>
      <w:marLeft w:val="0"/>
      <w:marRight w:val="0"/>
      <w:marTop w:val="0"/>
      <w:marBottom w:val="0"/>
      <w:divBdr>
        <w:top w:val="none" w:sz="0" w:space="0" w:color="auto"/>
        <w:left w:val="none" w:sz="0" w:space="0" w:color="auto"/>
        <w:bottom w:val="none" w:sz="0" w:space="0" w:color="auto"/>
        <w:right w:val="none" w:sz="0" w:space="0" w:color="auto"/>
      </w:divBdr>
    </w:div>
    <w:div w:id="2147354529">
      <w:bodyDiv w:val="1"/>
      <w:marLeft w:val="0"/>
      <w:marRight w:val="0"/>
      <w:marTop w:val="0"/>
      <w:marBottom w:val="0"/>
      <w:divBdr>
        <w:top w:val="none" w:sz="0" w:space="0" w:color="auto"/>
        <w:left w:val="none" w:sz="0" w:space="0" w:color="auto"/>
        <w:bottom w:val="none" w:sz="0" w:space="0" w:color="auto"/>
        <w:right w:val="none" w:sz="0" w:space="0" w:color="auto"/>
      </w:divBdr>
    </w:div>
    <w:div w:id="214735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7FA6A-19F3-43B4-9EDA-847772AEC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1382</TotalTime>
  <Pages>124</Pages>
  <Words>32251</Words>
  <Characters>183834</Characters>
  <Application>Microsoft Office Word</Application>
  <DocSecurity>0</DocSecurity>
  <Lines>1531</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Игорь Канунников</cp:lastModifiedBy>
  <cp:revision>44</cp:revision>
  <cp:lastPrinted>2021-01-31T15:24:00Z</cp:lastPrinted>
  <dcterms:created xsi:type="dcterms:W3CDTF">2022-04-28T04:23:00Z</dcterms:created>
  <dcterms:modified xsi:type="dcterms:W3CDTF">2022-05-02T02:18:00Z</dcterms:modified>
</cp:coreProperties>
</file>