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0" w:rsidRDefault="003A36BB" w:rsidP="00652C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8775F" w:rsidRDefault="00652CC0" w:rsidP="00652C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Агинское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Забайкальского края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Общие положения, нормативные и организационные документы.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обращений граждан и организаций осуществляется </w:t>
      </w:r>
      <w:r w:rsidR="00652C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A36B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65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3A36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2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«Поселок Агинское»</w:t>
      </w:r>
      <w:r w:rsidR="009B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пределах возложенных полномочий по вопросам установленной сферы деятельности в соответствии с требованиями, в том числе, следующих нормативных актов:</w:t>
      </w:r>
    </w:p>
    <w:p w:rsidR="0008775F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08775F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>от 2 мая 2006 г. №</w:t>
      </w:r>
      <w:r w:rsidR="00BD68C7" w:rsidRP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59-ФЗ </w:t>
      </w:r>
      <w:r w:rsidR="009B469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B4691" w:rsidRPr="009B4691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рассмотрения обращен</w:t>
      </w:r>
      <w:r w:rsidR="009B4691"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граждан Российской Федерации»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75F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9 февраля 2009 г. № 8-ФЗ «</w:t>
      </w:r>
      <w:r w:rsidR="00BD68C7" w:rsidRP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самоуправления»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75F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 июля 2006 г. № 152-ФЗ «О персональных данных»;</w:t>
      </w:r>
    </w:p>
    <w:p w:rsidR="008E7E79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7E7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идента РФ от 17 апреля 2017 г. № 171 «</w:t>
      </w:r>
      <w:r w:rsidRPr="008E7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мониторинге и анализе результатов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граждан и организаций»;</w:t>
      </w:r>
    </w:p>
    <w:p w:rsidR="0008775F" w:rsidRDefault="008E7E79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городского округа «Поселок </w:t>
      </w:r>
      <w:proofErr w:type="gramStart"/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="00BD68C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Забайкальского края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</w:t>
      </w:r>
      <w:r w:rsidR="004C38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струкция по делопроизводству 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 w:rsidR="004C382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="006A5A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</w:t>
      </w:r>
      <w:proofErr w:type="gramStart"/>
      <w:r w:rsidR="004C3821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="004C382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5AE8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утвержденная распоряжением администрации городского округа «Поселок Агинское»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6259EC">
        <w:rPr>
          <w:rFonts w:ascii="Times New Roman" w:eastAsia="Times New Roman" w:hAnsi="Times New Roman" w:cs="Times New Roman"/>
          <w:color w:val="000000"/>
          <w:sz w:val="28"/>
          <w:szCs w:val="28"/>
        </w:rPr>
        <w:t>30 ноября 2012 года № 580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2.Порядок работы с обращениями, ор</w:t>
      </w:r>
      <w:r w:rsidR="008E7E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ганизация работы Администрации</w:t>
      </w:r>
      <w:r w:rsidR="007635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учет, регистрация обращений граждан осуществляется </w:t>
      </w:r>
      <w:r w:rsidR="00CB62C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</w:t>
      </w:r>
      <w:r w:rsidR="006A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целях беспрепятственного доступа в  помещение маломобильных групп населения, вход оборудован </w:t>
      </w:r>
      <w:r w:rsidR="00CB62CD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Граждане с ограниченными возможностями зд</w:t>
      </w:r>
      <w:r w:rsidR="00CB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могут обраться к дежурному ЕДДС, который постоянно находится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этаже административного здания. Для удобства людей с ограниченными возможностями здоровья </w:t>
      </w:r>
      <w:r w:rsidR="00CB62CD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телефону приглашает </w:t>
      </w:r>
      <w:r w:rsidR="00F57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</w:t>
      </w:r>
      <w:r w:rsidR="00CB62C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беседы и принятия обращения от гражданина. </w:t>
      </w:r>
    </w:p>
    <w:p w:rsidR="0008775F" w:rsidRDefault="0008775F" w:rsidP="00801F4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 </w:t>
      </w:r>
      <w:r w:rsidR="00F57DA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этаже здания размещен информационный стенд с графиком личного приема </w:t>
      </w:r>
      <w:r w:rsidR="00F57D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DA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Места для ожидания личного приема и написания обращения осн</w:t>
      </w:r>
      <w:r w:rsidR="00F57DA4">
        <w:rPr>
          <w:rFonts w:ascii="Times New Roman" w:eastAsia="Times New Roman" w:hAnsi="Times New Roman" w:cs="Times New Roman"/>
          <w:color w:val="000000"/>
          <w:sz w:val="28"/>
          <w:szCs w:val="28"/>
        </w:rPr>
        <w:t>ащены необходимыми предметами.</w:t>
      </w:r>
      <w:r w:rsidR="0080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обращениями граждан возложена на </w:t>
      </w:r>
      <w:r w:rsidR="00801F4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801F4C" w:rsidP="00BD6B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поступают в Администрацию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 или лично от заявителя (письменные обращения), в ходе личного приема, посредством направления обращений в интернет-приемн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на сайте Администрации, также </w:t>
      </w:r>
      <w:r w:rsidR="00BD6B56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 w:rsidR="00057CCD">
        <w:rPr>
          <w:rFonts w:ascii="Times New Roman" w:eastAsia="Times New Roman" w:hAnsi="Times New Roman" w:cs="Times New Roman"/>
          <w:color w:val="000000"/>
          <w:sz w:val="28"/>
          <w:szCs w:val="28"/>
        </w:rPr>
        <w:t>олос З</w:t>
      </w:r>
      <w:r w:rsidR="00BD6B56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абайкальца»</w:t>
      </w:r>
      <w:r w:rsidR="00057CCD">
        <w:rPr>
          <w:rFonts w:ascii="Times New Roman" w:eastAsia="Times New Roman" w:hAnsi="Times New Roman" w:cs="Times New Roman"/>
          <w:color w:val="000000"/>
          <w:sz w:val="28"/>
          <w:szCs w:val="28"/>
        </w:rPr>
        <w:t>, инцидент менеджер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CB9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 рассмотрению обращений и подготовку ответа осуществляют структурные по</w:t>
      </w:r>
      <w:r w:rsidR="00BD6B56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дразделения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прохождения поступивших обращений осуществляет </w:t>
      </w:r>
      <w:r w:rsidR="00B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8C3CB9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организу</w:t>
      </w:r>
      <w:r w:rsidR="008C3CB9">
        <w:rPr>
          <w:rFonts w:ascii="Times New Roman" w:eastAsia="Times New Roman" w:hAnsi="Times New Roman" w:cs="Times New Roman"/>
          <w:color w:val="000000"/>
          <w:sz w:val="28"/>
          <w:szCs w:val="28"/>
        </w:rPr>
        <w:t>ет делопроизводство в приемной Главы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ведет регистрацию, движение, учет письменных и устных обращений граждан, а также ответов на обращения;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сроков исполнения обращений </w:t>
      </w:r>
      <w:r w:rsidR="009013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в Администрации;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осуществляет передачу зарегистрированных обращений граждан и</w:t>
      </w:r>
      <w:r w:rsidR="00057CC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подразделения в другое;</w:t>
      </w:r>
    </w:p>
    <w:p w:rsidR="009013F6" w:rsidRDefault="0008775F" w:rsidP="009013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следит за сроками исполнения поруч</w:t>
      </w:r>
      <w:r w:rsidR="009013F6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конкретными исполнителями;</w:t>
      </w:r>
    </w:p>
    <w:p w:rsidR="0008775F" w:rsidRDefault="009013F6" w:rsidP="009013F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организует личный прием граждан.</w:t>
      </w:r>
    </w:p>
    <w:p w:rsidR="0008775F" w:rsidRDefault="0008775F" w:rsidP="004975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C0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письменные обращения граждан регистрируются </w:t>
      </w:r>
      <w:r w:rsidRPr="00F45D47">
        <w:rPr>
          <w:rFonts w:ascii="Times New Roman" w:eastAsia="Times New Roman" w:hAnsi="Times New Roman" w:cs="Times New Roman"/>
          <w:sz w:val="28"/>
          <w:szCs w:val="28"/>
        </w:rPr>
        <w:t>в системе «</w:t>
      </w:r>
      <w:r w:rsidR="009D5124" w:rsidRPr="00F45D47">
        <w:rPr>
          <w:rFonts w:ascii="Times New Roman" w:eastAsia="Times New Roman" w:hAnsi="Times New Roman" w:cs="Times New Roman"/>
          <w:sz w:val="28"/>
          <w:szCs w:val="28"/>
        </w:rPr>
        <w:t>СЭД</w:t>
      </w:r>
      <w:r w:rsidR="00F45D47">
        <w:rPr>
          <w:rFonts w:ascii="Times New Roman" w:eastAsia="Times New Roman" w:hAnsi="Times New Roman" w:cs="Times New Roman"/>
          <w:sz w:val="28"/>
          <w:szCs w:val="28"/>
        </w:rPr>
        <w:t>-дело</w:t>
      </w:r>
      <w:r w:rsidRPr="00F45D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трёх дней со дня поступления. Поступившие обращения граждан, рассматриваются в течение 30 дней со дня их регистрации.</w:t>
      </w:r>
      <w:r w:rsidR="00497555" w:rsidRPr="0049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55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просьбе обратившегося гражданина делается отметка на копиях или вторых экземплярах принятых обращений с указанием даты приёма обращения.</w:t>
      </w:r>
    </w:p>
    <w:p w:rsidR="0008775F" w:rsidRDefault="0008775F" w:rsidP="001C5E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9252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трёх дней рассматривает переданные ему обращения, определяет конкретных исполнителей. Обращения могут рассматривать</w:t>
      </w:r>
      <w:r w:rsidR="001C5E22"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непосредственно специалистами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 выездом на место), или их рассмотрение может быть поручено ином</w:t>
      </w:r>
      <w:r w:rsidR="001C5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органу или должностному лицу.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об исполнении обращения гражданина дается должностным лицом в фо</w:t>
      </w:r>
      <w:r w:rsidR="001C5E22">
        <w:rPr>
          <w:rFonts w:ascii="Times New Roman" w:eastAsia="Times New Roman" w:hAnsi="Times New Roman" w:cs="Times New Roman"/>
          <w:color w:val="000000"/>
          <w:sz w:val="28"/>
          <w:szCs w:val="28"/>
        </w:rPr>
        <w:t>рме резолюции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1C5E22" w:rsidP="000877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087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в течение двух дней всем исполнителям необходимое количество копий обращений на рассмотрение либо для подготовки ответа заявителю в зависимости от содержания резолюции.</w:t>
      </w:r>
    </w:p>
    <w:p w:rsidR="0008775F" w:rsidRDefault="0008775F" w:rsidP="001E2C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поступившие в интернет-приемную Администрации, либо на электронный адрес Администрации,</w:t>
      </w:r>
      <w:r w:rsidR="006523B7" w:rsidRPr="00652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3B7">
        <w:rPr>
          <w:rFonts w:ascii="Times New Roman" w:eastAsia="Times New Roman" w:hAnsi="Times New Roman" w:cs="Times New Roman"/>
          <w:color w:val="000000"/>
          <w:sz w:val="28"/>
          <w:szCs w:val="28"/>
        </w:rPr>
        <w:t>«Голос Забайкальца», инцидент 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1E2C3F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пресс-секретарем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распечатываются и регистрируются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</w:t>
      </w:r>
      <w:r w:rsidR="001E2C3F" w:rsidRPr="00B7055D">
        <w:rPr>
          <w:rFonts w:ascii="Times New Roman" w:eastAsia="Times New Roman" w:hAnsi="Times New Roman" w:cs="Times New Roman"/>
          <w:sz w:val="28"/>
          <w:szCs w:val="28"/>
        </w:rPr>
        <w:t>в системе</w:t>
      </w:r>
      <w:r w:rsidR="002B230C" w:rsidRPr="00B7055D">
        <w:rPr>
          <w:rFonts w:ascii="Times New Roman" w:eastAsia="Times New Roman" w:hAnsi="Times New Roman" w:cs="Times New Roman"/>
          <w:sz w:val="28"/>
          <w:szCs w:val="28"/>
        </w:rPr>
        <w:t xml:space="preserve"> «СЭД</w:t>
      </w:r>
      <w:r w:rsidR="00B7055D">
        <w:rPr>
          <w:rFonts w:ascii="Times New Roman" w:eastAsia="Times New Roman" w:hAnsi="Times New Roman" w:cs="Times New Roman"/>
          <w:sz w:val="28"/>
          <w:szCs w:val="28"/>
        </w:rPr>
        <w:t>-дело</w:t>
      </w:r>
      <w:r w:rsidRPr="00B705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0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1E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трёх дней со дня их поступления, которые подлежат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30-дневный срок с</w:t>
      </w:r>
      <w:r w:rsidR="001E2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регистрации обращения.</w:t>
      </w:r>
    </w:p>
    <w:p w:rsidR="0008775F" w:rsidRDefault="0008775F" w:rsidP="004D3D7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решение вопросов, поставленных в письменном обращении гражданина, не относится к </w:t>
      </w:r>
      <w:r w:rsidR="004D3D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исполнители, которым поручено рассмотрение обращения (должностные лица, руководители структурных по</w:t>
      </w:r>
      <w:r w:rsidR="004D3D7E"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дразделений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течение семи дней со дня регистрации готовят письмо за подписью Главы </w:t>
      </w:r>
      <w:r w:rsidR="004D3D7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направлении обращения</w:t>
      </w:r>
      <w:r w:rsidR="004D3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принадлежности в соответствующий орган с уведомлением гражданина, направившего обращение (переадресации обращения).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</w:t>
      </w:r>
      <w:r w:rsidR="00D27F93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еобходимости запроса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иному должностному лицу (иного органа), зарегистрированные </w:t>
      </w:r>
      <w:r w:rsidR="00D27F9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граждан (копии) вместе с сопроводительным письмом направляются указанному должностному лицу для рассмотрения </w:t>
      </w:r>
      <w:r w:rsidR="00D27F9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предоставления информации.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Организация личного приема</w:t>
      </w:r>
      <w:r w:rsidR="00E75E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личного приема граждан является одной из наиболее эффективных форм взаимодействия с населением.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запись на прием и организация при</w:t>
      </w:r>
      <w:r w:rsidR="00D27F93">
        <w:rPr>
          <w:rFonts w:ascii="Times New Roman" w:eastAsia="Times New Roman" w:hAnsi="Times New Roman" w:cs="Times New Roman"/>
          <w:color w:val="000000"/>
          <w:sz w:val="28"/>
          <w:szCs w:val="28"/>
        </w:rPr>
        <w:t>ёма граждан Главой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D27F9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 время беседы при осуществлении предварительной записи </w:t>
      </w:r>
      <w:r w:rsidR="0077017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заявителю предъявить документ, удостоверяющий личность, на основании которого производится запись на прием.</w:t>
      </w:r>
    </w:p>
    <w:p w:rsidR="0008775F" w:rsidRDefault="0008775F" w:rsidP="009317A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пр</w:t>
      </w:r>
      <w:r w:rsidR="00C44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проводится </w:t>
      </w:r>
      <w:r w:rsidR="0076355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четверг</w:t>
      </w:r>
      <w:r w:rsidR="00C44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08:45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:00 часов,</w:t>
      </w:r>
      <w:r w:rsidR="00763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пятницу с 08:45 до 16:45 часов,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исклю</w:t>
      </w:r>
      <w:r w:rsidR="0077017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обеденного перерыва (с 13:00 до 14:00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часов), по адресу: </w:t>
      </w:r>
      <w:r w:rsidR="007701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017B">
        <w:rPr>
          <w:rFonts w:ascii="Times New Roman" w:eastAsia="Times New Roman" w:hAnsi="Times New Roman" w:cs="Times New Roman"/>
          <w:color w:val="000000"/>
          <w:sz w:val="28"/>
          <w:szCs w:val="28"/>
        </w:rPr>
        <w:t>п. Агинское, ул.</w:t>
      </w:r>
      <w:r w:rsidR="009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Ленина, 43</w:t>
      </w:r>
      <w:r w:rsidR="00C44FFD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 20</w:t>
      </w:r>
      <w:r w:rsidR="00931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317A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«Поселок Агинское»), телефон: 8 (3022) 21-82-50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личного приема граждан Главой </w:t>
      </w:r>
      <w:r w:rsidR="00C44FF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информационном стенде на 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третьем этаже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здания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всех изменениях времени, дней, места приема и т.д. 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D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10 часов д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ня, предшествую</w:t>
      </w:r>
      <w:r w:rsidR="00893D10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дню приема, для последующей отработки вопроса по личному приему граждан.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прием граждан Главой </w:t>
      </w:r>
      <w:r w:rsidR="002D769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ведется ежемесячно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044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третью среду каждого месяца с 15:00 до 17:00, а также по мере необходимости.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личного приема каждый гражданин имеет право изложить свое обращение устно либо в письменной форме. По просьбе заявителя, оставившего свое обращение, ему делается отметка на копии или втором экземпляре принятого обращения.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8101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рассмотрении обращений граждан может приглашать на прием руководителей и специалистов структурных подразделений, создавать комиссии для проверки фактов, изложенных в обращениях, проверять исполнение ранее принятых ими решений по обращениям граждан, поручать рассмотрение обращения руководителям структурных подразделений, кроме органов и должностных лиц, решения и действия (бездействие) которых обжалуются, и принять решение о постановке на контроль обращения гражданина.</w:t>
      </w:r>
      <w:proofErr w:type="gramEnd"/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595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округе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практикуются выездные встречи с жителями по вопросам жизнеобеспечения населения. </w:t>
      </w:r>
      <w:r w:rsidR="00FD5954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год и 1 квартал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504" w:rsidRPr="00D45C8A">
        <w:rPr>
          <w:rFonts w:ascii="Times New Roman" w:hAnsi="Times New Roman"/>
          <w:sz w:val="28"/>
          <w:szCs w:val="28"/>
        </w:rPr>
        <w:t>проведено 26 встреч с жителями посе</w:t>
      </w:r>
      <w:r w:rsidR="00861A84">
        <w:rPr>
          <w:rFonts w:ascii="Times New Roman" w:hAnsi="Times New Roman"/>
          <w:sz w:val="28"/>
          <w:szCs w:val="28"/>
        </w:rPr>
        <w:t>лка, собраний и сходов граждан</w:t>
      </w:r>
      <w:r w:rsidR="00FD5954">
        <w:rPr>
          <w:rFonts w:ascii="Times New Roman" w:hAnsi="Times New Roman"/>
          <w:sz w:val="28"/>
          <w:szCs w:val="28"/>
        </w:rPr>
        <w:t>, а также</w:t>
      </w:r>
      <w:r w:rsidR="00D91504" w:rsidRPr="00D45C8A">
        <w:rPr>
          <w:rFonts w:ascii="Times New Roman" w:hAnsi="Times New Roman"/>
          <w:sz w:val="28"/>
          <w:szCs w:val="28"/>
        </w:rPr>
        <w:t xml:space="preserve"> 20 встреч с образовательными организациями.</w:t>
      </w:r>
      <w:r w:rsidR="00861A84">
        <w:rPr>
          <w:rFonts w:ascii="Times New Roman" w:hAnsi="Times New Roman"/>
          <w:sz w:val="28"/>
          <w:szCs w:val="28"/>
        </w:rPr>
        <w:t xml:space="preserve"> В ходе выездных встреч основные </w:t>
      </w:r>
      <w:r w:rsidR="00FA6DF9">
        <w:rPr>
          <w:rFonts w:ascii="Times New Roman" w:hAnsi="Times New Roman"/>
          <w:sz w:val="28"/>
          <w:szCs w:val="28"/>
        </w:rPr>
        <w:t>вопросы,</w:t>
      </w:r>
      <w:r w:rsidR="00861A84">
        <w:rPr>
          <w:rFonts w:ascii="Times New Roman" w:hAnsi="Times New Roman"/>
          <w:sz w:val="28"/>
          <w:szCs w:val="28"/>
        </w:rPr>
        <w:t xml:space="preserve"> которые были затронуты,</w:t>
      </w:r>
      <w:r w:rsidR="00C21446">
        <w:rPr>
          <w:rFonts w:ascii="Times New Roman" w:hAnsi="Times New Roman"/>
          <w:sz w:val="28"/>
          <w:szCs w:val="28"/>
        </w:rPr>
        <w:t xml:space="preserve"> это</w:t>
      </w:r>
      <w:r w:rsidR="00861A84">
        <w:rPr>
          <w:rFonts w:ascii="Times New Roman" w:hAnsi="Times New Roman"/>
          <w:sz w:val="28"/>
          <w:szCs w:val="28"/>
        </w:rPr>
        <w:t xml:space="preserve"> качество дорог, </w:t>
      </w:r>
      <w:r w:rsidR="00C21446">
        <w:rPr>
          <w:rFonts w:ascii="Times New Roman" w:hAnsi="Times New Roman"/>
          <w:sz w:val="28"/>
          <w:szCs w:val="28"/>
        </w:rPr>
        <w:t xml:space="preserve">в результате ливней образование промоин на грунтовых дорогах, организация </w:t>
      </w:r>
      <w:r w:rsidR="00C7178B">
        <w:rPr>
          <w:rFonts w:ascii="Times New Roman" w:hAnsi="Times New Roman"/>
          <w:sz w:val="28"/>
          <w:szCs w:val="28"/>
        </w:rPr>
        <w:t>движения маршрутных автобусов, бродячие собаки и т.д.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Информационный ресурс ССТУ. РФ, аналитические отчеты, контроль исполнения обращений</w:t>
      </w:r>
      <w:r w:rsidR="00E75E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портала ССТУ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возложено на </w:t>
      </w:r>
      <w:r w:rsidR="00FA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системного администратора.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по внесению сведений на портал ССТ</w:t>
      </w:r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Ф проводится ежемесячно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Информация о результатах рассмотрения обращений граждан.</w:t>
      </w:r>
    </w:p>
    <w:p w:rsidR="00B7055D" w:rsidRDefault="00B7055D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7055D" w:rsidRDefault="00B7055D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7055D" w:rsidRDefault="00B7055D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75F" w:rsidRPr="00B7055D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Количество поступивших обращений</w:t>
      </w: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701"/>
        <w:gridCol w:w="2410"/>
        <w:gridCol w:w="1984"/>
      </w:tblGrid>
      <w:tr w:rsidR="00B7055D" w:rsidRPr="00B7055D" w:rsidTr="00F52840">
        <w:trPr>
          <w:trHeight w:val="1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B7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B7055D" w:rsidP="00B7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</w:t>
            </w:r>
            <w:r w:rsidR="0008775F"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8775F"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%</w:t>
            </w:r>
          </w:p>
        </w:tc>
      </w:tr>
      <w:tr w:rsidR="00B7055D" w:rsidRPr="00B7055D" w:rsidTr="00F52840">
        <w:trPr>
          <w:trHeight w:val="6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из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6F1869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6F1869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55D" w:rsidRPr="00B7055D" w:rsidTr="00F52840">
        <w:trPr>
          <w:cantSplit/>
          <w:trHeight w:val="4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  <w:p w:rsid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A8A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  <w:p w:rsidR="006F1869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869" w:rsidRPr="00B7055D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08775F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A8A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  <w:p w:rsidR="0008775F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869" w:rsidRPr="00B7055D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7055D" w:rsidRPr="00B7055D" w:rsidTr="00F52840">
        <w:trPr>
          <w:cantSplit/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55D" w:rsidRPr="00B7055D" w:rsidTr="00F52840">
        <w:trPr>
          <w:trHeight w:val="3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08775F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B7055D" w:rsidRDefault="006F1869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8775F" w:rsidRPr="00455A8A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поступивших обращений </w:t>
      </w:r>
    </w:p>
    <w:p w:rsidR="0008775F" w:rsidRPr="00455A8A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560"/>
        <w:gridCol w:w="1805"/>
      </w:tblGrid>
      <w:tr w:rsidR="00455A8A" w:rsidRPr="00455A8A" w:rsidTr="00F52840">
        <w:trPr>
          <w:trHeight w:val="81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45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455A8A"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B7055D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картал</w:t>
            </w:r>
            <w:proofErr w:type="spellEnd"/>
            <w:r w:rsidR="0008775F"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  <w:r w:rsidR="0008775F"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55A8A" w:rsidRPr="00455A8A" w:rsidTr="00F52840">
        <w:trPr>
          <w:trHeight w:val="3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455A8A" w:rsidRPr="00455A8A" w:rsidTr="00F52840">
        <w:trPr>
          <w:trHeight w:val="3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55A8A" w:rsidRPr="00455A8A" w:rsidTr="00F52840">
        <w:trPr>
          <w:trHeight w:val="3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55A8A" w:rsidRPr="00455A8A" w:rsidTr="00F52840">
        <w:trPr>
          <w:trHeight w:val="3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5A8A" w:rsidRPr="00455A8A" w:rsidTr="00F52840">
        <w:trPr>
          <w:trHeight w:val="33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08775F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5F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75F" w:rsidRPr="00455A8A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75F" w:rsidRPr="003A1C6B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категорий заявителей, обр</w:t>
      </w:r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атившихся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показывает, что чаще всего за помощью и поддержкой обращаются неработающие пенсионеры и люди, попавшие в трудную жизненную ситуацию, инвалиды, много</w:t>
      </w:r>
      <w:r w:rsidR="008F7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детные семьи, малоимущие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другие. 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обращения составляют в среднем 8 % от общего числа обращений. Большинство коллективных обращений касаются вопросов жилищно-коммунальной сферы. 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обращения, по</w:t>
      </w:r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ступившие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основном р</w:t>
      </w:r>
      <w:r w:rsidR="003A1C6B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порядке.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75F" w:rsidRPr="00455A8A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A8A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04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646"/>
        <w:gridCol w:w="1794"/>
        <w:gridCol w:w="1794"/>
        <w:gridCol w:w="1794"/>
      </w:tblGrid>
      <w:tr w:rsidR="00455A8A" w:rsidRPr="00455A8A" w:rsidTr="00455A8A">
        <w:trPr>
          <w:trHeight w:val="29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455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</w:t>
            </w:r>
          </w:p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квартал 2023г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Доля </w:t>
            </w: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455A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5A8A" w:rsidRPr="00455A8A" w:rsidTr="00455A8A">
        <w:trPr>
          <w:trHeight w:val="12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поддержано, в </w:t>
            </w:r>
            <w:proofErr w:type="spellStart"/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. меры приняты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455A8A" w:rsidRPr="00455A8A" w:rsidTr="00455A8A">
        <w:trPr>
          <w:trHeight w:val="12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455A8A" w:rsidRPr="00455A8A" w:rsidTr="00455A8A">
        <w:trPr>
          <w:trHeight w:val="12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455A8A" w:rsidRPr="00455A8A" w:rsidTr="00455A8A">
        <w:trPr>
          <w:trHeight w:val="12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E56417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8A" w:rsidRPr="00455A8A" w:rsidRDefault="00455A8A" w:rsidP="00F5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A8A" w:rsidRPr="00E56417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5A8A" w:rsidRPr="00455A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56417">
        <w:rPr>
          <w:rFonts w:ascii="Times New Roman" w:eastAsia="Times New Roman" w:hAnsi="Times New Roman" w:cs="Times New Roman"/>
          <w:sz w:val="28"/>
          <w:szCs w:val="28"/>
        </w:rPr>
        <w:t>295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455A8A">
        <w:rPr>
          <w:rFonts w:ascii="Times New Roman" w:eastAsia="Times New Roman" w:hAnsi="Times New Roman" w:cs="Times New Roman"/>
          <w:sz w:val="28"/>
          <w:szCs w:val="28"/>
        </w:rPr>
        <w:t xml:space="preserve">поддержаны, 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>даны ответы, что составляет</w:t>
      </w:r>
      <w:r w:rsidR="00E564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56417" w:rsidRPr="00E56417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E564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417" w:rsidRPr="00E564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641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от общего числа, </w:t>
      </w:r>
      <w:r w:rsidR="00455A8A">
        <w:rPr>
          <w:rFonts w:ascii="Times New Roman" w:eastAsia="Times New Roman" w:hAnsi="Times New Roman" w:cs="Times New Roman"/>
          <w:sz w:val="28"/>
          <w:szCs w:val="28"/>
        </w:rPr>
        <w:t>34 обращения не</w:t>
      </w:r>
      <w:r w:rsidRPr="00455A8A">
        <w:rPr>
          <w:rFonts w:ascii="Times New Roman" w:eastAsia="Times New Roman" w:hAnsi="Times New Roman" w:cs="Times New Roman"/>
          <w:sz w:val="28"/>
          <w:szCs w:val="28"/>
        </w:rPr>
        <w:t xml:space="preserve"> поддержаны </w:t>
      </w:r>
      <w:r w:rsidRPr="00E56417">
        <w:rPr>
          <w:rFonts w:ascii="Times New Roman" w:eastAsia="Times New Roman" w:hAnsi="Times New Roman" w:cs="Times New Roman"/>
          <w:sz w:val="28"/>
          <w:szCs w:val="28"/>
        </w:rPr>
        <w:t>(1</w:t>
      </w:r>
      <w:r w:rsidR="00E56417" w:rsidRPr="00E56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564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417" w:rsidRPr="00E564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641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55A8A" w:rsidRPr="00E56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75F" w:rsidRDefault="0008775F" w:rsidP="000877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поручением Президента Российской Федерации ежегодно, 12 декабря, в День Конституции Российской Федерации, проводится Общероссийский день приема граждан. В адрес Администрации в ходе Общеросси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дня приема 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 в 2022 году</w:t>
      </w:r>
      <w:r w:rsidR="00BB0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0F8E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оступа</w:t>
      </w:r>
      <w:bookmarkStart w:id="0" w:name="_GoBack"/>
      <w:bookmarkEnd w:id="0"/>
      <w:r w:rsidR="00BB0F8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E67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75F" w:rsidRDefault="0008775F" w:rsidP="000877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обращений граждан осуществляется на всех этапах, контроль проводится на полноту, точность и своевременность выполнения резолюции. Осуществление контроля проводится ежедневно – </w:t>
      </w:r>
      <w:r w:rsidR="00E324A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контрольным срокам, поставленным автором </w:t>
      </w:r>
      <w:r w:rsidR="008F7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резолюции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</w:t>
      </w:r>
      <w:r w:rsidR="00E324A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соблюдения сроков рассмотрения обращений и в целях недопущения нарушения законных прав и интересов граждан активно используются такие формы работы упреждающего характера</w:t>
      </w:r>
      <w:r w:rsidR="00AA4F1E">
        <w:rPr>
          <w:rFonts w:ascii="Times New Roman" w:eastAsia="Times New Roman" w:hAnsi="Times New Roman" w:cs="Times New Roman"/>
          <w:color w:val="000000"/>
          <w:sz w:val="28"/>
          <w:szCs w:val="28"/>
        </w:rPr>
        <w:t>, как</w:t>
      </w:r>
      <w:r w:rsidR="00AF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«напоминания», «запросы»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4F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тветственный исполнитель, на исполнении у которого находится обращение, обязан предоставить ответ, подписанный Главой </w:t>
      </w:r>
      <w:r w:rsidR="00862A7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8775F" w:rsidSect="0077017B">
      <w:headerReference w:type="default" r:id="rId7"/>
      <w:pgSz w:w="12240" w:h="15840"/>
      <w:pgMar w:top="993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25" w:rsidRDefault="000C1225">
      <w:r>
        <w:separator/>
      </w:r>
    </w:p>
  </w:endnote>
  <w:endnote w:type="continuationSeparator" w:id="0">
    <w:p w:rsidR="000C1225" w:rsidRDefault="000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25" w:rsidRDefault="000C1225">
      <w:r>
        <w:separator/>
      </w:r>
    </w:p>
  </w:footnote>
  <w:footnote w:type="continuationSeparator" w:id="0">
    <w:p w:rsidR="000C1225" w:rsidRDefault="000C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08" w:rsidRDefault="00AF793A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B0F8E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F"/>
    <w:rsid w:val="0004732B"/>
    <w:rsid w:val="00057CCD"/>
    <w:rsid w:val="0008775F"/>
    <w:rsid w:val="000C1225"/>
    <w:rsid w:val="001956BB"/>
    <w:rsid w:val="001C5E22"/>
    <w:rsid w:val="001C7126"/>
    <w:rsid w:val="001E2C3F"/>
    <w:rsid w:val="001F714E"/>
    <w:rsid w:val="002B230C"/>
    <w:rsid w:val="002D7698"/>
    <w:rsid w:val="003A1C6B"/>
    <w:rsid w:val="003A36BB"/>
    <w:rsid w:val="00455A8A"/>
    <w:rsid w:val="00492529"/>
    <w:rsid w:val="00497555"/>
    <w:rsid w:val="004C3821"/>
    <w:rsid w:val="004D3D7E"/>
    <w:rsid w:val="00576FC8"/>
    <w:rsid w:val="006259EC"/>
    <w:rsid w:val="006523B7"/>
    <w:rsid w:val="00652CC0"/>
    <w:rsid w:val="00681016"/>
    <w:rsid w:val="006A5AE8"/>
    <w:rsid w:val="006F1869"/>
    <w:rsid w:val="00763552"/>
    <w:rsid w:val="0077017B"/>
    <w:rsid w:val="00801F4C"/>
    <w:rsid w:val="00861A84"/>
    <w:rsid w:val="00862A74"/>
    <w:rsid w:val="00893D10"/>
    <w:rsid w:val="008B5CFC"/>
    <w:rsid w:val="008C3CB9"/>
    <w:rsid w:val="008C68ED"/>
    <w:rsid w:val="008E7E79"/>
    <w:rsid w:val="008F7261"/>
    <w:rsid w:val="009013F6"/>
    <w:rsid w:val="009317A4"/>
    <w:rsid w:val="009B4691"/>
    <w:rsid w:val="009D5124"/>
    <w:rsid w:val="009E4044"/>
    <w:rsid w:val="00AA4F1E"/>
    <w:rsid w:val="00AF793A"/>
    <w:rsid w:val="00B7055D"/>
    <w:rsid w:val="00BB0F8E"/>
    <w:rsid w:val="00BD68C7"/>
    <w:rsid w:val="00BD6B56"/>
    <w:rsid w:val="00C074E1"/>
    <w:rsid w:val="00C21446"/>
    <w:rsid w:val="00C44FFD"/>
    <w:rsid w:val="00C7178B"/>
    <w:rsid w:val="00CB62CD"/>
    <w:rsid w:val="00D27F93"/>
    <w:rsid w:val="00D91504"/>
    <w:rsid w:val="00E20843"/>
    <w:rsid w:val="00E324A6"/>
    <w:rsid w:val="00E56417"/>
    <w:rsid w:val="00E67343"/>
    <w:rsid w:val="00E75EB3"/>
    <w:rsid w:val="00F45D47"/>
    <w:rsid w:val="00F57DA4"/>
    <w:rsid w:val="00FA6DF9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7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75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userpr</cp:lastModifiedBy>
  <cp:revision>2</cp:revision>
  <cp:lastPrinted>2023-05-12T05:13:00Z</cp:lastPrinted>
  <dcterms:created xsi:type="dcterms:W3CDTF">2023-05-12T06:15:00Z</dcterms:created>
  <dcterms:modified xsi:type="dcterms:W3CDTF">2023-05-12T06:15:00Z</dcterms:modified>
</cp:coreProperties>
</file>