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4D" w:rsidRPr="004545B9" w:rsidRDefault="00534C4D" w:rsidP="005F77E7">
      <w:pPr>
        <w:jc w:val="center"/>
        <w:outlineLvl w:val="0"/>
        <w:rPr>
          <w:b/>
          <w:bCs/>
          <w:sz w:val="32"/>
          <w:szCs w:val="32"/>
        </w:rPr>
      </w:pPr>
      <w:r w:rsidRPr="004545B9">
        <w:rPr>
          <w:b/>
          <w:noProof/>
          <w:sz w:val="32"/>
          <w:szCs w:val="32"/>
        </w:rPr>
        <w:drawing>
          <wp:inline distT="0" distB="0" distL="0" distR="0" wp14:anchorId="7EE68EF8" wp14:editId="6E07C9E2">
            <wp:extent cx="729600" cy="864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4D" w:rsidRPr="004545B9" w:rsidRDefault="00534C4D" w:rsidP="005F77E7">
      <w:pPr>
        <w:jc w:val="center"/>
        <w:outlineLvl w:val="0"/>
        <w:rPr>
          <w:b/>
          <w:bCs/>
          <w:sz w:val="32"/>
          <w:szCs w:val="32"/>
        </w:rPr>
      </w:pPr>
    </w:p>
    <w:p w:rsidR="00534C4D" w:rsidRPr="004545B9" w:rsidRDefault="00534C4D" w:rsidP="005F77E7">
      <w:pPr>
        <w:jc w:val="center"/>
        <w:outlineLvl w:val="0"/>
        <w:rPr>
          <w:b/>
          <w:sz w:val="32"/>
          <w:szCs w:val="32"/>
        </w:rPr>
      </w:pPr>
      <w:r w:rsidRPr="004545B9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4545B9">
        <w:rPr>
          <w:b/>
          <w:sz w:val="32"/>
          <w:szCs w:val="32"/>
        </w:rPr>
        <w:t>АГИНСКОЕ</w:t>
      </w:r>
      <w:proofErr w:type="gramEnd"/>
      <w:r w:rsidRPr="004545B9">
        <w:rPr>
          <w:b/>
          <w:sz w:val="32"/>
          <w:szCs w:val="32"/>
        </w:rPr>
        <w:t>»</w:t>
      </w:r>
    </w:p>
    <w:p w:rsidR="00534C4D" w:rsidRPr="004545B9" w:rsidRDefault="00534C4D" w:rsidP="005F77E7">
      <w:pPr>
        <w:ind w:firstLine="709"/>
        <w:jc w:val="center"/>
        <w:outlineLvl w:val="0"/>
        <w:rPr>
          <w:b/>
          <w:sz w:val="32"/>
          <w:szCs w:val="32"/>
        </w:rPr>
      </w:pPr>
    </w:p>
    <w:p w:rsidR="00534C4D" w:rsidRPr="004545B9" w:rsidRDefault="00534C4D" w:rsidP="005F77E7">
      <w:pPr>
        <w:tabs>
          <w:tab w:val="left" w:pos="3150"/>
        </w:tabs>
        <w:jc w:val="center"/>
        <w:outlineLvl w:val="0"/>
        <w:rPr>
          <w:b/>
          <w:sz w:val="32"/>
          <w:szCs w:val="32"/>
        </w:rPr>
      </w:pPr>
      <w:r w:rsidRPr="004545B9">
        <w:rPr>
          <w:b/>
          <w:sz w:val="32"/>
          <w:szCs w:val="32"/>
        </w:rPr>
        <w:t>РЕШЕНИЕ</w:t>
      </w:r>
    </w:p>
    <w:p w:rsidR="00534C4D" w:rsidRPr="004545B9" w:rsidRDefault="00534C4D" w:rsidP="005F77E7">
      <w:pPr>
        <w:tabs>
          <w:tab w:val="left" w:pos="5280"/>
          <w:tab w:val="right" w:pos="9355"/>
        </w:tabs>
        <w:jc w:val="center"/>
      </w:pPr>
    </w:p>
    <w:p w:rsidR="003B118C" w:rsidRPr="004545B9" w:rsidRDefault="003B118C" w:rsidP="005F77E7">
      <w:pPr>
        <w:tabs>
          <w:tab w:val="left" w:pos="5280"/>
          <w:tab w:val="right" w:pos="9355"/>
        </w:tabs>
        <w:jc w:val="center"/>
      </w:pPr>
    </w:p>
    <w:p w:rsidR="003B118C" w:rsidRPr="004545B9" w:rsidRDefault="00534C4D" w:rsidP="004545B9">
      <w:pPr>
        <w:tabs>
          <w:tab w:val="right" w:pos="0"/>
        </w:tabs>
      </w:pPr>
      <w:r w:rsidRPr="004545B9">
        <w:t xml:space="preserve">от </w:t>
      </w:r>
      <w:r w:rsidR="004545B9">
        <w:t>06 окт</w:t>
      </w:r>
      <w:r w:rsidR="00E40F23" w:rsidRPr="004545B9">
        <w:t xml:space="preserve">ября </w:t>
      </w:r>
      <w:r w:rsidRPr="004545B9">
        <w:t>202</w:t>
      </w:r>
      <w:r w:rsidR="000A01E1" w:rsidRPr="004545B9">
        <w:t>2</w:t>
      </w:r>
      <w:r w:rsidRPr="004545B9">
        <w:t xml:space="preserve"> года</w:t>
      </w:r>
      <w:r w:rsidR="00E40F23" w:rsidRPr="004545B9">
        <w:tab/>
      </w:r>
      <w:r w:rsidR="00E40F23" w:rsidRPr="004545B9">
        <w:tab/>
      </w:r>
      <w:r w:rsidR="00E40F23" w:rsidRPr="004545B9">
        <w:tab/>
      </w:r>
      <w:r w:rsidR="00E40F23" w:rsidRPr="004545B9">
        <w:tab/>
      </w:r>
      <w:r w:rsidRPr="004545B9">
        <w:tab/>
      </w:r>
      <w:r w:rsidRPr="004545B9">
        <w:tab/>
      </w:r>
      <w:r w:rsidRPr="004545B9">
        <w:tab/>
      </w:r>
      <w:r w:rsidR="004545B9">
        <w:tab/>
      </w:r>
      <w:r w:rsidR="004545B9">
        <w:tab/>
        <w:t xml:space="preserve">     </w:t>
      </w:r>
      <w:r w:rsidRPr="004545B9">
        <w:t xml:space="preserve">№ </w:t>
      </w:r>
      <w:r w:rsidR="004545B9">
        <w:t>58</w:t>
      </w:r>
    </w:p>
    <w:p w:rsidR="004545B9" w:rsidRDefault="004545B9" w:rsidP="005F77E7">
      <w:pPr>
        <w:tabs>
          <w:tab w:val="left" w:pos="5280"/>
          <w:tab w:val="right" w:pos="9355"/>
        </w:tabs>
        <w:jc w:val="center"/>
      </w:pPr>
    </w:p>
    <w:p w:rsidR="004545B9" w:rsidRDefault="004545B9" w:rsidP="005F77E7">
      <w:pPr>
        <w:tabs>
          <w:tab w:val="left" w:pos="5280"/>
          <w:tab w:val="right" w:pos="9355"/>
        </w:tabs>
        <w:jc w:val="center"/>
      </w:pPr>
    </w:p>
    <w:p w:rsidR="00534C4D" w:rsidRPr="004545B9" w:rsidRDefault="00534C4D" w:rsidP="005F77E7">
      <w:pPr>
        <w:tabs>
          <w:tab w:val="left" w:pos="5280"/>
          <w:tab w:val="right" w:pos="9355"/>
        </w:tabs>
        <w:jc w:val="center"/>
      </w:pPr>
      <w:r w:rsidRPr="004545B9">
        <w:t>п. Агинское</w:t>
      </w:r>
    </w:p>
    <w:p w:rsidR="00F93492" w:rsidRDefault="00F93492" w:rsidP="005F77E7">
      <w:pPr>
        <w:jc w:val="both"/>
      </w:pPr>
    </w:p>
    <w:p w:rsidR="00F873E9" w:rsidRPr="00D46407" w:rsidRDefault="00F873E9" w:rsidP="005F77E7">
      <w:pPr>
        <w:jc w:val="both"/>
      </w:pPr>
    </w:p>
    <w:p w:rsidR="00F873E9" w:rsidRDefault="00F93492" w:rsidP="00D46407">
      <w:pPr>
        <w:jc w:val="center"/>
        <w:rPr>
          <w:b/>
          <w:sz w:val="32"/>
          <w:szCs w:val="32"/>
        </w:rPr>
      </w:pPr>
      <w:r w:rsidRPr="00F873E9">
        <w:rPr>
          <w:b/>
          <w:sz w:val="32"/>
          <w:szCs w:val="32"/>
        </w:rPr>
        <w:t>О внесении изменени</w:t>
      </w:r>
      <w:r w:rsidR="00534C4D" w:rsidRPr="00F873E9">
        <w:rPr>
          <w:b/>
          <w:sz w:val="32"/>
          <w:szCs w:val="32"/>
        </w:rPr>
        <w:t>й</w:t>
      </w:r>
      <w:r w:rsidRPr="00F873E9">
        <w:rPr>
          <w:b/>
          <w:sz w:val="32"/>
          <w:szCs w:val="32"/>
        </w:rPr>
        <w:t xml:space="preserve"> в прогнозный план (программу)</w:t>
      </w:r>
      <w:r w:rsidR="00D46407" w:rsidRPr="00F873E9">
        <w:rPr>
          <w:b/>
          <w:sz w:val="32"/>
          <w:szCs w:val="32"/>
        </w:rPr>
        <w:t xml:space="preserve"> </w:t>
      </w:r>
      <w:r w:rsidR="00534C4D" w:rsidRPr="00F873E9">
        <w:rPr>
          <w:b/>
          <w:sz w:val="32"/>
          <w:szCs w:val="32"/>
        </w:rPr>
        <w:t xml:space="preserve">приватизации </w:t>
      </w:r>
      <w:r w:rsidRPr="00F873E9">
        <w:rPr>
          <w:b/>
          <w:sz w:val="32"/>
          <w:szCs w:val="32"/>
        </w:rPr>
        <w:t>имущества городского округа</w:t>
      </w:r>
    </w:p>
    <w:p w:rsidR="00F93492" w:rsidRPr="00F873E9" w:rsidRDefault="000A01E1" w:rsidP="00D46407">
      <w:pPr>
        <w:jc w:val="center"/>
        <w:rPr>
          <w:b/>
          <w:sz w:val="32"/>
          <w:szCs w:val="32"/>
        </w:rPr>
      </w:pPr>
      <w:r w:rsidRPr="00F873E9">
        <w:rPr>
          <w:b/>
          <w:sz w:val="32"/>
          <w:szCs w:val="32"/>
        </w:rPr>
        <w:t xml:space="preserve">«Поселок </w:t>
      </w:r>
      <w:proofErr w:type="gramStart"/>
      <w:r w:rsidRPr="00F873E9">
        <w:rPr>
          <w:b/>
          <w:sz w:val="32"/>
          <w:szCs w:val="32"/>
        </w:rPr>
        <w:t>Агинское</w:t>
      </w:r>
      <w:proofErr w:type="gramEnd"/>
      <w:r w:rsidRPr="00F873E9">
        <w:rPr>
          <w:b/>
          <w:sz w:val="32"/>
          <w:szCs w:val="32"/>
        </w:rPr>
        <w:t>» на 2022-2024</w:t>
      </w:r>
      <w:r w:rsidR="00F93492" w:rsidRPr="00F873E9">
        <w:rPr>
          <w:b/>
          <w:sz w:val="32"/>
          <w:szCs w:val="32"/>
        </w:rPr>
        <w:t xml:space="preserve"> годы</w:t>
      </w:r>
    </w:p>
    <w:p w:rsidR="00F93492" w:rsidRDefault="00F93492" w:rsidP="005F77E7">
      <w:pPr>
        <w:jc w:val="both"/>
        <w:rPr>
          <w:sz w:val="28"/>
          <w:szCs w:val="28"/>
        </w:rPr>
      </w:pPr>
    </w:p>
    <w:p w:rsidR="00980ABB" w:rsidRPr="00980ABB" w:rsidRDefault="00980ABB" w:rsidP="005F77E7">
      <w:pPr>
        <w:jc w:val="both"/>
        <w:rPr>
          <w:sz w:val="28"/>
          <w:szCs w:val="28"/>
        </w:rPr>
      </w:pPr>
    </w:p>
    <w:p w:rsidR="003B118C" w:rsidRPr="0035795B" w:rsidRDefault="003B118C" w:rsidP="005F7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795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Положением «О порядке управления и распоряжения муниципальной собственностью городского округа «Поселок Агинское», утвержденн</w:t>
      </w:r>
      <w:r w:rsidR="00F873E9">
        <w:rPr>
          <w:sz w:val="28"/>
          <w:szCs w:val="28"/>
        </w:rPr>
        <w:t>ым</w:t>
      </w:r>
      <w:r w:rsidRPr="0035795B">
        <w:rPr>
          <w:sz w:val="28"/>
          <w:szCs w:val="28"/>
        </w:rPr>
        <w:t xml:space="preserve"> решением Думы городского округа «Поселок Агинское» от 18 июня 2009 года № 58, Дума городского округа «Поселок Агинское»</w:t>
      </w:r>
      <w:proofErr w:type="gramEnd"/>
    </w:p>
    <w:p w:rsidR="00F93492" w:rsidRPr="0035795B" w:rsidRDefault="00F93492" w:rsidP="005F77E7">
      <w:pPr>
        <w:ind w:firstLine="708"/>
        <w:jc w:val="both"/>
        <w:rPr>
          <w:sz w:val="28"/>
          <w:szCs w:val="28"/>
        </w:rPr>
      </w:pPr>
      <w:r w:rsidRPr="0035795B">
        <w:rPr>
          <w:b/>
          <w:sz w:val="28"/>
          <w:szCs w:val="28"/>
        </w:rPr>
        <w:t>РЕШИЛА:</w:t>
      </w:r>
    </w:p>
    <w:p w:rsidR="00F93492" w:rsidRPr="0035795B" w:rsidRDefault="00F93492" w:rsidP="005F77E7">
      <w:pPr>
        <w:ind w:firstLine="720"/>
        <w:jc w:val="both"/>
        <w:rPr>
          <w:sz w:val="28"/>
          <w:szCs w:val="28"/>
        </w:rPr>
      </w:pPr>
    </w:p>
    <w:p w:rsidR="00F93492" w:rsidRPr="0035795B" w:rsidRDefault="003C6EC4" w:rsidP="005F77E7">
      <w:pPr>
        <w:ind w:firstLine="720"/>
        <w:jc w:val="both"/>
        <w:rPr>
          <w:sz w:val="28"/>
          <w:szCs w:val="28"/>
        </w:rPr>
      </w:pPr>
      <w:r w:rsidRPr="0035795B">
        <w:rPr>
          <w:sz w:val="28"/>
          <w:szCs w:val="28"/>
        </w:rPr>
        <w:t>1. Внести в п</w:t>
      </w:r>
      <w:r w:rsidR="00F93492" w:rsidRPr="0035795B">
        <w:rPr>
          <w:sz w:val="28"/>
          <w:szCs w:val="28"/>
        </w:rPr>
        <w:t>рогнозный план (программу) приватизации имущества городского о</w:t>
      </w:r>
      <w:r w:rsidR="000A01E1" w:rsidRPr="0035795B">
        <w:rPr>
          <w:sz w:val="28"/>
          <w:szCs w:val="28"/>
        </w:rPr>
        <w:t>круга «Поселок Агинское» на 2022</w:t>
      </w:r>
      <w:r w:rsidR="00F93492" w:rsidRPr="0035795B">
        <w:rPr>
          <w:sz w:val="28"/>
          <w:szCs w:val="28"/>
        </w:rPr>
        <w:t>-202</w:t>
      </w:r>
      <w:r w:rsidR="000A01E1" w:rsidRPr="0035795B">
        <w:rPr>
          <w:sz w:val="28"/>
          <w:szCs w:val="28"/>
        </w:rPr>
        <w:t>4</w:t>
      </w:r>
      <w:r w:rsidR="00F93492" w:rsidRPr="0035795B">
        <w:rPr>
          <w:sz w:val="28"/>
          <w:szCs w:val="28"/>
        </w:rPr>
        <w:t xml:space="preserve"> годы, утвержденный решени</w:t>
      </w:r>
      <w:r w:rsidRPr="0035795B">
        <w:rPr>
          <w:sz w:val="28"/>
          <w:szCs w:val="28"/>
        </w:rPr>
        <w:t xml:space="preserve">ем </w:t>
      </w:r>
      <w:r w:rsidR="00F93492" w:rsidRPr="0035795B">
        <w:rPr>
          <w:sz w:val="28"/>
          <w:szCs w:val="28"/>
        </w:rPr>
        <w:t>Думы городского округа «Пос</w:t>
      </w:r>
      <w:r w:rsidRPr="0035795B">
        <w:rPr>
          <w:sz w:val="28"/>
          <w:szCs w:val="28"/>
        </w:rPr>
        <w:t>е</w:t>
      </w:r>
      <w:r w:rsidR="000A01E1" w:rsidRPr="0035795B">
        <w:rPr>
          <w:sz w:val="28"/>
          <w:szCs w:val="28"/>
        </w:rPr>
        <w:t>лок Агинское» от 25</w:t>
      </w:r>
      <w:r w:rsidR="00F93492"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ноября 2021 года № 67</w:t>
      </w:r>
      <w:r w:rsidR="00F93492" w:rsidRPr="0035795B">
        <w:rPr>
          <w:sz w:val="28"/>
          <w:szCs w:val="28"/>
        </w:rPr>
        <w:t xml:space="preserve"> </w:t>
      </w:r>
      <w:r w:rsidR="008D3749" w:rsidRPr="0035795B">
        <w:rPr>
          <w:sz w:val="28"/>
          <w:szCs w:val="28"/>
        </w:rPr>
        <w:t>(</w:t>
      </w:r>
      <w:r w:rsidR="000A01E1" w:rsidRPr="0035795B">
        <w:rPr>
          <w:sz w:val="28"/>
          <w:szCs w:val="28"/>
        </w:rPr>
        <w:t>в редакции решений от 29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апреля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2022 года № 26, от 01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июля</w:t>
      </w:r>
      <w:r w:rsidRPr="0035795B">
        <w:rPr>
          <w:sz w:val="28"/>
          <w:szCs w:val="28"/>
        </w:rPr>
        <w:t xml:space="preserve"> 202</w:t>
      </w:r>
      <w:r w:rsidR="000A01E1" w:rsidRPr="0035795B">
        <w:rPr>
          <w:sz w:val="28"/>
          <w:szCs w:val="28"/>
        </w:rPr>
        <w:t>2 года № 48)</w:t>
      </w:r>
      <w:r w:rsidR="000B728C" w:rsidRPr="0035795B">
        <w:rPr>
          <w:sz w:val="28"/>
          <w:szCs w:val="28"/>
        </w:rPr>
        <w:t xml:space="preserve"> следующие изменения</w:t>
      </w:r>
      <w:r w:rsidR="00F93492" w:rsidRPr="0035795B">
        <w:rPr>
          <w:sz w:val="28"/>
          <w:szCs w:val="28"/>
        </w:rPr>
        <w:t>:</w:t>
      </w:r>
    </w:p>
    <w:p w:rsidR="000A01E1" w:rsidRPr="0035795B" w:rsidRDefault="000B728C" w:rsidP="00980ABB">
      <w:pPr>
        <w:ind w:firstLine="720"/>
        <w:jc w:val="both"/>
        <w:rPr>
          <w:sz w:val="28"/>
          <w:szCs w:val="28"/>
        </w:rPr>
      </w:pPr>
      <w:r w:rsidRPr="00980ABB">
        <w:rPr>
          <w:sz w:val="28"/>
          <w:szCs w:val="28"/>
        </w:rPr>
        <w:t>1</w:t>
      </w:r>
      <w:r w:rsidR="00534C4D" w:rsidRPr="00980ABB">
        <w:rPr>
          <w:sz w:val="28"/>
          <w:szCs w:val="28"/>
        </w:rPr>
        <w:t>)</w:t>
      </w:r>
      <w:r w:rsidR="000A01E1" w:rsidRPr="00980ABB">
        <w:rPr>
          <w:sz w:val="28"/>
          <w:szCs w:val="28"/>
        </w:rPr>
        <w:t xml:space="preserve"> </w:t>
      </w:r>
      <w:r w:rsidR="003162A7" w:rsidRPr="00980ABB">
        <w:rPr>
          <w:sz w:val="28"/>
          <w:szCs w:val="28"/>
        </w:rPr>
        <w:t xml:space="preserve">строку </w:t>
      </w:r>
      <w:r w:rsidR="00C72737" w:rsidRPr="00980ABB">
        <w:rPr>
          <w:sz w:val="28"/>
          <w:szCs w:val="28"/>
        </w:rPr>
        <w:t>2</w:t>
      </w:r>
      <w:r w:rsidRPr="00980ABB">
        <w:rPr>
          <w:sz w:val="28"/>
          <w:szCs w:val="28"/>
        </w:rPr>
        <w:t xml:space="preserve"> раздел</w:t>
      </w:r>
      <w:r w:rsidR="00534C4D" w:rsidRPr="00980ABB">
        <w:rPr>
          <w:sz w:val="28"/>
          <w:szCs w:val="28"/>
        </w:rPr>
        <w:t>а</w:t>
      </w:r>
      <w:r w:rsidRPr="00980ABB">
        <w:rPr>
          <w:sz w:val="28"/>
          <w:szCs w:val="28"/>
        </w:rPr>
        <w:t xml:space="preserve"> «Недвижимое имущество» </w:t>
      </w:r>
      <w:r w:rsidR="00980ABB" w:rsidRPr="00980ABB">
        <w:rPr>
          <w:sz w:val="28"/>
          <w:szCs w:val="28"/>
        </w:rPr>
        <w:t>изложить в</w:t>
      </w:r>
      <w:r w:rsidR="00D46407" w:rsidRPr="00980ABB">
        <w:rPr>
          <w:sz w:val="28"/>
          <w:szCs w:val="28"/>
        </w:rPr>
        <w:t xml:space="preserve"> следующей редакции</w:t>
      </w:r>
      <w:r w:rsidR="000A01E1" w:rsidRPr="00980ABB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650"/>
        <w:gridCol w:w="1787"/>
        <w:gridCol w:w="1615"/>
        <w:gridCol w:w="1985"/>
      </w:tblGrid>
      <w:tr w:rsidR="0035795B" w:rsidRPr="00BF1CEA" w:rsidTr="0035795B">
        <w:trPr>
          <w:trHeight w:val="807"/>
        </w:trPr>
        <w:tc>
          <w:tcPr>
            <w:tcW w:w="427" w:type="dxa"/>
            <w:vMerge w:val="restart"/>
          </w:tcPr>
          <w:p w:rsidR="0035795B" w:rsidRPr="00BF1CEA" w:rsidRDefault="00980ABB" w:rsidP="00D4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35795B" w:rsidRPr="00BF1CEA" w:rsidRDefault="0035795B" w:rsidP="00D464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Забайкальский край, Агинский район,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. Агинское ул.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, 6в</w:t>
            </w:r>
          </w:p>
        </w:tc>
        <w:tc>
          <w:tcPr>
            <w:tcW w:w="1787" w:type="dxa"/>
          </w:tcPr>
          <w:p w:rsidR="0035795B" w:rsidRPr="00BF1CEA" w:rsidRDefault="0035795B" w:rsidP="0026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822,</w:t>
            </w:r>
            <w:r w:rsidR="00265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vMerge w:val="restart"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="00BF1C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1C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  <w:vMerge w:val="restart"/>
          </w:tcPr>
          <w:p w:rsidR="0035795B" w:rsidRPr="00BF1CEA" w:rsidRDefault="0035795B" w:rsidP="00357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35795B" w:rsidRPr="00BF1CEA" w:rsidTr="0035795B">
        <w:trPr>
          <w:trHeight w:val="807"/>
        </w:trPr>
        <w:tc>
          <w:tcPr>
            <w:tcW w:w="427" w:type="dxa"/>
            <w:vMerge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5795B" w:rsidRPr="00BF1CEA" w:rsidRDefault="0035795B" w:rsidP="00D464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Забайкальский край, Агинский район,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. Агинское ул.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, 6в</w:t>
            </w:r>
          </w:p>
        </w:tc>
        <w:tc>
          <w:tcPr>
            <w:tcW w:w="1787" w:type="dxa"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  <w:r w:rsidR="005E2C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vMerge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492" w:rsidRPr="0035795B" w:rsidRDefault="00980ABB" w:rsidP="005F7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D3EAA" w:rsidRPr="0035795B">
        <w:rPr>
          <w:sz w:val="28"/>
          <w:szCs w:val="28"/>
        </w:rPr>
        <w:t xml:space="preserve">) </w:t>
      </w:r>
      <w:r w:rsidR="00534C4D" w:rsidRPr="0035795B">
        <w:rPr>
          <w:sz w:val="28"/>
          <w:szCs w:val="28"/>
        </w:rPr>
        <w:t>в</w:t>
      </w:r>
      <w:r w:rsidR="000A01E1" w:rsidRPr="0035795B">
        <w:rPr>
          <w:sz w:val="28"/>
          <w:szCs w:val="28"/>
        </w:rPr>
        <w:t xml:space="preserve"> </w:t>
      </w:r>
      <w:r w:rsidR="00F93492" w:rsidRPr="0035795B">
        <w:rPr>
          <w:sz w:val="28"/>
          <w:szCs w:val="28"/>
        </w:rPr>
        <w:t>раздел</w:t>
      </w:r>
      <w:r w:rsidR="003C6EC4" w:rsidRPr="0035795B">
        <w:rPr>
          <w:sz w:val="28"/>
          <w:szCs w:val="28"/>
        </w:rPr>
        <w:t>е</w:t>
      </w:r>
      <w:r w:rsidR="00F93492" w:rsidRPr="0035795B">
        <w:rPr>
          <w:sz w:val="28"/>
          <w:szCs w:val="28"/>
        </w:rPr>
        <w:t xml:space="preserve"> «Движимое имущество» </w:t>
      </w:r>
      <w:r w:rsidR="000A01E1" w:rsidRPr="0035795B">
        <w:rPr>
          <w:sz w:val="28"/>
          <w:szCs w:val="28"/>
        </w:rPr>
        <w:t xml:space="preserve">после строки 3 дополнить строкой 4 </w:t>
      </w:r>
      <w:r w:rsidR="00D46407" w:rsidRPr="00D46407">
        <w:rPr>
          <w:sz w:val="28"/>
          <w:szCs w:val="28"/>
        </w:rPr>
        <w:t>в следующей редакции</w:t>
      </w:r>
      <w:r w:rsidR="008D3749" w:rsidRPr="0035795B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891"/>
        <w:gridCol w:w="1417"/>
        <w:gridCol w:w="1701"/>
        <w:gridCol w:w="1985"/>
      </w:tblGrid>
      <w:tr w:rsidR="00AA4D7C" w:rsidRPr="005E2C79" w:rsidTr="000A01E1">
        <w:trPr>
          <w:trHeight w:val="807"/>
        </w:trPr>
        <w:tc>
          <w:tcPr>
            <w:tcW w:w="470" w:type="dxa"/>
          </w:tcPr>
          <w:p w:rsidR="00AA4D7C" w:rsidRPr="005E2C79" w:rsidRDefault="000A01E1" w:rsidP="00D46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</w:tcPr>
          <w:p w:rsidR="000A01E1" w:rsidRPr="005E2C79" w:rsidRDefault="000A01E1" w:rsidP="005E2C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средство: </w:t>
            </w:r>
          </w:p>
          <w:p w:rsidR="000A01E1" w:rsidRPr="005E2C79" w:rsidRDefault="000A01E1" w:rsidP="005E2C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ВАЗ - 21074, легковой,</w:t>
            </w:r>
            <w:r w:rsidR="00D4640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(VIN) </w:t>
            </w: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ХТА21074041898556, </w:t>
            </w:r>
          </w:p>
          <w:p w:rsidR="000A01E1" w:rsidRPr="005E2C79" w:rsidRDefault="000A01E1" w:rsidP="005E2C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ПТС 80 КХ 999499 от 28.11.2006 г.</w:t>
            </w:r>
          </w:p>
          <w:p w:rsidR="00AA4D7C" w:rsidRPr="005E2C79" w:rsidRDefault="000A01E1" w:rsidP="00D464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С835ВА80</w:t>
            </w:r>
          </w:p>
        </w:tc>
        <w:tc>
          <w:tcPr>
            <w:tcW w:w="1417" w:type="dxa"/>
          </w:tcPr>
          <w:p w:rsidR="00AA4D7C" w:rsidRPr="005E2C79" w:rsidRDefault="00AA4D7C" w:rsidP="00D4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A01E1" w:rsidRPr="005E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737"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F0" w:rsidRPr="005E2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01E1"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F0" w:rsidRPr="005E2C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AA4D7C" w:rsidRPr="005E2C79" w:rsidRDefault="000A01E1" w:rsidP="00D4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D7C" w:rsidRPr="005E2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4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4D7C" w:rsidRPr="005E2C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464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A4D7C"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AA4D7C" w:rsidRPr="005E2C79" w:rsidRDefault="00AA4D7C" w:rsidP="00D4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01E1" w:rsidRPr="005E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01E1" w:rsidRPr="005E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D46407" w:rsidRDefault="00D46407" w:rsidP="005F77E7">
      <w:pPr>
        <w:jc w:val="both"/>
        <w:rPr>
          <w:sz w:val="28"/>
          <w:szCs w:val="28"/>
        </w:rPr>
      </w:pPr>
    </w:p>
    <w:p w:rsidR="00852CF7" w:rsidRPr="0035795B" w:rsidRDefault="00C34CD7" w:rsidP="0098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93492" w:rsidRPr="0035795B">
        <w:rPr>
          <w:sz w:val="28"/>
          <w:szCs w:val="28"/>
        </w:rPr>
        <w:t xml:space="preserve">2. Настоящее решение вступает в силу </w:t>
      </w:r>
      <w:r w:rsidR="00EB14D9" w:rsidRPr="0035795B">
        <w:rPr>
          <w:sz w:val="28"/>
          <w:szCs w:val="28"/>
        </w:rPr>
        <w:t>со дня его принятия.</w:t>
      </w:r>
    </w:p>
    <w:p w:rsidR="000A01E1" w:rsidRDefault="000A01E1" w:rsidP="005F77E7">
      <w:pPr>
        <w:jc w:val="both"/>
        <w:rPr>
          <w:sz w:val="28"/>
          <w:szCs w:val="28"/>
        </w:rPr>
      </w:pPr>
    </w:p>
    <w:p w:rsidR="00F873E9" w:rsidRDefault="00F873E9" w:rsidP="005F77E7">
      <w:pPr>
        <w:jc w:val="both"/>
        <w:rPr>
          <w:sz w:val="28"/>
          <w:szCs w:val="28"/>
        </w:rPr>
      </w:pPr>
    </w:p>
    <w:p w:rsidR="0035795B" w:rsidRPr="0035795B" w:rsidRDefault="0035795B" w:rsidP="005F77E7">
      <w:pPr>
        <w:jc w:val="both"/>
        <w:rPr>
          <w:sz w:val="28"/>
          <w:szCs w:val="28"/>
        </w:rPr>
      </w:pPr>
    </w:p>
    <w:p w:rsidR="00F93492" w:rsidRPr="0035795B" w:rsidRDefault="00F93492" w:rsidP="005F77E7">
      <w:pPr>
        <w:jc w:val="both"/>
        <w:rPr>
          <w:sz w:val="28"/>
          <w:szCs w:val="28"/>
        </w:rPr>
      </w:pPr>
      <w:r w:rsidRPr="0035795B">
        <w:rPr>
          <w:sz w:val="28"/>
          <w:szCs w:val="28"/>
        </w:rPr>
        <w:t>Председатель Думы</w:t>
      </w:r>
    </w:p>
    <w:p w:rsidR="00F77E7E" w:rsidRDefault="00F93492" w:rsidP="005F77E7">
      <w:pPr>
        <w:jc w:val="both"/>
      </w:pPr>
      <w:r w:rsidRPr="0035795B">
        <w:rPr>
          <w:sz w:val="28"/>
          <w:szCs w:val="28"/>
        </w:rPr>
        <w:t xml:space="preserve">городского округа «Поселок </w:t>
      </w:r>
      <w:proofErr w:type="gramStart"/>
      <w:r w:rsidRPr="0035795B">
        <w:rPr>
          <w:sz w:val="28"/>
          <w:szCs w:val="28"/>
        </w:rPr>
        <w:t>Агинское</w:t>
      </w:r>
      <w:proofErr w:type="gramEnd"/>
      <w:r w:rsidRPr="0035795B">
        <w:rPr>
          <w:sz w:val="28"/>
          <w:szCs w:val="28"/>
        </w:rPr>
        <w:t>»</w:t>
      </w:r>
      <w:r w:rsidR="00F873E9">
        <w:rPr>
          <w:sz w:val="28"/>
          <w:szCs w:val="28"/>
        </w:rPr>
        <w:tab/>
      </w:r>
      <w:r w:rsidR="00F873E9">
        <w:rPr>
          <w:sz w:val="28"/>
          <w:szCs w:val="28"/>
        </w:rPr>
        <w:tab/>
      </w:r>
      <w:r w:rsidR="00F873E9">
        <w:rPr>
          <w:sz w:val="28"/>
          <w:szCs w:val="28"/>
        </w:rPr>
        <w:tab/>
        <w:t xml:space="preserve">         </w:t>
      </w:r>
      <w:r w:rsidR="00EB14D9" w:rsidRPr="0035795B">
        <w:rPr>
          <w:sz w:val="28"/>
          <w:szCs w:val="28"/>
        </w:rPr>
        <w:t xml:space="preserve">Б.Д. </w:t>
      </w:r>
      <w:proofErr w:type="spellStart"/>
      <w:r w:rsidR="00EB14D9" w:rsidRPr="0035795B">
        <w:rPr>
          <w:sz w:val="28"/>
          <w:szCs w:val="28"/>
        </w:rPr>
        <w:t>Бадмацыренов</w:t>
      </w:r>
      <w:proofErr w:type="spellEnd"/>
    </w:p>
    <w:sectPr w:rsidR="00F77E7E" w:rsidSect="00454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D7" w:rsidRDefault="00C34CD7" w:rsidP="00703B73">
      <w:r>
        <w:separator/>
      </w:r>
    </w:p>
  </w:endnote>
  <w:endnote w:type="continuationSeparator" w:id="0">
    <w:p w:rsidR="00C34CD7" w:rsidRDefault="00C34CD7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Default="00C34C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Content>
      <w:p w:rsidR="00C34CD7" w:rsidRPr="00D27183" w:rsidRDefault="00C34CD7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233A86">
          <w:rPr>
            <w:noProof/>
          </w:rPr>
          <w:t>2</w:t>
        </w:r>
        <w:r w:rsidRPr="00D27183">
          <w:fldChar w:fldCharType="end"/>
        </w:r>
      </w:p>
    </w:sdtContent>
  </w:sdt>
  <w:p w:rsidR="00C34CD7" w:rsidRDefault="00C34C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Pr="00D27183" w:rsidRDefault="00C34CD7">
    <w:pPr>
      <w:pStyle w:val="a9"/>
      <w:jc w:val="right"/>
    </w:pPr>
  </w:p>
  <w:p w:rsidR="00C34CD7" w:rsidRDefault="00C34C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D7" w:rsidRDefault="00C34CD7" w:rsidP="00703B73">
      <w:r>
        <w:separator/>
      </w:r>
    </w:p>
  </w:footnote>
  <w:footnote w:type="continuationSeparator" w:id="0">
    <w:p w:rsidR="00C34CD7" w:rsidRDefault="00C34CD7" w:rsidP="0070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Default="00C34C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Default="00C34C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Default="00C34C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6B30"/>
    <w:rsid w:val="000629B3"/>
    <w:rsid w:val="000A01E1"/>
    <w:rsid w:val="000B728C"/>
    <w:rsid w:val="00171577"/>
    <w:rsid w:val="00233A86"/>
    <w:rsid w:val="00236BD7"/>
    <w:rsid w:val="0026598E"/>
    <w:rsid w:val="002A3F9C"/>
    <w:rsid w:val="002B3BC5"/>
    <w:rsid w:val="003162A7"/>
    <w:rsid w:val="0035795B"/>
    <w:rsid w:val="00397319"/>
    <w:rsid w:val="003B118C"/>
    <w:rsid w:val="003C6EC4"/>
    <w:rsid w:val="0042196D"/>
    <w:rsid w:val="004545B9"/>
    <w:rsid w:val="00534C4D"/>
    <w:rsid w:val="005D43B1"/>
    <w:rsid w:val="005E2C79"/>
    <w:rsid w:val="005F77E7"/>
    <w:rsid w:val="00611CE3"/>
    <w:rsid w:val="006B08E7"/>
    <w:rsid w:val="00703B73"/>
    <w:rsid w:val="008069C1"/>
    <w:rsid w:val="00846F84"/>
    <w:rsid w:val="00852CF7"/>
    <w:rsid w:val="00886AB3"/>
    <w:rsid w:val="008C3C1F"/>
    <w:rsid w:val="008D3749"/>
    <w:rsid w:val="00980ABB"/>
    <w:rsid w:val="009B73A7"/>
    <w:rsid w:val="009D39DD"/>
    <w:rsid w:val="009E24BA"/>
    <w:rsid w:val="00A7189B"/>
    <w:rsid w:val="00AA4D7C"/>
    <w:rsid w:val="00AB7724"/>
    <w:rsid w:val="00AF5C1D"/>
    <w:rsid w:val="00B17C13"/>
    <w:rsid w:val="00B3667C"/>
    <w:rsid w:val="00B72C2A"/>
    <w:rsid w:val="00BD224A"/>
    <w:rsid w:val="00BF1CEA"/>
    <w:rsid w:val="00C34CD7"/>
    <w:rsid w:val="00C61132"/>
    <w:rsid w:val="00C72737"/>
    <w:rsid w:val="00D27183"/>
    <w:rsid w:val="00D46407"/>
    <w:rsid w:val="00D62965"/>
    <w:rsid w:val="00DD43A0"/>
    <w:rsid w:val="00E40F23"/>
    <w:rsid w:val="00E51FF0"/>
    <w:rsid w:val="00EB14D9"/>
    <w:rsid w:val="00EB7C14"/>
    <w:rsid w:val="00EC748E"/>
    <w:rsid w:val="00ED3EAA"/>
    <w:rsid w:val="00EF3889"/>
    <w:rsid w:val="00F148BA"/>
    <w:rsid w:val="00F77E7E"/>
    <w:rsid w:val="00F86AA2"/>
    <w:rsid w:val="00F873E9"/>
    <w:rsid w:val="00F9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2020-09-25T00:52:00Z</cp:lastPrinted>
  <dcterms:created xsi:type="dcterms:W3CDTF">2022-09-15T07:22:00Z</dcterms:created>
  <dcterms:modified xsi:type="dcterms:W3CDTF">2022-10-11T09:36:00Z</dcterms:modified>
</cp:coreProperties>
</file>