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19" w:rsidRPr="00F238B3" w:rsidRDefault="00757719" w:rsidP="00757719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757719" w:rsidRPr="00E63780" w:rsidRDefault="00757719" w:rsidP="00757719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2803"/>
        <w:gridCol w:w="6237"/>
      </w:tblGrid>
      <w:tr w:rsidR="00757719" w:rsidRPr="00686988" w:rsidTr="003547BE">
        <w:tc>
          <w:tcPr>
            <w:tcW w:w="392" w:type="dxa"/>
            <w:vMerge w:val="restart"/>
            <w:shd w:val="clear" w:color="auto" w:fill="auto"/>
            <w:vAlign w:val="center"/>
          </w:tcPr>
          <w:p w:rsidR="00757719" w:rsidRPr="00686988" w:rsidRDefault="0075771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757719" w:rsidRPr="00686988" w:rsidRDefault="00757719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57719" w:rsidRPr="00686988" w:rsidRDefault="0075771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57719" w:rsidRPr="00686988" w:rsidRDefault="0075771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757719" w:rsidRPr="00686988" w:rsidRDefault="0075771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:rsidR="00757719" w:rsidRPr="00686988" w:rsidRDefault="0075771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757719" w:rsidRPr="00686988" w:rsidRDefault="0075771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757719" w:rsidRPr="00686988" w:rsidTr="003547BE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719" w:rsidRPr="00686988" w:rsidRDefault="00757719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719" w:rsidRPr="00686988" w:rsidRDefault="00757719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719" w:rsidRPr="00686988" w:rsidRDefault="00B75524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719" w:rsidRPr="00686988" w:rsidRDefault="00757719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757719" w:rsidRPr="00686988" w:rsidRDefault="00757719" w:rsidP="00D53F93">
            <w:pPr>
              <w:jc w:val="center"/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719" w:rsidRPr="00686988" w:rsidRDefault="00757719" w:rsidP="00D53F93">
            <w:pPr>
              <w:jc w:val="center"/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7719" w:rsidRPr="00686988" w:rsidRDefault="00757719" w:rsidP="00D53F93">
            <w:pPr>
              <w:jc w:val="center"/>
            </w:pPr>
          </w:p>
        </w:tc>
      </w:tr>
      <w:tr w:rsidR="00757719" w:rsidRPr="00686988" w:rsidTr="003547BE">
        <w:tc>
          <w:tcPr>
            <w:tcW w:w="392" w:type="dxa"/>
            <w:shd w:val="clear" w:color="auto" w:fill="auto"/>
          </w:tcPr>
          <w:p w:rsidR="00757719" w:rsidRPr="00686988" w:rsidRDefault="00757719" w:rsidP="00757719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757719" w:rsidRPr="00686988" w:rsidRDefault="00757719" w:rsidP="00690B28">
            <w:pPr>
              <w:ind w:right="-143"/>
            </w:pPr>
            <w:r w:rsidRPr="00757719">
              <w:t>Формирование  современной городской среды на территории городского округа "Поселок Агинское" на 2018-2024 годы</w:t>
            </w:r>
          </w:p>
        </w:tc>
        <w:tc>
          <w:tcPr>
            <w:tcW w:w="1560" w:type="dxa"/>
            <w:shd w:val="clear" w:color="auto" w:fill="auto"/>
          </w:tcPr>
          <w:p w:rsidR="00757719" w:rsidRDefault="00757719" w:rsidP="00D53F93">
            <w:pPr>
              <w:jc w:val="center"/>
            </w:pPr>
            <w:r>
              <w:t>8 862,43</w:t>
            </w:r>
          </w:p>
          <w:p w:rsidR="00757719" w:rsidRDefault="00757719" w:rsidP="00D53F93">
            <w:pPr>
              <w:jc w:val="center"/>
            </w:pPr>
          </w:p>
          <w:p w:rsidR="00757719" w:rsidRDefault="00757719" w:rsidP="00D53F93">
            <w:pPr>
              <w:jc w:val="center"/>
            </w:pPr>
            <w:r>
              <w:t>ФБ – 8 065,80</w:t>
            </w:r>
          </w:p>
          <w:p w:rsidR="00757719" w:rsidRDefault="00757719" w:rsidP="00D53F93">
            <w:pPr>
              <w:jc w:val="center"/>
            </w:pPr>
            <w:r>
              <w:t>КБ – 176,26</w:t>
            </w:r>
          </w:p>
          <w:p w:rsidR="00757719" w:rsidRPr="00686988" w:rsidRDefault="00757719" w:rsidP="00D53F93">
            <w:pPr>
              <w:jc w:val="center"/>
            </w:pPr>
            <w:r>
              <w:t>МБ – 620,37</w:t>
            </w:r>
          </w:p>
        </w:tc>
        <w:tc>
          <w:tcPr>
            <w:tcW w:w="1560" w:type="dxa"/>
            <w:shd w:val="clear" w:color="auto" w:fill="auto"/>
          </w:tcPr>
          <w:p w:rsidR="00757719" w:rsidRDefault="00757719" w:rsidP="00D53F93">
            <w:pPr>
              <w:jc w:val="center"/>
            </w:pPr>
            <w:r>
              <w:t>8 862,43</w:t>
            </w:r>
          </w:p>
          <w:p w:rsidR="00757719" w:rsidRDefault="00757719" w:rsidP="00D53F93">
            <w:pPr>
              <w:jc w:val="center"/>
            </w:pPr>
          </w:p>
          <w:p w:rsidR="00757719" w:rsidRDefault="00757719" w:rsidP="00D53F93">
            <w:pPr>
              <w:jc w:val="center"/>
            </w:pPr>
            <w:r>
              <w:t>ФБ – 8 065,80</w:t>
            </w:r>
          </w:p>
          <w:p w:rsidR="00757719" w:rsidRDefault="00757719" w:rsidP="00D53F93">
            <w:pPr>
              <w:jc w:val="center"/>
            </w:pPr>
            <w:r>
              <w:t>КБ – 176,26</w:t>
            </w:r>
          </w:p>
          <w:p w:rsidR="00757719" w:rsidRPr="00686988" w:rsidRDefault="00757719" w:rsidP="00D53F93">
            <w:pPr>
              <w:jc w:val="center"/>
            </w:pPr>
            <w:r>
              <w:t>МБ – 620,37</w:t>
            </w:r>
          </w:p>
        </w:tc>
        <w:tc>
          <w:tcPr>
            <w:tcW w:w="1199" w:type="dxa"/>
          </w:tcPr>
          <w:p w:rsidR="00757719" w:rsidRPr="00686988" w:rsidRDefault="00757719" w:rsidP="00D53F93">
            <w:pPr>
              <w:jc w:val="center"/>
            </w:pPr>
            <w:r>
              <w:t>100 %</w:t>
            </w:r>
          </w:p>
        </w:tc>
        <w:tc>
          <w:tcPr>
            <w:tcW w:w="2803" w:type="dxa"/>
            <w:shd w:val="clear" w:color="auto" w:fill="auto"/>
          </w:tcPr>
          <w:p w:rsidR="00757719" w:rsidRPr="00A452A1" w:rsidRDefault="00757719" w:rsidP="00D53F93">
            <w:pPr>
              <w:jc w:val="both"/>
              <w:rPr>
                <w:color w:val="000000"/>
              </w:rPr>
            </w:pPr>
            <w:r w:rsidRPr="00445CAC">
              <w:rPr>
                <w:color w:val="000000"/>
              </w:rPr>
              <w:t xml:space="preserve">Денежные средства направлены на благоустройство </w:t>
            </w:r>
            <w:r w:rsidR="00E13DDE">
              <w:rPr>
                <w:color w:val="000000"/>
              </w:rPr>
              <w:t xml:space="preserve">общественных территорий - </w:t>
            </w:r>
            <w:bookmarkStart w:id="0" w:name="_GoBack"/>
            <w:bookmarkEnd w:id="0"/>
            <w:r w:rsidRPr="00445CAC">
              <w:rPr>
                <w:color w:val="000000"/>
              </w:rPr>
              <w:t>сквер "Зарница"</w:t>
            </w:r>
          </w:p>
        </w:tc>
        <w:tc>
          <w:tcPr>
            <w:tcW w:w="6237" w:type="dxa"/>
            <w:shd w:val="clear" w:color="auto" w:fill="auto"/>
          </w:tcPr>
          <w:p w:rsidR="00757719" w:rsidRDefault="00757719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757719" w:rsidRDefault="00757719" w:rsidP="00D53F93">
            <w:pPr>
              <w:jc w:val="both"/>
            </w:pPr>
            <w:r>
              <w:t>- Рост доли благоустроенных дворовых территорий от общего количества площади дворовых территорий, 40 % (план – 40 %);</w:t>
            </w:r>
          </w:p>
          <w:p w:rsidR="00757719" w:rsidRDefault="00757719" w:rsidP="00D53F93">
            <w:pPr>
              <w:jc w:val="both"/>
            </w:pPr>
            <w:r>
              <w:t>- Увеличение охвата населения благоустроенными дворовыми территориями, 40 % (план – 40 %);</w:t>
            </w:r>
          </w:p>
          <w:p w:rsidR="00757719" w:rsidRDefault="00757719" w:rsidP="00D53F93">
            <w:pPr>
              <w:jc w:val="both"/>
            </w:pPr>
            <w:r>
              <w:t>- 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территорий, 750 чел/часы (план – 750 чел/часы);</w:t>
            </w:r>
          </w:p>
          <w:p w:rsidR="00757719" w:rsidRDefault="00757719" w:rsidP="00D53F93">
            <w:pPr>
              <w:jc w:val="both"/>
            </w:pPr>
            <w:r>
              <w:t>- Увеличение количества благоустроенных дворовых территорий, 4 ед. (план – 4 ед.)</w:t>
            </w:r>
          </w:p>
          <w:p w:rsidR="00757719" w:rsidRDefault="00757719" w:rsidP="00D53F93">
            <w:pPr>
              <w:jc w:val="both"/>
            </w:pPr>
            <w:r>
              <w:t>- Увеличение площади благоустроенных общественных территорий, 2,88 гектар (план – 2,88 гектар);</w:t>
            </w:r>
          </w:p>
          <w:p w:rsidR="00757719" w:rsidRDefault="00757719" w:rsidP="00D53F93">
            <w:pPr>
              <w:jc w:val="both"/>
            </w:pPr>
            <w:r>
              <w:t>- Увеличение доли площади благоустроенных общественных территорий к общей площади общественных территорий, 50 % (план – 50 %);</w:t>
            </w:r>
          </w:p>
          <w:p w:rsidR="00757719" w:rsidRDefault="00757719" w:rsidP="00D53F93">
            <w:pPr>
              <w:jc w:val="both"/>
            </w:pPr>
            <w:r>
              <w:t xml:space="preserve">- Увеличение площади благоустроенных общественных территорий, приходящейся на 1 жителя муниципального образования на 7,44 </w:t>
            </w:r>
            <w:proofErr w:type="spellStart"/>
            <w:r>
              <w:t>кв.м</w:t>
            </w:r>
            <w:proofErr w:type="spellEnd"/>
            <w:r>
              <w:t xml:space="preserve">. (на 1 жителя будет приходиться 10,9 </w:t>
            </w:r>
            <w:proofErr w:type="spellStart"/>
            <w:r>
              <w:t>кв.м</w:t>
            </w:r>
            <w:proofErr w:type="spellEnd"/>
            <w:r>
              <w:t xml:space="preserve">.), 4,4 </w:t>
            </w:r>
            <w:proofErr w:type="spellStart"/>
            <w:r>
              <w:t>кв.м</w:t>
            </w:r>
            <w:proofErr w:type="spellEnd"/>
            <w:r>
              <w:t xml:space="preserve">. (план – 4,4 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757719" w:rsidRDefault="00757719" w:rsidP="00D53F93">
            <w:pPr>
              <w:jc w:val="both"/>
            </w:pPr>
            <w:r>
              <w:t>- Увеличение количества/площади благоустроенных дворовых территорий многоквартирных домов, 40 % (план – 40 %).</w:t>
            </w:r>
          </w:p>
          <w:p w:rsidR="00482B30" w:rsidRPr="00E242DB" w:rsidRDefault="00482B30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3547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19"/>
    <w:rsid w:val="003547BE"/>
    <w:rsid w:val="00482B30"/>
    <w:rsid w:val="006846F1"/>
    <w:rsid w:val="00690B28"/>
    <w:rsid w:val="00757719"/>
    <w:rsid w:val="0082540D"/>
    <w:rsid w:val="00B75524"/>
    <w:rsid w:val="00E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2021-04-07T03:13:00Z</dcterms:created>
  <dcterms:modified xsi:type="dcterms:W3CDTF">2021-04-29T05:32:00Z</dcterms:modified>
</cp:coreProperties>
</file>